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409C5" w14:textId="4DD71FF1" w:rsidR="00621408" w:rsidRPr="00E45289" w:rsidRDefault="0085345E" w:rsidP="007F4905">
      <w:pPr>
        <w:pStyle w:val="DocChanges"/>
        <w:spacing w:before="2400"/>
      </w:pPr>
      <w:r w:rsidRPr="007F4905">
        <w:rPr>
          <w:sz w:val="40"/>
          <w:szCs w:val="40"/>
        </w:rPr>
        <w:t>Payment Card Industry</w:t>
      </w:r>
      <w:r w:rsidR="00A02513" w:rsidRPr="007F4905">
        <w:rPr>
          <w:sz w:val="40"/>
          <w:szCs w:val="40"/>
        </w:rPr>
        <w:br/>
      </w:r>
      <w:r w:rsidR="00A02513" w:rsidRPr="00BD434E">
        <w:rPr>
          <w:sz w:val="48"/>
          <w:szCs w:val="28"/>
        </w:rPr>
        <w:t>Data Security Standard</w:t>
      </w:r>
    </w:p>
    <w:p w14:paraId="5A5E0560" w14:textId="45FD5C36" w:rsidR="00E45289" w:rsidRDefault="00A02513" w:rsidP="00E45289">
      <w:pPr>
        <w:pStyle w:val="TitleDocType"/>
      </w:pPr>
      <w:fldSimple w:instr="DOCPROPERTY  PCIDocType  \* MERGEFORMAT">
        <w:r w:rsidRPr="00A019B8">
          <w:t>PCI DSS v4.0</w:t>
        </w:r>
        <w:r w:rsidR="009C1184">
          <w:t>.1</w:t>
        </w:r>
        <w:r w:rsidRPr="00A019B8">
          <w:t xml:space="preserve"> Report on Compliance Template</w:t>
        </w:r>
      </w:fldSimple>
    </w:p>
    <w:p w14:paraId="389F7192" w14:textId="6A4ED412" w:rsidR="002060DB" w:rsidRPr="00DD6680" w:rsidRDefault="008272AC" w:rsidP="00DD6680">
      <w:pPr>
        <w:pStyle w:val="TitleVersion"/>
        <w:spacing w:after="120"/>
        <w:rPr>
          <w:b w:val="0"/>
          <w:bCs/>
          <w:sz w:val="24"/>
          <w:szCs w:val="20"/>
        </w:rPr>
      </w:pPr>
      <w:r w:rsidRPr="00DD6680">
        <w:rPr>
          <w:b w:val="0"/>
          <w:bCs/>
          <w:sz w:val="24"/>
          <w:szCs w:val="20"/>
        </w:rPr>
        <w:t xml:space="preserve">Revision </w:t>
      </w:r>
      <w:r w:rsidR="00FF29BD">
        <w:rPr>
          <w:b w:val="0"/>
          <w:bCs/>
          <w:sz w:val="24"/>
          <w:szCs w:val="20"/>
        </w:rPr>
        <w:t>3</w:t>
      </w:r>
    </w:p>
    <w:p w14:paraId="7705AA95" w14:textId="6C46CBAF" w:rsidR="008D18B1" w:rsidRPr="00A019B8" w:rsidRDefault="00272794" w:rsidP="008D18B1">
      <w:pPr>
        <w:pStyle w:val="TitleRevDate"/>
      </w:pPr>
      <w:fldSimple w:instr=" DOCPROPERTY  PCIRevDate  \* MERGEFORMAT ">
        <w:r>
          <w:t>January 2025</w:t>
        </w:r>
      </w:fldSimple>
    </w:p>
    <w:p w14:paraId="2F6E02A0" w14:textId="77777777" w:rsidR="008D18B1" w:rsidRPr="00A019B8" w:rsidRDefault="008D18B1" w:rsidP="008D18B1">
      <w:pPr>
        <w:pStyle w:val="TitleRevDate"/>
        <w:sectPr w:rsidR="008D18B1" w:rsidRPr="00A019B8" w:rsidSect="008D18B1">
          <w:headerReference w:type="default" r:id="rId12"/>
          <w:footerReference w:type="default" r:id="rId13"/>
          <w:headerReference w:type="first" r:id="rId14"/>
          <w:footerReference w:type="first" r:id="rId15"/>
          <w:pgSz w:w="15840" w:h="12240" w:orient="landscape" w:code="1"/>
          <w:pgMar w:top="1440" w:right="1440" w:bottom="1440" w:left="1440" w:header="576" w:footer="576" w:gutter="0"/>
          <w:cols w:space="708"/>
          <w:titlePg/>
          <w:docGrid w:linePitch="360"/>
        </w:sectPr>
      </w:pPr>
    </w:p>
    <w:p w14:paraId="56DCD849" w14:textId="77777777" w:rsidR="003B5166" w:rsidRPr="00A019B8" w:rsidRDefault="00725FE4" w:rsidP="008272AC">
      <w:pPr>
        <w:pStyle w:val="TitleRevDate"/>
      </w:pPr>
      <w:bookmarkStart w:id="0" w:name="_Toc173492432"/>
      <w:r w:rsidRPr="00A019B8">
        <w:lastRenderedPageBreak/>
        <w:t>Document Changes</w:t>
      </w:r>
      <w:bookmarkEnd w:id="0"/>
    </w:p>
    <w:tbl>
      <w:tblPr>
        <w:tblW w:w="129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115" w:type="dxa"/>
          <w:left w:w="115" w:type="dxa"/>
          <w:bottom w:w="115" w:type="dxa"/>
          <w:right w:w="115" w:type="dxa"/>
        </w:tblCellMar>
        <w:tblLook w:val="0000" w:firstRow="0" w:lastRow="0" w:firstColumn="0" w:lastColumn="0" w:noHBand="0" w:noVBand="0"/>
      </w:tblPr>
      <w:tblGrid>
        <w:gridCol w:w="1706"/>
        <w:gridCol w:w="1534"/>
        <w:gridCol w:w="9720"/>
      </w:tblGrid>
      <w:tr w:rsidR="00725FE4" w:rsidRPr="000B669B" w14:paraId="3A70A609" w14:textId="77777777" w:rsidTr="1BC6971F">
        <w:trPr>
          <w:cantSplit/>
          <w:tblHeader/>
        </w:trPr>
        <w:tc>
          <w:tcPr>
            <w:tcW w:w="1706" w:type="dxa"/>
            <w:tcBorders>
              <w:right w:val="single" w:sz="4" w:space="0" w:color="FFFFFF" w:themeColor="background1"/>
            </w:tcBorders>
            <w:shd w:val="clear" w:color="auto" w:fill="006A72"/>
            <w:tcMar>
              <w:top w:w="58" w:type="dxa"/>
              <w:left w:w="115" w:type="dxa"/>
              <w:bottom w:w="58" w:type="dxa"/>
              <w:right w:w="115" w:type="dxa"/>
            </w:tcMar>
          </w:tcPr>
          <w:p w14:paraId="71623BFD" w14:textId="77777777" w:rsidR="00725FE4" w:rsidRPr="000B669B" w:rsidRDefault="00725FE4" w:rsidP="00725FE4">
            <w:pPr>
              <w:pStyle w:val="TableHeader"/>
              <w:rPr>
                <w:b w:val="0"/>
                <w:sz w:val="16"/>
                <w:szCs w:val="16"/>
              </w:rPr>
            </w:pPr>
            <w:r w:rsidRPr="000B669B">
              <w:rPr>
                <w:b w:val="0"/>
                <w:sz w:val="16"/>
                <w:szCs w:val="16"/>
              </w:rPr>
              <w:t>Date</w:t>
            </w:r>
          </w:p>
        </w:tc>
        <w:tc>
          <w:tcPr>
            <w:tcW w:w="1534"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60A44016" w14:textId="77777777" w:rsidR="00725FE4" w:rsidRPr="000B669B" w:rsidRDefault="00725FE4" w:rsidP="00D44FD3">
            <w:pPr>
              <w:pStyle w:val="TableHeader"/>
              <w:rPr>
                <w:b w:val="0"/>
                <w:sz w:val="16"/>
                <w:szCs w:val="16"/>
              </w:rPr>
            </w:pPr>
            <w:r w:rsidRPr="000B669B">
              <w:rPr>
                <w:b w:val="0"/>
                <w:sz w:val="16"/>
                <w:szCs w:val="16"/>
              </w:rPr>
              <w:t>Version</w:t>
            </w:r>
          </w:p>
        </w:tc>
        <w:tc>
          <w:tcPr>
            <w:tcW w:w="9720" w:type="dxa"/>
            <w:tcBorders>
              <w:left w:val="single" w:sz="4" w:space="0" w:color="FFFFFF" w:themeColor="background1"/>
            </w:tcBorders>
            <w:shd w:val="clear" w:color="auto" w:fill="006A72"/>
            <w:tcMar>
              <w:top w:w="58" w:type="dxa"/>
              <w:left w:w="115" w:type="dxa"/>
              <w:bottom w:w="58" w:type="dxa"/>
              <w:right w:w="115" w:type="dxa"/>
            </w:tcMar>
          </w:tcPr>
          <w:p w14:paraId="183B6A7B" w14:textId="77777777" w:rsidR="00725FE4" w:rsidRPr="000B669B" w:rsidRDefault="00725FE4" w:rsidP="00D44FD3">
            <w:pPr>
              <w:pStyle w:val="TableHeader"/>
              <w:rPr>
                <w:b w:val="0"/>
                <w:sz w:val="16"/>
                <w:szCs w:val="16"/>
              </w:rPr>
            </w:pPr>
            <w:r w:rsidRPr="000B669B">
              <w:rPr>
                <w:b w:val="0"/>
                <w:sz w:val="16"/>
                <w:szCs w:val="16"/>
              </w:rPr>
              <w:t>Description</w:t>
            </w:r>
          </w:p>
        </w:tc>
      </w:tr>
      <w:tr w:rsidR="009E50CB" w:rsidRPr="000B669B" w14:paraId="3FABDB78" w14:textId="77777777" w:rsidTr="1BC6971F">
        <w:trPr>
          <w:cantSplit/>
          <w:trHeight w:val="432"/>
        </w:trPr>
        <w:tc>
          <w:tcPr>
            <w:tcW w:w="1706" w:type="dxa"/>
            <w:tcMar>
              <w:top w:w="58" w:type="dxa"/>
              <w:left w:w="115" w:type="dxa"/>
              <w:bottom w:w="58" w:type="dxa"/>
              <w:right w:w="115" w:type="dxa"/>
            </w:tcMar>
            <w:vAlign w:val="center"/>
          </w:tcPr>
          <w:p w14:paraId="0E9E6756" w14:textId="20A3BA79" w:rsidR="009E50CB" w:rsidRPr="000B669B" w:rsidRDefault="009E50CB" w:rsidP="00F95D18">
            <w:pPr>
              <w:pStyle w:val="TableBodyCentered"/>
              <w:spacing w:line="264" w:lineRule="auto"/>
              <w:rPr>
                <w:sz w:val="16"/>
                <w:szCs w:val="16"/>
              </w:rPr>
            </w:pPr>
            <w:bookmarkStart w:id="1" w:name="OLE_LINK46"/>
            <w:bookmarkStart w:id="2" w:name="OLE_LINK47"/>
            <w:r w:rsidRPr="000B669B">
              <w:rPr>
                <w:sz w:val="16"/>
                <w:szCs w:val="16"/>
              </w:rPr>
              <w:t>February 2014</w:t>
            </w:r>
          </w:p>
        </w:tc>
        <w:tc>
          <w:tcPr>
            <w:tcW w:w="1534" w:type="dxa"/>
            <w:tcMar>
              <w:top w:w="58" w:type="dxa"/>
              <w:left w:w="115" w:type="dxa"/>
              <w:bottom w:w="58" w:type="dxa"/>
              <w:right w:w="115" w:type="dxa"/>
            </w:tcMar>
            <w:vAlign w:val="center"/>
          </w:tcPr>
          <w:p w14:paraId="6DEF0D54" w14:textId="6F80A3DD" w:rsidR="009E50CB" w:rsidRPr="000B669B" w:rsidRDefault="009E50CB" w:rsidP="00F95D18">
            <w:pPr>
              <w:pStyle w:val="TableBodyCentered"/>
              <w:spacing w:line="264" w:lineRule="auto"/>
              <w:rPr>
                <w:sz w:val="16"/>
                <w:szCs w:val="16"/>
              </w:rPr>
            </w:pPr>
            <w:r w:rsidRPr="000B669B">
              <w:rPr>
                <w:sz w:val="16"/>
                <w:szCs w:val="16"/>
              </w:rPr>
              <w:t>PCI DSS 3.0, Revision</w:t>
            </w:r>
            <w:r w:rsidR="00A33D1B" w:rsidRPr="000B669B">
              <w:rPr>
                <w:sz w:val="16"/>
                <w:szCs w:val="16"/>
              </w:rPr>
              <w:t xml:space="preserve"> </w:t>
            </w:r>
            <w:r w:rsidRPr="000B669B">
              <w:rPr>
                <w:sz w:val="16"/>
                <w:szCs w:val="16"/>
              </w:rPr>
              <w:t>1.0</w:t>
            </w:r>
          </w:p>
        </w:tc>
        <w:tc>
          <w:tcPr>
            <w:tcW w:w="9720" w:type="dxa"/>
            <w:tcMar>
              <w:top w:w="58" w:type="dxa"/>
              <w:left w:w="115" w:type="dxa"/>
              <w:bottom w:w="58" w:type="dxa"/>
              <w:right w:w="115" w:type="dxa"/>
            </w:tcMar>
          </w:tcPr>
          <w:p w14:paraId="05D5FCA9" w14:textId="77777777" w:rsidR="009E50CB" w:rsidRPr="000B669B" w:rsidRDefault="009E50CB" w:rsidP="00F95D18">
            <w:pPr>
              <w:pStyle w:val="TableBody"/>
              <w:spacing w:line="264" w:lineRule="auto"/>
              <w:rPr>
                <w:sz w:val="16"/>
                <w:szCs w:val="16"/>
              </w:rPr>
            </w:pPr>
            <w:r w:rsidRPr="000B669B">
              <w:rPr>
                <w:sz w:val="16"/>
                <w:szCs w:val="16"/>
              </w:rPr>
              <w:t xml:space="preserve">To introduce the template for submitting Reports on Compliance. </w:t>
            </w:r>
          </w:p>
          <w:p w14:paraId="06DF4D79" w14:textId="7D4A8BC0" w:rsidR="009E50CB" w:rsidRPr="000B669B" w:rsidRDefault="009E50CB" w:rsidP="00F95D18">
            <w:pPr>
              <w:pStyle w:val="TableBody"/>
              <w:spacing w:line="264" w:lineRule="auto"/>
              <w:rPr>
                <w:sz w:val="16"/>
                <w:szCs w:val="16"/>
              </w:rPr>
            </w:pPr>
            <w:r w:rsidRPr="000B669B">
              <w:rPr>
                <w:sz w:val="16"/>
                <w:szCs w:val="16"/>
              </w:rPr>
              <w:t>This document is intended for use with version 3.0 of the PCI Data Security Standard.</w:t>
            </w:r>
          </w:p>
        </w:tc>
      </w:tr>
      <w:tr w:rsidR="009E50CB" w:rsidRPr="000B669B" w14:paraId="2A58E287" w14:textId="77777777" w:rsidTr="1BC6971F">
        <w:trPr>
          <w:cantSplit/>
          <w:trHeight w:val="432"/>
        </w:trPr>
        <w:tc>
          <w:tcPr>
            <w:tcW w:w="1706" w:type="dxa"/>
            <w:tcMar>
              <w:top w:w="58" w:type="dxa"/>
              <w:left w:w="115" w:type="dxa"/>
              <w:bottom w:w="58" w:type="dxa"/>
              <w:right w:w="115" w:type="dxa"/>
            </w:tcMar>
            <w:vAlign w:val="center"/>
          </w:tcPr>
          <w:p w14:paraId="3F0F737E" w14:textId="73DBEA59" w:rsidR="009E50CB" w:rsidRPr="000B669B" w:rsidRDefault="009E50CB" w:rsidP="00F95D18">
            <w:pPr>
              <w:pStyle w:val="TableBodyCentered"/>
              <w:spacing w:line="264" w:lineRule="auto"/>
              <w:rPr>
                <w:sz w:val="16"/>
                <w:szCs w:val="16"/>
              </w:rPr>
            </w:pPr>
            <w:r w:rsidRPr="000B669B">
              <w:rPr>
                <w:sz w:val="16"/>
                <w:szCs w:val="16"/>
              </w:rPr>
              <w:t>July 2014</w:t>
            </w:r>
          </w:p>
        </w:tc>
        <w:tc>
          <w:tcPr>
            <w:tcW w:w="1534" w:type="dxa"/>
            <w:tcMar>
              <w:top w:w="58" w:type="dxa"/>
              <w:left w:w="115" w:type="dxa"/>
              <w:bottom w:w="58" w:type="dxa"/>
              <w:right w:w="115" w:type="dxa"/>
            </w:tcMar>
            <w:vAlign w:val="center"/>
          </w:tcPr>
          <w:p w14:paraId="4ECE8E00" w14:textId="7FF2C680" w:rsidR="009E50CB" w:rsidRPr="000B669B" w:rsidRDefault="009E50CB" w:rsidP="00F95D18">
            <w:pPr>
              <w:pStyle w:val="TableBodyCentered"/>
              <w:spacing w:line="264" w:lineRule="auto"/>
              <w:rPr>
                <w:sz w:val="16"/>
                <w:szCs w:val="16"/>
              </w:rPr>
            </w:pPr>
            <w:r w:rsidRPr="000B669B">
              <w:rPr>
                <w:sz w:val="16"/>
                <w:szCs w:val="16"/>
              </w:rPr>
              <w:t>PCI DSS 3.0, Revision 1.1</w:t>
            </w:r>
          </w:p>
        </w:tc>
        <w:tc>
          <w:tcPr>
            <w:tcW w:w="9720" w:type="dxa"/>
            <w:tcMar>
              <w:top w:w="58" w:type="dxa"/>
              <w:left w:w="115" w:type="dxa"/>
              <w:bottom w:w="58" w:type="dxa"/>
              <w:right w:w="115" w:type="dxa"/>
            </w:tcMar>
          </w:tcPr>
          <w:p w14:paraId="652A7F0C" w14:textId="2FE032F9" w:rsidR="009E50CB" w:rsidRPr="000B669B" w:rsidRDefault="009E50CB" w:rsidP="00F95D18">
            <w:pPr>
              <w:pStyle w:val="TableBody"/>
              <w:spacing w:line="264" w:lineRule="auto"/>
              <w:rPr>
                <w:sz w:val="16"/>
                <w:szCs w:val="16"/>
              </w:rPr>
            </w:pPr>
            <w:r w:rsidRPr="000B669B">
              <w:rPr>
                <w:sz w:val="16"/>
                <w:szCs w:val="16"/>
              </w:rPr>
              <w:t>Errata - Minor edits made to address typos and general errors, slight addition of content.</w:t>
            </w:r>
          </w:p>
        </w:tc>
      </w:tr>
      <w:tr w:rsidR="009E50CB" w:rsidRPr="000B669B" w14:paraId="30CC9C88" w14:textId="77777777" w:rsidTr="1BC6971F">
        <w:trPr>
          <w:cantSplit/>
          <w:trHeight w:val="432"/>
        </w:trPr>
        <w:tc>
          <w:tcPr>
            <w:tcW w:w="1706" w:type="dxa"/>
            <w:tcMar>
              <w:top w:w="58" w:type="dxa"/>
              <w:left w:w="115" w:type="dxa"/>
              <w:bottom w:w="58" w:type="dxa"/>
              <w:right w:w="115" w:type="dxa"/>
            </w:tcMar>
            <w:vAlign w:val="center"/>
          </w:tcPr>
          <w:p w14:paraId="4FA76911" w14:textId="6074054C" w:rsidR="009E50CB" w:rsidRPr="000B669B" w:rsidRDefault="009E50CB" w:rsidP="00F95D18">
            <w:pPr>
              <w:pStyle w:val="TableBodyCentered"/>
              <w:spacing w:line="264" w:lineRule="auto"/>
              <w:rPr>
                <w:sz w:val="16"/>
                <w:szCs w:val="16"/>
              </w:rPr>
            </w:pPr>
            <w:r w:rsidRPr="000B669B">
              <w:rPr>
                <w:sz w:val="16"/>
                <w:szCs w:val="16"/>
              </w:rPr>
              <w:t>April 2015</w:t>
            </w:r>
          </w:p>
        </w:tc>
        <w:tc>
          <w:tcPr>
            <w:tcW w:w="1534" w:type="dxa"/>
            <w:tcMar>
              <w:top w:w="58" w:type="dxa"/>
              <w:left w:w="115" w:type="dxa"/>
              <w:bottom w:w="58" w:type="dxa"/>
              <w:right w:w="115" w:type="dxa"/>
            </w:tcMar>
            <w:vAlign w:val="center"/>
          </w:tcPr>
          <w:p w14:paraId="64768E16" w14:textId="23839A1A" w:rsidR="009E50CB" w:rsidRPr="000B669B" w:rsidRDefault="009E50CB" w:rsidP="00F95D18">
            <w:pPr>
              <w:pStyle w:val="TableBodyCentered"/>
              <w:spacing w:line="264" w:lineRule="auto"/>
              <w:rPr>
                <w:sz w:val="16"/>
                <w:szCs w:val="16"/>
              </w:rPr>
            </w:pPr>
            <w:r w:rsidRPr="000B669B">
              <w:rPr>
                <w:sz w:val="16"/>
                <w:szCs w:val="16"/>
              </w:rPr>
              <w:t>PCI DSS 3.1, Revision</w:t>
            </w:r>
            <w:r w:rsidR="00A33D1B" w:rsidRPr="000B669B">
              <w:rPr>
                <w:sz w:val="16"/>
                <w:szCs w:val="16"/>
              </w:rPr>
              <w:t xml:space="preserve"> </w:t>
            </w:r>
            <w:r w:rsidRPr="000B669B">
              <w:rPr>
                <w:sz w:val="16"/>
                <w:szCs w:val="16"/>
              </w:rPr>
              <w:t>1.0</w:t>
            </w:r>
          </w:p>
        </w:tc>
        <w:tc>
          <w:tcPr>
            <w:tcW w:w="9720" w:type="dxa"/>
            <w:tcMar>
              <w:top w:w="58" w:type="dxa"/>
              <w:left w:w="115" w:type="dxa"/>
              <w:bottom w:w="58" w:type="dxa"/>
              <w:right w:w="115" w:type="dxa"/>
            </w:tcMar>
          </w:tcPr>
          <w:p w14:paraId="3335C4D3" w14:textId="4710356D" w:rsidR="009E50CB" w:rsidRPr="000B669B" w:rsidRDefault="009E50CB" w:rsidP="00F95D18">
            <w:pPr>
              <w:pStyle w:val="TableBody"/>
              <w:spacing w:line="264" w:lineRule="auto"/>
              <w:rPr>
                <w:sz w:val="16"/>
                <w:szCs w:val="16"/>
              </w:rPr>
            </w:pPr>
            <w:r w:rsidRPr="000B669B">
              <w:rPr>
                <w:sz w:val="16"/>
                <w:szCs w:val="16"/>
              </w:rPr>
              <w:t>Revision to align with changes from PCI DSS 3.0 to PCI DSS 3.1 (see PCI DSS – Summary of Changes from PCI DSS Version 3.0 to 3.1 for details of those changes). Also includes minor edits made for clarification and/or format.</w:t>
            </w:r>
          </w:p>
        </w:tc>
      </w:tr>
      <w:tr w:rsidR="009E50CB" w:rsidRPr="000B669B" w14:paraId="7CED34FD" w14:textId="77777777" w:rsidTr="1BC6971F">
        <w:trPr>
          <w:cantSplit/>
          <w:trHeight w:val="432"/>
        </w:trPr>
        <w:tc>
          <w:tcPr>
            <w:tcW w:w="1706" w:type="dxa"/>
            <w:tcMar>
              <w:top w:w="58" w:type="dxa"/>
              <w:left w:w="115" w:type="dxa"/>
              <w:bottom w:w="58" w:type="dxa"/>
              <w:right w:w="115" w:type="dxa"/>
            </w:tcMar>
            <w:vAlign w:val="center"/>
          </w:tcPr>
          <w:p w14:paraId="6BC0A1F7" w14:textId="12F05131" w:rsidR="009E50CB" w:rsidRPr="000B669B" w:rsidRDefault="009E50CB" w:rsidP="00F95D18">
            <w:pPr>
              <w:pStyle w:val="TableBodyCentered"/>
              <w:spacing w:line="264" w:lineRule="auto"/>
              <w:rPr>
                <w:sz w:val="16"/>
                <w:szCs w:val="16"/>
              </w:rPr>
            </w:pPr>
            <w:r w:rsidRPr="000B669B">
              <w:rPr>
                <w:sz w:val="16"/>
                <w:szCs w:val="16"/>
              </w:rPr>
              <w:t>April 2016</w:t>
            </w:r>
          </w:p>
        </w:tc>
        <w:tc>
          <w:tcPr>
            <w:tcW w:w="1534" w:type="dxa"/>
            <w:tcMar>
              <w:top w:w="58" w:type="dxa"/>
              <w:left w:w="115" w:type="dxa"/>
              <w:bottom w:w="58" w:type="dxa"/>
              <w:right w:w="115" w:type="dxa"/>
            </w:tcMar>
            <w:vAlign w:val="center"/>
          </w:tcPr>
          <w:p w14:paraId="58128294" w14:textId="79CDD005" w:rsidR="009E50CB" w:rsidRPr="000B669B" w:rsidRDefault="009E50CB" w:rsidP="00F95D18">
            <w:pPr>
              <w:pStyle w:val="TableBodyCentered"/>
              <w:spacing w:line="264" w:lineRule="auto"/>
              <w:rPr>
                <w:sz w:val="16"/>
                <w:szCs w:val="16"/>
              </w:rPr>
            </w:pPr>
            <w:r w:rsidRPr="000B669B">
              <w:rPr>
                <w:sz w:val="16"/>
                <w:szCs w:val="16"/>
              </w:rPr>
              <w:t>PCI DSS 3.2, Revision 1.0</w:t>
            </w:r>
          </w:p>
        </w:tc>
        <w:tc>
          <w:tcPr>
            <w:tcW w:w="9720" w:type="dxa"/>
            <w:tcMar>
              <w:top w:w="58" w:type="dxa"/>
              <w:left w:w="115" w:type="dxa"/>
              <w:bottom w:w="58" w:type="dxa"/>
              <w:right w:w="115" w:type="dxa"/>
            </w:tcMar>
          </w:tcPr>
          <w:p w14:paraId="59285FB9" w14:textId="53DE6E90" w:rsidR="009E50CB" w:rsidRPr="000B669B" w:rsidRDefault="009E50CB" w:rsidP="00F95D18">
            <w:pPr>
              <w:pStyle w:val="TableBody"/>
              <w:spacing w:line="264" w:lineRule="auto"/>
              <w:rPr>
                <w:sz w:val="16"/>
                <w:szCs w:val="16"/>
              </w:rPr>
            </w:pPr>
            <w:r w:rsidRPr="000B669B">
              <w:rPr>
                <w:sz w:val="16"/>
                <w:szCs w:val="16"/>
              </w:rPr>
              <w:t>Revision to align with changes from PCI DSS 3.1 to PCI DSS 3.2 (see PCI DSS – Summary of Changes from PCI DSS Version 3.1 to 3.2 for details of those changes). Also includes minor corrections and edits made for clarification and/or format.</w:t>
            </w:r>
          </w:p>
        </w:tc>
      </w:tr>
      <w:tr w:rsidR="009E50CB" w:rsidRPr="000B669B" w14:paraId="15E0EC9E" w14:textId="77777777" w:rsidTr="1BC6971F">
        <w:trPr>
          <w:cantSplit/>
          <w:trHeight w:val="432"/>
        </w:trPr>
        <w:tc>
          <w:tcPr>
            <w:tcW w:w="1706" w:type="dxa"/>
            <w:tcMar>
              <w:top w:w="58" w:type="dxa"/>
              <w:left w:w="115" w:type="dxa"/>
              <w:bottom w:w="58" w:type="dxa"/>
              <w:right w:w="115" w:type="dxa"/>
            </w:tcMar>
            <w:vAlign w:val="center"/>
          </w:tcPr>
          <w:p w14:paraId="0903FFC9" w14:textId="31A4AFD9" w:rsidR="009E50CB" w:rsidRPr="000B669B" w:rsidRDefault="009E50CB" w:rsidP="00F95D18">
            <w:pPr>
              <w:pStyle w:val="TableBodyCentered"/>
              <w:spacing w:line="264" w:lineRule="auto"/>
              <w:rPr>
                <w:sz w:val="16"/>
                <w:szCs w:val="16"/>
              </w:rPr>
            </w:pPr>
            <w:r w:rsidRPr="000B669B">
              <w:rPr>
                <w:sz w:val="16"/>
                <w:szCs w:val="16"/>
              </w:rPr>
              <w:t>June 2018</w:t>
            </w:r>
          </w:p>
        </w:tc>
        <w:tc>
          <w:tcPr>
            <w:tcW w:w="1534" w:type="dxa"/>
            <w:tcMar>
              <w:top w:w="58" w:type="dxa"/>
              <w:left w:w="115" w:type="dxa"/>
              <w:bottom w:w="58" w:type="dxa"/>
              <w:right w:w="115" w:type="dxa"/>
            </w:tcMar>
            <w:vAlign w:val="center"/>
          </w:tcPr>
          <w:p w14:paraId="6FC65DF5" w14:textId="3AEFF5CB" w:rsidR="009E50CB" w:rsidRPr="000B669B" w:rsidRDefault="009E50CB" w:rsidP="00F95D18">
            <w:pPr>
              <w:pStyle w:val="TableBodyCentered"/>
              <w:spacing w:line="264" w:lineRule="auto"/>
              <w:rPr>
                <w:sz w:val="16"/>
                <w:szCs w:val="16"/>
              </w:rPr>
            </w:pPr>
            <w:r w:rsidRPr="000B669B">
              <w:rPr>
                <w:sz w:val="16"/>
                <w:szCs w:val="16"/>
              </w:rPr>
              <w:t>PCI DSS 3.2.1</w:t>
            </w:r>
          </w:p>
          <w:p w14:paraId="79786EAC" w14:textId="280F7139" w:rsidR="009E50CB" w:rsidRPr="000B669B" w:rsidRDefault="009E50CB" w:rsidP="00F95D18">
            <w:pPr>
              <w:pStyle w:val="TableBodyCentered"/>
              <w:spacing w:line="264" w:lineRule="auto"/>
              <w:rPr>
                <w:sz w:val="16"/>
                <w:szCs w:val="16"/>
              </w:rPr>
            </w:pPr>
            <w:r w:rsidRPr="000B669B">
              <w:rPr>
                <w:sz w:val="16"/>
                <w:szCs w:val="16"/>
              </w:rPr>
              <w:t>Revision 1.0</w:t>
            </w:r>
          </w:p>
        </w:tc>
        <w:tc>
          <w:tcPr>
            <w:tcW w:w="9720" w:type="dxa"/>
            <w:tcMar>
              <w:top w:w="58" w:type="dxa"/>
              <w:left w:w="115" w:type="dxa"/>
              <w:bottom w:w="58" w:type="dxa"/>
              <w:right w:w="115" w:type="dxa"/>
            </w:tcMar>
          </w:tcPr>
          <w:p w14:paraId="1C3AC694" w14:textId="17446D98" w:rsidR="009E50CB" w:rsidRPr="000B669B" w:rsidRDefault="009E50CB" w:rsidP="00F95D18">
            <w:pPr>
              <w:pStyle w:val="TableBody"/>
              <w:spacing w:line="264" w:lineRule="auto"/>
              <w:rPr>
                <w:sz w:val="16"/>
                <w:szCs w:val="16"/>
              </w:rPr>
            </w:pPr>
            <w:r w:rsidRPr="000B669B">
              <w:rPr>
                <w:sz w:val="16"/>
                <w:szCs w:val="16"/>
              </w:rPr>
              <w:t>Revision to align with changes from PCI DSS 3.2 to PCI DSS 3.2.1 (see PCI DSS – Summary of Changes from PCI DSS Version 3.2 to 3.2.1 for details of changes). Also includes minor corrections and edits made for clarification and/or format.</w:t>
            </w:r>
          </w:p>
        </w:tc>
      </w:tr>
      <w:tr w:rsidR="009E50CB" w:rsidRPr="000B669B" w14:paraId="08F9D097" w14:textId="77777777" w:rsidTr="1BC6971F">
        <w:trPr>
          <w:cantSplit/>
          <w:trHeight w:val="432"/>
        </w:trPr>
        <w:tc>
          <w:tcPr>
            <w:tcW w:w="1706" w:type="dxa"/>
            <w:tcMar>
              <w:top w:w="58" w:type="dxa"/>
              <w:left w:w="115" w:type="dxa"/>
              <w:bottom w:w="58" w:type="dxa"/>
              <w:right w:w="115" w:type="dxa"/>
            </w:tcMar>
            <w:vAlign w:val="center"/>
          </w:tcPr>
          <w:p w14:paraId="6D4C1AD4" w14:textId="5DAB4A5C" w:rsidR="009E50CB" w:rsidRPr="000B669B" w:rsidRDefault="009E50CB" w:rsidP="00F95D18">
            <w:pPr>
              <w:pStyle w:val="TableBodyCentered"/>
              <w:spacing w:line="264" w:lineRule="auto"/>
              <w:rPr>
                <w:sz w:val="16"/>
                <w:szCs w:val="16"/>
              </w:rPr>
            </w:pPr>
            <w:r w:rsidRPr="000B669B">
              <w:rPr>
                <w:sz w:val="16"/>
                <w:szCs w:val="16"/>
              </w:rPr>
              <w:t>March 2022</w:t>
            </w:r>
          </w:p>
        </w:tc>
        <w:tc>
          <w:tcPr>
            <w:tcW w:w="1534" w:type="dxa"/>
            <w:tcMar>
              <w:top w:w="58" w:type="dxa"/>
              <w:left w:w="115" w:type="dxa"/>
              <w:bottom w:w="58" w:type="dxa"/>
              <w:right w:w="115" w:type="dxa"/>
            </w:tcMar>
            <w:vAlign w:val="center"/>
          </w:tcPr>
          <w:p w14:paraId="1BAE369F" w14:textId="709911F2" w:rsidR="009E50CB" w:rsidRPr="000B669B" w:rsidRDefault="009E50CB" w:rsidP="00F95D18">
            <w:pPr>
              <w:pStyle w:val="TableBodyCentered"/>
              <w:spacing w:line="264" w:lineRule="auto"/>
              <w:rPr>
                <w:sz w:val="16"/>
                <w:szCs w:val="16"/>
              </w:rPr>
            </w:pPr>
            <w:r w:rsidRPr="000B669B">
              <w:rPr>
                <w:sz w:val="16"/>
                <w:szCs w:val="16"/>
              </w:rPr>
              <w:t>PCI DSS 4.0</w:t>
            </w:r>
          </w:p>
        </w:tc>
        <w:tc>
          <w:tcPr>
            <w:tcW w:w="9720" w:type="dxa"/>
            <w:tcMar>
              <w:top w:w="58" w:type="dxa"/>
              <w:left w:w="115" w:type="dxa"/>
              <w:bottom w:w="58" w:type="dxa"/>
              <w:right w:w="115" w:type="dxa"/>
            </w:tcMar>
          </w:tcPr>
          <w:p w14:paraId="05723221" w14:textId="44F5BC0E" w:rsidR="009E50CB" w:rsidRPr="000B669B" w:rsidRDefault="009E50A5" w:rsidP="00F95D18">
            <w:pPr>
              <w:pStyle w:val="TableBody"/>
              <w:spacing w:line="264" w:lineRule="auto"/>
              <w:rPr>
                <w:sz w:val="16"/>
                <w:szCs w:val="16"/>
              </w:rPr>
            </w:pPr>
            <w:r w:rsidRPr="000B669B">
              <w:rPr>
                <w:sz w:val="16"/>
                <w:szCs w:val="16"/>
              </w:rPr>
              <w:t xml:space="preserve">Updates </w:t>
            </w:r>
            <w:r w:rsidR="009E50CB" w:rsidRPr="000B669B">
              <w:rPr>
                <w:sz w:val="16"/>
                <w:szCs w:val="16"/>
              </w:rPr>
              <w:t xml:space="preserve">to align with the changes from PCI DSS v3.2.1 to PCI DSS v4.0 (see PCI DSS – Summary of Changes from PCI DSS Version 3.2.1 to 4.0 for details of changes). Also includes corrections and edits made for clarification and/or format. </w:t>
            </w:r>
          </w:p>
        </w:tc>
      </w:tr>
      <w:tr w:rsidR="005C43E3" w:rsidRPr="000B669B" w14:paraId="79EF05F2" w14:textId="77777777" w:rsidTr="1BC6971F">
        <w:trPr>
          <w:cantSplit/>
          <w:trHeight w:val="135"/>
        </w:trPr>
        <w:tc>
          <w:tcPr>
            <w:tcW w:w="1706" w:type="dxa"/>
            <w:tcMar>
              <w:top w:w="58" w:type="dxa"/>
              <w:left w:w="115" w:type="dxa"/>
              <w:bottom w:w="58" w:type="dxa"/>
              <w:right w:w="115" w:type="dxa"/>
            </w:tcMar>
            <w:vAlign w:val="center"/>
          </w:tcPr>
          <w:p w14:paraId="417BB417" w14:textId="42DBEDB8" w:rsidR="005C43E3" w:rsidRPr="000B669B" w:rsidRDefault="005A3484" w:rsidP="00F95D18">
            <w:pPr>
              <w:pStyle w:val="TableBodyCentered"/>
              <w:spacing w:line="264" w:lineRule="auto"/>
              <w:rPr>
                <w:sz w:val="16"/>
                <w:szCs w:val="16"/>
                <w:highlight w:val="yellow"/>
              </w:rPr>
            </w:pPr>
            <w:r w:rsidRPr="000B669B">
              <w:rPr>
                <w:sz w:val="16"/>
                <w:szCs w:val="16"/>
              </w:rPr>
              <w:t>December</w:t>
            </w:r>
            <w:r w:rsidR="00500EA0" w:rsidRPr="000B669B">
              <w:rPr>
                <w:sz w:val="16"/>
                <w:szCs w:val="16"/>
              </w:rPr>
              <w:t xml:space="preserve"> </w:t>
            </w:r>
            <w:r w:rsidR="00035F62" w:rsidRPr="000B669B">
              <w:rPr>
                <w:sz w:val="16"/>
                <w:szCs w:val="16"/>
              </w:rPr>
              <w:t>2022</w:t>
            </w:r>
          </w:p>
        </w:tc>
        <w:tc>
          <w:tcPr>
            <w:tcW w:w="1534" w:type="dxa"/>
            <w:tcMar>
              <w:top w:w="58" w:type="dxa"/>
              <w:left w:w="115" w:type="dxa"/>
              <w:bottom w:w="58" w:type="dxa"/>
              <w:right w:w="115" w:type="dxa"/>
            </w:tcMar>
            <w:vAlign w:val="center"/>
          </w:tcPr>
          <w:p w14:paraId="41B8BB49" w14:textId="08334503" w:rsidR="005C43E3" w:rsidRPr="000B669B" w:rsidRDefault="00363BF1" w:rsidP="00F95D18">
            <w:pPr>
              <w:pStyle w:val="TableBodyCentered"/>
              <w:spacing w:line="264" w:lineRule="auto"/>
              <w:rPr>
                <w:sz w:val="16"/>
                <w:szCs w:val="16"/>
              </w:rPr>
            </w:pPr>
            <w:r w:rsidRPr="000B669B">
              <w:rPr>
                <w:sz w:val="16"/>
                <w:szCs w:val="16"/>
              </w:rPr>
              <w:t>PCI DSS 4.0</w:t>
            </w:r>
            <w:r w:rsidRPr="000B669B">
              <w:rPr>
                <w:sz w:val="16"/>
                <w:szCs w:val="16"/>
              </w:rPr>
              <w:br/>
              <w:t>Revision 1</w:t>
            </w:r>
          </w:p>
        </w:tc>
        <w:tc>
          <w:tcPr>
            <w:tcW w:w="9720" w:type="dxa"/>
            <w:tcMar>
              <w:top w:w="58" w:type="dxa"/>
              <w:left w:w="115" w:type="dxa"/>
              <w:bottom w:w="58" w:type="dxa"/>
              <w:right w:w="115" w:type="dxa"/>
            </w:tcMar>
          </w:tcPr>
          <w:p w14:paraId="66F5ACB2" w14:textId="7368F2C6" w:rsidR="005C43E3" w:rsidRPr="000B669B" w:rsidRDefault="00CD05FF" w:rsidP="00F95D18">
            <w:pPr>
              <w:pStyle w:val="TableBody"/>
              <w:spacing w:line="264" w:lineRule="auto"/>
              <w:rPr>
                <w:sz w:val="16"/>
                <w:szCs w:val="16"/>
                <w:highlight w:val="yellow"/>
              </w:rPr>
            </w:pPr>
            <w:r w:rsidRPr="000B669B">
              <w:rPr>
                <w:sz w:val="16"/>
                <w:szCs w:val="16"/>
              </w:rPr>
              <w:t>Updates include minor clarifications, corrections to typographical errors, and removal of In Place with Remediation as a reporting option</w:t>
            </w:r>
            <w:r w:rsidR="007E5C82" w:rsidRPr="000B669B">
              <w:rPr>
                <w:sz w:val="16"/>
                <w:szCs w:val="16"/>
              </w:rPr>
              <w:t>.</w:t>
            </w:r>
          </w:p>
        </w:tc>
      </w:tr>
      <w:tr w:rsidR="006F0486" w:rsidRPr="000B669B" w14:paraId="4A8504EA" w14:textId="77777777" w:rsidTr="1BC6971F">
        <w:trPr>
          <w:cantSplit/>
          <w:trHeight w:val="135"/>
        </w:trPr>
        <w:tc>
          <w:tcPr>
            <w:tcW w:w="1706" w:type="dxa"/>
            <w:tcMar>
              <w:top w:w="58" w:type="dxa"/>
              <w:left w:w="115" w:type="dxa"/>
              <w:bottom w:w="58" w:type="dxa"/>
              <w:right w:w="115" w:type="dxa"/>
            </w:tcMar>
            <w:vAlign w:val="center"/>
          </w:tcPr>
          <w:p w14:paraId="3425D3ED" w14:textId="26C7BFCE" w:rsidR="006F0486" w:rsidRPr="000B669B" w:rsidRDefault="008D18B1" w:rsidP="00F95D18">
            <w:pPr>
              <w:pStyle w:val="TableBodyCentered"/>
              <w:spacing w:line="264" w:lineRule="auto"/>
              <w:rPr>
                <w:sz w:val="16"/>
                <w:szCs w:val="16"/>
              </w:rPr>
            </w:pPr>
            <w:r w:rsidRPr="000B669B">
              <w:rPr>
                <w:sz w:val="16"/>
                <w:szCs w:val="16"/>
              </w:rPr>
              <w:t>August</w:t>
            </w:r>
            <w:r w:rsidR="006F0486" w:rsidRPr="000B669B">
              <w:rPr>
                <w:sz w:val="16"/>
                <w:szCs w:val="16"/>
              </w:rPr>
              <w:t xml:space="preserve"> 2024</w:t>
            </w:r>
          </w:p>
        </w:tc>
        <w:tc>
          <w:tcPr>
            <w:tcW w:w="1534" w:type="dxa"/>
            <w:tcMar>
              <w:top w:w="58" w:type="dxa"/>
              <w:left w:w="115" w:type="dxa"/>
              <w:bottom w:w="58" w:type="dxa"/>
              <w:right w:w="115" w:type="dxa"/>
            </w:tcMar>
            <w:vAlign w:val="center"/>
          </w:tcPr>
          <w:p w14:paraId="2A3FF8E0" w14:textId="6C1E2546" w:rsidR="006F0486" w:rsidRPr="000B669B" w:rsidRDefault="006F0486" w:rsidP="00F95D18">
            <w:pPr>
              <w:pStyle w:val="TableBodyCentered"/>
              <w:spacing w:line="264" w:lineRule="auto"/>
              <w:rPr>
                <w:sz w:val="16"/>
                <w:szCs w:val="16"/>
              </w:rPr>
            </w:pPr>
            <w:r w:rsidRPr="000B669B">
              <w:rPr>
                <w:sz w:val="16"/>
                <w:szCs w:val="16"/>
              </w:rPr>
              <w:t>PCI DSS 4.0.1</w:t>
            </w:r>
          </w:p>
        </w:tc>
        <w:tc>
          <w:tcPr>
            <w:tcW w:w="9720" w:type="dxa"/>
            <w:tcMar>
              <w:top w:w="58" w:type="dxa"/>
              <w:left w:w="115" w:type="dxa"/>
              <w:bottom w:w="58" w:type="dxa"/>
              <w:right w:w="115" w:type="dxa"/>
            </w:tcMar>
          </w:tcPr>
          <w:p w14:paraId="733B71AE" w14:textId="38B46FF8" w:rsidR="006F0486" w:rsidRPr="000B669B" w:rsidRDefault="006F0486" w:rsidP="00F95D18">
            <w:pPr>
              <w:pStyle w:val="TableBody"/>
              <w:spacing w:line="264" w:lineRule="auto"/>
              <w:rPr>
                <w:sz w:val="16"/>
                <w:szCs w:val="16"/>
              </w:rPr>
            </w:pPr>
            <w:r w:rsidRPr="000B669B">
              <w:rPr>
                <w:sz w:val="16"/>
                <w:szCs w:val="16"/>
              </w:rPr>
              <w:t xml:space="preserve">Updates to align with the changes from PCI DSS v4.0 to PCI DSS v4.0.1. See </w:t>
            </w:r>
            <w:r w:rsidRPr="000B669B">
              <w:rPr>
                <w:i/>
                <w:iCs/>
                <w:sz w:val="16"/>
                <w:szCs w:val="16"/>
              </w:rPr>
              <w:t>PCI DSS – Summary of Changes from PCI DSS Version 4.0 to 4.0.1</w:t>
            </w:r>
            <w:r w:rsidRPr="000B669B">
              <w:rPr>
                <w:sz w:val="16"/>
                <w:szCs w:val="16"/>
              </w:rPr>
              <w:t xml:space="preserve"> for details of changes to PCI DSS and see </w:t>
            </w:r>
            <w:r w:rsidRPr="000B669B">
              <w:rPr>
                <w:i/>
                <w:iCs/>
                <w:sz w:val="16"/>
                <w:szCs w:val="16"/>
              </w:rPr>
              <w:t>PCI DSS ROC Template – Summary of Changes from ROC Template v4.0 to v4.0.1</w:t>
            </w:r>
            <w:r w:rsidRPr="000B669B">
              <w:rPr>
                <w:sz w:val="16"/>
                <w:szCs w:val="16"/>
              </w:rPr>
              <w:t xml:space="preserve"> for details of changes to the ROC Template.</w:t>
            </w:r>
          </w:p>
        </w:tc>
      </w:tr>
      <w:tr w:rsidR="00F04C18" w:rsidRPr="000B669B" w14:paraId="352110E7" w14:textId="77777777" w:rsidTr="1BC6971F">
        <w:trPr>
          <w:cantSplit/>
          <w:trHeight w:val="135"/>
        </w:trPr>
        <w:tc>
          <w:tcPr>
            <w:tcW w:w="1706" w:type="dxa"/>
            <w:tcMar>
              <w:top w:w="58" w:type="dxa"/>
              <w:left w:w="115" w:type="dxa"/>
              <w:bottom w:w="58" w:type="dxa"/>
              <w:right w:w="115" w:type="dxa"/>
            </w:tcMar>
            <w:vAlign w:val="center"/>
          </w:tcPr>
          <w:p w14:paraId="277CE395" w14:textId="2E008DBB" w:rsidR="00F04C18" w:rsidRPr="000B669B" w:rsidRDefault="00F04C18" w:rsidP="00F95D18">
            <w:pPr>
              <w:pStyle w:val="TableBodyCentered"/>
              <w:spacing w:line="264" w:lineRule="auto"/>
              <w:rPr>
                <w:sz w:val="16"/>
                <w:szCs w:val="16"/>
              </w:rPr>
            </w:pPr>
            <w:r w:rsidRPr="000B669B">
              <w:rPr>
                <w:sz w:val="16"/>
                <w:szCs w:val="16"/>
              </w:rPr>
              <w:t>August 2024</w:t>
            </w:r>
          </w:p>
        </w:tc>
        <w:tc>
          <w:tcPr>
            <w:tcW w:w="1534" w:type="dxa"/>
            <w:tcMar>
              <w:top w:w="58" w:type="dxa"/>
              <w:left w:w="115" w:type="dxa"/>
              <w:bottom w:w="58" w:type="dxa"/>
              <w:right w:w="115" w:type="dxa"/>
            </w:tcMar>
            <w:vAlign w:val="center"/>
          </w:tcPr>
          <w:p w14:paraId="2DB9A688" w14:textId="77777777" w:rsidR="00F04C18" w:rsidRPr="000B669B" w:rsidRDefault="00F04C18" w:rsidP="00F95D18">
            <w:pPr>
              <w:pStyle w:val="TableBodyCentered"/>
              <w:spacing w:line="264" w:lineRule="auto"/>
              <w:rPr>
                <w:sz w:val="16"/>
                <w:szCs w:val="16"/>
              </w:rPr>
            </w:pPr>
            <w:r w:rsidRPr="000B669B">
              <w:rPr>
                <w:sz w:val="16"/>
                <w:szCs w:val="16"/>
              </w:rPr>
              <w:t>PCI DSS v4.0.1</w:t>
            </w:r>
          </w:p>
          <w:p w14:paraId="7D33A57D" w14:textId="4E98A7EA" w:rsidR="008272AC" w:rsidRPr="000B669B" w:rsidRDefault="008272AC" w:rsidP="00F95D18">
            <w:pPr>
              <w:pStyle w:val="TableBodyCentered"/>
              <w:spacing w:line="264" w:lineRule="auto"/>
              <w:rPr>
                <w:sz w:val="16"/>
                <w:szCs w:val="16"/>
              </w:rPr>
            </w:pPr>
            <w:r w:rsidRPr="000B669B">
              <w:rPr>
                <w:sz w:val="16"/>
                <w:szCs w:val="16"/>
              </w:rPr>
              <w:t xml:space="preserve"> Revision 1</w:t>
            </w:r>
          </w:p>
        </w:tc>
        <w:tc>
          <w:tcPr>
            <w:tcW w:w="9720" w:type="dxa"/>
            <w:tcMar>
              <w:top w:w="58" w:type="dxa"/>
              <w:left w:w="115" w:type="dxa"/>
              <w:bottom w:w="58" w:type="dxa"/>
              <w:right w:w="115" w:type="dxa"/>
            </w:tcMar>
          </w:tcPr>
          <w:p w14:paraId="69187E8E" w14:textId="684BA309" w:rsidR="00F04C18" w:rsidRPr="000B669B" w:rsidRDefault="00AB6690" w:rsidP="00F95D18">
            <w:pPr>
              <w:pStyle w:val="TableBody"/>
              <w:spacing w:line="264" w:lineRule="auto"/>
              <w:rPr>
                <w:sz w:val="16"/>
                <w:szCs w:val="16"/>
              </w:rPr>
            </w:pPr>
            <w:r w:rsidRPr="000B669B">
              <w:rPr>
                <w:sz w:val="16"/>
                <w:szCs w:val="16"/>
              </w:rPr>
              <w:t>Correction to Assessment Findings selection options in Appendix A1 and A2 to remove duplicat</w:t>
            </w:r>
            <w:r w:rsidR="005776B7" w:rsidRPr="000B669B">
              <w:rPr>
                <w:sz w:val="16"/>
                <w:szCs w:val="16"/>
              </w:rPr>
              <w:t>e column</w:t>
            </w:r>
            <w:r w:rsidR="00BC541E" w:rsidRPr="000B669B">
              <w:rPr>
                <w:sz w:val="16"/>
                <w:szCs w:val="16"/>
              </w:rPr>
              <w:t>s</w:t>
            </w:r>
            <w:r w:rsidRPr="000B669B">
              <w:rPr>
                <w:sz w:val="16"/>
                <w:szCs w:val="16"/>
              </w:rPr>
              <w:t>.</w:t>
            </w:r>
          </w:p>
          <w:p w14:paraId="5BAFA7C8" w14:textId="55248F02" w:rsidR="006D12F4" w:rsidRPr="000B669B" w:rsidRDefault="006D12F4" w:rsidP="00F95D18">
            <w:pPr>
              <w:pStyle w:val="TableBody"/>
              <w:spacing w:line="264" w:lineRule="auto"/>
              <w:rPr>
                <w:sz w:val="16"/>
                <w:szCs w:val="16"/>
              </w:rPr>
            </w:pPr>
            <w:r w:rsidRPr="000B669B">
              <w:rPr>
                <w:sz w:val="16"/>
                <w:szCs w:val="16"/>
              </w:rPr>
              <w:t>Add</w:t>
            </w:r>
            <w:r w:rsidR="00961585" w:rsidRPr="000B669B">
              <w:rPr>
                <w:sz w:val="16"/>
                <w:szCs w:val="16"/>
              </w:rPr>
              <w:t xml:space="preserve">ed </w:t>
            </w:r>
            <w:r w:rsidR="00534AEE" w:rsidRPr="000B669B">
              <w:rPr>
                <w:sz w:val="16"/>
                <w:szCs w:val="16"/>
              </w:rPr>
              <w:t xml:space="preserve">back inadvertently removed </w:t>
            </w:r>
            <w:r w:rsidR="00961585" w:rsidRPr="000B669B">
              <w:rPr>
                <w:sz w:val="16"/>
                <w:szCs w:val="16"/>
              </w:rPr>
              <w:t xml:space="preserve">row of </w:t>
            </w:r>
            <w:r w:rsidRPr="000B669B">
              <w:rPr>
                <w:sz w:val="16"/>
                <w:szCs w:val="16"/>
              </w:rPr>
              <w:t>Assessment Finding selection options</w:t>
            </w:r>
            <w:r w:rsidR="00534AEE" w:rsidRPr="000B669B">
              <w:rPr>
                <w:sz w:val="16"/>
                <w:szCs w:val="16"/>
              </w:rPr>
              <w:t xml:space="preserve"> </w:t>
            </w:r>
            <w:r w:rsidR="00812947" w:rsidRPr="000B669B">
              <w:rPr>
                <w:sz w:val="16"/>
                <w:szCs w:val="16"/>
              </w:rPr>
              <w:t>in Requirements 10.2.1.4, 10.2.1.5, 10.3.3, 12.1.4, and 12.6.3.2.</w:t>
            </w:r>
          </w:p>
          <w:p w14:paraId="4160AEDC" w14:textId="5280ED2C" w:rsidR="00F04C18" w:rsidRPr="000B669B" w:rsidRDefault="00523322" w:rsidP="00F95D18">
            <w:pPr>
              <w:pStyle w:val="TableBody"/>
              <w:spacing w:line="264" w:lineRule="auto"/>
              <w:rPr>
                <w:sz w:val="16"/>
                <w:szCs w:val="16"/>
              </w:rPr>
            </w:pPr>
            <w:r w:rsidRPr="000B669B">
              <w:rPr>
                <w:sz w:val="16"/>
                <w:szCs w:val="16"/>
              </w:rPr>
              <w:t>Notes added or updated</w:t>
            </w:r>
            <w:r w:rsidR="00E53D9B" w:rsidRPr="000B669B">
              <w:rPr>
                <w:sz w:val="16"/>
                <w:szCs w:val="16"/>
              </w:rPr>
              <w:t xml:space="preserve"> to </w:t>
            </w:r>
            <w:r w:rsidR="00332A6F" w:rsidRPr="000B669B">
              <w:rPr>
                <w:sz w:val="16"/>
                <w:szCs w:val="16"/>
              </w:rPr>
              <w:t>align with note</w:t>
            </w:r>
            <w:r w:rsidR="00E53D9B" w:rsidRPr="000B669B">
              <w:rPr>
                <w:sz w:val="16"/>
                <w:szCs w:val="16"/>
              </w:rPr>
              <w:t>s in PCI DSS v4.0.1</w:t>
            </w:r>
            <w:r w:rsidR="00FA26E2" w:rsidRPr="000B669B">
              <w:rPr>
                <w:sz w:val="16"/>
                <w:szCs w:val="16"/>
              </w:rPr>
              <w:t>, where</w:t>
            </w:r>
            <w:r w:rsidR="00462732" w:rsidRPr="000B669B">
              <w:rPr>
                <w:sz w:val="16"/>
                <w:szCs w:val="16"/>
              </w:rPr>
              <w:t xml:space="preserve"> r</w:t>
            </w:r>
            <w:r w:rsidR="00B27BE8" w:rsidRPr="000B669B">
              <w:rPr>
                <w:sz w:val="16"/>
                <w:szCs w:val="16"/>
              </w:rPr>
              <w:t xml:space="preserve">equirements </w:t>
            </w:r>
            <w:r w:rsidR="004E1FB9" w:rsidRPr="000B669B">
              <w:rPr>
                <w:sz w:val="16"/>
                <w:szCs w:val="16"/>
              </w:rPr>
              <w:t xml:space="preserve">are being replaced or superseded by </w:t>
            </w:r>
            <w:r w:rsidR="00462732" w:rsidRPr="000B669B">
              <w:rPr>
                <w:sz w:val="16"/>
                <w:szCs w:val="16"/>
              </w:rPr>
              <w:t xml:space="preserve">new requirements after 31 March 2025. </w:t>
            </w:r>
          </w:p>
        </w:tc>
      </w:tr>
      <w:tr w:rsidR="00AE7E5E" w:rsidRPr="000B669B" w14:paraId="6A0A8F66" w14:textId="77777777" w:rsidTr="1BC6971F">
        <w:trPr>
          <w:cantSplit/>
          <w:trHeight w:val="135"/>
        </w:trPr>
        <w:tc>
          <w:tcPr>
            <w:tcW w:w="1706" w:type="dxa"/>
            <w:tcMar>
              <w:top w:w="58" w:type="dxa"/>
              <w:left w:w="115" w:type="dxa"/>
              <w:bottom w:w="58" w:type="dxa"/>
              <w:right w:w="115" w:type="dxa"/>
            </w:tcMar>
            <w:vAlign w:val="center"/>
          </w:tcPr>
          <w:p w14:paraId="54188CA9" w14:textId="2582637F" w:rsidR="00AE7E5E" w:rsidRPr="000B669B" w:rsidRDefault="00051E38" w:rsidP="00F95D18">
            <w:pPr>
              <w:pStyle w:val="TableBodyCentered"/>
              <w:spacing w:line="264" w:lineRule="auto"/>
              <w:rPr>
                <w:sz w:val="16"/>
                <w:szCs w:val="16"/>
              </w:rPr>
            </w:pPr>
            <w:r w:rsidRPr="000B669B">
              <w:rPr>
                <w:sz w:val="16"/>
                <w:szCs w:val="16"/>
              </w:rPr>
              <w:t xml:space="preserve">October </w:t>
            </w:r>
            <w:r w:rsidR="008E220B" w:rsidRPr="000B669B">
              <w:rPr>
                <w:sz w:val="16"/>
                <w:szCs w:val="16"/>
              </w:rPr>
              <w:t>2024</w:t>
            </w:r>
          </w:p>
        </w:tc>
        <w:tc>
          <w:tcPr>
            <w:tcW w:w="1534" w:type="dxa"/>
            <w:tcMar>
              <w:top w:w="58" w:type="dxa"/>
              <w:left w:w="115" w:type="dxa"/>
              <w:bottom w:w="58" w:type="dxa"/>
              <w:right w:w="115" w:type="dxa"/>
            </w:tcMar>
            <w:vAlign w:val="center"/>
          </w:tcPr>
          <w:p w14:paraId="4CD90C02" w14:textId="660E502E" w:rsidR="00AE7E5E" w:rsidRPr="000B669B" w:rsidRDefault="008E220B" w:rsidP="00F95D18">
            <w:pPr>
              <w:pStyle w:val="TableBodyCentered"/>
              <w:spacing w:line="264" w:lineRule="auto"/>
              <w:rPr>
                <w:sz w:val="16"/>
                <w:szCs w:val="16"/>
              </w:rPr>
            </w:pPr>
            <w:r w:rsidRPr="000B669B">
              <w:rPr>
                <w:sz w:val="16"/>
                <w:szCs w:val="16"/>
              </w:rPr>
              <w:t>PCI DSS v4.0.1 Revision 2</w:t>
            </w:r>
          </w:p>
        </w:tc>
        <w:tc>
          <w:tcPr>
            <w:tcW w:w="9720" w:type="dxa"/>
            <w:tcMar>
              <w:top w:w="58" w:type="dxa"/>
              <w:left w:w="115" w:type="dxa"/>
              <w:bottom w:w="58" w:type="dxa"/>
              <w:right w:w="115" w:type="dxa"/>
            </w:tcMar>
          </w:tcPr>
          <w:p w14:paraId="3DAE7D52" w14:textId="5291586F" w:rsidR="00AE7E5E" w:rsidRPr="000B669B" w:rsidRDefault="00E1565A" w:rsidP="00F95D18">
            <w:pPr>
              <w:pStyle w:val="TableBody"/>
              <w:spacing w:line="264" w:lineRule="auto"/>
              <w:rPr>
                <w:sz w:val="16"/>
                <w:szCs w:val="16"/>
              </w:rPr>
            </w:pPr>
            <w:r w:rsidRPr="000B669B">
              <w:rPr>
                <w:sz w:val="16"/>
                <w:szCs w:val="16"/>
              </w:rPr>
              <w:t>In Appendix C and Appendix E, clarified heading for “Requirement Number and Definition</w:t>
            </w:r>
            <w:r w:rsidR="00501302">
              <w:rPr>
                <w:sz w:val="16"/>
                <w:szCs w:val="16"/>
              </w:rPr>
              <w:t>.</w:t>
            </w:r>
            <w:r w:rsidRPr="000B669B">
              <w:rPr>
                <w:sz w:val="16"/>
                <w:szCs w:val="16"/>
              </w:rPr>
              <w:t>”</w:t>
            </w:r>
          </w:p>
        </w:tc>
      </w:tr>
      <w:tr w:rsidR="00905791" w:rsidRPr="000B669B" w14:paraId="2A72D2A1" w14:textId="77777777" w:rsidTr="1BC6971F">
        <w:trPr>
          <w:cantSplit/>
          <w:trHeight w:val="135"/>
        </w:trPr>
        <w:tc>
          <w:tcPr>
            <w:tcW w:w="1706" w:type="dxa"/>
            <w:tcMar>
              <w:top w:w="58" w:type="dxa"/>
              <w:left w:w="115" w:type="dxa"/>
              <w:bottom w:w="58" w:type="dxa"/>
              <w:right w:w="115" w:type="dxa"/>
            </w:tcMar>
            <w:vAlign w:val="center"/>
          </w:tcPr>
          <w:p w14:paraId="124D4523" w14:textId="37A03E52" w:rsidR="00905791" w:rsidRPr="000B669B" w:rsidRDefault="00FF7A74" w:rsidP="00F95D18">
            <w:pPr>
              <w:pStyle w:val="TableBodyCentered"/>
              <w:spacing w:line="264" w:lineRule="auto"/>
              <w:rPr>
                <w:sz w:val="16"/>
                <w:szCs w:val="16"/>
              </w:rPr>
            </w:pPr>
            <w:r>
              <w:rPr>
                <w:sz w:val="16"/>
                <w:szCs w:val="16"/>
              </w:rPr>
              <w:t>January 2025</w:t>
            </w:r>
          </w:p>
        </w:tc>
        <w:tc>
          <w:tcPr>
            <w:tcW w:w="1534" w:type="dxa"/>
            <w:tcMar>
              <w:top w:w="58" w:type="dxa"/>
              <w:left w:w="115" w:type="dxa"/>
              <w:bottom w:w="58" w:type="dxa"/>
              <w:right w:w="115" w:type="dxa"/>
            </w:tcMar>
            <w:vAlign w:val="center"/>
          </w:tcPr>
          <w:p w14:paraId="7076A3A5" w14:textId="77777777" w:rsidR="00905791" w:rsidRPr="000B669B" w:rsidRDefault="000B669B" w:rsidP="00F95D18">
            <w:pPr>
              <w:pStyle w:val="TableBodyCentered"/>
              <w:spacing w:line="264" w:lineRule="auto"/>
              <w:rPr>
                <w:sz w:val="16"/>
                <w:szCs w:val="16"/>
              </w:rPr>
            </w:pPr>
            <w:r w:rsidRPr="000B669B">
              <w:rPr>
                <w:sz w:val="16"/>
                <w:szCs w:val="16"/>
              </w:rPr>
              <w:t>PCI DSS v4.0.1</w:t>
            </w:r>
          </w:p>
          <w:p w14:paraId="396200F2" w14:textId="6E63F50F" w:rsidR="000B669B" w:rsidRPr="000B669B" w:rsidRDefault="000B669B" w:rsidP="00F95D18">
            <w:pPr>
              <w:pStyle w:val="TableBodyCentered"/>
              <w:spacing w:line="264" w:lineRule="auto"/>
              <w:rPr>
                <w:sz w:val="16"/>
                <w:szCs w:val="16"/>
              </w:rPr>
            </w:pPr>
            <w:r w:rsidRPr="000B669B">
              <w:rPr>
                <w:sz w:val="16"/>
                <w:szCs w:val="16"/>
              </w:rPr>
              <w:t>Revision 3</w:t>
            </w:r>
          </w:p>
        </w:tc>
        <w:tc>
          <w:tcPr>
            <w:tcW w:w="9720" w:type="dxa"/>
            <w:tcMar>
              <w:top w:w="58" w:type="dxa"/>
              <w:left w:w="115" w:type="dxa"/>
              <w:bottom w:w="58" w:type="dxa"/>
              <w:right w:w="115" w:type="dxa"/>
            </w:tcMar>
          </w:tcPr>
          <w:p w14:paraId="7FCB0459" w14:textId="26667435" w:rsidR="00905791" w:rsidRPr="000B669B" w:rsidRDefault="000B669B" w:rsidP="00F95D18">
            <w:pPr>
              <w:pStyle w:val="TableBody"/>
              <w:spacing w:line="264" w:lineRule="auto"/>
              <w:rPr>
                <w:sz w:val="16"/>
                <w:szCs w:val="16"/>
              </w:rPr>
            </w:pPr>
            <w:r>
              <w:rPr>
                <w:sz w:val="16"/>
                <w:szCs w:val="16"/>
              </w:rPr>
              <w:t xml:space="preserve">In section </w:t>
            </w:r>
            <w:r w:rsidR="00501302">
              <w:rPr>
                <w:sz w:val="16"/>
                <w:szCs w:val="16"/>
              </w:rPr>
              <w:t>“</w:t>
            </w:r>
            <w:r>
              <w:rPr>
                <w:sz w:val="16"/>
                <w:szCs w:val="16"/>
              </w:rPr>
              <w:t>6.2</w:t>
            </w:r>
            <w:r w:rsidR="00C65B64">
              <w:rPr>
                <w:sz w:val="16"/>
                <w:szCs w:val="16"/>
              </w:rPr>
              <w:t xml:space="preserve"> Sampling</w:t>
            </w:r>
            <w:r>
              <w:rPr>
                <w:sz w:val="16"/>
                <w:szCs w:val="16"/>
              </w:rPr>
              <w:t>,</w:t>
            </w:r>
            <w:r w:rsidR="00501302">
              <w:rPr>
                <w:sz w:val="16"/>
                <w:szCs w:val="16"/>
              </w:rPr>
              <w:t>”</w:t>
            </w:r>
            <w:r>
              <w:rPr>
                <w:sz w:val="16"/>
                <w:szCs w:val="16"/>
              </w:rPr>
              <w:t xml:space="preserve"> add</w:t>
            </w:r>
            <w:r w:rsidR="007C349B">
              <w:rPr>
                <w:sz w:val="16"/>
                <w:szCs w:val="16"/>
              </w:rPr>
              <w:t xml:space="preserve">ed </w:t>
            </w:r>
            <w:r>
              <w:rPr>
                <w:sz w:val="16"/>
                <w:szCs w:val="16"/>
              </w:rPr>
              <w:t xml:space="preserve">a row </w:t>
            </w:r>
            <w:r w:rsidR="000D75D3">
              <w:rPr>
                <w:sz w:val="16"/>
                <w:szCs w:val="16"/>
              </w:rPr>
              <w:t xml:space="preserve">at the end of </w:t>
            </w:r>
            <w:r>
              <w:rPr>
                <w:sz w:val="16"/>
                <w:szCs w:val="16"/>
              </w:rPr>
              <w:t xml:space="preserve">the table </w:t>
            </w:r>
            <w:r w:rsidR="000D75D3">
              <w:rPr>
                <w:sz w:val="16"/>
                <w:szCs w:val="16"/>
              </w:rPr>
              <w:t xml:space="preserve">for “If </w:t>
            </w:r>
            <w:r w:rsidR="004A7430">
              <w:rPr>
                <w:sz w:val="16"/>
                <w:szCs w:val="16"/>
              </w:rPr>
              <w:t>‘</w:t>
            </w:r>
            <w:r w:rsidR="000D75D3" w:rsidRPr="005579B5">
              <w:rPr>
                <w:b/>
                <w:bCs/>
                <w:sz w:val="16"/>
                <w:szCs w:val="16"/>
              </w:rPr>
              <w:t>Yes</w:t>
            </w:r>
            <w:r w:rsidR="004A7430" w:rsidRPr="007C349B">
              <w:rPr>
                <w:sz w:val="16"/>
                <w:szCs w:val="16"/>
              </w:rPr>
              <w:t>’</w:t>
            </w:r>
            <w:r w:rsidR="004A7430">
              <w:rPr>
                <w:sz w:val="16"/>
                <w:szCs w:val="16"/>
              </w:rPr>
              <w:t>” responses.</w:t>
            </w:r>
          </w:p>
        </w:tc>
      </w:tr>
    </w:tbl>
    <w:bookmarkEnd w:id="2" w:displacedByCustomXml="next"/>
    <w:bookmarkEnd w:id="1" w:displacedByCustomXml="next"/>
    <w:sdt>
      <w:sdtPr>
        <w:rPr>
          <w:rFonts w:asciiTheme="minorHAnsi" w:hAnsiTheme="minorHAnsi" w:cs="Arial"/>
          <w:b w:val="0"/>
          <w:bCs/>
          <w:noProof/>
          <w:sz w:val="20"/>
          <w:szCs w:val="20"/>
        </w:rPr>
        <w:id w:val="-371843772"/>
        <w:docPartObj>
          <w:docPartGallery w:val="Table of Contents"/>
          <w:docPartUnique/>
        </w:docPartObj>
      </w:sdtPr>
      <w:sdtEndPr>
        <w:rPr>
          <w:sz w:val="22"/>
          <w:szCs w:val="22"/>
        </w:rPr>
      </w:sdtEndPr>
      <w:sdtContent>
        <w:p w14:paraId="38268491" w14:textId="77777777" w:rsidR="003E084B" w:rsidRDefault="002544FF" w:rsidP="002544FF">
          <w:pPr>
            <w:pStyle w:val="TOCHeading"/>
            <w:pageBreakBefore/>
            <w:rPr>
              <w:noProof/>
            </w:rPr>
          </w:pPr>
          <w:r w:rsidRPr="002544FF">
            <w:rPr>
              <w:rFonts w:cs="Arial"/>
              <w:bCs/>
              <w:noProof/>
              <w:szCs w:val="32"/>
            </w:rPr>
            <w:t>Table of Contents</w:t>
          </w:r>
          <w:r w:rsidR="009479D8" w:rsidRPr="00BD6387">
            <w:fldChar w:fldCharType="begin"/>
          </w:r>
          <w:r w:rsidR="009479D8" w:rsidRPr="00BD6387">
            <w:instrText xml:space="preserve"> TOC \o "1-2" \h \z \t "Title Industry,1" </w:instrText>
          </w:r>
          <w:r w:rsidR="009479D8" w:rsidRPr="00BD6387">
            <w:fldChar w:fldCharType="separate"/>
          </w:r>
        </w:p>
        <w:p w14:paraId="38B890D5" w14:textId="0CC8C6E1" w:rsidR="003E084B" w:rsidRDefault="003E084B">
          <w:pPr>
            <w:pStyle w:val="TOC1"/>
            <w:rPr>
              <w:rFonts w:asciiTheme="minorHAnsi" w:hAnsiTheme="minorHAnsi" w:cstheme="minorBidi"/>
              <w:b w:val="0"/>
              <w:bCs w:val="0"/>
              <w:kern w:val="2"/>
              <w:sz w:val="24"/>
              <w:szCs w:val="24"/>
              <w14:ligatures w14:val="standardContextual"/>
            </w:rPr>
          </w:pPr>
          <w:hyperlink w:anchor="_Toc173492432" w:history="1">
            <w:r w:rsidRPr="003C66B8">
              <w:rPr>
                <w:rStyle w:val="Hyperlink"/>
              </w:rPr>
              <w:t>Document Changes</w:t>
            </w:r>
            <w:r>
              <w:rPr>
                <w:webHidden/>
              </w:rPr>
              <w:tab/>
            </w:r>
            <w:r>
              <w:rPr>
                <w:webHidden/>
              </w:rPr>
              <w:fldChar w:fldCharType="begin"/>
            </w:r>
            <w:r>
              <w:rPr>
                <w:webHidden/>
              </w:rPr>
              <w:instrText xml:space="preserve"> PAGEREF _Toc173492432 \h </w:instrText>
            </w:r>
            <w:r>
              <w:rPr>
                <w:webHidden/>
              </w:rPr>
            </w:r>
            <w:r>
              <w:rPr>
                <w:webHidden/>
              </w:rPr>
              <w:fldChar w:fldCharType="separate"/>
            </w:r>
            <w:r w:rsidR="00C4530A">
              <w:rPr>
                <w:webHidden/>
              </w:rPr>
              <w:t>ii</w:t>
            </w:r>
            <w:r>
              <w:rPr>
                <w:webHidden/>
              </w:rPr>
              <w:fldChar w:fldCharType="end"/>
            </w:r>
          </w:hyperlink>
        </w:p>
        <w:p w14:paraId="1B991346" w14:textId="5F1248B7" w:rsidR="003E084B" w:rsidRDefault="003E084B">
          <w:pPr>
            <w:pStyle w:val="TOC1"/>
            <w:rPr>
              <w:rFonts w:asciiTheme="minorHAnsi" w:hAnsiTheme="minorHAnsi" w:cstheme="minorBidi"/>
              <w:b w:val="0"/>
              <w:bCs w:val="0"/>
              <w:kern w:val="2"/>
              <w:sz w:val="24"/>
              <w:szCs w:val="24"/>
              <w14:ligatures w14:val="standardContextual"/>
            </w:rPr>
          </w:pPr>
          <w:hyperlink w:anchor="_Toc173492433" w:history="1">
            <w:r w:rsidRPr="003C66B8">
              <w:rPr>
                <w:rStyle w:val="Hyperlink"/>
              </w:rPr>
              <w:t>ROC Template Instructions</w:t>
            </w:r>
            <w:r>
              <w:rPr>
                <w:webHidden/>
              </w:rPr>
              <w:tab/>
            </w:r>
            <w:r>
              <w:rPr>
                <w:webHidden/>
              </w:rPr>
              <w:fldChar w:fldCharType="begin"/>
            </w:r>
            <w:r>
              <w:rPr>
                <w:webHidden/>
              </w:rPr>
              <w:instrText xml:space="preserve"> PAGEREF _Toc173492433 \h </w:instrText>
            </w:r>
            <w:r>
              <w:rPr>
                <w:webHidden/>
              </w:rPr>
            </w:r>
            <w:r>
              <w:rPr>
                <w:webHidden/>
              </w:rPr>
              <w:fldChar w:fldCharType="separate"/>
            </w:r>
            <w:r w:rsidR="00C4530A">
              <w:rPr>
                <w:webHidden/>
              </w:rPr>
              <w:t>vi</w:t>
            </w:r>
            <w:r>
              <w:rPr>
                <w:webHidden/>
              </w:rPr>
              <w:fldChar w:fldCharType="end"/>
            </w:r>
          </w:hyperlink>
        </w:p>
        <w:p w14:paraId="5A851A60" w14:textId="54249D79" w:rsidR="003E084B" w:rsidRDefault="003E084B">
          <w:pPr>
            <w:pStyle w:val="TOC2"/>
            <w:rPr>
              <w:rFonts w:asciiTheme="minorHAnsi" w:hAnsiTheme="minorHAnsi"/>
              <w:kern w:val="2"/>
              <w:sz w:val="24"/>
              <w:szCs w:val="24"/>
              <w14:ligatures w14:val="standardContextual"/>
            </w:rPr>
          </w:pPr>
          <w:hyperlink w:anchor="_Toc173492434" w:history="1">
            <w:r w:rsidRPr="003C66B8">
              <w:rPr>
                <w:rStyle w:val="Hyperlink"/>
              </w:rPr>
              <w:t>ROC Sections</w:t>
            </w:r>
            <w:r>
              <w:rPr>
                <w:webHidden/>
              </w:rPr>
              <w:tab/>
            </w:r>
            <w:r>
              <w:rPr>
                <w:webHidden/>
              </w:rPr>
              <w:fldChar w:fldCharType="begin"/>
            </w:r>
            <w:r>
              <w:rPr>
                <w:webHidden/>
              </w:rPr>
              <w:instrText xml:space="preserve"> PAGEREF _Toc173492434 \h </w:instrText>
            </w:r>
            <w:r>
              <w:rPr>
                <w:webHidden/>
              </w:rPr>
            </w:r>
            <w:r>
              <w:rPr>
                <w:webHidden/>
              </w:rPr>
              <w:fldChar w:fldCharType="separate"/>
            </w:r>
            <w:r w:rsidR="00C4530A">
              <w:rPr>
                <w:webHidden/>
              </w:rPr>
              <w:t>vii</w:t>
            </w:r>
            <w:r>
              <w:rPr>
                <w:webHidden/>
              </w:rPr>
              <w:fldChar w:fldCharType="end"/>
            </w:r>
          </w:hyperlink>
        </w:p>
        <w:p w14:paraId="3F51CCB0" w14:textId="493764B7" w:rsidR="003E084B" w:rsidRDefault="003E084B">
          <w:pPr>
            <w:pStyle w:val="TOC2"/>
            <w:rPr>
              <w:rFonts w:asciiTheme="minorHAnsi" w:hAnsiTheme="minorHAnsi"/>
              <w:kern w:val="2"/>
              <w:sz w:val="24"/>
              <w:szCs w:val="24"/>
              <w14:ligatures w14:val="standardContextual"/>
            </w:rPr>
          </w:pPr>
          <w:hyperlink w:anchor="_Toc173492435" w:history="1">
            <w:r w:rsidRPr="003C66B8">
              <w:rPr>
                <w:rStyle w:val="Hyperlink"/>
              </w:rPr>
              <w:t>Assessment Findings</w:t>
            </w:r>
            <w:r>
              <w:rPr>
                <w:webHidden/>
              </w:rPr>
              <w:tab/>
            </w:r>
            <w:r>
              <w:rPr>
                <w:webHidden/>
              </w:rPr>
              <w:fldChar w:fldCharType="begin"/>
            </w:r>
            <w:r>
              <w:rPr>
                <w:webHidden/>
              </w:rPr>
              <w:instrText xml:space="preserve"> PAGEREF _Toc173492435 \h </w:instrText>
            </w:r>
            <w:r>
              <w:rPr>
                <w:webHidden/>
              </w:rPr>
            </w:r>
            <w:r>
              <w:rPr>
                <w:webHidden/>
              </w:rPr>
              <w:fldChar w:fldCharType="separate"/>
            </w:r>
            <w:r w:rsidR="00C4530A">
              <w:rPr>
                <w:webHidden/>
              </w:rPr>
              <w:t>viii</w:t>
            </w:r>
            <w:r>
              <w:rPr>
                <w:webHidden/>
              </w:rPr>
              <w:fldChar w:fldCharType="end"/>
            </w:r>
          </w:hyperlink>
        </w:p>
        <w:p w14:paraId="4026406C" w14:textId="6EE35F4E" w:rsidR="003E084B" w:rsidRDefault="003E084B">
          <w:pPr>
            <w:pStyle w:val="TOC2"/>
            <w:rPr>
              <w:rFonts w:asciiTheme="minorHAnsi" w:hAnsiTheme="minorHAnsi"/>
              <w:kern w:val="2"/>
              <w:sz w:val="24"/>
              <w:szCs w:val="24"/>
              <w14:ligatures w14:val="standardContextual"/>
            </w:rPr>
          </w:pPr>
          <w:hyperlink w:anchor="_Toc173492436" w:history="1">
            <w:r w:rsidRPr="003C66B8">
              <w:rPr>
                <w:rStyle w:val="Hyperlink"/>
              </w:rPr>
              <w:t>Method(s) Used</w:t>
            </w:r>
            <w:r>
              <w:rPr>
                <w:webHidden/>
              </w:rPr>
              <w:tab/>
            </w:r>
            <w:r>
              <w:rPr>
                <w:webHidden/>
              </w:rPr>
              <w:fldChar w:fldCharType="begin"/>
            </w:r>
            <w:r>
              <w:rPr>
                <w:webHidden/>
              </w:rPr>
              <w:instrText xml:space="preserve"> PAGEREF _Toc173492436 \h </w:instrText>
            </w:r>
            <w:r>
              <w:rPr>
                <w:webHidden/>
              </w:rPr>
            </w:r>
            <w:r>
              <w:rPr>
                <w:webHidden/>
              </w:rPr>
              <w:fldChar w:fldCharType="separate"/>
            </w:r>
            <w:r w:rsidR="00C4530A">
              <w:rPr>
                <w:webHidden/>
              </w:rPr>
              <w:t>xi</w:t>
            </w:r>
            <w:r>
              <w:rPr>
                <w:webHidden/>
              </w:rPr>
              <w:fldChar w:fldCharType="end"/>
            </w:r>
          </w:hyperlink>
        </w:p>
        <w:p w14:paraId="168249D3" w14:textId="6ACE134B" w:rsidR="003E084B" w:rsidRDefault="003E084B">
          <w:pPr>
            <w:pStyle w:val="TOC2"/>
            <w:rPr>
              <w:rFonts w:asciiTheme="minorHAnsi" w:hAnsiTheme="minorHAnsi"/>
              <w:kern w:val="2"/>
              <w:sz w:val="24"/>
              <w:szCs w:val="24"/>
              <w14:ligatures w14:val="standardContextual"/>
            </w:rPr>
          </w:pPr>
          <w:hyperlink w:anchor="_Toc173492437" w:history="1">
            <w:r w:rsidRPr="003C66B8">
              <w:rPr>
                <w:rStyle w:val="Hyperlink"/>
              </w:rPr>
              <w:t>What Is the Difference between Not Applicable and Not Tested?</w:t>
            </w:r>
            <w:r>
              <w:rPr>
                <w:webHidden/>
              </w:rPr>
              <w:tab/>
            </w:r>
            <w:r>
              <w:rPr>
                <w:webHidden/>
              </w:rPr>
              <w:fldChar w:fldCharType="begin"/>
            </w:r>
            <w:r>
              <w:rPr>
                <w:webHidden/>
              </w:rPr>
              <w:instrText xml:space="preserve"> PAGEREF _Toc173492437 \h </w:instrText>
            </w:r>
            <w:r>
              <w:rPr>
                <w:webHidden/>
              </w:rPr>
            </w:r>
            <w:r>
              <w:rPr>
                <w:webHidden/>
              </w:rPr>
              <w:fldChar w:fldCharType="separate"/>
            </w:r>
            <w:r w:rsidR="00C4530A">
              <w:rPr>
                <w:webHidden/>
              </w:rPr>
              <w:t>xiii</w:t>
            </w:r>
            <w:r>
              <w:rPr>
                <w:webHidden/>
              </w:rPr>
              <w:fldChar w:fldCharType="end"/>
            </w:r>
          </w:hyperlink>
        </w:p>
        <w:p w14:paraId="1F56EE49" w14:textId="35D463DF" w:rsidR="003E084B" w:rsidRDefault="003E084B">
          <w:pPr>
            <w:pStyle w:val="TOC2"/>
            <w:rPr>
              <w:rFonts w:asciiTheme="minorHAnsi" w:hAnsiTheme="minorHAnsi"/>
              <w:kern w:val="2"/>
              <w:sz w:val="24"/>
              <w:szCs w:val="24"/>
              <w14:ligatures w14:val="standardContextual"/>
            </w:rPr>
          </w:pPr>
          <w:hyperlink w:anchor="_Toc173492438" w:history="1">
            <w:r w:rsidRPr="003C66B8">
              <w:rPr>
                <w:rStyle w:val="Hyperlink"/>
                <w:rFonts w:cs="Arial"/>
              </w:rPr>
              <w:t>The resulting ROC (in Section 1.8.1) and AOC(s) (in Part 2g: Summary of Assessment) must indicate which if any requirements were Not Applicable or Not Tested.</w:t>
            </w:r>
            <w:r>
              <w:rPr>
                <w:webHidden/>
              </w:rPr>
              <w:tab/>
            </w:r>
            <w:r>
              <w:rPr>
                <w:webHidden/>
              </w:rPr>
              <w:fldChar w:fldCharType="begin"/>
            </w:r>
            <w:r>
              <w:rPr>
                <w:webHidden/>
              </w:rPr>
              <w:instrText xml:space="preserve"> PAGEREF _Toc173492438 \h </w:instrText>
            </w:r>
            <w:r>
              <w:rPr>
                <w:webHidden/>
              </w:rPr>
            </w:r>
            <w:r>
              <w:rPr>
                <w:webHidden/>
              </w:rPr>
              <w:fldChar w:fldCharType="separate"/>
            </w:r>
            <w:r w:rsidR="00C4530A">
              <w:rPr>
                <w:webHidden/>
              </w:rPr>
              <w:t>xiii</w:t>
            </w:r>
            <w:r>
              <w:rPr>
                <w:webHidden/>
              </w:rPr>
              <w:fldChar w:fldCharType="end"/>
            </w:r>
          </w:hyperlink>
        </w:p>
        <w:p w14:paraId="650016B2" w14:textId="45E477C4" w:rsidR="003E084B" w:rsidRDefault="003E084B">
          <w:pPr>
            <w:pStyle w:val="TOC2"/>
            <w:rPr>
              <w:rFonts w:asciiTheme="minorHAnsi" w:hAnsiTheme="minorHAnsi"/>
              <w:kern w:val="2"/>
              <w:sz w:val="24"/>
              <w:szCs w:val="24"/>
              <w14:ligatures w14:val="standardContextual"/>
            </w:rPr>
          </w:pPr>
          <w:hyperlink w:anchor="_Toc173492439" w:history="1">
            <w:r w:rsidRPr="003C66B8">
              <w:rPr>
                <w:rStyle w:val="Hyperlink"/>
              </w:rPr>
              <w:t>Dependence on Another Service Provider’s Compliance</w:t>
            </w:r>
            <w:r>
              <w:rPr>
                <w:webHidden/>
              </w:rPr>
              <w:tab/>
            </w:r>
            <w:r>
              <w:rPr>
                <w:webHidden/>
              </w:rPr>
              <w:fldChar w:fldCharType="begin"/>
            </w:r>
            <w:r>
              <w:rPr>
                <w:webHidden/>
              </w:rPr>
              <w:instrText xml:space="preserve"> PAGEREF _Toc173492439 \h </w:instrText>
            </w:r>
            <w:r>
              <w:rPr>
                <w:webHidden/>
              </w:rPr>
            </w:r>
            <w:r>
              <w:rPr>
                <w:webHidden/>
              </w:rPr>
              <w:fldChar w:fldCharType="separate"/>
            </w:r>
            <w:r w:rsidR="00C4530A">
              <w:rPr>
                <w:webHidden/>
              </w:rPr>
              <w:t>xiv</w:t>
            </w:r>
            <w:r>
              <w:rPr>
                <w:webHidden/>
              </w:rPr>
              <w:fldChar w:fldCharType="end"/>
            </w:r>
          </w:hyperlink>
        </w:p>
        <w:p w14:paraId="4F73A300" w14:textId="1259E435" w:rsidR="003E084B" w:rsidRDefault="003E084B">
          <w:pPr>
            <w:pStyle w:val="TOC2"/>
            <w:rPr>
              <w:rFonts w:asciiTheme="minorHAnsi" w:hAnsiTheme="minorHAnsi"/>
              <w:kern w:val="2"/>
              <w:sz w:val="24"/>
              <w:szCs w:val="24"/>
              <w14:ligatures w14:val="standardContextual"/>
            </w:rPr>
          </w:pPr>
          <w:hyperlink w:anchor="_Toc173492440" w:history="1">
            <w:r w:rsidRPr="003C66B8">
              <w:rPr>
                <w:rStyle w:val="Hyperlink"/>
              </w:rPr>
              <w:t>Understanding the Reporting Instructions</w:t>
            </w:r>
            <w:r>
              <w:rPr>
                <w:webHidden/>
              </w:rPr>
              <w:tab/>
            </w:r>
            <w:r>
              <w:rPr>
                <w:webHidden/>
              </w:rPr>
              <w:fldChar w:fldCharType="begin"/>
            </w:r>
            <w:r>
              <w:rPr>
                <w:webHidden/>
              </w:rPr>
              <w:instrText xml:space="preserve"> PAGEREF _Toc173492440 \h </w:instrText>
            </w:r>
            <w:r>
              <w:rPr>
                <w:webHidden/>
              </w:rPr>
            </w:r>
            <w:r>
              <w:rPr>
                <w:webHidden/>
              </w:rPr>
              <w:fldChar w:fldCharType="separate"/>
            </w:r>
            <w:r w:rsidR="00C4530A">
              <w:rPr>
                <w:webHidden/>
              </w:rPr>
              <w:t>xv</w:t>
            </w:r>
            <w:r>
              <w:rPr>
                <w:webHidden/>
              </w:rPr>
              <w:fldChar w:fldCharType="end"/>
            </w:r>
          </w:hyperlink>
        </w:p>
        <w:p w14:paraId="224105E7" w14:textId="645B6A6E" w:rsidR="003E084B" w:rsidRDefault="003E084B">
          <w:pPr>
            <w:pStyle w:val="TOC2"/>
            <w:rPr>
              <w:rFonts w:asciiTheme="minorHAnsi" w:hAnsiTheme="minorHAnsi"/>
              <w:kern w:val="2"/>
              <w:sz w:val="24"/>
              <w:szCs w:val="24"/>
              <w14:ligatures w14:val="standardContextual"/>
            </w:rPr>
          </w:pPr>
          <w:hyperlink w:anchor="_Toc173492441" w:history="1">
            <w:r w:rsidRPr="003C66B8">
              <w:rPr>
                <w:rStyle w:val="Hyperlink"/>
              </w:rPr>
              <w:t>Dos and Don’ts: Reporting Expectations</w:t>
            </w:r>
            <w:r>
              <w:rPr>
                <w:webHidden/>
              </w:rPr>
              <w:tab/>
            </w:r>
            <w:r>
              <w:rPr>
                <w:webHidden/>
              </w:rPr>
              <w:fldChar w:fldCharType="begin"/>
            </w:r>
            <w:r>
              <w:rPr>
                <w:webHidden/>
              </w:rPr>
              <w:instrText xml:space="preserve"> PAGEREF _Toc173492441 \h </w:instrText>
            </w:r>
            <w:r>
              <w:rPr>
                <w:webHidden/>
              </w:rPr>
            </w:r>
            <w:r>
              <w:rPr>
                <w:webHidden/>
              </w:rPr>
              <w:fldChar w:fldCharType="separate"/>
            </w:r>
            <w:r w:rsidR="00C4530A">
              <w:rPr>
                <w:webHidden/>
              </w:rPr>
              <w:t>xvi</w:t>
            </w:r>
            <w:r>
              <w:rPr>
                <w:webHidden/>
              </w:rPr>
              <w:fldChar w:fldCharType="end"/>
            </w:r>
          </w:hyperlink>
        </w:p>
        <w:p w14:paraId="338C2CA9" w14:textId="3273375D" w:rsidR="003E084B" w:rsidRDefault="003E084B">
          <w:pPr>
            <w:pStyle w:val="TOC2"/>
            <w:rPr>
              <w:rFonts w:asciiTheme="minorHAnsi" w:hAnsiTheme="minorHAnsi"/>
              <w:kern w:val="2"/>
              <w:sz w:val="24"/>
              <w:szCs w:val="24"/>
              <w14:ligatures w14:val="standardContextual"/>
            </w:rPr>
          </w:pPr>
          <w:hyperlink w:anchor="_Toc173492442" w:history="1">
            <w:r w:rsidRPr="003C66B8">
              <w:rPr>
                <w:rStyle w:val="Hyperlink"/>
              </w:rPr>
              <w:t>PCI DSS v4.0.1 Report on Compliance Template</w:t>
            </w:r>
            <w:r>
              <w:rPr>
                <w:webHidden/>
              </w:rPr>
              <w:tab/>
            </w:r>
            <w:r>
              <w:rPr>
                <w:webHidden/>
              </w:rPr>
              <w:fldChar w:fldCharType="begin"/>
            </w:r>
            <w:r>
              <w:rPr>
                <w:webHidden/>
              </w:rPr>
              <w:instrText xml:space="preserve"> PAGEREF _Toc173492442 \h </w:instrText>
            </w:r>
            <w:r>
              <w:rPr>
                <w:webHidden/>
              </w:rPr>
            </w:r>
            <w:r>
              <w:rPr>
                <w:webHidden/>
              </w:rPr>
              <w:fldChar w:fldCharType="separate"/>
            </w:r>
            <w:r w:rsidR="00C4530A">
              <w:rPr>
                <w:webHidden/>
              </w:rPr>
              <w:t>xvi</w:t>
            </w:r>
            <w:r>
              <w:rPr>
                <w:webHidden/>
              </w:rPr>
              <w:fldChar w:fldCharType="end"/>
            </w:r>
          </w:hyperlink>
        </w:p>
        <w:p w14:paraId="239A1CA6" w14:textId="228D8263" w:rsidR="003E084B" w:rsidRDefault="003E084B">
          <w:pPr>
            <w:pStyle w:val="TOC1"/>
            <w:rPr>
              <w:rFonts w:asciiTheme="minorHAnsi" w:hAnsiTheme="minorHAnsi" w:cstheme="minorBidi"/>
              <w:b w:val="0"/>
              <w:bCs w:val="0"/>
              <w:kern w:val="2"/>
              <w:sz w:val="24"/>
              <w:szCs w:val="24"/>
              <w14:ligatures w14:val="standardContextual"/>
            </w:rPr>
          </w:pPr>
          <w:hyperlink w:anchor="_Toc173492443" w:history="1">
            <w:r w:rsidRPr="003C66B8">
              <w:rPr>
                <w:rStyle w:val="Hyperlink"/>
              </w:rPr>
              <w:t>PCI DSS v4.0.1 Report on Compliance</w:t>
            </w:r>
            <w:r>
              <w:rPr>
                <w:webHidden/>
              </w:rPr>
              <w:tab/>
            </w:r>
            <w:r>
              <w:rPr>
                <w:webHidden/>
              </w:rPr>
              <w:fldChar w:fldCharType="begin"/>
            </w:r>
            <w:r>
              <w:rPr>
                <w:webHidden/>
              </w:rPr>
              <w:instrText xml:space="preserve"> PAGEREF _Toc173492443 \h </w:instrText>
            </w:r>
            <w:r>
              <w:rPr>
                <w:webHidden/>
              </w:rPr>
            </w:r>
            <w:r>
              <w:rPr>
                <w:webHidden/>
              </w:rPr>
              <w:fldChar w:fldCharType="separate"/>
            </w:r>
            <w:r w:rsidR="00C4530A">
              <w:rPr>
                <w:webHidden/>
              </w:rPr>
              <w:t>1</w:t>
            </w:r>
            <w:r>
              <w:rPr>
                <w:webHidden/>
              </w:rPr>
              <w:fldChar w:fldCharType="end"/>
            </w:r>
          </w:hyperlink>
        </w:p>
        <w:p w14:paraId="6A49CA31" w14:textId="2352CEAC" w:rsidR="003E084B" w:rsidRDefault="003E084B">
          <w:pPr>
            <w:pStyle w:val="TOC1"/>
            <w:rPr>
              <w:rFonts w:asciiTheme="minorHAnsi" w:hAnsiTheme="minorHAnsi" w:cstheme="minorBidi"/>
              <w:b w:val="0"/>
              <w:bCs w:val="0"/>
              <w:kern w:val="2"/>
              <w:sz w:val="24"/>
              <w:szCs w:val="24"/>
              <w14:ligatures w14:val="standardContextual"/>
            </w:rPr>
          </w:pPr>
          <w:hyperlink w:anchor="_Toc173492444" w:history="1">
            <w:r w:rsidRPr="003C66B8">
              <w:rPr>
                <w:rStyle w:val="Hyperlink"/>
              </w:rPr>
              <w:t>Part I</w:t>
            </w:r>
            <w:r>
              <w:rPr>
                <w:rFonts w:asciiTheme="minorHAnsi" w:hAnsiTheme="minorHAnsi" w:cstheme="minorBidi"/>
                <w:b w:val="0"/>
                <w:bCs w:val="0"/>
                <w:kern w:val="2"/>
                <w:sz w:val="24"/>
                <w:szCs w:val="24"/>
                <w14:ligatures w14:val="standardContextual"/>
              </w:rPr>
              <w:tab/>
            </w:r>
            <w:r w:rsidRPr="003C66B8">
              <w:rPr>
                <w:rStyle w:val="Hyperlink"/>
              </w:rPr>
              <w:t>Assessment Overview</w:t>
            </w:r>
            <w:r>
              <w:rPr>
                <w:webHidden/>
              </w:rPr>
              <w:tab/>
            </w:r>
            <w:r>
              <w:rPr>
                <w:webHidden/>
              </w:rPr>
              <w:fldChar w:fldCharType="begin"/>
            </w:r>
            <w:r>
              <w:rPr>
                <w:webHidden/>
              </w:rPr>
              <w:instrText xml:space="preserve"> PAGEREF _Toc173492444 \h </w:instrText>
            </w:r>
            <w:r>
              <w:rPr>
                <w:webHidden/>
              </w:rPr>
            </w:r>
            <w:r>
              <w:rPr>
                <w:webHidden/>
              </w:rPr>
              <w:fldChar w:fldCharType="separate"/>
            </w:r>
            <w:r w:rsidR="00C4530A">
              <w:rPr>
                <w:webHidden/>
              </w:rPr>
              <w:t>2</w:t>
            </w:r>
            <w:r>
              <w:rPr>
                <w:webHidden/>
              </w:rPr>
              <w:fldChar w:fldCharType="end"/>
            </w:r>
          </w:hyperlink>
        </w:p>
        <w:p w14:paraId="2BDEBB5A" w14:textId="40ED4300" w:rsidR="003E084B" w:rsidRDefault="003E084B">
          <w:pPr>
            <w:pStyle w:val="TOC1"/>
            <w:rPr>
              <w:rFonts w:asciiTheme="minorHAnsi" w:hAnsiTheme="minorHAnsi" w:cstheme="minorBidi"/>
              <w:b w:val="0"/>
              <w:bCs w:val="0"/>
              <w:kern w:val="2"/>
              <w:sz w:val="24"/>
              <w:szCs w:val="24"/>
              <w14:ligatures w14:val="standardContextual"/>
            </w:rPr>
          </w:pPr>
          <w:hyperlink w:anchor="_Toc173492445" w:history="1">
            <w:r w:rsidRPr="003C66B8">
              <w:rPr>
                <w:rStyle w:val="Hyperlink"/>
              </w:rPr>
              <w:t>1</w:t>
            </w:r>
            <w:r>
              <w:rPr>
                <w:rFonts w:asciiTheme="minorHAnsi" w:hAnsiTheme="minorHAnsi" w:cstheme="minorBidi"/>
                <w:b w:val="0"/>
                <w:bCs w:val="0"/>
                <w:kern w:val="2"/>
                <w:sz w:val="24"/>
                <w:szCs w:val="24"/>
                <w14:ligatures w14:val="standardContextual"/>
              </w:rPr>
              <w:tab/>
            </w:r>
            <w:r w:rsidRPr="003C66B8">
              <w:rPr>
                <w:rStyle w:val="Hyperlink"/>
              </w:rPr>
              <w:t>Contact Information and Summary of Results</w:t>
            </w:r>
            <w:r>
              <w:rPr>
                <w:webHidden/>
              </w:rPr>
              <w:tab/>
            </w:r>
            <w:r>
              <w:rPr>
                <w:webHidden/>
              </w:rPr>
              <w:fldChar w:fldCharType="begin"/>
            </w:r>
            <w:r>
              <w:rPr>
                <w:webHidden/>
              </w:rPr>
              <w:instrText xml:space="preserve"> PAGEREF _Toc173492445 \h </w:instrText>
            </w:r>
            <w:r>
              <w:rPr>
                <w:webHidden/>
              </w:rPr>
            </w:r>
            <w:r>
              <w:rPr>
                <w:webHidden/>
              </w:rPr>
              <w:fldChar w:fldCharType="separate"/>
            </w:r>
            <w:r w:rsidR="00C4530A">
              <w:rPr>
                <w:webHidden/>
              </w:rPr>
              <w:t>2</w:t>
            </w:r>
            <w:r>
              <w:rPr>
                <w:webHidden/>
              </w:rPr>
              <w:fldChar w:fldCharType="end"/>
            </w:r>
          </w:hyperlink>
        </w:p>
        <w:p w14:paraId="1AC647B6" w14:textId="79FF2C11" w:rsidR="003E084B" w:rsidRDefault="003E084B">
          <w:pPr>
            <w:pStyle w:val="TOC2"/>
            <w:rPr>
              <w:rFonts w:asciiTheme="minorHAnsi" w:hAnsiTheme="minorHAnsi"/>
              <w:kern w:val="2"/>
              <w:sz w:val="24"/>
              <w:szCs w:val="24"/>
              <w14:ligatures w14:val="standardContextual"/>
            </w:rPr>
          </w:pPr>
          <w:hyperlink w:anchor="_Toc173492446" w:history="1">
            <w:r w:rsidRPr="003C66B8">
              <w:rPr>
                <w:rStyle w:val="Hyperlink"/>
              </w:rPr>
              <w:t>1.1</w:t>
            </w:r>
            <w:r>
              <w:rPr>
                <w:rFonts w:asciiTheme="minorHAnsi" w:hAnsiTheme="minorHAnsi"/>
                <w:kern w:val="2"/>
                <w:sz w:val="24"/>
                <w:szCs w:val="24"/>
                <w14:ligatures w14:val="standardContextual"/>
              </w:rPr>
              <w:tab/>
            </w:r>
            <w:r w:rsidRPr="003C66B8">
              <w:rPr>
                <w:rStyle w:val="Hyperlink"/>
              </w:rPr>
              <w:t>Contact Information</w:t>
            </w:r>
            <w:r>
              <w:rPr>
                <w:webHidden/>
              </w:rPr>
              <w:tab/>
            </w:r>
            <w:r>
              <w:rPr>
                <w:webHidden/>
              </w:rPr>
              <w:fldChar w:fldCharType="begin"/>
            </w:r>
            <w:r>
              <w:rPr>
                <w:webHidden/>
              </w:rPr>
              <w:instrText xml:space="preserve"> PAGEREF _Toc173492446 \h </w:instrText>
            </w:r>
            <w:r>
              <w:rPr>
                <w:webHidden/>
              </w:rPr>
            </w:r>
            <w:r>
              <w:rPr>
                <w:webHidden/>
              </w:rPr>
              <w:fldChar w:fldCharType="separate"/>
            </w:r>
            <w:r w:rsidR="00C4530A">
              <w:rPr>
                <w:webHidden/>
              </w:rPr>
              <w:t>2</w:t>
            </w:r>
            <w:r>
              <w:rPr>
                <w:webHidden/>
              </w:rPr>
              <w:fldChar w:fldCharType="end"/>
            </w:r>
          </w:hyperlink>
        </w:p>
        <w:p w14:paraId="43B9C6B1" w14:textId="3D145D5E" w:rsidR="003E084B" w:rsidRDefault="003E084B">
          <w:pPr>
            <w:pStyle w:val="TOC2"/>
            <w:rPr>
              <w:rFonts w:asciiTheme="minorHAnsi" w:hAnsiTheme="minorHAnsi"/>
              <w:kern w:val="2"/>
              <w:sz w:val="24"/>
              <w:szCs w:val="24"/>
              <w14:ligatures w14:val="standardContextual"/>
            </w:rPr>
          </w:pPr>
          <w:hyperlink w:anchor="_Toc173492447" w:history="1">
            <w:r w:rsidRPr="003C66B8">
              <w:rPr>
                <w:rStyle w:val="Hyperlink"/>
              </w:rPr>
              <w:t>1.2</w:t>
            </w:r>
            <w:r>
              <w:rPr>
                <w:rFonts w:asciiTheme="minorHAnsi" w:hAnsiTheme="minorHAnsi"/>
                <w:kern w:val="2"/>
                <w:sz w:val="24"/>
                <w:szCs w:val="24"/>
                <w14:ligatures w14:val="standardContextual"/>
              </w:rPr>
              <w:tab/>
            </w:r>
            <w:r w:rsidRPr="003C66B8">
              <w:rPr>
                <w:rStyle w:val="Hyperlink"/>
              </w:rPr>
              <w:t>Date and Timeframe of Assessment</w:t>
            </w:r>
            <w:r>
              <w:rPr>
                <w:webHidden/>
              </w:rPr>
              <w:tab/>
            </w:r>
            <w:r>
              <w:rPr>
                <w:webHidden/>
              </w:rPr>
              <w:fldChar w:fldCharType="begin"/>
            </w:r>
            <w:r>
              <w:rPr>
                <w:webHidden/>
              </w:rPr>
              <w:instrText xml:space="preserve"> PAGEREF _Toc173492447 \h </w:instrText>
            </w:r>
            <w:r>
              <w:rPr>
                <w:webHidden/>
              </w:rPr>
            </w:r>
            <w:r>
              <w:rPr>
                <w:webHidden/>
              </w:rPr>
              <w:fldChar w:fldCharType="separate"/>
            </w:r>
            <w:r w:rsidR="00C4530A">
              <w:rPr>
                <w:webHidden/>
              </w:rPr>
              <w:t>4</w:t>
            </w:r>
            <w:r>
              <w:rPr>
                <w:webHidden/>
              </w:rPr>
              <w:fldChar w:fldCharType="end"/>
            </w:r>
          </w:hyperlink>
        </w:p>
        <w:p w14:paraId="49084945" w14:textId="54972E05" w:rsidR="003E084B" w:rsidRDefault="003E084B">
          <w:pPr>
            <w:pStyle w:val="TOC2"/>
            <w:rPr>
              <w:rFonts w:asciiTheme="minorHAnsi" w:hAnsiTheme="minorHAnsi"/>
              <w:kern w:val="2"/>
              <w:sz w:val="24"/>
              <w:szCs w:val="24"/>
              <w14:ligatures w14:val="standardContextual"/>
            </w:rPr>
          </w:pPr>
          <w:hyperlink w:anchor="_Toc173492448" w:history="1">
            <w:r w:rsidRPr="003C66B8">
              <w:rPr>
                <w:rStyle w:val="Hyperlink"/>
              </w:rPr>
              <w:t>1.3</w:t>
            </w:r>
            <w:r>
              <w:rPr>
                <w:rFonts w:asciiTheme="minorHAnsi" w:hAnsiTheme="minorHAnsi"/>
                <w:kern w:val="2"/>
                <w:sz w:val="24"/>
                <w:szCs w:val="24"/>
                <w14:ligatures w14:val="standardContextual"/>
              </w:rPr>
              <w:tab/>
            </w:r>
            <w:r w:rsidRPr="003C66B8">
              <w:rPr>
                <w:rStyle w:val="Hyperlink"/>
              </w:rPr>
              <w:t>Remote Assessment Activities</w:t>
            </w:r>
            <w:r>
              <w:rPr>
                <w:webHidden/>
              </w:rPr>
              <w:tab/>
            </w:r>
            <w:r>
              <w:rPr>
                <w:webHidden/>
              </w:rPr>
              <w:fldChar w:fldCharType="begin"/>
            </w:r>
            <w:r>
              <w:rPr>
                <w:webHidden/>
              </w:rPr>
              <w:instrText xml:space="preserve"> PAGEREF _Toc173492448 \h </w:instrText>
            </w:r>
            <w:r>
              <w:rPr>
                <w:webHidden/>
              </w:rPr>
            </w:r>
            <w:r>
              <w:rPr>
                <w:webHidden/>
              </w:rPr>
              <w:fldChar w:fldCharType="separate"/>
            </w:r>
            <w:r w:rsidR="00C4530A">
              <w:rPr>
                <w:webHidden/>
              </w:rPr>
              <w:t>4</w:t>
            </w:r>
            <w:r>
              <w:rPr>
                <w:webHidden/>
              </w:rPr>
              <w:fldChar w:fldCharType="end"/>
            </w:r>
          </w:hyperlink>
        </w:p>
        <w:p w14:paraId="5DEFB528" w14:textId="4F94F943" w:rsidR="003E084B" w:rsidRDefault="003E084B">
          <w:pPr>
            <w:pStyle w:val="TOC2"/>
            <w:rPr>
              <w:rFonts w:asciiTheme="minorHAnsi" w:hAnsiTheme="minorHAnsi"/>
              <w:kern w:val="2"/>
              <w:sz w:val="24"/>
              <w:szCs w:val="24"/>
              <w14:ligatures w14:val="standardContextual"/>
            </w:rPr>
          </w:pPr>
          <w:hyperlink w:anchor="_Toc173492449" w:history="1">
            <w:r w:rsidRPr="003C66B8">
              <w:rPr>
                <w:rStyle w:val="Hyperlink"/>
              </w:rPr>
              <w:t>1.4</w:t>
            </w:r>
            <w:r>
              <w:rPr>
                <w:rFonts w:asciiTheme="minorHAnsi" w:hAnsiTheme="minorHAnsi"/>
                <w:kern w:val="2"/>
                <w:sz w:val="24"/>
                <w:szCs w:val="24"/>
                <w14:ligatures w14:val="standardContextual"/>
              </w:rPr>
              <w:tab/>
            </w:r>
            <w:r w:rsidRPr="003C66B8">
              <w:rPr>
                <w:rStyle w:val="Hyperlink"/>
              </w:rPr>
              <w:t>Additional Services Provided by QSA Company</w:t>
            </w:r>
            <w:r>
              <w:rPr>
                <w:webHidden/>
              </w:rPr>
              <w:tab/>
            </w:r>
            <w:r>
              <w:rPr>
                <w:webHidden/>
              </w:rPr>
              <w:fldChar w:fldCharType="begin"/>
            </w:r>
            <w:r>
              <w:rPr>
                <w:webHidden/>
              </w:rPr>
              <w:instrText xml:space="preserve"> PAGEREF _Toc173492449 \h </w:instrText>
            </w:r>
            <w:r>
              <w:rPr>
                <w:webHidden/>
              </w:rPr>
            </w:r>
            <w:r>
              <w:rPr>
                <w:webHidden/>
              </w:rPr>
              <w:fldChar w:fldCharType="separate"/>
            </w:r>
            <w:r w:rsidR="00C4530A">
              <w:rPr>
                <w:webHidden/>
              </w:rPr>
              <w:t>5</w:t>
            </w:r>
            <w:r>
              <w:rPr>
                <w:webHidden/>
              </w:rPr>
              <w:fldChar w:fldCharType="end"/>
            </w:r>
          </w:hyperlink>
        </w:p>
        <w:p w14:paraId="5005983F" w14:textId="153A4035" w:rsidR="003E084B" w:rsidRDefault="003E084B">
          <w:pPr>
            <w:pStyle w:val="TOC2"/>
            <w:rPr>
              <w:rFonts w:asciiTheme="minorHAnsi" w:hAnsiTheme="minorHAnsi"/>
              <w:kern w:val="2"/>
              <w:sz w:val="24"/>
              <w:szCs w:val="24"/>
              <w14:ligatures w14:val="standardContextual"/>
            </w:rPr>
          </w:pPr>
          <w:hyperlink w:anchor="_Toc173492450" w:history="1">
            <w:r w:rsidRPr="003C66B8">
              <w:rPr>
                <w:rStyle w:val="Hyperlink"/>
              </w:rPr>
              <w:t>1.5</w:t>
            </w:r>
            <w:r>
              <w:rPr>
                <w:rFonts w:asciiTheme="minorHAnsi" w:hAnsiTheme="minorHAnsi"/>
                <w:kern w:val="2"/>
                <w:sz w:val="24"/>
                <w:szCs w:val="24"/>
                <w14:ligatures w14:val="standardContextual"/>
              </w:rPr>
              <w:tab/>
            </w:r>
            <w:r w:rsidRPr="003C66B8">
              <w:rPr>
                <w:rStyle w:val="Hyperlink"/>
              </w:rPr>
              <w:t>Use of Subcontractors</w:t>
            </w:r>
            <w:r>
              <w:rPr>
                <w:webHidden/>
              </w:rPr>
              <w:tab/>
            </w:r>
            <w:r>
              <w:rPr>
                <w:webHidden/>
              </w:rPr>
              <w:fldChar w:fldCharType="begin"/>
            </w:r>
            <w:r>
              <w:rPr>
                <w:webHidden/>
              </w:rPr>
              <w:instrText xml:space="preserve"> PAGEREF _Toc173492450 \h </w:instrText>
            </w:r>
            <w:r>
              <w:rPr>
                <w:webHidden/>
              </w:rPr>
            </w:r>
            <w:r>
              <w:rPr>
                <w:webHidden/>
              </w:rPr>
              <w:fldChar w:fldCharType="separate"/>
            </w:r>
            <w:r w:rsidR="00C4530A">
              <w:rPr>
                <w:webHidden/>
              </w:rPr>
              <w:t>6</w:t>
            </w:r>
            <w:r>
              <w:rPr>
                <w:webHidden/>
              </w:rPr>
              <w:fldChar w:fldCharType="end"/>
            </w:r>
          </w:hyperlink>
        </w:p>
        <w:p w14:paraId="01AE8521" w14:textId="6F9D78DA" w:rsidR="003E084B" w:rsidRDefault="003E084B">
          <w:pPr>
            <w:pStyle w:val="TOC2"/>
            <w:rPr>
              <w:rFonts w:asciiTheme="minorHAnsi" w:hAnsiTheme="minorHAnsi"/>
              <w:kern w:val="2"/>
              <w:sz w:val="24"/>
              <w:szCs w:val="24"/>
              <w14:ligatures w14:val="standardContextual"/>
            </w:rPr>
          </w:pPr>
          <w:hyperlink w:anchor="_Toc173492451" w:history="1">
            <w:r w:rsidRPr="003C66B8">
              <w:rPr>
                <w:rStyle w:val="Hyperlink"/>
              </w:rPr>
              <w:t>1.6</w:t>
            </w:r>
            <w:r>
              <w:rPr>
                <w:rFonts w:asciiTheme="minorHAnsi" w:hAnsiTheme="minorHAnsi"/>
                <w:kern w:val="2"/>
                <w:sz w:val="24"/>
                <w:szCs w:val="24"/>
                <w14:ligatures w14:val="standardContextual"/>
              </w:rPr>
              <w:tab/>
            </w:r>
            <w:r w:rsidRPr="003C66B8">
              <w:rPr>
                <w:rStyle w:val="Hyperlink"/>
              </w:rPr>
              <w:t>Additional Information/Reporting</w:t>
            </w:r>
            <w:r>
              <w:rPr>
                <w:webHidden/>
              </w:rPr>
              <w:tab/>
            </w:r>
            <w:r>
              <w:rPr>
                <w:webHidden/>
              </w:rPr>
              <w:fldChar w:fldCharType="begin"/>
            </w:r>
            <w:r>
              <w:rPr>
                <w:webHidden/>
              </w:rPr>
              <w:instrText xml:space="preserve"> PAGEREF _Toc173492451 \h </w:instrText>
            </w:r>
            <w:r>
              <w:rPr>
                <w:webHidden/>
              </w:rPr>
            </w:r>
            <w:r>
              <w:rPr>
                <w:webHidden/>
              </w:rPr>
              <w:fldChar w:fldCharType="separate"/>
            </w:r>
            <w:r w:rsidR="00C4530A">
              <w:rPr>
                <w:webHidden/>
              </w:rPr>
              <w:t>6</w:t>
            </w:r>
            <w:r>
              <w:rPr>
                <w:webHidden/>
              </w:rPr>
              <w:fldChar w:fldCharType="end"/>
            </w:r>
          </w:hyperlink>
        </w:p>
        <w:p w14:paraId="1F35E71B" w14:textId="2AF2189A" w:rsidR="003E084B" w:rsidRDefault="003E084B">
          <w:pPr>
            <w:pStyle w:val="TOC2"/>
            <w:rPr>
              <w:rFonts w:asciiTheme="minorHAnsi" w:hAnsiTheme="minorHAnsi"/>
              <w:kern w:val="2"/>
              <w:sz w:val="24"/>
              <w:szCs w:val="24"/>
              <w14:ligatures w14:val="standardContextual"/>
            </w:rPr>
          </w:pPr>
          <w:hyperlink w:anchor="_Toc173492452" w:history="1">
            <w:r w:rsidRPr="003C66B8">
              <w:rPr>
                <w:rStyle w:val="Hyperlink"/>
              </w:rPr>
              <w:t>1.7</w:t>
            </w:r>
            <w:r>
              <w:rPr>
                <w:rFonts w:asciiTheme="minorHAnsi" w:hAnsiTheme="minorHAnsi"/>
                <w:kern w:val="2"/>
                <w:sz w:val="24"/>
                <w:szCs w:val="24"/>
                <w14:ligatures w14:val="standardContextual"/>
              </w:rPr>
              <w:tab/>
            </w:r>
            <w:r w:rsidRPr="003C66B8">
              <w:rPr>
                <w:rStyle w:val="Hyperlink"/>
              </w:rPr>
              <w:t>Overall Assessment Result</w:t>
            </w:r>
            <w:r>
              <w:rPr>
                <w:webHidden/>
              </w:rPr>
              <w:tab/>
            </w:r>
            <w:r>
              <w:rPr>
                <w:webHidden/>
              </w:rPr>
              <w:fldChar w:fldCharType="begin"/>
            </w:r>
            <w:r>
              <w:rPr>
                <w:webHidden/>
              </w:rPr>
              <w:instrText xml:space="preserve"> PAGEREF _Toc173492452 \h </w:instrText>
            </w:r>
            <w:r>
              <w:rPr>
                <w:webHidden/>
              </w:rPr>
            </w:r>
            <w:r>
              <w:rPr>
                <w:webHidden/>
              </w:rPr>
              <w:fldChar w:fldCharType="separate"/>
            </w:r>
            <w:r w:rsidR="00C4530A">
              <w:rPr>
                <w:webHidden/>
              </w:rPr>
              <w:t>6</w:t>
            </w:r>
            <w:r>
              <w:rPr>
                <w:webHidden/>
              </w:rPr>
              <w:fldChar w:fldCharType="end"/>
            </w:r>
          </w:hyperlink>
        </w:p>
        <w:p w14:paraId="71EFBF6A" w14:textId="24BAA9A8" w:rsidR="003E084B" w:rsidRDefault="003E084B">
          <w:pPr>
            <w:pStyle w:val="TOC2"/>
            <w:rPr>
              <w:rFonts w:asciiTheme="minorHAnsi" w:hAnsiTheme="minorHAnsi"/>
              <w:kern w:val="2"/>
              <w:sz w:val="24"/>
              <w:szCs w:val="24"/>
              <w14:ligatures w14:val="standardContextual"/>
            </w:rPr>
          </w:pPr>
          <w:hyperlink w:anchor="_Toc173492453" w:history="1">
            <w:r w:rsidRPr="003C66B8">
              <w:rPr>
                <w:rStyle w:val="Hyperlink"/>
              </w:rPr>
              <w:t>1.8</w:t>
            </w:r>
            <w:r>
              <w:rPr>
                <w:rFonts w:asciiTheme="minorHAnsi" w:hAnsiTheme="minorHAnsi"/>
                <w:kern w:val="2"/>
                <w:sz w:val="24"/>
                <w:szCs w:val="24"/>
                <w14:ligatures w14:val="standardContextual"/>
              </w:rPr>
              <w:tab/>
            </w:r>
            <w:r w:rsidRPr="003C66B8">
              <w:rPr>
                <w:rStyle w:val="Hyperlink"/>
              </w:rPr>
              <w:t>Summary of Assessment</w:t>
            </w:r>
            <w:r>
              <w:rPr>
                <w:webHidden/>
              </w:rPr>
              <w:tab/>
            </w:r>
            <w:r>
              <w:rPr>
                <w:webHidden/>
              </w:rPr>
              <w:fldChar w:fldCharType="begin"/>
            </w:r>
            <w:r>
              <w:rPr>
                <w:webHidden/>
              </w:rPr>
              <w:instrText xml:space="preserve"> PAGEREF _Toc173492453 \h </w:instrText>
            </w:r>
            <w:r>
              <w:rPr>
                <w:webHidden/>
              </w:rPr>
            </w:r>
            <w:r>
              <w:rPr>
                <w:webHidden/>
              </w:rPr>
              <w:fldChar w:fldCharType="separate"/>
            </w:r>
            <w:r w:rsidR="00C4530A">
              <w:rPr>
                <w:webHidden/>
              </w:rPr>
              <w:t>7</w:t>
            </w:r>
            <w:r>
              <w:rPr>
                <w:webHidden/>
              </w:rPr>
              <w:fldChar w:fldCharType="end"/>
            </w:r>
          </w:hyperlink>
        </w:p>
        <w:p w14:paraId="158F36BA" w14:textId="5481B1DF" w:rsidR="003E084B" w:rsidRDefault="003E084B">
          <w:pPr>
            <w:pStyle w:val="TOC1"/>
            <w:rPr>
              <w:rFonts w:asciiTheme="minorHAnsi" w:hAnsiTheme="minorHAnsi" w:cstheme="minorBidi"/>
              <w:b w:val="0"/>
              <w:bCs w:val="0"/>
              <w:kern w:val="2"/>
              <w:sz w:val="24"/>
              <w:szCs w:val="24"/>
              <w14:ligatures w14:val="standardContextual"/>
            </w:rPr>
          </w:pPr>
          <w:hyperlink w:anchor="_Toc173492485" w:history="1">
            <w:r w:rsidRPr="003C66B8">
              <w:rPr>
                <w:rStyle w:val="Hyperlink"/>
              </w:rPr>
              <w:t>2</w:t>
            </w:r>
            <w:r>
              <w:rPr>
                <w:rFonts w:asciiTheme="minorHAnsi" w:hAnsiTheme="minorHAnsi" w:cstheme="minorBidi"/>
                <w:b w:val="0"/>
                <w:bCs w:val="0"/>
                <w:kern w:val="2"/>
                <w:sz w:val="24"/>
                <w:szCs w:val="24"/>
                <w14:ligatures w14:val="standardContextual"/>
              </w:rPr>
              <w:tab/>
            </w:r>
            <w:r w:rsidRPr="003C66B8">
              <w:rPr>
                <w:rStyle w:val="Hyperlink"/>
              </w:rPr>
              <w:t>Business Overview</w:t>
            </w:r>
            <w:r>
              <w:rPr>
                <w:webHidden/>
              </w:rPr>
              <w:tab/>
            </w:r>
            <w:r>
              <w:rPr>
                <w:webHidden/>
              </w:rPr>
              <w:fldChar w:fldCharType="begin"/>
            </w:r>
            <w:r>
              <w:rPr>
                <w:webHidden/>
              </w:rPr>
              <w:instrText xml:space="preserve"> PAGEREF _Toc173492485 \h </w:instrText>
            </w:r>
            <w:r>
              <w:rPr>
                <w:webHidden/>
              </w:rPr>
            </w:r>
            <w:r>
              <w:rPr>
                <w:webHidden/>
              </w:rPr>
              <w:fldChar w:fldCharType="separate"/>
            </w:r>
            <w:r w:rsidR="00C4530A">
              <w:rPr>
                <w:webHidden/>
              </w:rPr>
              <w:t>9</w:t>
            </w:r>
            <w:r>
              <w:rPr>
                <w:webHidden/>
              </w:rPr>
              <w:fldChar w:fldCharType="end"/>
            </w:r>
          </w:hyperlink>
        </w:p>
        <w:p w14:paraId="323342BB" w14:textId="01924A00" w:rsidR="003E084B" w:rsidRDefault="003E084B">
          <w:pPr>
            <w:pStyle w:val="TOC2"/>
            <w:rPr>
              <w:rFonts w:asciiTheme="minorHAnsi" w:hAnsiTheme="minorHAnsi"/>
              <w:kern w:val="2"/>
              <w:sz w:val="24"/>
              <w:szCs w:val="24"/>
              <w14:ligatures w14:val="standardContextual"/>
            </w:rPr>
          </w:pPr>
          <w:hyperlink w:anchor="_Toc173492486" w:history="1">
            <w:r w:rsidRPr="003C66B8">
              <w:rPr>
                <w:rStyle w:val="Hyperlink"/>
              </w:rPr>
              <w:t>2.1</w:t>
            </w:r>
            <w:r>
              <w:rPr>
                <w:rFonts w:asciiTheme="minorHAnsi" w:hAnsiTheme="minorHAnsi"/>
                <w:kern w:val="2"/>
                <w:sz w:val="24"/>
                <w:szCs w:val="24"/>
                <w14:ligatures w14:val="standardContextual"/>
              </w:rPr>
              <w:tab/>
            </w:r>
            <w:r w:rsidRPr="003C66B8">
              <w:rPr>
                <w:rStyle w:val="Hyperlink"/>
              </w:rPr>
              <w:t>Description of the Entity’s Payment Card Business</w:t>
            </w:r>
            <w:r>
              <w:rPr>
                <w:webHidden/>
              </w:rPr>
              <w:tab/>
            </w:r>
            <w:r>
              <w:rPr>
                <w:webHidden/>
              </w:rPr>
              <w:fldChar w:fldCharType="begin"/>
            </w:r>
            <w:r>
              <w:rPr>
                <w:webHidden/>
              </w:rPr>
              <w:instrText xml:space="preserve"> PAGEREF _Toc173492486 \h </w:instrText>
            </w:r>
            <w:r>
              <w:rPr>
                <w:webHidden/>
              </w:rPr>
            </w:r>
            <w:r>
              <w:rPr>
                <w:webHidden/>
              </w:rPr>
              <w:fldChar w:fldCharType="separate"/>
            </w:r>
            <w:r w:rsidR="00C4530A">
              <w:rPr>
                <w:webHidden/>
              </w:rPr>
              <w:t>9</w:t>
            </w:r>
            <w:r>
              <w:rPr>
                <w:webHidden/>
              </w:rPr>
              <w:fldChar w:fldCharType="end"/>
            </w:r>
          </w:hyperlink>
        </w:p>
        <w:p w14:paraId="7393CC82" w14:textId="445914A8" w:rsidR="003E084B" w:rsidRDefault="003E084B" w:rsidP="00955E5C">
          <w:pPr>
            <w:pStyle w:val="TOC1"/>
            <w:pageBreakBefore/>
            <w:rPr>
              <w:rFonts w:asciiTheme="minorHAnsi" w:hAnsiTheme="minorHAnsi" w:cstheme="minorBidi"/>
              <w:b w:val="0"/>
              <w:bCs w:val="0"/>
              <w:kern w:val="2"/>
              <w:sz w:val="24"/>
              <w:szCs w:val="24"/>
              <w14:ligatures w14:val="standardContextual"/>
            </w:rPr>
          </w:pPr>
          <w:hyperlink w:anchor="_Toc173492487" w:history="1">
            <w:r w:rsidRPr="003C66B8">
              <w:rPr>
                <w:rStyle w:val="Hyperlink"/>
              </w:rPr>
              <w:t>3</w:t>
            </w:r>
            <w:r>
              <w:rPr>
                <w:rFonts w:asciiTheme="minorHAnsi" w:hAnsiTheme="minorHAnsi" w:cstheme="minorBidi"/>
                <w:b w:val="0"/>
                <w:bCs w:val="0"/>
                <w:kern w:val="2"/>
                <w:sz w:val="24"/>
                <w:szCs w:val="24"/>
                <w14:ligatures w14:val="standardContextual"/>
              </w:rPr>
              <w:tab/>
            </w:r>
            <w:r w:rsidRPr="003C66B8">
              <w:rPr>
                <w:rStyle w:val="Hyperlink"/>
              </w:rPr>
              <w:t>Description of Scope of Work and Approach Taken</w:t>
            </w:r>
            <w:r>
              <w:rPr>
                <w:webHidden/>
              </w:rPr>
              <w:tab/>
            </w:r>
            <w:r>
              <w:rPr>
                <w:webHidden/>
              </w:rPr>
              <w:fldChar w:fldCharType="begin"/>
            </w:r>
            <w:r>
              <w:rPr>
                <w:webHidden/>
              </w:rPr>
              <w:instrText xml:space="preserve"> PAGEREF _Toc173492487 \h </w:instrText>
            </w:r>
            <w:r>
              <w:rPr>
                <w:webHidden/>
              </w:rPr>
            </w:r>
            <w:r>
              <w:rPr>
                <w:webHidden/>
              </w:rPr>
              <w:fldChar w:fldCharType="separate"/>
            </w:r>
            <w:r w:rsidR="00C4530A">
              <w:rPr>
                <w:webHidden/>
              </w:rPr>
              <w:t>10</w:t>
            </w:r>
            <w:r>
              <w:rPr>
                <w:webHidden/>
              </w:rPr>
              <w:fldChar w:fldCharType="end"/>
            </w:r>
          </w:hyperlink>
        </w:p>
        <w:p w14:paraId="0819897F" w14:textId="76B99D21" w:rsidR="003E084B" w:rsidRDefault="003E084B">
          <w:pPr>
            <w:pStyle w:val="TOC2"/>
            <w:rPr>
              <w:rFonts w:asciiTheme="minorHAnsi" w:hAnsiTheme="minorHAnsi"/>
              <w:kern w:val="2"/>
              <w:sz w:val="24"/>
              <w:szCs w:val="24"/>
              <w14:ligatures w14:val="standardContextual"/>
            </w:rPr>
          </w:pPr>
          <w:hyperlink w:anchor="_Toc173492488" w:history="1">
            <w:r w:rsidRPr="003C66B8">
              <w:rPr>
                <w:rStyle w:val="Hyperlink"/>
              </w:rPr>
              <w:t>3.1</w:t>
            </w:r>
            <w:r>
              <w:rPr>
                <w:rFonts w:asciiTheme="minorHAnsi" w:hAnsiTheme="minorHAnsi"/>
                <w:kern w:val="2"/>
                <w:sz w:val="24"/>
                <w:szCs w:val="24"/>
                <w14:ligatures w14:val="standardContextual"/>
              </w:rPr>
              <w:tab/>
            </w:r>
            <w:r w:rsidRPr="003C66B8">
              <w:rPr>
                <w:rStyle w:val="Hyperlink"/>
              </w:rPr>
              <w:t>Assessor’s Validation of Defined Scope Accuracy</w:t>
            </w:r>
            <w:r>
              <w:rPr>
                <w:webHidden/>
              </w:rPr>
              <w:tab/>
            </w:r>
            <w:r>
              <w:rPr>
                <w:webHidden/>
              </w:rPr>
              <w:fldChar w:fldCharType="begin"/>
            </w:r>
            <w:r>
              <w:rPr>
                <w:webHidden/>
              </w:rPr>
              <w:instrText xml:space="preserve"> PAGEREF _Toc173492488 \h </w:instrText>
            </w:r>
            <w:r>
              <w:rPr>
                <w:webHidden/>
              </w:rPr>
            </w:r>
            <w:r>
              <w:rPr>
                <w:webHidden/>
              </w:rPr>
              <w:fldChar w:fldCharType="separate"/>
            </w:r>
            <w:r w:rsidR="00C4530A">
              <w:rPr>
                <w:webHidden/>
              </w:rPr>
              <w:t>10</w:t>
            </w:r>
            <w:r>
              <w:rPr>
                <w:webHidden/>
              </w:rPr>
              <w:fldChar w:fldCharType="end"/>
            </w:r>
          </w:hyperlink>
        </w:p>
        <w:p w14:paraId="56BC80C3" w14:textId="7C6FAC76" w:rsidR="003E084B" w:rsidRDefault="003E084B">
          <w:pPr>
            <w:pStyle w:val="TOC2"/>
            <w:rPr>
              <w:rFonts w:asciiTheme="minorHAnsi" w:hAnsiTheme="minorHAnsi"/>
              <w:kern w:val="2"/>
              <w:sz w:val="24"/>
              <w:szCs w:val="24"/>
              <w14:ligatures w14:val="standardContextual"/>
            </w:rPr>
          </w:pPr>
          <w:hyperlink w:anchor="_Toc173492489" w:history="1">
            <w:r w:rsidRPr="003C66B8">
              <w:rPr>
                <w:rStyle w:val="Hyperlink"/>
              </w:rPr>
              <w:t>3.2</w:t>
            </w:r>
            <w:r>
              <w:rPr>
                <w:rFonts w:asciiTheme="minorHAnsi" w:hAnsiTheme="minorHAnsi"/>
                <w:kern w:val="2"/>
                <w:sz w:val="24"/>
                <w:szCs w:val="24"/>
                <w14:ligatures w14:val="standardContextual"/>
              </w:rPr>
              <w:tab/>
            </w:r>
            <w:r w:rsidRPr="003C66B8">
              <w:rPr>
                <w:rStyle w:val="Hyperlink"/>
              </w:rPr>
              <w:t>Segmentation</w:t>
            </w:r>
            <w:r>
              <w:rPr>
                <w:webHidden/>
              </w:rPr>
              <w:tab/>
            </w:r>
            <w:r>
              <w:rPr>
                <w:webHidden/>
              </w:rPr>
              <w:fldChar w:fldCharType="begin"/>
            </w:r>
            <w:r>
              <w:rPr>
                <w:webHidden/>
              </w:rPr>
              <w:instrText xml:space="preserve"> PAGEREF _Toc173492489 \h </w:instrText>
            </w:r>
            <w:r>
              <w:rPr>
                <w:webHidden/>
              </w:rPr>
            </w:r>
            <w:r>
              <w:rPr>
                <w:webHidden/>
              </w:rPr>
              <w:fldChar w:fldCharType="separate"/>
            </w:r>
            <w:r w:rsidR="00C4530A">
              <w:rPr>
                <w:webHidden/>
              </w:rPr>
              <w:t>11</w:t>
            </w:r>
            <w:r>
              <w:rPr>
                <w:webHidden/>
              </w:rPr>
              <w:fldChar w:fldCharType="end"/>
            </w:r>
          </w:hyperlink>
        </w:p>
        <w:p w14:paraId="18A49873" w14:textId="7B329638" w:rsidR="003E084B" w:rsidRDefault="003E084B">
          <w:pPr>
            <w:pStyle w:val="TOC2"/>
            <w:rPr>
              <w:rFonts w:asciiTheme="minorHAnsi" w:hAnsiTheme="minorHAnsi"/>
              <w:kern w:val="2"/>
              <w:sz w:val="24"/>
              <w:szCs w:val="24"/>
              <w14:ligatures w14:val="standardContextual"/>
            </w:rPr>
          </w:pPr>
          <w:hyperlink w:anchor="_Toc173492490" w:history="1">
            <w:r w:rsidRPr="003C66B8">
              <w:rPr>
                <w:rStyle w:val="Hyperlink"/>
              </w:rPr>
              <w:t>3.3</w:t>
            </w:r>
            <w:r>
              <w:rPr>
                <w:rFonts w:asciiTheme="minorHAnsi" w:hAnsiTheme="minorHAnsi"/>
                <w:kern w:val="2"/>
                <w:sz w:val="24"/>
                <w:szCs w:val="24"/>
                <w14:ligatures w14:val="standardContextual"/>
              </w:rPr>
              <w:tab/>
            </w:r>
            <w:r w:rsidRPr="003C66B8">
              <w:rPr>
                <w:rStyle w:val="Hyperlink"/>
              </w:rPr>
              <w:t>PCI SSC Validated Products and Solutions</w:t>
            </w:r>
            <w:r>
              <w:rPr>
                <w:webHidden/>
              </w:rPr>
              <w:tab/>
            </w:r>
            <w:r>
              <w:rPr>
                <w:webHidden/>
              </w:rPr>
              <w:fldChar w:fldCharType="begin"/>
            </w:r>
            <w:r>
              <w:rPr>
                <w:webHidden/>
              </w:rPr>
              <w:instrText xml:space="preserve"> PAGEREF _Toc173492490 \h </w:instrText>
            </w:r>
            <w:r>
              <w:rPr>
                <w:webHidden/>
              </w:rPr>
            </w:r>
            <w:r>
              <w:rPr>
                <w:webHidden/>
              </w:rPr>
              <w:fldChar w:fldCharType="separate"/>
            </w:r>
            <w:r w:rsidR="00C4530A">
              <w:rPr>
                <w:webHidden/>
              </w:rPr>
              <w:t>12</w:t>
            </w:r>
            <w:r>
              <w:rPr>
                <w:webHidden/>
              </w:rPr>
              <w:fldChar w:fldCharType="end"/>
            </w:r>
          </w:hyperlink>
        </w:p>
        <w:p w14:paraId="7D7944EC" w14:textId="1AF0154C" w:rsidR="003E084B" w:rsidRDefault="003E084B">
          <w:pPr>
            <w:pStyle w:val="TOC1"/>
            <w:rPr>
              <w:rFonts w:asciiTheme="minorHAnsi" w:hAnsiTheme="minorHAnsi" w:cstheme="minorBidi"/>
              <w:b w:val="0"/>
              <w:bCs w:val="0"/>
              <w:kern w:val="2"/>
              <w:sz w:val="24"/>
              <w:szCs w:val="24"/>
              <w14:ligatures w14:val="standardContextual"/>
            </w:rPr>
          </w:pPr>
          <w:hyperlink w:anchor="_Toc173492695" w:history="1">
            <w:r w:rsidRPr="003C66B8">
              <w:rPr>
                <w:rStyle w:val="Hyperlink"/>
              </w:rPr>
              <w:t>4</w:t>
            </w:r>
            <w:r>
              <w:rPr>
                <w:rFonts w:asciiTheme="minorHAnsi" w:hAnsiTheme="minorHAnsi" w:cstheme="minorBidi"/>
                <w:b w:val="0"/>
                <w:bCs w:val="0"/>
                <w:kern w:val="2"/>
                <w:sz w:val="24"/>
                <w:szCs w:val="24"/>
                <w14:ligatures w14:val="standardContextual"/>
              </w:rPr>
              <w:tab/>
            </w:r>
            <w:r w:rsidRPr="003C66B8">
              <w:rPr>
                <w:rStyle w:val="Hyperlink"/>
              </w:rPr>
              <w:t>Details About Reviewed Environments</w:t>
            </w:r>
            <w:r>
              <w:rPr>
                <w:webHidden/>
              </w:rPr>
              <w:tab/>
            </w:r>
            <w:r>
              <w:rPr>
                <w:webHidden/>
              </w:rPr>
              <w:fldChar w:fldCharType="begin"/>
            </w:r>
            <w:r>
              <w:rPr>
                <w:webHidden/>
              </w:rPr>
              <w:instrText xml:space="preserve"> PAGEREF _Toc173492695 \h </w:instrText>
            </w:r>
            <w:r>
              <w:rPr>
                <w:webHidden/>
              </w:rPr>
            </w:r>
            <w:r>
              <w:rPr>
                <w:webHidden/>
              </w:rPr>
              <w:fldChar w:fldCharType="separate"/>
            </w:r>
            <w:r w:rsidR="00C4530A">
              <w:rPr>
                <w:webHidden/>
              </w:rPr>
              <w:t>13</w:t>
            </w:r>
            <w:r>
              <w:rPr>
                <w:webHidden/>
              </w:rPr>
              <w:fldChar w:fldCharType="end"/>
            </w:r>
          </w:hyperlink>
        </w:p>
        <w:p w14:paraId="30560713" w14:textId="1A0D7535" w:rsidR="003E084B" w:rsidRDefault="003E084B">
          <w:pPr>
            <w:pStyle w:val="TOC2"/>
            <w:rPr>
              <w:rFonts w:asciiTheme="minorHAnsi" w:hAnsiTheme="minorHAnsi"/>
              <w:kern w:val="2"/>
              <w:sz w:val="24"/>
              <w:szCs w:val="24"/>
              <w14:ligatures w14:val="standardContextual"/>
            </w:rPr>
          </w:pPr>
          <w:hyperlink w:anchor="_Toc173492696" w:history="1">
            <w:r w:rsidRPr="003C66B8">
              <w:rPr>
                <w:rStyle w:val="Hyperlink"/>
              </w:rPr>
              <w:t>4.1</w:t>
            </w:r>
            <w:r>
              <w:rPr>
                <w:rFonts w:asciiTheme="minorHAnsi" w:hAnsiTheme="minorHAnsi"/>
                <w:kern w:val="2"/>
                <w:sz w:val="24"/>
                <w:szCs w:val="24"/>
                <w14:ligatures w14:val="standardContextual"/>
              </w:rPr>
              <w:tab/>
            </w:r>
            <w:r w:rsidRPr="003C66B8">
              <w:rPr>
                <w:rStyle w:val="Hyperlink"/>
              </w:rPr>
              <w:t>Network Diagrams</w:t>
            </w:r>
            <w:r>
              <w:rPr>
                <w:webHidden/>
              </w:rPr>
              <w:tab/>
            </w:r>
            <w:r>
              <w:rPr>
                <w:webHidden/>
              </w:rPr>
              <w:fldChar w:fldCharType="begin"/>
            </w:r>
            <w:r>
              <w:rPr>
                <w:webHidden/>
              </w:rPr>
              <w:instrText xml:space="preserve"> PAGEREF _Toc173492696 \h </w:instrText>
            </w:r>
            <w:r>
              <w:rPr>
                <w:webHidden/>
              </w:rPr>
            </w:r>
            <w:r>
              <w:rPr>
                <w:webHidden/>
              </w:rPr>
              <w:fldChar w:fldCharType="separate"/>
            </w:r>
            <w:r w:rsidR="00C4530A">
              <w:rPr>
                <w:webHidden/>
              </w:rPr>
              <w:t>13</w:t>
            </w:r>
            <w:r>
              <w:rPr>
                <w:webHidden/>
              </w:rPr>
              <w:fldChar w:fldCharType="end"/>
            </w:r>
          </w:hyperlink>
        </w:p>
        <w:p w14:paraId="6F5A289C" w14:textId="3117A6ED" w:rsidR="003E084B" w:rsidRDefault="003E084B">
          <w:pPr>
            <w:pStyle w:val="TOC2"/>
            <w:rPr>
              <w:rFonts w:asciiTheme="minorHAnsi" w:hAnsiTheme="minorHAnsi"/>
              <w:kern w:val="2"/>
              <w:sz w:val="24"/>
              <w:szCs w:val="24"/>
              <w14:ligatures w14:val="standardContextual"/>
            </w:rPr>
          </w:pPr>
          <w:hyperlink w:anchor="_Toc173492697" w:history="1">
            <w:r w:rsidRPr="003C66B8">
              <w:rPr>
                <w:rStyle w:val="Hyperlink"/>
              </w:rPr>
              <w:t>4.2</w:t>
            </w:r>
            <w:r>
              <w:rPr>
                <w:rFonts w:asciiTheme="minorHAnsi" w:hAnsiTheme="minorHAnsi"/>
                <w:kern w:val="2"/>
                <w:sz w:val="24"/>
                <w:szCs w:val="24"/>
                <w14:ligatures w14:val="standardContextual"/>
              </w:rPr>
              <w:tab/>
            </w:r>
            <w:r w:rsidRPr="003C66B8">
              <w:rPr>
                <w:rStyle w:val="Hyperlink"/>
              </w:rPr>
              <w:t>Account Dataflow Diagrams</w:t>
            </w:r>
            <w:r>
              <w:rPr>
                <w:webHidden/>
              </w:rPr>
              <w:tab/>
            </w:r>
            <w:r>
              <w:rPr>
                <w:webHidden/>
              </w:rPr>
              <w:fldChar w:fldCharType="begin"/>
            </w:r>
            <w:r>
              <w:rPr>
                <w:webHidden/>
              </w:rPr>
              <w:instrText xml:space="preserve"> PAGEREF _Toc173492697 \h </w:instrText>
            </w:r>
            <w:r>
              <w:rPr>
                <w:webHidden/>
              </w:rPr>
            </w:r>
            <w:r>
              <w:rPr>
                <w:webHidden/>
              </w:rPr>
              <w:fldChar w:fldCharType="separate"/>
            </w:r>
            <w:r w:rsidR="00C4530A">
              <w:rPr>
                <w:webHidden/>
              </w:rPr>
              <w:t>14</w:t>
            </w:r>
            <w:r>
              <w:rPr>
                <w:webHidden/>
              </w:rPr>
              <w:fldChar w:fldCharType="end"/>
            </w:r>
          </w:hyperlink>
        </w:p>
        <w:p w14:paraId="70D4D82A" w14:textId="025722E4" w:rsidR="003E084B" w:rsidRDefault="003E084B">
          <w:pPr>
            <w:pStyle w:val="TOC2"/>
            <w:rPr>
              <w:rFonts w:asciiTheme="minorHAnsi" w:hAnsiTheme="minorHAnsi"/>
              <w:kern w:val="2"/>
              <w:sz w:val="24"/>
              <w:szCs w:val="24"/>
              <w14:ligatures w14:val="standardContextual"/>
            </w:rPr>
          </w:pPr>
          <w:hyperlink w:anchor="_Toc173492698" w:history="1">
            <w:r w:rsidRPr="003C66B8">
              <w:rPr>
                <w:rStyle w:val="Hyperlink"/>
              </w:rPr>
              <w:t>4.3</w:t>
            </w:r>
            <w:r>
              <w:rPr>
                <w:rFonts w:asciiTheme="minorHAnsi" w:hAnsiTheme="minorHAnsi"/>
                <w:kern w:val="2"/>
                <w:sz w:val="24"/>
                <w:szCs w:val="24"/>
                <w14:ligatures w14:val="standardContextual"/>
              </w:rPr>
              <w:tab/>
            </w:r>
            <w:r w:rsidRPr="003C66B8">
              <w:rPr>
                <w:rStyle w:val="Hyperlink"/>
              </w:rPr>
              <w:t>Storage of Account Data</w:t>
            </w:r>
            <w:r>
              <w:rPr>
                <w:webHidden/>
              </w:rPr>
              <w:tab/>
            </w:r>
            <w:r>
              <w:rPr>
                <w:webHidden/>
              </w:rPr>
              <w:fldChar w:fldCharType="begin"/>
            </w:r>
            <w:r>
              <w:rPr>
                <w:webHidden/>
              </w:rPr>
              <w:instrText xml:space="preserve"> PAGEREF _Toc173492698 \h </w:instrText>
            </w:r>
            <w:r>
              <w:rPr>
                <w:webHidden/>
              </w:rPr>
            </w:r>
            <w:r>
              <w:rPr>
                <w:webHidden/>
              </w:rPr>
              <w:fldChar w:fldCharType="separate"/>
            </w:r>
            <w:r w:rsidR="00C4530A">
              <w:rPr>
                <w:webHidden/>
              </w:rPr>
              <w:t>15</w:t>
            </w:r>
            <w:r>
              <w:rPr>
                <w:webHidden/>
              </w:rPr>
              <w:fldChar w:fldCharType="end"/>
            </w:r>
          </w:hyperlink>
        </w:p>
        <w:p w14:paraId="3075A7E3" w14:textId="7B207CC7" w:rsidR="003E084B" w:rsidRDefault="003E084B">
          <w:pPr>
            <w:pStyle w:val="TOC2"/>
            <w:rPr>
              <w:rFonts w:asciiTheme="minorHAnsi" w:hAnsiTheme="minorHAnsi"/>
              <w:kern w:val="2"/>
              <w:sz w:val="24"/>
              <w:szCs w:val="24"/>
              <w14:ligatures w14:val="standardContextual"/>
            </w:rPr>
          </w:pPr>
          <w:hyperlink w:anchor="_Toc173492742" w:history="1">
            <w:r w:rsidRPr="003C66B8">
              <w:rPr>
                <w:rStyle w:val="Hyperlink"/>
              </w:rPr>
              <w:t>4.4</w:t>
            </w:r>
            <w:r>
              <w:rPr>
                <w:rFonts w:asciiTheme="minorHAnsi" w:hAnsiTheme="minorHAnsi"/>
                <w:kern w:val="2"/>
                <w:sz w:val="24"/>
                <w:szCs w:val="24"/>
                <w14:ligatures w14:val="standardContextual"/>
              </w:rPr>
              <w:tab/>
            </w:r>
            <w:r w:rsidRPr="003C66B8">
              <w:rPr>
                <w:rStyle w:val="Hyperlink"/>
              </w:rPr>
              <w:t>In-scope Third-Party Service Providers (TPSPs)</w:t>
            </w:r>
            <w:r>
              <w:rPr>
                <w:webHidden/>
              </w:rPr>
              <w:tab/>
            </w:r>
            <w:r>
              <w:rPr>
                <w:webHidden/>
              </w:rPr>
              <w:fldChar w:fldCharType="begin"/>
            </w:r>
            <w:r>
              <w:rPr>
                <w:webHidden/>
              </w:rPr>
              <w:instrText xml:space="preserve"> PAGEREF _Toc173492742 \h </w:instrText>
            </w:r>
            <w:r>
              <w:rPr>
                <w:webHidden/>
              </w:rPr>
            </w:r>
            <w:r>
              <w:rPr>
                <w:webHidden/>
              </w:rPr>
              <w:fldChar w:fldCharType="separate"/>
            </w:r>
            <w:r w:rsidR="00C4530A">
              <w:rPr>
                <w:webHidden/>
              </w:rPr>
              <w:t>16</w:t>
            </w:r>
            <w:r>
              <w:rPr>
                <w:webHidden/>
              </w:rPr>
              <w:fldChar w:fldCharType="end"/>
            </w:r>
          </w:hyperlink>
        </w:p>
        <w:p w14:paraId="2CB68735" w14:textId="02B08B66" w:rsidR="003E084B" w:rsidRDefault="003E084B">
          <w:pPr>
            <w:pStyle w:val="TOC2"/>
            <w:rPr>
              <w:rFonts w:asciiTheme="minorHAnsi" w:hAnsiTheme="minorHAnsi"/>
              <w:kern w:val="2"/>
              <w:sz w:val="24"/>
              <w:szCs w:val="24"/>
              <w14:ligatures w14:val="standardContextual"/>
            </w:rPr>
          </w:pPr>
          <w:hyperlink w:anchor="_Toc173492743" w:history="1">
            <w:r w:rsidRPr="003C66B8">
              <w:rPr>
                <w:rStyle w:val="Hyperlink"/>
              </w:rPr>
              <w:t>4.5</w:t>
            </w:r>
            <w:r>
              <w:rPr>
                <w:rFonts w:asciiTheme="minorHAnsi" w:hAnsiTheme="minorHAnsi"/>
                <w:kern w:val="2"/>
                <w:sz w:val="24"/>
                <w:szCs w:val="24"/>
                <w14:ligatures w14:val="standardContextual"/>
              </w:rPr>
              <w:tab/>
            </w:r>
            <w:r w:rsidRPr="003C66B8">
              <w:rPr>
                <w:rStyle w:val="Hyperlink"/>
              </w:rPr>
              <w:t>In-scope Networks</w:t>
            </w:r>
            <w:r>
              <w:rPr>
                <w:webHidden/>
              </w:rPr>
              <w:tab/>
            </w:r>
            <w:r>
              <w:rPr>
                <w:webHidden/>
              </w:rPr>
              <w:fldChar w:fldCharType="begin"/>
            </w:r>
            <w:r>
              <w:rPr>
                <w:webHidden/>
              </w:rPr>
              <w:instrText xml:space="preserve"> PAGEREF _Toc173492743 \h </w:instrText>
            </w:r>
            <w:r>
              <w:rPr>
                <w:webHidden/>
              </w:rPr>
            </w:r>
            <w:r>
              <w:rPr>
                <w:webHidden/>
              </w:rPr>
              <w:fldChar w:fldCharType="separate"/>
            </w:r>
            <w:r w:rsidR="00C4530A">
              <w:rPr>
                <w:webHidden/>
              </w:rPr>
              <w:t>17</w:t>
            </w:r>
            <w:r>
              <w:rPr>
                <w:webHidden/>
              </w:rPr>
              <w:fldChar w:fldCharType="end"/>
            </w:r>
          </w:hyperlink>
        </w:p>
        <w:p w14:paraId="716DCAA0" w14:textId="457F701B" w:rsidR="003E084B" w:rsidRDefault="003E084B">
          <w:pPr>
            <w:pStyle w:val="TOC2"/>
            <w:rPr>
              <w:rFonts w:asciiTheme="minorHAnsi" w:hAnsiTheme="minorHAnsi"/>
              <w:kern w:val="2"/>
              <w:sz w:val="24"/>
              <w:szCs w:val="24"/>
              <w14:ligatures w14:val="standardContextual"/>
            </w:rPr>
          </w:pPr>
          <w:hyperlink w:anchor="_Toc173492744" w:history="1">
            <w:r w:rsidRPr="003C66B8">
              <w:rPr>
                <w:rStyle w:val="Hyperlink"/>
              </w:rPr>
              <w:t>4.6</w:t>
            </w:r>
            <w:r>
              <w:rPr>
                <w:rFonts w:asciiTheme="minorHAnsi" w:hAnsiTheme="minorHAnsi"/>
                <w:kern w:val="2"/>
                <w:sz w:val="24"/>
                <w:szCs w:val="24"/>
                <w14:ligatures w14:val="standardContextual"/>
              </w:rPr>
              <w:tab/>
            </w:r>
            <w:r w:rsidRPr="003C66B8">
              <w:rPr>
                <w:rStyle w:val="Hyperlink"/>
              </w:rPr>
              <w:t>In-scope Locations/Facilities</w:t>
            </w:r>
            <w:r>
              <w:rPr>
                <w:webHidden/>
              </w:rPr>
              <w:tab/>
            </w:r>
            <w:r>
              <w:rPr>
                <w:webHidden/>
              </w:rPr>
              <w:fldChar w:fldCharType="begin"/>
            </w:r>
            <w:r>
              <w:rPr>
                <w:webHidden/>
              </w:rPr>
              <w:instrText xml:space="preserve"> PAGEREF _Toc173492744 \h </w:instrText>
            </w:r>
            <w:r>
              <w:rPr>
                <w:webHidden/>
              </w:rPr>
            </w:r>
            <w:r>
              <w:rPr>
                <w:webHidden/>
              </w:rPr>
              <w:fldChar w:fldCharType="separate"/>
            </w:r>
            <w:r w:rsidR="00C4530A">
              <w:rPr>
                <w:webHidden/>
              </w:rPr>
              <w:t>18</w:t>
            </w:r>
            <w:r>
              <w:rPr>
                <w:webHidden/>
              </w:rPr>
              <w:fldChar w:fldCharType="end"/>
            </w:r>
          </w:hyperlink>
        </w:p>
        <w:p w14:paraId="1C035C2E" w14:textId="270BE9BD" w:rsidR="003E084B" w:rsidRDefault="003E084B">
          <w:pPr>
            <w:pStyle w:val="TOC2"/>
            <w:rPr>
              <w:rFonts w:asciiTheme="minorHAnsi" w:hAnsiTheme="minorHAnsi"/>
              <w:kern w:val="2"/>
              <w:sz w:val="24"/>
              <w:szCs w:val="24"/>
              <w14:ligatures w14:val="standardContextual"/>
            </w:rPr>
          </w:pPr>
          <w:hyperlink w:anchor="_Toc173492745" w:history="1">
            <w:r w:rsidRPr="003C66B8">
              <w:rPr>
                <w:rStyle w:val="Hyperlink"/>
              </w:rPr>
              <w:t>4.7</w:t>
            </w:r>
            <w:r>
              <w:rPr>
                <w:rFonts w:asciiTheme="minorHAnsi" w:hAnsiTheme="minorHAnsi"/>
                <w:kern w:val="2"/>
                <w:sz w:val="24"/>
                <w:szCs w:val="24"/>
                <w14:ligatures w14:val="standardContextual"/>
              </w:rPr>
              <w:tab/>
            </w:r>
            <w:r w:rsidRPr="003C66B8">
              <w:rPr>
                <w:rStyle w:val="Hyperlink"/>
              </w:rPr>
              <w:t>In-scope System Component Types</w:t>
            </w:r>
            <w:r>
              <w:rPr>
                <w:webHidden/>
              </w:rPr>
              <w:tab/>
            </w:r>
            <w:r>
              <w:rPr>
                <w:webHidden/>
              </w:rPr>
              <w:fldChar w:fldCharType="begin"/>
            </w:r>
            <w:r>
              <w:rPr>
                <w:webHidden/>
              </w:rPr>
              <w:instrText xml:space="preserve"> PAGEREF _Toc173492745 \h </w:instrText>
            </w:r>
            <w:r>
              <w:rPr>
                <w:webHidden/>
              </w:rPr>
            </w:r>
            <w:r>
              <w:rPr>
                <w:webHidden/>
              </w:rPr>
              <w:fldChar w:fldCharType="separate"/>
            </w:r>
            <w:r w:rsidR="00C4530A">
              <w:rPr>
                <w:webHidden/>
              </w:rPr>
              <w:t>18</w:t>
            </w:r>
            <w:r>
              <w:rPr>
                <w:webHidden/>
              </w:rPr>
              <w:fldChar w:fldCharType="end"/>
            </w:r>
          </w:hyperlink>
        </w:p>
        <w:p w14:paraId="47F41485" w14:textId="5F60B427" w:rsidR="003E084B" w:rsidRDefault="003E084B">
          <w:pPr>
            <w:pStyle w:val="TOC1"/>
            <w:rPr>
              <w:rFonts w:asciiTheme="minorHAnsi" w:hAnsiTheme="minorHAnsi" w:cstheme="minorBidi"/>
              <w:b w:val="0"/>
              <w:bCs w:val="0"/>
              <w:kern w:val="2"/>
              <w:sz w:val="24"/>
              <w:szCs w:val="24"/>
              <w14:ligatures w14:val="standardContextual"/>
            </w:rPr>
          </w:pPr>
          <w:hyperlink w:anchor="_Toc173492796" w:history="1">
            <w:r w:rsidRPr="003C66B8">
              <w:rPr>
                <w:rStyle w:val="Hyperlink"/>
              </w:rPr>
              <w:t>5</w:t>
            </w:r>
            <w:r>
              <w:rPr>
                <w:rFonts w:asciiTheme="minorHAnsi" w:hAnsiTheme="minorHAnsi" w:cstheme="minorBidi"/>
                <w:b w:val="0"/>
                <w:bCs w:val="0"/>
                <w:kern w:val="2"/>
                <w:sz w:val="24"/>
                <w:szCs w:val="24"/>
                <w14:ligatures w14:val="standardContextual"/>
              </w:rPr>
              <w:tab/>
            </w:r>
            <w:r w:rsidRPr="003C66B8">
              <w:rPr>
                <w:rStyle w:val="Hyperlink"/>
              </w:rPr>
              <w:t>Quarterly Scan Results</w:t>
            </w:r>
            <w:r>
              <w:rPr>
                <w:webHidden/>
              </w:rPr>
              <w:tab/>
            </w:r>
            <w:r>
              <w:rPr>
                <w:webHidden/>
              </w:rPr>
              <w:fldChar w:fldCharType="begin"/>
            </w:r>
            <w:r>
              <w:rPr>
                <w:webHidden/>
              </w:rPr>
              <w:instrText xml:space="preserve"> PAGEREF _Toc173492796 \h </w:instrText>
            </w:r>
            <w:r>
              <w:rPr>
                <w:webHidden/>
              </w:rPr>
            </w:r>
            <w:r>
              <w:rPr>
                <w:webHidden/>
              </w:rPr>
              <w:fldChar w:fldCharType="separate"/>
            </w:r>
            <w:r w:rsidR="00C4530A">
              <w:rPr>
                <w:webHidden/>
              </w:rPr>
              <w:t>19</w:t>
            </w:r>
            <w:r>
              <w:rPr>
                <w:webHidden/>
              </w:rPr>
              <w:fldChar w:fldCharType="end"/>
            </w:r>
          </w:hyperlink>
        </w:p>
        <w:p w14:paraId="79C41AEA" w14:textId="4F9E6826" w:rsidR="003E084B" w:rsidRDefault="003E084B">
          <w:pPr>
            <w:pStyle w:val="TOC2"/>
            <w:rPr>
              <w:rFonts w:asciiTheme="minorHAnsi" w:hAnsiTheme="minorHAnsi"/>
              <w:kern w:val="2"/>
              <w:sz w:val="24"/>
              <w:szCs w:val="24"/>
              <w14:ligatures w14:val="standardContextual"/>
            </w:rPr>
          </w:pPr>
          <w:hyperlink w:anchor="_Toc173492797" w:history="1">
            <w:r w:rsidRPr="003C66B8">
              <w:rPr>
                <w:rStyle w:val="Hyperlink"/>
              </w:rPr>
              <w:t>5.1</w:t>
            </w:r>
            <w:r>
              <w:rPr>
                <w:rFonts w:asciiTheme="minorHAnsi" w:hAnsiTheme="minorHAnsi"/>
                <w:kern w:val="2"/>
                <w:sz w:val="24"/>
                <w:szCs w:val="24"/>
                <w14:ligatures w14:val="standardContextual"/>
              </w:rPr>
              <w:tab/>
            </w:r>
            <w:r w:rsidRPr="003C66B8">
              <w:rPr>
                <w:rStyle w:val="Hyperlink"/>
              </w:rPr>
              <w:t>Quarterly External Scan Results</w:t>
            </w:r>
            <w:r>
              <w:rPr>
                <w:webHidden/>
              </w:rPr>
              <w:tab/>
            </w:r>
            <w:r>
              <w:rPr>
                <w:webHidden/>
              </w:rPr>
              <w:fldChar w:fldCharType="begin"/>
            </w:r>
            <w:r>
              <w:rPr>
                <w:webHidden/>
              </w:rPr>
              <w:instrText xml:space="preserve"> PAGEREF _Toc173492797 \h </w:instrText>
            </w:r>
            <w:r>
              <w:rPr>
                <w:webHidden/>
              </w:rPr>
            </w:r>
            <w:r>
              <w:rPr>
                <w:webHidden/>
              </w:rPr>
              <w:fldChar w:fldCharType="separate"/>
            </w:r>
            <w:r w:rsidR="00C4530A">
              <w:rPr>
                <w:webHidden/>
              </w:rPr>
              <w:t>19</w:t>
            </w:r>
            <w:r>
              <w:rPr>
                <w:webHidden/>
              </w:rPr>
              <w:fldChar w:fldCharType="end"/>
            </w:r>
          </w:hyperlink>
        </w:p>
        <w:p w14:paraId="734972B9" w14:textId="430FCB8F" w:rsidR="003E084B" w:rsidRDefault="003E084B">
          <w:pPr>
            <w:pStyle w:val="TOC2"/>
            <w:rPr>
              <w:rFonts w:asciiTheme="minorHAnsi" w:hAnsiTheme="minorHAnsi"/>
              <w:kern w:val="2"/>
              <w:sz w:val="24"/>
              <w:szCs w:val="24"/>
              <w14:ligatures w14:val="standardContextual"/>
            </w:rPr>
          </w:pPr>
          <w:hyperlink w:anchor="_Toc173492798" w:history="1">
            <w:r w:rsidRPr="003C66B8">
              <w:rPr>
                <w:rStyle w:val="Hyperlink"/>
              </w:rPr>
              <w:t>5.2</w:t>
            </w:r>
            <w:r>
              <w:rPr>
                <w:rFonts w:asciiTheme="minorHAnsi" w:hAnsiTheme="minorHAnsi"/>
                <w:kern w:val="2"/>
                <w:sz w:val="24"/>
                <w:szCs w:val="24"/>
                <w14:ligatures w14:val="standardContextual"/>
              </w:rPr>
              <w:tab/>
            </w:r>
            <w:r w:rsidRPr="003C66B8">
              <w:rPr>
                <w:rStyle w:val="Hyperlink"/>
              </w:rPr>
              <w:t>Attestations of Scan Compliance</w:t>
            </w:r>
            <w:r>
              <w:rPr>
                <w:webHidden/>
              </w:rPr>
              <w:tab/>
            </w:r>
            <w:r>
              <w:rPr>
                <w:webHidden/>
              </w:rPr>
              <w:fldChar w:fldCharType="begin"/>
            </w:r>
            <w:r>
              <w:rPr>
                <w:webHidden/>
              </w:rPr>
              <w:instrText xml:space="preserve"> PAGEREF _Toc173492798 \h </w:instrText>
            </w:r>
            <w:r>
              <w:rPr>
                <w:webHidden/>
              </w:rPr>
            </w:r>
            <w:r>
              <w:rPr>
                <w:webHidden/>
              </w:rPr>
              <w:fldChar w:fldCharType="separate"/>
            </w:r>
            <w:r w:rsidR="00C4530A">
              <w:rPr>
                <w:webHidden/>
              </w:rPr>
              <w:t>19</w:t>
            </w:r>
            <w:r>
              <w:rPr>
                <w:webHidden/>
              </w:rPr>
              <w:fldChar w:fldCharType="end"/>
            </w:r>
          </w:hyperlink>
        </w:p>
        <w:p w14:paraId="63C31CD0" w14:textId="4FD3630F" w:rsidR="003E084B" w:rsidRDefault="003E084B">
          <w:pPr>
            <w:pStyle w:val="TOC2"/>
            <w:rPr>
              <w:rFonts w:asciiTheme="minorHAnsi" w:hAnsiTheme="minorHAnsi"/>
              <w:kern w:val="2"/>
              <w:sz w:val="24"/>
              <w:szCs w:val="24"/>
              <w14:ligatures w14:val="standardContextual"/>
            </w:rPr>
          </w:pPr>
          <w:hyperlink w:anchor="_Toc173492799" w:history="1">
            <w:r w:rsidRPr="003C66B8">
              <w:rPr>
                <w:rStyle w:val="Hyperlink"/>
              </w:rPr>
              <w:t>5.3</w:t>
            </w:r>
            <w:r>
              <w:rPr>
                <w:rFonts w:asciiTheme="minorHAnsi" w:hAnsiTheme="minorHAnsi"/>
                <w:kern w:val="2"/>
                <w:sz w:val="24"/>
                <w:szCs w:val="24"/>
                <w14:ligatures w14:val="standardContextual"/>
              </w:rPr>
              <w:tab/>
            </w:r>
            <w:r w:rsidRPr="003C66B8">
              <w:rPr>
                <w:rStyle w:val="Hyperlink"/>
              </w:rPr>
              <w:t>Quarterly Internal Scan Results</w:t>
            </w:r>
            <w:r>
              <w:rPr>
                <w:webHidden/>
              </w:rPr>
              <w:tab/>
            </w:r>
            <w:r>
              <w:rPr>
                <w:webHidden/>
              </w:rPr>
              <w:fldChar w:fldCharType="begin"/>
            </w:r>
            <w:r>
              <w:rPr>
                <w:webHidden/>
              </w:rPr>
              <w:instrText xml:space="preserve"> PAGEREF _Toc173492799 \h </w:instrText>
            </w:r>
            <w:r>
              <w:rPr>
                <w:webHidden/>
              </w:rPr>
            </w:r>
            <w:r>
              <w:rPr>
                <w:webHidden/>
              </w:rPr>
              <w:fldChar w:fldCharType="separate"/>
            </w:r>
            <w:r w:rsidR="00C4530A">
              <w:rPr>
                <w:webHidden/>
              </w:rPr>
              <w:t>20</w:t>
            </w:r>
            <w:r>
              <w:rPr>
                <w:webHidden/>
              </w:rPr>
              <w:fldChar w:fldCharType="end"/>
            </w:r>
          </w:hyperlink>
        </w:p>
        <w:p w14:paraId="4F355045" w14:textId="46D57E81" w:rsidR="003E084B" w:rsidRDefault="003E084B">
          <w:pPr>
            <w:pStyle w:val="TOC1"/>
            <w:rPr>
              <w:rFonts w:asciiTheme="minorHAnsi" w:hAnsiTheme="minorHAnsi" w:cstheme="minorBidi"/>
              <w:b w:val="0"/>
              <w:bCs w:val="0"/>
              <w:kern w:val="2"/>
              <w:sz w:val="24"/>
              <w:szCs w:val="24"/>
              <w14:ligatures w14:val="standardContextual"/>
            </w:rPr>
          </w:pPr>
          <w:hyperlink w:anchor="_Toc173492800" w:history="1">
            <w:r w:rsidRPr="003C66B8">
              <w:rPr>
                <w:rStyle w:val="Hyperlink"/>
              </w:rPr>
              <w:t>Part II</w:t>
            </w:r>
            <w:r>
              <w:rPr>
                <w:rFonts w:asciiTheme="minorHAnsi" w:hAnsiTheme="minorHAnsi" w:cstheme="minorBidi"/>
                <w:b w:val="0"/>
                <w:bCs w:val="0"/>
                <w:kern w:val="2"/>
                <w:sz w:val="24"/>
                <w:szCs w:val="24"/>
                <w14:ligatures w14:val="standardContextual"/>
              </w:rPr>
              <w:tab/>
            </w:r>
            <w:r w:rsidRPr="003C66B8">
              <w:rPr>
                <w:rStyle w:val="Hyperlink"/>
              </w:rPr>
              <w:t>Sampling and Evidence, Findings and Observations</w:t>
            </w:r>
            <w:r>
              <w:rPr>
                <w:webHidden/>
              </w:rPr>
              <w:tab/>
            </w:r>
            <w:r>
              <w:rPr>
                <w:webHidden/>
              </w:rPr>
              <w:fldChar w:fldCharType="begin"/>
            </w:r>
            <w:r>
              <w:rPr>
                <w:webHidden/>
              </w:rPr>
              <w:instrText xml:space="preserve"> PAGEREF _Toc173492800 \h </w:instrText>
            </w:r>
            <w:r>
              <w:rPr>
                <w:webHidden/>
              </w:rPr>
            </w:r>
            <w:r>
              <w:rPr>
                <w:webHidden/>
              </w:rPr>
              <w:fldChar w:fldCharType="separate"/>
            </w:r>
            <w:r w:rsidR="00C4530A">
              <w:rPr>
                <w:webHidden/>
              </w:rPr>
              <w:t>21</w:t>
            </w:r>
            <w:r>
              <w:rPr>
                <w:webHidden/>
              </w:rPr>
              <w:fldChar w:fldCharType="end"/>
            </w:r>
          </w:hyperlink>
        </w:p>
        <w:p w14:paraId="4B5558CF" w14:textId="79EAF3B7" w:rsidR="003E084B" w:rsidRDefault="003E084B">
          <w:pPr>
            <w:pStyle w:val="TOC1"/>
            <w:rPr>
              <w:rFonts w:asciiTheme="minorHAnsi" w:hAnsiTheme="minorHAnsi" w:cstheme="minorBidi"/>
              <w:b w:val="0"/>
              <w:bCs w:val="0"/>
              <w:kern w:val="2"/>
              <w:sz w:val="24"/>
              <w:szCs w:val="24"/>
              <w14:ligatures w14:val="standardContextual"/>
            </w:rPr>
          </w:pPr>
          <w:hyperlink w:anchor="_Toc173492801" w:history="1">
            <w:r w:rsidRPr="003C66B8">
              <w:rPr>
                <w:rStyle w:val="Hyperlink"/>
              </w:rPr>
              <w:t>6</w:t>
            </w:r>
            <w:r>
              <w:rPr>
                <w:rFonts w:asciiTheme="minorHAnsi" w:hAnsiTheme="minorHAnsi" w:cstheme="minorBidi"/>
                <w:b w:val="0"/>
                <w:bCs w:val="0"/>
                <w:kern w:val="2"/>
                <w:sz w:val="24"/>
                <w:szCs w:val="24"/>
                <w14:ligatures w14:val="standardContextual"/>
              </w:rPr>
              <w:tab/>
            </w:r>
            <w:r w:rsidRPr="003C66B8">
              <w:rPr>
                <w:rStyle w:val="Hyperlink"/>
              </w:rPr>
              <w:t>Sampling and Evidence</w:t>
            </w:r>
            <w:r>
              <w:rPr>
                <w:webHidden/>
              </w:rPr>
              <w:tab/>
            </w:r>
            <w:r>
              <w:rPr>
                <w:webHidden/>
              </w:rPr>
              <w:fldChar w:fldCharType="begin"/>
            </w:r>
            <w:r>
              <w:rPr>
                <w:webHidden/>
              </w:rPr>
              <w:instrText xml:space="preserve"> PAGEREF _Toc173492801 \h </w:instrText>
            </w:r>
            <w:r>
              <w:rPr>
                <w:webHidden/>
              </w:rPr>
            </w:r>
            <w:r>
              <w:rPr>
                <w:webHidden/>
              </w:rPr>
              <w:fldChar w:fldCharType="separate"/>
            </w:r>
            <w:r w:rsidR="00C4530A">
              <w:rPr>
                <w:webHidden/>
              </w:rPr>
              <w:t>21</w:t>
            </w:r>
            <w:r>
              <w:rPr>
                <w:webHidden/>
              </w:rPr>
              <w:fldChar w:fldCharType="end"/>
            </w:r>
          </w:hyperlink>
        </w:p>
        <w:p w14:paraId="243CCCB3" w14:textId="73E95BE3" w:rsidR="003E084B" w:rsidRDefault="003E084B">
          <w:pPr>
            <w:pStyle w:val="TOC2"/>
            <w:rPr>
              <w:rFonts w:asciiTheme="minorHAnsi" w:hAnsiTheme="minorHAnsi"/>
              <w:kern w:val="2"/>
              <w:sz w:val="24"/>
              <w:szCs w:val="24"/>
              <w14:ligatures w14:val="standardContextual"/>
            </w:rPr>
          </w:pPr>
          <w:hyperlink w:anchor="_Toc173492802" w:history="1">
            <w:r w:rsidRPr="003C66B8">
              <w:rPr>
                <w:rStyle w:val="Hyperlink"/>
              </w:rPr>
              <w:t>6.1</w:t>
            </w:r>
            <w:r>
              <w:rPr>
                <w:rFonts w:asciiTheme="minorHAnsi" w:hAnsiTheme="minorHAnsi"/>
                <w:kern w:val="2"/>
                <w:sz w:val="24"/>
                <w:szCs w:val="24"/>
                <w14:ligatures w14:val="standardContextual"/>
              </w:rPr>
              <w:tab/>
            </w:r>
            <w:r w:rsidRPr="003C66B8">
              <w:rPr>
                <w:rStyle w:val="Hyperlink"/>
              </w:rPr>
              <w:t>Evidence Retention</w:t>
            </w:r>
            <w:r>
              <w:rPr>
                <w:webHidden/>
              </w:rPr>
              <w:tab/>
            </w:r>
            <w:r>
              <w:rPr>
                <w:webHidden/>
              </w:rPr>
              <w:fldChar w:fldCharType="begin"/>
            </w:r>
            <w:r>
              <w:rPr>
                <w:webHidden/>
              </w:rPr>
              <w:instrText xml:space="preserve"> PAGEREF _Toc173492802 \h </w:instrText>
            </w:r>
            <w:r>
              <w:rPr>
                <w:webHidden/>
              </w:rPr>
            </w:r>
            <w:r>
              <w:rPr>
                <w:webHidden/>
              </w:rPr>
              <w:fldChar w:fldCharType="separate"/>
            </w:r>
            <w:r w:rsidR="00C4530A">
              <w:rPr>
                <w:webHidden/>
              </w:rPr>
              <w:t>21</w:t>
            </w:r>
            <w:r>
              <w:rPr>
                <w:webHidden/>
              </w:rPr>
              <w:fldChar w:fldCharType="end"/>
            </w:r>
          </w:hyperlink>
        </w:p>
        <w:p w14:paraId="4B85BE27" w14:textId="25E9B0E8" w:rsidR="003E084B" w:rsidRDefault="003E084B">
          <w:pPr>
            <w:pStyle w:val="TOC2"/>
            <w:rPr>
              <w:rFonts w:asciiTheme="minorHAnsi" w:hAnsiTheme="minorHAnsi"/>
              <w:kern w:val="2"/>
              <w:sz w:val="24"/>
              <w:szCs w:val="24"/>
              <w14:ligatures w14:val="standardContextual"/>
            </w:rPr>
          </w:pPr>
          <w:hyperlink w:anchor="_Toc173492874" w:history="1">
            <w:r w:rsidRPr="003C66B8">
              <w:rPr>
                <w:rStyle w:val="Hyperlink"/>
              </w:rPr>
              <w:t>6.2</w:t>
            </w:r>
            <w:r>
              <w:rPr>
                <w:rFonts w:asciiTheme="minorHAnsi" w:hAnsiTheme="minorHAnsi"/>
                <w:kern w:val="2"/>
                <w:sz w:val="24"/>
                <w:szCs w:val="24"/>
                <w14:ligatures w14:val="standardContextual"/>
              </w:rPr>
              <w:tab/>
            </w:r>
            <w:r w:rsidRPr="003C66B8">
              <w:rPr>
                <w:rStyle w:val="Hyperlink"/>
              </w:rPr>
              <w:t>Sampling</w:t>
            </w:r>
            <w:r>
              <w:rPr>
                <w:webHidden/>
              </w:rPr>
              <w:tab/>
            </w:r>
            <w:r>
              <w:rPr>
                <w:webHidden/>
              </w:rPr>
              <w:fldChar w:fldCharType="begin"/>
            </w:r>
            <w:r>
              <w:rPr>
                <w:webHidden/>
              </w:rPr>
              <w:instrText xml:space="preserve"> PAGEREF _Toc173492874 \h </w:instrText>
            </w:r>
            <w:r>
              <w:rPr>
                <w:webHidden/>
              </w:rPr>
            </w:r>
            <w:r>
              <w:rPr>
                <w:webHidden/>
              </w:rPr>
              <w:fldChar w:fldCharType="separate"/>
            </w:r>
            <w:r w:rsidR="00C4530A">
              <w:rPr>
                <w:webHidden/>
              </w:rPr>
              <w:t>22</w:t>
            </w:r>
            <w:r>
              <w:rPr>
                <w:webHidden/>
              </w:rPr>
              <w:fldChar w:fldCharType="end"/>
            </w:r>
          </w:hyperlink>
        </w:p>
        <w:p w14:paraId="64DCB0D0" w14:textId="24FE5250" w:rsidR="003E084B" w:rsidRDefault="003E084B">
          <w:pPr>
            <w:pStyle w:val="TOC2"/>
            <w:rPr>
              <w:rFonts w:asciiTheme="minorHAnsi" w:hAnsiTheme="minorHAnsi"/>
              <w:kern w:val="2"/>
              <w:sz w:val="24"/>
              <w:szCs w:val="24"/>
              <w14:ligatures w14:val="standardContextual"/>
            </w:rPr>
          </w:pPr>
          <w:hyperlink w:anchor="_Toc173492875" w:history="1">
            <w:r w:rsidRPr="003C66B8">
              <w:rPr>
                <w:rStyle w:val="Hyperlink"/>
              </w:rPr>
              <w:t>6.3</w:t>
            </w:r>
            <w:r>
              <w:rPr>
                <w:rFonts w:asciiTheme="minorHAnsi" w:hAnsiTheme="minorHAnsi"/>
                <w:kern w:val="2"/>
                <w:sz w:val="24"/>
                <w:szCs w:val="24"/>
                <w14:ligatures w14:val="standardContextual"/>
              </w:rPr>
              <w:tab/>
            </w:r>
            <w:r w:rsidRPr="003C66B8">
              <w:rPr>
                <w:rStyle w:val="Hyperlink"/>
              </w:rPr>
              <w:t>Sample Sets for Reporting</w:t>
            </w:r>
            <w:r>
              <w:rPr>
                <w:webHidden/>
              </w:rPr>
              <w:tab/>
            </w:r>
            <w:r>
              <w:rPr>
                <w:webHidden/>
              </w:rPr>
              <w:fldChar w:fldCharType="begin"/>
            </w:r>
            <w:r>
              <w:rPr>
                <w:webHidden/>
              </w:rPr>
              <w:instrText xml:space="preserve"> PAGEREF _Toc173492875 \h </w:instrText>
            </w:r>
            <w:r>
              <w:rPr>
                <w:webHidden/>
              </w:rPr>
            </w:r>
            <w:r>
              <w:rPr>
                <w:webHidden/>
              </w:rPr>
              <w:fldChar w:fldCharType="separate"/>
            </w:r>
            <w:r w:rsidR="00C4530A">
              <w:rPr>
                <w:webHidden/>
              </w:rPr>
              <w:t>23</w:t>
            </w:r>
            <w:r>
              <w:rPr>
                <w:webHidden/>
              </w:rPr>
              <w:fldChar w:fldCharType="end"/>
            </w:r>
          </w:hyperlink>
        </w:p>
        <w:p w14:paraId="017802D1" w14:textId="19A2AF9C" w:rsidR="003E084B" w:rsidRDefault="003E084B">
          <w:pPr>
            <w:pStyle w:val="TOC2"/>
            <w:rPr>
              <w:rFonts w:asciiTheme="minorHAnsi" w:hAnsiTheme="minorHAnsi"/>
              <w:kern w:val="2"/>
              <w:sz w:val="24"/>
              <w:szCs w:val="24"/>
              <w14:ligatures w14:val="standardContextual"/>
            </w:rPr>
          </w:pPr>
          <w:hyperlink w:anchor="_Toc173492876" w:history="1">
            <w:r w:rsidRPr="003C66B8">
              <w:rPr>
                <w:rStyle w:val="Hyperlink"/>
              </w:rPr>
              <w:t>6.4</w:t>
            </w:r>
            <w:r>
              <w:rPr>
                <w:rFonts w:asciiTheme="minorHAnsi" w:hAnsiTheme="minorHAnsi"/>
                <w:kern w:val="2"/>
                <w:sz w:val="24"/>
                <w:szCs w:val="24"/>
                <w14:ligatures w14:val="standardContextual"/>
              </w:rPr>
              <w:tab/>
            </w:r>
            <w:r w:rsidRPr="003C66B8">
              <w:rPr>
                <w:rStyle w:val="Hyperlink"/>
              </w:rPr>
              <w:t>Documentation Evidence</w:t>
            </w:r>
            <w:r>
              <w:rPr>
                <w:webHidden/>
              </w:rPr>
              <w:tab/>
            </w:r>
            <w:r>
              <w:rPr>
                <w:webHidden/>
              </w:rPr>
              <w:fldChar w:fldCharType="begin"/>
            </w:r>
            <w:r>
              <w:rPr>
                <w:webHidden/>
              </w:rPr>
              <w:instrText xml:space="preserve"> PAGEREF _Toc173492876 \h </w:instrText>
            </w:r>
            <w:r>
              <w:rPr>
                <w:webHidden/>
              </w:rPr>
            </w:r>
            <w:r>
              <w:rPr>
                <w:webHidden/>
              </w:rPr>
              <w:fldChar w:fldCharType="separate"/>
            </w:r>
            <w:r w:rsidR="00C4530A">
              <w:rPr>
                <w:webHidden/>
              </w:rPr>
              <w:t>24</w:t>
            </w:r>
            <w:r>
              <w:rPr>
                <w:webHidden/>
              </w:rPr>
              <w:fldChar w:fldCharType="end"/>
            </w:r>
          </w:hyperlink>
        </w:p>
        <w:p w14:paraId="7410CAF0" w14:textId="2002C3BF" w:rsidR="003E084B" w:rsidRDefault="003E084B">
          <w:pPr>
            <w:pStyle w:val="TOC2"/>
            <w:rPr>
              <w:rFonts w:asciiTheme="minorHAnsi" w:hAnsiTheme="minorHAnsi"/>
              <w:kern w:val="2"/>
              <w:sz w:val="24"/>
              <w:szCs w:val="24"/>
              <w14:ligatures w14:val="standardContextual"/>
            </w:rPr>
          </w:pPr>
          <w:hyperlink w:anchor="_Toc173492877" w:history="1">
            <w:r w:rsidRPr="003C66B8">
              <w:rPr>
                <w:rStyle w:val="Hyperlink"/>
              </w:rPr>
              <w:t>6.5</w:t>
            </w:r>
            <w:r>
              <w:rPr>
                <w:rFonts w:asciiTheme="minorHAnsi" w:hAnsiTheme="minorHAnsi"/>
                <w:kern w:val="2"/>
                <w:sz w:val="24"/>
                <w:szCs w:val="24"/>
                <w14:ligatures w14:val="standardContextual"/>
              </w:rPr>
              <w:tab/>
            </w:r>
            <w:r w:rsidRPr="003C66B8">
              <w:rPr>
                <w:rStyle w:val="Hyperlink"/>
              </w:rPr>
              <w:t>Interview Evidence</w:t>
            </w:r>
            <w:r>
              <w:rPr>
                <w:webHidden/>
              </w:rPr>
              <w:tab/>
            </w:r>
            <w:r>
              <w:rPr>
                <w:webHidden/>
              </w:rPr>
              <w:fldChar w:fldCharType="begin"/>
            </w:r>
            <w:r>
              <w:rPr>
                <w:webHidden/>
              </w:rPr>
              <w:instrText xml:space="preserve"> PAGEREF _Toc173492877 \h </w:instrText>
            </w:r>
            <w:r>
              <w:rPr>
                <w:webHidden/>
              </w:rPr>
            </w:r>
            <w:r>
              <w:rPr>
                <w:webHidden/>
              </w:rPr>
              <w:fldChar w:fldCharType="separate"/>
            </w:r>
            <w:r w:rsidR="00C4530A">
              <w:rPr>
                <w:webHidden/>
              </w:rPr>
              <w:t>24</w:t>
            </w:r>
            <w:r>
              <w:rPr>
                <w:webHidden/>
              </w:rPr>
              <w:fldChar w:fldCharType="end"/>
            </w:r>
          </w:hyperlink>
        </w:p>
        <w:p w14:paraId="4346502D" w14:textId="44E9302C" w:rsidR="003E084B" w:rsidRDefault="003E084B">
          <w:pPr>
            <w:pStyle w:val="TOC2"/>
            <w:rPr>
              <w:rFonts w:asciiTheme="minorHAnsi" w:hAnsiTheme="minorHAnsi"/>
              <w:kern w:val="2"/>
              <w:sz w:val="24"/>
              <w:szCs w:val="24"/>
              <w14:ligatures w14:val="standardContextual"/>
            </w:rPr>
          </w:pPr>
          <w:hyperlink w:anchor="_Toc173492878" w:history="1">
            <w:r w:rsidRPr="003C66B8">
              <w:rPr>
                <w:rStyle w:val="Hyperlink"/>
              </w:rPr>
              <w:t>6.6</w:t>
            </w:r>
            <w:r>
              <w:rPr>
                <w:rFonts w:asciiTheme="minorHAnsi" w:hAnsiTheme="minorHAnsi"/>
                <w:kern w:val="2"/>
                <w:sz w:val="24"/>
                <w:szCs w:val="24"/>
                <w14:ligatures w14:val="standardContextual"/>
              </w:rPr>
              <w:tab/>
            </w:r>
            <w:r w:rsidRPr="003C66B8">
              <w:rPr>
                <w:rStyle w:val="Hyperlink"/>
              </w:rPr>
              <w:t>Other Assessment Evidence</w:t>
            </w:r>
            <w:r>
              <w:rPr>
                <w:webHidden/>
              </w:rPr>
              <w:tab/>
            </w:r>
            <w:r>
              <w:rPr>
                <w:webHidden/>
              </w:rPr>
              <w:fldChar w:fldCharType="begin"/>
            </w:r>
            <w:r>
              <w:rPr>
                <w:webHidden/>
              </w:rPr>
              <w:instrText xml:space="preserve"> PAGEREF _Toc173492878 \h </w:instrText>
            </w:r>
            <w:r>
              <w:rPr>
                <w:webHidden/>
              </w:rPr>
            </w:r>
            <w:r>
              <w:rPr>
                <w:webHidden/>
              </w:rPr>
              <w:fldChar w:fldCharType="separate"/>
            </w:r>
            <w:r w:rsidR="00C4530A">
              <w:rPr>
                <w:webHidden/>
              </w:rPr>
              <w:t>25</w:t>
            </w:r>
            <w:r>
              <w:rPr>
                <w:webHidden/>
              </w:rPr>
              <w:fldChar w:fldCharType="end"/>
            </w:r>
          </w:hyperlink>
        </w:p>
        <w:p w14:paraId="7B7E9E71" w14:textId="679D4C6B" w:rsidR="003E084B" w:rsidRDefault="003E084B">
          <w:pPr>
            <w:pStyle w:val="TOC1"/>
            <w:rPr>
              <w:rFonts w:asciiTheme="minorHAnsi" w:hAnsiTheme="minorHAnsi" w:cstheme="minorBidi"/>
              <w:b w:val="0"/>
              <w:bCs w:val="0"/>
              <w:kern w:val="2"/>
              <w:sz w:val="24"/>
              <w:szCs w:val="24"/>
              <w14:ligatures w14:val="standardContextual"/>
            </w:rPr>
          </w:pPr>
          <w:hyperlink w:anchor="_Toc173492879" w:history="1">
            <w:r w:rsidRPr="003C66B8">
              <w:rPr>
                <w:rStyle w:val="Hyperlink"/>
              </w:rPr>
              <w:t>7</w:t>
            </w:r>
            <w:r>
              <w:rPr>
                <w:rFonts w:asciiTheme="minorHAnsi" w:hAnsiTheme="minorHAnsi" w:cstheme="minorBidi"/>
                <w:b w:val="0"/>
                <w:bCs w:val="0"/>
                <w:kern w:val="2"/>
                <w:sz w:val="24"/>
                <w:szCs w:val="24"/>
                <w14:ligatures w14:val="standardContextual"/>
              </w:rPr>
              <w:tab/>
            </w:r>
            <w:r w:rsidRPr="003C66B8">
              <w:rPr>
                <w:rStyle w:val="Hyperlink"/>
              </w:rPr>
              <w:t>Findings and Observations</w:t>
            </w:r>
            <w:r>
              <w:rPr>
                <w:webHidden/>
              </w:rPr>
              <w:tab/>
            </w:r>
            <w:r>
              <w:rPr>
                <w:webHidden/>
              </w:rPr>
              <w:fldChar w:fldCharType="begin"/>
            </w:r>
            <w:r>
              <w:rPr>
                <w:webHidden/>
              </w:rPr>
              <w:instrText xml:space="preserve"> PAGEREF _Toc173492879 \h </w:instrText>
            </w:r>
            <w:r>
              <w:rPr>
                <w:webHidden/>
              </w:rPr>
            </w:r>
            <w:r>
              <w:rPr>
                <w:webHidden/>
              </w:rPr>
              <w:fldChar w:fldCharType="separate"/>
            </w:r>
            <w:r w:rsidR="00C4530A">
              <w:rPr>
                <w:webHidden/>
              </w:rPr>
              <w:t>26</w:t>
            </w:r>
            <w:r>
              <w:rPr>
                <w:webHidden/>
              </w:rPr>
              <w:fldChar w:fldCharType="end"/>
            </w:r>
          </w:hyperlink>
        </w:p>
        <w:p w14:paraId="43915BEC" w14:textId="6F2AAE23" w:rsidR="003E084B" w:rsidRDefault="003E084B">
          <w:pPr>
            <w:pStyle w:val="TOC1"/>
            <w:rPr>
              <w:rFonts w:asciiTheme="minorHAnsi" w:hAnsiTheme="minorHAnsi" w:cstheme="minorBidi"/>
              <w:b w:val="0"/>
              <w:bCs w:val="0"/>
              <w:kern w:val="2"/>
              <w:sz w:val="24"/>
              <w:szCs w:val="24"/>
              <w14:ligatures w14:val="standardContextual"/>
            </w:rPr>
          </w:pPr>
          <w:hyperlink w:anchor="_Toc173492880" w:history="1">
            <w:r w:rsidRPr="003C66B8">
              <w:rPr>
                <w:rStyle w:val="Hyperlink"/>
              </w:rPr>
              <w:t>Build and Maintain a Secure Network and Systems</w:t>
            </w:r>
            <w:r>
              <w:rPr>
                <w:webHidden/>
              </w:rPr>
              <w:tab/>
            </w:r>
            <w:r>
              <w:rPr>
                <w:webHidden/>
              </w:rPr>
              <w:fldChar w:fldCharType="begin"/>
            </w:r>
            <w:r>
              <w:rPr>
                <w:webHidden/>
              </w:rPr>
              <w:instrText xml:space="preserve"> PAGEREF _Toc173492880 \h </w:instrText>
            </w:r>
            <w:r>
              <w:rPr>
                <w:webHidden/>
              </w:rPr>
            </w:r>
            <w:r>
              <w:rPr>
                <w:webHidden/>
              </w:rPr>
              <w:fldChar w:fldCharType="separate"/>
            </w:r>
            <w:r w:rsidR="00C4530A">
              <w:rPr>
                <w:webHidden/>
              </w:rPr>
              <w:t>26</w:t>
            </w:r>
            <w:r>
              <w:rPr>
                <w:webHidden/>
              </w:rPr>
              <w:fldChar w:fldCharType="end"/>
            </w:r>
          </w:hyperlink>
        </w:p>
        <w:p w14:paraId="3A8044C7" w14:textId="42EECDD7" w:rsidR="003E084B" w:rsidRDefault="003E084B">
          <w:pPr>
            <w:pStyle w:val="TOC2"/>
            <w:rPr>
              <w:rFonts w:asciiTheme="minorHAnsi" w:hAnsiTheme="minorHAnsi"/>
              <w:kern w:val="2"/>
              <w:sz w:val="24"/>
              <w:szCs w:val="24"/>
              <w14:ligatures w14:val="standardContextual"/>
            </w:rPr>
          </w:pPr>
          <w:hyperlink w:anchor="_Toc173492881" w:history="1">
            <w:r w:rsidRPr="003C66B8">
              <w:rPr>
                <w:rStyle w:val="Hyperlink"/>
              </w:rPr>
              <w:t>Requirement 1: Install and Maintain Network Security Controls</w:t>
            </w:r>
            <w:r>
              <w:rPr>
                <w:webHidden/>
              </w:rPr>
              <w:tab/>
            </w:r>
            <w:r>
              <w:rPr>
                <w:webHidden/>
              </w:rPr>
              <w:fldChar w:fldCharType="begin"/>
            </w:r>
            <w:r>
              <w:rPr>
                <w:webHidden/>
              </w:rPr>
              <w:instrText xml:space="preserve"> PAGEREF _Toc173492881 \h </w:instrText>
            </w:r>
            <w:r>
              <w:rPr>
                <w:webHidden/>
              </w:rPr>
            </w:r>
            <w:r>
              <w:rPr>
                <w:webHidden/>
              </w:rPr>
              <w:fldChar w:fldCharType="separate"/>
            </w:r>
            <w:r w:rsidR="00C4530A">
              <w:rPr>
                <w:webHidden/>
              </w:rPr>
              <w:t>26</w:t>
            </w:r>
            <w:r>
              <w:rPr>
                <w:webHidden/>
              </w:rPr>
              <w:fldChar w:fldCharType="end"/>
            </w:r>
          </w:hyperlink>
        </w:p>
        <w:p w14:paraId="65DB4A2D" w14:textId="784A5EF4" w:rsidR="003E084B" w:rsidRDefault="003E084B">
          <w:pPr>
            <w:pStyle w:val="TOC2"/>
            <w:rPr>
              <w:rFonts w:asciiTheme="minorHAnsi" w:hAnsiTheme="minorHAnsi"/>
              <w:kern w:val="2"/>
              <w:sz w:val="24"/>
              <w:szCs w:val="24"/>
              <w14:ligatures w14:val="standardContextual"/>
            </w:rPr>
          </w:pPr>
          <w:hyperlink w:anchor="_Toc173492882" w:history="1">
            <w:r w:rsidRPr="003C66B8">
              <w:rPr>
                <w:rStyle w:val="Hyperlink"/>
              </w:rPr>
              <w:t>Requirement 2: Apply Secure Configurations to All System Components</w:t>
            </w:r>
            <w:r>
              <w:rPr>
                <w:webHidden/>
              </w:rPr>
              <w:tab/>
            </w:r>
            <w:r>
              <w:rPr>
                <w:webHidden/>
              </w:rPr>
              <w:fldChar w:fldCharType="begin"/>
            </w:r>
            <w:r>
              <w:rPr>
                <w:webHidden/>
              </w:rPr>
              <w:instrText xml:space="preserve"> PAGEREF _Toc173492882 \h </w:instrText>
            </w:r>
            <w:r>
              <w:rPr>
                <w:webHidden/>
              </w:rPr>
            </w:r>
            <w:r>
              <w:rPr>
                <w:webHidden/>
              </w:rPr>
              <w:fldChar w:fldCharType="separate"/>
            </w:r>
            <w:r w:rsidR="00C4530A">
              <w:rPr>
                <w:webHidden/>
              </w:rPr>
              <w:t>47</w:t>
            </w:r>
            <w:r>
              <w:rPr>
                <w:webHidden/>
              </w:rPr>
              <w:fldChar w:fldCharType="end"/>
            </w:r>
          </w:hyperlink>
        </w:p>
        <w:p w14:paraId="28B98FEB" w14:textId="53FC26C5" w:rsidR="003E084B" w:rsidRDefault="003E084B" w:rsidP="00955E5C">
          <w:pPr>
            <w:pStyle w:val="TOC1"/>
            <w:rPr>
              <w:rFonts w:asciiTheme="minorHAnsi" w:hAnsiTheme="minorHAnsi" w:cstheme="minorBidi"/>
              <w:b w:val="0"/>
              <w:bCs w:val="0"/>
              <w:kern w:val="2"/>
              <w:sz w:val="24"/>
              <w:szCs w:val="24"/>
              <w14:ligatures w14:val="standardContextual"/>
            </w:rPr>
          </w:pPr>
          <w:hyperlink w:anchor="_Toc173492883" w:history="1">
            <w:r w:rsidRPr="003C66B8">
              <w:rPr>
                <w:rStyle w:val="Hyperlink"/>
              </w:rPr>
              <w:t>Protect Account Data</w:t>
            </w:r>
            <w:r>
              <w:rPr>
                <w:webHidden/>
              </w:rPr>
              <w:tab/>
            </w:r>
            <w:r>
              <w:rPr>
                <w:webHidden/>
              </w:rPr>
              <w:fldChar w:fldCharType="begin"/>
            </w:r>
            <w:r>
              <w:rPr>
                <w:webHidden/>
              </w:rPr>
              <w:instrText xml:space="preserve"> PAGEREF _Toc173492883 \h </w:instrText>
            </w:r>
            <w:r>
              <w:rPr>
                <w:webHidden/>
              </w:rPr>
            </w:r>
            <w:r>
              <w:rPr>
                <w:webHidden/>
              </w:rPr>
              <w:fldChar w:fldCharType="separate"/>
            </w:r>
            <w:r w:rsidR="00C4530A">
              <w:rPr>
                <w:webHidden/>
              </w:rPr>
              <w:t>62</w:t>
            </w:r>
            <w:r>
              <w:rPr>
                <w:webHidden/>
              </w:rPr>
              <w:fldChar w:fldCharType="end"/>
            </w:r>
          </w:hyperlink>
        </w:p>
        <w:p w14:paraId="71D2EF9A" w14:textId="35DC6961" w:rsidR="003E084B" w:rsidRDefault="003E084B" w:rsidP="00955E5C">
          <w:pPr>
            <w:pStyle w:val="TOC2"/>
            <w:keepNext/>
            <w:rPr>
              <w:rFonts w:asciiTheme="minorHAnsi" w:hAnsiTheme="minorHAnsi"/>
              <w:kern w:val="2"/>
              <w:sz w:val="24"/>
              <w:szCs w:val="24"/>
              <w14:ligatures w14:val="standardContextual"/>
            </w:rPr>
          </w:pPr>
          <w:hyperlink w:anchor="_Toc173492884" w:history="1">
            <w:r w:rsidRPr="003C66B8">
              <w:rPr>
                <w:rStyle w:val="Hyperlink"/>
              </w:rPr>
              <w:t>Requirement 3: Protect Stored Account Data</w:t>
            </w:r>
            <w:r>
              <w:rPr>
                <w:webHidden/>
              </w:rPr>
              <w:tab/>
            </w:r>
            <w:r>
              <w:rPr>
                <w:webHidden/>
              </w:rPr>
              <w:fldChar w:fldCharType="begin"/>
            </w:r>
            <w:r>
              <w:rPr>
                <w:webHidden/>
              </w:rPr>
              <w:instrText xml:space="preserve"> PAGEREF _Toc173492884 \h </w:instrText>
            </w:r>
            <w:r>
              <w:rPr>
                <w:webHidden/>
              </w:rPr>
            </w:r>
            <w:r>
              <w:rPr>
                <w:webHidden/>
              </w:rPr>
              <w:fldChar w:fldCharType="separate"/>
            </w:r>
            <w:r w:rsidR="00C4530A">
              <w:rPr>
                <w:webHidden/>
              </w:rPr>
              <w:t>62</w:t>
            </w:r>
            <w:r>
              <w:rPr>
                <w:webHidden/>
              </w:rPr>
              <w:fldChar w:fldCharType="end"/>
            </w:r>
          </w:hyperlink>
        </w:p>
        <w:p w14:paraId="443EE0DB" w14:textId="5BD5C0A4" w:rsidR="003E084B" w:rsidRDefault="003E084B">
          <w:pPr>
            <w:pStyle w:val="TOC2"/>
            <w:rPr>
              <w:rFonts w:asciiTheme="minorHAnsi" w:hAnsiTheme="minorHAnsi"/>
              <w:kern w:val="2"/>
              <w:sz w:val="24"/>
              <w:szCs w:val="24"/>
              <w14:ligatures w14:val="standardContextual"/>
            </w:rPr>
          </w:pPr>
          <w:hyperlink w:anchor="_Toc173492885" w:history="1">
            <w:r w:rsidRPr="003C66B8">
              <w:rPr>
                <w:rStyle w:val="Hyperlink"/>
              </w:rPr>
              <w:t>Requirement 4: Protect Cardholder Data with Strong Cryptography During Transmission Over Open, Public Networks</w:t>
            </w:r>
            <w:r>
              <w:rPr>
                <w:webHidden/>
              </w:rPr>
              <w:tab/>
            </w:r>
            <w:r>
              <w:rPr>
                <w:webHidden/>
              </w:rPr>
              <w:fldChar w:fldCharType="begin"/>
            </w:r>
            <w:r>
              <w:rPr>
                <w:webHidden/>
              </w:rPr>
              <w:instrText xml:space="preserve"> PAGEREF _Toc173492885 \h </w:instrText>
            </w:r>
            <w:r>
              <w:rPr>
                <w:webHidden/>
              </w:rPr>
            </w:r>
            <w:r>
              <w:rPr>
                <w:webHidden/>
              </w:rPr>
              <w:fldChar w:fldCharType="separate"/>
            </w:r>
            <w:r w:rsidR="00C4530A">
              <w:rPr>
                <w:webHidden/>
              </w:rPr>
              <w:t>96</w:t>
            </w:r>
            <w:r>
              <w:rPr>
                <w:webHidden/>
              </w:rPr>
              <w:fldChar w:fldCharType="end"/>
            </w:r>
          </w:hyperlink>
        </w:p>
        <w:p w14:paraId="3B44F96A" w14:textId="2F4655BE" w:rsidR="003E084B" w:rsidRDefault="003E084B">
          <w:pPr>
            <w:pStyle w:val="TOC1"/>
            <w:rPr>
              <w:rFonts w:asciiTheme="minorHAnsi" w:hAnsiTheme="minorHAnsi" w:cstheme="minorBidi"/>
              <w:b w:val="0"/>
              <w:bCs w:val="0"/>
              <w:kern w:val="2"/>
              <w:sz w:val="24"/>
              <w:szCs w:val="24"/>
              <w14:ligatures w14:val="standardContextual"/>
            </w:rPr>
          </w:pPr>
          <w:hyperlink w:anchor="_Toc173492886" w:history="1">
            <w:r w:rsidRPr="003C66B8">
              <w:rPr>
                <w:rStyle w:val="Hyperlink"/>
              </w:rPr>
              <w:t>Maintain a Vulnerability Management Program</w:t>
            </w:r>
            <w:r>
              <w:rPr>
                <w:webHidden/>
              </w:rPr>
              <w:tab/>
            </w:r>
            <w:r>
              <w:rPr>
                <w:webHidden/>
              </w:rPr>
              <w:fldChar w:fldCharType="begin"/>
            </w:r>
            <w:r>
              <w:rPr>
                <w:webHidden/>
              </w:rPr>
              <w:instrText xml:space="preserve"> PAGEREF _Toc173492886 \h </w:instrText>
            </w:r>
            <w:r>
              <w:rPr>
                <w:webHidden/>
              </w:rPr>
            </w:r>
            <w:r>
              <w:rPr>
                <w:webHidden/>
              </w:rPr>
              <w:fldChar w:fldCharType="separate"/>
            </w:r>
            <w:r w:rsidR="00C4530A">
              <w:rPr>
                <w:webHidden/>
              </w:rPr>
              <w:t>102</w:t>
            </w:r>
            <w:r>
              <w:rPr>
                <w:webHidden/>
              </w:rPr>
              <w:fldChar w:fldCharType="end"/>
            </w:r>
          </w:hyperlink>
        </w:p>
        <w:p w14:paraId="602138C3" w14:textId="1045633F" w:rsidR="003E084B" w:rsidRDefault="003E084B">
          <w:pPr>
            <w:pStyle w:val="TOC2"/>
            <w:rPr>
              <w:rFonts w:asciiTheme="minorHAnsi" w:hAnsiTheme="minorHAnsi"/>
              <w:kern w:val="2"/>
              <w:sz w:val="24"/>
              <w:szCs w:val="24"/>
              <w14:ligatures w14:val="standardContextual"/>
            </w:rPr>
          </w:pPr>
          <w:hyperlink w:anchor="_Toc173492887" w:history="1">
            <w:r w:rsidRPr="003C66B8">
              <w:rPr>
                <w:rStyle w:val="Hyperlink"/>
              </w:rPr>
              <w:t>Requirement 5: Protect All Systems and Networks from Malicious Software</w:t>
            </w:r>
            <w:r>
              <w:rPr>
                <w:webHidden/>
              </w:rPr>
              <w:tab/>
            </w:r>
            <w:r>
              <w:rPr>
                <w:webHidden/>
              </w:rPr>
              <w:fldChar w:fldCharType="begin"/>
            </w:r>
            <w:r>
              <w:rPr>
                <w:webHidden/>
              </w:rPr>
              <w:instrText xml:space="preserve"> PAGEREF _Toc173492887 \h </w:instrText>
            </w:r>
            <w:r>
              <w:rPr>
                <w:webHidden/>
              </w:rPr>
            </w:r>
            <w:r>
              <w:rPr>
                <w:webHidden/>
              </w:rPr>
              <w:fldChar w:fldCharType="separate"/>
            </w:r>
            <w:r w:rsidR="00C4530A">
              <w:rPr>
                <w:webHidden/>
              </w:rPr>
              <w:t>102</w:t>
            </w:r>
            <w:r>
              <w:rPr>
                <w:webHidden/>
              </w:rPr>
              <w:fldChar w:fldCharType="end"/>
            </w:r>
          </w:hyperlink>
        </w:p>
        <w:p w14:paraId="758B8833" w14:textId="1A2C23A8" w:rsidR="003E084B" w:rsidRDefault="003E084B">
          <w:pPr>
            <w:pStyle w:val="TOC2"/>
            <w:rPr>
              <w:rFonts w:asciiTheme="minorHAnsi" w:hAnsiTheme="minorHAnsi"/>
              <w:kern w:val="2"/>
              <w:sz w:val="24"/>
              <w:szCs w:val="24"/>
              <w14:ligatures w14:val="standardContextual"/>
            </w:rPr>
          </w:pPr>
          <w:hyperlink w:anchor="_Toc173492888" w:history="1">
            <w:r w:rsidRPr="003C66B8">
              <w:rPr>
                <w:rStyle w:val="Hyperlink"/>
              </w:rPr>
              <w:t>Requirement 6: Develop and Maintain Secure Systems and Software</w:t>
            </w:r>
            <w:r>
              <w:rPr>
                <w:webHidden/>
              </w:rPr>
              <w:tab/>
            </w:r>
            <w:r>
              <w:rPr>
                <w:webHidden/>
              </w:rPr>
              <w:fldChar w:fldCharType="begin"/>
            </w:r>
            <w:r>
              <w:rPr>
                <w:webHidden/>
              </w:rPr>
              <w:instrText xml:space="preserve"> PAGEREF _Toc173492888 \h </w:instrText>
            </w:r>
            <w:r>
              <w:rPr>
                <w:webHidden/>
              </w:rPr>
            </w:r>
            <w:r>
              <w:rPr>
                <w:webHidden/>
              </w:rPr>
              <w:fldChar w:fldCharType="separate"/>
            </w:r>
            <w:r w:rsidR="00C4530A">
              <w:rPr>
                <w:webHidden/>
              </w:rPr>
              <w:t>117</w:t>
            </w:r>
            <w:r>
              <w:rPr>
                <w:webHidden/>
              </w:rPr>
              <w:fldChar w:fldCharType="end"/>
            </w:r>
          </w:hyperlink>
        </w:p>
        <w:p w14:paraId="04F4F3EF" w14:textId="58A9707D" w:rsidR="003E084B" w:rsidRDefault="003E084B">
          <w:pPr>
            <w:pStyle w:val="TOC1"/>
            <w:rPr>
              <w:rFonts w:asciiTheme="minorHAnsi" w:hAnsiTheme="minorHAnsi" w:cstheme="minorBidi"/>
              <w:b w:val="0"/>
              <w:bCs w:val="0"/>
              <w:kern w:val="2"/>
              <w:sz w:val="24"/>
              <w:szCs w:val="24"/>
              <w14:ligatures w14:val="standardContextual"/>
            </w:rPr>
          </w:pPr>
          <w:hyperlink w:anchor="_Toc173492889" w:history="1">
            <w:r w:rsidRPr="003C66B8">
              <w:rPr>
                <w:rStyle w:val="Hyperlink"/>
              </w:rPr>
              <w:t>Implement Strong Access Control Measures</w:t>
            </w:r>
            <w:r>
              <w:rPr>
                <w:webHidden/>
              </w:rPr>
              <w:tab/>
            </w:r>
            <w:r>
              <w:rPr>
                <w:webHidden/>
              </w:rPr>
              <w:fldChar w:fldCharType="begin"/>
            </w:r>
            <w:r>
              <w:rPr>
                <w:webHidden/>
              </w:rPr>
              <w:instrText xml:space="preserve"> PAGEREF _Toc173492889 \h </w:instrText>
            </w:r>
            <w:r>
              <w:rPr>
                <w:webHidden/>
              </w:rPr>
            </w:r>
            <w:r>
              <w:rPr>
                <w:webHidden/>
              </w:rPr>
              <w:fldChar w:fldCharType="separate"/>
            </w:r>
            <w:r w:rsidR="00C4530A">
              <w:rPr>
                <w:webHidden/>
              </w:rPr>
              <w:t>141</w:t>
            </w:r>
            <w:r>
              <w:rPr>
                <w:webHidden/>
              </w:rPr>
              <w:fldChar w:fldCharType="end"/>
            </w:r>
          </w:hyperlink>
        </w:p>
        <w:p w14:paraId="443EBE6A" w14:textId="6D8875D6" w:rsidR="003E084B" w:rsidRDefault="003E084B">
          <w:pPr>
            <w:pStyle w:val="TOC2"/>
            <w:rPr>
              <w:rFonts w:asciiTheme="minorHAnsi" w:hAnsiTheme="minorHAnsi"/>
              <w:kern w:val="2"/>
              <w:sz w:val="24"/>
              <w:szCs w:val="24"/>
              <w14:ligatures w14:val="standardContextual"/>
            </w:rPr>
          </w:pPr>
          <w:hyperlink w:anchor="_Toc173492890" w:history="1">
            <w:r w:rsidRPr="003C66B8">
              <w:rPr>
                <w:rStyle w:val="Hyperlink"/>
              </w:rPr>
              <w:t>Requirement 7: Restrict Access to System Components and Cardholder Data by Business Need to Know</w:t>
            </w:r>
            <w:r>
              <w:rPr>
                <w:webHidden/>
              </w:rPr>
              <w:tab/>
            </w:r>
            <w:r>
              <w:rPr>
                <w:webHidden/>
              </w:rPr>
              <w:fldChar w:fldCharType="begin"/>
            </w:r>
            <w:r>
              <w:rPr>
                <w:webHidden/>
              </w:rPr>
              <w:instrText xml:space="preserve"> PAGEREF _Toc173492890 \h </w:instrText>
            </w:r>
            <w:r>
              <w:rPr>
                <w:webHidden/>
              </w:rPr>
            </w:r>
            <w:r>
              <w:rPr>
                <w:webHidden/>
              </w:rPr>
              <w:fldChar w:fldCharType="separate"/>
            </w:r>
            <w:r w:rsidR="00C4530A">
              <w:rPr>
                <w:webHidden/>
              </w:rPr>
              <w:t>141</w:t>
            </w:r>
            <w:r>
              <w:rPr>
                <w:webHidden/>
              </w:rPr>
              <w:fldChar w:fldCharType="end"/>
            </w:r>
          </w:hyperlink>
        </w:p>
        <w:p w14:paraId="361BB0E4" w14:textId="34B7DE5E" w:rsidR="003E084B" w:rsidRDefault="003E084B">
          <w:pPr>
            <w:pStyle w:val="TOC2"/>
            <w:rPr>
              <w:rFonts w:asciiTheme="minorHAnsi" w:hAnsiTheme="minorHAnsi"/>
              <w:kern w:val="2"/>
              <w:sz w:val="24"/>
              <w:szCs w:val="24"/>
              <w14:ligatures w14:val="standardContextual"/>
            </w:rPr>
          </w:pPr>
          <w:hyperlink w:anchor="_Toc173492891" w:history="1">
            <w:r w:rsidRPr="003C66B8">
              <w:rPr>
                <w:rStyle w:val="Hyperlink"/>
              </w:rPr>
              <w:t>Requirement 8: Identify Users and Authenticate Access to System Components</w:t>
            </w:r>
            <w:r>
              <w:rPr>
                <w:webHidden/>
              </w:rPr>
              <w:tab/>
            </w:r>
            <w:r>
              <w:rPr>
                <w:webHidden/>
              </w:rPr>
              <w:fldChar w:fldCharType="begin"/>
            </w:r>
            <w:r>
              <w:rPr>
                <w:webHidden/>
              </w:rPr>
              <w:instrText xml:space="preserve"> PAGEREF _Toc173492891 \h </w:instrText>
            </w:r>
            <w:r>
              <w:rPr>
                <w:webHidden/>
              </w:rPr>
            </w:r>
            <w:r>
              <w:rPr>
                <w:webHidden/>
              </w:rPr>
              <w:fldChar w:fldCharType="separate"/>
            </w:r>
            <w:r w:rsidR="00C4530A">
              <w:rPr>
                <w:webHidden/>
              </w:rPr>
              <w:t>155</w:t>
            </w:r>
            <w:r>
              <w:rPr>
                <w:webHidden/>
              </w:rPr>
              <w:fldChar w:fldCharType="end"/>
            </w:r>
          </w:hyperlink>
        </w:p>
        <w:p w14:paraId="5F5DE023" w14:textId="3945B63F" w:rsidR="003E084B" w:rsidRDefault="003E084B">
          <w:pPr>
            <w:pStyle w:val="TOC2"/>
            <w:rPr>
              <w:rFonts w:asciiTheme="minorHAnsi" w:hAnsiTheme="minorHAnsi"/>
              <w:kern w:val="2"/>
              <w:sz w:val="24"/>
              <w:szCs w:val="24"/>
              <w14:ligatures w14:val="standardContextual"/>
            </w:rPr>
          </w:pPr>
          <w:hyperlink w:anchor="_Toc173492892" w:history="1">
            <w:r w:rsidRPr="003C66B8">
              <w:rPr>
                <w:rStyle w:val="Hyperlink"/>
              </w:rPr>
              <w:t>Requirement 9: Restrict Physical Access to Cardholder Data</w:t>
            </w:r>
            <w:r>
              <w:rPr>
                <w:webHidden/>
              </w:rPr>
              <w:tab/>
            </w:r>
            <w:r>
              <w:rPr>
                <w:webHidden/>
              </w:rPr>
              <w:fldChar w:fldCharType="begin"/>
            </w:r>
            <w:r>
              <w:rPr>
                <w:webHidden/>
              </w:rPr>
              <w:instrText xml:space="preserve"> PAGEREF _Toc173492892 \h </w:instrText>
            </w:r>
            <w:r>
              <w:rPr>
                <w:webHidden/>
              </w:rPr>
            </w:r>
            <w:r>
              <w:rPr>
                <w:webHidden/>
              </w:rPr>
              <w:fldChar w:fldCharType="separate"/>
            </w:r>
            <w:r w:rsidR="00C4530A">
              <w:rPr>
                <w:webHidden/>
              </w:rPr>
              <w:t>188</w:t>
            </w:r>
            <w:r>
              <w:rPr>
                <w:webHidden/>
              </w:rPr>
              <w:fldChar w:fldCharType="end"/>
            </w:r>
          </w:hyperlink>
        </w:p>
        <w:p w14:paraId="2F6C793B" w14:textId="78C22B79" w:rsidR="003E084B" w:rsidRDefault="003E084B">
          <w:pPr>
            <w:pStyle w:val="TOC1"/>
            <w:rPr>
              <w:rFonts w:asciiTheme="minorHAnsi" w:hAnsiTheme="minorHAnsi" w:cstheme="minorBidi"/>
              <w:b w:val="0"/>
              <w:bCs w:val="0"/>
              <w:kern w:val="2"/>
              <w:sz w:val="24"/>
              <w:szCs w:val="24"/>
              <w14:ligatures w14:val="standardContextual"/>
            </w:rPr>
          </w:pPr>
          <w:hyperlink w:anchor="_Toc173492893" w:history="1">
            <w:r w:rsidRPr="003C66B8">
              <w:rPr>
                <w:rStyle w:val="Hyperlink"/>
              </w:rPr>
              <w:t>Regularly Monitor and Test Networks</w:t>
            </w:r>
            <w:r>
              <w:rPr>
                <w:webHidden/>
              </w:rPr>
              <w:tab/>
            </w:r>
            <w:r>
              <w:rPr>
                <w:webHidden/>
              </w:rPr>
              <w:fldChar w:fldCharType="begin"/>
            </w:r>
            <w:r>
              <w:rPr>
                <w:webHidden/>
              </w:rPr>
              <w:instrText xml:space="preserve"> PAGEREF _Toc173492893 \h </w:instrText>
            </w:r>
            <w:r>
              <w:rPr>
                <w:webHidden/>
              </w:rPr>
            </w:r>
            <w:r>
              <w:rPr>
                <w:webHidden/>
              </w:rPr>
              <w:fldChar w:fldCharType="separate"/>
            </w:r>
            <w:r w:rsidR="00C4530A">
              <w:rPr>
                <w:webHidden/>
              </w:rPr>
              <w:t>220</w:t>
            </w:r>
            <w:r>
              <w:rPr>
                <w:webHidden/>
              </w:rPr>
              <w:fldChar w:fldCharType="end"/>
            </w:r>
          </w:hyperlink>
        </w:p>
        <w:p w14:paraId="6F739017" w14:textId="54676AA4" w:rsidR="003E084B" w:rsidRDefault="003E084B">
          <w:pPr>
            <w:pStyle w:val="TOC2"/>
            <w:rPr>
              <w:rFonts w:asciiTheme="minorHAnsi" w:hAnsiTheme="minorHAnsi"/>
              <w:kern w:val="2"/>
              <w:sz w:val="24"/>
              <w:szCs w:val="24"/>
              <w14:ligatures w14:val="standardContextual"/>
            </w:rPr>
          </w:pPr>
          <w:hyperlink w:anchor="_Toc173492894" w:history="1">
            <w:r w:rsidRPr="003C66B8">
              <w:rPr>
                <w:rStyle w:val="Hyperlink"/>
              </w:rPr>
              <w:t>Requirement 10: Log and Monitor All Access to System Components and Cardholder Data</w:t>
            </w:r>
            <w:r>
              <w:rPr>
                <w:webHidden/>
              </w:rPr>
              <w:tab/>
            </w:r>
            <w:r>
              <w:rPr>
                <w:webHidden/>
              </w:rPr>
              <w:fldChar w:fldCharType="begin"/>
            </w:r>
            <w:r>
              <w:rPr>
                <w:webHidden/>
              </w:rPr>
              <w:instrText xml:space="preserve"> PAGEREF _Toc173492894 \h </w:instrText>
            </w:r>
            <w:r>
              <w:rPr>
                <w:webHidden/>
              </w:rPr>
            </w:r>
            <w:r>
              <w:rPr>
                <w:webHidden/>
              </w:rPr>
              <w:fldChar w:fldCharType="separate"/>
            </w:r>
            <w:r w:rsidR="00C4530A">
              <w:rPr>
                <w:webHidden/>
              </w:rPr>
              <w:t>220</w:t>
            </w:r>
            <w:r>
              <w:rPr>
                <w:webHidden/>
              </w:rPr>
              <w:fldChar w:fldCharType="end"/>
            </w:r>
          </w:hyperlink>
        </w:p>
        <w:p w14:paraId="3F6BC362" w14:textId="3DA7A764" w:rsidR="003E084B" w:rsidRDefault="003E084B">
          <w:pPr>
            <w:pStyle w:val="TOC2"/>
            <w:rPr>
              <w:rFonts w:asciiTheme="minorHAnsi" w:hAnsiTheme="minorHAnsi"/>
              <w:kern w:val="2"/>
              <w:sz w:val="24"/>
              <w:szCs w:val="24"/>
              <w14:ligatures w14:val="standardContextual"/>
            </w:rPr>
          </w:pPr>
          <w:hyperlink w:anchor="_Toc173492895" w:history="1">
            <w:r w:rsidRPr="003C66B8">
              <w:rPr>
                <w:rStyle w:val="Hyperlink"/>
              </w:rPr>
              <w:t>Requirement 11: Test Security of Systems and Networks Regularly</w:t>
            </w:r>
            <w:r>
              <w:rPr>
                <w:webHidden/>
              </w:rPr>
              <w:tab/>
            </w:r>
            <w:r>
              <w:rPr>
                <w:webHidden/>
              </w:rPr>
              <w:fldChar w:fldCharType="begin"/>
            </w:r>
            <w:r>
              <w:rPr>
                <w:webHidden/>
              </w:rPr>
              <w:instrText xml:space="preserve"> PAGEREF _Toc173492895 \h </w:instrText>
            </w:r>
            <w:r>
              <w:rPr>
                <w:webHidden/>
              </w:rPr>
            </w:r>
            <w:r>
              <w:rPr>
                <w:webHidden/>
              </w:rPr>
              <w:fldChar w:fldCharType="separate"/>
            </w:r>
            <w:r w:rsidR="00C4530A">
              <w:rPr>
                <w:webHidden/>
              </w:rPr>
              <w:t>251</w:t>
            </w:r>
            <w:r>
              <w:rPr>
                <w:webHidden/>
              </w:rPr>
              <w:fldChar w:fldCharType="end"/>
            </w:r>
          </w:hyperlink>
        </w:p>
        <w:p w14:paraId="24335833" w14:textId="5F98EC81" w:rsidR="003E084B" w:rsidRDefault="003E084B">
          <w:pPr>
            <w:pStyle w:val="TOC1"/>
            <w:rPr>
              <w:rFonts w:asciiTheme="minorHAnsi" w:hAnsiTheme="minorHAnsi" w:cstheme="minorBidi"/>
              <w:b w:val="0"/>
              <w:bCs w:val="0"/>
              <w:kern w:val="2"/>
              <w:sz w:val="24"/>
              <w:szCs w:val="24"/>
              <w14:ligatures w14:val="standardContextual"/>
            </w:rPr>
          </w:pPr>
          <w:hyperlink w:anchor="_Toc173492896" w:history="1">
            <w:r w:rsidRPr="003C66B8">
              <w:rPr>
                <w:rStyle w:val="Hyperlink"/>
              </w:rPr>
              <w:t>Maintain an Information Security Policy</w:t>
            </w:r>
            <w:r>
              <w:rPr>
                <w:webHidden/>
              </w:rPr>
              <w:tab/>
            </w:r>
            <w:r>
              <w:rPr>
                <w:webHidden/>
              </w:rPr>
              <w:fldChar w:fldCharType="begin"/>
            </w:r>
            <w:r>
              <w:rPr>
                <w:webHidden/>
              </w:rPr>
              <w:instrText xml:space="preserve"> PAGEREF _Toc173492896 \h </w:instrText>
            </w:r>
            <w:r>
              <w:rPr>
                <w:webHidden/>
              </w:rPr>
            </w:r>
            <w:r>
              <w:rPr>
                <w:webHidden/>
              </w:rPr>
              <w:fldChar w:fldCharType="separate"/>
            </w:r>
            <w:r w:rsidR="00C4530A">
              <w:rPr>
                <w:webHidden/>
              </w:rPr>
              <w:t>281</w:t>
            </w:r>
            <w:r>
              <w:rPr>
                <w:webHidden/>
              </w:rPr>
              <w:fldChar w:fldCharType="end"/>
            </w:r>
          </w:hyperlink>
        </w:p>
        <w:p w14:paraId="60CB6EF2" w14:textId="49274877" w:rsidR="003E084B" w:rsidRDefault="003E084B">
          <w:pPr>
            <w:pStyle w:val="TOC2"/>
            <w:rPr>
              <w:rFonts w:asciiTheme="minorHAnsi" w:hAnsiTheme="minorHAnsi"/>
              <w:kern w:val="2"/>
              <w:sz w:val="24"/>
              <w:szCs w:val="24"/>
              <w14:ligatures w14:val="standardContextual"/>
            </w:rPr>
          </w:pPr>
          <w:hyperlink w:anchor="_Toc173492897" w:history="1">
            <w:r w:rsidRPr="003C66B8">
              <w:rPr>
                <w:rStyle w:val="Hyperlink"/>
              </w:rPr>
              <w:t>Requirement 12: Support Information Security with Organizational Policies and Programs</w:t>
            </w:r>
            <w:r>
              <w:rPr>
                <w:webHidden/>
              </w:rPr>
              <w:tab/>
            </w:r>
            <w:r>
              <w:rPr>
                <w:webHidden/>
              </w:rPr>
              <w:fldChar w:fldCharType="begin"/>
            </w:r>
            <w:r>
              <w:rPr>
                <w:webHidden/>
              </w:rPr>
              <w:instrText xml:space="preserve"> PAGEREF _Toc173492897 \h </w:instrText>
            </w:r>
            <w:r>
              <w:rPr>
                <w:webHidden/>
              </w:rPr>
            </w:r>
            <w:r>
              <w:rPr>
                <w:webHidden/>
              </w:rPr>
              <w:fldChar w:fldCharType="separate"/>
            </w:r>
            <w:r w:rsidR="00C4530A">
              <w:rPr>
                <w:webHidden/>
              </w:rPr>
              <w:t>281</w:t>
            </w:r>
            <w:r>
              <w:rPr>
                <w:webHidden/>
              </w:rPr>
              <w:fldChar w:fldCharType="end"/>
            </w:r>
          </w:hyperlink>
        </w:p>
        <w:p w14:paraId="776C329F" w14:textId="28D01A80" w:rsidR="003E084B" w:rsidRDefault="003E084B">
          <w:pPr>
            <w:pStyle w:val="TOC1"/>
            <w:rPr>
              <w:rFonts w:asciiTheme="minorHAnsi" w:hAnsiTheme="minorHAnsi" w:cstheme="minorBidi"/>
              <w:b w:val="0"/>
              <w:bCs w:val="0"/>
              <w:kern w:val="2"/>
              <w:sz w:val="24"/>
              <w:szCs w:val="24"/>
              <w14:ligatures w14:val="standardContextual"/>
            </w:rPr>
          </w:pPr>
          <w:hyperlink w:anchor="_Toc173492899" w:history="1">
            <w:r w:rsidRPr="003C66B8">
              <w:rPr>
                <w:rStyle w:val="Hyperlink"/>
              </w:rPr>
              <w:t>Appendix A</w:t>
            </w:r>
            <w:r>
              <w:rPr>
                <w:rFonts w:asciiTheme="minorHAnsi" w:hAnsiTheme="minorHAnsi" w:cstheme="minorBidi"/>
                <w:b w:val="0"/>
                <w:bCs w:val="0"/>
                <w:kern w:val="2"/>
                <w:sz w:val="24"/>
                <w:szCs w:val="24"/>
                <w14:ligatures w14:val="standardContextual"/>
              </w:rPr>
              <w:tab/>
            </w:r>
            <w:r w:rsidRPr="003C66B8">
              <w:rPr>
                <w:rStyle w:val="Hyperlink"/>
              </w:rPr>
              <w:t>Additional PCI DSS Requirements</w:t>
            </w:r>
            <w:r>
              <w:rPr>
                <w:webHidden/>
              </w:rPr>
              <w:tab/>
            </w:r>
            <w:r>
              <w:rPr>
                <w:webHidden/>
              </w:rPr>
              <w:fldChar w:fldCharType="begin"/>
            </w:r>
            <w:r>
              <w:rPr>
                <w:webHidden/>
              </w:rPr>
              <w:instrText xml:space="preserve"> PAGEREF _Toc173492899 \h </w:instrText>
            </w:r>
            <w:r>
              <w:rPr>
                <w:webHidden/>
              </w:rPr>
            </w:r>
            <w:r>
              <w:rPr>
                <w:webHidden/>
              </w:rPr>
              <w:fldChar w:fldCharType="separate"/>
            </w:r>
            <w:r w:rsidR="00C4530A">
              <w:rPr>
                <w:webHidden/>
              </w:rPr>
              <w:t>321</w:t>
            </w:r>
            <w:r>
              <w:rPr>
                <w:webHidden/>
              </w:rPr>
              <w:fldChar w:fldCharType="end"/>
            </w:r>
          </w:hyperlink>
        </w:p>
        <w:p w14:paraId="0CDEEF82" w14:textId="49867B2C" w:rsidR="003E084B" w:rsidRDefault="003E084B">
          <w:pPr>
            <w:pStyle w:val="TOC2"/>
            <w:rPr>
              <w:rFonts w:asciiTheme="minorHAnsi" w:hAnsiTheme="minorHAnsi"/>
              <w:kern w:val="2"/>
              <w:sz w:val="24"/>
              <w:szCs w:val="24"/>
              <w14:ligatures w14:val="standardContextual"/>
            </w:rPr>
          </w:pPr>
          <w:hyperlink w:anchor="_Toc173492900" w:history="1">
            <w:r w:rsidRPr="003C66B8">
              <w:rPr>
                <w:rStyle w:val="Hyperlink"/>
              </w:rPr>
              <w:t>A1</w:t>
            </w:r>
            <w:r>
              <w:rPr>
                <w:rFonts w:asciiTheme="minorHAnsi" w:hAnsiTheme="minorHAnsi"/>
                <w:kern w:val="2"/>
                <w:sz w:val="24"/>
                <w:szCs w:val="24"/>
                <w14:ligatures w14:val="standardContextual"/>
              </w:rPr>
              <w:tab/>
            </w:r>
            <w:r w:rsidRPr="003C66B8">
              <w:rPr>
                <w:rStyle w:val="Hyperlink"/>
              </w:rPr>
              <w:t>Additional PCI DSS Requirements for Multi-Tenant Service Providers</w:t>
            </w:r>
            <w:r>
              <w:rPr>
                <w:webHidden/>
              </w:rPr>
              <w:tab/>
            </w:r>
            <w:r>
              <w:rPr>
                <w:webHidden/>
              </w:rPr>
              <w:fldChar w:fldCharType="begin"/>
            </w:r>
            <w:r>
              <w:rPr>
                <w:webHidden/>
              </w:rPr>
              <w:instrText xml:space="preserve"> PAGEREF _Toc173492900 \h </w:instrText>
            </w:r>
            <w:r>
              <w:rPr>
                <w:webHidden/>
              </w:rPr>
            </w:r>
            <w:r>
              <w:rPr>
                <w:webHidden/>
              </w:rPr>
              <w:fldChar w:fldCharType="separate"/>
            </w:r>
            <w:r w:rsidR="00C4530A">
              <w:rPr>
                <w:webHidden/>
              </w:rPr>
              <w:t>321</w:t>
            </w:r>
            <w:r>
              <w:rPr>
                <w:webHidden/>
              </w:rPr>
              <w:fldChar w:fldCharType="end"/>
            </w:r>
          </w:hyperlink>
        </w:p>
        <w:p w14:paraId="5F96F75C" w14:textId="1B0F1FD9" w:rsidR="003E084B" w:rsidRDefault="003E084B">
          <w:pPr>
            <w:pStyle w:val="TOC2"/>
            <w:rPr>
              <w:rFonts w:asciiTheme="minorHAnsi" w:hAnsiTheme="minorHAnsi"/>
              <w:kern w:val="2"/>
              <w:sz w:val="24"/>
              <w:szCs w:val="24"/>
              <w14:ligatures w14:val="standardContextual"/>
            </w:rPr>
          </w:pPr>
          <w:hyperlink w:anchor="_Toc173492901" w:history="1">
            <w:r w:rsidRPr="003C66B8">
              <w:rPr>
                <w:rStyle w:val="Hyperlink"/>
              </w:rPr>
              <w:t>A2</w:t>
            </w:r>
            <w:r>
              <w:rPr>
                <w:rFonts w:asciiTheme="minorHAnsi" w:hAnsiTheme="minorHAnsi"/>
                <w:kern w:val="2"/>
                <w:sz w:val="24"/>
                <w:szCs w:val="24"/>
                <w14:ligatures w14:val="standardContextual"/>
              </w:rPr>
              <w:tab/>
            </w:r>
            <w:r w:rsidRPr="003C66B8">
              <w:rPr>
                <w:rStyle w:val="Hyperlink"/>
              </w:rPr>
              <w:t>Additional PCI DSS Requirements for Entities Using SSL/Early TLS for Card-Present POS POI Terminal Connections</w:t>
            </w:r>
            <w:r>
              <w:rPr>
                <w:webHidden/>
              </w:rPr>
              <w:tab/>
            </w:r>
            <w:r>
              <w:rPr>
                <w:webHidden/>
              </w:rPr>
              <w:fldChar w:fldCharType="begin"/>
            </w:r>
            <w:r>
              <w:rPr>
                <w:webHidden/>
              </w:rPr>
              <w:instrText xml:space="preserve"> PAGEREF _Toc173492901 \h </w:instrText>
            </w:r>
            <w:r>
              <w:rPr>
                <w:webHidden/>
              </w:rPr>
            </w:r>
            <w:r>
              <w:rPr>
                <w:webHidden/>
              </w:rPr>
              <w:fldChar w:fldCharType="separate"/>
            </w:r>
            <w:r w:rsidR="00C4530A">
              <w:rPr>
                <w:webHidden/>
              </w:rPr>
              <w:t>328</w:t>
            </w:r>
            <w:r>
              <w:rPr>
                <w:webHidden/>
              </w:rPr>
              <w:fldChar w:fldCharType="end"/>
            </w:r>
          </w:hyperlink>
        </w:p>
        <w:p w14:paraId="3D9C79E9" w14:textId="39E61F64" w:rsidR="003E084B" w:rsidRDefault="003E084B">
          <w:pPr>
            <w:pStyle w:val="TOC2"/>
            <w:rPr>
              <w:rFonts w:asciiTheme="minorHAnsi" w:hAnsiTheme="minorHAnsi"/>
              <w:kern w:val="2"/>
              <w:sz w:val="24"/>
              <w:szCs w:val="24"/>
              <w14:ligatures w14:val="standardContextual"/>
            </w:rPr>
          </w:pPr>
          <w:hyperlink w:anchor="_Toc173492902" w:history="1">
            <w:r w:rsidRPr="003C66B8">
              <w:rPr>
                <w:rStyle w:val="Hyperlink"/>
              </w:rPr>
              <w:t>A3</w:t>
            </w:r>
            <w:r>
              <w:rPr>
                <w:rFonts w:asciiTheme="minorHAnsi" w:hAnsiTheme="minorHAnsi"/>
                <w:kern w:val="2"/>
                <w:sz w:val="24"/>
                <w:szCs w:val="24"/>
                <w14:ligatures w14:val="standardContextual"/>
              </w:rPr>
              <w:tab/>
            </w:r>
            <w:r w:rsidRPr="003C66B8">
              <w:rPr>
                <w:rStyle w:val="Hyperlink"/>
              </w:rPr>
              <w:t>Designated Entities Supplemental Validation (DESV)</w:t>
            </w:r>
            <w:r>
              <w:rPr>
                <w:webHidden/>
              </w:rPr>
              <w:tab/>
            </w:r>
            <w:r>
              <w:rPr>
                <w:webHidden/>
              </w:rPr>
              <w:fldChar w:fldCharType="begin"/>
            </w:r>
            <w:r>
              <w:rPr>
                <w:webHidden/>
              </w:rPr>
              <w:instrText xml:space="preserve"> PAGEREF _Toc173492902 \h </w:instrText>
            </w:r>
            <w:r>
              <w:rPr>
                <w:webHidden/>
              </w:rPr>
            </w:r>
            <w:r>
              <w:rPr>
                <w:webHidden/>
              </w:rPr>
              <w:fldChar w:fldCharType="separate"/>
            </w:r>
            <w:r w:rsidR="00C4530A">
              <w:rPr>
                <w:webHidden/>
              </w:rPr>
              <w:t>331</w:t>
            </w:r>
            <w:r>
              <w:rPr>
                <w:webHidden/>
              </w:rPr>
              <w:fldChar w:fldCharType="end"/>
            </w:r>
          </w:hyperlink>
        </w:p>
        <w:p w14:paraId="36FDB24B" w14:textId="0F7FEF93" w:rsidR="003E084B" w:rsidRDefault="003E084B">
          <w:pPr>
            <w:pStyle w:val="TOC1"/>
            <w:rPr>
              <w:rFonts w:asciiTheme="minorHAnsi" w:hAnsiTheme="minorHAnsi" w:cstheme="minorBidi"/>
              <w:b w:val="0"/>
              <w:bCs w:val="0"/>
              <w:kern w:val="2"/>
              <w:sz w:val="24"/>
              <w:szCs w:val="24"/>
              <w14:ligatures w14:val="standardContextual"/>
            </w:rPr>
          </w:pPr>
          <w:hyperlink w:anchor="_Toc173492903" w:history="1">
            <w:r w:rsidRPr="003C66B8">
              <w:rPr>
                <w:rStyle w:val="Hyperlink"/>
              </w:rPr>
              <w:t>Appendix B</w:t>
            </w:r>
            <w:r>
              <w:rPr>
                <w:rFonts w:asciiTheme="minorHAnsi" w:hAnsiTheme="minorHAnsi" w:cstheme="minorBidi"/>
                <w:b w:val="0"/>
                <w:bCs w:val="0"/>
                <w:kern w:val="2"/>
                <w:sz w:val="24"/>
                <w:szCs w:val="24"/>
                <w14:ligatures w14:val="standardContextual"/>
              </w:rPr>
              <w:tab/>
            </w:r>
            <w:r w:rsidRPr="003C66B8">
              <w:rPr>
                <w:rStyle w:val="Hyperlink"/>
              </w:rPr>
              <w:t>Compensating Controls</w:t>
            </w:r>
            <w:r>
              <w:rPr>
                <w:webHidden/>
              </w:rPr>
              <w:tab/>
            </w:r>
            <w:r>
              <w:rPr>
                <w:webHidden/>
              </w:rPr>
              <w:fldChar w:fldCharType="begin"/>
            </w:r>
            <w:r>
              <w:rPr>
                <w:webHidden/>
              </w:rPr>
              <w:instrText xml:space="preserve"> PAGEREF _Toc173492903 \h </w:instrText>
            </w:r>
            <w:r>
              <w:rPr>
                <w:webHidden/>
              </w:rPr>
            </w:r>
            <w:r>
              <w:rPr>
                <w:webHidden/>
              </w:rPr>
              <w:fldChar w:fldCharType="separate"/>
            </w:r>
            <w:r w:rsidR="00C4530A">
              <w:rPr>
                <w:webHidden/>
              </w:rPr>
              <w:t>332</w:t>
            </w:r>
            <w:r>
              <w:rPr>
                <w:webHidden/>
              </w:rPr>
              <w:fldChar w:fldCharType="end"/>
            </w:r>
          </w:hyperlink>
        </w:p>
        <w:p w14:paraId="3DADA822" w14:textId="102AECF2" w:rsidR="003E084B" w:rsidRDefault="003E084B">
          <w:pPr>
            <w:pStyle w:val="TOC1"/>
            <w:rPr>
              <w:rFonts w:asciiTheme="minorHAnsi" w:hAnsiTheme="minorHAnsi" w:cstheme="minorBidi"/>
              <w:b w:val="0"/>
              <w:bCs w:val="0"/>
              <w:kern w:val="2"/>
              <w:sz w:val="24"/>
              <w:szCs w:val="24"/>
              <w14:ligatures w14:val="standardContextual"/>
            </w:rPr>
          </w:pPr>
          <w:hyperlink w:anchor="_Toc173492904" w:history="1">
            <w:r w:rsidRPr="003C66B8">
              <w:rPr>
                <w:rStyle w:val="Hyperlink"/>
              </w:rPr>
              <w:t>Appendix C</w:t>
            </w:r>
            <w:r>
              <w:rPr>
                <w:rFonts w:asciiTheme="minorHAnsi" w:hAnsiTheme="minorHAnsi" w:cstheme="minorBidi"/>
                <w:b w:val="0"/>
                <w:bCs w:val="0"/>
                <w:kern w:val="2"/>
                <w:sz w:val="24"/>
                <w:szCs w:val="24"/>
                <w14:ligatures w14:val="standardContextual"/>
              </w:rPr>
              <w:tab/>
            </w:r>
            <w:r w:rsidRPr="003C66B8">
              <w:rPr>
                <w:rStyle w:val="Hyperlink"/>
              </w:rPr>
              <w:t>Compensating Controls Worksheet</w:t>
            </w:r>
            <w:r>
              <w:rPr>
                <w:webHidden/>
              </w:rPr>
              <w:tab/>
            </w:r>
            <w:r>
              <w:rPr>
                <w:webHidden/>
              </w:rPr>
              <w:fldChar w:fldCharType="begin"/>
            </w:r>
            <w:r>
              <w:rPr>
                <w:webHidden/>
              </w:rPr>
              <w:instrText xml:space="preserve"> PAGEREF _Toc173492904 \h </w:instrText>
            </w:r>
            <w:r>
              <w:rPr>
                <w:webHidden/>
              </w:rPr>
            </w:r>
            <w:r>
              <w:rPr>
                <w:webHidden/>
              </w:rPr>
              <w:fldChar w:fldCharType="separate"/>
            </w:r>
            <w:r w:rsidR="00C4530A">
              <w:rPr>
                <w:webHidden/>
              </w:rPr>
              <w:t>334</w:t>
            </w:r>
            <w:r>
              <w:rPr>
                <w:webHidden/>
              </w:rPr>
              <w:fldChar w:fldCharType="end"/>
            </w:r>
          </w:hyperlink>
        </w:p>
        <w:p w14:paraId="4A1805BB" w14:textId="3764CAA8" w:rsidR="003E084B" w:rsidRDefault="003E084B">
          <w:pPr>
            <w:pStyle w:val="TOC1"/>
            <w:rPr>
              <w:rFonts w:asciiTheme="minorHAnsi" w:hAnsiTheme="minorHAnsi" w:cstheme="minorBidi"/>
              <w:b w:val="0"/>
              <w:bCs w:val="0"/>
              <w:kern w:val="2"/>
              <w:sz w:val="24"/>
              <w:szCs w:val="24"/>
              <w14:ligatures w14:val="standardContextual"/>
            </w:rPr>
          </w:pPr>
          <w:hyperlink w:anchor="_Toc173492905" w:history="1">
            <w:r w:rsidRPr="003C66B8">
              <w:rPr>
                <w:rStyle w:val="Hyperlink"/>
              </w:rPr>
              <w:t>Appendix D</w:t>
            </w:r>
            <w:r>
              <w:rPr>
                <w:rFonts w:asciiTheme="minorHAnsi" w:hAnsiTheme="minorHAnsi" w:cstheme="minorBidi"/>
                <w:b w:val="0"/>
                <w:bCs w:val="0"/>
                <w:kern w:val="2"/>
                <w:sz w:val="24"/>
                <w:szCs w:val="24"/>
                <w14:ligatures w14:val="standardContextual"/>
              </w:rPr>
              <w:tab/>
            </w:r>
            <w:r w:rsidRPr="003C66B8">
              <w:rPr>
                <w:rStyle w:val="Hyperlink"/>
              </w:rPr>
              <w:t>Customized Approach</w:t>
            </w:r>
            <w:r>
              <w:rPr>
                <w:webHidden/>
              </w:rPr>
              <w:tab/>
            </w:r>
            <w:r>
              <w:rPr>
                <w:webHidden/>
              </w:rPr>
              <w:fldChar w:fldCharType="begin"/>
            </w:r>
            <w:r>
              <w:rPr>
                <w:webHidden/>
              </w:rPr>
              <w:instrText xml:space="preserve"> PAGEREF _Toc173492905 \h </w:instrText>
            </w:r>
            <w:r>
              <w:rPr>
                <w:webHidden/>
              </w:rPr>
            </w:r>
            <w:r>
              <w:rPr>
                <w:webHidden/>
              </w:rPr>
              <w:fldChar w:fldCharType="separate"/>
            </w:r>
            <w:r w:rsidR="00C4530A">
              <w:rPr>
                <w:webHidden/>
              </w:rPr>
              <w:t>335</w:t>
            </w:r>
            <w:r>
              <w:rPr>
                <w:webHidden/>
              </w:rPr>
              <w:fldChar w:fldCharType="end"/>
            </w:r>
          </w:hyperlink>
        </w:p>
        <w:p w14:paraId="16A0A78F" w14:textId="36ABECC7" w:rsidR="003E084B" w:rsidRDefault="003E084B">
          <w:pPr>
            <w:pStyle w:val="TOC1"/>
            <w:rPr>
              <w:rFonts w:asciiTheme="minorHAnsi" w:hAnsiTheme="minorHAnsi" w:cstheme="minorBidi"/>
              <w:b w:val="0"/>
              <w:bCs w:val="0"/>
              <w:kern w:val="2"/>
              <w:sz w:val="24"/>
              <w:szCs w:val="24"/>
              <w14:ligatures w14:val="standardContextual"/>
            </w:rPr>
          </w:pPr>
          <w:hyperlink w:anchor="_Toc173492906" w:history="1">
            <w:r w:rsidRPr="003C66B8">
              <w:rPr>
                <w:rStyle w:val="Hyperlink"/>
              </w:rPr>
              <w:t>Appendix E</w:t>
            </w:r>
            <w:r>
              <w:rPr>
                <w:rFonts w:asciiTheme="minorHAnsi" w:hAnsiTheme="minorHAnsi" w:cstheme="minorBidi"/>
                <w:b w:val="0"/>
                <w:bCs w:val="0"/>
                <w:kern w:val="2"/>
                <w:sz w:val="24"/>
                <w:szCs w:val="24"/>
                <w14:ligatures w14:val="standardContextual"/>
              </w:rPr>
              <w:tab/>
            </w:r>
            <w:r w:rsidRPr="003C66B8">
              <w:rPr>
                <w:rStyle w:val="Hyperlink"/>
              </w:rPr>
              <w:t>Customized Approach Template</w:t>
            </w:r>
            <w:r>
              <w:rPr>
                <w:webHidden/>
              </w:rPr>
              <w:tab/>
            </w:r>
            <w:r>
              <w:rPr>
                <w:webHidden/>
              </w:rPr>
              <w:fldChar w:fldCharType="begin"/>
            </w:r>
            <w:r>
              <w:rPr>
                <w:webHidden/>
              </w:rPr>
              <w:instrText xml:space="preserve"> PAGEREF _Toc173492906 \h </w:instrText>
            </w:r>
            <w:r>
              <w:rPr>
                <w:webHidden/>
              </w:rPr>
            </w:r>
            <w:r>
              <w:rPr>
                <w:webHidden/>
              </w:rPr>
              <w:fldChar w:fldCharType="separate"/>
            </w:r>
            <w:r w:rsidR="00C4530A">
              <w:rPr>
                <w:webHidden/>
              </w:rPr>
              <w:t>337</w:t>
            </w:r>
            <w:r>
              <w:rPr>
                <w:webHidden/>
              </w:rPr>
              <w:fldChar w:fldCharType="end"/>
            </w:r>
          </w:hyperlink>
        </w:p>
        <w:p w14:paraId="175F305E" w14:textId="4209AB97" w:rsidR="00873DE4" w:rsidRDefault="009479D8" w:rsidP="0047686A">
          <w:pPr>
            <w:rPr>
              <w:rFonts w:asciiTheme="minorHAnsi" w:hAnsiTheme="minorHAnsi" w:cs="Arial"/>
              <w:b/>
              <w:bCs/>
              <w:noProof/>
              <w:sz w:val="22"/>
            </w:rPr>
          </w:pPr>
          <w:r w:rsidRPr="00BD6387">
            <w:rPr>
              <w:rFonts w:cs="Arial"/>
              <w:noProof/>
              <w:sz w:val="22"/>
            </w:rPr>
            <w:fldChar w:fldCharType="end"/>
          </w:r>
        </w:p>
      </w:sdtContent>
    </w:sdt>
    <w:bookmarkStart w:id="3" w:name="O_4265" w:displacedByCustomXml="prev"/>
    <w:bookmarkEnd w:id="3" w:displacedByCustomXml="prev"/>
    <w:bookmarkStart w:id="4" w:name="_Toc171340431" w:displacedByCustomXml="prev"/>
    <w:bookmarkStart w:id="5" w:name="_Toc172641052" w:displacedByCustomXml="prev"/>
    <w:bookmarkStart w:id="6" w:name="_Toc173492433" w:displacedByCustomXml="prev"/>
    <w:bookmarkStart w:id="7" w:name="_Toc458327712" w:displacedByCustomXml="prev"/>
    <w:bookmarkStart w:id="8" w:name="_Toc536550878" w:displacedByCustomXml="prev"/>
    <w:bookmarkStart w:id="9" w:name="_Toc457398108" w:displacedByCustomXml="prev"/>
    <w:bookmarkStart w:id="10" w:name="_Ref458937236" w:displacedByCustomXml="prev"/>
    <w:bookmarkStart w:id="11" w:name="_Ref458937240" w:displacedByCustomXml="prev"/>
    <w:bookmarkStart w:id="12" w:name="_Ref458937533" w:displacedByCustomXml="prev"/>
    <w:bookmarkStart w:id="13" w:name="_Ref458937537" w:displacedByCustomXml="prev"/>
    <w:bookmarkStart w:id="14" w:name="_Toc314661802" w:displacedByCustomXml="prev"/>
    <w:p w14:paraId="499BE0DD" w14:textId="720DD2DC" w:rsidR="009E50CB" w:rsidRPr="00A019B8" w:rsidRDefault="009E50CB" w:rsidP="0081084E">
      <w:pPr>
        <w:pStyle w:val="Heading1NoNum"/>
        <w:pageBreakBefore/>
      </w:pPr>
      <w:r w:rsidRPr="00A019B8">
        <w:lastRenderedPageBreak/>
        <w:t>ROC Template Instructions</w:t>
      </w:r>
      <w:bookmarkEnd w:id="6"/>
      <w:bookmarkEnd w:id="5"/>
      <w:bookmarkEnd w:id="4"/>
    </w:p>
    <w:p w14:paraId="143967E5" w14:textId="6B4C1EDC" w:rsidR="009E50CB" w:rsidRPr="00A019B8" w:rsidRDefault="009E50CB" w:rsidP="00E135C6">
      <w:pPr>
        <w:pStyle w:val="BodyText"/>
      </w:pPr>
      <w:r w:rsidRPr="00A019B8">
        <w:t>This document, the PCI DSS v4.0</w:t>
      </w:r>
      <w:r w:rsidR="004F212B">
        <w:t>.1</w:t>
      </w:r>
      <w:r w:rsidR="004F212B" w:rsidRPr="00A019B8">
        <w:t xml:space="preserve"> </w:t>
      </w:r>
      <w:r w:rsidRPr="00A019B8">
        <w:t xml:space="preserve">Report on Compliance Template (“ROC Template”), is the mandatory template for Qualified Security </w:t>
      </w:r>
      <w:r w:rsidR="003C2F91" w:rsidRPr="00A019B8">
        <w:t xml:space="preserve">Assessors </w:t>
      </w:r>
      <w:r w:rsidRPr="00A019B8">
        <w:t xml:space="preserve">(QSAs) completing a Report on Compliance (ROC) for assessments against the </w:t>
      </w:r>
      <w:r w:rsidR="00D9101F" w:rsidRPr="00EE081A">
        <w:rPr>
          <w:i/>
        </w:rPr>
        <w:t xml:space="preserve">Payment Card Industry Data Security Standard (PCI DSS) Requirements and </w:t>
      </w:r>
      <w:r w:rsidR="00D9101F">
        <w:rPr>
          <w:i/>
        </w:rPr>
        <w:t>Testing</w:t>
      </w:r>
      <w:r w:rsidR="00D9101F" w:rsidRPr="00EE081A">
        <w:rPr>
          <w:i/>
        </w:rPr>
        <w:t xml:space="preserve"> Procedures</w:t>
      </w:r>
      <w:r w:rsidRPr="00A019B8">
        <w:t xml:space="preserve">. The ROC Template provides </w:t>
      </w:r>
      <w:r w:rsidR="000723EC">
        <w:t xml:space="preserve">the </w:t>
      </w:r>
      <w:r w:rsidRPr="00A019B8">
        <w:t xml:space="preserve">reporting instructions and template for QSAs to </w:t>
      </w:r>
      <w:r w:rsidR="00F52F46">
        <w:rPr>
          <w:rFonts w:cs="Arial"/>
          <w:szCs w:val="20"/>
        </w:rPr>
        <w:t xml:space="preserve">document PCI DSS assessments with the aim of ensuring </w:t>
      </w:r>
      <w:r w:rsidR="00977CF5">
        <w:rPr>
          <w:rFonts w:cs="Arial"/>
          <w:szCs w:val="20"/>
        </w:rPr>
        <w:t>a consistent level of</w:t>
      </w:r>
      <w:r w:rsidR="00F52F46">
        <w:rPr>
          <w:rFonts w:cs="Arial"/>
          <w:szCs w:val="20"/>
        </w:rPr>
        <w:t xml:space="preserve"> </w:t>
      </w:r>
      <w:r w:rsidR="00977CF5">
        <w:rPr>
          <w:rFonts w:cs="Arial"/>
          <w:szCs w:val="20"/>
        </w:rPr>
        <w:t>reporting</w:t>
      </w:r>
      <w:r w:rsidR="00F52F46">
        <w:rPr>
          <w:rFonts w:cs="Arial"/>
          <w:szCs w:val="20"/>
        </w:rPr>
        <w:t xml:space="preserve"> </w:t>
      </w:r>
      <w:r w:rsidR="00977CF5">
        <w:rPr>
          <w:rFonts w:cs="Arial"/>
          <w:szCs w:val="20"/>
        </w:rPr>
        <w:t>among assessors.</w:t>
      </w:r>
      <w:r w:rsidRPr="00A019B8">
        <w:t xml:space="preserve"> </w:t>
      </w:r>
    </w:p>
    <w:p w14:paraId="16E00BDA" w14:textId="46950F7B" w:rsidR="003C2F91" w:rsidRPr="00A019B8" w:rsidRDefault="003C2F91" w:rsidP="003C2F91">
      <w:pPr>
        <w:pStyle w:val="BodyText"/>
      </w:pPr>
      <w:r w:rsidRPr="00A019B8">
        <w:t xml:space="preserve">Use of this ROC Template is mandatory for all </w:t>
      </w:r>
      <w:r>
        <w:t xml:space="preserve">PCI DSS </w:t>
      </w:r>
      <w:r w:rsidRPr="00A019B8">
        <w:t>v4.</w:t>
      </w:r>
      <w:r>
        <w:t>0.1</w:t>
      </w:r>
      <w:r w:rsidRPr="00A019B8">
        <w:t xml:space="preserve"> submissions</w:t>
      </w:r>
      <w:r>
        <w:t xml:space="preserve"> when documenting the results of a detailed PCI DSS assessment (as contrasted with a less detailed PCI DSS self-assessment documented in a Self-Assessment Questionnaire (SAQ))</w:t>
      </w:r>
      <w:r w:rsidRPr="00A019B8">
        <w:t>.</w:t>
      </w:r>
    </w:p>
    <w:p w14:paraId="0FE190F4" w14:textId="3556A6F3" w:rsidR="009E50CB" w:rsidRPr="00A019B8" w:rsidRDefault="009E50CB" w:rsidP="00E135C6">
      <w:pPr>
        <w:pStyle w:val="BodyText"/>
      </w:pPr>
      <w:r w:rsidRPr="00A019B8">
        <w:t>The tables in this template may be modified to increase/decrease the number of rows or to change</w:t>
      </w:r>
      <w:r w:rsidR="006D5CF2">
        <w:t xml:space="preserve"> the</w:t>
      </w:r>
      <w:r w:rsidRPr="00A019B8">
        <w:t xml:space="preserve"> column width. Additional appendices may be added if the assessor feels there is relevant information to be included that is not addressed in the current format. However, the assessor must not remove any details from the tables provided in this document. Personalization, such as the addition of company logos to the </w:t>
      </w:r>
      <w:r w:rsidR="00D35727">
        <w:t>title</w:t>
      </w:r>
      <w:r w:rsidR="00D35727" w:rsidRPr="00A019B8">
        <w:t xml:space="preserve"> </w:t>
      </w:r>
      <w:r w:rsidRPr="00A019B8">
        <w:t>page below, is acceptable.</w:t>
      </w:r>
    </w:p>
    <w:p w14:paraId="5B829769" w14:textId="39208707" w:rsidR="009E50CB" w:rsidRPr="00A019B8" w:rsidRDefault="009E50CB" w:rsidP="00E135C6">
      <w:pPr>
        <w:pStyle w:val="BodyText"/>
      </w:pPr>
      <w:r w:rsidRPr="00A019B8">
        <w:t xml:space="preserve">Do not delete any content from Part </w:t>
      </w:r>
      <w:r w:rsidR="00C97054" w:rsidRPr="00A019B8">
        <w:t>I</w:t>
      </w:r>
      <w:r w:rsidR="00754FF8">
        <w:t xml:space="preserve"> or</w:t>
      </w:r>
      <w:r w:rsidRPr="00A019B8">
        <w:t xml:space="preserve"> Part </w:t>
      </w:r>
      <w:r w:rsidR="00C97054" w:rsidRPr="00A019B8">
        <w:t xml:space="preserve">II </w:t>
      </w:r>
      <w:r w:rsidRPr="00A019B8">
        <w:t xml:space="preserve">of this document. </w:t>
      </w:r>
      <w:r w:rsidR="00C97054" w:rsidRPr="00A019B8">
        <w:t>The Instruction pages</w:t>
      </w:r>
      <w:r w:rsidRPr="00A019B8">
        <w:t xml:space="preserve"> may be deleted; however, the assessor must follow these instructions</w:t>
      </w:r>
      <w:r w:rsidR="00954023">
        <w:t xml:space="preserve"> while documenting the assessment</w:t>
      </w:r>
      <w:r w:rsidRPr="00A019B8">
        <w:t xml:space="preserve">. </w:t>
      </w:r>
      <w:r w:rsidR="006D5CF2">
        <w:t>The a</w:t>
      </w:r>
      <w:r w:rsidRPr="00A019B8">
        <w:t xml:space="preserve">ddition of text or rows is acceptable, within reason, as noted above. Refer to the </w:t>
      </w:r>
      <w:r w:rsidR="008436BD" w:rsidRPr="008436BD">
        <w:rPr>
          <w:i/>
          <w:iCs/>
        </w:rPr>
        <w:t>PCI DSS v4.x Report on Compliance Template - Frequently Asked Questions</w:t>
      </w:r>
      <w:r w:rsidR="008436BD">
        <w:rPr>
          <w:i/>
          <w:iCs/>
        </w:rPr>
        <w:t xml:space="preserve"> </w:t>
      </w:r>
      <w:r w:rsidRPr="00A019B8">
        <w:t>document on the PCI SSC website for further guidance.</w:t>
      </w:r>
    </w:p>
    <w:p w14:paraId="1B95BC4A" w14:textId="43BF848A" w:rsidR="009E50CB" w:rsidRPr="00A019B8" w:rsidRDefault="003C2F91" w:rsidP="00E135C6">
      <w:pPr>
        <w:pStyle w:val="BodyText"/>
      </w:pPr>
      <w:r w:rsidRPr="00A019B8">
        <w:t>The ROC is completed during PCI DSS assessments as part of an entity’s validation process. The ROC provides details about the entity’s environment and assessment methodology and documents the entity’s assessment results for each PCI DSS requirement. A PCI DSS assessment involves thorough testing and assessment activities, from which the assessor will generate evidence (assessment work</w:t>
      </w:r>
      <w:r>
        <w:t xml:space="preserve"> </w:t>
      </w:r>
      <w:r w:rsidRPr="00A019B8">
        <w:t>papers). These work</w:t>
      </w:r>
      <w:r>
        <w:t xml:space="preserve"> </w:t>
      </w:r>
      <w:r w:rsidRPr="00A019B8">
        <w:t>papers contain comprehensive records of the assessment activities, including observations, results of system testing, configuration data, file lists, interview notes, documentation excerpts, references, screenshots, and other evidence collected during the assessment. The ROC is a summary of evidence derived from the assessor’s work</w:t>
      </w:r>
      <w:r>
        <w:t xml:space="preserve"> </w:t>
      </w:r>
      <w:r w:rsidRPr="00A019B8">
        <w:t xml:space="preserve">papers to document how the assessor performed the validation activities and how the resultant findings were reached. At a high level, the ROC provides a comprehensive summary of testing activities performed and information collected during the assessment against the </w:t>
      </w:r>
      <w:r w:rsidRPr="00EE081A">
        <w:rPr>
          <w:i/>
        </w:rPr>
        <w:t xml:space="preserve">Payment Card Industry Data Security Standard (PCI DSS) Requirements and </w:t>
      </w:r>
      <w:r>
        <w:rPr>
          <w:i/>
        </w:rPr>
        <w:t>Testing</w:t>
      </w:r>
      <w:r w:rsidRPr="00EE081A">
        <w:rPr>
          <w:i/>
        </w:rPr>
        <w:t xml:space="preserve"> Procedures</w:t>
      </w:r>
      <w:r w:rsidRPr="00A019B8">
        <w:t>. The information contained in a ROC must provide enough information and coverage to support the designated assessment findings</w:t>
      </w:r>
      <w:r w:rsidR="009E50CB" w:rsidRPr="00A019B8">
        <w:t>.</w:t>
      </w:r>
    </w:p>
    <w:p w14:paraId="7BEB7341" w14:textId="01898B35" w:rsidR="009E50CB" w:rsidRPr="00A019B8" w:rsidRDefault="009E50CB" w:rsidP="0090401A">
      <w:pPr>
        <w:pStyle w:val="Heading2Instructions"/>
        <w:pageBreakBefore/>
      </w:pPr>
      <w:bookmarkStart w:id="15" w:name="_Toc171340432"/>
      <w:bookmarkStart w:id="16" w:name="_Toc172641053"/>
      <w:bookmarkStart w:id="17" w:name="_Toc173492434"/>
      <w:r w:rsidRPr="00A019B8">
        <w:lastRenderedPageBreak/>
        <w:t>ROC Sections</w:t>
      </w:r>
      <w:bookmarkEnd w:id="15"/>
      <w:bookmarkEnd w:id="16"/>
      <w:bookmarkEnd w:id="17"/>
    </w:p>
    <w:p w14:paraId="14AE13FF" w14:textId="64B02605" w:rsidR="009E50CB" w:rsidRPr="00A019B8" w:rsidRDefault="009E50CB" w:rsidP="00E135C6">
      <w:pPr>
        <w:pStyle w:val="BodyText"/>
      </w:pPr>
      <w:r w:rsidRPr="00A019B8">
        <w:t>The ROC includes the following sections and appendices:</w:t>
      </w:r>
    </w:p>
    <w:p w14:paraId="54AF8806" w14:textId="1B8ED0F3" w:rsidR="009E50CB" w:rsidRPr="00A019B8" w:rsidRDefault="009E50CB" w:rsidP="00E135C6">
      <w:pPr>
        <w:pStyle w:val="ListBullet"/>
      </w:pPr>
      <w:r w:rsidRPr="00A019B8">
        <w:t>Part I: Assessment Overview</w:t>
      </w:r>
    </w:p>
    <w:p w14:paraId="36DD1381" w14:textId="77777777" w:rsidR="009E50CB" w:rsidRPr="00A019B8" w:rsidRDefault="009E50CB" w:rsidP="00587F8C">
      <w:pPr>
        <w:pStyle w:val="ListBullet2"/>
        <w:ind w:left="1890"/>
      </w:pPr>
      <w:r w:rsidRPr="00A019B8">
        <w:t>Section 1: Contact Information and Summary of Results</w:t>
      </w:r>
    </w:p>
    <w:p w14:paraId="5A420870" w14:textId="77777777" w:rsidR="009E50CB" w:rsidRPr="00A019B8" w:rsidRDefault="009E50CB" w:rsidP="00587F8C">
      <w:pPr>
        <w:pStyle w:val="ListBullet2"/>
        <w:ind w:left="1890"/>
      </w:pPr>
      <w:r w:rsidRPr="00A019B8">
        <w:t>Section 2: Business Overview</w:t>
      </w:r>
    </w:p>
    <w:p w14:paraId="324AA2F4" w14:textId="48BC9761" w:rsidR="009E50CB" w:rsidRPr="00A019B8" w:rsidRDefault="009E50CB" w:rsidP="00587F8C">
      <w:pPr>
        <w:pStyle w:val="ListBullet2"/>
        <w:ind w:left="1890"/>
      </w:pPr>
      <w:r w:rsidRPr="00A019B8">
        <w:t>Section 3: Description of Scope of Work and Approach Taken</w:t>
      </w:r>
    </w:p>
    <w:p w14:paraId="745A448D" w14:textId="77777777" w:rsidR="009E50CB" w:rsidRPr="00A019B8" w:rsidRDefault="009E50CB" w:rsidP="00587F8C">
      <w:pPr>
        <w:pStyle w:val="ListBullet2"/>
        <w:ind w:left="1890"/>
      </w:pPr>
      <w:r w:rsidRPr="00A019B8">
        <w:t>Section 4: Details about Reviewed Environment</w:t>
      </w:r>
    </w:p>
    <w:p w14:paraId="4604D43A" w14:textId="77777777" w:rsidR="009E50CB" w:rsidRPr="00A019B8" w:rsidRDefault="009E50CB" w:rsidP="00587F8C">
      <w:pPr>
        <w:pStyle w:val="ListBullet2"/>
        <w:ind w:left="1890"/>
      </w:pPr>
      <w:r w:rsidRPr="00A019B8">
        <w:t xml:space="preserve">Section 5: Quarterly Scan Results </w:t>
      </w:r>
    </w:p>
    <w:p w14:paraId="34112A0D" w14:textId="21FE9305" w:rsidR="009E50CB" w:rsidRPr="00A019B8" w:rsidRDefault="009E50CB" w:rsidP="00E135C6">
      <w:pPr>
        <w:pStyle w:val="ListBullet"/>
      </w:pPr>
      <w:r w:rsidRPr="00A019B8">
        <w:t xml:space="preserve">Part </w:t>
      </w:r>
      <w:r w:rsidR="00271DBA" w:rsidRPr="00A019B8">
        <w:t>II</w:t>
      </w:r>
      <w:r w:rsidRPr="00A019B8">
        <w:t xml:space="preserve">: </w:t>
      </w:r>
      <w:r w:rsidR="00886698">
        <w:t xml:space="preserve">Sampling and </w:t>
      </w:r>
      <w:r w:rsidR="005E77EA">
        <w:t>Evidence</w:t>
      </w:r>
      <w:r w:rsidR="00886698">
        <w:t>,</w:t>
      </w:r>
      <w:r w:rsidR="005E77EA">
        <w:t xml:space="preserve"> </w:t>
      </w:r>
      <w:r w:rsidRPr="00A019B8">
        <w:t>Findings and Observations</w:t>
      </w:r>
    </w:p>
    <w:p w14:paraId="3DD88136" w14:textId="1D7CAF11" w:rsidR="00886698" w:rsidRPr="00A019B8" w:rsidRDefault="00886698" w:rsidP="00886698">
      <w:pPr>
        <w:pStyle w:val="ListBullet2"/>
        <w:ind w:left="1890"/>
      </w:pPr>
      <w:r w:rsidRPr="00A019B8">
        <w:t xml:space="preserve">Section 6: </w:t>
      </w:r>
      <w:r w:rsidR="00C555AA">
        <w:t xml:space="preserve">Sampling and </w:t>
      </w:r>
      <w:r w:rsidRPr="00A019B8">
        <w:t>Evidence</w:t>
      </w:r>
    </w:p>
    <w:p w14:paraId="1D975C97" w14:textId="08C5F098" w:rsidR="00886698" w:rsidRDefault="00886698" w:rsidP="005E77EA">
      <w:pPr>
        <w:pStyle w:val="ListBullet2"/>
        <w:ind w:left="1890"/>
      </w:pPr>
      <w:r>
        <w:t>Section 7: Findings and Observations</w:t>
      </w:r>
    </w:p>
    <w:p w14:paraId="4AF3AD8B" w14:textId="229A8970" w:rsidR="009B53C3" w:rsidRPr="00A019B8" w:rsidRDefault="009B53C3">
      <w:pPr>
        <w:pStyle w:val="ListBullet2"/>
        <w:numPr>
          <w:ilvl w:val="0"/>
          <w:numId w:val="26"/>
        </w:numPr>
        <w:ind w:left="2250"/>
      </w:pPr>
      <w:r w:rsidRPr="00A019B8">
        <w:t>Build and Maintain a Secure Network and Systems</w:t>
      </w:r>
    </w:p>
    <w:p w14:paraId="6FA8A3C5" w14:textId="44BF31B3" w:rsidR="009B53C3" w:rsidRPr="00A019B8" w:rsidRDefault="009B53C3">
      <w:pPr>
        <w:pStyle w:val="ListBullet2"/>
        <w:numPr>
          <w:ilvl w:val="0"/>
          <w:numId w:val="26"/>
        </w:numPr>
        <w:ind w:left="2250"/>
      </w:pPr>
      <w:r w:rsidRPr="00A019B8">
        <w:t>Protect Account Data</w:t>
      </w:r>
    </w:p>
    <w:p w14:paraId="22118A4F" w14:textId="75E270CC" w:rsidR="009B53C3" w:rsidRPr="00A019B8" w:rsidRDefault="009B53C3">
      <w:pPr>
        <w:pStyle w:val="ListBullet2"/>
        <w:numPr>
          <w:ilvl w:val="0"/>
          <w:numId w:val="26"/>
        </w:numPr>
        <w:ind w:left="2250"/>
      </w:pPr>
      <w:r w:rsidRPr="00A019B8">
        <w:t>Maintain a Vulnerability Management Program</w:t>
      </w:r>
    </w:p>
    <w:p w14:paraId="324DA0B1" w14:textId="0B0E3AF9" w:rsidR="009B53C3" w:rsidRPr="00A019B8" w:rsidRDefault="00052E55">
      <w:pPr>
        <w:pStyle w:val="ListBullet2"/>
        <w:numPr>
          <w:ilvl w:val="0"/>
          <w:numId w:val="26"/>
        </w:numPr>
        <w:ind w:left="2250"/>
      </w:pPr>
      <w:r>
        <w:t>I</w:t>
      </w:r>
      <w:r w:rsidR="009B53C3" w:rsidRPr="00A019B8">
        <w:t>mplement Strong Access Control Measures</w:t>
      </w:r>
    </w:p>
    <w:p w14:paraId="5EF513B5" w14:textId="3BF9157C" w:rsidR="009B53C3" w:rsidRPr="00A019B8" w:rsidRDefault="009B53C3">
      <w:pPr>
        <w:pStyle w:val="ListBullet2"/>
        <w:numPr>
          <w:ilvl w:val="0"/>
          <w:numId w:val="26"/>
        </w:numPr>
        <w:ind w:left="2250"/>
      </w:pPr>
      <w:r w:rsidRPr="00A019B8">
        <w:t>Regularly Monitor and Test Networks</w:t>
      </w:r>
    </w:p>
    <w:p w14:paraId="15385C8C" w14:textId="1F45AD7A" w:rsidR="009E50CB" w:rsidRPr="00A019B8" w:rsidRDefault="009B53C3">
      <w:pPr>
        <w:pStyle w:val="ListBullet2"/>
        <w:numPr>
          <w:ilvl w:val="0"/>
          <w:numId w:val="26"/>
        </w:numPr>
        <w:ind w:left="2250"/>
      </w:pPr>
      <w:r w:rsidRPr="00A019B8">
        <w:t>Maintain an Information Security Policy</w:t>
      </w:r>
    </w:p>
    <w:p w14:paraId="382835FC" w14:textId="77777777" w:rsidR="009E50CB" w:rsidRPr="00A019B8" w:rsidRDefault="009E50CB">
      <w:pPr>
        <w:pStyle w:val="ListBullet2"/>
        <w:numPr>
          <w:ilvl w:val="0"/>
          <w:numId w:val="26"/>
        </w:numPr>
        <w:ind w:left="2250"/>
      </w:pPr>
      <w:r w:rsidRPr="00A019B8">
        <w:t xml:space="preserve">Appendix A: Additional PCI DSS Requirements </w:t>
      </w:r>
    </w:p>
    <w:p w14:paraId="79ABE5E0" w14:textId="77777777" w:rsidR="009E50CB" w:rsidRPr="00A019B8" w:rsidRDefault="009E50CB">
      <w:pPr>
        <w:pStyle w:val="ListBullet2"/>
        <w:numPr>
          <w:ilvl w:val="0"/>
          <w:numId w:val="26"/>
        </w:numPr>
        <w:ind w:left="2250"/>
      </w:pPr>
      <w:r w:rsidRPr="00A019B8">
        <w:t>Appendix B: Compensating Controls</w:t>
      </w:r>
    </w:p>
    <w:p w14:paraId="529EC0B4" w14:textId="77777777" w:rsidR="009E50CB" w:rsidRPr="00A019B8" w:rsidRDefault="009E50CB">
      <w:pPr>
        <w:pStyle w:val="ListBullet2"/>
        <w:numPr>
          <w:ilvl w:val="0"/>
          <w:numId w:val="26"/>
        </w:numPr>
        <w:ind w:left="2250"/>
      </w:pPr>
      <w:r w:rsidRPr="00A019B8">
        <w:t>Appendix C: Compensating Controls Worksheet</w:t>
      </w:r>
    </w:p>
    <w:p w14:paraId="2F539CD2" w14:textId="77777777" w:rsidR="009E50CB" w:rsidRPr="00A019B8" w:rsidRDefault="009E50CB">
      <w:pPr>
        <w:pStyle w:val="ListBullet2"/>
        <w:numPr>
          <w:ilvl w:val="0"/>
          <w:numId w:val="26"/>
        </w:numPr>
        <w:ind w:left="2250"/>
      </w:pPr>
      <w:r w:rsidRPr="00A019B8">
        <w:t xml:space="preserve">Appendix D: Customized Approach </w:t>
      </w:r>
    </w:p>
    <w:p w14:paraId="75DB6696" w14:textId="7B6FCC31" w:rsidR="009E50CB" w:rsidRPr="00A019B8" w:rsidRDefault="009E50CB">
      <w:pPr>
        <w:pStyle w:val="ListBullet2"/>
        <w:numPr>
          <w:ilvl w:val="0"/>
          <w:numId w:val="26"/>
        </w:numPr>
        <w:ind w:left="2250"/>
      </w:pPr>
      <w:r w:rsidRPr="00A019B8">
        <w:t>Appendix E: Customized Approach Template</w:t>
      </w:r>
    </w:p>
    <w:p w14:paraId="0AF9603A" w14:textId="08089F05" w:rsidR="00DD4CF2" w:rsidRDefault="00DD4CF2" w:rsidP="00E135C6">
      <w:pPr>
        <w:pStyle w:val="BodyText"/>
      </w:pPr>
      <w:r w:rsidRPr="00A019B8">
        <w:t xml:space="preserve">Part </w:t>
      </w:r>
      <w:r w:rsidR="00C97054" w:rsidRPr="00A019B8">
        <w:t>I</w:t>
      </w:r>
      <w:r w:rsidRPr="00A019B8">
        <w:t xml:space="preserve"> </w:t>
      </w:r>
      <w:r w:rsidR="00671FFB">
        <w:t xml:space="preserve">and </w:t>
      </w:r>
      <w:r w:rsidR="00A77E92">
        <w:t>Section 6</w:t>
      </w:r>
      <w:r w:rsidR="00F84474">
        <w:t xml:space="preserve"> of</w:t>
      </w:r>
      <w:r w:rsidR="00A77E92">
        <w:t xml:space="preserve"> </w:t>
      </w:r>
      <w:r w:rsidR="00671FFB">
        <w:t xml:space="preserve">Part II </w:t>
      </w:r>
      <w:r w:rsidRPr="00A019B8">
        <w:t xml:space="preserve">must be thoroughly and accurately completed </w:t>
      </w:r>
      <w:r w:rsidR="00305F77">
        <w:t xml:space="preserve">to provide proper context </w:t>
      </w:r>
      <w:r w:rsidRPr="00A019B8">
        <w:t xml:space="preserve">for the </w:t>
      </w:r>
      <w:r w:rsidR="0066213E">
        <w:t>Findings and Observations</w:t>
      </w:r>
      <w:r w:rsidRPr="00A019B8">
        <w:t xml:space="preserve"> in </w:t>
      </w:r>
      <w:r w:rsidR="00132F18">
        <w:t xml:space="preserve">Section 7 of </w:t>
      </w:r>
      <w:r w:rsidRPr="00A019B8">
        <w:t xml:space="preserve">Part </w:t>
      </w:r>
      <w:r w:rsidR="00C97054" w:rsidRPr="00A019B8">
        <w:t>II</w:t>
      </w:r>
      <w:r w:rsidRPr="00A019B8">
        <w:t xml:space="preserve">. The </w:t>
      </w:r>
      <w:r w:rsidR="00FD4140">
        <w:t>ROC</w:t>
      </w:r>
      <w:r w:rsidR="00FD4140" w:rsidRPr="00A019B8">
        <w:t xml:space="preserve"> </w:t>
      </w:r>
      <w:r w:rsidRPr="00A019B8">
        <w:t xml:space="preserve">Template includes tables with </w:t>
      </w:r>
      <w:r w:rsidR="006D5CF2">
        <w:t>r</w:t>
      </w:r>
      <w:r w:rsidRPr="00A019B8">
        <w:t xml:space="preserve">eporting </w:t>
      </w:r>
      <w:r w:rsidR="006D5CF2">
        <w:t>i</w:t>
      </w:r>
      <w:r w:rsidRPr="00A019B8">
        <w:t>nstructions built-in to help assessors provide all required information throughout the document. Responses must be specific and focus on concise quality of detail, rather than lengthy, repeated verbiage. Use of template language for descriptions is discouraged and details must be specifically relevant to the assessed entity.</w:t>
      </w:r>
    </w:p>
    <w:p w14:paraId="058ED685" w14:textId="77777777" w:rsidR="007D239F" w:rsidRPr="00A019B8" w:rsidRDefault="007D239F" w:rsidP="00E135C6">
      <w:pPr>
        <w:pStyle w:val="BodyText"/>
      </w:pPr>
    </w:p>
    <w:p w14:paraId="68325FD3" w14:textId="57A5ACAC" w:rsidR="00DD4CF2" w:rsidRPr="00A019B8" w:rsidRDefault="00DD4CF2" w:rsidP="007F56CE">
      <w:pPr>
        <w:pStyle w:val="Heading2Instructions"/>
        <w:pageBreakBefore/>
      </w:pPr>
      <w:bookmarkStart w:id="18" w:name="AssessmentFindings"/>
      <w:bookmarkStart w:id="19" w:name="_Toc171340433"/>
      <w:bookmarkStart w:id="20" w:name="_Toc172641054"/>
      <w:bookmarkStart w:id="21" w:name="_Toc173492435"/>
      <w:r w:rsidRPr="00A019B8">
        <w:lastRenderedPageBreak/>
        <w:t>Assessment Findings</w:t>
      </w:r>
      <w:bookmarkEnd w:id="18"/>
      <w:bookmarkEnd w:id="19"/>
      <w:bookmarkEnd w:id="20"/>
      <w:bookmarkEnd w:id="21"/>
    </w:p>
    <w:p w14:paraId="06AF7A99" w14:textId="54217197" w:rsidR="00DD4CF2" w:rsidRPr="00A019B8" w:rsidRDefault="00DD4CF2" w:rsidP="00E135C6">
      <w:pPr>
        <w:pStyle w:val="BodyText"/>
      </w:pPr>
      <w:r w:rsidRPr="00A019B8">
        <w:t xml:space="preserve">There are </w:t>
      </w:r>
      <w:r w:rsidR="000F427A">
        <w:t>four</w:t>
      </w:r>
      <w:r w:rsidR="000F427A" w:rsidRPr="00A019B8">
        <w:t xml:space="preserve"> </w:t>
      </w:r>
      <w:r w:rsidRPr="00A019B8">
        <w:t xml:space="preserve">possible </w:t>
      </w:r>
      <w:r w:rsidR="00D241B9">
        <w:t>a</w:t>
      </w:r>
      <w:r w:rsidR="00BD036A">
        <w:t xml:space="preserve">ssessment </w:t>
      </w:r>
      <w:r w:rsidR="00D241B9">
        <w:t>f</w:t>
      </w:r>
      <w:r w:rsidR="00BD036A">
        <w:t>indings</w:t>
      </w:r>
      <w:r w:rsidR="00DB145C">
        <w:t>:</w:t>
      </w:r>
      <w:r w:rsidR="00BD036A">
        <w:t xml:space="preserve"> </w:t>
      </w:r>
      <w:r w:rsidRPr="00A019B8">
        <w:t xml:space="preserve">In Place, Not Applicable, Not Tested, and Not in Place. At each sub-requirement there is a place to designate the result (“Assessment Findings”), which can be checked as appropriate. See the example format in </w:t>
      </w:r>
      <w:r w:rsidR="0020701D" w:rsidRPr="00A019B8">
        <w:fldChar w:fldCharType="begin" w:fldLock="1"/>
      </w:r>
      <w:r w:rsidR="0020701D" w:rsidRPr="00A019B8">
        <w:instrText xml:space="preserve"> REF _Ref96692108 \h  \* MERGEFORMAT </w:instrText>
      </w:r>
      <w:r w:rsidR="0020701D" w:rsidRPr="00A019B8">
        <w:fldChar w:fldCharType="separate"/>
      </w:r>
      <w:r w:rsidR="00087FA0" w:rsidRPr="00B84FA2">
        <w:rPr>
          <w:i/>
          <w:iCs/>
        </w:rPr>
        <w:t>Figure</w:t>
      </w:r>
      <w:r w:rsidR="00087FA0" w:rsidRPr="00A019B8">
        <w:t xml:space="preserve"> </w:t>
      </w:r>
      <w:r w:rsidR="00087FA0" w:rsidRPr="00087FA0">
        <w:rPr>
          <w:rStyle w:val="LinkInternal"/>
        </w:rPr>
        <w:t>1</w:t>
      </w:r>
      <w:r w:rsidR="0020701D" w:rsidRPr="00A019B8">
        <w:fldChar w:fldCharType="end"/>
      </w:r>
      <w:r w:rsidRPr="00A019B8">
        <w:t>.</w:t>
      </w:r>
    </w:p>
    <w:p w14:paraId="14FEF023" w14:textId="074A87BF" w:rsidR="00DD4CF2" w:rsidRPr="00A019B8" w:rsidRDefault="00D241B9" w:rsidP="00E135C6">
      <w:pPr>
        <w:pStyle w:val="BodyText"/>
      </w:pPr>
      <w:r>
        <w:t>Refer to the following table</w:t>
      </w:r>
      <w:r w:rsidR="00DD4CF2" w:rsidRPr="00A019B8">
        <w:t xml:space="preserve"> when considering which selection to make.</w:t>
      </w:r>
      <w:r w:rsidR="006A5404">
        <w:t xml:space="preserve"> O</w:t>
      </w:r>
      <w:r w:rsidR="00DD4CF2" w:rsidRPr="00A019B8">
        <w:t xml:space="preserve">nly one </w:t>
      </w:r>
      <w:r>
        <w:t xml:space="preserve">assessment </w:t>
      </w:r>
      <w:r w:rsidR="00781A5F">
        <w:t>finding</w:t>
      </w:r>
      <w:r w:rsidR="006D61C1" w:rsidRPr="00A019B8">
        <w:t xml:space="preserve"> </w:t>
      </w:r>
      <w:r w:rsidR="00F958DA">
        <w:t>may</w:t>
      </w:r>
      <w:r w:rsidR="00F958DA" w:rsidRPr="00A019B8">
        <w:t xml:space="preserve"> </w:t>
      </w:r>
      <w:r w:rsidR="00DD4CF2" w:rsidRPr="00A019B8">
        <w:t xml:space="preserve">be selected at the sub-requirement level and reporting </w:t>
      </w:r>
      <w:r w:rsidR="00EE1E71">
        <w:t xml:space="preserve">associated with that </w:t>
      </w:r>
      <w:r>
        <w:t xml:space="preserve">assessment </w:t>
      </w:r>
      <w:r w:rsidR="00EE1E71">
        <w:t xml:space="preserve">finding must be consistent </w:t>
      </w:r>
      <w:r w:rsidR="00123D7A">
        <w:t xml:space="preserve">across all </w:t>
      </w:r>
      <w:r w:rsidR="00DD4CF2" w:rsidRPr="00A019B8">
        <w:t xml:space="preserve">required documents, </w:t>
      </w:r>
      <w:r w:rsidR="00123D7A">
        <w:t>including</w:t>
      </w:r>
      <w:r w:rsidR="00DD4CF2" w:rsidRPr="00A019B8">
        <w:t xml:space="preserve"> the AOC. </w:t>
      </w:r>
    </w:p>
    <w:p w14:paraId="202C0513" w14:textId="7E829621" w:rsidR="00DD4CF2" w:rsidRPr="00A019B8" w:rsidRDefault="00DD4CF2" w:rsidP="00E135C6">
      <w:pPr>
        <w:pStyle w:val="BodyText"/>
      </w:pPr>
      <w:r w:rsidRPr="00A019B8">
        <w:t xml:space="preserve">Refer to the </w:t>
      </w:r>
      <w:r w:rsidR="00AF5A75" w:rsidRPr="007D23EB">
        <w:rPr>
          <w:i/>
          <w:iCs/>
        </w:rPr>
        <w:t>PCI DSS v4.x Report on Compliance Template - Frequently Asked Questions</w:t>
      </w:r>
      <w:r w:rsidR="00AF5A75">
        <w:t xml:space="preserve"> </w:t>
      </w:r>
      <w:r w:rsidRPr="00A019B8">
        <w:t>document on the PCI SSC website for further guidance.</w:t>
      </w:r>
    </w:p>
    <w:tbl>
      <w:tblPr>
        <w:tblW w:w="12955" w:type="dxa"/>
        <w:tblLayout w:type="fixed"/>
        <w:tblCellMar>
          <w:left w:w="62" w:type="dxa"/>
          <w:right w:w="62" w:type="dxa"/>
        </w:tblCellMar>
        <w:tblLook w:val="04A0" w:firstRow="1" w:lastRow="0" w:firstColumn="1" w:lastColumn="0" w:noHBand="0" w:noVBand="1"/>
      </w:tblPr>
      <w:tblGrid>
        <w:gridCol w:w="1435"/>
        <w:gridCol w:w="4860"/>
        <w:gridCol w:w="4410"/>
        <w:gridCol w:w="2250"/>
      </w:tblGrid>
      <w:tr w:rsidR="00DD4CF2" w:rsidRPr="00606513" w14:paraId="0641C511" w14:textId="37F53A98" w:rsidTr="009655A0">
        <w:trPr>
          <w:cantSplit/>
          <w:tblHeader/>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tcMar>
              <w:top w:w="58" w:type="dxa"/>
              <w:left w:w="115" w:type="dxa"/>
              <w:bottom w:w="58" w:type="dxa"/>
              <w:right w:w="115" w:type="dxa"/>
            </w:tcMar>
            <w:vAlign w:val="center"/>
          </w:tcPr>
          <w:p w14:paraId="42AF7786" w14:textId="72C67668" w:rsidR="00DD4CF2" w:rsidRPr="00DB6CD4" w:rsidRDefault="00642EDD" w:rsidP="009655A0">
            <w:pPr>
              <w:pStyle w:val="TableHeader"/>
              <w:rPr>
                <w:bCs/>
                <w:szCs w:val="20"/>
              </w:rPr>
            </w:pPr>
            <w:r w:rsidRPr="00DB6CD4">
              <w:rPr>
                <w:bCs/>
                <w:szCs w:val="20"/>
              </w:rPr>
              <w:t>Assessment Finding</w:t>
            </w:r>
          </w:p>
        </w:tc>
        <w:tc>
          <w:tcPr>
            <w:tcW w:w="486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tcMar>
              <w:top w:w="58" w:type="dxa"/>
              <w:left w:w="115" w:type="dxa"/>
              <w:bottom w:w="58" w:type="dxa"/>
              <w:right w:w="115" w:type="dxa"/>
            </w:tcMar>
            <w:vAlign w:val="center"/>
          </w:tcPr>
          <w:p w14:paraId="608916EF" w14:textId="42B97A47" w:rsidR="00DD4CF2" w:rsidRPr="00DB6CD4" w:rsidRDefault="00DD4CF2" w:rsidP="009655A0">
            <w:pPr>
              <w:pStyle w:val="TableHeader"/>
              <w:rPr>
                <w:bCs/>
                <w:szCs w:val="20"/>
              </w:rPr>
            </w:pPr>
            <w:r w:rsidRPr="00DB6CD4">
              <w:rPr>
                <w:bCs/>
                <w:szCs w:val="20"/>
              </w:rPr>
              <w:t xml:space="preserve">When to Use This </w:t>
            </w:r>
            <w:r w:rsidR="00C154E2" w:rsidRPr="00DB6CD4">
              <w:rPr>
                <w:bCs/>
                <w:szCs w:val="20"/>
              </w:rPr>
              <w:t>Assessment Finding</w:t>
            </w:r>
          </w:p>
        </w:tc>
        <w:tc>
          <w:tcPr>
            <w:tcW w:w="441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vAlign w:val="center"/>
          </w:tcPr>
          <w:p w14:paraId="488B042B" w14:textId="6094D16E" w:rsidR="00DD4CF2" w:rsidRPr="00DB6CD4" w:rsidRDefault="00DD4CF2" w:rsidP="009655A0">
            <w:pPr>
              <w:pStyle w:val="TableHeader"/>
              <w:rPr>
                <w:bCs/>
                <w:szCs w:val="20"/>
              </w:rPr>
            </w:pPr>
            <w:r w:rsidRPr="00DB6CD4">
              <w:rPr>
                <w:bCs/>
                <w:szCs w:val="20"/>
              </w:rPr>
              <w:t>Using Figure 1</w:t>
            </w:r>
          </w:p>
        </w:tc>
        <w:tc>
          <w:tcPr>
            <w:tcW w:w="22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vAlign w:val="center"/>
          </w:tcPr>
          <w:p w14:paraId="55D59F47" w14:textId="3DAD8E35" w:rsidR="00DD4CF2" w:rsidRPr="00DB6CD4" w:rsidRDefault="00DD4CF2" w:rsidP="009655A0">
            <w:pPr>
              <w:pStyle w:val="TableHeader"/>
              <w:rPr>
                <w:bCs/>
                <w:szCs w:val="20"/>
              </w:rPr>
            </w:pPr>
            <w:r w:rsidRPr="00DB6CD4">
              <w:rPr>
                <w:bCs/>
                <w:szCs w:val="20"/>
              </w:rPr>
              <w:t>Required Reporting</w:t>
            </w:r>
          </w:p>
        </w:tc>
      </w:tr>
      <w:tr w:rsidR="00DD4CF2" w:rsidRPr="00A019B8" w14:paraId="1F5313C5" w14:textId="7F4C3A42"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431C26B" w14:textId="2C6B6AC1" w:rsidR="007D6DFA" w:rsidRPr="007D6DFA" w:rsidRDefault="00DD4CF2" w:rsidP="00E34768">
            <w:pPr>
              <w:pStyle w:val="TableBody"/>
            </w:pPr>
            <w:r w:rsidRPr="00A019B8">
              <w:t>In Place</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3FC40EA" w14:textId="1F3D3179" w:rsidR="00DD4CF2" w:rsidRPr="00A019B8" w:rsidRDefault="00DD4CF2" w:rsidP="00DD4CF2">
            <w:pPr>
              <w:pStyle w:val="TableBody"/>
            </w:pPr>
            <w:r w:rsidRPr="00A019B8">
              <w:t>The expected testing has been performed, and all elements of the requirement have been met.</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387296" w14:textId="57954549" w:rsidR="00DD4CF2" w:rsidRPr="00A019B8" w:rsidRDefault="00DD4CF2" w:rsidP="00DD4CF2">
            <w:pPr>
              <w:pStyle w:val="TableBody"/>
            </w:pPr>
            <w:r w:rsidRPr="00A019B8">
              <w:t xml:space="preserve">In </w:t>
            </w:r>
            <w:r w:rsidR="0020701D" w:rsidRPr="00A019B8">
              <w:rPr>
                <w:rStyle w:val="LinkInternal"/>
              </w:rPr>
              <w:t>Figure 1</w:t>
            </w:r>
            <w:r w:rsidRPr="00A019B8">
              <w:t xml:space="preserve">, the Assessment Finding at 1.1.1 is </w:t>
            </w:r>
            <w:r w:rsidR="00801DEE">
              <w:t>I</w:t>
            </w:r>
            <w:r w:rsidRPr="00A019B8">
              <w:t xml:space="preserve">n </w:t>
            </w:r>
            <w:r w:rsidR="00801DEE">
              <w:t>P</w:t>
            </w:r>
            <w:r w:rsidRPr="00A019B8">
              <w:t xml:space="preserve">lace if all report findings are </w:t>
            </w:r>
            <w:r w:rsidR="002438A1">
              <w:t>I</w:t>
            </w:r>
            <w:r w:rsidRPr="00A019B8">
              <w:t xml:space="preserve">n </w:t>
            </w:r>
            <w:r w:rsidR="002438A1">
              <w:t>P</w:t>
            </w:r>
            <w:r w:rsidRPr="00A019B8">
              <w:t xml:space="preserve">lace for 1.1.1.a and 1.1.1.b or a combination of </w:t>
            </w:r>
            <w:r w:rsidR="004F1C01">
              <w:t>I</w:t>
            </w:r>
            <w:r w:rsidRPr="00A019B8">
              <w:t xml:space="preserve">n </w:t>
            </w:r>
            <w:r w:rsidR="004F1C01">
              <w:t>P</w:t>
            </w:r>
            <w:r w:rsidRPr="00A019B8">
              <w:t xml:space="preserve">lace and </w:t>
            </w:r>
            <w:r w:rsidR="004F1C01">
              <w:t>N</w:t>
            </w:r>
            <w:r w:rsidRPr="00A019B8">
              <w:t xml:space="preserve">ot </w:t>
            </w:r>
            <w:r w:rsidR="004F1C01">
              <w:t>A</w:t>
            </w:r>
            <w:r w:rsidRPr="00A019B8">
              <w:t>pplicable.</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2A640385" w14:textId="6DEDB665" w:rsidR="00DD4CF2" w:rsidRPr="00A019B8" w:rsidRDefault="00DD4CF2" w:rsidP="00DD4CF2">
            <w:pPr>
              <w:pStyle w:val="TableBody"/>
            </w:pPr>
            <w:r w:rsidRPr="00A019B8">
              <w:t xml:space="preserve">Describe how the testing and evidence </w:t>
            </w:r>
            <w:r w:rsidR="005A24DE">
              <w:t xml:space="preserve">demonstrates the requirement is </w:t>
            </w:r>
            <w:r w:rsidRPr="00A019B8">
              <w:t>In Place</w:t>
            </w:r>
            <w:r w:rsidR="005A24DE">
              <w:t>.</w:t>
            </w:r>
          </w:p>
        </w:tc>
      </w:tr>
      <w:tr w:rsidR="00DD4CF2" w:rsidRPr="00A019B8" w14:paraId="481EC807" w14:textId="77777777"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15C90C9" w14:textId="37ACF4D3" w:rsidR="00DD4CF2" w:rsidRPr="00A019B8" w:rsidRDefault="00DD4CF2" w:rsidP="00DD4CF2">
            <w:pPr>
              <w:pStyle w:val="TableBody"/>
            </w:pPr>
            <w:r w:rsidRPr="00A019B8">
              <w:t>Not Applicable</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01391A9F" w14:textId="6B108BCA" w:rsidR="00DD4CF2" w:rsidRPr="00A019B8" w:rsidRDefault="00DD4CF2" w:rsidP="00DD4CF2">
            <w:pPr>
              <w:pStyle w:val="TableBody"/>
            </w:pPr>
            <w:r w:rsidRPr="00A019B8">
              <w:t xml:space="preserve">The requirement does not apply to the organization’s environment. </w:t>
            </w:r>
          </w:p>
          <w:p w14:paraId="71755C8C" w14:textId="7D2B9BAD" w:rsidR="00507108" w:rsidRDefault="00DD4CF2" w:rsidP="00DD4CF2">
            <w:pPr>
              <w:pStyle w:val="TableBody"/>
            </w:pPr>
            <w:r w:rsidRPr="00A019B8">
              <w:t xml:space="preserve">Not Applicable responses require reporting on testing performed to confirm the </w:t>
            </w:r>
            <w:r w:rsidR="002438A1">
              <w:t>N</w:t>
            </w:r>
            <w:r w:rsidRPr="00A019B8">
              <w:t xml:space="preserve">ot </w:t>
            </w:r>
            <w:r w:rsidR="002438A1">
              <w:t>A</w:t>
            </w:r>
            <w:r w:rsidRPr="00A019B8">
              <w:t>pplicable status</w:t>
            </w:r>
            <w:r w:rsidR="004A0A90">
              <w:t xml:space="preserve"> including</w:t>
            </w:r>
            <w:r w:rsidRPr="00A019B8">
              <w:t xml:space="preserve"> a detailed description explaining how it was determined that the requirement does not apply. </w:t>
            </w:r>
          </w:p>
          <w:p w14:paraId="072B724C" w14:textId="177F25CA" w:rsidR="00DD4CF2" w:rsidRPr="00A019B8" w:rsidRDefault="0097285B" w:rsidP="00DD4CF2">
            <w:pPr>
              <w:pStyle w:val="TableBody"/>
            </w:pPr>
            <w:r>
              <w:t>Note that r</w:t>
            </w:r>
            <w:r w:rsidR="001B1824" w:rsidRPr="001B1824">
              <w:t xml:space="preserve">eporting instructions that start with “If Yes” or “If No” </w:t>
            </w:r>
            <w:r w:rsidR="0024534D">
              <w:t xml:space="preserve">do not require additional testing to confirm the Not </w:t>
            </w:r>
            <w:r>
              <w:t>Applicable</w:t>
            </w:r>
            <w:r w:rsidR="0024534D">
              <w:t xml:space="preserve"> status</w:t>
            </w:r>
            <w:r w:rsidR="001B1824" w:rsidRPr="001B1824">
              <w:t>. For example, if the Reporting Instruction was “If Yes, complete the following” and the response was “No” then the assessor would simply mark that section as Not Applicable or N/A and no further testing is required.</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D69A89" w14:textId="7A563280" w:rsidR="00DD4CF2" w:rsidRPr="00A019B8" w:rsidRDefault="00000000" w:rsidP="00DD4CF2">
            <w:pPr>
              <w:pStyle w:val="TableBody"/>
            </w:pPr>
            <w:sdt>
              <w:sdtPr>
                <w:id w:val="-986773890"/>
                <w:docPartObj>
                  <w:docPartGallery w:val="Watermarks"/>
                </w:docPartObj>
              </w:sdtPr>
              <w:sdtContent/>
            </w:sdt>
            <w:r w:rsidR="00DD4CF2" w:rsidRPr="00A019B8">
              <w:t xml:space="preserve">In </w:t>
            </w:r>
            <w:r w:rsidR="0020701D" w:rsidRPr="00A019B8">
              <w:rPr>
                <w:rStyle w:val="LinkInternal"/>
              </w:rPr>
              <w:t>Figure 1</w:t>
            </w:r>
            <w:r w:rsidR="00DD4CF2" w:rsidRPr="00A019B8">
              <w:t xml:space="preserve">, the Assessment Finding at 1.1.1 is </w:t>
            </w:r>
            <w:r w:rsidR="004A137F">
              <w:t>N</w:t>
            </w:r>
            <w:r w:rsidR="00DD4CF2" w:rsidRPr="00A019B8">
              <w:t xml:space="preserve">ot </w:t>
            </w:r>
            <w:r w:rsidR="004A137F">
              <w:t>A</w:t>
            </w:r>
            <w:r w:rsidR="00DD4CF2" w:rsidRPr="00A019B8">
              <w:t xml:space="preserve">pplicable if both 1.1.1.a and 1.1.1.b are concluded to be </w:t>
            </w:r>
            <w:r w:rsidR="004A137F">
              <w:t>N</w:t>
            </w:r>
            <w:r w:rsidR="00DD4CF2" w:rsidRPr="00A019B8">
              <w:t xml:space="preserve">ot </w:t>
            </w:r>
            <w:r w:rsidR="004A137F">
              <w:t>A</w:t>
            </w:r>
            <w:r w:rsidR="00DD4CF2" w:rsidRPr="00A019B8">
              <w:t>pplicable. A requirement is applicable if any aspects of the requirement apply to the environment being assessed, and a Not Applicable designation in the Assessment Findings should not be used in this scenario.</w:t>
            </w:r>
          </w:p>
          <w:p w14:paraId="152F7787" w14:textId="519A9CD2" w:rsidR="00DD4CF2" w:rsidRPr="00A019B8" w:rsidRDefault="00DD4CF2" w:rsidP="006D5563">
            <w:pPr>
              <w:pStyle w:val="TableNote"/>
            </w:pPr>
            <w:r w:rsidRPr="006D5563">
              <w:rPr>
                <w:rStyle w:val="BoldCharacter"/>
              </w:rPr>
              <w:t>Note:</w:t>
            </w:r>
            <w:r w:rsidRPr="00A019B8">
              <w:t xml:space="preserve"> Requirements and/or individual bullets within a requirement noted as a best practice until its effective date are considered Not Applicable until the future date has passed. While it is true that the requirement is likely not tested (hence the original instructions), it is not required to be tested until the future date has passed, and the requirement is therefore not applicable until that date. As such, a Not Applicable</w:t>
            </w:r>
            <w:r w:rsidR="002438A1">
              <w:t xml:space="preserve"> </w:t>
            </w:r>
            <w:r w:rsidRPr="00A019B8">
              <w:t>response to future-dated requirements is accurate, whereas a Not Tested response would imply there was not any consideration as to whether it could apply</w:t>
            </w:r>
            <w:r w:rsidR="00515AF4">
              <w:t>.</w:t>
            </w:r>
            <w:r w:rsidRPr="00A019B8">
              <w:t xml:space="preserve"> </w:t>
            </w:r>
          </w:p>
          <w:p w14:paraId="28CC8A14" w14:textId="221BA9E6" w:rsidR="00DD4CF2" w:rsidRPr="0068005B" w:rsidRDefault="00DD4CF2" w:rsidP="00DD4CF2">
            <w:pPr>
              <w:pStyle w:val="TableBody"/>
              <w:rPr>
                <w:i/>
                <w:iCs/>
              </w:rPr>
            </w:pPr>
            <w:r w:rsidRPr="0068005B">
              <w:rPr>
                <w:i/>
                <w:iCs/>
              </w:rPr>
              <w:t>Once the effective date has passed, responses to those requirements should be consistent with instructions for all requirements.</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49D9EB25" w14:textId="6E96714F" w:rsidR="00DD4CF2" w:rsidRPr="00A019B8" w:rsidRDefault="00DD4CF2" w:rsidP="00DD4CF2">
            <w:pPr>
              <w:pStyle w:val="TableBody"/>
            </w:pPr>
            <w:r w:rsidRPr="00A019B8">
              <w:t xml:space="preserve">Describe the testing performed and the results of the testing that </w:t>
            </w:r>
            <w:r w:rsidR="00A87A6D">
              <w:t xml:space="preserve">demonstrates the requirement is </w:t>
            </w:r>
            <w:r w:rsidRPr="00A019B8">
              <w:t>Not Applicable</w:t>
            </w:r>
            <w:r w:rsidR="00F01271">
              <w:t>.</w:t>
            </w:r>
          </w:p>
        </w:tc>
      </w:tr>
      <w:tr w:rsidR="00DD4CF2" w:rsidRPr="00A019B8" w14:paraId="57B4DB9A" w14:textId="77777777"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0EE59CFC" w14:textId="39FEDF5D" w:rsidR="00DD4CF2" w:rsidRPr="00A019B8" w:rsidRDefault="0048486D" w:rsidP="00DD4CF2">
            <w:pPr>
              <w:pStyle w:val="TableBody"/>
            </w:pPr>
            <w:r>
              <w:lastRenderedPageBreak/>
              <w:t xml:space="preserve"> </w:t>
            </w:r>
            <w:r w:rsidR="00DD4CF2" w:rsidRPr="00A019B8">
              <w:t>Not Tested</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6836F7A" w14:textId="739AE85F" w:rsidR="00DD4CF2" w:rsidRPr="00A019B8" w:rsidRDefault="00000000" w:rsidP="00DD4CF2">
            <w:pPr>
              <w:pStyle w:val="TableBody"/>
            </w:pPr>
            <w:sdt>
              <w:sdtPr>
                <w:id w:val="1948573954"/>
                <w:docPartObj>
                  <w:docPartGallery w:val="Watermarks"/>
                </w:docPartObj>
              </w:sdtPr>
              <w:sdtContent/>
            </w:sdt>
            <w:r w:rsidR="00DD4CF2" w:rsidRPr="00A019B8">
              <w:t>The requirement (or any single aspect of the requirement) was not included for consideration in the assessment and was not tested in any way.</w:t>
            </w:r>
          </w:p>
          <w:p w14:paraId="3B587323" w14:textId="489CAB49" w:rsidR="00DD4CF2" w:rsidRPr="00A019B8" w:rsidRDefault="00DD4CF2" w:rsidP="00DD4CF2">
            <w:pPr>
              <w:pStyle w:val="TableBody"/>
            </w:pPr>
            <w:r w:rsidRPr="00A019B8">
              <w:t>(See “What is the difference between Not Applicable and Not Tested?</w:t>
            </w:r>
            <w:r w:rsidR="002438A1">
              <w:t>”</w:t>
            </w:r>
            <w:r w:rsidRPr="00A019B8">
              <w:t xml:space="preserve"> in the following section for examples of when this option should be used.)</w:t>
            </w:r>
          </w:p>
          <w:p w14:paraId="19C43B01" w14:textId="70FDCD40" w:rsidR="00DD4CF2" w:rsidRPr="00A019B8" w:rsidRDefault="00DD4CF2" w:rsidP="00DD4CF2">
            <w:pPr>
              <w:pStyle w:val="TableBody"/>
            </w:pPr>
            <w:r w:rsidRPr="006D5563">
              <w:rPr>
                <w:b/>
                <w:bCs/>
                <w:i/>
              </w:rPr>
              <w:t>Note</w:t>
            </w:r>
            <w:r w:rsidRPr="006D5563">
              <w:rPr>
                <w:i/>
              </w:rPr>
              <w:t xml:space="preserve">: Where Not Tested is used, the assessment is considered a </w:t>
            </w:r>
            <w:r w:rsidR="00DE4AEE" w:rsidRPr="006D5563">
              <w:rPr>
                <w:i/>
              </w:rPr>
              <w:t>P</w:t>
            </w:r>
            <w:r w:rsidRPr="006D5563">
              <w:rPr>
                <w:i/>
              </w:rPr>
              <w:t xml:space="preserve">artial </w:t>
            </w:r>
            <w:r w:rsidR="00DE4AEE" w:rsidRPr="006D5563">
              <w:rPr>
                <w:i/>
              </w:rPr>
              <w:t>A</w:t>
            </w:r>
            <w:r w:rsidRPr="006D5563">
              <w:rPr>
                <w:i/>
              </w:rPr>
              <w:t>ssessment.</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184578" w14:textId="337F0685" w:rsidR="00DD4CF2" w:rsidRPr="00A019B8" w:rsidRDefault="00DD4CF2" w:rsidP="00DD4CF2">
            <w:pPr>
              <w:pStyle w:val="TableBody"/>
            </w:pPr>
            <w:r w:rsidRPr="00A019B8">
              <w:t xml:space="preserve">In </w:t>
            </w:r>
            <w:r w:rsidR="0020701D" w:rsidRPr="00A019B8">
              <w:rPr>
                <w:rStyle w:val="LinkInternal"/>
              </w:rPr>
              <w:t>Figure 1</w:t>
            </w:r>
            <w:r w:rsidRPr="00A019B8">
              <w:t xml:space="preserve">, the Assessment Finding at 1.1.1 is </w:t>
            </w:r>
            <w:r w:rsidR="00D43BB7">
              <w:t>N</w:t>
            </w:r>
            <w:r w:rsidRPr="00A019B8">
              <w:t xml:space="preserve">ot </w:t>
            </w:r>
            <w:r w:rsidR="00D43BB7">
              <w:t>T</w:t>
            </w:r>
            <w:r w:rsidRPr="00A019B8">
              <w:t>este</w:t>
            </w:r>
            <w:r w:rsidR="005724C4">
              <w:t>d</w:t>
            </w:r>
            <w:r w:rsidR="00644995">
              <w:t xml:space="preserve"> </w:t>
            </w:r>
            <w:r w:rsidRPr="00A019B8">
              <w:t xml:space="preserve">if either 1.1.1.a or 1.1.1.b are concluded to be </w:t>
            </w:r>
            <w:r w:rsidR="00D43BB7">
              <w:t>N</w:t>
            </w:r>
            <w:r w:rsidRPr="00A019B8">
              <w:t xml:space="preserve">ot </w:t>
            </w:r>
            <w:r w:rsidR="00D43BB7">
              <w:t>T</w:t>
            </w:r>
            <w:r w:rsidRPr="00A019B8">
              <w:t>ested.</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762DD798" w14:textId="0958BD36" w:rsidR="00DD4CF2" w:rsidRPr="00A019B8" w:rsidRDefault="00DD4CF2" w:rsidP="00DD4CF2">
            <w:pPr>
              <w:pStyle w:val="TableBody"/>
            </w:pPr>
            <w:r w:rsidRPr="00A019B8">
              <w:t>Describe why this requirement was excluded from the assessment.</w:t>
            </w:r>
          </w:p>
        </w:tc>
      </w:tr>
      <w:tr w:rsidR="00DD4CF2" w:rsidRPr="00A019B8" w14:paraId="1CF027EE" w14:textId="77777777"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B271A80" w14:textId="2C5F797D" w:rsidR="00DD4CF2" w:rsidRPr="00A019B8" w:rsidRDefault="00DD4CF2" w:rsidP="00DD4CF2">
            <w:pPr>
              <w:pStyle w:val="TableBody"/>
            </w:pPr>
            <w:r w:rsidRPr="00A019B8">
              <w:t>Not in Place</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65C48514" w14:textId="2B7A92AE" w:rsidR="00DD4CF2" w:rsidRPr="00A019B8" w:rsidRDefault="00DD4CF2" w:rsidP="00DD4CF2">
            <w:pPr>
              <w:pStyle w:val="TableBody"/>
            </w:pPr>
            <w:r w:rsidRPr="00A019B8">
              <w:t xml:space="preserve">Some or all elements of the requirement have not been met, are in the process of being implemented, or require further testing before it will be known if they are </w:t>
            </w:r>
            <w:r w:rsidR="00DE4AEE">
              <w:t>I</w:t>
            </w:r>
            <w:r w:rsidRPr="00A019B8">
              <w:t xml:space="preserve">n </w:t>
            </w:r>
            <w:r w:rsidR="00DE4AEE">
              <w:t>P</w:t>
            </w:r>
            <w:r w:rsidRPr="00A019B8">
              <w:t>lace.</w:t>
            </w:r>
          </w:p>
          <w:p w14:paraId="03FBCEAC" w14:textId="77777777" w:rsidR="00DD4CF2" w:rsidRPr="00A019B8" w:rsidRDefault="00DD4CF2" w:rsidP="00DD4CF2">
            <w:pPr>
              <w:pStyle w:val="TableBody"/>
            </w:pPr>
            <w:r w:rsidRPr="00A019B8">
              <w:t>This response is also used if a requirement cannot be met due to a legal restriction, meaning that meeting the requirement would contravene a local or regional law or regulation. The assessor must confirm that a statutory law or regulation exists that prohibits the requirement from being met.</w:t>
            </w:r>
          </w:p>
          <w:p w14:paraId="263096BD" w14:textId="680EE07C" w:rsidR="00DD4CF2" w:rsidRPr="00A019B8" w:rsidRDefault="00DD4CF2" w:rsidP="006D5563">
            <w:pPr>
              <w:pStyle w:val="TableNote"/>
            </w:pPr>
            <w:r w:rsidRPr="006D5563">
              <w:rPr>
                <w:rStyle w:val="BoldCharacter"/>
              </w:rPr>
              <w:t>Note:</w:t>
            </w:r>
            <w:r w:rsidRPr="00A019B8">
              <w:t xml:space="preserve"> Contractual obligations or legal advice are not legal restrictions.</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9C6A" w14:textId="78423FCE" w:rsidR="00DD4CF2" w:rsidRPr="00A019B8" w:rsidRDefault="00DD4CF2" w:rsidP="00DD4CF2">
            <w:pPr>
              <w:pStyle w:val="TableBody"/>
            </w:pPr>
            <w:r w:rsidRPr="00A019B8">
              <w:t xml:space="preserve">In </w:t>
            </w:r>
            <w:r w:rsidR="0020701D" w:rsidRPr="00A019B8">
              <w:rPr>
                <w:rStyle w:val="LinkInternal"/>
              </w:rPr>
              <w:t>Figure 1</w:t>
            </w:r>
            <w:r w:rsidRPr="00A019B8">
              <w:t xml:space="preserve">, the Assessment Finding at 1.1.1 is </w:t>
            </w:r>
            <w:r w:rsidR="00D43BB7">
              <w:t>N</w:t>
            </w:r>
            <w:r w:rsidRPr="00A019B8">
              <w:t xml:space="preserve">ot </w:t>
            </w:r>
            <w:r w:rsidR="00EE1144">
              <w:t>i</w:t>
            </w:r>
            <w:r w:rsidRPr="00A019B8">
              <w:t xml:space="preserve">n </w:t>
            </w:r>
            <w:r w:rsidR="00EE1144">
              <w:t>P</w:t>
            </w:r>
            <w:r w:rsidRPr="00A019B8">
              <w:t>lace if either 1.1.1.a or 1.1.1.b are concluded to be</w:t>
            </w:r>
            <w:r w:rsidR="00DE4AEE">
              <w:t xml:space="preserve"> </w:t>
            </w:r>
            <w:r w:rsidR="00EE1144">
              <w:t>N</w:t>
            </w:r>
            <w:r w:rsidRPr="00A019B8">
              <w:t xml:space="preserve">ot </w:t>
            </w:r>
            <w:r w:rsidR="00EE1144">
              <w:t>i</w:t>
            </w:r>
            <w:r w:rsidRPr="00A019B8">
              <w:t xml:space="preserve">n </w:t>
            </w:r>
            <w:r w:rsidR="00EE1144">
              <w:t>P</w:t>
            </w:r>
            <w:r w:rsidRPr="00A019B8">
              <w:t>lace.</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704F9317" w14:textId="72FFADD7" w:rsidR="000B136C" w:rsidRPr="00A019B8" w:rsidRDefault="000B136C" w:rsidP="00DD4CF2">
            <w:pPr>
              <w:pStyle w:val="TableBody"/>
            </w:pPr>
            <w:r w:rsidRPr="00A019B8">
              <w:t xml:space="preserve">Describe how the testing and evidence </w:t>
            </w:r>
            <w:r>
              <w:t>demonstrates the requirement is Not i</w:t>
            </w:r>
            <w:r w:rsidRPr="00A019B8">
              <w:t>n Place</w:t>
            </w:r>
            <w:r>
              <w:t>.</w:t>
            </w:r>
          </w:p>
          <w:p w14:paraId="58645A7C" w14:textId="18AA508A" w:rsidR="00DD4CF2" w:rsidRPr="00A019B8" w:rsidRDefault="00DD4CF2" w:rsidP="00DD4CF2">
            <w:pPr>
              <w:pStyle w:val="TableBody"/>
            </w:pPr>
            <w:r w:rsidRPr="00A019B8">
              <w:t xml:space="preserve">If the requirement is </w:t>
            </w:r>
            <w:r w:rsidR="00EE1144">
              <w:t>N</w:t>
            </w:r>
            <w:r w:rsidRPr="00A019B8">
              <w:t xml:space="preserve">ot </w:t>
            </w:r>
            <w:r w:rsidR="00EE1144">
              <w:t>i</w:t>
            </w:r>
            <w:r w:rsidRPr="00A019B8">
              <w:t xml:space="preserve">n </w:t>
            </w:r>
            <w:r w:rsidR="00EE1144">
              <w:t>P</w:t>
            </w:r>
            <w:r w:rsidRPr="00A019B8">
              <w:t>lace due to a legal restriction, the assessor must describe the statutory law or regulation that prohibits the requirement from being met.</w:t>
            </w:r>
          </w:p>
        </w:tc>
      </w:tr>
    </w:tbl>
    <w:p w14:paraId="3EF866A3" w14:textId="114B4847" w:rsidR="00DD4CF2" w:rsidRDefault="00DD4CF2" w:rsidP="00E135C6">
      <w:pPr>
        <w:pStyle w:val="BodyText"/>
      </w:pPr>
    </w:p>
    <w:p w14:paraId="25AE6F73" w14:textId="38C162E7" w:rsidR="003E6B34" w:rsidRPr="00A019B8" w:rsidRDefault="003E6B34" w:rsidP="003E6B34">
      <w:pPr>
        <w:pStyle w:val="Heading2Instructions"/>
        <w:pageBreakBefore/>
      </w:pPr>
      <w:bookmarkStart w:id="22" w:name="_Toc171340434"/>
      <w:bookmarkStart w:id="23" w:name="_Toc172641055"/>
      <w:bookmarkStart w:id="24" w:name="_Toc173492436"/>
      <w:r>
        <w:lastRenderedPageBreak/>
        <w:t>Method</w:t>
      </w:r>
      <w:r w:rsidR="00803097">
        <w:t>(s)</w:t>
      </w:r>
      <w:r>
        <w:t xml:space="preserve"> Used</w:t>
      </w:r>
      <w:bookmarkEnd w:id="22"/>
      <w:bookmarkEnd w:id="23"/>
      <w:bookmarkEnd w:id="24"/>
    </w:p>
    <w:p w14:paraId="35AD12E5" w14:textId="0C2C1714" w:rsidR="001C3E7B" w:rsidRDefault="00A801AC" w:rsidP="003E6B34">
      <w:pPr>
        <w:pStyle w:val="BodyText"/>
      </w:pPr>
      <w:r>
        <w:t>“</w:t>
      </w:r>
      <w:r w:rsidR="002352EB">
        <w:t xml:space="preserve">Select </w:t>
      </w:r>
      <w:r w:rsidR="00C027A5">
        <w:t>I</w:t>
      </w:r>
      <w:r w:rsidR="002352EB">
        <w:t xml:space="preserve">f </w:t>
      </w:r>
      <w:r w:rsidR="00C027A5">
        <w:t>B</w:t>
      </w:r>
      <w:r w:rsidR="002352EB">
        <w:t xml:space="preserve">elow Method(s) was </w:t>
      </w:r>
      <w:r>
        <w:t>Used”</w:t>
      </w:r>
      <w:r w:rsidR="00810F10">
        <w:t xml:space="preserve"> </w:t>
      </w:r>
      <w:r w:rsidR="00120C30">
        <w:t xml:space="preserve">is </w:t>
      </w:r>
      <w:r w:rsidR="00E04FFB">
        <w:t xml:space="preserve">to </w:t>
      </w:r>
      <w:r w:rsidR="00D10C29">
        <w:t xml:space="preserve">designate if </w:t>
      </w:r>
      <w:r w:rsidR="00FA5CC6">
        <w:t>a compensating control or a customized approach</w:t>
      </w:r>
      <w:r w:rsidR="00CF4443">
        <w:t xml:space="preserve"> </w:t>
      </w:r>
      <w:r w:rsidR="00120C30">
        <w:t>(or both)</w:t>
      </w:r>
      <w:r w:rsidR="002352EB">
        <w:t xml:space="preserve"> </w:t>
      </w:r>
      <w:r w:rsidR="00763CB9">
        <w:t xml:space="preserve">was used </w:t>
      </w:r>
      <w:r w:rsidR="002352EB">
        <w:t>to meet a requirement</w:t>
      </w:r>
      <w:r w:rsidR="0094789D">
        <w:t>.</w:t>
      </w:r>
      <w:r w:rsidR="00B731DA">
        <w:t xml:space="preserve"> </w:t>
      </w:r>
      <w:r w:rsidR="003965CB" w:rsidRPr="00A019B8">
        <w:t xml:space="preserve">See the example format in </w:t>
      </w:r>
      <w:r w:rsidR="003965CB" w:rsidRPr="00A019B8">
        <w:fldChar w:fldCharType="begin" w:fldLock="1"/>
      </w:r>
      <w:r w:rsidR="003965CB" w:rsidRPr="00A019B8">
        <w:instrText xml:space="preserve"> REF _Ref96692108 \h  \* MERGEFORMAT </w:instrText>
      </w:r>
      <w:r w:rsidR="003965CB" w:rsidRPr="00A019B8">
        <w:fldChar w:fldCharType="separate"/>
      </w:r>
      <w:r w:rsidR="003965CB" w:rsidRPr="00B84FA2">
        <w:rPr>
          <w:i/>
          <w:iCs/>
        </w:rPr>
        <w:t>Figure</w:t>
      </w:r>
      <w:r w:rsidR="003965CB" w:rsidRPr="00A019B8">
        <w:t xml:space="preserve"> </w:t>
      </w:r>
      <w:r w:rsidR="003965CB" w:rsidRPr="00087FA0">
        <w:rPr>
          <w:rStyle w:val="LinkInternal"/>
        </w:rPr>
        <w:t>1</w:t>
      </w:r>
      <w:r w:rsidR="003965CB" w:rsidRPr="00A019B8">
        <w:fldChar w:fldCharType="end"/>
      </w:r>
      <w:r w:rsidR="003965CB" w:rsidRPr="00A019B8">
        <w:t>.</w:t>
      </w:r>
    </w:p>
    <w:p w14:paraId="682FFA30" w14:textId="2A847AA0" w:rsidR="00F21EF0" w:rsidRDefault="004364D2" w:rsidP="003E6B34">
      <w:pPr>
        <w:pStyle w:val="BodyText"/>
      </w:pPr>
      <w:r w:rsidRPr="00F81A57">
        <w:t xml:space="preserve">It is possible for different aspects of a requirement to </w:t>
      </w:r>
      <w:r>
        <w:t xml:space="preserve">be met with a </w:t>
      </w:r>
      <w:r w:rsidRPr="00F81A57">
        <w:t xml:space="preserve">combination of these approaches. For example, if there are several types of system components that apply to a certain requirement, system component X may be </w:t>
      </w:r>
      <w:r w:rsidR="00763CB9">
        <w:t>met with</w:t>
      </w:r>
      <w:r w:rsidRPr="00F81A57">
        <w:t xml:space="preserve"> a compensating control, while system component Y may be </w:t>
      </w:r>
      <w:r w:rsidR="00763CB9">
        <w:t xml:space="preserve">met </w:t>
      </w:r>
      <w:r w:rsidR="002060E5">
        <w:t xml:space="preserve">as stated </w:t>
      </w:r>
      <w:r w:rsidR="00763CB9">
        <w:t>with</w:t>
      </w:r>
      <w:r w:rsidRPr="00F81A57">
        <w:t xml:space="preserve"> the defined approach, and system component Z may be </w:t>
      </w:r>
      <w:r w:rsidR="002060E5">
        <w:t>met with a</w:t>
      </w:r>
      <w:r w:rsidRPr="00F81A57">
        <w:t xml:space="preserve"> customized approach.</w:t>
      </w:r>
    </w:p>
    <w:p w14:paraId="1988B90D" w14:textId="5539FE5A" w:rsidR="003E6B34" w:rsidRPr="00A019B8" w:rsidRDefault="003E6B34" w:rsidP="003E6B34">
      <w:pPr>
        <w:pStyle w:val="BodyText"/>
      </w:pPr>
      <w:r>
        <w:t>Refer to the following table</w:t>
      </w:r>
      <w:r w:rsidRPr="00A019B8">
        <w:t xml:space="preserve"> when considering </w:t>
      </w:r>
      <w:r w:rsidR="00ED1A0F">
        <w:t xml:space="preserve">whether to select one </w:t>
      </w:r>
      <w:r w:rsidR="009E0C2C">
        <w:t xml:space="preserve">or </w:t>
      </w:r>
      <w:proofErr w:type="gramStart"/>
      <w:r w:rsidR="009E0C2C">
        <w:t xml:space="preserve">both </w:t>
      </w:r>
      <w:r w:rsidR="00ED1A0F">
        <w:t>of these</w:t>
      </w:r>
      <w:proofErr w:type="gramEnd"/>
      <w:r w:rsidR="00ED1A0F">
        <w:t xml:space="preserve"> methods</w:t>
      </w:r>
      <w:r w:rsidRPr="00A019B8">
        <w:t>.</w:t>
      </w:r>
      <w:r>
        <w:t xml:space="preserve"> </w:t>
      </w:r>
      <w:r w:rsidR="00ED1A0F">
        <w:t xml:space="preserve">If both methods were used for a sub-requirement, select both boxes; if neither method is used for a sub-requirement, </w:t>
      </w:r>
      <w:r w:rsidR="009E0C2C">
        <w:t>do</w:t>
      </w:r>
      <w:r w:rsidR="00ED1A0F">
        <w:t xml:space="preserve"> not selec</w:t>
      </w:r>
      <w:r w:rsidR="00817D7D">
        <w:t xml:space="preserve">t either </w:t>
      </w:r>
      <w:r w:rsidR="004C1596">
        <w:t>box</w:t>
      </w:r>
      <w:r w:rsidR="00ED1A0F">
        <w:t>.</w:t>
      </w:r>
    </w:p>
    <w:p w14:paraId="2D2FD821" w14:textId="77777777" w:rsidR="003E6B34" w:rsidRPr="00A019B8" w:rsidRDefault="003E6B34" w:rsidP="003E6B34">
      <w:pPr>
        <w:pStyle w:val="BodyText"/>
      </w:pPr>
      <w:r w:rsidRPr="00A019B8">
        <w:t xml:space="preserve">Refer to the </w:t>
      </w:r>
      <w:r w:rsidRPr="007D23EB">
        <w:rPr>
          <w:i/>
          <w:iCs/>
        </w:rPr>
        <w:t>PCI DSS v4.x Report on Compliance Template - Frequently Asked Questions</w:t>
      </w:r>
      <w:r>
        <w:t xml:space="preserve"> </w:t>
      </w:r>
      <w:r w:rsidRPr="00A019B8">
        <w:t>document on the PCI SSC website for further guidance.</w:t>
      </w:r>
    </w:p>
    <w:tbl>
      <w:tblPr>
        <w:tblW w:w="12955" w:type="dxa"/>
        <w:tblLayout w:type="fixed"/>
        <w:tblCellMar>
          <w:left w:w="62" w:type="dxa"/>
          <w:right w:w="62" w:type="dxa"/>
        </w:tblCellMar>
        <w:tblLook w:val="04A0" w:firstRow="1" w:lastRow="0" w:firstColumn="1" w:lastColumn="0" w:noHBand="0" w:noVBand="1"/>
      </w:tblPr>
      <w:tblGrid>
        <w:gridCol w:w="1435"/>
        <w:gridCol w:w="4860"/>
        <w:gridCol w:w="4410"/>
        <w:gridCol w:w="2250"/>
      </w:tblGrid>
      <w:tr w:rsidR="003E6B34" w:rsidRPr="00606513" w14:paraId="2EECA00F" w14:textId="77777777" w:rsidTr="003C2F91">
        <w:trPr>
          <w:cantSplit/>
          <w:tblHeader/>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tcMar>
              <w:top w:w="58" w:type="dxa"/>
              <w:left w:w="115" w:type="dxa"/>
              <w:bottom w:w="58" w:type="dxa"/>
              <w:right w:w="115" w:type="dxa"/>
            </w:tcMar>
            <w:vAlign w:val="center"/>
          </w:tcPr>
          <w:p w14:paraId="1F832A81" w14:textId="6C8A1C7F" w:rsidR="003E6B34" w:rsidRPr="00606513" w:rsidRDefault="00817D7D" w:rsidP="003C2F91">
            <w:pPr>
              <w:pStyle w:val="TableHeader"/>
              <w:rPr>
                <w:b w:val="0"/>
                <w:sz w:val="22"/>
              </w:rPr>
            </w:pPr>
            <w:r w:rsidRPr="00606513">
              <w:rPr>
                <w:b w:val="0"/>
                <w:sz w:val="22"/>
              </w:rPr>
              <w:t>Method Used</w:t>
            </w:r>
          </w:p>
        </w:tc>
        <w:tc>
          <w:tcPr>
            <w:tcW w:w="486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tcMar>
              <w:top w:w="58" w:type="dxa"/>
              <w:left w:w="115" w:type="dxa"/>
              <w:bottom w:w="58" w:type="dxa"/>
              <w:right w:w="115" w:type="dxa"/>
            </w:tcMar>
            <w:vAlign w:val="center"/>
          </w:tcPr>
          <w:p w14:paraId="06025967" w14:textId="4C7CDBF6" w:rsidR="003E6B34" w:rsidRPr="00606513" w:rsidRDefault="003E6B34" w:rsidP="003C2F91">
            <w:pPr>
              <w:pStyle w:val="TableHeader"/>
              <w:rPr>
                <w:b w:val="0"/>
                <w:sz w:val="22"/>
              </w:rPr>
            </w:pPr>
            <w:r w:rsidRPr="00606513">
              <w:rPr>
                <w:b w:val="0"/>
                <w:sz w:val="22"/>
              </w:rPr>
              <w:t xml:space="preserve">When to Use </w:t>
            </w:r>
            <w:r w:rsidR="00817D7D" w:rsidRPr="00606513">
              <w:rPr>
                <w:b w:val="0"/>
                <w:sz w:val="22"/>
              </w:rPr>
              <w:t>Method</w:t>
            </w:r>
          </w:p>
        </w:tc>
        <w:tc>
          <w:tcPr>
            <w:tcW w:w="441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vAlign w:val="center"/>
          </w:tcPr>
          <w:p w14:paraId="232C8349" w14:textId="77777777" w:rsidR="003E6B34" w:rsidRPr="00606513" w:rsidRDefault="003E6B34" w:rsidP="003C2F91">
            <w:pPr>
              <w:pStyle w:val="TableHeader"/>
              <w:rPr>
                <w:b w:val="0"/>
                <w:sz w:val="22"/>
              </w:rPr>
            </w:pPr>
            <w:r w:rsidRPr="00606513">
              <w:rPr>
                <w:b w:val="0"/>
                <w:sz w:val="22"/>
              </w:rPr>
              <w:t>Using Figure 1</w:t>
            </w:r>
          </w:p>
        </w:tc>
        <w:tc>
          <w:tcPr>
            <w:tcW w:w="22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D6A6F"/>
            <w:vAlign w:val="center"/>
          </w:tcPr>
          <w:p w14:paraId="7DB54A34" w14:textId="77777777" w:rsidR="003E6B34" w:rsidRPr="00606513" w:rsidRDefault="003E6B34" w:rsidP="003C2F91">
            <w:pPr>
              <w:pStyle w:val="TableHeader"/>
              <w:rPr>
                <w:b w:val="0"/>
                <w:sz w:val="22"/>
              </w:rPr>
            </w:pPr>
            <w:r w:rsidRPr="00606513">
              <w:rPr>
                <w:b w:val="0"/>
                <w:sz w:val="22"/>
              </w:rPr>
              <w:t>Required Reporting</w:t>
            </w:r>
          </w:p>
        </w:tc>
      </w:tr>
      <w:tr w:rsidR="003E6B34" w:rsidRPr="00A019B8" w14:paraId="2D0531E0" w14:textId="77777777"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6C519F8" w14:textId="763A14D3" w:rsidR="003E6B34" w:rsidRPr="007D6DFA" w:rsidRDefault="000A25A6">
            <w:pPr>
              <w:pStyle w:val="TableBody"/>
            </w:pPr>
            <w:r>
              <w:t>Compensating Control</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90226C8" w14:textId="03BF0A83" w:rsidR="003E6B34" w:rsidRDefault="00CC2CA8">
            <w:pPr>
              <w:pStyle w:val="TableBody"/>
            </w:pPr>
            <w:r>
              <w:t>A</w:t>
            </w:r>
            <w:r w:rsidR="00441950">
              <w:t xml:space="preserve"> compensating control </w:t>
            </w:r>
            <w:r>
              <w:t xml:space="preserve">has been implemented </w:t>
            </w:r>
            <w:r w:rsidR="00441950">
              <w:t xml:space="preserve">to meet </w:t>
            </w:r>
            <w:r w:rsidR="00330A38">
              <w:t>some or all aspects of a requirement.</w:t>
            </w:r>
            <w:r w:rsidR="00651188">
              <w:t xml:space="preserve"> </w:t>
            </w:r>
            <w:r w:rsidR="003E6B34" w:rsidRPr="00A019B8">
              <w:t>The expected testing has been performed</w:t>
            </w:r>
            <w:r w:rsidR="00702FCE">
              <w:t xml:space="preserve"> on the compensating </w:t>
            </w:r>
            <w:r w:rsidR="0050035A">
              <w:t>control</w:t>
            </w:r>
            <w:r w:rsidR="003E6B34" w:rsidRPr="00A019B8">
              <w:t xml:space="preserve">, </w:t>
            </w:r>
            <w:r w:rsidR="0050035A">
              <w:t>and the Assessment Finding selected accurately represents the results of this testing.</w:t>
            </w:r>
          </w:p>
          <w:p w14:paraId="1282139E" w14:textId="67F662E8" w:rsidR="003E6B34" w:rsidRPr="00A019B8" w:rsidRDefault="00553AC6">
            <w:pPr>
              <w:pStyle w:val="TableBody"/>
            </w:pPr>
            <w:r>
              <w:t xml:space="preserve">See </w:t>
            </w:r>
            <w:r w:rsidRPr="00432D5A">
              <w:rPr>
                <w:i/>
                <w:iCs/>
              </w:rPr>
              <w:t>PCI DSS</w:t>
            </w:r>
            <w:r w:rsidR="00432D5A" w:rsidRPr="00432D5A">
              <w:rPr>
                <w:i/>
                <w:iCs/>
              </w:rPr>
              <w:t xml:space="preserve"> v4.x</w:t>
            </w:r>
            <w:r w:rsidRPr="00432D5A">
              <w:rPr>
                <w:i/>
                <w:iCs/>
              </w:rPr>
              <w:t xml:space="preserve"> Appendices </w:t>
            </w:r>
            <w:r w:rsidR="00432D5A" w:rsidRPr="00432D5A">
              <w:rPr>
                <w:i/>
                <w:iCs/>
              </w:rPr>
              <w:t>B and C</w:t>
            </w:r>
            <w:r w:rsidR="00432D5A">
              <w:t xml:space="preserve"> and the </w:t>
            </w:r>
            <w:r w:rsidR="00A82EC6" w:rsidRPr="007D23EB">
              <w:rPr>
                <w:i/>
                <w:iCs/>
              </w:rPr>
              <w:t>PCI DSS v4.x Report on Compliance Template - Frequently Asked Questions</w:t>
            </w:r>
            <w:r w:rsidR="00A82EC6">
              <w:t xml:space="preserve"> </w:t>
            </w:r>
            <w:r>
              <w:t>for details about compensating controls</w:t>
            </w:r>
            <w:r w:rsidR="00432D5A">
              <w:t>.</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12E45D" w14:textId="36CA6E42" w:rsidR="003E6B34" w:rsidRDefault="003E6B34">
            <w:pPr>
              <w:pStyle w:val="TableBody"/>
            </w:pPr>
            <w:r w:rsidRPr="00A019B8">
              <w:t xml:space="preserve">In </w:t>
            </w:r>
            <w:r w:rsidRPr="00A019B8">
              <w:rPr>
                <w:rStyle w:val="LinkInternal"/>
              </w:rPr>
              <w:t>Figure 1</w:t>
            </w:r>
            <w:r w:rsidRPr="00A019B8">
              <w:t xml:space="preserve">, </w:t>
            </w:r>
            <w:r w:rsidR="007966BE">
              <w:t xml:space="preserve">“Compensating Control” is selected for Method Used if entity implemented a compensating control </w:t>
            </w:r>
            <w:r w:rsidR="00113061">
              <w:t xml:space="preserve">to meet </w:t>
            </w:r>
            <w:r w:rsidR="007966BE">
              <w:t>this requirement.</w:t>
            </w:r>
          </w:p>
          <w:p w14:paraId="74E317BA" w14:textId="77777777" w:rsidR="004931E9" w:rsidRDefault="004931E9">
            <w:pPr>
              <w:pStyle w:val="TableBody"/>
            </w:pPr>
            <w:r>
              <w:t xml:space="preserve">If both a compensating control and a customized approach were implemented to meet different aspects of </w:t>
            </w:r>
            <w:r w:rsidR="00C13210">
              <w:t xml:space="preserve">a </w:t>
            </w:r>
            <w:r>
              <w:t>requirement, both items are selected.</w:t>
            </w:r>
          </w:p>
          <w:p w14:paraId="233743AE" w14:textId="25682A15" w:rsidR="00003BC1" w:rsidRPr="00003BC1" w:rsidRDefault="00003BC1" w:rsidP="00003BC1"/>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3C970D45" w14:textId="77777777" w:rsidR="00E80CC9" w:rsidRDefault="00E80CC9">
            <w:pPr>
              <w:pStyle w:val="TableBody"/>
            </w:pPr>
            <w:r>
              <w:t>Select the Compensating Control checkbox.</w:t>
            </w:r>
          </w:p>
          <w:p w14:paraId="1A2C354B" w14:textId="5EBE10CA" w:rsidR="003E6B34" w:rsidRPr="00A019B8" w:rsidRDefault="00AB42F9">
            <w:pPr>
              <w:pStyle w:val="TableBody"/>
            </w:pPr>
            <w:r>
              <w:t xml:space="preserve">Complete </w:t>
            </w:r>
            <w:r w:rsidR="00CE6150">
              <w:t xml:space="preserve">and include </w:t>
            </w:r>
            <w:r>
              <w:t xml:space="preserve">the Compensating Controls Worksheet in </w:t>
            </w:r>
            <w:r w:rsidR="00CE6150" w:rsidRPr="006D5563">
              <w:rPr>
                <w:rStyle w:val="LinkInternal"/>
              </w:rPr>
              <w:fldChar w:fldCharType="begin" w:fldLock="1"/>
            </w:r>
            <w:r w:rsidR="00CE6150" w:rsidRPr="006D5563">
              <w:rPr>
                <w:rStyle w:val="LinkInternal"/>
              </w:rPr>
              <w:instrText xml:space="preserve"> REF _Ref96689310 \r \h  \* MERGEFORMAT </w:instrText>
            </w:r>
            <w:r w:rsidR="00CE6150" w:rsidRPr="006D5563">
              <w:rPr>
                <w:rStyle w:val="LinkInternal"/>
              </w:rPr>
            </w:r>
            <w:r w:rsidR="00CE6150" w:rsidRPr="006D5563">
              <w:rPr>
                <w:rStyle w:val="LinkInternal"/>
              </w:rPr>
              <w:fldChar w:fldCharType="separate"/>
            </w:r>
            <w:r w:rsidR="00CE6150">
              <w:rPr>
                <w:rStyle w:val="LinkInternal"/>
              </w:rPr>
              <w:t>Appendix C</w:t>
            </w:r>
            <w:r w:rsidR="00CE6150" w:rsidRPr="006D5563">
              <w:rPr>
                <w:rStyle w:val="LinkInternal"/>
              </w:rPr>
              <w:fldChar w:fldCharType="end"/>
            </w:r>
            <w:r>
              <w:t xml:space="preserve"> (not pictured)</w:t>
            </w:r>
            <w:r w:rsidR="003E6B34">
              <w:t>.</w:t>
            </w:r>
          </w:p>
        </w:tc>
      </w:tr>
      <w:tr w:rsidR="003E6B34" w:rsidRPr="00A019B8" w14:paraId="2F854009" w14:textId="77777777" w:rsidTr="0090401A">
        <w:trPr>
          <w:cantSplit/>
          <w:trHeight w:val="288"/>
        </w:trPr>
        <w:tc>
          <w:tcPr>
            <w:tcW w:w="14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3B57179F" w14:textId="4241798F" w:rsidR="003E6B34" w:rsidRPr="00A019B8" w:rsidRDefault="00953BF0">
            <w:pPr>
              <w:pStyle w:val="TableBody"/>
            </w:pPr>
            <w:r>
              <w:t>Customized Approach</w:t>
            </w:r>
          </w:p>
        </w:tc>
        <w:tc>
          <w:tcPr>
            <w:tcW w:w="48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188AB5CF" w14:textId="05A81EB4" w:rsidR="003E6B34" w:rsidRDefault="00CC2CA8">
            <w:pPr>
              <w:pStyle w:val="TableBody"/>
            </w:pPr>
            <w:r>
              <w:t>A</w:t>
            </w:r>
            <w:r w:rsidR="00C777D1">
              <w:t xml:space="preserve"> customized approach </w:t>
            </w:r>
            <w:r>
              <w:t xml:space="preserve">has been implemented </w:t>
            </w:r>
            <w:r w:rsidR="00C777D1">
              <w:t xml:space="preserve">to meet some or all aspects of a requirement. </w:t>
            </w:r>
            <w:r w:rsidR="00C777D1" w:rsidRPr="00A019B8">
              <w:t xml:space="preserve">The </w:t>
            </w:r>
            <w:r w:rsidR="00B92B16">
              <w:t xml:space="preserve">assessor derived the appropriate testing </w:t>
            </w:r>
            <w:r w:rsidR="002D7CE2">
              <w:t xml:space="preserve">procedures, performed that </w:t>
            </w:r>
            <w:r w:rsidR="00C777D1" w:rsidRPr="00A019B8">
              <w:t xml:space="preserve">testing </w:t>
            </w:r>
            <w:r w:rsidR="00C777D1">
              <w:t xml:space="preserve">on the </w:t>
            </w:r>
            <w:r w:rsidR="00D01FE1">
              <w:t>customized</w:t>
            </w:r>
            <w:r w:rsidR="00C777D1">
              <w:t xml:space="preserve"> control</w:t>
            </w:r>
            <w:r w:rsidR="00C777D1" w:rsidRPr="00A019B8">
              <w:t xml:space="preserve">, </w:t>
            </w:r>
            <w:r w:rsidR="00C777D1">
              <w:t>and the Assessment Finding selected accurately represents the results of this testing.</w:t>
            </w:r>
          </w:p>
          <w:p w14:paraId="7558473D" w14:textId="0A543F81" w:rsidR="00E12E87" w:rsidRDefault="00E12E87">
            <w:pPr>
              <w:pStyle w:val="TableBody"/>
              <w:rPr>
                <w:rFonts w:cs="Arial"/>
                <w:i/>
                <w:iCs/>
                <w:szCs w:val="18"/>
              </w:rPr>
            </w:pPr>
            <w:r w:rsidRPr="00E12E87">
              <w:rPr>
                <w:rStyle w:val="BoldCharacter"/>
                <w:rFonts w:cs="Arial"/>
                <w:i/>
                <w:iCs/>
                <w:szCs w:val="18"/>
              </w:rPr>
              <w:t>Note:</w:t>
            </w:r>
            <w:r w:rsidRPr="00E12E87">
              <w:rPr>
                <w:rFonts w:cs="Arial"/>
                <w:i/>
                <w:iCs/>
                <w:szCs w:val="18"/>
              </w:rPr>
              <w:t xml:space="preserve"> Compensating </w:t>
            </w:r>
            <w:r w:rsidR="00156FA5">
              <w:rPr>
                <w:rFonts w:cs="Arial"/>
                <w:i/>
                <w:iCs/>
                <w:szCs w:val="18"/>
              </w:rPr>
              <w:t>c</w:t>
            </w:r>
            <w:r w:rsidRPr="00E12E87">
              <w:rPr>
                <w:rFonts w:cs="Arial"/>
                <w:i/>
                <w:iCs/>
                <w:szCs w:val="18"/>
              </w:rPr>
              <w:t>ontrol</w:t>
            </w:r>
            <w:r w:rsidR="002C6FA4">
              <w:rPr>
                <w:rFonts w:cs="Arial"/>
                <w:i/>
                <w:iCs/>
                <w:szCs w:val="18"/>
              </w:rPr>
              <w:t>s</w:t>
            </w:r>
            <w:r w:rsidRPr="00E12E87">
              <w:rPr>
                <w:rFonts w:cs="Arial"/>
                <w:i/>
                <w:iCs/>
                <w:szCs w:val="18"/>
              </w:rPr>
              <w:t xml:space="preserve"> are not an option </w:t>
            </w:r>
            <w:r w:rsidR="000A4108">
              <w:rPr>
                <w:rFonts w:cs="Arial"/>
                <w:i/>
                <w:iCs/>
                <w:szCs w:val="18"/>
              </w:rPr>
              <w:t xml:space="preserve">for meeting the same aspect of a requirement that is met with a </w:t>
            </w:r>
            <w:r w:rsidR="00156FA5">
              <w:rPr>
                <w:rFonts w:cs="Arial"/>
                <w:i/>
                <w:iCs/>
                <w:szCs w:val="18"/>
              </w:rPr>
              <w:t>c</w:t>
            </w:r>
            <w:r w:rsidRPr="00E12E87">
              <w:rPr>
                <w:rFonts w:cs="Arial"/>
                <w:i/>
                <w:iCs/>
                <w:szCs w:val="18"/>
              </w:rPr>
              <w:t xml:space="preserve">ustomized </w:t>
            </w:r>
            <w:r w:rsidR="00156FA5">
              <w:rPr>
                <w:rFonts w:cs="Arial"/>
                <w:i/>
                <w:iCs/>
                <w:szCs w:val="18"/>
              </w:rPr>
              <w:t>a</w:t>
            </w:r>
            <w:r w:rsidRPr="00E12E87">
              <w:rPr>
                <w:rFonts w:cs="Arial"/>
                <w:i/>
                <w:iCs/>
                <w:szCs w:val="18"/>
              </w:rPr>
              <w:t>pproach</w:t>
            </w:r>
            <w:r w:rsidR="000A4108">
              <w:rPr>
                <w:rFonts w:cs="Arial"/>
                <w:i/>
                <w:iCs/>
                <w:szCs w:val="18"/>
              </w:rPr>
              <w:t>.</w:t>
            </w:r>
          </w:p>
          <w:p w14:paraId="71750478" w14:textId="25243B03" w:rsidR="003E6B34" w:rsidRPr="00A019B8" w:rsidRDefault="00432D5A">
            <w:pPr>
              <w:pStyle w:val="TableBody"/>
            </w:pPr>
            <w:r>
              <w:rPr>
                <w:rFonts w:cs="Arial"/>
                <w:szCs w:val="18"/>
              </w:rPr>
              <w:t xml:space="preserve">See </w:t>
            </w:r>
            <w:r w:rsidRPr="00432D5A">
              <w:rPr>
                <w:rFonts w:cs="Arial"/>
                <w:i/>
                <w:iCs/>
                <w:szCs w:val="18"/>
              </w:rPr>
              <w:t>PCI DSS v4.x Section 8</w:t>
            </w:r>
            <w:r w:rsidR="00902F55">
              <w:rPr>
                <w:rFonts w:cs="Arial"/>
                <w:szCs w:val="18"/>
              </w:rPr>
              <w:t xml:space="preserve">, </w:t>
            </w:r>
            <w:r w:rsidRPr="00432D5A">
              <w:rPr>
                <w:rFonts w:cs="Arial"/>
                <w:i/>
                <w:iCs/>
                <w:szCs w:val="18"/>
              </w:rPr>
              <w:t xml:space="preserve">PCI </w:t>
            </w:r>
            <w:r w:rsidR="00902F55">
              <w:rPr>
                <w:rFonts w:cs="Arial"/>
                <w:i/>
                <w:iCs/>
                <w:szCs w:val="18"/>
              </w:rPr>
              <w:t>DSS</w:t>
            </w:r>
            <w:r w:rsidRPr="00432D5A">
              <w:rPr>
                <w:rFonts w:cs="Arial"/>
                <w:i/>
                <w:iCs/>
                <w:szCs w:val="18"/>
              </w:rPr>
              <w:t xml:space="preserve"> v4.x Appendices D and E</w:t>
            </w:r>
            <w:r>
              <w:rPr>
                <w:rFonts w:cs="Arial"/>
                <w:szCs w:val="18"/>
              </w:rPr>
              <w:t xml:space="preserve"> </w:t>
            </w:r>
            <w:r w:rsidR="00902F55">
              <w:rPr>
                <w:rFonts w:cs="Arial"/>
                <w:szCs w:val="18"/>
              </w:rPr>
              <w:t xml:space="preserve">and </w:t>
            </w:r>
            <w:r w:rsidR="00902F55">
              <w:t xml:space="preserve">the </w:t>
            </w:r>
            <w:r w:rsidR="008749CD" w:rsidRPr="007D23EB">
              <w:rPr>
                <w:i/>
                <w:iCs/>
              </w:rPr>
              <w:t>PCI DSS v4.x Report on Compliance Template - Frequently Asked Questions</w:t>
            </w:r>
            <w:r w:rsidR="008749CD">
              <w:t xml:space="preserve"> </w:t>
            </w:r>
            <w:r>
              <w:rPr>
                <w:rFonts w:cs="Arial"/>
                <w:szCs w:val="18"/>
              </w:rPr>
              <w:t>for details about the customized approach.</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314A6A" w14:textId="385317F5" w:rsidR="004931E9" w:rsidRDefault="00000000">
            <w:pPr>
              <w:pStyle w:val="TableBody"/>
            </w:pPr>
            <w:sdt>
              <w:sdtPr>
                <w:id w:val="199214592"/>
                <w:docPartObj>
                  <w:docPartGallery w:val="Watermarks"/>
                </w:docPartObj>
              </w:sdtPr>
              <w:sdtContent/>
            </w:sdt>
            <w:r w:rsidR="004931E9" w:rsidRPr="00A019B8">
              <w:t xml:space="preserve">In </w:t>
            </w:r>
            <w:r w:rsidR="004931E9" w:rsidRPr="00A019B8">
              <w:rPr>
                <w:rStyle w:val="LinkInternal"/>
              </w:rPr>
              <w:t>Figure 1</w:t>
            </w:r>
            <w:r w:rsidR="004931E9" w:rsidRPr="00A019B8">
              <w:t xml:space="preserve">, </w:t>
            </w:r>
            <w:r w:rsidR="004931E9">
              <w:t xml:space="preserve">“Customized Approach” is selected for Method Used if entity implemented a customized approach to meet this requirement. </w:t>
            </w:r>
          </w:p>
          <w:p w14:paraId="7CB17E39" w14:textId="77777777" w:rsidR="003E6B34" w:rsidRDefault="004931E9">
            <w:pPr>
              <w:pStyle w:val="TableBody"/>
            </w:pPr>
            <w:r>
              <w:t xml:space="preserve">If both a compensating control and a customized approach were implemented to meet different aspects of </w:t>
            </w:r>
            <w:r w:rsidR="00BA0BFF">
              <w:t>a</w:t>
            </w:r>
            <w:r w:rsidR="00C13210">
              <w:t xml:space="preserve"> </w:t>
            </w:r>
            <w:r>
              <w:t>requirement, both items are selected.</w:t>
            </w:r>
          </w:p>
          <w:p w14:paraId="279DFC31" w14:textId="3C338410" w:rsidR="00003BC1" w:rsidRPr="00003BC1" w:rsidRDefault="00003BC1" w:rsidP="00003BC1"/>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32590C91" w14:textId="21416B5E" w:rsidR="00E80CC9" w:rsidRDefault="00E80CC9" w:rsidP="00E80CC9">
            <w:pPr>
              <w:pStyle w:val="TableBody"/>
            </w:pPr>
            <w:r>
              <w:t>Select the Customized Approach checkbox.</w:t>
            </w:r>
          </w:p>
          <w:p w14:paraId="72E0A776" w14:textId="35A5B9D7" w:rsidR="003E6B34" w:rsidRPr="00A019B8" w:rsidRDefault="004931E9">
            <w:pPr>
              <w:pStyle w:val="TableBody"/>
            </w:pPr>
            <w:r>
              <w:t xml:space="preserve">Complete and include </w:t>
            </w:r>
            <w:r w:rsidR="009557CF">
              <w:t xml:space="preserve">the Customized Approach Template in </w:t>
            </w:r>
            <w:r w:rsidR="009F199C" w:rsidRPr="006D5563">
              <w:rPr>
                <w:rStyle w:val="LinkInternal"/>
              </w:rPr>
              <w:fldChar w:fldCharType="begin" w:fldLock="1"/>
            </w:r>
            <w:r w:rsidR="009F199C" w:rsidRPr="006D5563">
              <w:rPr>
                <w:rStyle w:val="LinkInternal"/>
              </w:rPr>
              <w:instrText xml:space="preserve"> REF _Ref96689210 \r \h  \* MERGEFORMAT </w:instrText>
            </w:r>
            <w:r w:rsidR="009F199C" w:rsidRPr="006D5563">
              <w:rPr>
                <w:rStyle w:val="LinkInternal"/>
              </w:rPr>
            </w:r>
            <w:r w:rsidR="009F199C" w:rsidRPr="006D5563">
              <w:rPr>
                <w:rStyle w:val="LinkInternal"/>
              </w:rPr>
              <w:fldChar w:fldCharType="separate"/>
            </w:r>
            <w:r w:rsidR="009F199C">
              <w:rPr>
                <w:rStyle w:val="LinkInternal"/>
              </w:rPr>
              <w:t>Appendix E</w:t>
            </w:r>
            <w:r w:rsidR="009F199C" w:rsidRPr="006D5563">
              <w:rPr>
                <w:rStyle w:val="LinkInternal"/>
              </w:rPr>
              <w:fldChar w:fldCharType="end"/>
            </w:r>
            <w:r w:rsidR="009F199C" w:rsidRPr="006D5563">
              <w:t xml:space="preserve"> (not pictured).</w:t>
            </w:r>
          </w:p>
        </w:tc>
      </w:tr>
    </w:tbl>
    <w:p w14:paraId="409E01FA" w14:textId="4A568A33" w:rsidR="003C2F91" w:rsidRDefault="00DD4CF2" w:rsidP="003C2F91">
      <w:pPr>
        <w:pStyle w:val="Caption"/>
        <w:spacing w:after="120"/>
      </w:pPr>
      <w:bookmarkStart w:id="25" w:name="_Ref96692108"/>
      <w:r w:rsidRPr="00A019B8">
        <w:lastRenderedPageBreak/>
        <w:t xml:space="preserve">Figure </w:t>
      </w:r>
      <w:r w:rsidRPr="00A019B8">
        <w:fldChar w:fldCharType="begin"/>
      </w:r>
      <w:r w:rsidRPr="00A019B8">
        <w:instrText xml:space="preserve"> SEQ Figure \* ARABIC </w:instrText>
      </w:r>
      <w:r w:rsidRPr="00A019B8">
        <w:fldChar w:fldCharType="separate"/>
      </w:r>
      <w:r w:rsidR="00C4530A">
        <w:rPr>
          <w:noProof/>
        </w:rPr>
        <w:t>1</w:t>
      </w:r>
      <w:r w:rsidRPr="00A019B8">
        <w:fldChar w:fldCharType="end"/>
      </w:r>
      <w:bookmarkEnd w:id="25"/>
      <w:r w:rsidR="0039675B" w:rsidRPr="00A019B8">
        <w:t xml:space="preserve">. </w:t>
      </w:r>
      <w:r w:rsidR="003C2F91" w:rsidRPr="00A019B8">
        <w:t>Example Requirement</w:t>
      </w:r>
    </w:p>
    <w:tbl>
      <w:tblPr>
        <w:tblStyle w:val="TableGrid"/>
        <w:tblW w:w="13068" w:type="dxa"/>
        <w:tblInd w:w="-108" w:type="dxa"/>
        <w:tblBorders>
          <w:left w:val="none" w:sz="0" w:space="0" w:color="auto"/>
          <w:right w:val="none" w:sz="0" w:space="0" w:color="auto"/>
        </w:tblBorders>
        <w:tblLook w:val="04A0" w:firstRow="1" w:lastRow="0" w:firstColumn="1" w:lastColumn="0" w:noHBand="0" w:noVBand="1"/>
      </w:tblPr>
      <w:tblGrid>
        <w:gridCol w:w="2268"/>
        <w:gridCol w:w="748"/>
        <w:gridCol w:w="1412"/>
        <w:gridCol w:w="2160"/>
        <w:gridCol w:w="2160"/>
        <w:gridCol w:w="2160"/>
        <w:gridCol w:w="2160"/>
      </w:tblGrid>
      <w:tr w:rsidR="00784347" w:rsidRPr="009B563C" w14:paraId="6E7AE072" w14:textId="77777777" w:rsidTr="0090401A">
        <w:trPr>
          <w:cantSplit/>
          <w:trHeight w:val="32"/>
        </w:trPr>
        <w:tc>
          <w:tcPr>
            <w:tcW w:w="13068"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1C78660" w14:textId="77777777" w:rsidR="00784347" w:rsidRPr="009B563C" w:rsidRDefault="00784347" w:rsidP="00151DA4">
            <w:pPr>
              <w:pStyle w:val="TableHeader"/>
              <w:ind w:left="-97"/>
              <w:rPr>
                <w:rFonts w:cs="Arial"/>
                <w:b w:val="0"/>
                <w:sz w:val="22"/>
              </w:rPr>
            </w:pPr>
            <w:r w:rsidRPr="009B563C">
              <w:rPr>
                <w:rFonts w:cs="Arial"/>
                <w:b w:val="0"/>
                <w:sz w:val="22"/>
              </w:rPr>
              <w:t>Requirement Description</w:t>
            </w:r>
          </w:p>
        </w:tc>
      </w:tr>
      <w:tr w:rsidR="00784347" w:rsidRPr="000E7897" w14:paraId="017A469E" w14:textId="77777777" w:rsidTr="0090401A">
        <w:trPr>
          <w:cantSplit/>
          <w:trHeight w:val="283"/>
        </w:trPr>
        <w:tc>
          <w:tcPr>
            <w:tcW w:w="13068"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B0171DE" w14:textId="77777777" w:rsidR="00784347" w:rsidRPr="000E7897" w:rsidRDefault="00784347">
            <w:pPr>
              <w:pStyle w:val="TableBody"/>
              <w:rPr>
                <w:rFonts w:cs="Arial"/>
              </w:rPr>
            </w:pPr>
            <w:r w:rsidRPr="000E7897">
              <w:rPr>
                <w:rStyle w:val="BoldCharacter"/>
                <w:rFonts w:cs="Arial"/>
              </w:rPr>
              <w:t>1.1</w:t>
            </w:r>
            <w:r w:rsidRPr="000E7897">
              <w:rPr>
                <w:rFonts w:cs="Arial"/>
              </w:rPr>
              <w:t xml:space="preserve"> Example Requirement Description</w:t>
            </w:r>
          </w:p>
        </w:tc>
      </w:tr>
      <w:tr w:rsidR="00784347" w:rsidRPr="000E7897" w14:paraId="03B39750" w14:textId="77777777" w:rsidTr="0090401A">
        <w:trPr>
          <w:cantSplit/>
          <w:trHeight w:val="185"/>
        </w:trPr>
        <w:tc>
          <w:tcPr>
            <w:tcW w:w="13068"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AF3BD57" w14:textId="4DDF5688" w:rsidR="00784347" w:rsidRPr="009B563C" w:rsidRDefault="00A14AE0">
            <w:pPr>
              <w:pStyle w:val="TableHeader"/>
              <w:rPr>
                <w:rFonts w:cs="Arial"/>
                <w:b w:val="0"/>
              </w:rPr>
            </w:pPr>
            <w:r w:rsidRPr="00A14AE0">
              <w:rPr>
                <w:rFonts w:cs="Arial"/>
                <w:b w:val="0"/>
                <w:sz w:val="22"/>
              </w:rPr>
              <w:t>PCI DSS Requirement</w:t>
            </w:r>
          </w:p>
        </w:tc>
      </w:tr>
      <w:tr w:rsidR="00784347" w:rsidRPr="000E7897" w14:paraId="4725C2BE" w14:textId="77777777" w:rsidTr="00A14AE0">
        <w:trPr>
          <w:cantSplit/>
          <w:trHeight w:val="211"/>
        </w:trPr>
        <w:tc>
          <w:tcPr>
            <w:tcW w:w="13068"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BC09BCD" w14:textId="77777777" w:rsidR="00784347" w:rsidRPr="000E7897" w:rsidRDefault="00784347">
            <w:pPr>
              <w:pStyle w:val="TableBody"/>
              <w:rPr>
                <w:rFonts w:cs="Arial"/>
              </w:rPr>
            </w:pPr>
            <w:r w:rsidRPr="000E7897">
              <w:rPr>
                <w:rStyle w:val="BoldCharacter"/>
                <w:rFonts w:cs="Arial"/>
              </w:rPr>
              <w:t>1.1.1</w:t>
            </w:r>
            <w:r w:rsidRPr="000E7897">
              <w:rPr>
                <w:rFonts w:cs="Arial"/>
              </w:rPr>
              <w:t xml:space="preserve"> Example Requirement</w:t>
            </w:r>
          </w:p>
        </w:tc>
      </w:tr>
      <w:tr w:rsidR="00784347" w:rsidRPr="000E7897" w14:paraId="05414F70" w14:textId="77777777" w:rsidTr="00A14AE0">
        <w:trPr>
          <w:cantSplit/>
          <w:trHeight w:val="213"/>
        </w:trPr>
        <w:tc>
          <w:tcPr>
            <w:tcW w:w="8748"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EACC081" w14:textId="77777777" w:rsidR="00784347" w:rsidRPr="000E7897" w:rsidRDefault="00784347">
            <w:pPr>
              <w:pStyle w:val="TableHeader"/>
              <w:rPr>
                <w:rFonts w:cs="Arial"/>
                <w:bCs/>
                <w:szCs w:val="20"/>
              </w:rPr>
            </w:pPr>
            <w:r w:rsidRPr="009B563C">
              <w:rPr>
                <w:rFonts w:cs="Arial"/>
                <w:b w:val="0"/>
                <w:szCs w:val="20"/>
              </w:rPr>
              <w:t>Assessment Findings (select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461C14C" w14:textId="77777777" w:rsidR="00784347" w:rsidRPr="000E7897" w:rsidRDefault="00784347">
            <w:pPr>
              <w:pStyle w:val="TableBody"/>
              <w:jc w:val="center"/>
              <w:rPr>
                <w:rFonts w:cs="Arial"/>
                <w:color w:val="FFFFFF" w:themeColor="background1"/>
                <w:sz w:val="20"/>
                <w:szCs w:val="20"/>
              </w:rPr>
            </w:pPr>
            <w:r w:rsidRPr="009B563C">
              <w:rPr>
                <w:rFonts w:cs="Arial"/>
                <w:color w:val="FFFFFF" w:themeColor="background1"/>
                <w:sz w:val="20"/>
                <w:szCs w:val="20"/>
              </w:rPr>
              <w:t>Select If Below Method(s) Was Used</w:t>
            </w:r>
          </w:p>
        </w:tc>
      </w:tr>
      <w:tr w:rsidR="00784347" w:rsidRPr="000E7897" w14:paraId="7DB5CA24" w14:textId="77777777" w:rsidTr="0090401A">
        <w:trPr>
          <w:cantSplit/>
          <w:trHeight w:val="360"/>
        </w:trPr>
        <w:tc>
          <w:tcPr>
            <w:tcW w:w="226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5913276" w14:textId="77777777" w:rsidR="00784347" w:rsidRPr="000E7897" w:rsidRDefault="00784347">
            <w:pPr>
              <w:pStyle w:val="TableBody"/>
              <w:jc w:val="center"/>
              <w:rPr>
                <w:rStyle w:val="BoldCharacter"/>
                <w:rFonts w:cs="Arial"/>
                <w:b w:val="0"/>
                <w:bCs/>
                <w:sz w:val="17"/>
                <w:szCs w:val="17"/>
              </w:rPr>
            </w:pPr>
            <w:r w:rsidRPr="000E7897">
              <w:rPr>
                <w:rFonts w:cs="Arial"/>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49AA3E" w14:textId="77777777" w:rsidR="00784347" w:rsidRPr="000E7897" w:rsidRDefault="00784347">
            <w:pPr>
              <w:pStyle w:val="TableBody"/>
              <w:jc w:val="center"/>
              <w:rPr>
                <w:rStyle w:val="BoldCharacter"/>
                <w:rFonts w:cs="Arial"/>
                <w:b w:val="0"/>
                <w:bCs/>
                <w:sz w:val="17"/>
                <w:szCs w:val="17"/>
              </w:rPr>
            </w:pPr>
            <w:r w:rsidRPr="000E7897">
              <w:rPr>
                <w:rFonts w:cs="Arial"/>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B14CA0B" w14:textId="7A203D8E" w:rsidR="00784347" w:rsidRPr="000E7897" w:rsidRDefault="00784347">
            <w:pPr>
              <w:pStyle w:val="TableBody"/>
              <w:jc w:val="center"/>
              <w:rPr>
                <w:rStyle w:val="BoldCharacter"/>
                <w:rFonts w:cs="Arial"/>
                <w:b w:val="0"/>
                <w:bCs/>
                <w:sz w:val="17"/>
                <w:szCs w:val="17"/>
              </w:rPr>
            </w:pPr>
            <w:r w:rsidRPr="000E7897">
              <w:rPr>
                <w:rFonts w:cs="Arial"/>
                <w:b/>
                <w:sz w:val="17"/>
                <w:szCs w:val="17"/>
              </w:rPr>
              <w:t xml:space="preserve">Not </w:t>
            </w:r>
            <w:r w:rsidR="00645540">
              <w:rPr>
                <w:rFonts w:cs="Arial"/>
                <w:b/>
                <w:sz w:val="17"/>
                <w:szCs w:val="17"/>
              </w:rPr>
              <w:t>Te</w:t>
            </w:r>
            <w:r w:rsidRPr="000E7897">
              <w:rPr>
                <w:rFonts w:cs="Arial"/>
                <w:b/>
                <w:sz w:val="17"/>
                <w:szCs w:val="17"/>
              </w:rPr>
              <w:t>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797C058" w14:textId="77777777" w:rsidR="00784347" w:rsidRPr="000E7897" w:rsidRDefault="00784347">
            <w:pPr>
              <w:pStyle w:val="TableBody"/>
              <w:jc w:val="center"/>
              <w:rPr>
                <w:rStyle w:val="BoldCharacter"/>
                <w:rFonts w:cs="Arial"/>
                <w:b w:val="0"/>
                <w:bCs/>
                <w:sz w:val="17"/>
                <w:szCs w:val="17"/>
              </w:rPr>
            </w:pPr>
            <w:r w:rsidRPr="000E7897">
              <w:rPr>
                <w:rFonts w:cs="Arial"/>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3BABA39" w14:textId="77777777" w:rsidR="00784347" w:rsidRPr="000E7897" w:rsidRDefault="00784347">
            <w:pPr>
              <w:pStyle w:val="TableBody"/>
              <w:jc w:val="center"/>
              <w:rPr>
                <w:rStyle w:val="BoldCharacter"/>
                <w:rFonts w:cs="Arial"/>
                <w:b w:val="0"/>
                <w:bCs/>
                <w:sz w:val="17"/>
                <w:szCs w:val="17"/>
              </w:rPr>
            </w:pPr>
            <w:r w:rsidRPr="000E7897">
              <w:rPr>
                <w:rFonts w:cs="Arial"/>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D86F6C5" w14:textId="77777777" w:rsidR="00784347" w:rsidRPr="000E7897" w:rsidRDefault="00784347">
            <w:pPr>
              <w:pStyle w:val="TableBody"/>
              <w:jc w:val="center"/>
              <w:rPr>
                <w:rStyle w:val="BoldCharacter"/>
                <w:rFonts w:cs="Arial"/>
                <w:b w:val="0"/>
                <w:bCs/>
                <w:sz w:val="17"/>
                <w:szCs w:val="17"/>
              </w:rPr>
            </w:pPr>
            <w:r w:rsidRPr="000E7897">
              <w:rPr>
                <w:rFonts w:cs="Arial"/>
                <w:b/>
                <w:bCs/>
                <w:sz w:val="17"/>
                <w:szCs w:val="17"/>
              </w:rPr>
              <w:t>Customized Approach*</w:t>
            </w:r>
          </w:p>
        </w:tc>
      </w:tr>
      <w:tr w:rsidR="00784347" w:rsidRPr="000E7897" w14:paraId="61FB0DC1" w14:textId="77777777" w:rsidTr="0090401A">
        <w:trPr>
          <w:cantSplit/>
          <w:trHeight w:val="256"/>
        </w:trPr>
        <w:tc>
          <w:tcPr>
            <w:tcW w:w="226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218BA78" w14:textId="77777777" w:rsidR="00784347" w:rsidRPr="000E7897" w:rsidRDefault="00784347">
            <w:pPr>
              <w:pStyle w:val="TableBody"/>
              <w:jc w:val="center"/>
              <w:rPr>
                <w:rStyle w:val="BoldCharacter"/>
                <w:rFonts w:cs="Arial"/>
              </w:rPr>
            </w:pPr>
            <w:r w:rsidRPr="000E7897">
              <w:rPr>
                <w:rFonts w:ascii="Segoe UI Symbol" w:hAnsi="Segoe UI Symbol" w:cs="Segoe UI Symbol"/>
                <w:sz w:val="17"/>
                <w:szCs w:val="17"/>
              </w:rPr>
              <w:t>☐</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9B65CF1" w14:textId="77777777" w:rsidR="00784347" w:rsidRPr="000E7897" w:rsidRDefault="00784347">
            <w:pPr>
              <w:pStyle w:val="TableBody"/>
              <w:jc w:val="center"/>
              <w:rPr>
                <w:rStyle w:val="BoldCharacter"/>
                <w:rFonts w:cs="Arial"/>
              </w:rPr>
            </w:pPr>
            <w:r w:rsidRPr="000E7897">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187119" w14:textId="77777777" w:rsidR="00784347" w:rsidRPr="000E7897" w:rsidRDefault="00784347">
            <w:pPr>
              <w:pStyle w:val="TableBody"/>
              <w:jc w:val="center"/>
              <w:rPr>
                <w:rStyle w:val="BoldCharacter"/>
                <w:rFonts w:cs="Arial"/>
              </w:rPr>
            </w:pPr>
            <w:r w:rsidRPr="000E7897">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8B7CD55" w14:textId="77777777" w:rsidR="00784347" w:rsidRPr="000E7897" w:rsidRDefault="00784347">
            <w:pPr>
              <w:pStyle w:val="TableBody"/>
              <w:jc w:val="center"/>
              <w:rPr>
                <w:rStyle w:val="BoldCharacter"/>
                <w:rFonts w:cs="Arial"/>
              </w:rPr>
            </w:pPr>
            <w:r w:rsidRPr="000E7897">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4D1C74" w14:textId="77777777" w:rsidR="00784347" w:rsidRPr="000E7897" w:rsidRDefault="00784347">
            <w:pPr>
              <w:pStyle w:val="TableBody"/>
              <w:jc w:val="center"/>
              <w:rPr>
                <w:rStyle w:val="BoldCharacter"/>
                <w:rFonts w:cs="Arial"/>
              </w:rPr>
            </w:pPr>
            <w:r w:rsidRPr="000E7897">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F498188" w14:textId="77777777" w:rsidR="00784347" w:rsidRPr="000E7897" w:rsidRDefault="00784347">
            <w:pPr>
              <w:pStyle w:val="TableBody"/>
              <w:jc w:val="center"/>
              <w:rPr>
                <w:rStyle w:val="BoldCharacter"/>
                <w:rFonts w:cs="Arial"/>
              </w:rPr>
            </w:pPr>
            <w:r w:rsidRPr="000E7897">
              <w:rPr>
                <w:rFonts w:ascii="Segoe UI Symbol" w:eastAsia="MS Gothic" w:hAnsi="Segoe UI Symbol" w:cs="Segoe UI Symbol"/>
                <w:sz w:val="17"/>
                <w:szCs w:val="17"/>
              </w:rPr>
              <w:t>☐</w:t>
            </w:r>
          </w:p>
        </w:tc>
      </w:tr>
      <w:tr w:rsidR="00784347" w:rsidRPr="000E7897" w14:paraId="14818B58" w14:textId="77777777" w:rsidTr="00A14AE0">
        <w:trPr>
          <w:cantSplit/>
          <w:trHeight w:val="620"/>
        </w:trPr>
        <w:tc>
          <w:tcPr>
            <w:tcW w:w="658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9437D2" w14:textId="77777777" w:rsidR="003C2F91" w:rsidRPr="006E51CD" w:rsidRDefault="003C2F91" w:rsidP="003C2F91">
            <w:pPr>
              <w:pStyle w:val="TableBody"/>
              <w:rPr>
                <w:sz w:val="17"/>
                <w:szCs w:val="17"/>
              </w:rPr>
            </w:pPr>
            <w:r w:rsidRPr="006E51CD">
              <w:rPr>
                <w:sz w:val="17"/>
                <w:szCs w:val="17"/>
              </w:rPr>
              <w:t xml:space="preserve">Describe why the assessment finding was selected. </w:t>
            </w:r>
          </w:p>
          <w:p w14:paraId="452E2245" w14:textId="77777777" w:rsidR="003C2F91" w:rsidRDefault="003C2F91" w:rsidP="003C2F91">
            <w:pPr>
              <w:pStyle w:val="TableNote"/>
              <w:rPr>
                <w:sz w:val="17"/>
                <w:szCs w:val="17"/>
              </w:rPr>
            </w:pPr>
            <w:r w:rsidRPr="006E51CD">
              <w:rPr>
                <w:b/>
                <w:bCs/>
                <w:sz w:val="17"/>
                <w:szCs w:val="17"/>
              </w:rPr>
              <w:t>Note</w:t>
            </w:r>
            <w:r w:rsidRPr="006E51CD">
              <w:rPr>
                <w:sz w:val="17"/>
                <w:szCs w:val="17"/>
              </w:rPr>
              <w:t xml:space="preserve">: Include all details as noted in the “Required Reporting” column of the table in </w:t>
            </w:r>
            <w:hyperlink w:anchor="AssessmentFindings" w:history="1">
              <w:r w:rsidRPr="006E51CD">
                <w:rPr>
                  <w:rStyle w:val="Hyperlink"/>
                  <w:sz w:val="17"/>
                  <w:szCs w:val="17"/>
                </w:rPr>
                <w:t>Assessment Findings</w:t>
              </w:r>
            </w:hyperlink>
            <w:r w:rsidRPr="006E51CD">
              <w:rPr>
                <w:sz w:val="17"/>
                <w:szCs w:val="17"/>
              </w:rPr>
              <w:t xml:space="preserve"> in the ROC Template Instructions.</w:t>
            </w:r>
          </w:p>
          <w:p w14:paraId="286030A6" w14:textId="15E586A3" w:rsidR="00784347" w:rsidRPr="000E7897" w:rsidRDefault="003C2F91" w:rsidP="003C2F91">
            <w:pPr>
              <w:pStyle w:val="TableNote"/>
              <w:rPr>
                <w:rFonts w:cs="Arial"/>
              </w:rPr>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D371086" w14:textId="77777777" w:rsidR="00784347" w:rsidRPr="000E7897" w:rsidRDefault="00784347">
            <w:pPr>
              <w:pStyle w:val="TableBody"/>
              <w:rPr>
                <w:rFonts w:cs="Arial"/>
              </w:rPr>
            </w:pPr>
          </w:p>
        </w:tc>
      </w:tr>
      <w:tr w:rsidR="00784347" w:rsidRPr="000E7897" w14:paraId="2E0709D1" w14:textId="77777777" w:rsidTr="00A14AE0">
        <w:trPr>
          <w:cantSplit/>
          <w:trHeight w:val="18"/>
        </w:trPr>
        <w:tc>
          <w:tcPr>
            <w:tcW w:w="3016"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092E1B6" w14:textId="77777777" w:rsidR="00784347" w:rsidRPr="000E7897" w:rsidRDefault="00784347">
            <w:pPr>
              <w:pStyle w:val="TableHeader"/>
              <w:rPr>
                <w:rFonts w:cs="Arial"/>
              </w:rPr>
            </w:pPr>
            <w:r w:rsidRPr="009B563C">
              <w:rPr>
                <w:rFonts w:cs="Arial"/>
                <w:b w:val="0"/>
              </w:rPr>
              <w:t>Testing Procedures</w:t>
            </w:r>
          </w:p>
        </w:tc>
        <w:tc>
          <w:tcPr>
            <w:tcW w:w="357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DE9C341" w14:textId="77777777" w:rsidR="00784347" w:rsidRPr="000E7897" w:rsidRDefault="00784347">
            <w:pPr>
              <w:pStyle w:val="TableHeader"/>
              <w:rPr>
                <w:rFonts w:cs="Arial"/>
              </w:rPr>
            </w:pPr>
            <w:r w:rsidRPr="009B563C">
              <w:rPr>
                <w:rFonts w:cs="Arial"/>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3BF48109" w14:textId="77777777" w:rsidR="00784347" w:rsidRPr="009B563C" w:rsidRDefault="00784347">
            <w:pPr>
              <w:pStyle w:val="TableHeader"/>
              <w:rPr>
                <w:rFonts w:cs="Arial"/>
                <w:b w:val="0"/>
              </w:rPr>
            </w:pPr>
            <w:r w:rsidRPr="009B563C">
              <w:rPr>
                <w:rFonts w:cs="Arial"/>
                <w:b w:val="0"/>
              </w:rPr>
              <w:t>Reporting Details: Assessor’s Response</w:t>
            </w:r>
          </w:p>
        </w:tc>
      </w:tr>
      <w:tr w:rsidR="00784347" w:rsidRPr="000E7897" w14:paraId="104D0E91" w14:textId="77777777" w:rsidTr="0090401A">
        <w:trPr>
          <w:cantSplit/>
          <w:trHeight w:val="35"/>
        </w:trPr>
        <w:tc>
          <w:tcPr>
            <w:tcW w:w="301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F105EB5" w14:textId="77777777" w:rsidR="00784347" w:rsidRPr="000E7897" w:rsidRDefault="00784347">
            <w:pPr>
              <w:pStyle w:val="TableBody"/>
              <w:rPr>
                <w:rFonts w:cs="Arial"/>
              </w:rPr>
            </w:pPr>
            <w:r w:rsidRPr="000E7897">
              <w:rPr>
                <w:rStyle w:val="BoldCharacter"/>
                <w:rFonts w:cs="Arial"/>
              </w:rPr>
              <w:t>1.1.1.</w:t>
            </w:r>
            <w:proofErr w:type="spellStart"/>
            <w:r w:rsidRPr="000E7897">
              <w:rPr>
                <w:rStyle w:val="BoldCharacter"/>
                <w:rFonts w:cs="Arial"/>
              </w:rPr>
              <w:t>a</w:t>
            </w:r>
            <w:proofErr w:type="spellEnd"/>
            <w:r w:rsidRPr="000E7897">
              <w:rPr>
                <w:rFonts w:cs="Arial"/>
              </w:rPr>
              <w:t xml:space="preserve"> Example testing procedure</w:t>
            </w: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20E200C" w14:textId="77777777" w:rsidR="00784347" w:rsidRPr="000E7897" w:rsidRDefault="00784347">
            <w:pPr>
              <w:pStyle w:val="TableBody"/>
              <w:rPr>
                <w:rFonts w:cs="Arial"/>
                <w:b/>
                <w:bCs/>
              </w:rPr>
            </w:pPr>
            <w:r w:rsidRPr="000E7897">
              <w:rPr>
                <w:rStyle w:val="BoldCharacter"/>
                <w:rFonts w:cs="Arial"/>
                <w:b w:val="0"/>
                <w:bCs/>
              </w:rPr>
              <w:t>Example reporting instruction</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2F01B1D" w14:textId="77777777" w:rsidR="00784347" w:rsidRPr="000E7897" w:rsidRDefault="00784347">
            <w:pPr>
              <w:pStyle w:val="TableBody"/>
              <w:rPr>
                <w:rFonts w:cs="Arial"/>
              </w:rPr>
            </w:pPr>
          </w:p>
        </w:tc>
      </w:tr>
      <w:tr w:rsidR="00784347" w:rsidRPr="000E7897" w14:paraId="5556FEE3" w14:textId="77777777" w:rsidTr="0090401A">
        <w:trPr>
          <w:cantSplit/>
          <w:trHeight w:val="283"/>
        </w:trPr>
        <w:tc>
          <w:tcPr>
            <w:tcW w:w="301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7347AC8" w14:textId="77777777" w:rsidR="00784347" w:rsidRPr="000E7897" w:rsidRDefault="00784347">
            <w:pPr>
              <w:pStyle w:val="TableBody"/>
              <w:rPr>
                <w:rFonts w:cs="Arial"/>
              </w:rPr>
            </w:pPr>
            <w:r w:rsidRPr="000E7897">
              <w:rPr>
                <w:rStyle w:val="BoldCharacter"/>
                <w:rFonts w:cs="Arial"/>
              </w:rPr>
              <w:t>1.1.1.b</w:t>
            </w:r>
            <w:r w:rsidRPr="000E7897">
              <w:rPr>
                <w:rFonts w:cs="Arial"/>
              </w:rPr>
              <w:t xml:space="preserve"> Example testing procedure</w:t>
            </w: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3574E02" w14:textId="77777777" w:rsidR="00784347" w:rsidRPr="000E7897" w:rsidRDefault="00784347">
            <w:pPr>
              <w:pStyle w:val="TableBody"/>
              <w:rPr>
                <w:rFonts w:cs="Arial"/>
              </w:rPr>
            </w:pPr>
            <w:r w:rsidRPr="000E7897">
              <w:rPr>
                <w:rStyle w:val="BoldCharacter"/>
                <w:rFonts w:cs="Arial"/>
                <w:b w:val="0"/>
                <w:bCs/>
              </w:rPr>
              <w:t>Example reporting instruction</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58663D" w14:textId="77777777" w:rsidR="00784347" w:rsidRPr="000E7897" w:rsidRDefault="00784347">
            <w:pPr>
              <w:pStyle w:val="TableBody"/>
              <w:rPr>
                <w:rFonts w:cs="Arial"/>
              </w:rPr>
            </w:pPr>
          </w:p>
        </w:tc>
      </w:tr>
    </w:tbl>
    <w:p w14:paraId="17CB165D" w14:textId="5D2FCAC9" w:rsidR="00784347" w:rsidRPr="00784347" w:rsidRDefault="00784347" w:rsidP="00784347">
      <w:pPr>
        <w:pStyle w:val="BodyText"/>
      </w:pPr>
    </w:p>
    <w:p w14:paraId="06213F6C" w14:textId="6F42D83C" w:rsidR="0077324F" w:rsidRPr="00A019B8" w:rsidRDefault="0077324F" w:rsidP="009655A0">
      <w:pPr>
        <w:pStyle w:val="Heading2Instructions"/>
        <w:pageBreakBefore/>
      </w:pPr>
      <w:bookmarkStart w:id="26" w:name="_Toc171340435"/>
      <w:bookmarkStart w:id="27" w:name="_Toc172641056"/>
      <w:bookmarkStart w:id="28" w:name="_Toc173492437"/>
      <w:r w:rsidRPr="00A019B8">
        <w:lastRenderedPageBreak/>
        <w:t xml:space="preserve">What </w:t>
      </w:r>
      <w:r w:rsidR="00502115" w:rsidRPr="00A019B8">
        <w:t>I</w:t>
      </w:r>
      <w:r w:rsidRPr="00A019B8">
        <w:t xml:space="preserve">s the </w:t>
      </w:r>
      <w:r w:rsidR="00502115" w:rsidRPr="00A019B8">
        <w:t>D</w:t>
      </w:r>
      <w:r w:rsidRPr="00A019B8">
        <w:t>ifference between Not Applicable and Not Tested</w:t>
      </w:r>
      <w:r w:rsidR="00502115" w:rsidRPr="00A019B8">
        <w:t>?</w:t>
      </w:r>
      <w:bookmarkEnd w:id="26"/>
      <w:bookmarkEnd w:id="27"/>
      <w:bookmarkEnd w:id="28"/>
    </w:p>
    <w:p w14:paraId="63126C51" w14:textId="7CD0E369" w:rsidR="00502115" w:rsidRPr="00A019B8" w:rsidRDefault="00502115" w:rsidP="00E135C6">
      <w:pPr>
        <w:pStyle w:val="BodyText"/>
      </w:pPr>
      <w:r w:rsidRPr="00A019B8">
        <w:t xml:space="preserve">Requirements that are </w:t>
      </w:r>
      <w:r w:rsidR="001542A7">
        <w:t>N</w:t>
      </w:r>
      <w:r w:rsidRPr="00A019B8">
        <w:t xml:space="preserve">ot </w:t>
      </w:r>
      <w:r w:rsidR="001542A7">
        <w:t>A</w:t>
      </w:r>
      <w:r w:rsidRPr="00A019B8">
        <w:t>pplicable to an environment must be verified as such. Using the example of wireless and an organization that does not use wireless technology in any capacity, an assessor could select Not Applicable for Requirements 1.3.3, 2.3.1</w:t>
      </w:r>
      <w:r w:rsidR="009B559D">
        <w:sym w:font="Symbol" w:char="F02D"/>
      </w:r>
      <w:r w:rsidRPr="00A019B8">
        <w:t>2.3.3, and 4.2.1.2 after the assessor confirms</w:t>
      </w:r>
      <w:r w:rsidR="001D52B2">
        <w:t xml:space="preserve"> through testing</w:t>
      </w:r>
      <w:r w:rsidRPr="00A019B8">
        <w:t xml:space="preserve"> that there are no wireless technologies used in their CDE or that connect to their CDE. Once this has been confirmed, the assessor may select Not Applicable for those specific requirements, and the accompanying reporting must reflect the testing performed to confirm the Not Applicable status.</w:t>
      </w:r>
    </w:p>
    <w:p w14:paraId="54D25C1B" w14:textId="27543E53" w:rsidR="00502115" w:rsidRPr="00A019B8" w:rsidRDefault="00502115" w:rsidP="00E135C6">
      <w:pPr>
        <w:pStyle w:val="BodyText"/>
      </w:pPr>
      <w:r w:rsidRPr="00A019B8">
        <w:t>If a requirement is completely excluded from review without any consideration as to whether it could apply, the Not Tested option must be selected. Examples of situations where this could occur may include:</w:t>
      </w:r>
    </w:p>
    <w:p w14:paraId="25245B3E" w14:textId="4CCC71EC" w:rsidR="00502115" w:rsidRPr="00A019B8" w:rsidRDefault="00502115" w:rsidP="00E135C6">
      <w:pPr>
        <w:pStyle w:val="ListBullet"/>
      </w:pPr>
      <w:r w:rsidRPr="00A019B8">
        <w:t xml:space="preserve">An organization may be asked by their acquirer or brand to validate a subset of requirements—for example, using the </w:t>
      </w:r>
      <w:r w:rsidR="002447D4">
        <w:t>PCI DSS P</w:t>
      </w:r>
      <w:r w:rsidRPr="00A019B8">
        <w:t xml:space="preserve">rioritized </w:t>
      </w:r>
      <w:r w:rsidR="002447D4">
        <w:t>A</w:t>
      </w:r>
      <w:r w:rsidRPr="00A019B8">
        <w:t>pproach to validate certain milestones.</w:t>
      </w:r>
    </w:p>
    <w:p w14:paraId="7ECD0E6B" w14:textId="086B1D3A" w:rsidR="00502115" w:rsidRPr="00A019B8" w:rsidRDefault="00502115" w:rsidP="00E135C6">
      <w:pPr>
        <w:pStyle w:val="ListBullet"/>
      </w:pPr>
      <w:r w:rsidRPr="00A019B8">
        <w:t xml:space="preserve">An organization may </w:t>
      </w:r>
      <w:r w:rsidR="0020701D" w:rsidRPr="00A019B8">
        <w:t xml:space="preserve">want </w:t>
      </w:r>
      <w:r w:rsidRPr="00A019B8">
        <w:t>to validate a new security control that impacts only a subset of requirements—for example, implementation of a new encryption method that requires assessment of PCI DSS Requirements 2, 3, and 4.</w:t>
      </w:r>
    </w:p>
    <w:p w14:paraId="1BAF2838" w14:textId="5A3B591A" w:rsidR="00502115" w:rsidRPr="00A019B8" w:rsidRDefault="00502115" w:rsidP="00E135C6">
      <w:pPr>
        <w:pStyle w:val="ListBullet"/>
      </w:pPr>
      <w:r w:rsidRPr="00A019B8">
        <w:t xml:space="preserve">A service provider organization might offer a service that covers only a limited number of PCI DSS requirements—for example, a physical storage provider may </w:t>
      </w:r>
      <w:r w:rsidR="0020701D" w:rsidRPr="00A019B8">
        <w:t xml:space="preserve">want </w:t>
      </w:r>
      <w:r w:rsidRPr="00A019B8">
        <w:t xml:space="preserve">to validate </w:t>
      </w:r>
      <w:r w:rsidR="00617690">
        <w:t xml:space="preserve">only </w:t>
      </w:r>
      <w:r w:rsidRPr="00A019B8">
        <w:t>the physical security controls per PCI DSS Requirement 9 for their storage facility.</w:t>
      </w:r>
    </w:p>
    <w:p w14:paraId="189B619E" w14:textId="31D629A4" w:rsidR="00EC68FA" w:rsidRDefault="00502115" w:rsidP="00EC68FA">
      <w:pPr>
        <w:pStyle w:val="BodyText"/>
      </w:pPr>
      <w:r w:rsidRPr="00A019B8">
        <w:t xml:space="preserve">In these scenarios, the organization </w:t>
      </w:r>
      <w:r w:rsidR="0020701D" w:rsidRPr="00A019B8">
        <w:t xml:space="preserve">wants </w:t>
      </w:r>
      <w:r w:rsidRPr="00A019B8">
        <w:t xml:space="preserve">to validate </w:t>
      </w:r>
      <w:r w:rsidR="00883E10">
        <w:t xml:space="preserve">only </w:t>
      </w:r>
      <w:r w:rsidRPr="00A019B8">
        <w:t>certain PCI DSS requirements</w:t>
      </w:r>
      <w:r w:rsidR="0020701D" w:rsidRPr="00A019B8">
        <w:t>,</w:t>
      </w:r>
      <w:r w:rsidRPr="00A019B8">
        <w:t xml:space="preserve"> even though other requirements might also apply to their environment. </w:t>
      </w:r>
    </w:p>
    <w:p w14:paraId="33B74C96" w14:textId="25F3FD63" w:rsidR="00367426" w:rsidRPr="00A019B8" w:rsidRDefault="00EC68FA" w:rsidP="00EC68FA">
      <w:pPr>
        <w:pStyle w:val="BodyText"/>
      </w:pPr>
      <w:r w:rsidRPr="00A019B8">
        <w:t>Items marked as Not Applicable require that the assessor render an opinion that the item is not applicable; however, with Not Tested, the assessor is simply following the entity’s instructions to n</w:t>
      </w:r>
      <w:r>
        <w:t>o</w:t>
      </w:r>
      <w:r w:rsidRPr="00A019B8">
        <w:t>t test something with no opinion needed from the assessor.</w:t>
      </w:r>
    </w:p>
    <w:p w14:paraId="4F0263F7" w14:textId="1BEAD580" w:rsidR="00A71481" w:rsidRDefault="0063378D" w:rsidP="00A71481">
      <w:pPr>
        <w:ind w:left="360"/>
        <w:rPr>
          <w:rFonts w:eastAsiaTheme="majorEastAsia" w:cstheme="majorBidi"/>
          <w:b/>
          <w:bCs/>
          <w:color w:val="000000" w:themeColor="text1"/>
          <w:sz w:val="28"/>
          <w:szCs w:val="28"/>
        </w:rPr>
      </w:pPr>
      <w:bookmarkStart w:id="29" w:name="_Toc172641057"/>
      <w:bookmarkStart w:id="30" w:name="_Toc173492438"/>
      <w:r w:rsidRPr="00367426">
        <w:t xml:space="preserve">The resulting ROC (in </w:t>
      </w:r>
      <w:r w:rsidR="00175222" w:rsidRPr="00367426">
        <w:t>s</w:t>
      </w:r>
      <w:r w:rsidRPr="00367426">
        <w:t>ection 1.8.1) and AOC(s) (in Part 2g: Summary of Assessment) must indicate which if any requirements were Not Applicable or Not Tested.</w:t>
      </w:r>
      <w:bookmarkStart w:id="31" w:name="_Toc171340436"/>
      <w:bookmarkStart w:id="32" w:name="_Toc172641058"/>
      <w:bookmarkStart w:id="33" w:name="_Toc173492439"/>
      <w:bookmarkEnd w:id="29"/>
      <w:bookmarkEnd w:id="30"/>
      <w:r w:rsidR="00A71481">
        <w:br w:type="page"/>
      </w:r>
    </w:p>
    <w:p w14:paraId="0FA04582" w14:textId="4C6B64AF" w:rsidR="00502115" w:rsidRPr="00A019B8" w:rsidRDefault="00502115" w:rsidP="00367426">
      <w:pPr>
        <w:pStyle w:val="Heading2Instructions"/>
      </w:pPr>
      <w:r w:rsidRPr="00A019B8">
        <w:lastRenderedPageBreak/>
        <w:t>Dependence on Another Service Provider’s Compliance</w:t>
      </w:r>
      <w:bookmarkEnd w:id="31"/>
      <w:bookmarkEnd w:id="32"/>
      <w:bookmarkEnd w:id="33"/>
    </w:p>
    <w:p w14:paraId="1297476C" w14:textId="5FE457B2" w:rsidR="00502115" w:rsidRPr="00A019B8" w:rsidRDefault="00502115" w:rsidP="00E135C6">
      <w:pPr>
        <w:pStyle w:val="BodyText"/>
      </w:pPr>
      <w:r w:rsidRPr="00A019B8">
        <w:t>Generally, when reporting on a requirement where a third-party service provider is responsible for the task</w:t>
      </w:r>
      <w:r w:rsidR="00B64AA3">
        <w:t>(</w:t>
      </w:r>
      <w:r w:rsidRPr="00A019B8">
        <w:t>s</w:t>
      </w:r>
      <w:r w:rsidR="00B64AA3">
        <w:t>)</w:t>
      </w:r>
      <w:r w:rsidRPr="00A019B8">
        <w:t xml:space="preserve">, the response is minimally captured at each requirement in the “Describe why the assessment finding was selected” section and the corresponding evidence is identified in the evidence section of the requirement. An acceptable response for an </w:t>
      </w:r>
      <w:r w:rsidR="00FF6AB2">
        <w:t>I</w:t>
      </w:r>
      <w:r w:rsidRPr="00A019B8">
        <w:t xml:space="preserve">n </w:t>
      </w:r>
      <w:r w:rsidR="00FF6AB2">
        <w:t>P</w:t>
      </w:r>
      <w:r w:rsidRPr="00A019B8">
        <w:t xml:space="preserve">lace finding for 1.1.1.a would be documented at the requirement and may be something like: </w:t>
      </w:r>
    </w:p>
    <w:p w14:paraId="509BC0BE" w14:textId="77777777" w:rsidR="00502115" w:rsidRPr="00A019B8" w:rsidRDefault="00502115" w:rsidP="0090401A">
      <w:pPr>
        <w:pStyle w:val="BodyText-Heading3"/>
        <w:spacing w:after="240"/>
        <w:rPr>
          <w:rStyle w:val="ItalicCharacter"/>
        </w:rPr>
      </w:pPr>
      <w:r w:rsidRPr="00A019B8">
        <w:rPr>
          <w:rStyle w:val="ItalicCharacter"/>
        </w:rPr>
        <w:t xml:space="preserve">Assessor verified this is the responsibility of Service Provider X, as verified through review of x/y contract (document). Assessor reviewed the AOC for Service Provider X, dated YYYY-MM-DD, and confirmed the service provider was found to be PCI DSS compliant against PCI DSS </w:t>
      </w:r>
      <w:proofErr w:type="spellStart"/>
      <w:r w:rsidRPr="00A019B8">
        <w:rPr>
          <w:rStyle w:val="ItalicCharacter"/>
        </w:rPr>
        <w:t>vX.X</w:t>
      </w:r>
      <w:proofErr w:type="spellEnd"/>
      <w:r w:rsidRPr="00A019B8">
        <w:rPr>
          <w:rStyle w:val="ItalicCharacter"/>
        </w:rPr>
        <w:t xml:space="preserve"> for all applicable requirements, and that it covers the scope of the services used by the assessed entity.</w:t>
      </w:r>
    </w:p>
    <w:p w14:paraId="4C7A6A70" w14:textId="20A083FB" w:rsidR="00502115" w:rsidRPr="00A019B8" w:rsidRDefault="00502115" w:rsidP="00E135C6">
      <w:pPr>
        <w:pStyle w:val="BodyText"/>
      </w:pPr>
      <w:r w:rsidRPr="00A019B8">
        <w:t xml:space="preserve">That response could vary, but </w:t>
      </w:r>
      <w:proofErr w:type="gramStart"/>
      <w:r w:rsidRPr="00A019B8">
        <w:t>what’s</w:t>
      </w:r>
      <w:proofErr w:type="gramEnd"/>
      <w:r w:rsidRPr="00A019B8">
        <w:t xml:space="preserve"> important is that it is noted as In Place</w:t>
      </w:r>
      <w:r w:rsidR="003014E9" w:rsidRPr="00A019B8">
        <w:t>,</w:t>
      </w:r>
      <w:r w:rsidRPr="00A019B8">
        <w:t xml:space="preserve"> and that there has been a level of testing by the assessor to support the conclusion that this responsibility is verified and that the responsible party has been tested against the requirement and found to be compliant.</w:t>
      </w:r>
    </w:p>
    <w:p w14:paraId="0B6F844A" w14:textId="161578A1" w:rsidR="008E1A24" w:rsidRPr="00A019B8" w:rsidRDefault="008E1A24" w:rsidP="00065A3C">
      <w:pPr>
        <w:pStyle w:val="Heading2Instructions"/>
        <w:pageBreakBefore/>
      </w:pPr>
      <w:bookmarkStart w:id="34" w:name="_Toc171340437"/>
      <w:bookmarkStart w:id="35" w:name="_Toc172641059"/>
      <w:bookmarkStart w:id="36" w:name="_Toc173492440"/>
      <w:bookmarkEnd w:id="14"/>
      <w:bookmarkEnd w:id="13"/>
      <w:bookmarkEnd w:id="12"/>
      <w:bookmarkEnd w:id="11"/>
      <w:bookmarkEnd w:id="10"/>
      <w:bookmarkEnd w:id="9"/>
      <w:bookmarkEnd w:id="8"/>
      <w:bookmarkEnd w:id="7"/>
      <w:r w:rsidRPr="00A019B8">
        <w:lastRenderedPageBreak/>
        <w:t>Understanding the Reporting Instructions</w:t>
      </w:r>
      <w:bookmarkEnd w:id="34"/>
      <w:bookmarkEnd w:id="35"/>
      <w:bookmarkEnd w:id="36"/>
    </w:p>
    <w:p w14:paraId="5032C7B9" w14:textId="072B9473" w:rsidR="008E1A24" w:rsidRPr="00A019B8" w:rsidRDefault="008D18B1" w:rsidP="00E135C6">
      <w:pPr>
        <w:pStyle w:val="BodyText"/>
      </w:pPr>
      <w:r w:rsidRPr="00A019B8">
        <w:t xml:space="preserve">The reporting instructions in the </w:t>
      </w:r>
      <w:r>
        <w:t>ROC</w:t>
      </w:r>
      <w:r w:rsidRPr="00A019B8">
        <w:t xml:space="preserve"> Template explain the intent of the response required.</w:t>
      </w:r>
      <w:r>
        <w:t xml:space="preserve"> R</w:t>
      </w:r>
      <w:r w:rsidRPr="00A019B8">
        <w:t xml:space="preserve">esponses should be specific and relevant to the </w:t>
      </w:r>
      <w:r w:rsidR="008E1A24" w:rsidRPr="00A019B8">
        <w:t xml:space="preserve">assessed entity. Details provided should focus on concise quality of detail, rather than lengthy, repeated verbiage and should avoid generic templated language. </w:t>
      </w:r>
    </w:p>
    <w:p w14:paraId="14FA56F6" w14:textId="4048029F" w:rsidR="008E1A24" w:rsidRPr="00A019B8" w:rsidRDefault="008E1A24" w:rsidP="00E135C6">
      <w:pPr>
        <w:pStyle w:val="BodyText"/>
      </w:pPr>
      <w:r w:rsidRPr="00A019B8">
        <w:t>Assessor responses generally fall into categories</w:t>
      </w:r>
      <w:r w:rsidR="003014E9" w:rsidRPr="00A019B8">
        <w:t>,</w:t>
      </w:r>
      <w:r w:rsidRPr="00A019B8">
        <w:t xml:space="preserve"> such as the following:</w:t>
      </w:r>
    </w:p>
    <w:tbl>
      <w:tblPr>
        <w:tblStyle w:val="TableGrid"/>
        <w:tblW w:w="0" w:type="auto"/>
        <w:tblBorders>
          <w:top w:val="single" w:sz="4" w:space="0" w:color="808080"/>
          <w:left w:val="none" w:sz="0" w:space="0" w:color="auto"/>
          <w:bottom w:val="single" w:sz="4" w:space="0" w:color="8080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85"/>
        <w:gridCol w:w="4320"/>
        <w:gridCol w:w="6745"/>
      </w:tblGrid>
      <w:tr w:rsidR="008E1A24" w:rsidRPr="00E65C6C" w14:paraId="263AFCC7" w14:textId="77777777" w:rsidTr="0090401A">
        <w:tc>
          <w:tcPr>
            <w:tcW w:w="1885" w:type="dxa"/>
            <w:tcBorders>
              <w:top w:val="single" w:sz="4" w:space="0" w:color="8080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5C99A06" w14:textId="77777777" w:rsidR="008E1A24" w:rsidRPr="00E65C6C" w:rsidRDefault="008E1A24" w:rsidP="0090401A">
            <w:pPr>
              <w:pStyle w:val="TableHeader"/>
              <w:rPr>
                <w:sz w:val="22"/>
              </w:rPr>
            </w:pPr>
            <w:r w:rsidRPr="00E65C6C">
              <w:rPr>
                <w:b w:val="0"/>
                <w:sz w:val="22"/>
              </w:rPr>
              <w:t>Reporting Instruction Term</w:t>
            </w:r>
          </w:p>
        </w:tc>
        <w:tc>
          <w:tcPr>
            <w:tcW w:w="4320" w:type="dxa"/>
            <w:tcBorders>
              <w:top w:val="single" w:sz="4" w:space="0" w:color="8080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226BF0F" w14:textId="77777777" w:rsidR="008E1A24" w:rsidRPr="00E65C6C" w:rsidRDefault="008E1A24" w:rsidP="0090401A">
            <w:pPr>
              <w:pStyle w:val="TableHeader"/>
              <w:rPr>
                <w:sz w:val="22"/>
              </w:rPr>
            </w:pPr>
            <w:r w:rsidRPr="00E65C6C">
              <w:rPr>
                <w:b w:val="0"/>
                <w:sz w:val="22"/>
              </w:rPr>
              <w:t>Example Usage</w:t>
            </w:r>
          </w:p>
        </w:tc>
        <w:tc>
          <w:tcPr>
            <w:tcW w:w="6745" w:type="dxa"/>
            <w:tcBorders>
              <w:top w:val="single" w:sz="4" w:space="0" w:color="8080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137C64FD" w14:textId="77777777" w:rsidR="008E1A24" w:rsidRPr="00E65C6C" w:rsidRDefault="008E1A24" w:rsidP="0090401A">
            <w:pPr>
              <w:pStyle w:val="TableHeader"/>
              <w:rPr>
                <w:b w:val="0"/>
                <w:sz w:val="22"/>
              </w:rPr>
            </w:pPr>
            <w:r w:rsidRPr="00E65C6C">
              <w:rPr>
                <w:b w:val="0"/>
                <w:sz w:val="22"/>
              </w:rPr>
              <w:t>Description of Response</w:t>
            </w:r>
          </w:p>
        </w:tc>
      </w:tr>
      <w:tr w:rsidR="008E1A24" w:rsidRPr="00A019B8" w14:paraId="2C762264" w14:textId="77777777" w:rsidTr="0090401A">
        <w:tc>
          <w:tcPr>
            <w:tcW w:w="1885" w:type="dxa"/>
            <w:tcBorders>
              <w:top w:val="single" w:sz="4" w:space="0" w:color="808080" w:themeColor="background1" w:themeShade="80"/>
            </w:tcBorders>
            <w:shd w:val="clear" w:color="auto" w:fill="F2F2F2"/>
            <w:tcMar>
              <w:top w:w="58" w:type="dxa"/>
              <w:left w:w="115" w:type="dxa"/>
              <w:bottom w:w="58" w:type="dxa"/>
              <w:right w:w="115" w:type="dxa"/>
            </w:tcMar>
          </w:tcPr>
          <w:p w14:paraId="400020FB" w14:textId="77777777" w:rsidR="008E1A24" w:rsidRPr="00A019B8" w:rsidRDefault="008E1A24" w:rsidP="008E1A24">
            <w:pPr>
              <w:pStyle w:val="TableBody"/>
            </w:pPr>
            <w:r w:rsidRPr="00A019B8">
              <w:t>Indicate</w:t>
            </w:r>
          </w:p>
        </w:tc>
        <w:tc>
          <w:tcPr>
            <w:tcW w:w="4320" w:type="dxa"/>
            <w:tcBorders>
              <w:top w:val="single" w:sz="4" w:space="0" w:color="808080" w:themeColor="background1" w:themeShade="80"/>
            </w:tcBorders>
            <w:tcMar>
              <w:top w:w="58" w:type="dxa"/>
              <w:left w:w="115" w:type="dxa"/>
              <w:bottom w:w="58" w:type="dxa"/>
              <w:right w:w="115" w:type="dxa"/>
            </w:tcMar>
          </w:tcPr>
          <w:p w14:paraId="5FFE09FC" w14:textId="77777777" w:rsidR="008E1A24" w:rsidRPr="00A019B8" w:rsidRDefault="008E1A24" w:rsidP="008E1A24">
            <w:pPr>
              <w:pStyle w:val="TableBody"/>
            </w:pPr>
            <w:r w:rsidRPr="00A019B8">
              <w:t xml:space="preserve">Indicate whether the assessed entity is an issuer or supports issuing services. </w:t>
            </w:r>
          </w:p>
        </w:tc>
        <w:tc>
          <w:tcPr>
            <w:tcW w:w="6745" w:type="dxa"/>
            <w:tcBorders>
              <w:top w:val="single" w:sz="4" w:space="0" w:color="808080" w:themeColor="background1" w:themeShade="80"/>
            </w:tcBorders>
            <w:tcMar>
              <w:top w:w="58" w:type="dxa"/>
              <w:left w:w="115" w:type="dxa"/>
              <w:bottom w:w="58" w:type="dxa"/>
              <w:right w:w="115" w:type="dxa"/>
            </w:tcMar>
          </w:tcPr>
          <w:p w14:paraId="2FD1E95B" w14:textId="77777777" w:rsidR="008E1A24" w:rsidRPr="00A019B8" w:rsidRDefault="008E1A24" w:rsidP="008E1A24">
            <w:pPr>
              <w:pStyle w:val="TableBody"/>
            </w:pPr>
            <w:r w:rsidRPr="00A019B8">
              <w:t>The response would be either “Yes” or “No” as shown:</w:t>
            </w:r>
          </w:p>
          <w:p w14:paraId="22F2159D" w14:textId="3577A80F" w:rsidR="008E1A24" w:rsidRPr="00A019B8" w:rsidRDefault="00000000" w:rsidP="009A6ABB">
            <w:pPr>
              <w:pStyle w:val="TableBodyCentered"/>
            </w:pPr>
            <w:sdt>
              <w:sdtPr>
                <w:id w:val="1830864557"/>
                <w14:checkbox>
                  <w14:checked w14:val="0"/>
                  <w14:checkedState w14:val="2612" w14:font="MS Gothic"/>
                  <w14:uncheckedState w14:val="2610" w14:font="MS Gothic"/>
                </w14:checkbox>
              </w:sdtPr>
              <w:sdtContent>
                <w:r w:rsidR="008E1A24" w:rsidRPr="00A019B8">
                  <w:rPr>
                    <w:rFonts w:ascii="Segoe UI Symbol" w:hAnsi="Segoe UI Symbol" w:cs="Segoe UI Symbol"/>
                  </w:rPr>
                  <w:t>☐</w:t>
                </w:r>
              </w:sdtContent>
            </w:sdt>
            <w:r w:rsidR="008E1A24" w:rsidRPr="00A019B8">
              <w:t xml:space="preserve"> Yes   </w:t>
            </w:r>
            <w:sdt>
              <w:sdtPr>
                <w:id w:val="-605818148"/>
                <w14:checkbox>
                  <w14:checked w14:val="0"/>
                  <w14:checkedState w14:val="2612" w14:font="MS Gothic"/>
                  <w14:uncheckedState w14:val="2610" w14:font="MS Gothic"/>
                </w14:checkbox>
              </w:sdtPr>
              <w:sdtContent>
                <w:r w:rsidR="008E1A24" w:rsidRPr="00A019B8">
                  <w:rPr>
                    <w:rFonts w:ascii="Segoe UI Symbol" w:hAnsi="Segoe UI Symbol" w:cs="Segoe UI Symbol"/>
                  </w:rPr>
                  <w:t>☐</w:t>
                </w:r>
              </w:sdtContent>
            </w:sdt>
            <w:r w:rsidR="008E1A24" w:rsidRPr="00A019B8">
              <w:t xml:space="preserve"> No</w:t>
            </w:r>
          </w:p>
          <w:p w14:paraId="3C33DB70" w14:textId="77777777" w:rsidR="008E1A24" w:rsidRPr="00A019B8" w:rsidRDefault="008E1A24" w:rsidP="008E1A24">
            <w:pPr>
              <w:pStyle w:val="TableBody"/>
            </w:pPr>
            <w:r w:rsidRPr="00FC7A65">
              <w:rPr>
                <w:b/>
                <w:bCs/>
                <w:i/>
                <w:iCs/>
              </w:rPr>
              <w:t>Note</w:t>
            </w:r>
            <w:r w:rsidRPr="00FC7A65">
              <w:rPr>
                <w:i/>
                <w:iCs/>
              </w:rPr>
              <w:t>:</w:t>
            </w:r>
            <w:r w:rsidRPr="00A019B8">
              <w:t xml:space="preserve"> </w:t>
            </w:r>
            <w:r w:rsidRPr="00FC7A65">
              <w:rPr>
                <w:i/>
                <w:iCs/>
              </w:rPr>
              <w:t>The applicability of some reporting instructions may be dependent on the response of a previous reporting instruction. If applicable, the reporting instruction will direct the assessor to a subsequent instruction based on the yes/no answer.</w:t>
            </w:r>
          </w:p>
        </w:tc>
      </w:tr>
      <w:tr w:rsidR="008E1A24" w:rsidRPr="00A019B8" w14:paraId="422DE6C6" w14:textId="77777777" w:rsidTr="0090401A">
        <w:tc>
          <w:tcPr>
            <w:tcW w:w="1885" w:type="dxa"/>
            <w:shd w:val="clear" w:color="auto" w:fill="F2F2F2"/>
            <w:tcMar>
              <w:top w:w="58" w:type="dxa"/>
              <w:left w:w="115" w:type="dxa"/>
              <w:bottom w:w="58" w:type="dxa"/>
              <w:right w:w="115" w:type="dxa"/>
            </w:tcMar>
          </w:tcPr>
          <w:p w14:paraId="4B1233D7" w14:textId="77777777" w:rsidR="008E1A24" w:rsidRPr="00A019B8" w:rsidRDefault="008E1A24" w:rsidP="008E1A24">
            <w:pPr>
              <w:pStyle w:val="TableBody"/>
            </w:pPr>
            <w:r w:rsidRPr="00A019B8">
              <w:t>Identify</w:t>
            </w:r>
          </w:p>
        </w:tc>
        <w:tc>
          <w:tcPr>
            <w:tcW w:w="4320" w:type="dxa"/>
            <w:tcMar>
              <w:top w:w="58" w:type="dxa"/>
              <w:left w:w="115" w:type="dxa"/>
              <w:bottom w:w="58" w:type="dxa"/>
              <w:right w:w="115" w:type="dxa"/>
            </w:tcMar>
          </w:tcPr>
          <w:p w14:paraId="145B8CF5" w14:textId="63CCE2EA" w:rsidR="008E1A24" w:rsidRPr="00A019B8" w:rsidRDefault="00975241" w:rsidP="008E1A24">
            <w:pPr>
              <w:pStyle w:val="TableBody"/>
            </w:pPr>
            <w:r w:rsidRPr="006D5563">
              <w:t>Identify</w:t>
            </w:r>
            <w:r w:rsidRPr="00A019B8">
              <w:rPr>
                <w:b/>
                <w:bCs/>
              </w:rPr>
              <w:t xml:space="preserve"> </w:t>
            </w:r>
            <w:r w:rsidRPr="00A019B8">
              <w:t xml:space="preserve">the evidence reference number(s) from </w:t>
            </w:r>
            <w:hyperlink w:anchor="_Evidence_(Assessment_Workpapers)" w:history="1">
              <w:r w:rsidRPr="00A019B8">
                <w:rPr>
                  <w:rStyle w:val="Hyperlink"/>
                </w:rPr>
                <w:t>Section 6</w:t>
              </w:r>
            </w:hyperlink>
            <w:r w:rsidRPr="00A019B8">
              <w:t xml:space="preserve"> for all documentation examined for this testing procedure.</w:t>
            </w:r>
          </w:p>
        </w:tc>
        <w:tc>
          <w:tcPr>
            <w:tcW w:w="6745" w:type="dxa"/>
            <w:tcMar>
              <w:top w:w="58" w:type="dxa"/>
              <w:left w:w="115" w:type="dxa"/>
              <w:bottom w:w="58" w:type="dxa"/>
              <w:right w:w="115" w:type="dxa"/>
            </w:tcMar>
          </w:tcPr>
          <w:p w14:paraId="173B6248" w14:textId="77777777" w:rsidR="008E1A24" w:rsidRPr="00A019B8" w:rsidRDefault="008E1A24" w:rsidP="008E1A24">
            <w:pPr>
              <w:pStyle w:val="TableBody"/>
            </w:pPr>
            <w:r w:rsidRPr="00A019B8">
              <w:t xml:space="preserve">The response would include the relevant item(s) requested. </w:t>
            </w:r>
          </w:p>
          <w:p w14:paraId="233827E3" w14:textId="066737D2" w:rsidR="008E1A24" w:rsidRPr="00A019B8" w:rsidRDefault="008E1A24" w:rsidP="008E1A24">
            <w:pPr>
              <w:pStyle w:val="TableBody"/>
            </w:pPr>
            <w:r w:rsidRPr="00A019B8">
              <w:t>Example Reporting Instruction: “</w:t>
            </w:r>
            <w:r w:rsidR="00975241" w:rsidRPr="006D5563">
              <w:t>Identify</w:t>
            </w:r>
            <w:r w:rsidR="00975241" w:rsidRPr="00A019B8">
              <w:rPr>
                <w:b/>
                <w:bCs/>
              </w:rPr>
              <w:t xml:space="preserve"> </w:t>
            </w:r>
            <w:r w:rsidR="00975241" w:rsidRPr="00A019B8">
              <w:t xml:space="preserve">the evidence reference number(s) from </w:t>
            </w:r>
            <w:hyperlink w:anchor="_Evidence_(Assessment_Workpapers)" w:history="1">
              <w:r w:rsidR="00975241" w:rsidRPr="00A019B8">
                <w:rPr>
                  <w:rStyle w:val="Hyperlink"/>
                </w:rPr>
                <w:t>Section 6</w:t>
              </w:r>
            </w:hyperlink>
            <w:r w:rsidR="00975241" w:rsidRPr="00A019B8">
              <w:t xml:space="preserve"> for all documentation examined for this testing procedure.</w:t>
            </w:r>
            <w:r w:rsidRPr="00A019B8">
              <w:t>”</w:t>
            </w:r>
          </w:p>
          <w:p w14:paraId="3C5EEF3B" w14:textId="4AB8F055" w:rsidR="008E1A24" w:rsidRPr="00A019B8" w:rsidRDefault="008E1A24" w:rsidP="008E1A24">
            <w:pPr>
              <w:pStyle w:val="TableBody"/>
            </w:pPr>
            <w:r w:rsidRPr="00A019B8">
              <w:t xml:space="preserve">Example Response: </w:t>
            </w:r>
            <w:r w:rsidR="00975241">
              <w:t>Doc-01</w:t>
            </w:r>
            <w:r w:rsidRPr="00A019B8">
              <w:t xml:space="preserve"> </w:t>
            </w:r>
          </w:p>
          <w:p w14:paraId="210C7404" w14:textId="77777777" w:rsidR="008E1A24" w:rsidRPr="00A019B8" w:rsidRDefault="008E1A24" w:rsidP="008E1A24">
            <w:pPr>
              <w:pStyle w:val="TableBody"/>
            </w:pPr>
            <w:r w:rsidRPr="00A019B8">
              <w:t>OR</w:t>
            </w:r>
          </w:p>
          <w:p w14:paraId="75CB7F2A" w14:textId="00467775" w:rsidR="008E1A24" w:rsidRPr="00A019B8" w:rsidRDefault="00975241" w:rsidP="008E1A24">
            <w:pPr>
              <w:pStyle w:val="TableBody"/>
            </w:pPr>
            <w:r>
              <w:t>Doc-01</w:t>
            </w:r>
            <w:r w:rsidR="008E1A24" w:rsidRPr="00A019B8">
              <w:t xml:space="preserve"> (</w:t>
            </w:r>
            <w:r>
              <w:t>Company</w:t>
            </w:r>
            <w:r w:rsidR="00F44A31">
              <w:t xml:space="preserve"> </w:t>
            </w:r>
            <w:r>
              <w:t>XYZ Information Security Policy</w:t>
            </w:r>
            <w:r w:rsidR="008E1A24" w:rsidRPr="00A019B8">
              <w:t>)</w:t>
            </w:r>
          </w:p>
          <w:p w14:paraId="44C484F8" w14:textId="77777777" w:rsidR="008E1A24" w:rsidRPr="00A019B8" w:rsidRDefault="008E1A24" w:rsidP="003014E9">
            <w:pPr>
              <w:pStyle w:val="TableNote"/>
            </w:pPr>
            <w:r w:rsidRPr="00A019B8">
              <w:rPr>
                <w:rStyle w:val="BoldCharacter"/>
              </w:rPr>
              <w:t>Note:</w:t>
            </w:r>
            <w:r w:rsidRPr="00A019B8">
              <w:t xml:space="preserve"> When a reference number is available, it is required; however, the assessor also has the option to list individual items in addition to the reference number.</w:t>
            </w:r>
          </w:p>
        </w:tc>
      </w:tr>
      <w:tr w:rsidR="008E1A24" w:rsidRPr="00A019B8" w14:paraId="53F627B1" w14:textId="77777777" w:rsidTr="0090401A">
        <w:tc>
          <w:tcPr>
            <w:tcW w:w="1885" w:type="dxa"/>
            <w:shd w:val="clear" w:color="auto" w:fill="F2F2F2"/>
            <w:tcMar>
              <w:top w:w="58" w:type="dxa"/>
              <w:left w:w="115" w:type="dxa"/>
              <w:bottom w:w="58" w:type="dxa"/>
              <w:right w:w="115" w:type="dxa"/>
            </w:tcMar>
          </w:tcPr>
          <w:p w14:paraId="75FB1B1C" w14:textId="77777777" w:rsidR="008E1A24" w:rsidRPr="00A019B8" w:rsidRDefault="008E1A24" w:rsidP="008E1A24">
            <w:pPr>
              <w:pStyle w:val="TableBody"/>
            </w:pPr>
            <w:r w:rsidRPr="00A019B8">
              <w:t>Describe</w:t>
            </w:r>
          </w:p>
        </w:tc>
        <w:tc>
          <w:tcPr>
            <w:tcW w:w="4320" w:type="dxa"/>
            <w:tcMar>
              <w:top w:w="58" w:type="dxa"/>
              <w:left w:w="115" w:type="dxa"/>
              <w:bottom w:w="58" w:type="dxa"/>
              <w:right w:w="115" w:type="dxa"/>
            </w:tcMar>
          </w:tcPr>
          <w:p w14:paraId="3D4BF191" w14:textId="6CA03DE6" w:rsidR="008E1A24" w:rsidRPr="00A019B8" w:rsidRDefault="00240B72" w:rsidP="008E1A24">
            <w:pPr>
              <w:pStyle w:val="TableBody"/>
            </w:pPr>
            <w:r w:rsidRPr="00240B72">
              <w:t>Describe why the assessment finding was selected.</w:t>
            </w:r>
          </w:p>
        </w:tc>
        <w:tc>
          <w:tcPr>
            <w:tcW w:w="6745" w:type="dxa"/>
            <w:tcMar>
              <w:top w:w="58" w:type="dxa"/>
              <w:left w:w="115" w:type="dxa"/>
              <w:bottom w:w="58" w:type="dxa"/>
              <w:right w:w="115" w:type="dxa"/>
            </w:tcMar>
          </w:tcPr>
          <w:p w14:paraId="161C3A52" w14:textId="745D2E8F" w:rsidR="008E1A24" w:rsidRPr="00A019B8" w:rsidRDefault="008E1A24" w:rsidP="008E1A24">
            <w:pPr>
              <w:pStyle w:val="TableBody"/>
            </w:pPr>
            <w:r w:rsidRPr="00A019B8">
              <w:t>The response would include a detailed description of the item or activity in question — for example, details of how the evidence examined or individuals interviewed demonstrate a requirement was met, or how the assessor concluded a control implemented is fit-for-purpose. The response should be of sufficient detail to provide the reader with a comprehensive understanding of the item or activity being described.</w:t>
            </w:r>
          </w:p>
        </w:tc>
      </w:tr>
      <w:tr w:rsidR="008E1A24" w:rsidRPr="00A019B8" w14:paraId="07AD6383" w14:textId="77777777" w:rsidTr="0090401A">
        <w:tc>
          <w:tcPr>
            <w:tcW w:w="1885" w:type="dxa"/>
            <w:shd w:val="clear" w:color="auto" w:fill="F2F2F2"/>
            <w:tcMar>
              <w:top w:w="58" w:type="dxa"/>
              <w:left w:w="115" w:type="dxa"/>
              <w:bottom w:w="58" w:type="dxa"/>
              <w:right w:w="115" w:type="dxa"/>
            </w:tcMar>
          </w:tcPr>
          <w:p w14:paraId="255D8B37" w14:textId="77777777" w:rsidR="008E1A24" w:rsidRPr="00A019B8" w:rsidRDefault="008E1A24" w:rsidP="008E1A24">
            <w:pPr>
              <w:pStyle w:val="TableBody"/>
            </w:pPr>
            <w:r w:rsidRPr="00A019B8">
              <w:t>Attest</w:t>
            </w:r>
          </w:p>
        </w:tc>
        <w:tc>
          <w:tcPr>
            <w:tcW w:w="4320" w:type="dxa"/>
            <w:tcMar>
              <w:top w:w="58" w:type="dxa"/>
              <w:left w:w="115" w:type="dxa"/>
              <w:bottom w:w="58" w:type="dxa"/>
              <w:right w:w="115" w:type="dxa"/>
            </w:tcMar>
          </w:tcPr>
          <w:p w14:paraId="10B295A0" w14:textId="77777777" w:rsidR="008E1A24" w:rsidRPr="00A019B8" w:rsidRDefault="008E1A24" w:rsidP="008E1A24">
            <w:pPr>
              <w:pStyle w:val="TableBody"/>
            </w:pPr>
            <w:r w:rsidRPr="00A019B8">
              <w:t>Identify the name of the QSA who attests.</w:t>
            </w:r>
          </w:p>
        </w:tc>
        <w:tc>
          <w:tcPr>
            <w:tcW w:w="6745" w:type="dxa"/>
            <w:tcMar>
              <w:top w:w="58" w:type="dxa"/>
              <w:left w:w="115" w:type="dxa"/>
              <w:bottom w:w="58" w:type="dxa"/>
              <w:right w:w="115" w:type="dxa"/>
            </w:tcMar>
          </w:tcPr>
          <w:p w14:paraId="2E22CA08" w14:textId="5A738016" w:rsidR="008E1A24" w:rsidRPr="00A019B8" w:rsidRDefault="008E1A24" w:rsidP="008E1A24">
            <w:pPr>
              <w:pStyle w:val="TableBody"/>
            </w:pPr>
            <w:r w:rsidRPr="00A019B8">
              <w:t>The assessor’s name is simply provided in the response. This “signature” adds more weight than a simple “yes” or “checkmark” response and is used when no additional reporting is needed.</w:t>
            </w:r>
          </w:p>
        </w:tc>
      </w:tr>
    </w:tbl>
    <w:p w14:paraId="5A61E501" w14:textId="15785886" w:rsidR="008E1A24" w:rsidRPr="00A019B8" w:rsidRDefault="008E1A24" w:rsidP="00E135C6">
      <w:pPr>
        <w:pStyle w:val="BodyText"/>
      </w:pPr>
    </w:p>
    <w:p w14:paraId="44E8B78A" w14:textId="4C6D55B8" w:rsidR="0076632E" w:rsidRPr="00A019B8" w:rsidRDefault="0076632E" w:rsidP="009C5BD4">
      <w:pPr>
        <w:pStyle w:val="Heading2Instructions"/>
      </w:pPr>
      <w:bookmarkStart w:id="37" w:name="_Toc171340438"/>
      <w:bookmarkStart w:id="38" w:name="_Toc172641060"/>
      <w:bookmarkStart w:id="39" w:name="_Toc173492441"/>
      <w:r w:rsidRPr="00A019B8">
        <w:lastRenderedPageBreak/>
        <w:t>Dos and Don’ts: Reporting Expectations</w:t>
      </w:r>
      <w:bookmarkEnd w:id="37"/>
      <w:bookmarkEnd w:id="38"/>
      <w:bookmarkEnd w:id="39"/>
    </w:p>
    <w:tbl>
      <w:tblPr>
        <w:tblStyle w:val="TableGrid"/>
        <w:tblW w:w="0" w:type="auto"/>
        <w:tblBorders>
          <w:left w:val="none" w:sz="0" w:space="0" w:color="auto"/>
          <w:right w:val="none" w:sz="0" w:space="0" w:color="auto"/>
        </w:tblBorders>
        <w:tblLook w:val="04A0" w:firstRow="1" w:lastRow="0" w:firstColumn="1" w:lastColumn="0" w:noHBand="0" w:noVBand="1"/>
      </w:tblPr>
      <w:tblGrid>
        <w:gridCol w:w="6471"/>
        <w:gridCol w:w="6479"/>
      </w:tblGrid>
      <w:tr w:rsidR="008E1A24" w:rsidRPr="00E65C6C" w14:paraId="26C2E5B0" w14:textId="77777777" w:rsidTr="0090401A">
        <w:tc>
          <w:tcPr>
            <w:tcW w:w="6471" w:type="dxa"/>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7AFEBE6B" w14:textId="588FBF8A" w:rsidR="008E1A24" w:rsidRPr="00E65C6C" w:rsidRDefault="008E1A24" w:rsidP="0076632E">
            <w:pPr>
              <w:pStyle w:val="TableHeader"/>
              <w:rPr>
                <w:sz w:val="22"/>
              </w:rPr>
            </w:pPr>
            <w:r w:rsidRPr="00E65C6C">
              <w:rPr>
                <w:b w:val="0"/>
                <w:sz w:val="22"/>
              </w:rPr>
              <w:t>DO:</w:t>
            </w:r>
          </w:p>
        </w:tc>
        <w:tc>
          <w:tcPr>
            <w:tcW w:w="6479" w:type="dxa"/>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tcPr>
          <w:p w14:paraId="19DBF7EC" w14:textId="77777777" w:rsidR="008E1A24" w:rsidRPr="00E65C6C" w:rsidRDefault="008E1A24" w:rsidP="0076632E">
            <w:pPr>
              <w:pStyle w:val="TableHeader"/>
              <w:rPr>
                <w:b w:val="0"/>
                <w:sz w:val="22"/>
              </w:rPr>
            </w:pPr>
            <w:r w:rsidRPr="00E65C6C">
              <w:rPr>
                <w:b w:val="0"/>
                <w:sz w:val="22"/>
              </w:rPr>
              <w:t>DON’T:</w:t>
            </w:r>
          </w:p>
        </w:tc>
      </w:tr>
      <w:tr w:rsidR="008D18B1" w:rsidRPr="00A019B8" w14:paraId="5C2F2570" w14:textId="77777777" w:rsidTr="0090401A">
        <w:tc>
          <w:tcPr>
            <w:tcW w:w="6471"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5A805158" w14:textId="02019120" w:rsidR="008D18B1" w:rsidRPr="004B2F78" w:rsidRDefault="008D18B1" w:rsidP="008D18B1">
            <w:pPr>
              <w:pStyle w:val="TableListBullet"/>
              <w:rPr>
                <w:lang w:val="en-US"/>
              </w:rPr>
            </w:pPr>
            <w:r w:rsidRPr="004B2F78">
              <w:rPr>
                <w:lang w:val="en-US"/>
              </w:rPr>
              <w:t>Use this Reporting Template when assessing to PCI DSS 4.</w:t>
            </w:r>
            <w:r>
              <w:rPr>
                <w:lang w:val="en-US"/>
              </w:rPr>
              <w:t>0.1</w:t>
            </w:r>
            <w:r w:rsidRPr="004B2F78">
              <w:rPr>
                <w:lang w:val="en-US"/>
              </w:rPr>
              <w:t>.</w:t>
            </w:r>
          </w:p>
          <w:p w14:paraId="07BD8712" w14:textId="77777777" w:rsidR="008D18B1" w:rsidRDefault="008D18B1" w:rsidP="008D18B1">
            <w:pPr>
              <w:pStyle w:val="TableListBullet"/>
              <w:rPr>
                <w:lang w:val="en-US"/>
              </w:rPr>
            </w:pPr>
            <w:r>
              <w:rPr>
                <w:lang w:val="en-US"/>
              </w:rPr>
              <w:t xml:space="preserve">Provide a completed </w:t>
            </w:r>
            <w:r w:rsidRPr="0097152D">
              <w:rPr>
                <w:i/>
                <w:iCs/>
                <w:lang w:val="en-US"/>
              </w:rPr>
              <w:t>Appendix C Compensating Control Worksheet</w:t>
            </w:r>
            <w:r>
              <w:rPr>
                <w:lang w:val="en-US"/>
              </w:rPr>
              <w:t xml:space="preserve"> for any requirement met with a compensating control.</w:t>
            </w:r>
          </w:p>
          <w:p w14:paraId="0CF378D0" w14:textId="77777777" w:rsidR="008D18B1" w:rsidRDefault="008D18B1" w:rsidP="008D18B1">
            <w:pPr>
              <w:pStyle w:val="TableListBullet"/>
              <w:rPr>
                <w:lang w:val="en-US"/>
              </w:rPr>
            </w:pPr>
            <w:r>
              <w:rPr>
                <w:lang w:val="en-US"/>
              </w:rPr>
              <w:t xml:space="preserve">Provide a completed </w:t>
            </w:r>
            <w:r w:rsidRPr="0097152D">
              <w:rPr>
                <w:i/>
                <w:iCs/>
                <w:lang w:val="en-US"/>
              </w:rPr>
              <w:t>Appendix E Customized Approach Template</w:t>
            </w:r>
            <w:r>
              <w:rPr>
                <w:lang w:val="en-US"/>
              </w:rPr>
              <w:t xml:space="preserve"> for any requirement met with a customized approach.</w:t>
            </w:r>
          </w:p>
          <w:p w14:paraId="736E6AAC" w14:textId="77777777" w:rsidR="008D18B1" w:rsidRPr="006D5563" w:rsidRDefault="008D18B1" w:rsidP="008D18B1">
            <w:pPr>
              <w:pStyle w:val="TableListBullet"/>
              <w:rPr>
                <w:lang w:val="en-US"/>
              </w:rPr>
            </w:pPr>
            <w:r w:rsidRPr="006D5563">
              <w:rPr>
                <w:lang w:val="en-US"/>
              </w:rPr>
              <w:t>Read and understand the intent of each Requirement and Testing Procedure.</w:t>
            </w:r>
          </w:p>
          <w:p w14:paraId="6DFF41A4" w14:textId="77777777" w:rsidR="008D18B1" w:rsidRDefault="008D18B1" w:rsidP="008D18B1">
            <w:pPr>
              <w:pStyle w:val="TableListBullet"/>
              <w:rPr>
                <w:lang w:val="en-US"/>
              </w:rPr>
            </w:pPr>
            <w:r>
              <w:rPr>
                <w:lang w:val="en-US"/>
              </w:rPr>
              <w:t xml:space="preserve">Read the PCI DSS Applicability Notes and Guidance column for each requirement (in the Standard). </w:t>
            </w:r>
          </w:p>
          <w:p w14:paraId="748625D7" w14:textId="77777777" w:rsidR="008D18B1" w:rsidRPr="006D5563" w:rsidRDefault="008D18B1" w:rsidP="008D18B1">
            <w:pPr>
              <w:pStyle w:val="TableListBullet"/>
              <w:rPr>
                <w:lang w:val="en-US"/>
              </w:rPr>
            </w:pPr>
            <w:r w:rsidRPr="006D5563">
              <w:rPr>
                <w:lang w:val="en-US"/>
              </w:rPr>
              <w:t>Provide a response for every Testing Procedure.</w:t>
            </w:r>
          </w:p>
          <w:p w14:paraId="59668D49" w14:textId="77777777" w:rsidR="008D18B1" w:rsidRPr="006D5563" w:rsidRDefault="008D18B1" w:rsidP="008D18B1">
            <w:pPr>
              <w:pStyle w:val="TableListBullet"/>
              <w:rPr>
                <w:lang w:val="en-US"/>
              </w:rPr>
            </w:pPr>
            <w:r w:rsidRPr="006D5563">
              <w:rPr>
                <w:lang w:val="en-US"/>
              </w:rPr>
              <w:t xml:space="preserve">Provide sufficient detail and information to thoroughly document the assessment. </w:t>
            </w:r>
          </w:p>
          <w:p w14:paraId="4E46FDD0" w14:textId="77777777" w:rsidR="008D18B1" w:rsidRPr="006D5563" w:rsidRDefault="008D18B1" w:rsidP="008D18B1">
            <w:pPr>
              <w:pStyle w:val="TableListBullet"/>
              <w:rPr>
                <w:lang w:val="en-US"/>
              </w:rPr>
            </w:pPr>
            <w:r w:rsidRPr="006D5563">
              <w:rPr>
                <w:lang w:val="en-US"/>
              </w:rPr>
              <w:t xml:space="preserve">Ensure sufficient detail and information </w:t>
            </w:r>
            <w:r>
              <w:rPr>
                <w:lang w:val="en-US"/>
              </w:rPr>
              <w:t>a</w:t>
            </w:r>
            <w:r>
              <w:t>re</w:t>
            </w:r>
            <w:r w:rsidRPr="006D5563">
              <w:rPr>
                <w:lang w:val="en-US"/>
              </w:rPr>
              <w:t xml:space="preserve"> included in the workpaper evidence.</w:t>
            </w:r>
          </w:p>
          <w:p w14:paraId="1483FBAB" w14:textId="77777777" w:rsidR="008D18B1" w:rsidRPr="006D5563" w:rsidRDefault="008D18B1" w:rsidP="008D18B1">
            <w:pPr>
              <w:pStyle w:val="TableListBullet"/>
              <w:rPr>
                <w:lang w:val="en-US"/>
              </w:rPr>
            </w:pPr>
            <w:r w:rsidRPr="006D5563">
              <w:rPr>
                <w:lang w:val="en-US"/>
              </w:rPr>
              <w:t>Ensure all parts of the Testing Procedure and Reporting Instruction are addressed.</w:t>
            </w:r>
          </w:p>
          <w:p w14:paraId="265A8033" w14:textId="77777777" w:rsidR="008D18B1" w:rsidRPr="006D5563" w:rsidRDefault="008D18B1" w:rsidP="008D18B1">
            <w:pPr>
              <w:pStyle w:val="TableListBullet"/>
              <w:rPr>
                <w:lang w:val="en-US"/>
              </w:rPr>
            </w:pPr>
            <w:r w:rsidRPr="006D5563">
              <w:rPr>
                <w:lang w:val="en-US"/>
              </w:rPr>
              <w:t>Ensure the response covers all applicable system components</w:t>
            </w:r>
            <w:r>
              <w:rPr>
                <w:lang w:val="en-US"/>
              </w:rPr>
              <w:t>, business functions, or facilities.</w:t>
            </w:r>
            <w:r w:rsidRPr="006D5563">
              <w:rPr>
                <w:lang w:val="en-US"/>
              </w:rPr>
              <w:t xml:space="preserve"> </w:t>
            </w:r>
          </w:p>
          <w:p w14:paraId="78F4FD64" w14:textId="77777777" w:rsidR="008D18B1" w:rsidRPr="006D5563" w:rsidRDefault="008D18B1" w:rsidP="008D18B1">
            <w:pPr>
              <w:pStyle w:val="TableListBullet"/>
              <w:rPr>
                <w:lang w:val="en-US"/>
              </w:rPr>
            </w:pPr>
            <w:r w:rsidRPr="006D5563">
              <w:rPr>
                <w:lang w:val="en-US"/>
              </w:rPr>
              <w:t>Perform an internal quality assurance review of the ROC for clarity, accuracy, and quality.</w:t>
            </w:r>
          </w:p>
          <w:p w14:paraId="38E562A5" w14:textId="69A9CF80" w:rsidR="008D18B1" w:rsidRPr="006D5563" w:rsidRDefault="008D18B1" w:rsidP="008D18B1">
            <w:pPr>
              <w:pStyle w:val="TableListBullet"/>
              <w:rPr>
                <w:lang w:val="en-US"/>
              </w:rPr>
            </w:pPr>
            <w:r w:rsidRPr="006D5563">
              <w:rPr>
                <w:lang w:val="en-US"/>
              </w:rPr>
              <w:t>Provide useful, meaningful diagrams as directed.</w:t>
            </w:r>
          </w:p>
        </w:tc>
        <w:tc>
          <w:tcPr>
            <w:tcW w:w="6479"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DBD5EF2" w14:textId="11293CAA" w:rsidR="008D18B1" w:rsidRDefault="008D18B1" w:rsidP="008D18B1">
            <w:pPr>
              <w:pStyle w:val="TableListBullet"/>
              <w:rPr>
                <w:lang w:val="en-US"/>
              </w:rPr>
            </w:pPr>
            <w:r>
              <w:rPr>
                <w:lang w:val="en-US"/>
              </w:rPr>
              <w:t>Do not</w:t>
            </w:r>
            <w:r w:rsidRPr="005D68AD">
              <w:rPr>
                <w:lang w:val="en-US"/>
              </w:rPr>
              <w:t xml:space="preserve"> select the In Place response without verification that the requirement is met (plans to meet a requirement in the future do not warrant an In Place response)</w:t>
            </w:r>
          </w:p>
          <w:p w14:paraId="24F03691" w14:textId="50E6E020" w:rsidR="008D18B1" w:rsidRPr="006D5563" w:rsidRDefault="008D18B1" w:rsidP="008D18B1">
            <w:pPr>
              <w:pStyle w:val="TableListBullet"/>
              <w:rPr>
                <w:lang w:val="en-US"/>
              </w:rPr>
            </w:pPr>
            <w:r>
              <w:rPr>
                <w:lang w:val="en-US"/>
              </w:rPr>
              <w:t xml:space="preserve">Do not </w:t>
            </w:r>
            <w:r w:rsidRPr="006D5563">
              <w:rPr>
                <w:lang w:val="en-US"/>
              </w:rPr>
              <w:t xml:space="preserve">copy responses from one </w:t>
            </w:r>
            <w:r>
              <w:rPr>
                <w:lang w:val="en-US"/>
              </w:rPr>
              <w:t xml:space="preserve">requirement </w:t>
            </w:r>
            <w:r w:rsidRPr="006D5563">
              <w:rPr>
                <w:lang w:val="en-US"/>
              </w:rPr>
              <w:t>to another</w:t>
            </w:r>
            <w:r>
              <w:rPr>
                <w:lang w:val="en-US"/>
              </w:rPr>
              <w:t xml:space="preserve"> without first confirming that the response is fully applicable to each requirement</w:t>
            </w:r>
            <w:r w:rsidRPr="006D5563">
              <w:rPr>
                <w:lang w:val="en-US"/>
              </w:rPr>
              <w:t>.</w:t>
            </w:r>
          </w:p>
          <w:p w14:paraId="2E6A2B8C" w14:textId="44311D4B" w:rsidR="008D18B1" w:rsidRPr="006D5563" w:rsidRDefault="008D18B1" w:rsidP="008D18B1">
            <w:pPr>
              <w:pStyle w:val="TableListBullet"/>
              <w:rPr>
                <w:lang w:val="en-US"/>
              </w:rPr>
            </w:pPr>
            <w:r>
              <w:rPr>
                <w:lang w:val="en-US"/>
              </w:rPr>
              <w:t>Do not</w:t>
            </w:r>
            <w:r w:rsidRPr="006D5563">
              <w:rPr>
                <w:lang w:val="en-US"/>
              </w:rPr>
              <w:t xml:space="preserve"> copy responses from previous assessments.</w:t>
            </w:r>
          </w:p>
          <w:p w14:paraId="3A156FA7" w14:textId="2B3D8EC7" w:rsidR="008D18B1" w:rsidRPr="006D5563" w:rsidRDefault="008D18B1" w:rsidP="008D18B1">
            <w:pPr>
              <w:pStyle w:val="TableListBullet"/>
              <w:rPr>
                <w:lang w:val="en-US"/>
              </w:rPr>
            </w:pPr>
            <w:r>
              <w:rPr>
                <w:lang w:val="en-US"/>
              </w:rPr>
              <w:t>Do not</w:t>
            </w:r>
            <w:r w:rsidRPr="006D5563">
              <w:rPr>
                <w:lang w:val="en-US"/>
              </w:rPr>
              <w:t xml:space="preserve"> include information irrelevant to the assessment.</w:t>
            </w:r>
          </w:p>
          <w:p w14:paraId="1AEEF4B9" w14:textId="739B3B89" w:rsidR="008D18B1" w:rsidRPr="006D5563" w:rsidRDefault="008D18B1" w:rsidP="008D18B1">
            <w:pPr>
              <w:pStyle w:val="TableListBullet"/>
              <w:rPr>
                <w:lang w:val="en-US"/>
              </w:rPr>
            </w:pPr>
            <w:r>
              <w:rPr>
                <w:lang w:val="en-US"/>
              </w:rPr>
              <w:t>Do not</w:t>
            </w:r>
            <w:r w:rsidRPr="006D5563">
              <w:rPr>
                <w:lang w:val="en-US"/>
              </w:rPr>
              <w:t xml:space="preserve"> leave any spaces blank. If a section does not apply, annotate it as such.</w:t>
            </w:r>
          </w:p>
        </w:tc>
      </w:tr>
    </w:tbl>
    <w:p w14:paraId="5AFCD6EF" w14:textId="6D2C7E51" w:rsidR="0076632E" w:rsidRPr="00A019B8" w:rsidRDefault="0076632E" w:rsidP="009C5BD4">
      <w:pPr>
        <w:pStyle w:val="Heading2Instructions"/>
      </w:pPr>
      <w:bookmarkStart w:id="40" w:name="_Toc171340439"/>
      <w:bookmarkStart w:id="41" w:name="_Toc172641061"/>
      <w:bookmarkStart w:id="42" w:name="_Toc173492442"/>
      <w:r w:rsidRPr="00A019B8">
        <w:t>PCI DSS v4.0</w:t>
      </w:r>
      <w:r w:rsidR="00AE0F72">
        <w:t>.1</w:t>
      </w:r>
      <w:r w:rsidR="00AE0F72" w:rsidRPr="00A019B8">
        <w:t xml:space="preserve"> </w:t>
      </w:r>
      <w:r w:rsidRPr="00A019B8">
        <w:t>Report on Compliance Template</w:t>
      </w:r>
      <w:bookmarkEnd w:id="40"/>
      <w:bookmarkEnd w:id="41"/>
      <w:bookmarkEnd w:id="42"/>
    </w:p>
    <w:p w14:paraId="6FB086BE" w14:textId="54888DE8" w:rsidR="00663E42" w:rsidRPr="00A019B8" w:rsidRDefault="0076632E" w:rsidP="00E135C6">
      <w:pPr>
        <w:pStyle w:val="BodyText"/>
      </w:pPr>
      <w:r w:rsidRPr="00A019B8">
        <w:t>Complete the following ROC Template per the</w:t>
      </w:r>
      <w:r w:rsidR="003014E9" w:rsidRPr="00A019B8">
        <w:t>se</w:t>
      </w:r>
      <w:r w:rsidRPr="00A019B8">
        <w:t xml:space="preserve"> instructions. The following title page can be populated </w:t>
      </w:r>
      <w:r w:rsidR="00A73A3F">
        <w:t>according to</w:t>
      </w:r>
      <w:r w:rsidR="00A73A3F" w:rsidRPr="00A019B8">
        <w:t xml:space="preserve"> </w:t>
      </w:r>
      <w:r w:rsidRPr="00A019B8">
        <w:t>the assessor company’s corporate document guidelines (for example, company name, logo, date, version, etc.). All instructional content (</w:t>
      </w:r>
      <w:r w:rsidR="00915FF6">
        <w:t>this page and all preceding pages</w:t>
      </w:r>
      <w:r w:rsidRPr="00A019B8">
        <w:t>) may be deleted by the assessor prior to finalizing the report.</w:t>
      </w:r>
    </w:p>
    <w:p w14:paraId="54653C73" w14:textId="63DB9AC4" w:rsidR="00663E42" w:rsidRPr="00A019B8" w:rsidRDefault="00663E42" w:rsidP="00E135C6">
      <w:pPr>
        <w:pStyle w:val="BodyText"/>
        <w:sectPr w:rsidR="00663E42" w:rsidRPr="00A019B8" w:rsidSect="00804E15">
          <w:headerReference w:type="even" r:id="rId16"/>
          <w:headerReference w:type="default" r:id="rId17"/>
          <w:footerReference w:type="default" r:id="rId18"/>
          <w:headerReference w:type="first" r:id="rId19"/>
          <w:pgSz w:w="15840" w:h="12240" w:orient="landscape" w:code="1"/>
          <w:pgMar w:top="1440" w:right="1440" w:bottom="1440" w:left="1440" w:header="706" w:footer="706" w:gutter="0"/>
          <w:pgNumType w:fmt="lowerRoman"/>
          <w:cols w:space="708"/>
          <w:docGrid w:linePitch="360"/>
        </w:sectPr>
      </w:pPr>
    </w:p>
    <w:p w14:paraId="0895510B" w14:textId="7074E021" w:rsidR="00753DF2" w:rsidRPr="00A019B8" w:rsidRDefault="000C22D0" w:rsidP="00753DF2">
      <w:pPr>
        <w:pStyle w:val="TitleIndustry"/>
      </w:pPr>
      <w:bookmarkStart w:id="43" w:name="_Toc173492443"/>
      <w:r w:rsidRPr="00A019B8">
        <w:lastRenderedPageBreak/>
        <w:t>PCI DSS v4.0</w:t>
      </w:r>
      <w:r w:rsidR="00D20CA9">
        <w:t xml:space="preserve">.1 </w:t>
      </w:r>
      <w:r w:rsidRPr="00A019B8">
        <w:t>Report on Compliance</w:t>
      </w:r>
      <w:bookmarkEnd w:id="43"/>
    </w:p>
    <w:p w14:paraId="7AF0B1FA" w14:textId="0FFC8D32" w:rsidR="00753DF2" w:rsidRPr="00A019B8" w:rsidRDefault="000C22D0" w:rsidP="000C22D0">
      <w:pPr>
        <w:pStyle w:val="TitleEntityName"/>
      </w:pPr>
      <w:r w:rsidRPr="00A019B8">
        <w:t>Entity Name:</w:t>
      </w:r>
      <w:r w:rsidR="00F51D10" w:rsidRPr="00A019B8">
        <w:tab/>
      </w:r>
      <w:r w:rsidR="00F51D10" w:rsidRPr="00A019B8">
        <w:tab/>
      </w:r>
      <w:r w:rsidR="00F51D10" w:rsidRPr="00A019B8">
        <w:tab/>
      </w:r>
    </w:p>
    <w:p w14:paraId="3D97523E" w14:textId="5E256C8F" w:rsidR="000C22D0" w:rsidRPr="00A019B8" w:rsidRDefault="000C22D0" w:rsidP="000C22D0">
      <w:pPr>
        <w:pStyle w:val="TitleReportDate"/>
      </w:pPr>
      <w:r w:rsidRPr="00A019B8">
        <w:t>Date of Report:</w:t>
      </w:r>
      <w:r w:rsidR="00F51D10" w:rsidRPr="00A019B8">
        <w:tab/>
      </w:r>
      <w:r w:rsidR="00F51D10" w:rsidRPr="00A019B8">
        <w:tab/>
      </w:r>
      <w:r w:rsidR="00F51D10" w:rsidRPr="00A019B8">
        <w:tab/>
      </w:r>
    </w:p>
    <w:p w14:paraId="70EDDF12" w14:textId="68AADAF7" w:rsidR="00D70594" w:rsidRPr="00A019B8" w:rsidRDefault="00D04F7E" w:rsidP="000C22D0">
      <w:pPr>
        <w:pStyle w:val="TitleReportDate"/>
      </w:pPr>
      <w:r>
        <w:t xml:space="preserve">Date Assessment Ended: </w:t>
      </w:r>
    </w:p>
    <w:p w14:paraId="0246F6F0" w14:textId="0B7695A3" w:rsidR="00F00E09" w:rsidRPr="00E135C6" w:rsidRDefault="00F00E09" w:rsidP="00E135C6">
      <w:pPr>
        <w:pStyle w:val="Part"/>
      </w:pPr>
      <w:bookmarkStart w:id="44" w:name="_Toc96674203"/>
      <w:bookmarkStart w:id="45" w:name="_Toc171340440"/>
      <w:bookmarkStart w:id="46" w:name="_Toc173492444"/>
      <w:r w:rsidRPr="00E135C6">
        <w:lastRenderedPageBreak/>
        <w:t>Assessment Overview</w:t>
      </w:r>
      <w:bookmarkEnd w:id="44"/>
      <w:bookmarkEnd w:id="45"/>
      <w:bookmarkEnd w:id="46"/>
    </w:p>
    <w:p w14:paraId="0DC8FF60" w14:textId="3CA8D535" w:rsidR="00F00E09" w:rsidRPr="00A019B8" w:rsidRDefault="00F00E09" w:rsidP="007B6B3F">
      <w:pPr>
        <w:pStyle w:val="Heading1"/>
        <w:pageBreakBefore w:val="0"/>
        <w:spacing w:before="120" w:after="120"/>
      </w:pPr>
      <w:bookmarkStart w:id="47" w:name="_Toc96674204"/>
      <w:bookmarkStart w:id="48" w:name="_Toc171340441"/>
      <w:bookmarkStart w:id="49" w:name="_Toc173492445"/>
      <w:r w:rsidRPr="00A019B8">
        <w:t>Contact Information and Summary of Results</w:t>
      </w:r>
      <w:bookmarkEnd w:id="47"/>
      <w:bookmarkEnd w:id="48"/>
      <w:bookmarkEnd w:id="49"/>
    </w:p>
    <w:p w14:paraId="2714A7D4" w14:textId="3356DBBB" w:rsidR="00C0739E" w:rsidRPr="00A019B8" w:rsidRDefault="00C0739E" w:rsidP="005F5468">
      <w:pPr>
        <w:pStyle w:val="Heading2"/>
        <w:spacing w:before="240"/>
        <w:ind w:left="811" w:hanging="811"/>
      </w:pPr>
      <w:bookmarkStart w:id="50" w:name="_Toc96674205"/>
      <w:bookmarkStart w:id="51" w:name="_Toc171340442"/>
      <w:bookmarkStart w:id="52" w:name="_Toc173492446"/>
      <w:r w:rsidRPr="00A019B8">
        <w:t xml:space="preserve">Contact </w:t>
      </w:r>
      <w:r w:rsidR="00E843BA">
        <w:t>I</w:t>
      </w:r>
      <w:r w:rsidRPr="00A019B8">
        <w:t>nformation</w:t>
      </w:r>
      <w:bookmarkEnd w:id="50"/>
      <w:bookmarkEnd w:id="51"/>
      <w:bookmarkEnd w:id="52"/>
    </w:p>
    <w:tbl>
      <w:tblPr>
        <w:tblStyle w:val="TableGrid"/>
        <w:tblW w:w="0" w:type="auto"/>
        <w:tblBorders>
          <w:left w:val="none" w:sz="0" w:space="0" w:color="auto"/>
          <w:right w:val="none" w:sz="0" w:space="0" w:color="auto"/>
        </w:tblBorders>
        <w:tblLook w:val="04A0" w:firstRow="1" w:lastRow="0" w:firstColumn="1" w:lastColumn="0" w:noHBand="0" w:noVBand="1"/>
      </w:tblPr>
      <w:tblGrid>
        <w:gridCol w:w="3277"/>
        <w:gridCol w:w="9683"/>
      </w:tblGrid>
      <w:tr w:rsidR="00C0739E" w:rsidRPr="00A019B8" w14:paraId="6725A687" w14:textId="77777777" w:rsidTr="001A56BE">
        <w:trPr>
          <w:trHeight w:val="337"/>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3C9CD1B3" w14:textId="77777777" w:rsidR="00C0739E" w:rsidRPr="009B563C" w:rsidRDefault="00C0739E" w:rsidP="00C0739E">
            <w:pPr>
              <w:pStyle w:val="TableHeaderLeft"/>
              <w:rPr>
                <w:b w:val="0"/>
              </w:rPr>
            </w:pPr>
            <w:r w:rsidRPr="009B563C">
              <w:rPr>
                <w:b w:val="0"/>
              </w:rPr>
              <w:t>Assessed Entity</w:t>
            </w:r>
          </w:p>
        </w:tc>
      </w:tr>
      <w:tr w:rsidR="00C0739E" w:rsidRPr="00A019B8" w14:paraId="21799F35"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A727577" w14:textId="77777777" w:rsidR="00C0739E" w:rsidRPr="00A019B8" w:rsidRDefault="00C0739E" w:rsidP="00C0739E">
            <w:pPr>
              <w:pStyle w:val="TableBody"/>
              <w:rPr>
                <w:b/>
                <w:bCs/>
              </w:rPr>
            </w:pPr>
            <w:r w:rsidRPr="00A019B8">
              <w:t>Company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41129B4" w14:textId="47546600" w:rsidR="00C0739E" w:rsidRPr="003E1378" w:rsidRDefault="001A56BE" w:rsidP="00C0739E">
            <w:pPr>
              <w:pStyle w:val="TableBody"/>
              <w:rPr>
                <w:bCs/>
                <w:szCs w:val="18"/>
              </w:rPr>
            </w:pPr>
            <w:r w:rsidRPr="003E1378">
              <w:rPr>
                <w:bCs/>
                <w:szCs w:val="18"/>
              </w:rPr>
              <w:t>{</w:t>
            </w:r>
            <w:proofErr w:type="spellStart"/>
            <w:r w:rsidRPr="003E1378">
              <w:rPr>
                <w:bCs/>
                <w:szCs w:val="18"/>
              </w:rPr>
              <w:t>ClientCompany</w:t>
            </w:r>
            <w:proofErr w:type="spellEnd"/>
            <w:r w:rsidRPr="003E1378">
              <w:rPr>
                <w:bCs/>
                <w:szCs w:val="18"/>
              </w:rPr>
              <w:t>}</w:t>
            </w:r>
          </w:p>
        </w:tc>
      </w:tr>
      <w:tr w:rsidR="00C0739E" w:rsidRPr="00A019B8" w14:paraId="648C4907"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51DD6C4D" w14:textId="77777777" w:rsidR="00C0739E" w:rsidRPr="00A019B8" w:rsidRDefault="00C0739E" w:rsidP="00C0739E">
            <w:pPr>
              <w:pStyle w:val="TableBody"/>
              <w:rPr>
                <w:b/>
                <w:bCs/>
              </w:rPr>
            </w:pPr>
            <w:r w:rsidRPr="00A019B8">
              <w:t>DBA (doing business as):</w:t>
            </w:r>
          </w:p>
        </w:tc>
        <w:sdt>
          <w:sdtPr>
            <w:rPr>
              <w:rStyle w:val="BoldCharacter"/>
              <w:szCs w:val="18"/>
            </w:rPr>
            <w:id w:val="-1800367254"/>
            <w:placeholder>
              <w:docPart w:val="E1B811B25C5C4FD99E93CB475495C7DF"/>
            </w:placeholder>
          </w:sdtPr>
          <w:sdtContent>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6909AB8" w14:textId="41A98139" w:rsidR="00C0739E" w:rsidRPr="003E1378" w:rsidRDefault="001A56BE" w:rsidP="00C0739E">
                <w:pPr>
                  <w:pStyle w:val="TableBody"/>
                  <w:rPr>
                    <w:b/>
                    <w:szCs w:val="18"/>
                  </w:rPr>
                </w:pPr>
                <w:r w:rsidRPr="003E1378">
                  <w:rPr>
                    <w:rFonts w:ascii="Calibri" w:hAnsi="Calibri" w:cs="Calibri"/>
                    <w:color w:val="000000"/>
                    <w:szCs w:val="18"/>
                  </w:rPr>
                  <w:t>{</w:t>
                </w:r>
                <w:proofErr w:type="spellStart"/>
                <w:r w:rsidRPr="003E1378">
                  <w:rPr>
                    <w:rFonts w:ascii="Calibri" w:hAnsi="Calibri" w:cs="Calibri"/>
                    <w:color w:val="000000"/>
                    <w:szCs w:val="18"/>
                  </w:rPr>
                  <w:t>ClientDBA</w:t>
                </w:r>
                <w:proofErr w:type="spellEnd"/>
                <w:r w:rsidRPr="003E1378">
                  <w:rPr>
                    <w:rFonts w:ascii="Calibri" w:hAnsi="Calibri" w:cs="Calibri"/>
                    <w:color w:val="000000"/>
                    <w:szCs w:val="18"/>
                  </w:rPr>
                  <w:t>}</w:t>
                </w:r>
              </w:p>
            </w:tc>
          </w:sdtContent>
        </w:sdt>
      </w:tr>
      <w:tr w:rsidR="00C0739E" w:rsidRPr="00A019B8" w14:paraId="7BFA426A"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4DA769E" w14:textId="77777777" w:rsidR="00C0739E" w:rsidRPr="00A019B8" w:rsidRDefault="00C0739E" w:rsidP="00C0739E">
            <w:pPr>
              <w:pStyle w:val="TableBody"/>
              <w:rPr>
                <w:b/>
                <w:bCs/>
              </w:rPr>
            </w:pPr>
            <w:r w:rsidRPr="00A019B8">
              <w:t>Mailing address: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C058CDF" w14:textId="40F15F97" w:rsidR="00C0739E" w:rsidRPr="003E1378" w:rsidRDefault="001A56BE" w:rsidP="00C0739E">
            <w:pPr>
              <w:pStyle w:val="TableBody"/>
              <w:rPr>
                <w:b/>
                <w:szCs w:val="18"/>
              </w:rPr>
            </w:pPr>
            <w:r w:rsidRPr="003E1378">
              <w:rPr>
                <w:rFonts w:ascii="Calibri" w:hAnsi="Calibri" w:cs="Calibri"/>
                <w:color w:val="000000"/>
                <w:szCs w:val="18"/>
              </w:rPr>
              <w:t>{</w:t>
            </w:r>
            <w:proofErr w:type="spellStart"/>
            <w:r w:rsidRPr="003E1378">
              <w:rPr>
                <w:rFonts w:ascii="Calibri" w:hAnsi="Calibri" w:cs="Calibri"/>
                <w:color w:val="000000"/>
                <w:szCs w:val="18"/>
              </w:rPr>
              <w:t>ClientMailing</w:t>
            </w:r>
            <w:proofErr w:type="spellEnd"/>
            <w:r w:rsidRPr="003E1378">
              <w:rPr>
                <w:rFonts w:ascii="Calibri" w:hAnsi="Calibri" w:cs="Calibri"/>
                <w:color w:val="000000"/>
                <w:szCs w:val="18"/>
              </w:rPr>
              <w:t>}</w:t>
            </w:r>
          </w:p>
        </w:tc>
      </w:tr>
      <w:tr w:rsidR="00C0739E" w:rsidRPr="00A019B8" w14:paraId="2B3DD476"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4AD2E301" w14:textId="57E80B4C" w:rsidR="00C0739E" w:rsidRPr="00A019B8" w:rsidRDefault="000D2CD5" w:rsidP="00C0739E">
            <w:pPr>
              <w:pStyle w:val="TableBody"/>
              <w:rPr>
                <w:b/>
                <w:bCs/>
              </w:rPr>
            </w:pPr>
            <w:r>
              <w:t xml:space="preserve">Company </w:t>
            </w:r>
            <w:r w:rsidR="003F6436">
              <w:t>m</w:t>
            </w:r>
            <w:r>
              <w:t>ain</w:t>
            </w:r>
            <w:r w:rsidRPr="00A019B8">
              <w:t xml:space="preserve"> </w:t>
            </w:r>
            <w:r w:rsidR="00C0739E" w:rsidRPr="00A019B8">
              <w:t>website:</w:t>
            </w:r>
          </w:p>
        </w:tc>
        <w:sdt>
          <w:sdtPr>
            <w:rPr>
              <w:rStyle w:val="BoldCharacter"/>
              <w:szCs w:val="18"/>
            </w:rPr>
            <w:id w:val="-665787813"/>
            <w:placeholder>
              <w:docPart w:val="3A27FADA1D2F4394A39473E3AA2734F5"/>
            </w:placeholder>
          </w:sdtPr>
          <w:sdtContent>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75B7901" w14:textId="7509915D" w:rsidR="00C0739E" w:rsidRPr="003E1378" w:rsidRDefault="001A56BE" w:rsidP="00C0739E">
                <w:pPr>
                  <w:pStyle w:val="TableBody"/>
                  <w:rPr>
                    <w:b/>
                    <w:szCs w:val="18"/>
                  </w:rPr>
                </w:pPr>
                <w:r w:rsidRPr="003E1378">
                  <w:rPr>
                    <w:rFonts w:ascii="Calibri" w:hAnsi="Calibri" w:cs="Calibri"/>
                    <w:color w:val="000000"/>
                    <w:szCs w:val="18"/>
                  </w:rPr>
                  <w:t>{</w:t>
                </w:r>
                <w:proofErr w:type="spellStart"/>
                <w:r w:rsidRPr="003E1378">
                  <w:rPr>
                    <w:rFonts w:ascii="Calibri" w:hAnsi="Calibri" w:cs="Calibri"/>
                    <w:color w:val="000000"/>
                    <w:szCs w:val="18"/>
                  </w:rPr>
                  <w:t>ClientCompanyMainWebsite</w:t>
                </w:r>
                <w:proofErr w:type="spellEnd"/>
                <w:r w:rsidRPr="003E1378">
                  <w:rPr>
                    <w:rFonts w:ascii="Calibri" w:hAnsi="Calibri" w:cs="Calibri"/>
                    <w:color w:val="000000"/>
                    <w:szCs w:val="18"/>
                  </w:rPr>
                  <w:t>}</w:t>
                </w:r>
              </w:p>
            </w:tc>
          </w:sdtContent>
        </w:sdt>
      </w:tr>
      <w:tr w:rsidR="00C0739E" w:rsidRPr="00A019B8" w14:paraId="7E8ABD01"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E0C7613" w14:textId="77777777" w:rsidR="00C0739E" w:rsidRPr="00A019B8" w:rsidRDefault="00C0739E" w:rsidP="00C0739E">
            <w:pPr>
              <w:pStyle w:val="TableBody"/>
              <w:rPr>
                <w:b/>
                <w:bCs/>
              </w:rPr>
            </w:pPr>
            <w:r w:rsidRPr="00A019B8">
              <w:t>Contact name:</w:t>
            </w:r>
          </w:p>
        </w:tc>
        <w:sdt>
          <w:sdtPr>
            <w:rPr>
              <w:rStyle w:val="BoldCharacter"/>
              <w:szCs w:val="18"/>
            </w:rPr>
            <w:id w:val="1274829526"/>
            <w:placeholder>
              <w:docPart w:val="1769C7EA38714BA69A110C7F9A59EC2D"/>
            </w:placeholder>
          </w:sdtPr>
          <w:sdtContent>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1AB47C" w14:textId="439C16AF" w:rsidR="00C0739E" w:rsidRPr="003E1378" w:rsidRDefault="001A56BE" w:rsidP="00C0739E">
                <w:pPr>
                  <w:pStyle w:val="TableBody"/>
                  <w:rPr>
                    <w:b/>
                    <w:szCs w:val="18"/>
                  </w:rPr>
                </w:pPr>
                <w:r w:rsidRPr="003E1378">
                  <w:rPr>
                    <w:rFonts w:ascii="Calibri" w:hAnsi="Calibri" w:cs="Calibri"/>
                    <w:color w:val="000000"/>
                    <w:szCs w:val="18"/>
                  </w:rPr>
                  <w:t>{</w:t>
                </w:r>
                <w:proofErr w:type="spellStart"/>
                <w:r w:rsidRPr="003E1378">
                  <w:rPr>
                    <w:rFonts w:ascii="Calibri" w:hAnsi="Calibri" w:cs="Calibri"/>
                    <w:color w:val="000000"/>
                    <w:szCs w:val="18"/>
                  </w:rPr>
                  <w:t>ClientContactName</w:t>
                </w:r>
                <w:proofErr w:type="spellEnd"/>
                <w:r w:rsidRPr="003E1378">
                  <w:rPr>
                    <w:rFonts w:ascii="Calibri" w:hAnsi="Calibri" w:cs="Calibri"/>
                    <w:color w:val="000000"/>
                    <w:szCs w:val="18"/>
                  </w:rPr>
                  <w:t>}</w:t>
                </w:r>
              </w:p>
            </w:tc>
          </w:sdtContent>
        </w:sdt>
      </w:tr>
      <w:tr w:rsidR="00C0739E" w:rsidRPr="00A019B8" w14:paraId="75B7F690"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B81C5E7" w14:textId="77777777" w:rsidR="00C0739E" w:rsidRPr="00A019B8" w:rsidRDefault="00C0739E" w:rsidP="00C0739E">
            <w:pPr>
              <w:pStyle w:val="TableBody"/>
              <w:rPr>
                <w:b/>
                <w:bCs/>
              </w:rPr>
            </w:pPr>
            <w:r w:rsidRPr="00A019B8">
              <w:t>Contact title: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C91F02F" w14:textId="7EBDE183" w:rsidR="00C0739E" w:rsidRPr="003E1378" w:rsidRDefault="001A56BE" w:rsidP="00C0739E">
            <w:pPr>
              <w:pStyle w:val="TableBody"/>
              <w:rPr>
                <w:b/>
                <w:szCs w:val="18"/>
              </w:rPr>
            </w:pPr>
            <w:r w:rsidRPr="003E1378">
              <w:rPr>
                <w:rFonts w:ascii="Calibri" w:hAnsi="Calibri" w:cs="Calibri"/>
                <w:color w:val="000000"/>
                <w:szCs w:val="18"/>
              </w:rPr>
              <w:t>{</w:t>
            </w:r>
            <w:proofErr w:type="spellStart"/>
            <w:r w:rsidRPr="003E1378">
              <w:rPr>
                <w:rFonts w:ascii="Calibri" w:hAnsi="Calibri" w:cs="Calibri"/>
                <w:color w:val="000000"/>
                <w:szCs w:val="18"/>
              </w:rPr>
              <w:t>ClientContactTitle</w:t>
            </w:r>
            <w:proofErr w:type="spellEnd"/>
            <w:r w:rsidRPr="003E1378">
              <w:rPr>
                <w:rFonts w:ascii="Calibri" w:hAnsi="Calibri" w:cs="Calibri"/>
                <w:color w:val="000000"/>
                <w:szCs w:val="18"/>
              </w:rPr>
              <w:t>}</w:t>
            </w:r>
          </w:p>
        </w:tc>
      </w:tr>
      <w:tr w:rsidR="00C0739E" w:rsidRPr="00A019B8" w14:paraId="704271EB"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D7AFB0F" w14:textId="77777777" w:rsidR="00C0739E" w:rsidRPr="00A019B8" w:rsidRDefault="00C0739E" w:rsidP="00C0739E">
            <w:pPr>
              <w:pStyle w:val="TableBody"/>
              <w:rPr>
                <w:b/>
                <w:bCs/>
              </w:rPr>
            </w:pPr>
            <w:r w:rsidRPr="00A019B8">
              <w:t>Contact phone number:</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FE34F4" w14:textId="7C753A84" w:rsidR="00C0739E" w:rsidRPr="00AE0D9D" w:rsidRDefault="001A56BE" w:rsidP="00C0739E">
            <w:pPr>
              <w:pStyle w:val="TableBody"/>
              <w:rPr>
                <w:bCs/>
                <w:szCs w:val="18"/>
              </w:rPr>
            </w:pPr>
            <w:r w:rsidRPr="00AE0D9D">
              <w:rPr>
                <w:rFonts w:cs="Calibri"/>
                <w:bCs/>
                <w:color w:val="000000"/>
                <w:szCs w:val="18"/>
              </w:rPr>
              <w:t>{</w:t>
            </w:r>
            <w:proofErr w:type="spellStart"/>
            <w:r w:rsidRPr="00AE0D9D">
              <w:rPr>
                <w:rFonts w:ascii="Calibri" w:hAnsi="Calibri" w:cs="Calibri"/>
                <w:bCs/>
                <w:color w:val="000000"/>
                <w:szCs w:val="18"/>
              </w:rPr>
              <w:t>ClientContactPhoneNumber</w:t>
            </w:r>
            <w:proofErr w:type="spellEnd"/>
            <w:r w:rsidRPr="00AE0D9D">
              <w:rPr>
                <w:rFonts w:ascii="Calibri" w:hAnsi="Calibri" w:cs="Calibri"/>
                <w:bCs/>
                <w:color w:val="000000"/>
                <w:szCs w:val="18"/>
              </w:rPr>
              <w:t>}</w:t>
            </w:r>
          </w:p>
        </w:tc>
      </w:tr>
      <w:tr w:rsidR="00C0739E" w:rsidRPr="00A019B8" w14:paraId="602CEBC8"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4019392F" w14:textId="77777777" w:rsidR="00C0739E" w:rsidRPr="00A019B8" w:rsidRDefault="00C0739E" w:rsidP="00C0739E">
            <w:pPr>
              <w:pStyle w:val="TableBody"/>
              <w:rPr>
                <w:b/>
                <w:bCs/>
              </w:rPr>
            </w:pPr>
            <w:r w:rsidRPr="00A019B8">
              <w:t>Contact e-mail address: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2B3A0CF" w14:textId="2BF1FC9D" w:rsidR="00C0739E" w:rsidRPr="00AE0D9D" w:rsidRDefault="001A56BE" w:rsidP="001A56BE">
            <w:pPr>
              <w:pStyle w:val="TableBody"/>
              <w:rPr>
                <w:bCs/>
                <w:szCs w:val="18"/>
              </w:rPr>
            </w:pPr>
            <w:r w:rsidRPr="00AE0D9D">
              <w:rPr>
                <w:bCs/>
                <w:szCs w:val="18"/>
              </w:rPr>
              <w:t>{</w:t>
            </w:r>
            <w:proofErr w:type="spellStart"/>
            <w:r w:rsidRPr="00AE0D9D">
              <w:rPr>
                <w:rFonts w:ascii="Calibri" w:hAnsi="Calibri" w:cs="Calibri"/>
                <w:bCs/>
                <w:color w:val="000000"/>
                <w:szCs w:val="18"/>
              </w:rPr>
              <w:t>ClientContactMailAddress</w:t>
            </w:r>
            <w:proofErr w:type="spellEnd"/>
            <w:r w:rsidRPr="00AE0D9D">
              <w:rPr>
                <w:rFonts w:ascii="Calibri" w:hAnsi="Calibri" w:cs="Calibri"/>
                <w:bCs/>
                <w:color w:val="000000"/>
                <w:szCs w:val="18"/>
              </w:rPr>
              <w:t>}</w:t>
            </w:r>
          </w:p>
        </w:tc>
      </w:tr>
      <w:tr w:rsidR="00C0739E" w:rsidRPr="00A019B8" w14:paraId="5738DFD3" w14:textId="77777777" w:rsidTr="001A56BE">
        <w:trPr>
          <w:trHeight w:val="247"/>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365E358B" w14:textId="77777777" w:rsidR="00C0739E" w:rsidRPr="009B563C" w:rsidRDefault="00C0739E" w:rsidP="00C0739E">
            <w:pPr>
              <w:pStyle w:val="TableHeaderLeft"/>
              <w:rPr>
                <w:b w:val="0"/>
              </w:rPr>
            </w:pPr>
            <w:r w:rsidRPr="009B563C">
              <w:rPr>
                <w:b w:val="0"/>
              </w:rPr>
              <w:t>Assessed Entity Internal Security Assessors</w:t>
            </w:r>
          </w:p>
        </w:tc>
      </w:tr>
      <w:tr w:rsidR="00C0739E" w:rsidRPr="00A019B8" w14:paraId="6E755607" w14:textId="77777777" w:rsidTr="001A56BE">
        <w:tc>
          <w:tcPr>
            <w:tcW w:w="12960" w:type="dxa"/>
            <w:gridSpan w:val="2"/>
            <w:tcBorders>
              <w:top w:val="single" w:sz="4" w:space="0" w:color="808080" w:themeColor="background1" w:themeShade="80"/>
              <w:bottom w:val="single" w:sz="4" w:space="0" w:color="808080" w:themeColor="background1" w:themeShade="80"/>
            </w:tcBorders>
            <w:shd w:val="clear" w:color="auto" w:fill="E2E7E6"/>
            <w:tcMar>
              <w:top w:w="58" w:type="dxa"/>
              <w:left w:w="115" w:type="dxa"/>
              <w:bottom w:w="58" w:type="dxa"/>
              <w:right w:w="115" w:type="dxa"/>
            </w:tcMar>
          </w:tcPr>
          <w:p w14:paraId="3BEF82AF" w14:textId="7B466260" w:rsidR="00C0739E" w:rsidRPr="00A019B8" w:rsidRDefault="00C0739E" w:rsidP="00C0739E">
            <w:pPr>
              <w:pStyle w:val="TableBody"/>
              <w:rPr>
                <w:b/>
                <w:bCs/>
              </w:rPr>
            </w:pPr>
            <w:r w:rsidRPr="00A019B8">
              <w:t>Identify all Internal Security Assessors (ISAs) involved in the assessment. If there were none, mark as Not Applicable. (</w:t>
            </w:r>
            <w:r w:rsidR="00BA3B6A">
              <w:t>A</w:t>
            </w:r>
            <w:r w:rsidRPr="00A019B8">
              <w:t>dd rows as needed)</w:t>
            </w:r>
          </w:p>
        </w:tc>
      </w:tr>
      <w:tr w:rsidR="00C0739E" w:rsidRPr="00A019B8" w14:paraId="649B75DB"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6723E4F" w14:textId="77777777" w:rsidR="00C0739E" w:rsidRPr="00A019B8" w:rsidRDefault="00C0739E" w:rsidP="00C0739E">
            <w:pPr>
              <w:pStyle w:val="TableBody"/>
              <w:rPr>
                <w:b/>
                <w:bCs/>
              </w:rPr>
            </w:pPr>
            <w:r w:rsidRPr="00A019B8">
              <w:t>ISA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7CD289B" w14:textId="5750B188" w:rsidR="00C0739E" w:rsidRPr="00AE0D9D" w:rsidRDefault="001A56BE" w:rsidP="00C0739E">
            <w:pPr>
              <w:pStyle w:val="TableBody"/>
              <w:rPr>
                <w:rFonts w:asciiTheme="minorHAnsi" w:hAnsiTheme="minorHAnsi" w:cstheme="minorHAnsi"/>
                <w:bCs/>
              </w:rPr>
            </w:pPr>
            <w:r w:rsidRPr="00AE0D9D">
              <w:rPr>
                <w:rFonts w:asciiTheme="minorHAnsi" w:hAnsiTheme="minorHAnsi" w:cstheme="minorHAnsi"/>
                <w:bCs/>
              </w:rPr>
              <w:t>{</w:t>
            </w:r>
            <w:proofErr w:type="spellStart"/>
            <w:r w:rsidRPr="00AE0D9D">
              <w:rPr>
                <w:rFonts w:asciiTheme="minorHAnsi" w:hAnsiTheme="minorHAnsi" w:cstheme="minorHAnsi"/>
                <w:bCs/>
              </w:rPr>
              <w:t>ClientISA</w:t>
            </w:r>
            <w:proofErr w:type="spellEnd"/>
            <w:r w:rsidRPr="00AE0D9D">
              <w:rPr>
                <w:rFonts w:asciiTheme="minorHAnsi" w:hAnsiTheme="minorHAnsi" w:cstheme="minorHAnsi"/>
                <w:bCs/>
              </w:rPr>
              <w:t>}</w:t>
            </w:r>
          </w:p>
        </w:tc>
      </w:tr>
      <w:tr w:rsidR="00C0739E" w:rsidRPr="00A019B8" w14:paraId="5616D694" w14:textId="77777777" w:rsidTr="001A56BE">
        <w:trPr>
          <w:trHeight w:val="157"/>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3B055190" w14:textId="77777777" w:rsidR="00C0739E" w:rsidRPr="009B563C" w:rsidRDefault="00C0739E" w:rsidP="00C0739E">
            <w:pPr>
              <w:pStyle w:val="TableHeaderLeft"/>
              <w:rPr>
                <w:b w:val="0"/>
              </w:rPr>
            </w:pPr>
            <w:r w:rsidRPr="009B563C">
              <w:rPr>
                <w:b w:val="0"/>
              </w:rPr>
              <w:t>Qualified Security Assessor Company</w:t>
            </w:r>
          </w:p>
        </w:tc>
      </w:tr>
      <w:tr w:rsidR="00C0739E" w:rsidRPr="00A019B8" w14:paraId="0BCBDEFF"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4532E0BB" w14:textId="77777777" w:rsidR="00C0739E" w:rsidRPr="00A019B8" w:rsidRDefault="00C0739E" w:rsidP="00C0739E">
            <w:pPr>
              <w:pStyle w:val="TableBody"/>
              <w:rPr>
                <w:b/>
                <w:bCs/>
              </w:rPr>
            </w:pPr>
            <w:r w:rsidRPr="00A019B8">
              <w:t>Company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BE42E2A" w14:textId="0178702E" w:rsidR="00C0739E" w:rsidRPr="00AE0D9D" w:rsidRDefault="001A56BE" w:rsidP="00C0739E">
            <w:pPr>
              <w:pStyle w:val="TableBody"/>
              <w:rPr>
                <w:rFonts w:asciiTheme="minorHAnsi" w:hAnsiTheme="minorHAnsi" w:cstheme="minorHAnsi"/>
                <w:szCs w:val="18"/>
              </w:rPr>
            </w:pPr>
            <w:r w:rsidRPr="00AE0D9D">
              <w:rPr>
                <w:rFonts w:asciiTheme="minorHAnsi" w:hAnsiTheme="minorHAnsi" w:cstheme="minorHAnsi"/>
                <w:szCs w:val="18"/>
              </w:rPr>
              <w:t>{</w:t>
            </w:r>
            <w:proofErr w:type="spellStart"/>
            <w:r w:rsidRPr="00AE0D9D">
              <w:rPr>
                <w:rFonts w:asciiTheme="minorHAnsi" w:hAnsiTheme="minorHAnsi" w:cstheme="minorHAnsi"/>
                <w:szCs w:val="18"/>
              </w:rPr>
              <w:t>QSA_Company</w:t>
            </w:r>
            <w:proofErr w:type="spellEnd"/>
            <w:r w:rsidRPr="00AE0D9D">
              <w:rPr>
                <w:rFonts w:asciiTheme="minorHAnsi" w:hAnsiTheme="minorHAnsi" w:cstheme="minorHAnsi"/>
                <w:szCs w:val="18"/>
              </w:rPr>
              <w:t>}</w:t>
            </w:r>
          </w:p>
        </w:tc>
      </w:tr>
      <w:tr w:rsidR="00C0739E" w:rsidRPr="00A019B8" w14:paraId="416F55A2"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7369908" w14:textId="77777777" w:rsidR="00C0739E" w:rsidRPr="00A019B8" w:rsidRDefault="00C0739E" w:rsidP="00C0739E">
            <w:pPr>
              <w:pStyle w:val="TableBody"/>
              <w:rPr>
                <w:b/>
                <w:bCs/>
              </w:rPr>
            </w:pPr>
            <w:r w:rsidRPr="00A019B8">
              <w:t>Mailing address: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4998AD0" w14:textId="0F64F1DD"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QSA_Mailing</w:t>
            </w:r>
            <w:proofErr w:type="spellEnd"/>
            <w:r w:rsidRPr="003E1378">
              <w:rPr>
                <w:rFonts w:ascii="Calibri" w:hAnsi="Calibri" w:cs="Calibri"/>
                <w:color w:val="000000"/>
                <w:szCs w:val="18"/>
              </w:rPr>
              <w:t>}</w:t>
            </w:r>
          </w:p>
        </w:tc>
      </w:tr>
      <w:tr w:rsidR="00C0739E" w:rsidRPr="00A019B8" w14:paraId="34F3C5B8"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6734FC4B" w14:textId="77777777" w:rsidR="00C0739E" w:rsidRPr="00A019B8" w:rsidRDefault="00EC19B2" w:rsidP="00C0739E">
            <w:pPr>
              <w:pStyle w:val="TableBody"/>
              <w:rPr>
                <w:b/>
                <w:bCs/>
              </w:rPr>
            </w:pPr>
            <w:r>
              <w:t xml:space="preserve">Company </w:t>
            </w:r>
            <w:r w:rsidR="00C0739E" w:rsidRPr="00A019B8">
              <w:t>website: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6BFBE48" w14:textId="428D24D5" w:rsidR="00C0739E" w:rsidRPr="003E1378" w:rsidRDefault="001A56BE" w:rsidP="00C0739E">
            <w:pPr>
              <w:pStyle w:val="TableBody"/>
              <w:rPr>
                <w:szCs w:val="18"/>
              </w:rPr>
            </w:pPr>
            <w:r w:rsidRPr="003E1378">
              <w:rPr>
                <w:rFonts w:ascii="Calibri" w:hAnsi="Calibri" w:cs="Calibri"/>
                <w:color w:val="000000"/>
                <w:szCs w:val="18"/>
              </w:rPr>
              <w:t>{</w:t>
            </w:r>
            <w:proofErr w:type="spellStart"/>
            <w:r w:rsidRPr="003E1378">
              <w:rPr>
                <w:rFonts w:ascii="Calibri" w:hAnsi="Calibri" w:cs="Calibri"/>
                <w:color w:val="000000"/>
                <w:szCs w:val="18"/>
              </w:rPr>
              <w:t>QSA_CompanyWebsite</w:t>
            </w:r>
            <w:proofErr w:type="spellEnd"/>
            <w:r w:rsidRPr="003E1378">
              <w:rPr>
                <w:rFonts w:ascii="Calibri" w:hAnsi="Calibri" w:cs="Calibri"/>
                <w:color w:val="000000"/>
                <w:szCs w:val="18"/>
              </w:rPr>
              <w:t>}</w:t>
            </w:r>
          </w:p>
        </w:tc>
      </w:tr>
      <w:tr w:rsidR="00C0739E" w:rsidRPr="00A019B8" w14:paraId="7FAF3480" w14:textId="77777777" w:rsidTr="001A56BE">
        <w:trPr>
          <w:trHeight w:val="247"/>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06F4FD89" w14:textId="77777777" w:rsidR="00C0739E" w:rsidRPr="009B563C" w:rsidRDefault="00C0739E" w:rsidP="00065A3C">
            <w:pPr>
              <w:pStyle w:val="TableHeaderLeft"/>
              <w:pageBreakBefore/>
              <w:rPr>
                <w:b w:val="0"/>
              </w:rPr>
            </w:pPr>
            <w:r w:rsidRPr="009B563C">
              <w:rPr>
                <w:b w:val="0"/>
              </w:rPr>
              <w:lastRenderedPageBreak/>
              <w:t>Lead Qualified Security Assessor</w:t>
            </w:r>
          </w:p>
        </w:tc>
      </w:tr>
      <w:tr w:rsidR="00C0739E" w:rsidRPr="00A019B8" w14:paraId="488A04C7"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F7E1A7E" w14:textId="77777777" w:rsidR="00C0739E" w:rsidRPr="00A019B8" w:rsidRDefault="00C0739E" w:rsidP="00C0739E">
            <w:pPr>
              <w:pStyle w:val="TableBody"/>
              <w:rPr>
                <w:b/>
                <w:bCs/>
              </w:rPr>
            </w:pPr>
            <w:r w:rsidRPr="00A019B8">
              <w:t>Lead Assessor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3CB47B1" w14:textId="375B7E8B"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LeadQSA_Name</w:t>
            </w:r>
            <w:proofErr w:type="spellEnd"/>
            <w:r w:rsidRPr="003E1378">
              <w:rPr>
                <w:rFonts w:ascii="Calibri" w:hAnsi="Calibri" w:cs="Calibri"/>
                <w:color w:val="000000"/>
                <w:szCs w:val="18"/>
              </w:rPr>
              <w:t>}</w:t>
            </w:r>
          </w:p>
        </w:tc>
      </w:tr>
      <w:tr w:rsidR="00C0739E" w:rsidRPr="00A019B8" w14:paraId="589FCB90"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1E617F6" w14:textId="77777777" w:rsidR="00C0739E" w:rsidRPr="00A019B8" w:rsidRDefault="00C0739E" w:rsidP="00C0739E">
            <w:pPr>
              <w:pStyle w:val="TableBody"/>
              <w:rPr>
                <w:b/>
                <w:bCs/>
              </w:rPr>
            </w:pPr>
            <w:r w:rsidRPr="00A019B8">
              <w:t>Assessor phone number:</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332381F" w14:textId="782C5EFF" w:rsidR="00C0739E" w:rsidRPr="009E5FF0" w:rsidRDefault="001A56BE" w:rsidP="00C0739E">
            <w:pPr>
              <w:pStyle w:val="TableBody"/>
              <w:rPr>
                <w:rFonts w:asciiTheme="minorHAnsi" w:hAnsiTheme="minorHAnsi" w:cstheme="minorHAnsi"/>
                <w:szCs w:val="18"/>
              </w:rPr>
            </w:pPr>
            <w:r w:rsidRPr="009E5FF0">
              <w:rPr>
                <w:rFonts w:asciiTheme="minorHAnsi" w:hAnsiTheme="minorHAnsi" w:cstheme="minorHAnsi"/>
                <w:szCs w:val="18"/>
              </w:rPr>
              <w:t>{</w:t>
            </w:r>
            <w:proofErr w:type="spellStart"/>
            <w:r w:rsidRPr="009E5FF0">
              <w:rPr>
                <w:rFonts w:asciiTheme="minorHAnsi" w:hAnsiTheme="minorHAnsi" w:cstheme="minorHAnsi"/>
                <w:szCs w:val="18"/>
              </w:rPr>
              <w:t>LeadQSA_PhoneNumber</w:t>
            </w:r>
            <w:proofErr w:type="spellEnd"/>
            <w:r w:rsidRPr="009E5FF0">
              <w:rPr>
                <w:rFonts w:asciiTheme="minorHAnsi" w:hAnsiTheme="minorHAnsi" w:cstheme="minorHAnsi"/>
                <w:szCs w:val="18"/>
              </w:rPr>
              <w:t>}</w:t>
            </w:r>
          </w:p>
        </w:tc>
      </w:tr>
      <w:tr w:rsidR="00C0739E" w:rsidRPr="00A019B8" w14:paraId="77DE7FE1"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0551260A" w14:textId="77777777" w:rsidR="00C0739E" w:rsidRPr="00A019B8" w:rsidRDefault="00C0739E" w:rsidP="00C0739E">
            <w:pPr>
              <w:pStyle w:val="TableBody"/>
              <w:rPr>
                <w:b/>
                <w:bCs/>
              </w:rPr>
            </w:pPr>
            <w:r w:rsidRPr="00A019B8">
              <w:t>Assessor e-mail address: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52CEF21" w14:textId="3E45A4C6"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LeadQSA_MailAddress</w:t>
            </w:r>
            <w:proofErr w:type="spellEnd"/>
            <w:r w:rsidRPr="003E1378">
              <w:rPr>
                <w:rFonts w:ascii="Calibri" w:hAnsi="Calibri" w:cs="Calibri"/>
                <w:color w:val="000000"/>
                <w:szCs w:val="18"/>
              </w:rPr>
              <w:t>}</w:t>
            </w:r>
          </w:p>
        </w:tc>
      </w:tr>
      <w:tr w:rsidR="00C0739E" w:rsidRPr="00A019B8" w14:paraId="70463C45"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0B74F090" w14:textId="2DAABB76" w:rsidR="00C0739E" w:rsidRPr="00A019B8" w:rsidRDefault="00C0739E" w:rsidP="00C0739E">
            <w:pPr>
              <w:pStyle w:val="TableBody"/>
              <w:rPr>
                <w:b/>
                <w:bCs/>
              </w:rPr>
            </w:pPr>
            <w:r w:rsidRPr="00A019B8">
              <w:t>Assessor certificate number:</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3D71DF" w14:textId="5CF74841" w:rsidR="00C0739E" w:rsidRPr="003E1378" w:rsidRDefault="001A56BE" w:rsidP="001A56BE">
            <w:pPr>
              <w:pStyle w:val="TableBody"/>
              <w:rPr>
                <w:rFonts w:ascii="Calibri" w:hAnsi="Calibri" w:cs="Calibri"/>
                <w:color w:val="000000"/>
                <w:szCs w:val="18"/>
              </w:rPr>
            </w:pPr>
            <w:r w:rsidRPr="003E1378">
              <w:rPr>
                <w:rFonts w:ascii="Calibri" w:hAnsi="Calibri" w:cs="Calibri"/>
                <w:color w:val="000000"/>
                <w:szCs w:val="18"/>
              </w:rPr>
              <w:t>{</w:t>
            </w:r>
            <w:proofErr w:type="spellStart"/>
            <w:r w:rsidRPr="003E1378">
              <w:rPr>
                <w:rFonts w:ascii="Calibri" w:hAnsi="Calibri" w:cs="Calibri"/>
                <w:color w:val="000000"/>
                <w:szCs w:val="18"/>
              </w:rPr>
              <w:t>LeadQSA_CertificateNumber</w:t>
            </w:r>
            <w:proofErr w:type="spellEnd"/>
            <w:r w:rsidRPr="003E1378">
              <w:rPr>
                <w:rFonts w:ascii="Calibri" w:hAnsi="Calibri" w:cs="Calibri"/>
                <w:color w:val="000000"/>
                <w:szCs w:val="18"/>
              </w:rPr>
              <w:t>}</w:t>
            </w:r>
          </w:p>
        </w:tc>
      </w:tr>
      <w:tr w:rsidR="00C0739E" w:rsidRPr="00A019B8" w14:paraId="2BE7A2AE" w14:textId="77777777" w:rsidTr="001A56BE">
        <w:trPr>
          <w:trHeight w:val="27"/>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51830F1D" w14:textId="77777777" w:rsidR="00C0739E" w:rsidRPr="009B563C" w:rsidRDefault="00C0739E" w:rsidP="00C0739E">
            <w:pPr>
              <w:pStyle w:val="TableHeaderLeft"/>
              <w:rPr>
                <w:b w:val="0"/>
              </w:rPr>
            </w:pPr>
            <w:r w:rsidRPr="009B563C">
              <w:rPr>
                <w:b w:val="0"/>
              </w:rPr>
              <w:t>Additional Assessors</w:t>
            </w:r>
          </w:p>
        </w:tc>
      </w:tr>
      <w:tr w:rsidR="00C0739E" w:rsidRPr="00A019B8" w14:paraId="14866130" w14:textId="77777777" w:rsidTr="001A56BE">
        <w:tc>
          <w:tcPr>
            <w:tcW w:w="12960" w:type="dxa"/>
            <w:gridSpan w:val="2"/>
            <w:tcBorders>
              <w:top w:val="single" w:sz="4" w:space="0" w:color="808080" w:themeColor="background1" w:themeShade="80"/>
              <w:bottom w:val="single" w:sz="4" w:space="0" w:color="808080" w:themeColor="background1" w:themeShade="80"/>
            </w:tcBorders>
            <w:shd w:val="clear" w:color="auto" w:fill="E2E7E6"/>
            <w:tcMar>
              <w:top w:w="58" w:type="dxa"/>
              <w:left w:w="115" w:type="dxa"/>
              <w:bottom w:w="58" w:type="dxa"/>
              <w:right w:w="115" w:type="dxa"/>
            </w:tcMar>
          </w:tcPr>
          <w:p w14:paraId="7058AA33" w14:textId="19D23BCD" w:rsidR="00C0739E" w:rsidRPr="00A019B8" w:rsidRDefault="00C0739E" w:rsidP="00C0739E">
            <w:pPr>
              <w:pStyle w:val="TableBody"/>
              <w:rPr>
                <w:b/>
                <w:bCs/>
              </w:rPr>
            </w:pPr>
            <w:r w:rsidRPr="00A019B8">
              <w:t>Identify all Associate QSAs involved in the assessment. If there were none, mark as Not Applicable. (</w:t>
            </w:r>
            <w:r w:rsidR="00BA3B6A">
              <w:t>A</w:t>
            </w:r>
            <w:r w:rsidRPr="00A019B8">
              <w:t>dd rows as needed)</w:t>
            </w:r>
          </w:p>
        </w:tc>
      </w:tr>
      <w:tr w:rsidR="00C0739E" w:rsidRPr="00A019B8" w14:paraId="27679025"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24B2F41" w14:textId="77777777" w:rsidR="00C0739E" w:rsidRPr="00A019B8" w:rsidRDefault="00C0739E" w:rsidP="00C0739E">
            <w:pPr>
              <w:pStyle w:val="TableBody"/>
              <w:rPr>
                <w:b/>
                <w:bCs/>
              </w:rPr>
            </w:pPr>
            <w:r w:rsidRPr="00A019B8">
              <w:t>Associate QSA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96088AA" w14:textId="77777777" w:rsidR="00C0739E" w:rsidRPr="00A019B8" w:rsidRDefault="00C0739E" w:rsidP="00C0739E">
            <w:pPr>
              <w:pStyle w:val="TableBody"/>
              <w:rPr>
                <w:b/>
                <w:bCs/>
              </w:rPr>
            </w:pPr>
            <w:r w:rsidRPr="00A019B8">
              <w:t>Associate QSA mentor name:</w:t>
            </w:r>
          </w:p>
        </w:tc>
      </w:tr>
      <w:tr w:rsidR="001A56BE" w:rsidRPr="00A019B8" w14:paraId="3669B46B" w14:textId="77777777" w:rsidTr="000F6A2A">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bottom"/>
          </w:tcPr>
          <w:p w14:paraId="4B119044" w14:textId="2E11DA09" w:rsidR="001A56BE" w:rsidRPr="003E1378" w:rsidRDefault="001A56BE" w:rsidP="001A56B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AssociateQSA_Name</w:t>
            </w:r>
            <w:proofErr w:type="spellEnd"/>
            <w:r w:rsidRPr="003E1378">
              <w:rPr>
                <w:rFonts w:ascii="Calibri" w:hAnsi="Calibri" w:cs="Calibri"/>
                <w:color w:val="000000"/>
                <w:szCs w:val="18"/>
              </w:rPr>
              <w:t>}</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vAlign w:val="bottom"/>
          </w:tcPr>
          <w:p w14:paraId="7BD85CB6" w14:textId="7DE65FEF" w:rsidR="001A56BE" w:rsidRPr="003E1378" w:rsidRDefault="001A56BE" w:rsidP="001A56B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AssociateQSA_MentorName</w:t>
            </w:r>
            <w:proofErr w:type="spellEnd"/>
            <w:r w:rsidRPr="003E1378">
              <w:rPr>
                <w:rFonts w:ascii="Calibri" w:hAnsi="Calibri" w:cs="Calibri"/>
                <w:color w:val="000000"/>
                <w:szCs w:val="18"/>
              </w:rPr>
              <w:t>}</w:t>
            </w:r>
          </w:p>
        </w:tc>
      </w:tr>
      <w:tr w:rsidR="00C0739E" w:rsidRPr="00A019B8" w14:paraId="4C5C8E11" w14:textId="77777777" w:rsidTr="001A56BE">
        <w:tc>
          <w:tcPr>
            <w:tcW w:w="12960" w:type="dxa"/>
            <w:gridSpan w:val="2"/>
            <w:tcBorders>
              <w:top w:val="single" w:sz="4" w:space="0" w:color="808080" w:themeColor="background1" w:themeShade="80"/>
              <w:bottom w:val="single" w:sz="4" w:space="0" w:color="808080" w:themeColor="background1" w:themeShade="80"/>
            </w:tcBorders>
            <w:shd w:val="clear" w:color="auto" w:fill="E2E7E6"/>
            <w:tcMar>
              <w:top w:w="58" w:type="dxa"/>
              <w:left w:w="115" w:type="dxa"/>
              <w:bottom w:w="58" w:type="dxa"/>
              <w:right w:w="115" w:type="dxa"/>
            </w:tcMar>
          </w:tcPr>
          <w:p w14:paraId="103B41EB" w14:textId="5F3C8FA6" w:rsidR="00C0739E" w:rsidRPr="00A019B8" w:rsidRDefault="00C0739E" w:rsidP="00C0739E">
            <w:pPr>
              <w:pStyle w:val="TableBody"/>
              <w:rPr>
                <w:b/>
                <w:bCs/>
              </w:rPr>
            </w:pPr>
            <w:r w:rsidRPr="00A019B8">
              <w:t>Identify all other assessors involved in the assessment. If there were none, mark as Not Applicable. (</w:t>
            </w:r>
            <w:r w:rsidR="00BA3B6A">
              <w:t>A</w:t>
            </w:r>
            <w:r w:rsidRPr="00A019B8">
              <w:t>dd rows as needed)</w:t>
            </w:r>
          </w:p>
        </w:tc>
      </w:tr>
      <w:tr w:rsidR="00C0739E" w:rsidRPr="00A019B8" w14:paraId="53B66BAB"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5C2F6C6" w14:textId="77777777" w:rsidR="00C0739E" w:rsidRPr="00A019B8" w:rsidRDefault="00C0739E" w:rsidP="00C0739E">
            <w:pPr>
              <w:pStyle w:val="TableBody"/>
              <w:rPr>
                <w:b/>
                <w:bCs/>
              </w:rPr>
            </w:pPr>
            <w:r w:rsidRPr="00A019B8">
              <w:t>Assessor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381C02D" w14:textId="257724E1" w:rsidR="00C0739E" w:rsidRPr="00A019B8" w:rsidRDefault="00C0739E" w:rsidP="00C0739E">
            <w:pPr>
              <w:pStyle w:val="TableBody"/>
              <w:rPr>
                <w:b/>
                <w:bCs/>
              </w:rPr>
            </w:pPr>
            <w:r w:rsidRPr="00A019B8">
              <w:t xml:space="preserve">Assessor </w:t>
            </w:r>
            <w:r w:rsidR="00D325AE">
              <w:t>certificate number</w:t>
            </w:r>
            <w:r w:rsidRPr="00A019B8">
              <w:t xml:space="preserve">: </w:t>
            </w:r>
          </w:p>
        </w:tc>
      </w:tr>
      <w:tr w:rsidR="001A56BE" w:rsidRPr="00A019B8" w14:paraId="24FA5326" w14:textId="77777777" w:rsidTr="000F6A2A">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bottom"/>
          </w:tcPr>
          <w:p w14:paraId="184D5990" w14:textId="51FBE39C" w:rsidR="001A56BE" w:rsidRPr="003E1378" w:rsidRDefault="001A56BE" w:rsidP="001A56B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Assessor_Name</w:t>
            </w:r>
            <w:proofErr w:type="spellEnd"/>
            <w:r w:rsidRPr="003E1378">
              <w:rPr>
                <w:rFonts w:ascii="Calibri" w:hAnsi="Calibri" w:cs="Calibri"/>
                <w:color w:val="000000"/>
                <w:szCs w:val="18"/>
              </w:rPr>
              <w:t>}</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vAlign w:val="bottom"/>
          </w:tcPr>
          <w:p w14:paraId="6A71A601" w14:textId="4757CA76" w:rsidR="001A56BE" w:rsidRPr="003E1378" w:rsidRDefault="001A56BE" w:rsidP="001A56B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Assessor_PCICredentials</w:t>
            </w:r>
            <w:proofErr w:type="spellEnd"/>
            <w:r w:rsidRPr="003E1378">
              <w:rPr>
                <w:rFonts w:ascii="Calibri" w:hAnsi="Calibri" w:cs="Calibri"/>
                <w:color w:val="000000"/>
                <w:szCs w:val="18"/>
              </w:rPr>
              <w:t>}</w:t>
            </w:r>
          </w:p>
        </w:tc>
      </w:tr>
      <w:tr w:rsidR="00C0739E" w:rsidRPr="00A019B8" w14:paraId="750BA47C" w14:textId="77777777" w:rsidTr="001A56BE">
        <w:trPr>
          <w:trHeight w:val="184"/>
        </w:trPr>
        <w:tc>
          <w:tcPr>
            <w:tcW w:w="12960" w:type="dxa"/>
            <w:gridSpan w:val="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3254AA07" w14:textId="77777777" w:rsidR="00C0739E" w:rsidRPr="009B563C" w:rsidRDefault="00C0739E" w:rsidP="00C0739E">
            <w:pPr>
              <w:pStyle w:val="TableHeaderLeft"/>
              <w:rPr>
                <w:b w:val="0"/>
              </w:rPr>
            </w:pPr>
            <w:r w:rsidRPr="009B563C">
              <w:rPr>
                <w:b w:val="0"/>
              </w:rPr>
              <w:t>Assessor Quality Assurance (QA) Primary Reviewer for this specific report (not the general QA contact for the QSA Company)</w:t>
            </w:r>
          </w:p>
        </w:tc>
      </w:tr>
      <w:tr w:rsidR="00C0739E" w:rsidRPr="00A019B8" w14:paraId="703F8AB6"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5AB20FFF" w14:textId="77777777" w:rsidR="00C0739E" w:rsidRPr="00A019B8" w:rsidRDefault="00C0739E" w:rsidP="00C0739E">
            <w:pPr>
              <w:pStyle w:val="TableBody"/>
              <w:rPr>
                <w:b/>
                <w:bCs/>
              </w:rPr>
            </w:pPr>
            <w:r w:rsidRPr="00A019B8">
              <w:t>QA reviewer name:</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C1C99A7" w14:textId="7566EE24"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QA_ReviewerName</w:t>
            </w:r>
            <w:proofErr w:type="spellEnd"/>
            <w:r w:rsidRPr="003E1378">
              <w:rPr>
                <w:rFonts w:ascii="Calibri" w:hAnsi="Calibri" w:cs="Calibri"/>
                <w:color w:val="000000"/>
                <w:szCs w:val="18"/>
              </w:rPr>
              <w:t>}</w:t>
            </w:r>
          </w:p>
        </w:tc>
      </w:tr>
      <w:tr w:rsidR="00C0739E" w:rsidRPr="00A019B8" w14:paraId="0F4A742D"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50B94973" w14:textId="77777777" w:rsidR="00C0739E" w:rsidRPr="00A019B8" w:rsidRDefault="00C0739E" w:rsidP="00C0739E">
            <w:pPr>
              <w:pStyle w:val="TableBody"/>
              <w:rPr>
                <w:b/>
                <w:bCs/>
              </w:rPr>
            </w:pPr>
            <w:r w:rsidRPr="00A019B8">
              <w:t>QA reviewer phone number:</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F4398D1" w14:textId="3B4CB62D"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QA_ReviewerPhoneNumber</w:t>
            </w:r>
            <w:proofErr w:type="spellEnd"/>
            <w:r w:rsidRPr="003E1378">
              <w:rPr>
                <w:rFonts w:ascii="Calibri" w:hAnsi="Calibri" w:cs="Calibri"/>
                <w:color w:val="000000"/>
                <w:szCs w:val="18"/>
              </w:rPr>
              <w:t>}</w:t>
            </w:r>
          </w:p>
        </w:tc>
      </w:tr>
      <w:tr w:rsidR="00C0739E" w:rsidRPr="00A019B8" w14:paraId="59F3BE9D"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3657ABB4" w14:textId="77777777" w:rsidR="00C0739E" w:rsidRPr="00A019B8" w:rsidRDefault="00C0739E" w:rsidP="00C0739E">
            <w:pPr>
              <w:pStyle w:val="TableBody"/>
              <w:rPr>
                <w:b/>
                <w:bCs/>
              </w:rPr>
            </w:pPr>
            <w:r w:rsidRPr="00A019B8">
              <w:t>QA reviewer e-mail address: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62EB8F" w14:textId="119A6C91"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QA_ReviewerEmail</w:t>
            </w:r>
            <w:proofErr w:type="spellEnd"/>
            <w:r w:rsidRPr="003E1378">
              <w:rPr>
                <w:rFonts w:ascii="Calibri" w:hAnsi="Calibri" w:cs="Calibri"/>
                <w:color w:val="000000"/>
                <w:szCs w:val="18"/>
              </w:rPr>
              <w:t>}</w:t>
            </w:r>
          </w:p>
        </w:tc>
      </w:tr>
      <w:tr w:rsidR="00C0739E" w:rsidRPr="00A019B8" w14:paraId="026926D4" w14:textId="77777777" w:rsidTr="001A56BE">
        <w:tc>
          <w:tcPr>
            <w:tcW w:w="327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6E47BED" w14:textId="1C764ABB" w:rsidR="00C0739E" w:rsidRPr="00A019B8" w:rsidRDefault="00C0739E" w:rsidP="00C0739E">
            <w:pPr>
              <w:pStyle w:val="TableBody"/>
              <w:rPr>
                <w:rStyle w:val="BoldCharacter"/>
              </w:rPr>
            </w:pPr>
            <w:r w:rsidRPr="00A019B8">
              <w:t xml:space="preserve">QA </w:t>
            </w:r>
            <w:r w:rsidR="001136E1">
              <w:t>r</w:t>
            </w:r>
            <w:r w:rsidRPr="00A019B8">
              <w:t xml:space="preserve">eviewer’s PCI </w:t>
            </w:r>
            <w:r w:rsidR="00E04A0C">
              <w:t>c</w:t>
            </w:r>
            <w:r w:rsidR="00E04A0C" w:rsidRPr="00A019B8">
              <w:t>redentials</w:t>
            </w:r>
            <w:r w:rsidR="00A20712">
              <w:t xml:space="preserve"> or </w:t>
            </w:r>
            <w:r w:rsidR="000219C5">
              <w:t>certificate number</w:t>
            </w:r>
            <w:r w:rsidRPr="00A019B8">
              <w:t xml:space="preserve">: </w:t>
            </w:r>
          </w:p>
          <w:p w14:paraId="36732CB5" w14:textId="77777777" w:rsidR="00C0739E" w:rsidRPr="00A019B8" w:rsidRDefault="00C0739E" w:rsidP="00C0739E">
            <w:pPr>
              <w:pStyle w:val="TableBody"/>
              <w:rPr>
                <w:b/>
                <w:bCs/>
              </w:rPr>
            </w:pPr>
            <w:r w:rsidRPr="00A019B8">
              <w:t>(See the current QSA Qualification Requirements for acceptable credentials)</w:t>
            </w:r>
          </w:p>
        </w:tc>
        <w:tc>
          <w:tcPr>
            <w:tcW w:w="9683"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B86EE19" w14:textId="47207ED0" w:rsidR="00C0739E" w:rsidRPr="003E1378" w:rsidRDefault="001A56BE" w:rsidP="00C0739E">
            <w:pPr>
              <w:pStyle w:val="TableBody"/>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QA_ReviewerPCIcredentials</w:t>
            </w:r>
            <w:proofErr w:type="spellEnd"/>
            <w:r w:rsidRPr="003E1378">
              <w:rPr>
                <w:rFonts w:ascii="Calibri" w:hAnsi="Calibri" w:cs="Calibri"/>
                <w:color w:val="000000"/>
                <w:szCs w:val="18"/>
              </w:rPr>
              <w:t>}</w:t>
            </w:r>
          </w:p>
        </w:tc>
      </w:tr>
    </w:tbl>
    <w:p w14:paraId="186AE696" w14:textId="790BB6EE" w:rsidR="00C0739E" w:rsidRPr="00A019B8" w:rsidRDefault="00C0739E" w:rsidP="00E135C6">
      <w:pPr>
        <w:pStyle w:val="BodyText"/>
      </w:pPr>
    </w:p>
    <w:p w14:paraId="5175C8AA" w14:textId="15B9AFB2" w:rsidR="00C0739E" w:rsidRPr="00A019B8" w:rsidRDefault="00C0739E" w:rsidP="009C5BD4">
      <w:pPr>
        <w:pStyle w:val="Heading2"/>
        <w:pageBreakBefore/>
        <w:ind w:left="806" w:hanging="806"/>
      </w:pPr>
      <w:bookmarkStart w:id="53" w:name="_Toc96674206"/>
      <w:bookmarkStart w:id="54" w:name="_Toc171340443"/>
      <w:bookmarkStart w:id="55" w:name="_Toc173492447"/>
      <w:r w:rsidRPr="00A019B8">
        <w:lastRenderedPageBreak/>
        <w:t>Date and Timeframe of Assessment</w:t>
      </w:r>
      <w:bookmarkEnd w:id="53"/>
      <w:bookmarkEnd w:id="54"/>
      <w:bookmarkEnd w:id="55"/>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58"/>
        <w:gridCol w:w="8492"/>
      </w:tblGrid>
      <w:tr w:rsidR="001A56BE" w:rsidRPr="00A019B8" w14:paraId="330A47C8" w14:textId="77777777" w:rsidTr="0090401A">
        <w:tc>
          <w:tcPr>
            <w:tcW w:w="4458" w:type="dxa"/>
            <w:shd w:val="clear" w:color="auto" w:fill="E2E7E6"/>
            <w:tcMar>
              <w:top w:w="58" w:type="dxa"/>
              <w:left w:w="115" w:type="dxa"/>
              <w:bottom w:w="58" w:type="dxa"/>
              <w:right w:w="115" w:type="dxa"/>
            </w:tcMar>
          </w:tcPr>
          <w:p w14:paraId="713548EC" w14:textId="77777777" w:rsidR="001A56BE" w:rsidRPr="006D5563" w:rsidRDefault="001A56BE" w:rsidP="001A56BE">
            <w:pPr>
              <w:pStyle w:val="TableBody"/>
              <w:rPr>
                <w:rStyle w:val="BoldCharacter"/>
                <w:b w:val="0"/>
                <w:bCs/>
              </w:rPr>
            </w:pPr>
            <w:r w:rsidRPr="006D5563">
              <w:rPr>
                <w:rStyle w:val="BoldCharacter"/>
                <w:b w:val="0"/>
                <w:bCs/>
              </w:rPr>
              <w:t>Date of Report:</w:t>
            </w:r>
          </w:p>
          <w:p w14:paraId="19604797" w14:textId="77777777" w:rsidR="001A56BE" w:rsidRPr="00A019B8" w:rsidRDefault="001A56BE" w:rsidP="001A56BE">
            <w:pPr>
              <w:pStyle w:val="TableBody"/>
              <w:rPr>
                <w:i/>
                <w:iCs/>
              </w:rPr>
            </w:pPr>
            <w:r w:rsidRPr="00A019B8">
              <w:rPr>
                <w:rStyle w:val="BoldItalicCharacter"/>
              </w:rPr>
              <w:t>Note:</w:t>
            </w:r>
            <w:r w:rsidRPr="00A019B8">
              <w:rPr>
                <w:i/>
                <w:iCs/>
              </w:rPr>
              <w:t xml:space="preserve"> The “Date of Report” indicates the completion date of the ROC, and therefore must be no earlier than the date on which the QSA Company and assessed entity agree on the final version of the ROC.</w:t>
            </w:r>
          </w:p>
        </w:tc>
        <w:tc>
          <w:tcPr>
            <w:tcW w:w="8492" w:type="dxa"/>
            <w:tcMar>
              <w:top w:w="58" w:type="dxa"/>
              <w:left w:w="115" w:type="dxa"/>
              <w:bottom w:w="58" w:type="dxa"/>
              <w:right w:w="115" w:type="dxa"/>
            </w:tcMar>
          </w:tcPr>
          <w:p w14:paraId="1DA73789" w14:textId="3FFC88ED" w:rsidR="001A56BE" w:rsidRPr="00A019B8" w:rsidRDefault="001A56BE" w:rsidP="001A56BE">
            <w:pPr>
              <w:pStyle w:val="TableBody"/>
            </w:pPr>
            <w:r w:rsidRPr="00756C57">
              <w:t>{</w:t>
            </w:r>
            <w:proofErr w:type="spellStart"/>
            <w:r w:rsidRPr="00756C57">
              <w:t>DateOfReport</w:t>
            </w:r>
            <w:proofErr w:type="spellEnd"/>
            <w:r w:rsidRPr="00756C57">
              <w:t>}</w:t>
            </w:r>
          </w:p>
        </w:tc>
      </w:tr>
      <w:tr w:rsidR="001A56BE" w:rsidRPr="00A019B8" w14:paraId="28F75941" w14:textId="77777777" w:rsidTr="0090401A">
        <w:tc>
          <w:tcPr>
            <w:tcW w:w="4458" w:type="dxa"/>
            <w:shd w:val="clear" w:color="auto" w:fill="E2E7E6"/>
            <w:tcMar>
              <w:top w:w="58" w:type="dxa"/>
              <w:left w:w="115" w:type="dxa"/>
              <w:bottom w:w="58" w:type="dxa"/>
              <w:right w:w="115" w:type="dxa"/>
            </w:tcMar>
          </w:tcPr>
          <w:p w14:paraId="2C70824C" w14:textId="77777777" w:rsidR="001A56BE" w:rsidRPr="006D5563" w:rsidRDefault="001A56BE" w:rsidP="001A56BE">
            <w:pPr>
              <w:pStyle w:val="TableBody"/>
              <w:rPr>
                <w:rStyle w:val="BoldCharacter"/>
                <w:b w:val="0"/>
                <w:bCs/>
              </w:rPr>
            </w:pPr>
            <w:r w:rsidRPr="006D5563">
              <w:rPr>
                <w:rStyle w:val="BoldCharacter"/>
                <w:b w:val="0"/>
                <w:bCs/>
              </w:rPr>
              <w:t xml:space="preserve">Date assessment began: </w:t>
            </w:r>
          </w:p>
          <w:p w14:paraId="7D6FD246" w14:textId="77777777" w:rsidR="001A56BE" w:rsidRPr="00A019B8" w:rsidRDefault="001A56BE" w:rsidP="001A56BE">
            <w:pPr>
              <w:pStyle w:val="TableBody"/>
              <w:rPr>
                <w:i/>
                <w:iCs/>
              </w:rPr>
            </w:pPr>
            <w:r w:rsidRPr="00A019B8">
              <w:rPr>
                <w:rStyle w:val="BoldItalicCharacter"/>
              </w:rPr>
              <w:t>Note:</w:t>
            </w:r>
            <w:r w:rsidRPr="00A019B8">
              <w:rPr>
                <w:i/>
                <w:iCs/>
              </w:rPr>
              <w:t xml:space="preserve"> This is the first date that evidence was gathered, or observations were made.</w:t>
            </w:r>
          </w:p>
        </w:tc>
        <w:tc>
          <w:tcPr>
            <w:tcW w:w="8492" w:type="dxa"/>
            <w:tcMar>
              <w:top w:w="58" w:type="dxa"/>
              <w:left w:w="115" w:type="dxa"/>
              <w:bottom w:w="58" w:type="dxa"/>
              <w:right w:w="115" w:type="dxa"/>
            </w:tcMar>
          </w:tcPr>
          <w:p w14:paraId="45E2CDA0" w14:textId="561DB321" w:rsidR="001A56BE" w:rsidRPr="00A019B8" w:rsidRDefault="001A56BE" w:rsidP="001A56BE">
            <w:pPr>
              <w:pStyle w:val="TableBody"/>
            </w:pPr>
            <w:r w:rsidRPr="00756C57">
              <w:t>{</w:t>
            </w:r>
            <w:proofErr w:type="spellStart"/>
            <w:r w:rsidRPr="00756C57">
              <w:t>DateAssessmentBegan</w:t>
            </w:r>
            <w:proofErr w:type="spellEnd"/>
            <w:r w:rsidRPr="00756C57">
              <w:t>}</w:t>
            </w:r>
          </w:p>
        </w:tc>
      </w:tr>
      <w:tr w:rsidR="001A56BE" w:rsidRPr="00A019B8" w14:paraId="4F387667" w14:textId="77777777" w:rsidTr="0090401A">
        <w:trPr>
          <w:trHeight w:val="670"/>
        </w:trPr>
        <w:tc>
          <w:tcPr>
            <w:tcW w:w="4458" w:type="dxa"/>
            <w:shd w:val="clear" w:color="auto" w:fill="E2E7E6"/>
            <w:tcMar>
              <w:top w:w="58" w:type="dxa"/>
              <w:left w:w="115" w:type="dxa"/>
              <w:bottom w:w="58" w:type="dxa"/>
              <w:right w:w="115" w:type="dxa"/>
            </w:tcMar>
          </w:tcPr>
          <w:p w14:paraId="3427DC32" w14:textId="77777777" w:rsidR="001A56BE" w:rsidRPr="006D5563" w:rsidRDefault="001A56BE" w:rsidP="001A56BE">
            <w:pPr>
              <w:pStyle w:val="TableBody"/>
              <w:rPr>
                <w:rStyle w:val="BoldCharacter"/>
                <w:b w:val="0"/>
                <w:bCs/>
              </w:rPr>
            </w:pPr>
            <w:r w:rsidRPr="006D5563">
              <w:rPr>
                <w:rStyle w:val="BoldCharacter"/>
                <w:b w:val="0"/>
                <w:bCs/>
              </w:rPr>
              <w:t>Date assessment ended:</w:t>
            </w:r>
          </w:p>
          <w:p w14:paraId="779B15AD" w14:textId="77777777" w:rsidR="001A56BE" w:rsidRPr="00A019B8" w:rsidRDefault="001A56BE" w:rsidP="001A56BE">
            <w:pPr>
              <w:pStyle w:val="TableBody"/>
              <w:rPr>
                <w:i/>
                <w:iCs/>
              </w:rPr>
            </w:pPr>
            <w:r w:rsidRPr="00A019B8">
              <w:rPr>
                <w:rStyle w:val="BoldItalicCharacter"/>
              </w:rPr>
              <w:t>Note:</w:t>
            </w:r>
            <w:r w:rsidRPr="00A019B8">
              <w:rPr>
                <w:i/>
                <w:iCs/>
              </w:rPr>
              <w:t xml:space="preserve"> This is the last date that evidence was gathered, or observations were made.</w:t>
            </w:r>
          </w:p>
        </w:tc>
        <w:tc>
          <w:tcPr>
            <w:tcW w:w="8492" w:type="dxa"/>
            <w:tcMar>
              <w:top w:w="58" w:type="dxa"/>
              <w:left w:w="115" w:type="dxa"/>
              <w:bottom w:w="58" w:type="dxa"/>
              <w:right w:w="115" w:type="dxa"/>
            </w:tcMar>
          </w:tcPr>
          <w:p w14:paraId="139B7DDE" w14:textId="4C6DDA52" w:rsidR="001A56BE" w:rsidRPr="00A019B8" w:rsidRDefault="001A56BE" w:rsidP="001A56BE">
            <w:pPr>
              <w:pStyle w:val="TableBody"/>
            </w:pPr>
            <w:r w:rsidRPr="00756C57">
              <w:t>{</w:t>
            </w:r>
            <w:proofErr w:type="spellStart"/>
            <w:r w:rsidRPr="00756C57">
              <w:t>DateAssessmentEnded</w:t>
            </w:r>
            <w:proofErr w:type="spellEnd"/>
            <w:r w:rsidRPr="00756C57">
              <w:t>}</w:t>
            </w:r>
          </w:p>
        </w:tc>
      </w:tr>
      <w:tr w:rsidR="001A56BE" w:rsidRPr="00A019B8" w14:paraId="24311AD0" w14:textId="77777777" w:rsidTr="0090401A">
        <w:tc>
          <w:tcPr>
            <w:tcW w:w="4458" w:type="dxa"/>
            <w:shd w:val="clear" w:color="auto" w:fill="E2E7E6"/>
            <w:tcMar>
              <w:top w:w="58" w:type="dxa"/>
              <w:left w:w="115" w:type="dxa"/>
              <w:bottom w:w="58" w:type="dxa"/>
              <w:right w:w="115" w:type="dxa"/>
            </w:tcMar>
          </w:tcPr>
          <w:p w14:paraId="44233592" w14:textId="77777777" w:rsidR="001A56BE" w:rsidRPr="00A019B8" w:rsidRDefault="001A56BE" w:rsidP="001A56BE">
            <w:pPr>
              <w:pStyle w:val="TableBody"/>
            </w:pPr>
            <w:r w:rsidRPr="00A019B8">
              <w:t>Identify the date(s) spent onsite at the assessed entity.</w:t>
            </w:r>
          </w:p>
        </w:tc>
        <w:tc>
          <w:tcPr>
            <w:tcW w:w="8492" w:type="dxa"/>
            <w:tcMar>
              <w:top w:w="58" w:type="dxa"/>
              <w:left w:w="115" w:type="dxa"/>
              <w:bottom w:w="58" w:type="dxa"/>
              <w:right w:w="115" w:type="dxa"/>
            </w:tcMar>
          </w:tcPr>
          <w:p w14:paraId="15CAE7F3" w14:textId="2D5D53C2" w:rsidR="001A56BE" w:rsidRPr="00A019B8" w:rsidRDefault="001A56BE" w:rsidP="001A56BE">
            <w:pPr>
              <w:pStyle w:val="TableBody"/>
            </w:pPr>
            <w:r w:rsidRPr="00756C57">
              <w:t>{</w:t>
            </w:r>
            <w:proofErr w:type="spellStart"/>
            <w:r w:rsidRPr="00756C57">
              <w:t>DatesSpendOnsite</w:t>
            </w:r>
            <w:proofErr w:type="spellEnd"/>
            <w:r w:rsidRPr="00756C57">
              <w:t>}</w:t>
            </w:r>
          </w:p>
        </w:tc>
      </w:tr>
    </w:tbl>
    <w:p w14:paraId="6FE1EBF9" w14:textId="0881F5DB" w:rsidR="00C0739E" w:rsidRDefault="00BE6F14" w:rsidP="009C5BD4">
      <w:pPr>
        <w:pStyle w:val="Heading2"/>
      </w:pPr>
      <w:bookmarkStart w:id="56" w:name="_Toc96674207"/>
      <w:bookmarkStart w:id="57" w:name="_Toc171340444"/>
      <w:bookmarkStart w:id="58" w:name="_Toc173492448"/>
      <w:r w:rsidRPr="00A019B8">
        <w:t>Remote Assessment Activities</w:t>
      </w:r>
      <w:bookmarkEnd w:id="56"/>
      <w:bookmarkEnd w:id="57"/>
      <w:bookmarkEnd w:id="58"/>
    </w:p>
    <w:p w14:paraId="384A57BD" w14:textId="4246EB04" w:rsidR="00BE6F14" w:rsidRPr="00A019B8" w:rsidRDefault="00FB3496" w:rsidP="00777D8C">
      <w:pPr>
        <w:pStyle w:val="BodyText"/>
      </w:pPr>
      <w:r>
        <w:t>Refer to t</w:t>
      </w:r>
      <w:r w:rsidR="00F060EF" w:rsidRPr="00A019B8">
        <w:t xml:space="preserve">he </w:t>
      </w:r>
      <w:r w:rsidR="00F060EF" w:rsidRPr="006D5563">
        <w:rPr>
          <w:i/>
          <w:iCs/>
        </w:rPr>
        <w:t xml:space="preserve">PCI SSC </w:t>
      </w:r>
      <w:r>
        <w:rPr>
          <w:i/>
          <w:iCs/>
        </w:rPr>
        <w:t>Remote Assessment Guidelines and Procedures</w:t>
      </w:r>
      <w:r w:rsidR="00F060EF" w:rsidRPr="00A019B8">
        <w:t xml:space="preserve"> </w:t>
      </w:r>
      <w:r w:rsidR="00E54FE9">
        <w:t xml:space="preserve">on the PCI SSC website for more information. </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294"/>
        <w:gridCol w:w="7656"/>
      </w:tblGrid>
      <w:tr w:rsidR="00BE6F14" w:rsidRPr="00A019B8" w14:paraId="195F977A" w14:textId="77777777" w:rsidTr="0090401A">
        <w:tc>
          <w:tcPr>
            <w:tcW w:w="5294" w:type="dxa"/>
            <w:shd w:val="clear" w:color="auto" w:fill="E2E7E6"/>
            <w:tcMar>
              <w:top w:w="58" w:type="dxa"/>
              <w:left w:w="115" w:type="dxa"/>
              <w:bottom w:w="58" w:type="dxa"/>
              <w:right w:w="115" w:type="dxa"/>
            </w:tcMar>
          </w:tcPr>
          <w:p w14:paraId="6853A0E4" w14:textId="4F3EE9FB" w:rsidR="00BE6F14" w:rsidRPr="00A019B8" w:rsidRDefault="00BE6F14" w:rsidP="00624B91">
            <w:pPr>
              <w:pStyle w:val="TableBody"/>
            </w:pPr>
            <w:r w:rsidRPr="00A019B8">
              <w:t>To what extent were remote testing methods used for this assessment?</w:t>
            </w:r>
          </w:p>
        </w:tc>
        <w:tc>
          <w:tcPr>
            <w:tcW w:w="7656" w:type="dxa"/>
            <w:tcMar>
              <w:top w:w="58" w:type="dxa"/>
              <w:left w:w="115" w:type="dxa"/>
              <w:bottom w:w="58" w:type="dxa"/>
              <w:right w:w="115" w:type="dxa"/>
            </w:tcMar>
          </w:tcPr>
          <w:p w14:paraId="6B502F3B" w14:textId="45F2348A" w:rsidR="00BE6F14" w:rsidRPr="003E1378" w:rsidRDefault="00A72031" w:rsidP="009A6ABB">
            <w:pPr>
              <w:pStyle w:val="TableBody"/>
              <w:rPr>
                <w:szCs w:val="18"/>
              </w:rPr>
            </w:pPr>
            <w:r w:rsidRPr="003E1378">
              <w:rPr>
                <w:rFonts w:ascii="Calibri" w:hAnsi="Calibri" w:cs="Calibri"/>
                <w:color w:val="000000"/>
                <w:szCs w:val="18"/>
              </w:rPr>
              <w:t>{</w:t>
            </w:r>
            <w:proofErr w:type="spellStart"/>
            <w:r w:rsidRPr="003E1378">
              <w:rPr>
                <w:rFonts w:ascii="Calibri" w:hAnsi="Calibri" w:cs="Calibri"/>
                <w:color w:val="000000"/>
                <w:szCs w:val="18"/>
              </w:rPr>
              <w:t>TestingPerformedOnsite</w:t>
            </w:r>
            <w:r w:rsidR="008F67D2">
              <w:rPr>
                <w:rFonts w:ascii="Calibri" w:hAnsi="Calibri" w:cs="Calibri"/>
                <w:color w:val="000000"/>
                <w:szCs w:val="18"/>
              </w:rPr>
              <w:t>_Yes</w:t>
            </w:r>
            <w:proofErr w:type="spellEnd"/>
            <w:r w:rsidRPr="003E1378">
              <w:rPr>
                <w:rFonts w:ascii="Calibri" w:hAnsi="Calibri" w:cs="Calibri"/>
                <w:color w:val="000000"/>
                <w:szCs w:val="18"/>
              </w:rPr>
              <w:t xml:space="preserve">} </w:t>
            </w:r>
            <w:r w:rsidR="00BE6F14" w:rsidRPr="003E1378">
              <w:rPr>
                <w:szCs w:val="18"/>
              </w:rPr>
              <w:t>All testing was performed onsite</w:t>
            </w:r>
          </w:p>
          <w:p w14:paraId="7E30D38E" w14:textId="6F12356D" w:rsidR="00BE6F14" w:rsidRPr="003E1378" w:rsidRDefault="00A72031" w:rsidP="009A6ABB">
            <w:pPr>
              <w:pStyle w:val="TableBody"/>
              <w:rPr>
                <w:szCs w:val="18"/>
              </w:rPr>
            </w:pPr>
            <w:r w:rsidRPr="003E1378">
              <w:rPr>
                <w:rFonts w:ascii="Calibri" w:hAnsi="Calibri" w:cs="Calibri"/>
                <w:color w:val="000000"/>
                <w:szCs w:val="18"/>
              </w:rPr>
              <w:t>{</w:t>
            </w:r>
            <w:proofErr w:type="spellStart"/>
            <w:r w:rsidRPr="003E1378">
              <w:rPr>
                <w:rFonts w:ascii="Calibri" w:hAnsi="Calibri" w:cs="Calibri"/>
                <w:color w:val="000000"/>
                <w:szCs w:val="18"/>
              </w:rPr>
              <w:t>CombinationOnsiteRemote</w:t>
            </w:r>
            <w:r w:rsidR="008F67D2">
              <w:rPr>
                <w:rFonts w:ascii="Calibri" w:hAnsi="Calibri" w:cs="Calibri"/>
                <w:color w:val="000000"/>
                <w:szCs w:val="18"/>
              </w:rPr>
              <w:t>_Yes</w:t>
            </w:r>
            <w:proofErr w:type="spellEnd"/>
            <w:r w:rsidRPr="003E1378">
              <w:rPr>
                <w:rFonts w:ascii="Calibri" w:hAnsi="Calibri" w:cs="Calibri"/>
                <w:color w:val="000000"/>
                <w:szCs w:val="18"/>
              </w:rPr>
              <w:t xml:space="preserve">} </w:t>
            </w:r>
            <w:r w:rsidR="00BE6F14" w:rsidRPr="003E1378">
              <w:rPr>
                <w:szCs w:val="18"/>
              </w:rPr>
              <w:t>A combination of onsite and remote testing methods was used</w:t>
            </w:r>
          </w:p>
          <w:p w14:paraId="3230E8CC" w14:textId="0BD8DEE5" w:rsidR="00BE6F14" w:rsidRPr="003E1378" w:rsidRDefault="00A72031" w:rsidP="009A6ABB">
            <w:pPr>
              <w:pStyle w:val="TableBody"/>
              <w:rPr>
                <w:szCs w:val="18"/>
              </w:rPr>
            </w:pPr>
            <w:r w:rsidRPr="003E1378">
              <w:rPr>
                <w:rFonts w:ascii="Calibri" w:hAnsi="Calibri" w:cs="Calibri"/>
                <w:color w:val="000000"/>
                <w:szCs w:val="18"/>
              </w:rPr>
              <w:t>{</w:t>
            </w:r>
            <w:proofErr w:type="spellStart"/>
            <w:r w:rsidRPr="003E1378">
              <w:rPr>
                <w:rFonts w:ascii="Calibri" w:hAnsi="Calibri" w:cs="Calibri"/>
                <w:color w:val="000000"/>
                <w:szCs w:val="18"/>
              </w:rPr>
              <w:t>TestingPerformedRemotely</w:t>
            </w:r>
            <w:r w:rsidR="008F67D2">
              <w:rPr>
                <w:rFonts w:ascii="Calibri" w:hAnsi="Calibri" w:cs="Calibri"/>
                <w:color w:val="000000"/>
                <w:szCs w:val="18"/>
              </w:rPr>
              <w:t>_Yes</w:t>
            </w:r>
            <w:proofErr w:type="spellEnd"/>
            <w:r w:rsidRPr="003E1378">
              <w:rPr>
                <w:rFonts w:ascii="Calibri" w:hAnsi="Calibri" w:cs="Calibri"/>
                <w:color w:val="000000"/>
                <w:szCs w:val="18"/>
              </w:rPr>
              <w:t xml:space="preserve">} </w:t>
            </w:r>
            <w:r w:rsidR="00BE6F14" w:rsidRPr="003E1378">
              <w:rPr>
                <w:szCs w:val="18"/>
              </w:rPr>
              <w:t>All testing was performed remotely</w:t>
            </w:r>
          </w:p>
        </w:tc>
      </w:tr>
      <w:tr w:rsidR="00BE6F14" w:rsidRPr="00A019B8" w14:paraId="30ED28D2" w14:textId="77777777" w:rsidTr="0090401A">
        <w:tc>
          <w:tcPr>
            <w:tcW w:w="5294" w:type="dxa"/>
            <w:shd w:val="clear" w:color="auto" w:fill="E2E7E6"/>
            <w:tcMar>
              <w:top w:w="58" w:type="dxa"/>
              <w:left w:w="115" w:type="dxa"/>
              <w:bottom w:w="58" w:type="dxa"/>
              <w:right w:w="115" w:type="dxa"/>
            </w:tcMar>
          </w:tcPr>
          <w:p w14:paraId="69A38A4C" w14:textId="6E356B79" w:rsidR="00BE6F14" w:rsidRPr="00A019B8" w:rsidRDefault="00BE6F14" w:rsidP="00624B91">
            <w:pPr>
              <w:pStyle w:val="TableBody"/>
            </w:pPr>
            <w:r w:rsidRPr="00A019B8">
              <w:t>If remote testing was used for any part of the assessment, briefly describe why onsite testing was not feasible or practical.</w:t>
            </w:r>
          </w:p>
        </w:tc>
        <w:sdt>
          <w:sdtPr>
            <w:rPr>
              <w:szCs w:val="18"/>
            </w:rPr>
            <w:id w:val="1857773241"/>
            <w:placeholder>
              <w:docPart w:val="A53079AF54944750A1FCA7CB6DB9241F"/>
            </w:placeholder>
          </w:sdtPr>
          <w:sdtContent>
            <w:tc>
              <w:tcPr>
                <w:tcW w:w="7656" w:type="dxa"/>
                <w:tcMar>
                  <w:top w:w="58" w:type="dxa"/>
                  <w:left w:w="115" w:type="dxa"/>
                  <w:bottom w:w="58" w:type="dxa"/>
                  <w:right w:w="115" w:type="dxa"/>
                </w:tcMar>
              </w:tcPr>
              <w:p w14:paraId="41FD63DF" w14:textId="59868B40" w:rsidR="00BE6F14" w:rsidRPr="003E1378" w:rsidRDefault="00697ED1" w:rsidP="00BE6F14">
                <w:pPr>
                  <w:pStyle w:val="TableBody"/>
                  <w:rPr>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IfRemoteWhy</w:t>
                </w:r>
                <w:proofErr w:type="spellEnd"/>
                <w:r w:rsidRPr="003E1378">
                  <w:rPr>
                    <w:rFonts w:ascii="Calibri" w:hAnsi="Calibri" w:cs="Calibri"/>
                    <w:color w:val="000000"/>
                    <w:szCs w:val="18"/>
                  </w:rPr>
                  <w:t>}</w:t>
                </w:r>
              </w:p>
            </w:tc>
          </w:sdtContent>
        </w:sdt>
      </w:tr>
    </w:tbl>
    <w:p w14:paraId="694FA364" w14:textId="6AB2B805" w:rsidR="00BE6F14" w:rsidRPr="0090401A" w:rsidRDefault="00BE6F14" w:rsidP="0090401A">
      <w:pPr>
        <w:pStyle w:val="Heading2"/>
      </w:pPr>
      <w:bookmarkStart w:id="59" w:name="_Toc171329645"/>
      <w:bookmarkStart w:id="60" w:name="_Toc171458360"/>
      <w:bookmarkStart w:id="61" w:name="_Toc171512328"/>
      <w:bookmarkStart w:id="62" w:name="_Toc171512671"/>
      <w:bookmarkStart w:id="63" w:name="_Toc171514447"/>
      <w:bookmarkStart w:id="64" w:name="_Toc171329693"/>
      <w:bookmarkStart w:id="65" w:name="_Toc171458408"/>
      <w:bookmarkStart w:id="66" w:name="_Toc171512376"/>
      <w:bookmarkStart w:id="67" w:name="_Toc171512719"/>
      <w:bookmarkStart w:id="68" w:name="_Toc171514495"/>
      <w:bookmarkStart w:id="69" w:name="_Toc171329716"/>
      <w:bookmarkStart w:id="70" w:name="_Toc171458431"/>
      <w:bookmarkStart w:id="71" w:name="_Toc171512399"/>
      <w:bookmarkStart w:id="72" w:name="_Toc171512742"/>
      <w:bookmarkStart w:id="73" w:name="_Toc171514518"/>
      <w:bookmarkStart w:id="74" w:name="_Toc171329717"/>
      <w:bookmarkStart w:id="75" w:name="_Toc171458432"/>
      <w:bookmarkStart w:id="76" w:name="_Toc171512400"/>
      <w:bookmarkStart w:id="77" w:name="_Toc171512743"/>
      <w:bookmarkStart w:id="78" w:name="_Toc171514519"/>
      <w:bookmarkStart w:id="79" w:name="_Toc171329718"/>
      <w:bookmarkStart w:id="80" w:name="_Toc171458433"/>
      <w:bookmarkStart w:id="81" w:name="_Toc171512401"/>
      <w:bookmarkStart w:id="82" w:name="_Toc171512744"/>
      <w:bookmarkStart w:id="83" w:name="_Toc171514520"/>
      <w:bookmarkStart w:id="84" w:name="_Toc95133009"/>
      <w:bookmarkStart w:id="85" w:name="_Toc95133467"/>
      <w:bookmarkStart w:id="86" w:name="_Toc96674211"/>
      <w:bookmarkStart w:id="87" w:name="_Toc171340445"/>
      <w:bookmarkStart w:id="88" w:name="_Toc17349244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0401A">
        <w:lastRenderedPageBreak/>
        <w:t xml:space="preserve">Additional </w:t>
      </w:r>
      <w:r w:rsidR="009C5BD4" w:rsidRPr="0090401A">
        <w:t>S</w:t>
      </w:r>
      <w:r w:rsidRPr="0090401A">
        <w:t xml:space="preserve">ervices </w:t>
      </w:r>
      <w:r w:rsidR="009C5BD4" w:rsidRPr="0090401A">
        <w:t>P</w:t>
      </w:r>
      <w:r w:rsidRPr="0090401A">
        <w:t xml:space="preserve">rovided by QSA </w:t>
      </w:r>
      <w:r w:rsidR="009C5BD4" w:rsidRPr="0090401A">
        <w:t>C</w:t>
      </w:r>
      <w:r w:rsidRPr="0090401A">
        <w:t>ompany</w:t>
      </w:r>
      <w:bookmarkEnd w:id="84"/>
      <w:bookmarkEnd w:id="85"/>
      <w:bookmarkEnd w:id="86"/>
      <w:bookmarkEnd w:id="87"/>
      <w:bookmarkEnd w:id="88"/>
    </w:p>
    <w:p w14:paraId="2F3C2FC9" w14:textId="3EFB78F5" w:rsidR="00BE6F14" w:rsidRPr="00A019B8" w:rsidRDefault="00BE6F14" w:rsidP="0090401A">
      <w:pPr>
        <w:pStyle w:val="BodyText"/>
        <w:keepNext/>
        <w:keepLines/>
      </w:pPr>
      <w:r w:rsidRPr="00A019B8">
        <w:t xml:space="preserve">The </w:t>
      </w:r>
      <w:r w:rsidRPr="006D5563">
        <w:rPr>
          <w:i/>
          <w:iCs/>
        </w:rPr>
        <w:t>PCI SSC Qualification Requirements for Qualified Security Assessors (QSA)</w:t>
      </w:r>
      <w:r w:rsidRPr="00A019B8">
        <w:t xml:space="preserve"> includes content on “Independence,” which specifies requirements for assessor </w:t>
      </w:r>
      <w:r w:rsidRPr="0090401A">
        <w:t>disclosure</w:t>
      </w:r>
      <w:r w:rsidRPr="00A019B8">
        <w:t xml:space="preserve"> of services and/or offerings that could reasonably be viewed to affect </w:t>
      </w:r>
      <w:r w:rsidR="00D13835">
        <w:t xml:space="preserve">the </w:t>
      </w:r>
      <w:r w:rsidRPr="00A019B8">
        <w:t>independence of assessment. Complete the section below after review</w:t>
      </w:r>
      <w:r w:rsidR="00D13835">
        <w:t>ing the</w:t>
      </w:r>
      <w:r w:rsidRPr="00A019B8">
        <w:t xml:space="preserve"> relevant portions of the Qualification Requirements to ensure responses are consistent with documented obligations.</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5"/>
        <w:gridCol w:w="6295"/>
      </w:tblGrid>
      <w:tr w:rsidR="00BE6F14" w:rsidRPr="00A019B8" w14:paraId="386C3868" w14:textId="77777777" w:rsidTr="0090401A">
        <w:tc>
          <w:tcPr>
            <w:tcW w:w="6655" w:type="dxa"/>
            <w:shd w:val="clear" w:color="auto" w:fill="E2E7E6"/>
            <w:tcMar>
              <w:top w:w="58" w:type="dxa"/>
              <w:left w:w="115" w:type="dxa"/>
              <w:bottom w:w="58" w:type="dxa"/>
              <w:right w:w="115" w:type="dxa"/>
            </w:tcMar>
          </w:tcPr>
          <w:p w14:paraId="3302008C" w14:textId="77777777" w:rsidR="00BE6F14" w:rsidRPr="00A019B8" w:rsidRDefault="00BE6F14" w:rsidP="00890A26">
            <w:pPr>
              <w:pStyle w:val="TableBody"/>
            </w:pPr>
            <w:r w:rsidRPr="00A019B8">
              <w:t>Indicate whether the QSA Company provided any consultation on the development or implementation of controls used for the Customized Approach.</w:t>
            </w:r>
          </w:p>
          <w:p w14:paraId="6EDBBC1F" w14:textId="505C3581" w:rsidR="00BE6F14" w:rsidRPr="00A019B8" w:rsidRDefault="00BE6F14" w:rsidP="009C5BD4">
            <w:pPr>
              <w:pStyle w:val="TableNote"/>
            </w:pPr>
            <w:r w:rsidRPr="00A019B8">
              <w:rPr>
                <w:b/>
                <w:bCs/>
              </w:rPr>
              <w:t>Note</w:t>
            </w:r>
            <w:r w:rsidRPr="00A019B8">
              <w:t xml:space="preserve">: </w:t>
            </w:r>
            <w:r w:rsidR="00A3679D">
              <w:t>T</w:t>
            </w:r>
            <w:r w:rsidRPr="00A019B8">
              <w:t>his does not apply to the assessment of the Customized Approach.</w:t>
            </w:r>
          </w:p>
        </w:tc>
        <w:tc>
          <w:tcPr>
            <w:tcW w:w="6295" w:type="dxa"/>
            <w:tcMar>
              <w:top w:w="58" w:type="dxa"/>
              <w:left w:w="115" w:type="dxa"/>
              <w:bottom w:w="58" w:type="dxa"/>
              <w:right w:w="115" w:type="dxa"/>
            </w:tcMar>
          </w:tcPr>
          <w:p w14:paraId="6369A636" w14:textId="77777777" w:rsidR="00697ED1" w:rsidRPr="003E1378" w:rsidRDefault="00697ED1" w:rsidP="00697ED1">
            <w:pPr>
              <w:rPr>
                <w:sz w:val="18"/>
                <w:szCs w:val="18"/>
              </w:rPr>
            </w:pPr>
            <w:r w:rsidRPr="003E1378">
              <w:rPr>
                <w:rFonts w:ascii="Calibri" w:hAnsi="Calibri" w:cs="Calibri"/>
                <w:color w:val="000000"/>
                <w:sz w:val="18"/>
                <w:szCs w:val="18"/>
              </w:rPr>
              <w:t>{</w:t>
            </w:r>
            <w:proofErr w:type="spellStart"/>
            <w:r w:rsidRPr="003E1378">
              <w:rPr>
                <w:rFonts w:ascii="Calibri" w:hAnsi="Calibri" w:cs="Calibri"/>
                <w:color w:val="000000"/>
                <w:sz w:val="18"/>
                <w:szCs w:val="18"/>
              </w:rPr>
              <w:t>QSAConsultationOnControls_Yes</w:t>
            </w:r>
            <w:proofErr w:type="spellEnd"/>
            <w:r w:rsidRPr="003E1378">
              <w:rPr>
                <w:rFonts w:ascii="Calibri" w:hAnsi="Calibri" w:cs="Calibri"/>
                <w:color w:val="000000"/>
                <w:sz w:val="18"/>
                <w:szCs w:val="18"/>
              </w:rPr>
              <w:t xml:space="preserve">} </w:t>
            </w:r>
            <w:r w:rsidRPr="003E1378">
              <w:rPr>
                <w:sz w:val="18"/>
                <w:szCs w:val="18"/>
              </w:rPr>
              <w:t>Yes</w:t>
            </w:r>
            <w:proofErr w:type="gramStart"/>
            <w:r w:rsidRPr="003E1378">
              <w:rPr>
                <w:sz w:val="18"/>
                <w:szCs w:val="18"/>
              </w:rPr>
              <w:t xml:space="preserve">   </w:t>
            </w:r>
            <w:r w:rsidRPr="003E1378">
              <w:rPr>
                <w:rFonts w:ascii="Calibri" w:hAnsi="Calibri" w:cs="Calibri"/>
                <w:color w:val="000000"/>
                <w:sz w:val="18"/>
                <w:szCs w:val="18"/>
              </w:rPr>
              <w:t>{</w:t>
            </w:r>
            <w:proofErr w:type="spellStart"/>
            <w:proofErr w:type="gramEnd"/>
            <w:r w:rsidRPr="003E1378">
              <w:rPr>
                <w:rFonts w:ascii="Calibri" w:hAnsi="Calibri" w:cs="Calibri"/>
                <w:color w:val="000000"/>
                <w:sz w:val="18"/>
                <w:szCs w:val="18"/>
              </w:rPr>
              <w:t>QSAConsultationOnControls_No</w:t>
            </w:r>
            <w:proofErr w:type="spellEnd"/>
            <w:r w:rsidRPr="003E1378">
              <w:rPr>
                <w:rFonts w:ascii="Calibri" w:hAnsi="Calibri" w:cs="Calibri"/>
                <w:color w:val="000000"/>
                <w:sz w:val="18"/>
                <w:szCs w:val="18"/>
              </w:rPr>
              <w:t xml:space="preserve">} </w:t>
            </w:r>
            <w:r w:rsidRPr="003E1378">
              <w:rPr>
                <w:sz w:val="18"/>
                <w:szCs w:val="18"/>
              </w:rPr>
              <w:t>No</w:t>
            </w:r>
          </w:p>
          <w:p w14:paraId="12CC086F" w14:textId="77777777" w:rsidR="00BE6F14" w:rsidRPr="003E1378" w:rsidRDefault="00BE6F14" w:rsidP="00697ED1">
            <w:pPr>
              <w:pStyle w:val="TableBody"/>
              <w:rPr>
                <w:i/>
                <w:iCs/>
                <w:szCs w:val="18"/>
              </w:rPr>
            </w:pPr>
          </w:p>
        </w:tc>
      </w:tr>
      <w:tr w:rsidR="00BE6F14" w:rsidRPr="00A019B8" w14:paraId="1F130A02" w14:textId="77777777" w:rsidTr="0090401A">
        <w:tc>
          <w:tcPr>
            <w:tcW w:w="6655" w:type="dxa"/>
            <w:shd w:val="clear" w:color="auto" w:fill="E2E7E6"/>
            <w:tcMar>
              <w:top w:w="58" w:type="dxa"/>
              <w:left w:w="115" w:type="dxa"/>
              <w:bottom w:w="58" w:type="dxa"/>
              <w:right w:w="115" w:type="dxa"/>
            </w:tcMar>
          </w:tcPr>
          <w:p w14:paraId="2ABCBC75" w14:textId="77777777" w:rsidR="00BE6F14" w:rsidRPr="00A019B8" w:rsidRDefault="00BE6F14" w:rsidP="00890A26">
            <w:pPr>
              <w:pStyle w:val="TableBody"/>
            </w:pPr>
            <w:r w:rsidRPr="00A019B8">
              <w:t>If “</w:t>
            </w:r>
            <w:r w:rsidRPr="00A019B8">
              <w:rPr>
                <w:rStyle w:val="BoldCharacter"/>
              </w:rPr>
              <w:t>Yes</w:t>
            </w:r>
            <w:r w:rsidRPr="00A019B8">
              <w:t>,” describe the nature of the consultation.</w:t>
            </w:r>
          </w:p>
        </w:tc>
        <w:tc>
          <w:tcPr>
            <w:tcW w:w="6295" w:type="dxa"/>
            <w:tcMar>
              <w:top w:w="58" w:type="dxa"/>
              <w:left w:w="115" w:type="dxa"/>
              <w:bottom w:w="58" w:type="dxa"/>
              <w:right w:w="115" w:type="dxa"/>
            </w:tcMar>
          </w:tcPr>
          <w:p w14:paraId="2596A3B4" w14:textId="1BF2BC51" w:rsidR="00BE6F14" w:rsidRPr="003E1378" w:rsidRDefault="00697ED1" w:rsidP="00890A26">
            <w:pPr>
              <w:pStyle w:val="TableBody"/>
              <w:rPr>
                <w:i/>
                <w:szCs w:val="18"/>
              </w:rPr>
            </w:pPr>
            <w:r w:rsidRPr="003E1378">
              <w:rPr>
                <w:rFonts w:ascii="Calibri" w:hAnsi="Calibri" w:cs="Calibri"/>
                <w:color w:val="000000"/>
                <w:szCs w:val="18"/>
              </w:rPr>
              <w:t>{</w:t>
            </w:r>
            <w:proofErr w:type="spellStart"/>
            <w:r w:rsidRPr="003E1378">
              <w:rPr>
                <w:rFonts w:ascii="Calibri" w:hAnsi="Calibri" w:cs="Calibri"/>
                <w:color w:val="000000"/>
                <w:szCs w:val="18"/>
              </w:rPr>
              <w:t>QSAConsultationNature_Description</w:t>
            </w:r>
            <w:proofErr w:type="spellEnd"/>
            <w:r w:rsidRPr="003E1378">
              <w:rPr>
                <w:rFonts w:ascii="Calibri" w:hAnsi="Calibri" w:cs="Calibri"/>
                <w:color w:val="000000"/>
                <w:szCs w:val="18"/>
              </w:rPr>
              <w:t>}</w:t>
            </w:r>
          </w:p>
        </w:tc>
      </w:tr>
      <w:tr w:rsidR="00BE6F14" w:rsidRPr="00A019B8" w14:paraId="7A469624" w14:textId="77777777" w:rsidTr="0090401A">
        <w:tc>
          <w:tcPr>
            <w:tcW w:w="6655" w:type="dxa"/>
            <w:shd w:val="clear" w:color="auto" w:fill="E2E7E6"/>
            <w:tcMar>
              <w:top w:w="58" w:type="dxa"/>
              <w:left w:w="115" w:type="dxa"/>
              <w:bottom w:w="58" w:type="dxa"/>
              <w:right w:w="115" w:type="dxa"/>
            </w:tcMar>
          </w:tcPr>
          <w:p w14:paraId="3873AB7F" w14:textId="77777777" w:rsidR="00BE6F14" w:rsidRPr="00A019B8" w:rsidRDefault="00BE6F14" w:rsidP="00890A26">
            <w:pPr>
              <w:pStyle w:val="TableBody"/>
            </w:pPr>
            <w:r w:rsidRPr="00A019B8">
              <w:t>Disclose all products or services provided to the assessed entity by the QSA Company that are not listed above and that were reviewed during this assessment or could reasonably be viewed to affect independence of assessment.</w:t>
            </w:r>
          </w:p>
        </w:tc>
        <w:tc>
          <w:tcPr>
            <w:tcW w:w="6295" w:type="dxa"/>
            <w:tcMar>
              <w:top w:w="58" w:type="dxa"/>
              <w:left w:w="115" w:type="dxa"/>
              <w:bottom w:w="58" w:type="dxa"/>
              <w:right w:w="115" w:type="dxa"/>
            </w:tcMar>
          </w:tcPr>
          <w:p w14:paraId="4886E687" w14:textId="64AF5E5E" w:rsidR="00BE6F14" w:rsidRPr="008F67D2" w:rsidRDefault="00697ED1" w:rsidP="00890A26">
            <w:pPr>
              <w:pStyle w:val="TableBody"/>
              <w:rPr>
                <w:rFonts w:asciiTheme="minorHAnsi" w:hAnsiTheme="minorHAnsi" w:cstheme="minorHAnsi"/>
                <w:i/>
                <w:szCs w:val="18"/>
              </w:rPr>
            </w:pPr>
            <w:r w:rsidRPr="008F67D2">
              <w:rPr>
                <w:rFonts w:asciiTheme="minorHAnsi" w:hAnsiTheme="minorHAnsi" w:cstheme="minorHAnsi"/>
                <w:color w:val="000000"/>
                <w:szCs w:val="18"/>
              </w:rPr>
              <w:t>{</w:t>
            </w:r>
            <w:proofErr w:type="spellStart"/>
            <w:r w:rsidRPr="008F67D2">
              <w:rPr>
                <w:rFonts w:asciiTheme="minorHAnsi" w:hAnsiTheme="minorHAnsi" w:cstheme="minorHAnsi"/>
                <w:szCs w:val="18"/>
              </w:rPr>
              <w:t>Additional_Services_Reviewed</w:t>
            </w:r>
            <w:proofErr w:type="spellEnd"/>
            <w:r w:rsidRPr="008F67D2">
              <w:rPr>
                <w:rFonts w:asciiTheme="minorHAnsi" w:hAnsiTheme="minorHAnsi" w:cstheme="minorHAnsi"/>
                <w:color w:val="000000"/>
                <w:szCs w:val="18"/>
              </w:rPr>
              <w:t>}</w:t>
            </w:r>
          </w:p>
        </w:tc>
      </w:tr>
      <w:tr w:rsidR="00BE6F14" w:rsidRPr="00A019B8" w14:paraId="1067B78C" w14:textId="77777777" w:rsidTr="0090401A">
        <w:tc>
          <w:tcPr>
            <w:tcW w:w="6655" w:type="dxa"/>
            <w:shd w:val="clear" w:color="auto" w:fill="E2E7E6"/>
            <w:tcMar>
              <w:top w:w="58" w:type="dxa"/>
              <w:left w:w="115" w:type="dxa"/>
              <w:bottom w:w="58" w:type="dxa"/>
              <w:right w:w="115" w:type="dxa"/>
            </w:tcMar>
          </w:tcPr>
          <w:p w14:paraId="00FADFC3" w14:textId="77777777" w:rsidR="00BE6F14" w:rsidRPr="00A019B8" w:rsidRDefault="00BE6F14" w:rsidP="00890A26">
            <w:pPr>
              <w:pStyle w:val="TableBody"/>
            </w:pPr>
            <w:r w:rsidRPr="00A019B8">
              <w:t>Describe efforts made to ensure no conflict of interest resulted from the above-mentioned products and services provided by the QSA Company.</w:t>
            </w:r>
          </w:p>
        </w:tc>
        <w:tc>
          <w:tcPr>
            <w:tcW w:w="6295" w:type="dxa"/>
            <w:tcMar>
              <w:top w:w="58" w:type="dxa"/>
              <w:left w:w="115" w:type="dxa"/>
              <w:bottom w:w="58" w:type="dxa"/>
              <w:right w:w="115" w:type="dxa"/>
            </w:tcMar>
          </w:tcPr>
          <w:p w14:paraId="3366F8E8" w14:textId="0C9696D3" w:rsidR="00BE6F14" w:rsidRPr="008F67D2" w:rsidRDefault="00697ED1" w:rsidP="00890A26">
            <w:pPr>
              <w:pStyle w:val="TableBody"/>
              <w:rPr>
                <w:rFonts w:asciiTheme="minorHAnsi" w:hAnsiTheme="minorHAnsi" w:cstheme="minorHAnsi"/>
                <w:iCs/>
              </w:rPr>
            </w:pPr>
            <w:r w:rsidRPr="008F67D2">
              <w:rPr>
                <w:rFonts w:asciiTheme="minorHAnsi" w:hAnsiTheme="minorHAnsi" w:cstheme="minorHAnsi"/>
                <w:iCs/>
              </w:rPr>
              <w:t>{</w:t>
            </w:r>
            <w:proofErr w:type="spellStart"/>
            <w:r w:rsidRPr="008F67D2">
              <w:rPr>
                <w:rFonts w:asciiTheme="minorHAnsi" w:hAnsiTheme="minorHAnsi" w:cstheme="minorHAnsi"/>
                <w:iCs/>
              </w:rPr>
              <w:t>Conflict_Mitigation_Efforts</w:t>
            </w:r>
            <w:proofErr w:type="spellEnd"/>
            <w:r w:rsidRPr="008F67D2">
              <w:rPr>
                <w:rFonts w:asciiTheme="minorHAnsi" w:hAnsiTheme="minorHAnsi" w:cstheme="minorHAnsi"/>
                <w:iCs/>
              </w:rPr>
              <w:t>}</w:t>
            </w:r>
          </w:p>
        </w:tc>
      </w:tr>
    </w:tbl>
    <w:p w14:paraId="4A0CF4C3" w14:textId="3E1CBF4E" w:rsidR="00890A26" w:rsidRPr="00A019B8" w:rsidRDefault="00890A26" w:rsidP="001510EC">
      <w:pPr>
        <w:pStyle w:val="Heading2"/>
        <w:pageBreakBefore/>
        <w:spacing w:before="320"/>
        <w:ind w:left="805" w:hanging="805"/>
      </w:pPr>
      <w:bookmarkStart w:id="89" w:name="_Toc95133010"/>
      <w:bookmarkStart w:id="90" w:name="_Toc95133468"/>
      <w:bookmarkStart w:id="91" w:name="_Toc96674212"/>
      <w:bookmarkStart w:id="92" w:name="_Toc171340446"/>
      <w:bookmarkStart w:id="93" w:name="_Toc173492450"/>
      <w:r w:rsidRPr="00A019B8">
        <w:lastRenderedPageBreak/>
        <w:t>Use of Subcontractors</w:t>
      </w:r>
      <w:bookmarkEnd w:id="89"/>
      <w:bookmarkEnd w:id="90"/>
      <w:bookmarkEnd w:id="91"/>
      <w:bookmarkEnd w:id="92"/>
      <w:bookmarkEnd w:id="93"/>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21"/>
        <w:gridCol w:w="6439"/>
      </w:tblGrid>
      <w:tr w:rsidR="00890A26" w:rsidRPr="00A019B8" w14:paraId="647840F1" w14:textId="77777777" w:rsidTr="0090401A">
        <w:tc>
          <w:tcPr>
            <w:tcW w:w="6521" w:type="dxa"/>
            <w:shd w:val="clear" w:color="auto" w:fill="E2E7E6"/>
            <w:tcMar>
              <w:top w:w="58" w:type="dxa"/>
              <w:left w:w="115" w:type="dxa"/>
              <w:bottom w:w="58" w:type="dxa"/>
              <w:right w:w="115" w:type="dxa"/>
            </w:tcMar>
          </w:tcPr>
          <w:p w14:paraId="76854FBD" w14:textId="6BBA5AEF" w:rsidR="00890A26" w:rsidRPr="00A019B8" w:rsidRDefault="00890A26" w:rsidP="00890A26">
            <w:pPr>
              <w:pStyle w:val="TableBody"/>
            </w:pPr>
            <w:r w:rsidRPr="00A019B8">
              <w:t xml:space="preserve">Indicate whether any assessment </w:t>
            </w:r>
            <w:r w:rsidR="00FB3D5D">
              <w:t xml:space="preserve">activities </w:t>
            </w:r>
            <w:r w:rsidRPr="00A019B8">
              <w:t>were subcontracted to another Assessor Company</w:t>
            </w:r>
            <w:r w:rsidR="00CE503D">
              <w:t>.</w:t>
            </w:r>
          </w:p>
          <w:p w14:paraId="73510243" w14:textId="673F6667" w:rsidR="00890A26" w:rsidRPr="00A019B8" w:rsidRDefault="00890A26" w:rsidP="00890A26">
            <w:pPr>
              <w:pStyle w:val="TableNote"/>
            </w:pPr>
            <w:r w:rsidRPr="00A019B8">
              <w:rPr>
                <w:rStyle w:val="BoldCharacter"/>
              </w:rPr>
              <w:t>Note:</w:t>
            </w:r>
            <w:r w:rsidRPr="00A019B8">
              <w:t xml:space="preserve"> The use of subcontractors must conform with the requirements defined in the </w:t>
            </w:r>
            <w:r w:rsidR="00F92A35" w:rsidRPr="00F92A35">
              <w:t>Qualification Requirements for Qualified Security Assessors (QSA) and Qualified Security Assessor Program Guide</w:t>
            </w:r>
            <w:r w:rsidRPr="00A019B8">
              <w:t>.</w:t>
            </w:r>
          </w:p>
        </w:tc>
        <w:tc>
          <w:tcPr>
            <w:tcW w:w="6439" w:type="dxa"/>
            <w:tcMar>
              <w:top w:w="58" w:type="dxa"/>
              <w:left w:w="115" w:type="dxa"/>
              <w:bottom w:w="58" w:type="dxa"/>
              <w:right w:w="115" w:type="dxa"/>
            </w:tcMar>
          </w:tcPr>
          <w:p w14:paraId="7C9745D6" w14:textId="64416C0D" w:rsidR="00697ED1" w:rsidRPr="003E1378" w:rsidRDefault="00697ED1" w:rsidP="00697ED1">
            <w:pPr>
              <w:rPr>
                <w:sz w:val="18"/>
                <w:szCs w:val="18"/>
              </w:rPr>
            </w:pPr>
            <w:r w:rsidRPr="003E1378">
              <w:rPr>
                <w:rFonts w:ascii="Calibri" w:hAnsi="Calibri" w:cs="Calibri"/>
                <w:color w:val="000000"/>
                <w:sz w:val="18"/>
                <w:szCs w:val="18"/>
              </w:rPr>
              <w:t>{</w:t>
            </w:r>
            <w:proofErr w:type="spellStart"/>
            <w:r w:rsidRPr="003E1378">
              <w:rPr>
                <w:rFonts w:ascii="Calibri" w:hAnsi="Calibri" w:cs="Calibri"/>
                <w:color w:val="000000"/>
                <w:sz w:val="18"/>
                <w:szCs w:val="18"/>
              </w:rPr>
              <w:t>Subcontracted_Yes</w:t>
            </w:r>
            <w:proofErr w:type="spellEnd"/>
            <w:r w:rsidRPr="003E1378">
              <w:rPr>
                <w:rFonts w:ascii="Calibri" w:hAnsi="Calibri" w:cs="Calibri"/>
                <w:color w:val="000000"/>
                <w:sz w:val="18"/>
                <w:szCs w:val="18"/>
              </w:rPr>
              <w:t xml:space="preserve">} </w:t>
            </w:r>
            <w:r w:rsidRPr="003E1378">
              <w:rPr>
                <w:sz w:val="18"/>
                <w:szCs w:val="18"/>
              </w:rPr>
              <w:t>Yes</w:t>
            </w:r>
            <w:proofErr w:type="gramStart"/>
            <w:r w:rsidRPr="003E1378">
              <w:rPr>
                <w:sz w:val="18"/>
                <w:szCs w:val="18"/>
              </w:rPr>
              <w:t xml:space="preserve">   </w:t>
            </w:r>
            <w:r w:rsidRPr="003E1378">
              <w:rPr>
                <w:rFonts w:ascii="Calibri" w:hAnsi="Calibri" w:cs="Calibri"/>
                <w:color w:val="000000"/>
                <w:sz w:val="18"/>
                <w:szCs w:val="18"/>
              </w:rPr>
              <w:t>{</w:t>
            </w:r>
            <w:proofErr w:type="spellStart"/>
            <w:proofErr w:type="gramEnd"/>
            <w:r w:rsidRPr="003E1378">
              <w:rPr>
                <w:rFonts w:ascii="Calibri" w:hAnsi="Calibri" w:cs="Calibri"/>
                <w:color w:val="000000"/>
                <w:sz w:val="18"/>
                <w:szCs w:val="18"/>
              </w:rPr>
              <w:t>Subcontracted_No</w:t>
            </w:r>
            <w:proofErr w:type="spellEnd"/>
            <w:r w:rsidRPr="003E1378">
              <w:rPr>
                <w:rFonts w:ascii="Calibri" w:hAnsi="Calibri" w:cs="Calibri"/>
                <w:color w:val="000000"/>
                <w:sz w:val="18"/>
                <w:szCs w:val="18"/>
              </w:rPr>
              <w:t>}</w:t>
            </w:r>
            <w:r w:rsidRPr="003E1378">
              <w:rPr>
                <w:sz w:val="18"/>
                <w:szCs w:val="18"/>
              </w:rPr>
              <w:t xml:space="preserve"> No</w:t>
            </w:r>
          </w:p>
          <w:p w14:paraId="35785597" w14:textId="77777777" w:rsidR="00890A26" w:rsidRPr="003E1378" w:rsidRDefault="00890A26" w:rsidP="00890A26">
            <w:pPr>
              <w:pStyle w:val="TableBody"/>
              <w:rPr>
                <w:szCs w:val="18"/>
              </w:rPr>
            </w:pPr>
          </w:p>
        </w:tc>
      </w:tr>
      <w:tr w:rsidR="00890A26" w:rsidRPr="00A019B8" w14:paraId="26743DB1" w14:textId="77777777" w:rsidTr="0090401A">
        <w:tc>
          <w:tcPr>
            <w:tcW w:w="6521" w:type="dxa"/>
            <w:shd w:val="clear" w:color="auto" w:fill="E2E7E6"/>
            <w:tcMar>
              <w:top w:w="58" w:type="dxa"/>
              <w:left w:w="115" w:type="dxa"/>
              <w:bottom w:w="58" w:type="dxa"/>
              <w:right w:w="115" w:type="dxa"/>
            </w:tcMar>
          </w:tcPr>
          <w:p w14:paraId="74605B81" w14:textId="5D346A53" w:rsidR="00890A26" w:rsidRPr="00A019B8" w:rsidRDefault="00890A26" w:rsidP="00890A26">
            <w:pPr>
              <w:pStyle w:val="TableBody"/>
            </w:pPr>
            <w:r w:rsidRPr="00A019B8">
              <w:rPr>
                <w:rStyle w:val="BoldCharacter"/>
              </w:rPr>
              <w:t>If yes, identify</w:t>
            </w:r>
            <w:r w:rsidRPr="00A019B8">
              <w:t xml:space="preserve"> the Assessor Company(s) utilized during the assessment</w:t>
            </w:r>
            <w:r w:rsidR="00CE503D">
              <w:t>.</w:t>
            </w:r>
          </w:p>
        </w:tc>
        <w:tc>
          <w:tcPr>
            <w:tcW w:w="6439" w:type="dxa"/>
            <w:tcMar>
              <w:top w:w="58" w:type="dxa"/>
              <w:left w:w="115" w:type="dxa"/>
              <w:bottom w:w="58" w:type="dxa"/>
              <w:right w:w="115" w:type="dxa"/>
            </w:tcMar>
          </w:tcPr>
          <w:p w14:paraId="2FA34AAB" w14:textId="14FBFD0E" w:rsidR="00890A26" w:rsidRPr="008F67D2" w:rsidRDefault="00697ED1" w:rsidP="00890A26">
            <w:pPr>
              <w:pStyle w:val="TableBody"/>
              <w:rPr>
                <w:rFonts w:asciiTheme="minorHAnsi" w:hAnsiTheme="minorHAnsi" w:cstheme="minorHAnsi"/>
              </w:rPr>
            </w:pPr>
            <w:r w:rsidRPr="008F67D2">
              <w:rPr>
                <w:rFonts w:asciiTheme="minorHAnsi" w:hAnsiTheme="minorHAnsi" w:cstheme="minorHAnsi"/>
              </w:rPr>
              <w:t>{</w:t>
            </w:r>
            <w:proofErr w:type="spellStart"/>
            <w:r w:rsidRPr="008F67D2">
              <w:rPr>
                <w:rFonts w:asciiTheme="minorHAnsi" w:hAnsiTheme="minorHAnsi" w:cstheme="minorHAnsi"/>
              </w:rPr>
              <w:t>Subcontracted_Desc</w:t>
            </w:r>
            <w:proofErr w:type="spellEnd"/>
            <w:r w:rsidRPr="008F67D2">
              <w:rPr>
                <w:rFonts w:asciiTheme="minorHAnsi" w:hAnsiTheme="minorHAnsi" w:cstheme="minorHAnsi"/>
              </w:rPr>
              <w:t>}</w:t>
            </w:r>
          </w:p>
        </w:tc>
      </w:tr>
    </w:tbl>
    <w:p w14:paraId="52804332" w14:textId="5D2F5170" w:rsidR="00890A26" w:rsidRPr="00A019B8" w:rsidRDefault="00890A26" w:rsidP="00456863">
      <w:pPr>
        <w:pStyle w:val="Heading2"/>
        <w:spacing w:before="280" w:after="60"/>
        <w:ind w:left="1077" w:hanging="1077"/>
      </w:pPr>
      <w:bookmarkStart w:id="94" w:name="_Toc95133011"/>
      <w:bookmarkStart w:id="95" w:name="_Toc95133469"/>
      <w:bookmarkStart w:id="96" w:name="_Toc96674213"/>
      <w:bookmarkStart w:id="97" w:name="_Toc171340447"/>
      <w:bookmarkStart w:id="98" w:name="_Toc173492451"/>
      <w:r w:rsidRPr="00A019B8">
        <w:t xml:space="preserve">Additional </w:t>
      </w:r>
      <w:r w:rsidR="00CE503D">
        <w:t>I</w:t>
      </w:r>
      <w:r w:rsidRPr="00A019B8">
        <w:t>nformation/</w:t>
      </w:r>
      <w:r w:rsidR="00CE503D">
        <w:t>R</w:t>
      </w:r>
      <w:r w:rsidRPr="00A019B8">
        <w:t>eporting</w:t>
      </w:r>
      <w:bookmarkEnd w:id="94"/>
      <w:bookmarkEnd w:id="95"/>
      <w:bookmarkEnd w:id="96"/>
      <w:bookmarkEnd w:id="97"/>
      <w:bookmarkEnd w:id="98"/>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422"/>
        <w:gridCol w:w="6538"/>
      </w:tblGrid>
      <w:tr w:rsidR="00890A26" w:rsidRPr="00A019B8" w14:paraId="2070298C" w14:textId="7D84BD84" w:rsidTr="0090401A">
        <w:tc>
          <w:tcPr>
            <w:tcW w:w="7195" w:type="dxa"/>
            <w:shd w:val="clear" w:color="auto" w:fill="E2E7E6"/>
            <w:tcMar>
              <w:top w:w="58" w:type="dxa"/>
              <w:left w:w="115" w:type="dxa"/>
              <w:bottom w:w="58" w:type="dxa"/>
              <w:right w:w="115" w:type="dxa"/>
            </w:tcMar>
          </w:tcPr>
          <w:p w14:paraId="1D9EA57D" w14:textId="62ED1F53" w:rsidR="00890A26" w:rsidRPr="00A019B8" w:rsidRDefault="00890A26" w:rsidP="00890A26">
            <w:pPr>
              <w:pStyle w:val="TableBody"/>
            </w:pPr>
            <w:r w:rsidRPr="00A019B8">
              <w:t>Identify the number of consecutive years (including the current year) the QSA Company has issued ROCs for this entity.</w:t>
            </w:r>
          </w:p>
        </w:tc>
        <w:tc>
          <w:tcPr>
            <w:tcW w:w="7195" w:type="dxa"/>
            <w:tcMar>
              <w:top w:w="58" w:type="dxa"/>
              <w:left w:w="115" w:type="dxa"/>
              <w:bottom w:w="58" w:type="dxa"/>
              <w:right w:w="115" w:type="dxa"/>
            </w:tcMar>
          </w:tcPr>
          <w:p w14:paraId="6A3F7B75" w14:textId="3E9E9D1E" w:rsidR="00890A26" w:rsidRPr="008F67D2" w:rsidRDefault="00697ED1" w:rsidP="00890A26">
            <w:pPr>
              <w:pStyle w:val="TableBody"/>
              <w:rPr>
                <w:rFonts w:asciiTheme="minorHAnsi" w:hAnsiTheme="minorHAnsi" w:cstheme="minorHAnsi"/>
                <w:iCs/>
              </w:rPr>
            </w:pPr>
            <w:r w:rsidRPr="008F67D2">
              <w:rPr>
                <w:rFonts w:asciiTheme="minorHAnsi" w:hAnsiTheme="minorHAnsi" w:cstheme="minorHAnsi"/>
                <w:iCs/>
              </w:rPr>
              <w:t>{</w:t>
            </w:r>
            <w:proofErr w:type="spellStart"/>
            <w:r w:rsidR="00583D7A" w:rsidRPr="008F67D2">
              <w:rPr>
                <w:rFonts w:asciiTheme="minorHAnsi" w:hAnsiTheme="minorHAnsi" w:cstheme="minorHAnsi"/>
                <w:iCs/>
              </w:rPr>
              <w:t>Consecutive_Roc_Years</w:t>
            </w:r>
            <w:proofErr w:type="spellEnd"/>
            <w:r w:rsidR="00583D7A" w:rsidRPr="008F67D2">
              <w:rPr>
                <w:rFonts w:asciiTheme="minorHAnsi" w:hAnsiTheme="minorHAnsi" w:cstheme="minorHAnsi"/>
                <w:iCs/>
              </w:rPr>
              <w:t>}</w:t>
            </w:r>
          </w:p>
        </w:tc>
      </w:tr>
    </w:tbl>
    <w:p w14:paraId="561FBDA7" w14:textId="4D91600A" w:rsidR="00890A26" w:rsidRPr="00A019B8" w:rsidRDefault="00890A26" w:rsidP="00456863">
      <w:pPr>
        <w:pStyle w:val="Heading2"/>
        <w:spacing w:before="280" w:after="60"/>
        <w:ind w:left="1077" w:hanging="1077"/>
      </w:pPr>
      <w:bookmarkStart w:id="99" w:name="_Toc95133012"/>
      <w:bookmarkStart w:id="100" w:name="_Toc95133470"/>
      <w:bookmarkStart w:id="101" w:name="_Toc96674214"/>
      <w:bookmarkStart w:id="102" w:name="_Toc171340448"/>
      <w:bookmarkStart w:id="103" w:name="_Toc173492452"/>
      <w:r w:rsidRPr="00A019B8">
        <w:t>Overall Assessment Result</w:t>
      </w:r>
      <w:bookmarkEnd w:id="99"/>
      <w:bookmarkEnd w:id="100"/>
      <w:bookmarkEnd w:id="101"/>
      <w:bookmarkEnd w:id="102"/>
      <w:bookmarkEnd w:id="103"/>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16"/>
        <w:gridCol w:w="10944"/>
      </w:tblGrid>
      <w:tr w:rsidR="00890A26" w:rsidRPr="00A019B8" w14:paraId="26BC9BBB" w14:textId="77777777" w:rsidTr="0090401A">
        <w:tc>
          <w:tcPr>
            <w:tcW w:w="14390" w:type="dxa"/>
            <w:gridSpan w:val="2"/>
            <w:shd w:val="clear" w:color="auto" w:fill="E2E7E6"/>
            <w:tcMar>
              <w:top w:w="58" w:type="dxa"/>
              <w:left w:w="115" w:type="dxa"/>
              <w:bottom w:w="58" w:type="dxa"/>
              <w:right w:w="115" w:type="dxa"/>
            </w:tcMar>
          </w:tcPr>
          <w:p w14:paraId="1ABB83D1" w14:textId="77777777" w:rsidR="00890A26" w:rsidRPr="00A019B8" w:rsidRDefault="00890A26" w:rsidP="00890A26">
            <w:pPr>
              <w:pStyle w:val="TableBody"/>
              <w:rPr>
                <w:b/>
                <w:bCs/>
              </w:rPr>
            </w:pPr>
            <w:r w:rsidRPr="00A019B8">
              <w:t>Indicate below whether a full or partial assessment was completed. Select only one.</w:t>
            </w:r>
          </w:p>
        </w:tc>
      </w:tr>
      <w:tr w:rsidR="00890A26" w:rsidRPr="00A019B8" w14:paraId="1142EFCA" w14:textId="77777777" w:rsidTr="0090401A">
        <w:tc>
          <w:tcPr>
            <w:tcW w:w="1885" w:type="dxa"/>
            <w:tcMar>
              <w:top w:w="58" w:type="dxa"/>
              <w:left w:w="115" w:type="dxa"/>
              <w:bottom w:w="58" w:type="dxa"/>
              <w:right w:w="115" w:type="dxa"/>
            </w:tcMar>
            <w:vAlign w:val="center"/>
          </w:tcPr>
          <w:p w14:paraId="2CAF0E41" w14:textId="23CD2503" w:rsidR="00890A26" w:rsidRPr="003E1378" w:rsidRDefault="00583D7A" w:rsidP="00890A26">
            <w:pPr>
              <w:pStyle w:val="TableBodyCentered"/>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FullAssessment_</w:t>
            </w:r>
            <w:r w:rsidR="008F67D2">
              <w:rPr>
                <w:rFonts w:ascii="Calibri" w:hAnsi="Calibri" w:cs="Calibri"/>
                <w:color w:val="000000"/>
                <w:szCs w:val="18"/>
              </w:rPr>
              <w:t>Yes</w:t>
            </w:r>
            <w:proofErr w:type="spellEnd"/>
            <w:r w:rsidRPr="003E1378">
              <w:rPr>
                <w:rFonts w:ascii="Calibri" w:hAnsi="Calibri" w:cs="Calibri"/>
                <w:color w:val="000000"/>
                <w:szCs w:val="18"/>
              </w:rPr>
              <w:t>}</w:t>
            </w:r>
          </w:p>
        </w:tc>
        <w:tc>
          <w:tcPr>
            <w:tcW w:w="12505" w:type="dxa"/>
            <w:shd w:val="clear" w:color="auto" w:fill="E2E7E6"/>
            <w:tcMar>
              <w:top w:w="58" w:type="dxa"/>
              <w:left w:w="115" w:type="dxa"/>
              <w:bottom w:w="58" w:type="dxa"/>
              <w:right w:w="115" w:type="dxa"/>
            </w:tcMar>
          </w:tcPr>
          <w:p w14:paraId="52C2ABBA" w14:textId="33677654" w:rsidR="00890A26" w:rsidRPr="00A019B8" w:rsidRDefault="00890A26" w:rsidP="00890A26">
            <w:pPr>
              <w:pStyle w:val="TableBody"/>
              <w:rPr>
                <w:b/>
                <w:bCs/>
              </w:rPr>
            </w:pPr>
            <w:r w:rsidRPr="00A019B8">
              <w:rPr>
                <w:rStyle w:val="BoldCharacter"/>
              </w:rPr>
              <w:t>Full</w:t>
            </w:r>
            <w:r w:rsidR="000F0CC8">
              <w:rPr>
                <w:rStyle w:val="BoldCharacter"/>
              </w:rPr>
              <w:t xml:space="preserve"> Assessment</w:t>
            </w:r>
            <w:r w:rsidR="00A3679D">
              <w:rPr>
                <w:rStyle w:val="BoldCharacter"/>
              </w:rPr>
              <w:t>:</w:t>
            </w:r>
            <w:r w:rsidRPr="00A019B8">
              <w:t xml:space="preserve"> </w:t>
            </w:r>
            <w:r w:rsidR="00FE5D49" w:rsidRPr="00FE5D49">
              <w:t>All requirements have been assessed and therefore no requirements were marked as Not Tested.</w:t>
            </w:r>
          </w:p>
        </w:tc>
      </w:tr>
      <w:tr w:rsidR="00890A26" w:rsidRPr="00A019B8" w14:paraId="351A3CEA" w14:textId="77777777" w:rsidTr="0090401A">
        <w:tc>
          <w:tcPr>
            <w:tcW w:w="1885" w:type="dxa"/>
            <w:tcMar>
              <w:top w:w="58" w:type="dxa"/>
              <w:left w:w="115" w:type="dxa"/>
              <w:bottom w:w="58" w:type="dxa"/>
              <w:right w:w="115" w:type="dxa"/>
            </w:tcMar>
            <w:vAlign w:val="center"/>
          </w:tcPr>
          <w:p w14:paraId="4FF5DD77" w14:textId="1011A6B4" w:rsidR="00890A26" w:rsidRPr="003E1378" w:rsidRDefault="00583D7A" w:rsidP="00890A26">
            <w:pPr>
              <w:pStyle w:val="TableBodyCentered"/>
              <w:rPr>
                <w:b/>
                <w:bCs/>
                <w:szCs w:val="18"/>
              </w:rPr>
            </w:pPr>
            <w:r w:rsidRPr="003E1378">
              <w:rPr>
                <w:rFonts w:ascii="Calibri" w:hAnsi="Calibri" w:cs="Calibri"/>
                <w:color w:val="000000"/>
                <w:szCs w:val="18"/>
              </w:rPr>
              <w:t>{</w:t>
            </w:r>
            <w:proofErr w:type="spellStart"/>
            <w:r w:rsidRPr="003E1378">
              <w:rPr>
                <w:rFonts w:ascii="Calibri" w:hAnsi="Calibri" w:cs="Calibri"/>
                <w:color w:val="000000"/>
                <w:szCs w:val="18"/>
              </w:rPr>
              <w:t>PartialAssessment_</w:t>
            </w:r>
            <w:r w:rsidR="008F67D2">
              <w:rPr>
                <w:rFonts w:ascii="Calibri" w:hAnsi="Calibri" w:cs="Calibri"/>
                <w:color w:val="000000"/>
                <w:szCs w:val="18"/>
              </w:rPr>
              <w:t>Yes</w:t>
            </w:r>
            <w:proofErr w:type="spellEnd"/>
            <w:r w:rsidRPr="003E1378">
              <w:rPr>
                <w:rFonts w:ascii="Calibri" w:hAnsi="Calibri" w:cs="Calibri"/>
                <w:color w:val="000000"/>
                <w:szCs w:val="18"/>
              </w:rPr>
              <w:t>}</w:t>
            </w:r>
          </w:p>
        </w:tc>
        <w:tc>
          <w:tcPr>
            <w:tcW w:w="12505" w:type="dxa"/>
            <w:shd w:val="clear" w:color="auto" w:fill="E2E7E6"/>
            <w:tcMar>
              <w:top w:w="58" w:type="dxa"/>
              <w:left w:w="115" w:type="dxa"/>
              <w:bottom w:w="58" w:type="dxa"/>
              <w:right w:w="115" w:type="dxa"/>
            </w:tcMar>
          </w:tcPr>
          <w:p w14:paraId="263E0A34" w14:textId="5A499971" w:rsidR="00890A26" w:rsidRPr="00A019B8" w:rsidRDefault="00890A26" w:rsidP="00890A26">
            <w:pPr>
              <w:pStyle w:val="TableBody"/>
              <w:rPr>
                <w:b/>
                <w:bCs/>
              </w:rPr>
            </w:pPr>
            <w:r w:rsidRPr="00A019B8">
              <w:rPr>
                <w:rStyle w:val="BoldCharacter"/>
              </w:rPr>
              <w:t>Partial</w:t>
            </w:r>
            <w:r w:rsidRPr="00A019B8">
              <w:t xml:space="preserve"> </w:t>
            </w:r>
            <w:r w:rsidR="000F0CC8" w:rsidRPr="006D5563">
              <w:rPr>
                <w:rStyle w:val="BoldCharacter"/>
              </w:rPr>
              <w:t>Assessment</w:t>
            </w:r>
            <w:r w:rsidR="00A3679D">
              <w:rPr>
                <w:rStyle w:val="BoldCharacter"/>
              </w:rPr>
              <w:t>:</w:t>
            </w:r>
            <w:r w:rsidR="000F0CC8">
              <w:t xml:space="preserve"> </w:t>
            </w:r>
            <w:r w:rsidR="001D2C83" w:rsidRPr="001D2C83">
              <w:t xml:space="preserve">One or more requirements have not been assessed and were therefore marked as Not Tested. Any requirement not assessed is noted as Not Tested in </w:t>
            </w:r>
            <w:r w:rsidR="004815D8">
              <w:t>section 1.8.1</w:t>
            </w:r>
            <w:r w:rsidR="001D2C83" w:rsidRPr="001D2C83">
              <w:t xml:space="preserve"> </w:t>
            </w:r>
            <w:r w:rsidR="004815D8">
              <w:t>below</w:t>
            </w:r>
            <w:r w:rsidR="001D2C83" w:rsidRPr="001D2C83">
              <w:t>.</w:t>
            </w:r>
          </w:p>
        </w:tc>
      </w:tr>
    </w:tbl>
    <w:p w14:paraId="01EF07DA" w14:textId="1C4904B2" w:rsidR="00890A26" w:rsidRPr="00A019B8" w:rsidRDefault="00890A26" w:rsidP="004309FB">
      <w:pPr>
        <w:pStyle w:val="BodyText"/>
        <w:spacing w:after="60"/>
        <w:ind w:left="357"/>
      </w:pP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8"/>
        <w:gridCol w:w="10252"/>
      </w:tblGrid>
      <w:tr w:rsidR="00890A26" w:rsidRPr="00A019B8" w14:paraId="5952F7C6" w14:textId="77777777" w:rsidTr="0090401A">
        <w:trPr>
          <w:trHeight w:val="319"/>
        </w:trPr>
        <w:tc>
          <w:tcPr>
            <w:tcW w:w="14390" w:type="dxa"/>
            <w:gridSpan w:val="2"/>
            <w:shd w:val="clear" w:color="auto" w:fill="006A72"/>
            <w:tcMar>
              <w:top w:w="58" w:type="dxa"/>
              <w:left w:w="115" w:type="dxa"/>
              <w:bottom w:w="58" w:type="dxa"/>
              <w:right w:w="115" w:type="dxa"/>
            </w:tcMar>
            <w:vAlign w:val="center"/>
          </w:tcPr>
          <w:p w14:paraId="0A9924EB" w14:textId="77777777" w:rsidR="00890A26" w:rsidRPr="009B563C" w:rsidRDefault="00890A26" w:rsidP="00953B44">
            <w:pPr>
              <w:pStyle w:val="TableHeader"/>
              <w:rPr>
                <w:b w:val="0"/>
              </w:rPr>
            </w:pPr>
            <w:r w:rsidRPr="009B563C">
              <w:rPr>
                <w:b w:val="0"/>
              </w:rPr>
              <w:t>Overall Assessment Result</w:t>
            </w:r>
          </w:p>
          <w:p w14:paraId="302A1421" w14:textId="77777777" w:rsidR="00890A26" w:rsidRPr="009655A0" w:rsidRDefault="00890A26" w:rsidP="00953B44">
            <w:pPr>
              <w:pStyle w:val="TableHeader"/>
              <w:rPr>
                <w:b w:val="0"/>
                <w:bCs/>
              </w:rPr>
            </w:pPr>
            <w:r w:rsidRPr="009655A0">
              <w:rPr>
                <w:b w:val="0"/>
                <w:bCs/>
              </w:rPr>
              <w:t>(Select only one)</w:t>
            </w:r>
          </w:p>
        </w:tc>
      </w:tr>
      <w:tr w:rsidR="00890A26" w:rsidRPr="00A019B8" w14:paraId="523599A7" w14:textId="77777777" w:rsidTr="0090401A">
        <w:tc>
          <w:tcPr>
            <w:tcW w:w="1885" w:type="dxa"/>
            <w:tcMar>
              <w:top w:w="58" w:type="dxa"/>
              <w:left w:w="115" w:type="dxa"/>
              <w:bottom w:w="58" w:type="dxa"/>
              <w:right w:w="115" w:type="dxa"/>
            </w:tcMar>
            <w:vAlign w:val="center"/>
          </w:tcPr>
          <w:p w14:paraId="7DDC21CC" w14:textId="328099C9" w:rsidR="00583D7A" w:rsidRPr="003E1378" w:rsidRDefault="00583D7A" w:rsidP="00583D7A">
            <w:pPr>
              <w:jc w:val="center"/>
              <w:rPr>
                <w:rFonts w:ascii="Calibri" w:hAnsi="Calibri" w:cs="Calibri"/>
                <w:color w:val="000000"/>
                <w:sz w:val="18"/>
                <w:szCs w:val="18"/>
                <w:lang w:val="en-IN"/>
              </w:rPr>
            </w:pPr>
            <w:r w:rsidRPr="003E1378">
              <w:rPr>
                <w:rFonts w:ascii="Calibri" w:hAnsi="Calibri" w:cs="Calibri"/>
                <w:color w:val="000000"/>
                <w:sz w:val="18"/>
                <w:szCs w:val="18"/>
              </w:rPr>
              <w:t>{</w:t>
            </w:r>
            <w:proofErr w:type="spellStart"/>
            <w:r w:rsidRPr="003E1378">
              <w:rPr>
                <w:rFonts w:ascii="Calibri" w:hAnsi="Calibri" w:cs="Calibri"/>
                <w:color w:val="000000"/>
                <w:sz w:val="18"/>
                <w:szCs w:val="18"/>
              </w:rPr>
              <w:t>Compliant</w:t>
            </w:r>
            <w:r w:rsidR="005E419F">
              <w:rPr>
                <w:rFonts w:ascii="Calibri" w:hAnsi="Calibri" w:cs="Calibri"/>
                <w:color w:val="000000"/>
                <w:sz w:val="18"/>
                <w:szCs w:val="18"/>
              </w:rPr>
              <w:t>_Yes</w:t>
            </w:r>
            <w:proofErr w:type="spellEnd"/>
            <w:r w:rsidRPr="003E1378">
              <w:rPr>
                <w:rFonts w:ascii="Calibri" w:hAnsi="Calibri" w:cs="Calibri"/>
                <w:color w:val="000000"/>
                <w:sz w:val="18"/>
                <w:szCs w:val="18"/>
              </w:rPr>
              <w:t>}</w:t>
            </w:r>
          </w:p>
          <w:p w14:paraId="5EF85333" w14:textId="5127651E" w:rsidR="00890A26" w:rsidRPr="003E1378" w:rsidRDefault="00890A26" w:rsidP="00953B44">
            <w:pPr>
              <w:pStyle w:val="TableBodyCentered"/>
              <w:rPr>
                <w:szCs w:val="18"/>
              </w:rPr>
            </w:pPr>
          </w:p>
        </w:tc>
        <w:tc>
          <w:tcPr>
            <w:tcW w:w="12505" w:type="dxa"/>
            <w:shd w:val="clear" w:color="auto" w:fill="E2E7E6"/>
            <w:tcMar>
              <w:top w:w="58" w:type="dxa"/>
              <w:left w:w="115" w:type="dxa"/>
              <w:bottom w:w="58" w:type="dxa"/>
              <w:right w:w="115" w:type="dxa"/>
            </w:tcMar>
          </w:tcPr>
          <w:p w14:paraId="779CB76C" w14:textId="5F54FD10" w:rsidR="00890A26" w:rsidRPr="00A019B8" w:rsidRDefault="00890A26" w:rsidP="00953B44">
            <w:pPr>
              <w:pStyle w:val="TableBody"/>
            </w:pPr>
            <w:r w:rsidRPr="00A019B8">
              <w:rPr>
                <w:rStyle w:val="BoldCharacter"/>
              </w:rPr>
              <w:t>Compliant:</w:t>
            </w:r>
            <w:r w:rsidRPr="00A019B8">
              <w:t xml:space="preserve"> </w:t>
            </w:r>
            <w:r w:rsidR="0001308F" w:rsidRPr="0001308F">
              <w:t xml:space="preserve">All sections of the PCI DSS ROC are complete, and all assessed requirements are marked as being either In Place or Not Applicable, resulting in an overall COMPLIANT rating; thereby </w:t>
            </w:r>
            <w:r w:rsidR="00F33065">
              <w:t xml:space="preserve">the assessed entity </w:t>
            </w:r>
            <w:r w:rsidR="0001308F" w:rsidRPr="0001308F">
              <w:t>has demonstrated compliance with all PCI DSS requirements except those noted as Not Tested above.</w:t>
            </w:r>
          </w:p>
        </w:tc>
      </w:tr>
      <w:tr w:rsidR="00890A26" w:rsidRPr="00A019B8" w14:paraId="24314C69" w14:textId="77777777" w:rsidTr="0090401A">
        <w:tc>
          <w:tcPr>
            <w:tcW w:w="1885" w:type="dxa"/>
            <w:tcMar>
              <w:top w:w="58" w:type="dxa"/>
              <w:left w:w="115" w:type="dxa"/>
              <w:bottom w:w="58" w:type="dxa"/>
              <w:right w:w="115" w:type="dxa"/>
            </w:tcMar>
            <w:vAlign w:val="center"/>
          </w:tcPr>
          <w:p w14:paraId="6D547967" w14:textId="2DC5C814" w:rsidR="00890A26" w:rsidRPr="008F67D2" w:rsidRDefault="00583D7A" w:rsidP="00953B44">
            <w:pPr>
              <w:pStyle w:val="TableBodyCentered"/>
              <w:rPr>
                <w:rFonts w:asciiTheme="minorHAnsi" w:hAnsiTheme="minorHAnsi" w:cstheme="minorHAnsi"/>
                <w:szCs w:val="18"/>
              </w:rPr>
            </w:pPr>
            <w:r w:rsidRPr="008F67D2">
              <w:rPr>
                <w:rFonts w:asciiTheme="minorHAnsi" w:hAnsiTheme="minorHAnsi" w:cstheme="minorHAnsi"/>
                <w:szCs w:val="18"/>
              </w:rPr>
              <w:t>{</w:t>
            </w:r>
            <w:proofErr w:type="spellStart"/>
            <w:r w:rsidRPr="008F67D2">
              <w:rPr>
                <w:rFonts w:asciiTheme="minorHAnsi" w:hAnsiTheme="minorHAnsi" w:cstheme="minorHAnsi"/>
                <w:szCs w:val="18"/>
              </w:rPr>
              <w:t>Non_Compliant</w:t>
            </w:r>
            <w:r w:rsidR="005E419F">
              <w:rPr>
                <w:rFonts w:asciiTheme="minorHAnsi" w:hAnsiTheme="minorHAnsi" w:cstheme="minorHAnsi"/>
                <w:szCs w:val="18"/>
              </w:rPr>
              <w:t>_Yes</w:t>
            </w:r>
            <w:proofErr w:type="spellEnd"/>
            <w:r w:rsidRPr="008F67D2">
              <w:rPr>
                <w:rFonts w:asciiTheme="minorHAnsi" w:hAnsiTheme="minorHAnsi" w:cstheme="minorHAnsi"/>
                <w:szCs w:val="18"/>
              </w:rPr>
              <w:t>}</w:t>
            </w:r>
          </w:p>
        </w:tc>
        <w:tc>
          <w:tcPr>
            <w:tcW w:w="12505" w:type="dxa"/>
            <w:shd w:val="clear" w:color="auto" w:fill="E2E7E6"/>
            <w:tcMar>
              <w:top w:w="58" w:type="dxa"/>
              <w:left w:w="115" w:type="dxa"/>
              <w:bottom w:w="58" w:type="dxa"/>
              <w:right w:w="115" w:type="dxa"/>
            </w:tcMar>
          </w:tcPr>
          <w:p w14:paraId="5CC2472C" w14:textId="38B2DCF8" w:rsidR="00890A26" w:rsidRPr="00A019B8" w:rsidRDefault="00890A26" w:rsidP="00076CF2">
            <w:pPr>
              <w:pStyle w:val="TableBody"/>
            </w:pPr>
            <w:r w:rsidRPr="00A019B8">
              <w:rPr>
                <w:rStyle w:val="BoldCharacter"/>
              </w:rPr>
              <w:t>Non-Compliant:</w:t>
            </w:r>
            <w:r w:rsidRPr="00A019B8">
              <w:t xml:space="preserve"> </w:t>
            </w:r>
            <w:r w:rsidR="00076CF2">
              <w:t>Not all sections of the PCI DSS ROC are complete, or one or more requirements are marked as Not in Place, resulting in an overall NON-COMPLIANT rating; thereby the assessed entity has not demonstrated compliance with PCI DSS requirements.</w:t>
            </w:r>
          </w:p>
        </w:tc>
      </w:tr>
      <w:tr w:rsidR="00890A26" w:rsidRPr="00A019B8" w14:paraId="36926DE6" w14:textId="77777777" w:rsidTr="0090401A">
        <w:tc>
          <w:tcPr>
            <w:tcW w:w="1885" w:type="dxa"/>
            <w:tcMar>
              <w:top w:w="58" w:type="dxa"/>
              <w:left w:w="115" w:type="dxa"/>
              <w:bottom w:w="58" w:type="dxa"/>
              <w:right w:w="115" w:type="dxa"/>
            </w:tcMar>
            <w:vAlign w:val="center"/>
          </w:tcPr>
          <w:p w14:paraId="124D216D" w14:textId="71CFD0FA" w:rsidR="00890A26" w:rsidRPr="008F67D2" w:rsidRDefault="00583D7A" w:rsidP="00953B44">
            <w:pPr>
              <w:pStyle w:val="TableBodyCentered"/>
              <w:rPr>
                <w:rFonts w:asciiTheme="minorHAnsi" w:hAnsiTheme="minorHAnsi" w:cstheme="minorHAnsi"/>
                <w:szCs w:val="18"/>
              </w:rPr>
            </w:pPr>
            <w:r w:rsidRPr="008F67D2">
              <w:rPr>
                <w:rFonts w:asciiTheme="minorHAnsi" w:hAnsiTheme="minorHAnsi" w:cstheme="minorHAnsi"/>
                <w:szCs w:val="18"/>
              </w:rPr>
              <w:t>{</w:t>
            </w:r>
            <w:proofErr w:type="spellStart"/>
            <w:r w:rsidRPr="008F67D2">
              <w:rPr>
                <w:rFonts w:asciiTheme="minorHAnsi" w:hAnsiTheme="minorHAnsi" w:cstheme="minorHAnsi"/>
                <w:szCs w:val="18"/>
              </w:rPr>
              <w:t>Legal_Exception_Compliant</w:t>
            </w:r>
            <w:r w:rsidR="005E419F">
              <w:rPr>
                <w:rFonts w:asciiTheme="minorHAnsi" w:hAnsiTheme="minorHAnsi" w:cstheme="minorHAnsi"/>
                <w:szCs w:val="18"/>
              </w:rPr>
              <w:t>_Yes</w:t>
            </w:r>
            <w:proofErr w:type="spellEnd"/>
            <w:r w:rsidRPr="008F67D2">
              <w:rPr>
                <w:rFonts w:asciiTheme="minorHAnsi" w:hAnsiTheme="minorHAnsi" w:cstheme="minorHAnsi"/>
                <w:szCs w:val="18"/>
              </w:rPr>
              <w:t>}</w:t>
            </w:r>
          </w:p>
        </w:tc>
        <w:tc>
          <w:tcPr>
            <w:tcW w:w="12505" w:type="dxa"/>
            <w:shd w:val="clear" w:color="auto" w:fill="E2E7E6"/>
            <w:tcMar>
              <w:top w:w="58" w:type="dxa"/>
              <w:left w:w="115" w:type="dxa"/>
              <w:bottom w:w="58" w:type="dxa"/>
              <w:right w:w="115" w:type="dxa"/>
            </w:tcMar>
          </w:tcPr>
          <w:p w14:paraId="34081ECD" w14:textId="32DEED8E" w:rsidR="00890A26" w:rsidRPr="00A019B8" w:rsidRDefault="00890A26" w:rsidP="00953B44">
            <w:pPr>
              <w:pStyle w:val="TableBody"/>
            </w:pPr>
            <w:r w:rsidRPr="00A019B8">
              <w:rPr>
                <w:rStyle w:val="BoldCharacter"/>
              </w:rPr>
              <w:t xml:space="preserve">Compliant but with Legal </w:t>
            </w:r>
            <w:r w:rsidR="00AE52B9">
              <w:rPr>
                <w:rStyle w:val="BoldCharacter"/>
              </w:rPr>
              <w:t>E</w:t>
            </w:r>
            <w:r w:rsidRPr="00A019B8">
              <w:rPr>
                <w:rStyle w:val="BoldCharacter"/>
              </w:rPr>
              <w:t>xception:</w:t>
            </w:r>
            <w:r w:rsidRPr="00A019B8">
              <w:t xml:space="preserve"> </w:t>
            </w:r>
            <w:r w:rsidR="00163F37" w:rsidRPr="00163F37">
              <w:t>One or more assessed requirements in the ROC are marked as Not in Place due to a legal restriction that prevents the requirement from being met and all other assessed requirements are marked as being either</w:t>
            </w:r>
            <w:r w:rsidR="00E24D58">
              <w:t xml:space="preserve"> </w:t>
            </w:r>
            <w:r w:rsidR="00163F37" w:rsidRPr="00163F37">
              <w:t xml:space="preserve">In Place or Not Applicable, resulting in an overall COMPLIANT BUT WITH LEGAL EXCEPTION rating, thereby </w:t>
            </w:r>
            <w:r w:rsidR="00163F37">
              <w:t xml:space="preserve">the assessed </w:t>
            </w:r>
            <w:r w:rsidR="00163F37">
              <w:lastRenderedPageBreak/>
              <w:t>entity</w:t>
            </w:r>
            <w:r w:rsidR="00163F37" w:rsidRPr="00163F37">
              <w:t xml:space="preserve"> has demonstrated compliance with all PCI DSS requirements except those noted as Not Tested above or as Not in Place due to a legal restriction.  </w:t>
            </w:r>
          </w:p>
        </w:tc>
      </w:tr>
    </w:tbl>
    <w:p w14:paraId="59CB59BD" w14:textId="47C60C16" w:rsidR="00953B44" w:rsidRPr="00A019B8" w:rsidRDefault="00953B44" w:rsidP="00D82915">
      <w:pPr>
        <w:pStyle w:val="Heading2"/>
        <w:spacing w:before="320" w:after="60"/>
        <w:ind w:left="1077" w:hanging="1077"/>
      </w:pPr>
      <w:bookmarkStart w:id="104" w:name="_Toc95133013"/>
      <w:bookmarkStart w:id="105" w:name="_Toc95133471"/>
      <w:bookmarkStart w:id="106" w:name="_Toc96674215"/>
      <w:bookmarkStart w:id="107" w:name="_Toc171340449"/>
      <w:bookmarkStart w:id="108" w:name="_Toc173492453"/>
      <w:r w:rsidRPr="00A019B8">
        <w:lastRenderedPageBreak/>
        <w:t>Summary of Assessment</w:t>
      </w:r>
      <w:bookmarkEnd w:id="104"/>
      <w:bookmarkEnd w:id="105"/>
      <w:bookmarkEnd w:id="106"/>
      <w:bookmarkEnd w:id="107"/>
      <w:bookmarkEnd w:id="108"/>
    </w:p>
    <w:p w14:paraId="05E61A50" w14:textId="77777777" w:rsidR="009B559D" w:rsidRPr="00A019B8" w:rsidRDefault="009B559D" w:rsidP="003D7F30">
      <w:pPr>
        <w:pStyle w:val="Heading3"/>
        <w:spacing w:before="240" w:after="60"/>
        <w:ind w:left="1077" w:hanging="1077"/>
      </w:pPr>
      <w:bookmarkStart w:id="109" w:name="_Toc96674216"/>
      <w:r w:rsidRPr="00A019B8">
        <w:t>Summary of Assessment Findings and Methods</w:t>
      </w:r>
      <w:bookmarkEnd w:id="109"/>
    </w:p>
    <w:p w14:paraId="1E25FB3C" w14:textId="5F495163" w:rsidR="00953B44" w:rsidRPr="00A019B8" w:rsidRDefault="00953B44" w:rsidP="00E135C6">
      <w:pPr>
        <w:pStyle w:val="BodyText"/>
        <w:rPr>
          <w:szCs w:val="20"/>
        </w:rPr>
      </w:pPr>
      <w:r w:rsidRPr="00A019B8">
        <w:rPr>
          <w:szCs w:val="20"/>
        </w:rPr>
        <w:t>Indicate all the findings and assessment methods within each PCI DSS principal requirement. Select all that apply.</w:t>
      </w:r>
      <w:r w:rsidRPr="00A019B8">
        <w:t xml:space="preserve"> For example, </w:t>
      </w:r>
      <w:r w:rsidRPr="00A019B8">
        <w:rPr>
          <w:rStyle w:val="BoldItalicCharacter"/>
        </w:rPr>
        <w:t>In Place</w:t>
      </w:r>
      <w:r w:rsidRPr="00A019B8">
        <w:t xml:space="preserve"> and </w:t>
      </w:r>
      <w:r w:rsidRPr="00A019B8">
        <w:rPr>
          <w:rStyle w:val="BoldItalicCharacter"/>
        </w:rPr>
        <w:t>Not Applicable</w:t>
      </w:r>
      <w:r w:rsidRPr="00A019B8">
        <w:t xml:space="preserve"> </w:t>
      </w:r>
      <w:r w:rsidR="00203686">
        <w:t>must</w:t>
      </w:r>
      <w:r w:rsidR="00203686" w:rsidRPr="00A019B8">
        <w:t xml:space="preserve"> </w:t>
      </w:r>
      <w:r w:rsidRPr="00A019B8">
        <w:t xml:space="preserve">both be selected for Requirement 1 if there </w:t>
      </w:r>
      <w:r w:rsidR="003D7F0D">
        <w:t>is</w:t>
      </w:r>
      <w:r w:rsidR="003D7F0D" w:rsidRPr="00A019B8">
        <w:t xml:space="preserve"> </w:t>
      </w:r>
      <w:r w:rsidRPr="00A019B8">
        <w:t xml:space="preserve">at least one sub-requirement marked </w:t>
      </w:r>
      <w:r w:rsidRPr="00A019B8">
        <w:rPr>
          <w:rStyle w:val="BoldItalicCharacter"/>
        </w:rPr>
        <w:t>In Place</w:t>
      </w:r>
      <w:r w:rsidRPr="00A019B8">
        <w:t xml:space="preserve"> and one sub-requirement marked </w:t>
      </w:r>
      <w:r w:rsidRPr="00A019B8">
        <w:rPr>
          <w:rStyle w:val="BoldItalicCharacter"/>
        </w:rPr>
        <w:t>Not Applicable</w:t>
      </w:r>
      <w:r w:rsidRPr="00A019B8">
        <w:t>.</w:t>
      </w:r>
      <w:r w:rsidR="00EE0AC6">
        <w:t xml:space="preserve"> </w:t>
      </w:r>
      <w:r w:rsidR="007B2C39">
        <w:t xml:space="preserve">The columns for Compensating Controls </w:t>
      </w:r>
      <w:r w:rsidR="004526D3">
        <w:t>and</w:t>
      </w:r>
      <w:r w:rsidR="007B2C39">
        <w:t xml:space="preserve"> Customized Approach must be </w:t>
      </w:r>
      <w:r w:rsidR="0015484C">
        <w:t>selected</w:t>
      </w:r>
      <w:r w:rsidR="007B2C39">
        <w:t xml:space="preserve"> if </w:t>
      </w:r>
      <w:r w:rsidR="004856B1">
        <w:t xml:space="preserve">there is at least one </w:t>
      </w:r>
      <w:r w:rsidR="00302D0C">
        <w:t>sub-requirement within the principal requirement</w:t>
      </w:r>
      <w:r w:rsidR="00844684">
        <w:t xml:space="preserve"> that</w:t>
      </w:r>
      <w:r w:rsidR="00302D0C">
        <w:t xml:space="preserve"> utilizes t</w:t>
      </w:r>
      <w:r w:rsidR="00947B97">
        <w:t>he respective method</w:t>
      </w:r>
      <w:r w:rsidR="004526D3">
        <w:t xml:space="preserve">. For example, Compensating Control </w:t>
      </w:r>
      <w:r w:rsidR="0015484C">
        <w:t xml:space="preserve">and Customized Approach must both be checked if at least one sub-requirement </w:t>
      </w:r>
      <w:r w:rsidR="003A41D7">
        <w:t>utilizes Compensating Controls and at least one sub requirement utilizes a Customized Approach. If neither Compensating Controls nor Customized Approach are used</w:t>
      </w:r>
      <w:r w:rsidR="001D33D0">
        <w:t>,</w:t>
      </w:r>
      <w:r w:rsidR="003A41D7">
        <w:t xml:space="preserve"> then leave both blank.</w:t>
      </w:r>
    </w:p>
    <w:tbl>
      <w:tblPr>
        <w:tblStyle w:val="TableGrid"/>
        <w:tblW w:w="13311"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01"/>
        <w:gridCol w:w="799"/>
        <w:gridCol w:w="1090"/>
        <w:gridCol w:w="862"/>
        <w:gridCol w:w="573"/>
        <w:gridCol w:w="1266"/>
        <w:gridCol w:w="630"/>
        <w:gridCol w:w="2024"/>
        <w:gridCol w:w="44"/>
        <w:gridCol w:w="8"/>
        <w:gridCol w:w="2200"/>
        <w:gridCol w:w="62"/>
        <w:gridCol w:w="1998"/>
        <w:gridCol w:w="46"/>
        <w:gridCol w:w="8"/>
      </w:tblGrid>
      <w:tr w:rsidR="00E10B17" w:rsidRPr="00A019B8" w14:paraId="6BF26EC0" w14:textId="77777777" w:rsidTr="00A37677">
        <w:trPr>
          <w:gridAfter w:val="1"/>
          <w:wAfter w:w="8" w:type="dxa"/>
          <w:trHeight w:val="548"/>
          <w:tblHeader/>
        </w:trPr>
        <w:tc>
          <w:tcPr>
            <w:tcW w:w="1701" w:type="dxa"/>
            <w:vMerge w:val="restart"/>
            <w:tcBorders>
              <w:bottom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223EEBC" w14:textId="140B6B59" w:rsidR="00953B44" w:rsidRPr="00A019B8" w:rsidRDefault="00A14AE0" w:rsidP="00953B44">
            <w:pPr>
              <w:pStyle w:val="TableHeader"/>
            </w:pPr>
            <w:r w:rsidRPr="00A14AE0">
              <w:rPr>
                <w:b w:val="0"/>
                <w:sz w:val="22"/>
              </w:rPr>
              <w:t>PCI DSS Requirement</w:t>
            </w:r>
          </w:p>
        </w:tc>
        <w:tc>
          <w:tcPr>
            <w:tcW w:w="7288" w:type="dxa"/>
            <w:gridSpan w:val="8"/>
            <w:tcBorders>
              <w:left w:val="single" w:sz="4" w:space="0" w:color="FFFFFF" w:themeColor="background1"/>
              <w:bottom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78A7625" w14:textId="77777777" w:rsidR="00953B44" w:rsidRPr="00E65C6C" w:rsidRDefault="00953B44" w:rsidP="00953B44">
            <w:pPr>
              <w:pStyle w:val="TableHeader"/>
              <w:rPr>
                <w:b w:val="0"/>
                <w:sz w:val="22"/>
              </w:rPr>
            </w:pPr>
            <w:r w:rsidRPr="00E65C6C">
              <w:rPr>
                <w:b w:val="0"/>
                <w:sz w:val="22"/>
              </w:rPr>
              <w:t>Assessment Finding</w:t>
            </w:r>
          </w:p>
          <w:p w14:paraId="05E326BD" w14:textId="77777777" w:rsidR="00953B44" w:rsidRPr="009655A0" w:rsidRDefault="00953B44" w:rsidP="00953B44">
            <w:pPr>
              <w:pStyle w:val="TableHeader"/>
              <w:rPr>
                <w:b w:val="0"/>
                <w:bCs/>
              </w:rPr>
            </w:pPr>
            <w:r w:rsidRPr="009655A0">
              <w:rPr>
                <w:b w:val="0"/>
                <w:bCs/>
              </w:rPr>
              <w:t xml:space="preserve">Select all options that apply. </w:t>
            </w:r>
          </w:p>
        </w:tc>
        <w:tc>
          <w:tcPr>
            <w:tcW w:w="4314" w:type="dxa"/>
            <w:gridSpan w:val="5"/>
            <w:tcBorders>
              <w:left w:val="single" w:sz="4" w:space="0" w:color="FFFFFF" w:themeColor="background1"/>
            </w:tcBorders>
            <w:shd w:val="clear" w:color="auto" w:fill="945699"/>
            <w:tcMar>
              <w:top w:w="58" w:type="dxa"/>
              <w:left w:w="115" w:type="dxa"/>
              <w:bottom w:w="58" w:type="dxa"/>
              <w:right w:w="115" w:type="dxa"/>
            </w:tcMar>
            <w:vAlign w:val="center"/>
          </w:tcPr>
          <w:p w14:paraId="39DCF010" w14:textId="2E715E64" w:rsidR="00953B44" w:rsidRPr="00E65C6C" w:rsidRDefault="00953B44" w:rsidP="00953B44">
            <w:pPr>
              <w:pStyle w:val="TableHeader"/>
              <w:rPr>
                <w:b w:val="0"/>
                <w:sz w:val="22"/>
              </w:rPr>
            </w:pPr>
            <w:r w:rsidRPr="00E65C6C">
              <w:rPr>
                <w:b w:val="0"/>
                <w:sz w:val="22"/>
              </w:rPr>
              <w:t xml:space="preserve">Select </w:t>
            </w:r>
            <w:r w:rsidR="009C5BD4" w:rsidRPr="00E65C6C">
              <w:rPr>
                <w:b w:val="0"/>
                <w:sz w:val="22"/>
              </w:rPr>
              <w:t>I</w:t>
            </w:r>
            <w:r w:rsidRPr="00E65C6C">
              <w:rPr>
                <w:b w:val="0"/>
                <w:sz w:val="22"/>
              </w:rPr>
              <w:t xml:space="preserve">f </w:t>
            </w:r>
            <w:r w:rsidR="009C5BD4" w:rsidRPr="00E65C6C">
              <w:rPr>
                <w:b w:val="0"/>
                <w:sz w:val="22"/>
              </w:rPr>
              <w:t>B</w:t>
            </w:r>
            <w:r w:rsidRPr="00E65C6C">
              <w:rPr>
                <w:b w:val="0"/>
                <w:sz w:val="22"/>
              </w:rPr>
              <w:t xml:space="preserve">elow </w:t>
            </w:r>
            <w:r w:rsidR="009C5BD4" w:rsidRPr="00E65C6C">
              <w:rPr>
                <w:b w:val="0"/>
                <w:sz w:val="22"/>
              </w:rPr>
              <w:t>M</w:t>
            </w:r>
            <w:r w:rsidRPr="00E65C6C">
              <w:rPr>
                <w:b w:val="0"/>
                <w:sz w:val="22"/>
              </w:rPr>
              <w:t>ethod</w:t>
            </w:r>
            <w:r w:rsidR="00490771" w:rsidRPr="00E65C6C">
              <w:rPr>
                <w:b w:val="0"/>
                <w:sz w:val="22"/>
              </w:rPr>
              <w:t>(</w:t>
            </w:r>
            <w:r w:rsidR="00B20216" w:rsidRPr="00E65C6C">
              <w:rPr>
                <w:b w:val="0"/>
                <w:sz w:val="22"/>
              </w:rPr>
              <w:t>s</w:t>
            </w:r>
            <w:r w:rsidR="00490771" w:rsidRPr="00E65C6C">
              <w:rPr>
                <w:b w:val="0"/>
                <w:sz w:val="22"/>
              </w:rPr>
              <w:t>)</w:t>
            </w:r>
            <w:r w:rsidRPr="00E65C6C">
              <w:rPr>
                <w:b w:val="0"/>
                <w:sz w:val="22"/>
              </w:rPr>
              <w:t xml:space="preserve"> </w:t>
            </w:r>
            <w:r w:rsidR="009C5BD4" w:rsidRPr="00E65C6C">
              <w:rPr>
                <w:b w:val="0"/>
                <w:sz w:val="22"/>
              </w:rPr>
              <w:t>W</w:t>
            </w:r>
            <w:r w:rsidR="00490771" w:rsidRPr="00E65C6C">
              <w:rPr>
                <w:b w:val="0"/>
                <w:sz w:val="22"/>
              </w:rPr>
              <w:t>as</w:t>
            </w:r>
            <w:r w:rsidRPr="00E65C6C">
              <w:rPr>
                <w:b w:val="0"/>
                <w:sz w:val="22"/>
              </w:rPr>
              <w:t xml:space="preserve"> </w:t>
            </w:r>
            <w:r w:rsidR="009C5BD4" w:rsidRPr="00E65C6C">
              <w:rPr>
                <w:b w:val="0"/>
                <w:sz w:val="22"/>
              </w:rPr>
              <w:t>U</w:t>
            </w:r>
            <w:r w:rsidRPr="00E65C6C">
              <w:rPr>
                <w:b w:val="0"/>
                <w:sz w:val="22"/>
              </w:rPr>
              <w:t>sed</w:t>
            </w:r>
            <w:r w:rsidR="00A06B4A" w:rsidRPr="00E65C6C">
              <w:rPr>
                <w:b w:val="0"/>
                <w:sz w:val="22"/>
              </w:rPr>
              <w:t xml:space="preserve"> </w:t>
            </w:r>
          </w:p>
        </w:tc>
      </w:tr>
      <w:tr w:rsidR="00E10B17" w:rsidRPr="00A019B8" w14:paraId="06D54B2D" w14:textId="77777777" w:rsidTr="00A37677">
        <w:trPr>
          <w:gridAfter w:val="2"/>
          <w:wAfter w:w="54" w:type="dxa"/>
          <w:tblHeader/>
        </w:trPr>
        <w:tc>
          <w:tcPr>
            <w:tcW w:w="1701" w:type="dxa"/>
            <w:vMerge/>
            <w:tcBorders>
              <w:top w:val="single" w:sz="4" w:space="0" w:color="FFFFFF" w:themeColor="background1"/>
              <w:right w:val="single" w:sz="4" w:space="0" w:color="FFFFFF" w:themeColor="background1"/>
            </w:tcBorders>
            <w:tcMar>
              <w:top w:w="58" w:type="dxa"/>
              <w:left w:w="115" w:type="dxa"/>
              <w:bottom w:w="58" w:type="dxa"/>
              <w:right w:w="115" w:type="dxa"/>
            </w:tcMar>
            <w:vAlign w:val="center"/>
          </w:tcPr>
          <w:p w14:paraId="4E8FACE4" w14:textId="77777777" w:rsidR="00E44D56" w:rsidRPr="00A019B8" w:rsidRDefault="00E44D56" w:rsidP="0023534C">
            <w:pPr>
              <w:jc w:val="center"/>
              <w:rPr>
                <w:rFonts w:cs="Arial"/>
                <w:b/>
                <w:bCs/>
                <w:sz w:val="18"/>
                <w:szCs w:val="18"/>
              </w:rPr>
            </w:pPr>
          </w:p>
        </w:tc>
        <w:tc>
          <w:tcPr>
            <w:tcW w:w="1889" w:type="dxa"/>
            <w:gridSpan w:val="2"/>
            <w:tcBorders>
              <w:top w:val="single" w:sz="4" w:space="0" w:color="FFFFFF" w:themeColor="background1"/>
              <w:left w:val="single" w:sz="4" w:space="0" w:color="FFFFFF" w:themeColor="background1"/>
            </w:tcBorders>
            <w:shd w:val="clear" w:color="auto" w:fill="CBD4D5"/>
            <w:tcMar>
              <w:top w:w="58" w:type="dxa"/>
              <w:left w:w="115" w:type="dxa"/>
              <w:bottom w:w="58" w:type="dxa"/>
              <w:right w:w="115" w:type="dxa"/>
            </w:tcMar>
            <w:vAlign w:val="center"/>
          </w:tcPr>
          <w:p w14:paraId="0C3ADF2C" w14:textId="04F98FCE" w:rsidR="00E44D56" w:rsidRPr="00A019B8" w:rsidRDefault="00E44D56" w:rsidP="00E44D56">
            <w:pPr>
              <w:pStyle w:val="TableHeader2"/>
            </w:pPr>
            <w:r w:rsidRPr="00A019B8">
              <w:t>In Place</w:t>
            </w:r>
          </w:p>
        </w:tc>
        <w:tc>
          <w:tcPr>
            <w:tcW w:w="1435" w:type="dxa"/>
            <w:gridSpan w:val="2"/>
            <w:tcBorders>
              <w:top w:val="single" w:sz="4" w:space="0" w:color="FFFFFF" w:themeColor="background1"/>
            </w:tcBorders>
            <w:shd w:val="clear" w:color="auto" w:fill="CBD4D5"/>
            <w:tcMar>
              <w:top w:w="58" w:type="dxa"/>
              <w:left w:w="115" w:type="dxa"/>
              <w:bottom w:w="58" w:type="dxa"/>
              <w:right w:w="115" w:type="dxa"/>
            </w:tcMar>
            <w:vAlign w:val="center"/>
          </w:tcPr>
          <w:p w14:paraId="4990628A" w14:textId="77777777" w:rsidR="00E44D56" w:rsidRPr="00A019B8" w:rsidRDefault="00E44D56" w:rsidP="00953B44">
            <w:pPr>
              <w:pStyle w:val="TableHeader2"/>
            </w:pPr>
            <w:r w:rsidRPr="00A019B8">
              <w:t>Not Applicable</w:t>
            </w:r>
          </w:p>
        </w:tc>
        <w:tc>
          <w:tcPr>
            <w:tcW w:w="1896" w:type="dxa"/>
            <w:gridSpan w:val="2"/>
            <w:tcBorders>
              <w:top w:val="single" w:sz="4" w:space="0" w:color="FFFFFF" w:themeColor="background1"/>
            </w:tcBorders>
            <w:shd w:val="clear" w:color="auto" w:fill="CBD4D5"/>
            <w:tcMar>
              <w:top w:w="58" w:type="dxa"/>
              <w:left w:w="115" w:type="dxa"/>
              <w:bottom w:w="58" w:type="dxa"/>
              <w:right w:w="115" w:type="dxa"/>
            </w:tcMar>
            <w:vAlign w:val="center"/>
          </w:tcPr>
          <w:p w14:paraId="432133E1" w14:textId="77777777" w:rsidR="00E44D56" w:rsidRPr="00A019B8" w:rsidRDefault="00E44D56" w:rsidP="00953B44">
            <w:pPr>
              <w:pStyle w:val="TableHeader2"/>
            </w:pPr>
            <w:r w:rsidRPr="00A019B8">
              <w:t>Not Tested</w:t>
            </w:r>
          </w:p>
        </w:tc>
        <w:tc>
          <w:tcPr>
            <w:tcW w:w="2024" w:type="dxa"/>
            <w:tcBorders>
              <w:top w:val="single" w:sz="4" w:space="0" w:color="FFFFFF" w:themeColor="background1"/>
            </w:tcBorders>
            <w:shd w:val="clear" w:color="auto" w:fill="CBD4D5"/>
            <w:tcMar>
              <w:top w:w="58" w:type="dxa"/>
              <w:left w:w="115" w:type="dxa"/>
              <w:bottom w:w="58" w:type="dxa"/>
              <w:right w:w="115" w:type="dxa"/>
            </w:tcMar>
            <w:vAlign w:val="center"/>
          </w:tcPr>
          <w:p w14:paraId="6BD02038" w14:textId="77777777" w:rsidR="00E44D56" w:rsidRPr="00A019B8" w:rsidRDefault="00E44D56" w:rsidP="00953B44">
            <w:pPr>
              <w:pStyle w:val="TableHeader2"/>
            </w:pPr>
            <w:r w:rsidRPr="00A019B8">
              <w:t>Not in Place</w:t>
            </w:r>
          </w:p>
        </w:tc>
        <w:tc>
          <w:tcPr>
            <w:tcW w:w="2252" w:type="dxa"/>
            <w:gridSpan w:val="3"/>
            <w:shd w:val="clear" w:color="auto" w:fill="ECD7E5"/>
            <w:tcMar>
              <w:top w:w="58" w:type="dxa"/>
              <w:left w:w="115" w:type="dxa"/>
              <w:bottom w:w="58" w:type="dxa"/>
              <w:right w:w="115" w:type="dxa"/>
            </w:tcMar>
          </w:tcPr>
          <w:p w14:paraId="2A70EA3F" w14:textId="3EAD4AC9" w:rsidR="00E44D56" w:rsidRPr="00A019B8" w:rsidRDefault="00E44D56" w:rsidP="00953B44">
            <w:pPr>
              <w:pStyle w:val="TableHeader2"/>
            </w:pPr>
            <w:r w:rsidRPr="00A019B8">
              <w:t>Compensating Control</w:t>
            </w:r>
          </w:p>
        </w:tc>
        <w:tc>
          <w:tcPr>
            <w:tcW w:w="2060" w:type="dxa"/>
            <w:gridSpan w:val="2"/>
            <w:shd w:val="clear" w:color="auto" w:fill="ECD7E5"/>
            <w:tcMar>
              <w:top w:w="58" w:type="dxa"/>
              <w:left w:w="115" w:type="dxa"/>
              <w:bottom w:w="58" w:type="dxa"/>
              <w:right w:w="115" w:type="dxa"/>
            </w:tcMar>
          </w:tcPr>
          <w:p w14:paraId="48D74DED" w14:textId="396A8B46" w:rsidR="00E44D56" w:rsidRPr="00A019B8" w:rsidRDefault="00E44D56" w:rsidP="00953B44">
            <w:pPr>
              <w:pStyle w:val="TableHeader2"/>
            </w:pPr>
            <w:r w:rsidRPr="00A019B8">
              <w:t xml:space="preserve">Customized Approach </w:t>
            </w:r>
          </w:p>
        </w:tc>
      </w:tr>
      <w:tr w:rsidR="00E10B17" w:rsidRPr="00A019B8" w14:paraId="126BE13A" w14:textId="77777777" w:rsidTr="00A37677">
        <w:trPr>
          <w:gridAfter w:val="2"/>
          <w:wAfter w:w="54" w:type="dxa"/>
        </w:trPr>
        <w:tc>
          <w:tcPr>
            <w:tcW w:w="1701" w:type="dxa"/>
            <w:tcMar>
              <w:top w:w="58" w:type="dxa"/>
              <w:left w:w="115" w:type="dxa"/>
              <w:bottom w:w="58" w:type="dxa"/>
              <w:right w:w="115" w:type="dxa"/>
            </w:tcMar>
          </w:tcPr>
          <w:p w14:paraId="3FB1BB2A" w14:textId="77777777" w:rsidR="00E10B17" w:rsidRPr="00A019B8" w:rsidRDefault="00E10B17" w:rsidP="00E10B17">
            <w:pPr>
              <w:pStyle w:val="TableBody"/>
              <w:rPr>
                <w:b/>
                <w:bCs/>
              </w:rPr>
            </w:pPr>
            <w:r w:rsidRPr="00A019B8">
              <w:t>Requirement 1:</w:t>
            </w:r>
          </w:p>
        </w:tc>
        <w:tc>
          <w:tcPr>
            <w:tcW w:w="1889" w:type="dxa"/>
            <w:gridSpan w:val="2"/>
            <w:tcMar>
              <w:top w:w="58" w:type="dxa"/>
              <w:left w:w="115" w:type="dxa"/>
              <w:bottom w:w="58" w:type="dxa"/>
              <w:right w:w="115" w:type="dxa"/>
            </w:tcMar>
            <w:vAlign w:val="center"/>
          </w:tcPr>
          <w:p w14:paraId="15FA37C9" w14:textId="616A3FD3" w:rsidR="00E10B17" w:rsidRPr="00E10B17" w:rsidRDefault="00E10B17" w:rsidP="002C7A98">
            <w:pPr>
              <w:pStyle w:val="TableBodyCentered"/>
              <w:rPr>
                <w:szCs w:val="18"/>
              </w:rPr>
            </w:pPr>
            <w:r w:rsidRPr="00E10B17">
              <w:rPr>
                <w:rFonts w:ascii="Calibri" w:hAnsi="Calibri" w:cs="Calibri"/>
                <w:color w:val="000000"/>
                <w:szCs w:val="18"/>
              </w:rPr>
              <w:t>{R1_InPlace_Yes}</w:t>
            </w:r>
          </w:p>
        </w:tc>
        <w:tc>
          <w:tcPr>
            <w:tcW w:w="1435" w:type="dxa"/>
            <w:gridSpan w:val="2"/>
            <w:tcMar>
              <w:top w:w="58" w:type="dxa"/>
              <w:left w:w="115" w:type="dxa"/>
              <w:bottom w:w="58" w:type="dxa"/>
              <w:right w:w="115" w:type="dxa"/>
            </w:tcMar>
            <w:vAlign w:val="center"/>
          </w:tcPr>
          <w:p w14:paraId="4FD6C3B4" w14:textId="775440DC" w:rsidR="00E10B17" w:rsidRPr="00E10B17" w:rsidRDefault="00E10B17" w:rsidP="008334F2">
            <w:pPr>
              <w:pStyle w:val="TableBodyCentered"/>
              <w:rPr>
                <w:szCs w:val="18"/>
              </w:rPr>
            </w:pPr>
            <w:r w:rsidRPr="00E10B17">
              <w:rPr>
                <w:rFonts w:ascii="Calibri" w:hAnsi="Calibri" w:cs="Calibri"/>
                <w:color w:val="000000"/>
                <w:szCs w:val="18"/>
              </w:rPr>
              <w:t>{R1_NA_Yes}</w:t>
            </w:r>
          </w:p>
        </w:tc>
        <w:tc>
          <w:tcPr>
            <w:tcW w:w="1896" w:type="dxa"/>
            <w:gridSpan w:val="2"/>
            <w:tcMar>
              <w:top w:w="58" w:type="dxa"/>
              <w:left w:w="115" w:type="dxa"/>
              <w:bottom w:w="58" w:type="dxa"/>
              <w:right w:w="115" w:type="dxa"/>
            </w:tcMar>
            <w:vAlign w:val="center"/>
          </w:tcPr>
          <w:p w14:paraId="7D1EA8E1" w14:textId="5015B6A4" w:rsidR="00E10B17" w:rsidRPr="00E10B17" w:rsidRDefault="00E10B17" w:rsidP="008334F2">
            <w:pPr>
              <w:pStyle w:val="TableBodyCentered"/>
              <w:rPr>
                <w:szCs w:val="18"/>
              </w:rPr>
            </w:pPr>
            <w:r w:rsidRPr="00E10B17">
              <w:rPr>
                <w:rFonts w:ascii="Calibri" w:hAnsi="Calibri" w:cs="Calibri"/>
                <w:color w:val="000000"/>
                <w:szCs w:val="18"/>
              </w:rPr>
              <w:t>{R1_NotTested_Yes}</w:t>
            </w:r>
          </w:p>
        </w:tc>
        <w:tc>
          <w:tcPr>
            <w:tcW w:w="2024" w:type="dxa"/>
            <w:tcMar>
              <w:top w:w="58" w:type="dxa"/>
              <w:left w:w="115" w:type="dxa"/>
              <w:bottom w:w="58" w:type="dxa"/>
              <w:right w:w="115" w:type="dxa"/>
            </w:tcMar>
            <w:vAlign w:val="center"/>
          </w:tcPr>
          <w:p w14:paraId="1C41AD70" w14:textId="6C0C9262" w:rsidR="00E10B17" w:rsidRPr="00E10B17" w:rsidRDefault="00E10B17" w:rsidP="008334F2">
            <w:pPr>
              <w:pStyle w:val="TableBodyCentered"/>
              <w:rPr>
                <w:szCs w:val="18"/>
              </w:rPr>
            </w:pPr>
            <w:r w:rsidRPr="00E10B17">
              <w:rPr>
                <w:rFonts w:ascii="Calibri" w:hAnsi="Calibri" w:cs="Calibri"/>
                <w:color w:val="000000"/>
                <w:szCs w:val="18"/>
              </w:rPr>
              <w:t>{R1_NotInPlace_Yes}</w:t>
            </w:r>
          </w:p>
        </w:tc>
        <w:tc>
          <w:tcPr>
            <w:tcW w:w="2252" w:type="dxa"/>
            <w:gridSpan w:val="3"/>
            <w:shd w:val="clear" w:color="auto" w:fill="E7E6E6" w:themeFill="background2"/>
            <w:tcMar>
              <w:top w:w="58" w:type="dxa"/>
              <w:left w:w="115" w:type="dxa"/>
              <w:bottom w:w="58" w:type="dxa"/>
              <w:right w:w="115" w:type="dxa"/>
            </w:tcMar>
            <w:vAlign w:val="center"/>
          </w:tcPr>
          <w:p w14:paraId="1EA7522B" w14:textId="05C61B69" w:rsidR="00E10B17" w:rsidRPr="00A019B8" w:rsidRDefault="00E10B17" w:rsidP="00E10B17">
            <w:pPr>
              <w:pStyle w:val="TableBodyCentered"/>
            </w:pPr>
            <w:r w:rsidRPr="00E10B17">
              <w:rPr>
                <w:rFonts w:ascii="Calibri" w:hAnsi="Calibri" w:cs="Calibri"/>
                <w:color w:val="000000"/>
                <w:szCs w:val="18"/>
              </w:rPr>
              <w:t>{R1_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1408031B" w14:textId="5A91C6DA" w:rsidR="00E10B17" w:rsidRPr="00A019B8" w:rsidRDefault="00E10B17" w:rsidP="00E10B17">
            <w:pPr>
              <w:pStyle w:val="TableBodyCentered"/>
            </w:pPr>
            <w:r w:rsidRPr="00E10B17">
              <w:rPr>
                <w:rFonts w:ascii="Calibri" w:hAnsi="Calibri" w:cs="Calibri"/>
                <w:color w:val="000000"/>
                <w:szCs w:val="18"/>
              </w:rPr>
              <w:t>{R1_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543EEBBB" w14:textId="77777777" w:rsidTr="00A37677">
        <w:trPr>
          <w:gridAfter w:val="2"/>
          <w:wAfter w:w="54" w:type="dxa"/>
        </w:trPr>
        <w:tc>
          <w:tcPr>
            <w:tcW w:w="1701" w:type="dxa"/>
            <w:tcMar>
              <w:top w:w="58" w:type="dxa"/>
              <w:left w:w="115" w:type="dxa"/>
              <w:bottom w:w="58" w:type="dxa"/>
              <w:right w:w="115" w:type="dxa"/>
            </w:tcMar>
          </w:tcPr>
          <w:p w14:paraId="4FAC2D4F" w14:textId="77777777" w:rsidR="00E10B17" w:rsidRPr="00A019B8" w:rsidRDefault="00E10B17" w:rsidP="00E10B17">
            <w:pPr>
              <w:pStyle w:val="TableBody"/>
              <w:rPr>
                <w:b/>
                <w:bCs/>
              </w:rPr>
            </w:pPr>
            <w:r w:rsidRPr="00A019B8">
              <w:t>Requirement 2:</w:t>
            </w:r>
          </w:p>
        </w:tc>
        <w:tc>
          <w:tcPr>
            <w:tcW w:w="1889" w:type="dxa"/>
            <w:gridSpan w:val="2"/>
            <w:tcMar>
              <w:top w:w="58" w:type="dxa"/>
              <w:left w:w="115" w:type="dxa"/>
              <w:bottom w:w="58" w:type="dxa"/>
              <w:right w:w="115" w:type="dxa"/>
            </w:tcMar>
            <w:vAlign w:val="center"/>
          </w:tcPr>
          <w:p w14:paraId="3B3ADF41" w14:textId="0D4A3B95" w:rsidR="00E10B17" w:rsidRPr="00E10B17" w:rsidRDefault="00E10B17" w:rsidP="002C7A98">
            <w:pPr>
              <w:pStyle w:val="TableBodyCentered"/>
              <w:rPr>
                <w:szCs w:val="18"/>
              </w:rPr>
            </w:pPr>
            <w:r w:rsidRPr="00E10B17">
              <w:rPr>
                <w:rFonts w:ascii="Calibri" w:hAnsi="Calibri" w:cs="Calibri"/>
                <w:color w:val="000000"/>
                <w:szCs w:val="18"/>
              </w:rPr>
              <w:t>{R2_InPlace_Yes}</w:t>
            </w:r>
          </w:p>
        </w:tc>
        <w:tc>
          <w:tcPr>
            <w:tcW w:w="1435" w:type="dxa"/>
            <w:gridSpan w:val="2"/>
            <w:tcMar>
              <w:top w:w="58" w:type="dxa"/>
              <w:left w:w="115" w:type="dxa"/>
              <w:bottom w:w="58" w:type="dxa"/>
              <w:right w:w="115" w:type="dxa"/>
            </w:tcMar>
            <w:vAlign w:val="center"/>
          </w:tcPr>
          <w:p w14:paraId="1AF0732C" w14:textId="3BB10218"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2</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157F1AEE" w14:textId="3958AD84"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2</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4838DBED" w14:textId="1A057ACB"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2</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4859E72B" w14:textId="68CE03F2"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2</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3C062ED1" w14:textId="7D35ACDD"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2</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3AE26F97" w14:textId="77777777" w:rsidTr="00A37677">
        <w:trPr>
          <w:gridAfter w:val="2"/>
          <w:wAfter w:w="54" w:type="dxa"/>
        </w:trPr>
        <w:tc>
          <w:tcPr>
            <w:tcW w:w="1701" w:type="dxa"/>
            <w:tcMar>
              <w:top w:w="58" w:type="dxa"/>
              <w:left w:w="115" w:type="dxa"/>
              <w:bottom w:w="58" w:type="dxa"/>
              <w:right w:w="115" w:type="dxa"/>
            </w:tcMar>
          </w:tcPr>
          <w:p w14:paraId="0CE63CAE" w14:textId="77777777" w:rsidR="00E10B17" w:rsidRPr="00A019B8" w:rsidRDefault="00E10B17" w:rsidP="00E10B17">
            <w:pPr>
              <w:pStyle w:val="TableBody"/>
              <w:rPr>
                <w:b/>
                <w:bCs/>
              </w:rPr>
            </w:pPr>
            <w:r w:rsidRPr="00A019B8">
              <w:t>Requirement 3:</w:t>
            </w:r>
          </w:p>
        </w:tc>
        <w:tc>
          <w:tcPr>
            <w:tcW w:w="1889" w:type="dxa"/>
            <w:gridSpan w:val="2"/>
            <w:tcMar>
              <w:top w:w="58" w:type="dxa"/>
              <w:left w:w="115" w:type="dxa"/>
              <w:bottom w:w="58" w:type="dxa"/>
              <w:right w:w="115" w:type="dxa"/>
            </w:tcMar>
            <w:vAlign w:val="center"/>
          </w:tcPr>
          <w:p w14:paraId="5C939428" w14:textId="44DD228F" w:rsidR="00E10B17" w:rsidRPr="00E10B17" w:rsidRDefault="00E10B17" w:rsidP="002C7A98">
            <w:pPr>
              <w:pStyle w:val="TableBodyCentered"/>
              <w:rPr>
                <w:szCs w:val="18"/>
              </w:rPr>
            </w:pPr>
            <w:r w:rsidRPr="00E10B17">
              <w:rPr>
                <w:rFonts w:ascii="Calibri" w:hAnsi="Calibri" w:cs="Calibri"/>
                <w:color w:val="000000"/>
                <w:szCs w:val="18"/>
              </w:rPr>
              <w:t>{R3_InPlace_Yes}</w:t>
            </w:r>
          </w:p>
        </w:tc>
        <w:tc>
          <w:tcPr>
            <w:tcW w:w="1435" w:type="dxa"/>
            <w:gridSpan w:val="2"/>
            <w:tcMar>
              <w:top w:w="58" w:type="dxa"/>
              <w:left w:w="115" w:type="dxa"/>
              <w:bottom w:w="58" w:type="dxa"/>
              <w:right w:w="115" w:type="dxa"/>
            </w:tcMar>
            <w:vAlign w:val="center"/>
          </w:tcPr>
          <w:p w14:paraId="20905FDE" w14:textId="38ABD0E7"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3</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5DBA89E2" w14:textId="5F448F6B"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3</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584892D2" w14:textId="643ED542"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3</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73355575" w14:textId="16F69D1A"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3</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601C5B2B" w14:textId="2B85DCD6"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3</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66D8542B" w14:textId="77777777" w:rsidTr="00A37677">
        <w:trPr>
          <w:gridAfter w:val="2"/>
          <w:wAfter w:w="54" w:type="dxa"/>
        </w:trPr>
        <w:tc>
          <w:tcPr>
            <w:tcW w:w="1701" w:type="dxa"/>
            <w:tcMar>
              <w:top w:w="58" w:type="dxa"/>
              <w:left w:w="115" w:type="dxa"/>
              <w:bottom w:w="58" w:type="dxa"/>
              <w:right w:w="115" w:type="dxa"/>
            </w:tcMar>
          </w:tcPr>
          <w:p w14:paraId="1BDFCE12" w14:textId="77777777" w:rsidR="00E10B17" w:rsidRPr="00A019B8" w:rsidRDefault="00E10B17" w:rsidP="00E10B17">
            <w:pPr>
              <w:pStyle w:val="TableBody"/>
              <w:rPr>
                <w:b/>
                <w:bCs/>
              </w:rPr>
            </w:pPr>
            <w:r w:rsidRPr="00A019B8">
              <w:t>Requirement 4:</w:t>
            </w:r>
          </w:p>
        </w:tc>
        <w:tc>
          <w:tcPr>
            <w:tcW w:w="1889" w:type="dxa"/>
            <w:gridSpan w:val="2"/>
            <w:tcMar>
              <w:top w:w="58" w:type="dxa"/>
              <w:left w:w="115" w:type="dxa"/>
              <w:bottom w:w="58" w:type="dxa"/>
              <w:right w:w="115" w:type="dxa"/>
            </w:tcMar>
            <w:vAlign w:val="center"/>
          </w:tcPr>
          <w:p w14:paraId="24A7B0AE" w14:textId="6D4BE1A1" w:rsidR="00E10B17" w:rsidRPr="00E10B17" w:rsidRDefault="00E10B17" w:rsidP="002C7A98">
            <w:pPr>
              <w:pStyle w:val="TableBodyCentered"/>
              <w:rPr>
                <w:szCs w:val="18"/>
              </w:rPr>
            </w:pPr>
            <w:r w:rsidRPr="00E10B17">
              <w:rPr>
                <w:rFonts w:ascii="Calibri" w:hAnsi="Calibri" w:cs="Calibri"/>
                <w:color w:val="000000"/>
                <w:szCs w:val="18"/>
              </w:rPr>
              <w:t>{R4_InPlace_Yes}</w:t>
            </w:r>
          </w:p>
        </w:tc>
        <w:tc>
          <w:tcPr>
            <w:tcW w:w="1435" w:type="dxa"/>
            <w:gridSpan w:val="2"/>
            <w:tcMar>
              <w:top w:w="58" w:type="dxa"/>
              <w:left w:w="115" w:type="dxa"/>
              <w:bottom w:w="58" w:type="dxa"/>
              <w:right w:w="115" w:type="dxa"/>
            </w:tcMar>
            <w:vAlign w:val="center"/>
          </w:tcPr>
          <w:p w14:paraId="2C72E13E" w14:textId="3681D1AF"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4</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4E37CF9B" w14:textId="59883990"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4</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4E243D1B" w14:textId="5A153B6D"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4</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5F491FCE" w14:textId="2D4FADF6"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4</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13560A5D" w14:textId="4334F302"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4</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4E3B23E7" w14:textId="77777777" w:rsidTr="00A37677">
        <w:trPr>
          <w:gridAfter w:val="2"/>
          <w:wAfter w:w="54" w:type="dxa"/>
        </w:trPr>
        <w:tc>
          <w:tcPr>
            <w:tcW w:w="1701" w:type="dxa"/>
            <w:tcMar>
              <w:top w:w="58" w:type="dxa"/>
              <w:left w:w="115" w:type="dxa"/>
              <w:bottom w:w="58" w:type="dxa"/>
              <w:right w:w="115" w:type="dxa"/>
            </w:tcMar>
          </w:tcPr>
          <w:p w14:paraId="1421F347" w14:textId="77777777" w:rsidR="00E10B17" w:rsidRPr="00A019B8" w:rsidRDefault="00E10B17" w:rsidP="00E10B17">
            <w:pPr>
              <w:pStyle w:val="TableBody"/>
              <w:rPr>
                <w:b/>
                <w:bCs/>
              </w:rPr>
            </w:pPr>
            <w:r w:rsidRPr="00A019B8">
              <w:t>Requirement 5:</w:t>
            </w:r>
          </w:p>
        </w:tc>
        <w:tc>
          <w:tcPr>
            <w:tcW w:w="1889" w:type="dxa"/>
            <w:gridSpan w:val="2"/>
            <w:tcMar>
              <w:top w:w="58" w:type="dxa"/>
              <w:left w:w="115" w:type="dxa"/>
              <w:bottom w:w="58" w:type="dxa"/>
              <w:right w:w="115" w:type="dxa"/>
            </w:tcMar>
            <w:vAlign w:val="center"/>
          </w:tcPr>
          <w:p w14:paraId="5031B723" w14:textId="6EF55D99" w:rsidR="00E10B17" w:rsidRPr="00E10B17" w:rsidRDefault="00E10B17" w:rsidP="002C7A98">
            <w:pPr>
              <w:pStyle w:val="TableBodyCentered"/>
              <w:rPr>
                <w:szCs w:val="18"/>
              </w:rPr>
            </w:pPr>
            <w:r w:rsidRPr="00E10B17">
              <w:rPr>
                <w:rFonts w:ascii="Calibri" w:hAnsi="Calibri" w:cs="Calibri"/>
                <w:color w:val="000000"/>
                <w:szCs w:val="18"/>
              </w:rPr>
              <w:t>{R5_InPlace_Yes}</w:t>
            </w:r>
          </w:p>
        </w:tc>
        <w:tc>
          <w:tcPr>
            <w:tcW w:w="1435" w:type="dxa"/>
            <w:gridSpan w:val="2"/>
            <w:tcMar>
              <w:top w:w="58" w:type="dxa"/>
              <w:left w:w="115" w:type="dxa"/>
              <w:bottom w:w="58" w:type="dxa"/>
              <w:right w:w="115" w:type="dxa"/>
            </w:tcMar>
            <w:vAlign w:val="center"/>
          </w:tcPr>
          <w:p w14:paraId="53AA39E7" w14:textId="1ECCFD13"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5</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447C2A49" w14:textId="7B95B6EF"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5</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6A6F046A" w14:textId="3997F612"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5</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400944CD" w14:textId="4B9409D3"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5</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3EA154B3" w14:textId="45895BEF"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5</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7889D2D3" w14:textId="77777777" w:rsidTr="00A37677">
        <w:trPr>
          <w:gridAfter w:val="2"/>
          <w:wAfter w:w="54" w:type="dxa"/>
        </w:trPr>
        <w:tc>
          <w:tcPr>
            <w:tcW w:w="1701" w:type="dxa"/>
            <w:tcMar>
              <w:top w:w="58" w:type="dxa"/>
              <w:left w:w="115" w:type="dxa"/>
              <w:bottom w:w="58" w:type="dxa"/>
              <w:right w:w="115" w:type="dxa"/>
            </w:tcMar>
          </w:tcPr>
          <w:p w14:paraId="4DDD3CB1" w14:textId="77777777" w:rsidR="00E10B17" w:rsidRPr="00A019B8" w:rsidRDefault="00E10B17" w:rsidP="00E10B17">
            <w:pPr>
              <w:pStyle w:val="TableBody"/>
              <w:rPr>
                <w:b/>
                <w:bCs/>
              </w:rPr>
            </w:pPr>
            <w:r w:rsidRPr="00A019B8">
              <w:t>Requirement 6:</w:t>
            </w:r>
          </w:p>
        </w:tc>
        <w:tc>
          <w:tcPr>
            <w:tcW w:w="1889" w:type="dxa"/>
            <w:gridSpan w:val="2"/>
            <w:tcMar>
              <w:top w:w="58" w:type="dxa"/>
              <w:left w:w="115" w:type="dxa"/>
              <w:bottom w:w="58" w:type="dxa"/>
              <w:right w:w="115" w:type="dxa"/>
            </w:tcMar>
            <w:vAlign w:val="center"/>
          </w:tcPr>
          <w:p w14:paraId="1E4B8ED6" w14:textId="4BF5B89B" w:rsidR="00E10B17" w:rsidRPr="00E10B17" w:rsidRDefault="00E10B17" w:rsidP="002C7A98">
            <w:pPr>
              <w:pStyle w:val="TableBodyCentered"/>
              <w:rPr>
                <w:szCs w:val="18"/>
              </w:rPr>
            </w:pPr>
            <w:r w:rsidRPr="00E10B17">
              <w:rPr>
                <w:rFonts w:ascii="Calibri" w:hAnsi="Calibri" w:cs="Calibri"/>
                <w:color w:val="000000"/>
                <w:szCs w:val="18"/>
              </w:rPr>
              <w:t>{R6_InPlace_Yes}</w:t>
            </w:r>
          </w:p>
        </w:tc>
        <w:tc>
          <w:tcPr>
            <w:tcW w:w="1435" w:type="dxa"/>
            <w:gridSpan w:val="2"/>
            <w:tcMar>
              <w:top w:w="58" w:type="dxa"/>
              <w:left w:w="115" w:type="dxa"/>
              <w:bottom w:w="58" w:type="dxa"/>
              <w:right w:w="115" w:type="dxa"/>
            </w:tcMar>
            <w:vAlign w:val="center"/>
          </w:tcPr>
          <w:p w14:paraId="2F5EFB1B" w14:textId="12FC01E5"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6</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69D403B6" w14:textId="15C7E523"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6</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059F5335" w14:textId="30AE25F7" w:rsidR="00E10B17" w:rsidRPr="00E10B17" w:rsidRDefault="00E10B17" w:rsidP="008334F2">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6</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4C47D5EB" w14:textId="328271EF"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6</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7AE68504" w14:textId="1BAD054A"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6</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2EACA624" w14:textId="77777777" w:rsidTr="00A37677">
        <w:trPr>
          <w:gridAfter w:val="2"/>
          <w:wAfter w:w="54" w:type="dxa"/>
        </w:trPr>
        <w:tc>
          <w:tcPr>
            <w:tcW w:w="1701" w:type="dxa"/>
            <w:tcMar>
              <w:top w:w="58" w:type="dxa"/>
              <w:left w:w="115" w:type="dxa"/>
              <w:bottom w:w="58" w:type="dxa"/>
              <w:right w:w="115" w:type="dxa"/>
            </w:tcMar>
          </w:tcPr>
          <w:p w14:paraId="5A69E9E7" w14:textId="77777777" w:rsidR="00E10B17" w:rsidRPr="00A019B8" w:rsidRDefault="00E10B17" w:rsidP="00E10B17">
            <w:pPr>
              <w:pStyle w:val="TableBody"/>
              <w:rPr>
                <w:b/>
                <w:bCs/>
              </w:rPr>
            </w:pPr>
            <w:r w:rsidRPr="00A019B8">
              <w:t>Requirement 7:</w:t>
            </w:r>
          </w:p>
        </w:tc>
        <w:tc>
          <w:tcPr>
            <w:tcW w:w="1889" w:type="dxa"/>
            <w:gridSpan w:val="2"/>
            <w:tcMar>
              <w:top w:w="58" w:type="dxa"/>
              <w:left w:w="115" w:type="dxa"/>
              <w:bottom w:w="58" w:type="dxa"/>
              <w:right w:w="115" w:type="dxa"/>
            </w:tcMar>
            <w:vAlign w:val="center"/>
          </w:tcPr>
          <w:p w14:paraId="53B36868" w14:textId="10FC4EC4" w:rsidR="00E10B17" w:rsidRPr="00E10B17" w:rsidRDefault="00E10B17" w:rsidP="00492E36">
            <w:pPr>
              <w:pStyle w:val="TableBodyCentered"/>
              <w:rPr>
                <w:szCs w:val="18"/>
              </w:rPr>
            </w:pPr>
            <w:r w:rsidRPr="00E10B17">
              <w:rPr>
                <w:rFonts w:ascii="Calibri" w:hAnsi="Calibri" w:cs="Calibri"/>
                <w:color w:val="000000"/>
                <w:szCs w:val="18"/>
              </w:rPr>
              <w:t>{R7_InPlace_Yes}</w:t>
            </w:r>
          </w:p>
        </w:tc>
        <w:tc>
          <w:tcPr>
            <w:tcW w:w="1435" w:type="dxa"/>
            <w:gridSpan w:val="2"/>
            <w:tcMar>
              <w:top w:w="58" w:type="dxa"/>
              <w:left w:w="115" w:type="dxa"/>
              <w:bottom w:w="58" w:type="dxa"/>
              <w:right w:w="115" w:type="dxa"/>
            </w:tcMar>
            <w:vAlign w:val="center"/>
          </w:tcPr>
          <w:p w14:paraId="251DAC9C" w14:textId="3DCB9237"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7</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7E739DDB" w14:textId="0FDD2BD3"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7</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347BDBD0" w14:textId="32E6EE35"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7</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0EAC7AC8" w14:textId="119F57FF"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7</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09EEF153" w14:textId="6DD65E96"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7</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5468301A" w14:textId="77777777" w:rsidTr="00A37677">
        <w:trPr>
          <w:gridAfter w:val="2"/>
          <w:wAfter w:w="54" w:type="dxa"/>
        </w:trPr>
        <w:tc>
          <w:tcPr>
            <w:tcW w:w="1701" w:type="dxa"/>
            <w:tcMar>
              <w:top w:w="58" w:type="dxa"/>
              <w:left w:w="115" w:type="dxa"/>
              <w:bottom w:w="58" w:type="dxa"/>
              <w:right w:w="115" w:type="dxa"/>
            </w:tcMar>
          </w:tcPr>
          <w:p w14:paraId="306E7444" w14:textId="77777777" w:rsidR="00E10B17" w:rsidRPr="00A019B8" w:rsidRDefault="00E10B17" w:rsidP="00E10B17">
            <w:pPr>
              <w:pStyle w:val="TableBody"/>
              <w:rPr>
                <w:b/>
                <w:bCs/>
              </w:rPr>
            </w:pPr>
            <w:r w:rsidRPr="00A019B8">
              <w:t>Requirement 8:</w:t>
            </w:r>
          </w:p>
        </w:tc>
        <w:tc>
          <w:tcPr>
            <w:tcW w:w="1889" w:type="dxa"/>
            <w:gridSpan w:val="2"/>
            <w:tcMar>
              <w:top w:w="58" w:type="dxa"/>
              <w:left w:w="115" w:type="dxa"/>
              <w:bottom w:w="58" w:type="dxa"/>
              <w:right w:w="115" w:type="dxa"/>
            </w:tcMar>
            <w:vAlign w:val="center"/>
          </w:tcPr>
          <w:p w14:paraId="24B92E42" w14:textId="21C5CCD6" w:rsidR="00E10B17" w:rsidRPr="00E10B17" w:rsidRDefault="00E10B17" w:rsidP="00492E36">
            <w:pPr>
              <w:pStyle w:val="TableBodyCentered"/>
              <w:rPr>
                <w:szCs w:val="18"/>
              </w:rPr>
            </w:pPr>
            <w:r w:rsidRPr="00E10B17">
              <w:rPr>
                <w:rFonts w:ascii="Calibri" w:hAnsi="Calibri" w:cs="Calibri"/>
                <w:color w:val="000000"/>
                <w:szCs w:val="18"/>
              </w:rPr>
              <w:t>{R8_InPlace_Yes}</w:t>
            </w:r>
          </w:p>
        </w:tc>
        <w:tc>
          <w:tcPr>
            <w:tcW w:w="1435" w:type="dxa"/>
            <w:gridSpan w:val="2"/>
            <w:tcMar>
              <w:top w:w="58" w:type="dxa"/>
              <w:left w:w="115" w:type="dxa"/>
              <w:bottom w:w="58" w:type="dxa"/>
              <w:right w:w="115" w:type="dxa"/>
            </w:tcMar>
            <w:vAlign w:val="center"/>
          </w:tcPr>
          <w:p w14:paraId="130B817C" w14:textId="61177A51"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8</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3B731F3B" w14:textId="604D35B4"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8</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4A81E237" w14:textId="0D121B0D"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8</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73D03244" w14:textId="6E4B283A"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8</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15255630" w14:textId="17911E28"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8</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2A5CE4AF" w14:textId="77777777" w:rsidTr="00A37677">
        <w:trPr>
          <w:gridAfter w:val="2"/>
          <w:wAfter w:w="54" w:type="dxa"/>
        </w:trPr>
        <w:tc>
          <w:tcPr>
            <w:tcW w:w="1701" w:type="dxa"/>
            <w:tcMar>
              <w:top w:w="58" w:type="dxa"/>
              <w:left w:w="115" w:type="dxa"/>
              <w:bottom w:w="58" w:type="dxa"/>
              <w:right w:w="115" w:type="dxa"/>
            </w:tcMar>
          </w:tcPr>
          <w:p w14:paraId="3C0A25EB" w14:textId="77777777" w:rsidR="00E10B17" w:rsidRPr="00A019B8" w:rsidRDefault="00E10B17" w:rsidP="00E10B17">
            <w:pPr>
              <w:pStyle w:val="TableBody"/>
              <w:rPr>
                <w:b/>
                <w:bCs/>
              </w:rPr>
            </w:pPr>
            <w:r w:rsidRPr="00A019B8">
              <w:t>Requirement 9:</w:t>
            </w:r>
          </w:p>
        </w:tc>
        <w:tc>
          <w:tcPr>
            <w:tcW w:w="1889" w:type="dxa"/>
            <w:gridSpan w:val="2"/>
            <w:tcMar>
              <w:top w:w="58" w:type="dxa"/>
              <w:left w:w="115" w:type="dxa"/>
              <w:bottom w:w="58" w:type="dxa"/>
              <w:right w:w="115" w:type="dxa"/>
            </w:tcMar>
            <w:vAlign w:val="center"/>
          </w:tcPr>
          <w:p w14:paraId="6F305099" w14:textId="745F3F0F" w:rsidR="00E10B17" w:rsidRPr="00E10B17" w:rsidRDefault="00E10B17" w:rsidP="00492E36">
            <w:pPr>
              <w:pStyle w:val="TableBodyCentered"/>
              <w:rPr>
                <w:szCs w:val="18"/>
              </w:rPr>
            </w:pPr>
            <w:r w:rsidRPr="00E10B17">
              <w:rPr>
                <w:rFonts w:ascii="Calibri" w:hAnsi="Calibri" w:cs="Calibri"/>
                <w:color w:val="000000"/>
                <w:szCs w:val="18"/>
              </w:rPr>
              <w:t>{R9_InPlace_Yes}</w:t>
            </w:r>
          </w:p>
        </w:tc>
        <w:tc>
          <w:tcPr>
            <w:tcW w:w="1435" w:type="dxa"/>
            <w:gridSpan w:val="2"/>
            <w:tcMar>
              <w:top w:w="58" w:type="dxa"/>
              <w:left w:w="115" w:type="dxa"/>
              <w:bottom w:w="58" w:type="dxa"/>
              <w:right w:w="115" w:type="dxa"/>
            </w:tcMar>
            <w:vAlign w:val="center"/>
          </w:tcPr>
          <w:p w14:paraId="403906AE" w14:textId="0777F5FF"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9</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66C21F2B" w14:textId="0AA48157"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9</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4032AC48" w14:textId="6402A23F"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9</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73082311" w14:textId="146519CF"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9</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1A362602" w14:textId="1E96F284" w:rsidR="00E10B17" w:rsidRPr="00A019B8" w:rsidRDefault="00E10B17" w:rsidP="00E10B17">
            <w:pPr>
              <w:pStyle w:val="TableBodyCentered"/>
            </w:pPr>
            <w:r w:rsidRPr="00E10B17">
              <w:rPr>
                <w:rFonts w:ascii="Calibri" w:hAnsi="Calibri" w:cs="Calibri"/>
                <w:color w:val="000000"/>
                <w:szCs w:val="18"/>
              </w:rPr>
              <w:t>{R</w:t>
            </w:r>
            <w:r w:rsidR="003E1378">
              <w:rPr>
                <w:rFonts w:ascii="Calibri" w:hAnsi="Calibri" w:cs="Calibri"/>
                <w:color w:val="000000"/>
                <w:szCs w:val="18"/>
              </w:rPr>
              <w:t>9</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77DB2DD6" w14:textId="77777777" w:rsidTr="00A37677">
        <w:trPr>
          <w:gridAfter w:val="2"/>
          <w:wAfter w:w="54" w:type="dxa"/>
        </w:trPr>
        <w:tc>
          <w:tcPr>
            <w:tcW w:w="1701" w:type="dxa"/>
            <w:tcMar>
              <w:top w:w="58" w:type="dxa"/>
              <w:left w:w="115" w:type="dxa"/>
              <w:bottom w:w="58" w:type="dxa"/>
              <w:right w:w="115" w:type="dxa"/>
            </w:tcMar>
          </w:tcPr>
          <w:p w14:paraId="48BDCBC4" w14:textId="77777777" w:rsidR="00E10B17" w:rsidRPr="00A019B8" w:rsidRDefault="00E10B17" w:rsidP="00E10B17">
            <w:pPr>
              <w:pStyle w:val="TableBody"/>
              <w:rPr>
                <w:b/>
                <w:bCs/>
              </w:rPr>
            </w:pPr>
            <w:r w:rsidRPr="00A019B8">
              <w:t>Requirement 10:</w:t>
            </w:r>
          </w:p>
        </w:tc>
        <w:tc>
          <w:tcPr>
            <w:tcW w:w="1889" w:type="dxa"/>
            <w:gridSpan w:val="2"/>
            <w:tcMar>
              <w:top w:w="58" w:type="dxa"/>
              <w:left w:w="115" w:type="dxa"/>
              <w:bottom w:w="58" w:type="dxa"/>
              <w:right w:w="115" w:type="dxa"/>
            </w:tcMar>
            <w:vAlign w:val="center"/>
          </w:tcPr>
          <w:p w14:paraId="2B90E762" w14:textId="459C0F63" w:rsidR="00E10B17" w:rsidRPr="00E10B17" w:rsidRDefault="00E10B17" w:rsidP="00492E36">
            <w:pPr>
              <w:pStyle w:val="TableBodyCentered"/>
              <w:rPr>
                <w:szCs w:val="18"/>
              </w:rPr>
            </w:pPr>
            <w:r w:rsidRPr="00E10B17">
              <w:rPr>
                <w:rFonts w:ascii="Calibri" w:hAnsi="Calibri" w:cs="Calibri"/>
                <w:color w:val="000000"/>
                <w:szCs w:val="18"/>
              </w:rPr>
              <w:t>{R10_InPlace_Yes}</w:t>
            </w:r>
          </w:p>
        </w:tc>
        <w:tc>
          <w:tcPr>
            <w:tcW w:w="1435" w:type="dxa"/>
            <w:gridSpan w:val="2"/>
            <w:tcMar>
              <w:top w:w="58" w:type="dxa"/>
              <w:left w:w="115" w:type="dxa"/>
              <w:bottom w:w="58" w:type="dxa"/>
              <w:right w:w="115" w:type="dxa"/>
            </w:tcMar>
            <w:vAlign w:val="center"/>
          </w:tcPr>
          <w:p w14:paraId="120BF5DA" w14:textId="0A7F3789"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0</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6FE37326" w14:textId="54173B34"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0</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03C57989" w14:textId="1A471E72"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0</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49D432A5" w14:textId="5A6940B3"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0</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6CA7AE6B" w14:textId="47997BD8"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0</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4CA34654" w14:textId="77777777" w:rsidTr="00A37677">
        <w:trPr>
          <w:gridAfter w:val="2"/>
          <w:wAfter w:w="54" w:type="dxa"/>
        </w:trPr>
        <w:tc>
          <w:tcPr>
            <w:tcW w:w="1701" w:type="dxa"/>
            <w:tcMar>
              <w:top w:w="58" w:type="dxa"/>
              <w:left w:w="115" w:type="dxa"/>
              <w:bottom w:w="58" w:type="dxa"/>
              <w:right w:w="115" w:type="dxa"/>
            </w:tcMar>
          </w:tcPr>
          <w:p w14:paraId="2E7A6B65" w14:textId="77777777" w:rsidR="00E10B17" w:rsidRPr="00A019B8" w:rsidRDefault="00E10B17" w:rsidP="00E10B17">
            <w:pPr>
              <w:pStyle w:val="TableBody"/>
              <w:rPr>
                <w:b/>
                <w:bCs/>
              </w:rPr>
            </w:pPr>
            <w:r w:rsidRPr="00A019B8">
              <w:lastRenderedPageBreak/>
              <w:t>Requirement 11:</w:t>
            </w:r>
          </w:p>
        </w:tc>
        <w:tc>
          <w:tcPr>
            <w:tcW w:w="1889" w:type="dxa"/>
            <w:gridSpan w:val="2"/>
            <w:tcMar>
              <w:top w:w="58" w:type="dxa"/>
              <w:left w:w="115" w:type="dxa"/>
              <w:bottom w:w="58" w:type="dxa"/>
              <w:right w:w="115" w:type="dxa"/>
            </w:tcMar>
            <w:vAlign w:val="center"/>
          </w:tcPr>
          <w:p w14:paraId="7109605B" w14:textId="0381CAB4" w:rsidR="00E10B17" w:rsidRPr="00E10B17" w:rsidRDefault="00E10B17" w:rsidP="00492E36">
            <w:pPr>
              <w:pStyle w:val="TableBodyCentered"/>
              <w:rPr>
                <w:szCs w:val="18"/>
              </w:rPr>
            </w:pPr>
            <w:r w:rsidRPr="00E10B17">
              <w:rPr>
                <w:rFonts w:ascii="Calibri" w:hAnsi="Calibri" w:cs="Calibri"/>
                <w:color w:val="000000"/>
                <w:szCs w:val="18"/>
              </w:rPr>
              <w:t>{R11_InPlace_Yes}</w:t>
            </w:r>
          </w:p>
        </w:tc>
        <w:tc>
          <w:tcPr>
            <w:tcW w:w="1435" w:type="dxa"/>
            <w:gridSpan w:val="2"/>
            <w:tcMar>
              <w:top w:w="58" w:type="dxa"/>
              <w:left w:w="115" w:type="dxa"/>
              <w:bottom w:w="58" w:type="dxa"/>
              <w:right w:w="115" w:type="dxa"/>
            </w:tcMar>
            <w:vAlign w:val="center"/>
          </w:tcPr>
          <w:p w14:paraId="61A4AD6F" w14:textId="76930153"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1</w:t>
            </w:r>
            <w:r w:rsidRPr="00E10B17">
              <w:rPr>
                <w:rFonts w:ascii="Calibri" w:hAnsi="Calibri" w:cs="Calibri"/>
                <w:color w:val="000000"/>
                <w:szCs w:val="18"/>
              </w:rPr>
              <w:t>1_NA_Yes}</w:t>
            </w:r>
          </w:p>
        </w:tc>
        <w:tc>
          <w:tcPr>
            <w:tcW w:w="1896" w:type="dxa"/>
            <w:gridSpan w:val="2"/>
            <w:tcMar>
              <w:top w:w="58" w:type="dxa"/>
              <w:left w:w="115" w:type="dxa"/>
              <w:bottom w:w="58" w:type="dxa"/>
              <w:right w:w="115" w:type="dxa"/>
            </w:tcMar>
            <w:vAlign w:val="center"/>
          </w:tcPr>
          <w:p w14:paraId="0FC28763" w14:textId="3567CC1D"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1</w:t>
            </w:r>
            <w:r w:rsidRPr="00E10B17">
              <w:rPr>
                <w:rFonts w:ascii="Calibri" w:hAnsi="Calibri" w:cs="Calibri"/>
                <w:color w:val="000000"/>
                <w:szCs w:val="18"/>
              </w:rPr>
              <w:t>1_NotTested_Yes}</w:t>
            </w:r>
          </w:p>
        </w:tc>
        <w:tc>
          <w:tcPr>
            <w:tcW w:w="2024" w:type="dxa"/>
            <w:tcMar>
              <w:top w:w="58" w:type="dxa"/>
              <w:left w:w="115" w:type="dxa"/>
              <w:bottom w:w="58" w:type="dxa"/>
              <w:right w:w="115" w:type="dxa"/>
            </w:tcMar>
            <w:vAlign w:val="center"/>
          </w:tcPr>
          <w:p w14:paraId="26BD17DA" w14:textId="6A0E4010" w:rsidR="00E10B17" w:rsidRPr="00E10B17" w:rsidRDefault="00E10B17" w:rsidP="00492E36">
            <w:pPr>
              <w:pStyle w:val="TableBodyCentered"/>
              <w:rPr>
                <w:szCs w:val="18"/>
              </w:rPr>
            </w:pPr>
            <w:r w:rsidRPr="00E10B17">
              <w:rPr>
                <w:rFonts w:ascii="Calibri" w:hAnsi="Calibri" w:cs="Calibri"/>
                <w:color w:val="000000"/>
                <w:szCs w:val="18"/>
              </w:rPr>
              <w:t>{R</w:t>
            </w:r>
            <w:r w:rsidR="003E1378">
              <w:rPr>
                <w:rFonts w:ascii="Calibri" w:hAnsi="Calibri" w:cs="Calibri"/>
                <w:color w:val="000000"/>
                <w:szCs w:val="18"/>
              </w:rPr>
              <w:t>1</w:t>
            </w:r>
            <w:r w:rsidRPr="00E10B17">
              <w:rPr>
                <w:rFonts w:ascii="Calibri" w:hAnsi="Calibri" w:cs="Calibri"/>
                <w:color w:val="000000"/>
                <w:szCs w:val="18"/>
              </w:rPr>
              <w:t>1_NotInPlace_Yes}</w:t>
            </w:r>
          </w:p>
        </w:tc>
        <w:tc>
          <w:tcPr>
            <w:tcW w:w="2252" w:type="dxa"/>
            <w:gridSpan w:val="3"/>
            <w:shd w:val="clear" w:color="auto" w:fill="E7E6E6" w:themeFill="background2"/>
            <w:tcMar>
              <w:top w:w="58" w:type="dxa"/>
              <w:left w:w="115" w:type="dxa"/>
              <w:bottom w:w="58" w:type="dxa"/>
              <w:right w:w="115" w:type="dxa"/>
            </w:tcMar>
            <w:vAlign w:val="center"/>
          </w:tcPr>
          <w:p w14:paraId="3F48DDB6" w14:textId="2A0D2F3A"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1</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696E6EF3" w14:textId="5A993D7D"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1</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1D10B6D2" w14:textId="77777777" w:rsidTr="00A37677">
        <w:trPr>
          <w:gridAfter w:val="2"/>
          <w:wAfter w:w="54" w:type="dxa"/>
        </w:trPr>
        <w:tc>
          <w:tcPr>
            <w:tcW w:w="1701" w:type="dxa"/>
            <w:tcMar>
              <w:top w:w="58" w:type="dxa"/>
              <w:left w:w="115" w:type="dxa"/>
              <w:bottom w:w="58" w:type="dxa"/>
              <w:right w:w="115" w:type="dxa"/>
            </w:tcMar>
          </w:tcPr>
          <w:p w14:paraId="2ECDED7E" w14:textId="77777777" w:rsidR="00E10B17" w:rsidRPr="00A019B8" w:rsidRDefault="00E10B17" w:rsidP="00E10B17">
            <w:pPr>
              <w:pStyle w:val="TableBody"/>
              <w:rPr>
                <w:b/>
                <w:bCs/>
              </w:rPr>
            </w:pPr>
            <w:r w:rsidRPr="00A019B8">
              <w:t>Requirement 12:</w:t>
            </w:r>
          </w:p>
        </w:tc>
        <w:tc>
          <w:tcPr>
            <w:tcW w:w="1889" w:type="dxa"/>
            <w:gridSpan w:val="2"/>
            <w:tcMar>
              <w:top w:w="58" w:type="dxa"/>
              <w:left w:w="115" w:type="dxa"/>
              <w:bottom w:w="58" w:type="dxa"/>
              <w:right w:w="115" w:type="dxa"/>
            </w:tcMar>
            <w:vAlign w:val="center"/>
          </w:tcPr>
          <w:p w14:paraId="34D08C0D" w14:textId="34110ADB" w:rsidR="00E10B17" w:rsidRPr="00E10B17" w:rsidRDefault="00E10B17" w:rsidP="00492E36">
            <w:pPr>
              <w:pStyle w:val="TableBodyCentered"/>
              <w:rPr>
                <w:szCs w:val="18"/>
              </w:rPr>
            </w:pPr>
            <w:r w:rsidRPr="00E10B17">
              <w:rPr>
                <w:rFonts w:ascii="Calibri" w:hAnsi="Calibri" w:cs="Calibri"/>
                <w:color w:val="000000"/>
                <w:szCs w:val="18"/>
              </w:rPr>
              <w:t>{R12_InPlace_Yes}</w:t>
            </w:r>
          </w:p>
        </w:tc>
        <w:tc>
          <w:tcPr>
            <w:tcW w:w="1435" w:type="dxa"/>
            <w:gridSpan w:val="2"/>
            <w:tcMar>
              <w:top w:w="58" w:type="dxa"/>
              <w:left w:w="115" w:type="dxa"/>
              <w:bottom w:w="58" w:type="dxa"/>
              <w:right w:w="115" w:type="dxa"/>
            </w:tcMar>
            <w:vAlign w:val="center"/>
          </w:tcPr>
          <w:p w14:paraId="3921F456" w14:textId="39214462"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2</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66A76487" w14:textId="3FBC8340"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2</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3EC86E5A" w14:textId="3E03F522" w:rsidR="00E10B17" w:rsidRPr="00E10B17" w:rsidRDefault="00E10B17" w:rsidP="00492E36">
            <w:pPr>
              <w:pStyle w:val="TableBodyCentered"/>
              <w:rPr>
                <w:szCs w:val="18"/>
              </w:rPr>
            </w:pPr>
            <w:r w:rsidRPr="00E10B17">
              <w:rPr>
                <w:rFonts w:ascii="Calibri" w:hAnsi="Calibri" w:cs="Calibri"/>
                <w:color w:val="000000"/>
                <w:szCs w:val="18"/>
              </w:rPr>
              <w:t>{R1</w:t>
            </w:r>
            <w:r w:rsidR="003E1378">
              <w:rPr>
                <w:rFonts w:ascii="Calibri" w:hAnsi="Calibri" w:cs="Calibri"/>
                <w:color w:val="000000"/>
                <w:szCs w:val="18"/>
              </w:rPr>
              <w:t>2</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2A3E4E56" w14:textId="134DAF29"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2</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334FF257" w14:textId="28CDD170" w:rsidR="00E10B17" w:rsidRPr="00A019B8" w:rsidRDefault="00E10B17" w:rsidP="00E10B17">
            <w:pPr>
              <w:pStyle w:val="TableBodyCentered"/>
            </w:pPr>
            <w:r w:rsidRPr="00E10B17">
              <w:rPr>
                <w:rFonts w:ascii="Calibri" w:hAnsi="Calibri" w:cs="Calibri"/>
                <w:color w:val="000000"/>
                <w:szCs w:val="18"/>
              </w:rPr>
              <w:t>{R1</w:t>
            </w:r>
            <w:r w:rsidR="003E1378">
              <w:rPr>
                <w:rFonts w:ascii="Calibri" w:hAnsi="Calibri" w:cs="Calibri"/>
                <w:color w:val="000000"/>
                <w:szCs w:val="18"/>
              </w:rPr>
              <w:t>2</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6835A394" w14:textId="77777777" w:rsidTr="00A37677">
        <w:trPr>
          <w:gridAfter w:val="2"/>
          <w:wAfter w:w="54" w:type="dxa"/>
        </w:trPr>
        <w:tc>
          <w:tcPr>
            <w:tcW w:w="1701" w:type="dxa"/>
            <w:tcMar>
              <w:top w:w="58" w:type="dxa"/>
              <w:left w:w="115" w:type="dxa"/>
              <w:bottom w:w="58" w:type="dxa"/>
              <w:right w:w="115" w:type="dxa"/>
            </w:tcMar>
          </w:tcPr>
          <w:p w14:paraId="25424725" w14:textId="77777777" w:rsidR="00E10B17" w:rsidRPr="00A019B8" w:rsidRDefault="00E10B17" w:rsidP="00E10B17">
            <w:pPr>
              <w:pStyle w:val="TableBody"/>
              <w:rPr>
                <w:b/>
                <w:bCs/>
              </w:rPr>
            </w:pPr>
            <w:r w:rsidRPr="00A019B8">
              <w:t>Appendix A1:</w:t>
            </w:r>
          </w:p>
        </w:tc>
        <w:tc>
          <w:tcPr>
            <w:tcW w:w="1889" w:type="dxa"/>
            <w:gridSpan w:val="2"/>
            <w:tcMar>
              <w:top w:w="58" w:type="dxa"/>
              <w:left w:w="115" w:type="dxa"/>
              <w:bottom w:w="58" w:type="dxa"/>
              <w:right w:w="115" w:type="dxa"/>
            </w:tcMar>
            <w:vAlign w:val="center"/>
          </w:tcPr>
          <w:p w14:paraId="50F1B197" w14:textId="25384F2A" w:rsidR="00E10B17" w:rsidRPr="00E10B17" w:rsidRDefault="00E10B17" w:rsidP="00492E36">
            <w:pPr>
              <w:pStyle w:val="TableBodyCentered"/>
              <w:rPr>
                <w:szCs w:val="18"/>
              </w:rPr>
            </w:pPr>
            <w:r w:rsidRPr="00E10B17">
              <w:rPr>
                <w:rFonts w:ascii="Calibri" w:hAnsi="Calibri" w:cs="Calibri"/>
                <w:color w:val="000000"/>
                <w:szCs w:val="18"/>
              </w:rPr>
              <w:t>{A1_InPlace_Yes}</w:t>
            </w:r>
          </w:p>
        </w:tc>
        <w:tc>
          <w:tcPr>
            <w:tcW w:w="1435" w:type="dxa"/>
            <w:gridSpan w:val="2"/>
            <w:tcMar>
              <w:top w:w="58" w:type="dxa"/>
              <w:left w:w="115" w:type="dxa"/>
              <w:bottom w:w="58" w:type="dxa"/>
              <w:right w:w="115" w:type="dxa"/>
            </w:tcMar>
            <w:vAlign w:val="center"/>
          </w:tcPr>
          <w:p w14:paraId="6336D57B" w14:textId="133AAC3C"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w:t>
            </w:r>
            <w:r w:rsidRPr="00E10B17">
              <w:rPr>
                <w:rFonts w:ascii="Calibri" w:hAnsi="Calibri" w:cs="Calibri"/>
                <w:color w:val="000000"/>
                <w:szCs w:val="18"/>
              </w:rPr>
              <w:t>1_NA_Yes}</w:t>
            </w:r>
          </w:p>
        </w:tc>
        <w:tc>
          <w:tcPr>
            <w:tcW w:w="1896" w:type="dxa"/>
            <w:gridSpan w:val="2"/>
            <w:tcMar>
              <w:top w:w="58" w:type="dxa"/>
              <w:left w:w="115" w:type="dxa"/>
              <w:bottom w:w="58" w:type="dxa"/>
              <w:right w:w="115" w:type="dxa"/>
            </w:tcMar>
            <w:vAlign w:val="center"/>
          </w:tcPr>
          <w:p w14:paraId="49A8B18A" w14:textId="38DFECBF"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w:t>
            </w:r>
            <w:r w:rsidRPr="00E10B17">
              <w:rPr>
                <w:rFonts w:ascii="Calibri" w:hAnsi="Calibri" w:cs="Calibri"/>
                <w:color w:val="000000"/>
                <w:szCs w:val="18"/>
              </w:rPr>
              <w:t>1_NotTested_Yes}</w:t>
            </w:r>
          </w:p>
        </w:tc>
        <w:tc>
          <w:tcPr>
            <w:tcW w:w="2024" w:type="dxa"/>
            <w:tcMar>
              <w:top w:w="58" w:type="dxa"/>
              <w:left w:w="115" w:type="dxa"/>
              <w:bottom w:w="58" w:type="dxa"/>
              <w:right w:w="115" w:type="dxa"/>
            </w:tcMar>
            <w:vAlign w:val="center"/>
          </w:tcPr>
          <w:p w14:paraId="67AFDD83" w14:textId="018A3B99"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w:t>
            </w:r>
            <w:r w:rsidRPr="00E10B17">
              <w:rPr>
                <w:rFonts w:ascii="Calibri" w:hAnsi="Calibri" w:cs="Calibri"/>
                <w:color w:val="000000"/>
                <w:szCs w:val="18"/>
              </w:rPr>
              <w:t>1_NotInPlace_Yes}</w:t>
            </w:r>
          </w:p>
        </w:tc>
        <w:tc>
          <w:tcPr>
            <w:tcW w:w="2252" w:type="dxa"/>
            <w:gridSpan w:val="3"/>
            <w:shd w:val="clear" w:color="auto" w:fill="E7E6E6" w:themeFill="background2"/>
            <w:tcMar>
              <w:top w:w="58" w:type="dxa"/>
              <w:left w:w="115" w:type="dxa"/>
              <w:bottom w:w="58" w:type="dxa"/>
              <w:right w:w="115" w:type="dxa"/>
            </w:tcMar>
            <w:vAlign w:val="center"/>
          </w:tcPr>
          <w:p w14:paraId="60D1D762" w14:textId="36BDB163" w:rsidR="00E10B17" w:rsidRPr="00A019B8" w:rsidRDefault="00E10B17" w:rsidP="00E10B17">
            <w:pPr>
              <w:pStyle w:val="TableBodyCentered"/>
            </w:pPr>
            <w:r w:rsidRPr="00E10B17">
              <w:rPr>
                <w:rFonts w:ascii="Calibri" w:hAnsi="Calibri" w:cs="Calibri"/>
                <w:color w:val="000000"/>
                <w:szCs w:val="18"/>
              </w:rPr>
              <w:t>{</w:t>
            </w:r>
            <w:r w:rsidR="003E1378">
              <w:rPr>
                <w:rFonts w:ascii="Calibri" w:hAnsi="Calibri" w:cs="Calibri"/>
                <w:color w:val="000000"/>
                <w:szCs w:val="18"/>
              </w:rPr>
              <w:t>A</w:t>
            </w:r>
            <w:r w:rsidRPr="00E10B17">
              <w:rPr>
                <w:rFonts w:ascii="Calibri" w:hAnsi="Calibri" w:cs="Calibri"/>
                <w:color w:val="000000"/>
                <w:szCs w:val="18"/>
              </w:rPr>
              <w:t>1_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6D40C0E9" w14:textId="435741A0" w:rsidR="00E10B17" w:rsidRPr="00A019B8" w:rsidRDefault="00E10B17" w:rsidP="00E10B17">
            <w:pPr>
              <w:pStyle w:val="TableBodyCentered"/>
            </w:pPr>
            <w:r w:rsidRPr="00E10B17">
              <w:rPr>
                <w:rFonts w:ascii="Calibri" w:hAnsi="Calibri" w:cs="Calibri"/>
                <w:color w:val="000000"/>
                <w:szCs w:val="18"/>
              </w:rPr>
              <w:t>{</w:t>
            </w:r>
            <w:r w:rsidR="003E1378">
              <w:rPr>
                <w:rFonts w:ascii="Calibri" w:hAnsi="Calibri" w:cs="Calibri"/>
                <w:color w:val="000000"/>
                <w:szCs w:val="18"/>
              </w:rPr>
              <w:t>A</w:t>
            </w:r>
            <w:r w:rsidRPr="00E10B17">
              <w:rPr>
                <w:rFonts w:ascii="Calibri" w:hAnsi="Calibri" w:cs="Calibri"/>
                <w:color w:val="000000"/>
                <w:szCs w:val="18"/>
              </w:rPr>
              <w:t>1_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3B042484" w14:textId="77777777" w:rsidTr="00A37677">
        <w:trPr>
          <w:gridAfter w:val="2"/>
          <w:wAfter w:w="54" w:type="dxa"/>
        </w:trPr>
        <w:tc>
          <w:tcPr>
            <w:tcW w:w="1701" w:type="dxa"/>
            <w:tcMar>
              <w:top w:w="58" w:type="dxa"/>
              <w:left w:w="115" w:type="dxa"/>
              <w:bottom w:w="58" w:type="dxa"/>
              <w:right w:w="115" w:type="dxa"/>
            </w:tcMar>
          </w:tcPr>
          <w:p w14:paraId="6CD14532" w14:textId="77777777" w:rsidR="00E10B17" w:rsidRPr="00A019B8" w:rsidRDefault="00E10B17" w:rsidP="00E10B17">
            <w:pPr>
              <w:pStyle w:val="TableBody"/>
              <w:rPr>
                <w:b/>
                <w:bCs/>
              </w:rPr>
            </w:pPr>
            <w:r w:rsidRPr="00A019B8">
              <w:t>Appendix A2:</w:t>
            </w:r>
          </w:p>
        </w:tc>
        <w:tc>
          <w:tcPr>
            <w:tcW w:w="1889" w:type="dxa"/>
            <w:gridSpan w:val="2"/>
            <w:tcMar>
              <w:top w:w="58" w:type="dxa"/>
              <w:left w:w="115" w:type="dxa"/>
              <w:bottom w:w="58" w:type="dxa"/>
              <w:right w:w="115" w:type="dxa"/>
            </w:tcMar>
            <w:vAlign w:val="center"/>
          </w:tcPr>
          <w:p w14:paraId="3F999335" w14:textId="7D53313E" w:rsidR="00E10B17" w:rsidRPr="00E10B17" w:rsidRDefault="00E10B17" w:rsidP="00492E36">
            <w:pPr>
              <w:pStyle w:val="TableBodyCentered"/>
              <w:rPr>
                <w:szCs w:val="18"/>
              </w:rPr>
            </w:pPr>
            <w:r w:rsidRPr="00E10B17">
              <w:rPr>
                <w:rFonts w:ascii="Calibri" w:hAnsi="Calibri" w:cs="Calibri"/>
                <w:color w:val="000000"/>
                <w:szCs w:val="18"/>
              </w:rPr>
              <w:t>{A2_InPlace_Yes}</w:t>
            </w:r>
          </w:p>
        </w:tc>
        <w:tc>
          <w:tcPr>
            <w:tcW w:w="1435" w:type="dxa"/>
            <w:gridSpan w:val="2"/>
            <w:tcMar>
              <w:top w:w="58" w:type="dxa"/>
              <w:left w:w="115" w:type="dxa"/>
              <w:bottom w:w="58" w:type="dxa"/>
              <w:right w:w="115" w:type="dxa"/>
            </w:tcMar>
            <w:vAlign w:val="center"/>
          </w:tcPr>
          <w:p w14:paraId="6F2EDE36" w14:textId="2D3A4077"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A2</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740FA47E" w14:textId="2F1D18C0"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A2</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17265EC0" w14:textId="0A4B5220"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A2</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360DB1A9" w14:textId="13034E0A" w:rsidR="00E10B17" w:rsidRPr="00A019B8" w:rsidRDefault="00E10B17" w:rsidP="00E10B17">
            <w:pPr>
              <w:pStyle w:val="TableBodyCentered"/>
            </w:pPr>
            <w:r w:rsidRPr="00E10B17">
              <w:rPr>
                <w:rFonts w:ascii="Calibri" w:hAnsi="Calibri" w:cs="Calibri"/>
                <w:color w:val="000000"/>
                <w:szCs w:val="18"/>
              </w:rPr>
              <w:t>{</w:t>
            </w:r>
            <w:r w:rsidR="003E1378">
              <w:rPr>
                <w:rFonts w:ascii="Calibri" w:hAnsi="Calibri" w:cs="Calibri"/>
                <w:color w:val="000000"/>
                <w:szCs w:val="18"/>
              </w:rPr>
              <w:t>A2</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466565EE" w14:textId="24714EBC" w:rsidR="00E10B17" w:rsidRPr="00A019B8" w:rsidRDefault="00E10B17" w:rsidP="00E10B17">
            <w:pPr>
              <w:pStyle w:val="TableBodyCentered"/>
            </w:pPr>
            <w:r w:rsidRPr="00E10B17">
              <w:rPr>
                <w:rFonts w:ascii="Calibri" w:hAnsi="Calibri" w:cs="Calibri"/>
                <w:color w:val="000000"/>
                <w:szCs w:val="18"/>
              </w:rPr>
              <w:t>{</w:t>
            </w:r>
            <w:r w:rsidR="003E1378">
              <w:rPr>
                <w:rFonts w:ascii="Calibri" w:hAnsi="Calibri" w:cs="Calibri"/>
                <w:color w:val="000000"/>
                <w:szCs w:val="18"/>
              </w:rPr>
              <w:t>A2</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E10B17" w:rsidRPr="00A019B8" w14:paraId="0E2F0027" w14:textId="77777777" w:rsidTr="00A37677">
        <w:trPr>
          <w:gridAfter w:val="2"/>
          <w:wAfter w:w="54" w:type="dxa"/>
        </w:trPr>
        <w:tc>
          <w:tcPr>
            <w:tcW w:w="1701" w:type="dxa"/>
            <w:tcMar>
              <w:top w:w="58" w:type="dxa"/>
              <w:left w:w="115" w:type="dxa"/>
              <w:bottom w:w="58" w:type="dxa"/>
              <w:right w:w="115" w:type="dxa"/>
            </w:tcMar>
          </w:tcPr>
          <w:p w14:paraId="28F9B99D" w14:textId="77777777" w:rsidR="00E10B17" w:rsidRPr="00A019B8" w:rsidRDefault="00E10B17" w:rsidP="00E10B17">
            <w:pPr>
              <w:pStyle w:val="TableBody"/>
              <w:rPr>
                <w:b/>
                <w:bCs/>
              </w:rPr>
            </w:pPr>
            <w:r w:rsidRPr="00A019B8">
              <w:t>Appendix A3:</w:t>
            </w:r>
          </w:p>
        </w:tc>
        <w:tc>
          <w:tcPr>
            <w:tcW w:w="1889" w:type="dxa"/>
            <w:gridSpan w:val="2"/>
            <w:tcMar>
              <w:top w:w="58" w:type="dxa"/>
              <w:left w:w="115" w:type="dxa"/>
              <w:bottom w:w="58" w:type="dxa"/>
              <w:right w:w="115" w:type="dxa"/>
            </w:tcMar>
            <w:vAlign w:val="center"/>
          </w:tcPr>
          <w:p w14:paraId="01B132D9" w14:textId="7084CABB" w:rsidR="00E10B17" w:rsidRPr="00E10B17" w:rsidRDefault="00E10B17" w:rsidP="00492E36">
            <w:pPr>
              <w:pStyle w:val="TableBodyCentered"/>
              <w:rPr>
                <w:szCs w:val="18"/>
              </w:rPr>
            </w:pPr>
            <w:r w:rsidRPr="00E10B17">
              <w:rPr>
                <w:rFonts w:ascii="Calibri" w:hAnsi="Calibri" w:cs="Calibri"/>
                <w:color w:val="000000"/>
                <w:szCs w:val="18"/>
              </w:rPr>
              <w:t>{A3_InPlace_Yes}</w:t>
            </w:r>
          </w:p>
        </w:tc>
        <w:tc>
          <w:tcPr>
            <w:tcW w:w="1435" w:type="dxa"/>
            <w:gridSpan w:val="2"/>
            <w:tcMar>
              <w:top w:w="58" w:type="dxa"/>
              <w:left w:w="115" w:type="dxa"/>
              <w:bottom w:w="58" w:type="dxa"/>
              <w:right w:w="115" w:type="dxa"/>
            </w:tcMar>
            <w:vAlign w:val="center"/>
          </w:tcPr>
          <w:p w14:paraId="3B995AE8" w14:textId="1DC233B5"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A3</w:t>
            </w:r>
            <w:r w:rsidRPr="00E10B17">
              <w:rPr>
                <w:rFonts w:ascii="Calibri" w:hAnsi="Calibri" w:cs="Calibri"/>
                <w:color w:val="000000"/>
                <w:szCs w:val="18"/>
              </w:rPr>
              <w:t>_NA_Yes}</w:t>
            </w:r>
          </w:p>
        </w:tc>
        <w:tc>
          <w:tcPr>
            <w:tcW w:w="1896" w:type="dxa"/>
            <w:gridSpan w:val="2"/>
            <w:tcMar>
              <w:top w:w="58" w:type="dxa"/>
              <w:left w:w="115" w:type="dxa"/>
              <w:bottom w:w="58" w:type="dxa"/>
              <w:right w:w="115" w:type="dxa"/>
            </w:tcMar>
            <w:vAlign w:val="center"/>
          </w:tcPr>
          <w:p w14:paraId="05414E53" w14:textId="069A4279" w:rsidR="00E10B17" w:rsidRPr="00E10B17" w:rsidRDefault="00E10B17" w:rsidP="00492E36">
            <w:pPr>
              <w:pStyle w:val="TableBodyCentered"/>
              <w:rPr>
                <w:szCs w:val="18"/>
              </w:rPr>
            </w:pPr>
            <w:r w:rsidRPr="00E10B17">
              <w:rPr>
                <w:rFonts w:ascii="Calibri" w:hAnsi="Calibri" w:cs="Calibri"/>
                <w:color w:val="000000"/>
                <w:szCs w:val="18"/>
              </w:rPr>
              <w:t>{</w:t>
            </w:r>
            <w:r w:rsidR="003E1378">
              <w:rPr>
                <w:rFonts w:ascii="Calibri" w:hAnsi="Calibri" w:cs="Calibri"/>
                <w:color w:val="000000"/>
                <w:szCs w:val="18"/>
              </w:rPr>
              <w:t>A3</w:t>
            </w:r>
            <w:r w:rsidRPr="00E10B17">
              <w:rPr>
                <w:rFonts w:ascii="Calibri" w:hAnsi="Calibri" w:cs="Calibri"/>
                <w:color w:val="000000"/>
                <w:szCs w:val="18"/>
              </w:rPr>
              <w:t>_NotTested_Yes}</w:t>
            </w:r>
          </w:p>
        </w:tc>
        <w:tc>
          <w:tcPr>
            <w:tcW w:w="2024" w:type="dxa"/>
            <w:tcMar>
              <w:top w:w="58" w:type="dxa"/>
              <w:left w:w="115" w:type="dxa"/>
              <w:bottom w:w="58" w:type="dxa"/>
              <w:right w:w="115" w:type="dxa"/>
            </w:tcMar>
            <w:vAlign w:val="center"/>
          </w:tcPr>
          <w:p w14:paraId="35668A0A" w14:textId="66F4D78F" w:rsidR="00E10B17" w:rsidRPr="00E10B17" w:rsidRDefault="00E10B17" w:rsidP="00492E36">
            <w:pPr>
              <w:pStyle w:val="TableBodyCentered"/>
              <w:rPr>
                <w:szCs w:val="18"/>
              </w:rPr>
            </w:pPr>
            <w:r w:rsidRPr="00E10B17">
              <w:rPr>
                <w:rFonts w:ascii="Calibri" w:hAnsi="Calibri" w:cs="Calibri"/>
                <w:color w:val="000000"/>
                <w:szCs w:val="18"/>
              </w:rPr>
              <w:t>{</w:t>
            </w:r>
            <w:r w:rsidR="00A37677">
              <w:rPr>
                <w:rFonts w:ascii="Calibri" w:hAnsi="Calibri" w:cs="Calibri"/>
                <w:color w:val="000000"/>
                <w:szCs w:val="18"/>
              </w:rPr>
              <w:t>A3</w:t>
            </w:r>
            <w:r w:rsidRPr="00E10B17">
              <w:rPr>
                <w:rFonts w:ascii="Calibri" w:hAnsi="Calibri" w:cs="Calibri"/>
                <w:color w:val="000000"/>
                <w:szCs w:val="18"/>
              </w:rPr>
              <w:t>_NotInPlace_Yes}</w:t>
            </w:r>
          </w:p>
        </w:tc>
        <w:tc>
          <w:tcPr>
            <w:tcW w:w="2252" w:type="dxa"/>
            <w:gridSpan w:val="3"/>
            <w:shd w:val="clear" w:color="auto" w:fill="E7E6E6" w:themeFill="background2"/>
            <w:tcMar>
              <w:top w:w="58" w:type="dxa"/>
              <w:left w:w="115" w:type="dxa"/>
              <w:bottom w:w="58" w:type="dxa"/>
              <w:right w:w="115" w:type="dxa"/>
            </w:tcMar>
            <w:vAlign w:val="center"/>
          </w:tcPr>
          <w:p w14:paraId="39CA6AD7" w14:textId="15180258" w:rsidR="00E10B17" w:rsidRPr="00A019B8" w:rsidRDefault="00E10B17" w:rsidP="00E10B17">
            <w:pPr>
              <w:pStyle w:val="TableBodyCentered"/>
            </w:pPr>
            <w:r w:rsidRPr="00E10B17">
              <w:rPr>
                <w:rFonts w:ascii="Calibri" w:hAnsi="Calibri" w:cs="Calibri"/>
                <w:color w:val="000000"/>
                <w:szCs w:val="18"/>
              </w:rPr>
              <w:t>{</w:t>
            </w:r>
            <w:r w:rsidR="00A37677">
              <w:rPr>
                <w:rFonts w:ascii="Calibri" w:hAnsi="Calibri" w:cs="Calibri"/>
                <w:color w:val="000000"/>
                <w:szCs w:val="18"/>
              </w:rPr>
              <w:t>A3</w:t>
            </w:r>
            <w:r w:rsidRPr="00E10B17">
              <w:rPr>
                <w:rFonts w:ascii="Calibri" w:hAnsi="Calibri" w:cs="Calibri"/>
                <w:color w:val="000000"/>
                <w:szCs w:val="18"/>
              </w:rPr>
              <w:t>_</w:t>
            </w:r>
            <w:r>
              <w:rPr>
                <w:rFonts w:ascii="Calibri" w:hAnsi="Calibri" w:cs="Calibri"/>
                <w:color w:val="000000"/>
                <w:szCs w:val="18"/>
              </w:rPr>
              <w:t>Compensating</w:t>
            </w:r>
            <w:r w:rsidRPr="00E10B17">
              <w:rPr>
                <w:rFonts w:ascii="Calibri" w:hAnsi="Calibri" w:cs="Calibri"/>
                <w:color w:val="000000"/>
                <w:szCs w:val="18"/>
              </w:rPr>
              <w:t>_Yes}</w:t>
            </w:r>
            <w:r w:rsidRPr="00E10B17" w:rsidDel="004E3A8F">
              <w:rPr>
                <w:szCs w:val="18"/>
              </w:rPr>
              <w:t xml:space="preserve"> </w:t>
            </w:r>
          </w:p>
        </w:tc>
        <w:tc>
          <w:tcPr>
            <w:tcW w:w="2060" w:type="dxa"/>
            <w:gridSpan w:val="2"/>
            <w:shd w:val="clear" w:color="auto" w:fill="E7E6E6" w:themeFill="background2"/>
            <w:tcMar>
              <w:top w:w="58" w:type="dxa"/>
              <w:left w:w="115" w:type="dxa"/>
              <w:bottom w:w="58" w:type="dxa"/>
              <w:right w:w="115" w:type="dxa"/>
            </w:tcMar>
            <w:vAlign w:val="center"/>
          </w:tcPr>
          <w:p w14:paraId="25717F57" w14:textId="722BD8AD" w:rsidR="00E10B17" w:rsidRPr="00A019B8" w:rsidRDefault="00E10B17" w:rsidP="00E10B17">
            <w:pPr>
              <w:pStyle w:val="TableBodyCentered"/>
            </w:pPr>
            <w:r w:rsidRPr="00E10B17">
              <w:rPr>
                <w:rFonts w:ascii="Calibri" w:hAnsi="Calibri" w:cs="Calibri"/>
                <w:color w:val="000000"/>
                <w:szCs w:val="18"/>
              </w:rPr>
              <w:t>{</w:t>
            </w:r>
            <w:r w:rsidR="00A37677">
              <w:rPr>
                <w:rFonts w:ascii="Calibri" w:hAnsi="Calibri" w:cs="Calibri"/>
                <w:color w:val="000000"/>
                <w:szCs w:val="18"/>
              </w:rPr>
              <w:t>A3</w:t>
            </w:r>
            <w:r w:rsidRPr="00E10B17">
              <w:rPr>
                <w:rFonts w:ascii="Calibri" w:hAnsi="Calibri" w:cs="Calibri"/>
                <w:color w:val="000000"/>
                <w:szCs w:val="18"/>
              </w:rPr>
              <w:t>_</w:t>
            </w:r>
            <w:r>
              <w:rPr>
                <w:rFonts w:ascii="Calibri" w:hAnsi="Calibri" w:cs="Calibri"/>
                <w:color w:val="000000"/>
                <w:szCs w:val="18"/>
              </w:rPr>
              <w:t>Customized</w:t>
            </w:r>
            <w:r w:rsidRPr="00E10B17">
              <w:rPr>
                <w:rFonts w:ascii="Calibri" w:hAnsi="Calibri" w:cs="Calibri"/>
                <w:color w:val="000000"/>
                <w:szCs w:val="18"/>
              </w:rPr>
              <w:t>_Yes}</w:t>
            </w:r>
            <w:r w:rsidRPr="00E10B17" w:rsidDel="004E3A8F">
              <w:rPr>
                <w:szCs w:val="18"/>
              </w:rPr>
              <w:t xml:space="preserve"> </w:t>
            </w:r>
          </w:p>
        </w:tc>
      </w:tr>
      <w:tr w:rsidR="004E3A8F" w:rsidRPr="00A019B8" w14:paraId="6D0D1ACB" w14:textId="093C439E" w:rsidTr="00A37677">
        <w:trPr>
          <w:trHeight w:val="422"/>
        </w:trPr>
        <w:tc>
          <w:tcPr>
            <w:tcW w:w="13311" w:type="dxa"/>
            <w:gridSpan w:val="15"/>
            <w:shd w:val="clear" w:color="auto" w:fill="CBD4D5"/>
            <w:tcMar>
              <w:top w:w="58" w:type="dxa"/>
              <w:left w:w="115" w:type="dxa"/>
              <w:bottom w:w="58" w:type="dxa"/>
              <w:right w:w="115" w:type="dxa"/>
            </w:tcMar>
          </w:tcPr>
          <w:p w14:paraId="3C259FF3" w14:textId="6BF5F237" w:rsidR="004E3A8F" w:rsidRPr="00A019B8" w:rsidRDefault="004E3A8F" w:rsidP="004E3A8F">
            <w:pPr>
              <w:pStyle w:val="TableBody"/>
            </w:pPr>
            <w:r>
              <w:t>I</w:t>
            </w:r>
            <w:r w:rsidRPr="00A019B8">
              <w:t xml:space="preserve">n the sections below identify the </w:t>
            </w:r>
            <w:r>
              <w:t>sub-</w:t>
            </w:r>
            <w:r w:rsidRPr="00A019B8">
              <w:t>requirements with the following results and assessment methods. If there are none, enter “Not Applicable.”</w:t>
            </w:r>
          </w:p>
          <w:p w14:paraId="0A760792" w14:textId="3A87DD29" w:rsidR="004E3A8F" w:rsidRPr="00A019B8" w:rsidRDefault="004E3A8F" w:rsidP="004E3A8F">
            <w:pPr>
              <w:pStyle w:val="TableNote"/>
            </w:pPr>
            <w:r w:rsidRPr="00A019B8">
              <w:rPr>
                <w:rStyle w:val="BoldCharacter"/>
              </w:rPr>
              <w:t>Note:</w:t>
            </w:r>
            <w:r w:rsidRPr="00A019B8">
              <w:t xml:space="preserve"> Natural grouping of requirements is allowed (for example, </w:t>
            </w:r>
            <w:r w:rsidRPr="00A002CC">
              <w:t>Req. 3, 1.1, 1.1.1, 1.1.2, or 1.2.1 through 1.2.3, etc.) to reduce the number of individual requirements listed.</w:t>
            </w:r>
          </w:p>
        </w:tc>
      </w:tr>
      <w:tr w:rsidR="00E10B17" w:rsidRPr="00A019B8" w14:paraId="02FF2956" w14:textId="23542178" w:rsidTr="00A37677">
        <w:trPr>
          <w:trHeight w:val="348"/>
        </w:trPr>
        <w:tc>
          <w:tcPr>
            <w:tcW w:w="2500" w:type="dxa"/>
            <w:gridSpan w:val="2"/>
            <w:shd w:val="clear" w:color="auto" w:fill="CBD4D5"/>
            <w:tcMar>
              <w:top w:w="58" w:type="dxa"/>
              <w:left w:w="115" w:type="dxa"/>
              <w:bottom w:w="58" w:type="dxa"/>
              <w:right w:w="115" w:type="dxa"/>
            </w:tcMar>
            <w:vAlign w:val="center"/>
          </w:tcPr>
          <w:p w14:paraId="198EB07B" w14:textId="1741EB80" w:rsidR="004E3A8F" w:rsidRPr="00A019B8" w:rsidRDefault="004E3A8F" w:rsidP="004E3A8F">
            <w:pPr>
              <w:pStyle w:val="TableHeader2"/>
            </w:pPr>
            <w:r w:rsidRPr="00A019B8">
              <w:t>Not Applicable</w:t>
            </w:r>
          </w:p>
        </w:tc>
        <w:tc>
          <w:tcPr>
            <w:tcW w:w="1952" w:type="dxa"/>
            <w:gridSpan w:val="2"/>
            <w:shd w:val="clear" w:color="auto" w:fill="CBD4D5"/>
            <w:tcMar>
              <w:top w:w="58" w:type="dxa"/>
              <w:left w:w="115" w:type="dxa"/>
              <w:bottom w:w="58" w:type="dxa"/>
              <w:right w:w="115" w:type="dxa"/>
            </w:tcMar>
            <w:vAlign w:val="center"/>
          </w:tcPr>
          <w:p w14:paraId="12151C47" w14:textId="74593DE2" w:rsidR="004E3A8F" w:rsidRPr="00A019B8" w:rsidRDefault="004E3A8F" w:rsidP="004E3A8F">
            <w:pPr>
              <w:pStyle w:val="TableHeader2"/>
            </w:pPr>
            <w:r w:rsidRPr="00A019B8">
              <w:t>Not Tested</w:t>
            </w:r>
          </w:p>
        </w:tc>
        <w:tc>
          <w:tcPr>
            <w:tcW w:w="1839" w:type="dxa"/>
            <w:gridSpan w:val="2"/>
            <w:shd w:val="clear" w:color="auto" w:fill="CBD4D5"/>
            <w:tcMar>
              <w:top w:w="58" w:type="dxa"/>
              <w:left w:w="115" w:type="dxa"/>
              <w:bottom w:w="58" w:type="dxa"/>
              <w:right w:w="115" w:type="dxa"/>
            </w:tcMar>
            <w:vAlign w:val="center"/>
          </w:tcPr>
          <w:p w14:paraId="4EEA8F1B" w14:textId="0FA9CCEE" w:rsidR="004E3A8F" w:rsidRPr="00A019B8" w:rsidRDefault="004E3A8F" w:rsidP="004E3A8F">
            <w:pPr>
              <w:pStyle w:val="TableHeader2"/>
            </w:pPr>
            <w:r w:rsidRPr="00A019B8">
              <w:t xml:space="preserve">Not in Place Due to a Legal Restriction </w:t>
            </w:r>
          </w:p>
        </w:tc>
        <w:tc>
          <w:tcPr>
            <w:tcW w:w="2706" w:type="dxa"/>
            <w:gridSpan w:val="4"/>
            <w:shd w:val="clear" w:color="auto" w:fill="CBD4D5"/>
            <w:tcMar>
              <w:top w:w="58" w:type="dxa"/>
              <w:left w:w="115" w:type="dxa"/>
              <w:bottom w:w="58" w:type="dxa"/>
              <w:right w:w="115" w:type="dxa"/>
            </w:tcMar>
            <w:vAlign w:val="center"/>
          </w:tcPr>
          <w:p w14:paraId="1780EB4F" w14:textId="278C7E5C" w:rsidR="004E3A8F" w:rsidRPr="00A019B8" w:rsidRDefault="004E3A8F" w:rsidP="004E3A8F">
            <w:pPr>
              <w:pStyle w:val="TableHeader2"/>
            </w:pPr>
            <w:r w:rsidRPr="00A019B8">
              <w:t xml:space="preserve">Not in Place </w:t>
            </w:r>
            <w:r w:rsidRPr="006D5563">
              <w:rPr>
                <w:u w:val="single"/>
              </w:rPr>
              <w:t>Not</w:t>
            </w:r>
            <w:r w:rsidRPr="00A019B8">
              <w:t xml:space="preserve"> Due to a Legal Restriction</w:t>
            </w:r>
          </w:p>
        </w:tc>
        <w:tc>
          <w:tcPr>
            <w:tcW w:w="2262" w:type="dxa"/>
            <w:gridSpan w:val="2"/>
            <w:shd w:val="clear" w:color="auto" w:fill="ECD7E5"/>
            <w:tcMar>
              <w:top w:w="58" w:type="dxa"/>
              <w:left w:w="115" w:type="dxa"/>
              <w:bottom w:w="58" w:type="dxa"/>
              <w:right w:w="115" w:type="dxa"/>
            </w:tcMar>
          </w:tcPr>
          <w:p w14:paraId="47CFE9C6" w14:textId="2B7CB85D" w:rsidR="004E3A8F" w:rsidRPr="00A019B8" w:rsidRDefault="004E3A8F" w:rsidP="004E3A8F">
            <w:pPr>
              <w:pStyle w:val="TableHeader2"/>
            </w:pPr>
            <w:r w:rsidRPr="00A019B8">
              <w:t>Compensating Control</w:t>
            </w:r>
          </w:p>
        </w:tc>
        <w:tc>
          <w:tcPr>
            <w:tcW w:w="2052" w:type="dxa"/>
            <w:gridSpan w:val="3"/>
            <w:shd w:val="clear" w:color="auto" w:fill="ECD7E5"/>
            <w:tcMar>
              <w:top w:w="58" w:type="dxa"/>
              <w:left w:w="115" w:type="dxa"/>
              <w:bottom w:w="58" w:type="dxa"/>
              <w:right w:w="115" w:type="dxa"/>
            </w:tcMar>
          </w:tcPr>
          <w:p w14:paraId="0E4833FD" w14:textId="6E468B1F" w:rsidR="004E3A8F" w:rsidRPr="00A019B8" w:rsidRDefault="004E3A8F" w:rsidP="004E3A8F">
            <w:pPr>
              <w:pStyle w:val="TableHeader2"/>
            </w:pPr>
            <w:r w:rsidRPr="00A019B8">
              <w:t xml:space="preserve">Customized Approach </w:t>
            </w:r>
          </w:p>
        </w:tc>
      </w:tr>
      <w:tr w:rsidR="00E10B17" w:rsidRPr="00A019B8" w14:paraId="437B1383" w14:textId="4F207927" w:rsidTr="00A37677">
        <w:trPr>
          <w:trHeight w:val="345"/>
        </w:trPr>
        <w:tc>
          <w:tcPr>
            <w:tcW w:w="2500" w:type="dxa"/>
            <w:gridSpan w:val="2"/>
            <w:tcMar>
              <w:top w:w="58" w:type="dxa"/>
              <w:left w:w="115" w:type="dxa"/>
              <w:bottom w:w="58" w:type="dxa"/>
              <w:right w:w="115" w:type="dxa"/>
            </w:tcMar>
          </w:tcPr>
          <w:p w14:paraId="11098265" w14:textId="615D6D45" w:rsidR="00E10B17" w:rsidRPr="00A019B8" w:rsidRDefault="00E10B17" w:rsidP="00E10B17">
            <w:pPr>
              <w:pStyle w:val="TableBody"/>
            </w:pPr>
            <w:r>
              <w:t>{</w:t>
            </w:r>
            <w:proofErr w:type="spellStart"/>
            <w:r>
              <w:t>SubReq_NA</w:t>
            </w:r>
            <w:proofErr w:type="spellEnd"/>
            <w:r>
              <w:t>}</w:t>
            </w:r>
          </w:p>
        </w:tc>
        <w:tc>
          <w:tcPr>
            <w:tcW w:w="1952" w:type="dxa"/>
            <w:gridSpan w:val="2"/>
            <w:tcMar>
              <w:top w:w="58" w:type="dxa"/>
              <w:left w:w="115" w:type="dxa"/>
              <w:bottom w:w="58" w:type="dxa"/>
              <w:right w:w="115" w:type="dxa"/>
            </w:tcMar>
          </w:tcPr>
          <w:p w14:paraId="34DC0DEC" w14:textId="0736F971" w:rsidR="00E10B17" w:rsidRPr="00A019B8" w:rsidRDefault="00E10B17" w:rsidP="00E10B17">
            <w:pPr>
              <w:pStyle w:val="TableBody"/>
            </w:pPr>
            <w:r>
              <w:t>{</w:t>
            </w:r>
            <w:proofErr w:type="spellStart"/>
            <w:r>
              <w:t>SubReq_NotTested</w:t>
            </w:r>
            <w:proofErr w:type="spellEnd"/>
            <w:r>
              <w:t>}</w:t>
            </w:r>
          </w:p>
        </w:tc>
        <w:tc>
          <w:tcPr>
            <w:tcW w:w="1839" w:type="dxa"/>
            <w:gridSpan w:val="2"/>
            <w:tcMar>
              <w:top w:w="58" w:type="dxa"/>
              <w:left w:w="115" w:type="dxa"/>
              <w:bottom w:w="58" w:type="dxa"/>
              <w:right w:w="115" w:type="dxa"/>
            </w:tcMar>
          </w:tcPr>
          <w:p w14:paraId="790ED72B" w14:textId="3454F590" w:rsidR="00E10B17" w:rsidRPr="00A019B8" w:rsidRDefault="00E10B17" w:rsidP="00E10B17">
            <w:pPr>
              <w:pStyle w:val="TableBody"/>
            </w:pPr>
            <w:r>
              <w:t>{</w:t>
            </w:r>
            <w:proofErr w:type="spellStart"/>
            <w:r>
              <w:t>SubReq_Legal</w:t>
            </w:r>
            <w:proofErr w:type="spellEnd"/>
            <w:r>
              <w:t>}</w:t>
            </w:r>
          </w:p>
        </w:tc>
        <w:tc>
          <w:tcPr>
            <w:tcW w:w="2706" w:type="dxa"/>
            <w:gridSpan w:val="4"/>
            <w:tcMar>
              <w:top w:w="58" w:type="dxa"/>
              <w:left w:w="115" w:type="dxa"/>
              <w:bottom w:w="58" w:type="dxa"/>
              <w:right w:w="115" w:type="dxa"/>
            </w:tcMar>
          </w:tcPr>
          <w:p w14:paraId="496194EA" w14:textId="12939F5D" w:rsidR="00E10B17" w:rsidRPr="00A019B8" w:rsidRDefault="00E10B17" w:rsidP="00E10B17">
            <w:pPr>
              <w:pStyle w:val="TableBody"/>
            </w:pPr>
            <w:r>
              <w:t>{</w:t>
            </w:r>
            <w:proofErr w:type="spellStart"/>
            <w:r>
              <w:t>SubReq_Non_Legal</w:t>
            </w:r>
            <w:proofErr w:type="spellEnd"/>
            <w:r>
              <w:t>}</w:t>
            </w:r>
          </w:p>
        </w:tc>
        <w:tc>
          <w:tcPr>
            <w:tcW w:w="2262" w:type="dxa"/>
            <w:gridSpan w:val="2"/>
            <w:shd w:val="clear" w:color="auto" w:fill="E7E6E6" w:themeFill="background2"/>
            <w:tcMar>
              <w:top w:w="58" w:type="dxa"/>
              <w:left w:w="115" w:type="dxa"/>
              <w:bottom w:w="58" w:type="dxa"/>
              <w:right w:w="115" w:type="dxa"/>
            </w:tcMar>
          </w:tcPr>
          <w:p w14:paraId="3F9ABE6F" w14:textId="31833232" w:rsidR="00E10B17" w:rsidRPr="00A019B8" w:rsidRDefault="00E10B17" w:rsidP="00E10B17">
            <w:pPr>
              <w:pStyle w:val="TableBody"/>
            </w:pPr>
            <w:r>
              <w:t>{</w:t>
            </w:r>
            <w:proofErr w:type="spellStart"/>
            <w:r>
              <w:t>SubReq_Compensating</w:t>
            </w:r>
            <w:proofErr w:type="spellEnd"/>
            <w:r>
              <w:t>}</w:t>
            </w:r>
          </w:p>
        </w:tc>
        <w:tc>
          <w:tcPr>
            <w:tcW w:w="2052" w:type="dxa"/>
            <w:gridSpan w:val="3"/>
            <w:shd w:val="clear" w:color="auto" w:fill="E7E6E6" w:themeFill="background2"/>
            <w:tcMar>
              <w:top w:w="58" w:type="dxa"/>
              <w:left w:w="115" w:type="dxa"/>
              <w:bottom w:w="58" w:type="dxa"/>
              <w:right w:w="115" w:type="dxa"/>
            </w:tcMar>
          </w:tcPr>
          <w:p w14:paraId="2E88719B" w14:textId="5505CDC4" w:rsidR="00E10B17" w:rsidRPr="00A019B8" w:rsidRDefault="00E10B17" w:rsidP="00E10B17">
            <w:pPr>
              <w:pStyle w:val="TableBody"/>
            </w:pPr>
            <w:r>
              <w:t>{</w:t>
            </w:r>
            <w:proofErr w:type="spellStart"/>
            <w:r>
              <w:t>SubReq_Customized</w:t>
            </w:r>
            <w:proofErr w:type="spellEnd"/>
            <w:r>
              <w:t>}</w:t>
            </w:r>
          </w:p>
        </w:tc>
      </w:tr>
    </w:tbl>
    <w:p w14:paraId="2552AE83" w14:textId="4CFF3CE0" w:rsidR="00F74CD1" w:rsidRPr="00A019B8" w:rsidRDefault="001A4A6A" w:rsidP="001A4A6A">
      <w:pPr>
        <w:pStyle w:val="Heading1"/>
      </w:pPr>
      <w:bookmarkStart w:id="110" w:name="_Toc171329754"/>
      <w:bookmarkStart w:id="111" w:name="_Toc171458469"/>
      <w:bookmarkStart w:id="112" w:name="_Toc171512437"/>
      <w:bookmarkStart w:id="113" w:name="_Toc171512780"/>
      <w:bookmarkStart w:id="114" w:name="_Toc171514556"/>
      <w:bookmarkStart w:id="115" w:name="_Toc172641073"/>
      <w:bookmarkStart w:id="116" w:name="_Toc173071946"/>
      <w:bookmarkStart w:id="117" w:name="_Toc173492454"/>
      <w:bookmarkStart w:id="118" w:name="_Toc171329758"/>
      <w:bookmarkStart w:id="119" w:name="_Toc171458473"/>
      <w:bookmarkStart w:id="120" w:name="_Toc171512441"/>
      <w:bookmarkStart w:id="121" w:name="_Toc171512784"/>
      <w:bookmarkStart w:id="122" w:name="_Toc171514560"/>
      <w:bookmarkStart w:id="123" w:name="_Toc172641077"/>
      <w:bookmarkStart w:id="124" w:name="_Toc173071950"/>
      <w:bookmarkStart w:id="125" w:name="_Toc173492458"/>
      <w:bookmarkStart w:id="126" w:name="_Toc171329759"/>
      <w:bookmarkStart w:id="127" w:name="_Toc171458474"/>
      <w:bookmarkStart w:id="128" w:name="_Toc171512442"/>
      <w:bookmarkStart w:id="129" w:name="_Toc171512785"/>
      <w:bookmarkStart w:id="130" w:name="_Toc171514561"/>
      <w:bookmarkStart w:id="131" w:name="_Toc172641078"/>
      <w:bookmarkStart w:id="132" w:name="_Toc173071951"/>
      <w:bookmarkStart w:id="133" w:name="_Toc173492459"/>
      <w:bookmarkStart w:id="134" w:name="_Toc96674219"/>
      <w:bookmarkStart w:id="135" w:name="_Toc171340451"/>
      <w:bookmarkStart w:id="136" w:name="_Toc173492485"/>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A019B8">
        <w:lastRenderedPageBreak/>
        <w:t>Business Overview</w:t>
      </w:r>
      <w:bookmarkEnd w:id="134"/>
      <w:bookmarkEnd w:id="135"/>
      <w:bookmarkEnd w:id="136"/>
    </w:p>
    <w:p w14:paraId="76CF3171" w14:textId="6F9CC8F8" w:rsidR="001A4A6A" w:rsidRPr="00A019B8" w:rsidRDefault="001A4A6A" w:rsidP="009C5BD4">
      <w:pPr>
        <w:pStyle w:val="Heading2"/>
      </w:pPr>
      <w:bookmarkStart w:id="137" w:name="_Toc96674220"/>
      <w:bookmarkStart w:id="138" w:name="_Toc171340452"/>
      <w:bookmarkStart w:id="139" w:name="_Toc173492486"/>
      <w:r w:rsidRPr="00A019B8">
        <w:t>Description of the Entity’s Payment Card Business</w:t>
      </w:r>
      <w:bookmarkEnd w:id="137"/>
      <w:bookmarkEnd w:id="138"/>
      <w:bookmarkEnd w:id="139"/>
    </w:p>
    <w:p w14:paraId="7CB33079" w14:textId="3DB3390B" w:rsidR="00F74CD1" w:rsidRPr="00A019B8" w:rsidRDefault="001A4A6A" w:rsidP="00E135C6">
      <w:pPr>
        <w:pStyle w:val="BodyText"/>
      </w:pPr>
      <w:r w:rsidRPr="00A019B8">
        <w:t>Provide an overview of the entity’s payment card business, including:</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387"/>
        <w:gridCol w:w="8573"/>
      </w:tblGrid>
      <w:tr w:rsidR="00A05B09" w:rsidRPr="00A019B8" w14:paraId="75188141" w14:textId="77777777" w:rsidTr="008B312B">
        <w:tc>
          <w:tcPr>
            <w:tcW w:w="4387" w:type="dxa"/>
            <w:shd w:val="clear" w:color="auto" w:fill="E2E7E6"/>
            <w:tcMar>
              <w:top w:w="58" w:type="dxa"/>
              <w:left w:w="115" w:type="dxa"/>
              <w:bottom w:w="58" w:type="dxa"/>
              <w:right w:w="115" w:type="dxa"/>
            </w:tcMar>
          </w:tcPr>
          <w:p w14:paraId="6D586901" w14:textId="77777777" w:rsidR="00A05B09" w:rsidRPr="00A019B8" w:rsidRDefault="00A05B09" w:rsidP="00A05B09">
            <w:pPr>
              <w:pStyle w:val="TableBody"/>
            </w:pPr>
            <w:r w:rsidRPr="00A019B8">
              <w:t xml:space="preserve">Describe the nature of the entity’s business (what kind of work they do, etc.). </w:t>
            </w:r>
          </w:p>
          <w:p w14:paraId="73C12CEB" w14:textId="77777777" w:rsidR="00A05B09" w:rsidRPr="00A019B8" w:rsidRDefault="00A05B09" w:rsidP="009C5BD4">
            <w:pPr>
              <w:pStyle w:val="TableNote"/>
            </w:pPr>
            <w:r w:rsidRPr="00A019B8">
              <w:rPr>
                <w:b/>
                <w:bCs/>
              </w:rPr>
              <w:t>Note</w:t>
            </w:r>
            <w:r w:rsidRPr="00A019B8">
              <w:t>: This is not intended to be a cut-and-paste from the entity’s website but should be a tailored description that shows the assessor understands the business of the entity being assessed.</w:t>
            </w:r>
          </w:p>
        </w:tc>
        <w:tc>
          <w:tcPr>
            <w:tcW w:w="8573" w:type="dxa"/>
            <w:tcMar>
              <w:top w:w="58" w:type="dxa"/>
              <w:left w:w="115" w:type="dxa"/>
              <w:bottom w:w="58" w:type="dxa"/>
              <w:right w:w="115" w:type="dxa"/>
            </w:tcMar>
          </w:tcPr>
          <w:p w14:paraId="10EADF5F" w14:textId="77777777" w:rsidR="00C27AF4" w:rsidRPr="00C27AF4" w:rsidRDefault="00C27AF4" w:rsidP="00C27AF4">
            <w:pPr>
              <w:rPr>
                <w:rFonts w:cs="Arial"/>
                <w:color w:val="000000"/>
                <w:sz w:val="18"/>
                <w:szCs w:val="18"/>
                <w:lang w:val="en-IN"/>
              </w:rPr>
            </w:pPr>
            <w:r w:rsidRPr="00C27AF4">
              <w:rPr>
                <w:rFonts w:cs="Arial"/>
                <w:color w:val="000000"/>
                <w:sz w:val="18"/>
                <w:szCs w:val="18"/>
              </w:rPr>
              <w:t>{</w:t>
            </w:r>
            <w:proofErr w:type="spellStart"/>
            <w:r w:rsidRPr="00C27AF4">
              <w:rPr>
                <w:rFonts w:cs="Arial"/>
                <w:color w:val="000000"/>
                <w:sz w:val="18"/>
                <w:szCs w:val="18"/>
              </w:rPr>
              <w:t>BusinessNature_Desc</w:t>
            </w:r>
            <w:proofErr w:type="spellEnd"/>
            <w:r w:rsidRPr="00C27AF4">
              <w:rPr>
                <w:rFonts w:cs="Arial"/>
                <w:color w:val="000000"/>
                <w:sz w:val="18"/>
                <w:szCs w:val="18"/>
              </w:rPr>
              <w:t>}</w:t>
            </w:r>
          </w:p>
          <w:p w14:paraId="54E52064" w14:textId="1E847CF1" w:rsidR="00A05B09" w:rsidRPr="00C27AF4" w:rsidRDefault="00A05B09" w:rsidP="00A05B09">
            <w:pPr>
              <w:pStyle w:val="TableBody"/>
              <w:rPr>
                <w:rFonts w:cs="Arial"/>
                <w:szCs w:val="18"/>
              </w:rPr>
            </w:pPr>
          </w:p>
        </w:tc>
      </w:tr>
      <w:tr w:rsidR="00A05B09" w:rsidRPr="00A019B8" w14:paraId="0D8E4032" w14:textId="77777777" w:rsidTr="008B312B">
        <w:tc>
          <w:tcPr>
            <w:tcW w:w="4387" w:type="dxa"/>
            <w:shd w:val="clear" w:color="auto" w:fill="E2E7E6"/>
            <w:tcMar>
              <w:top w:w="58" w:type="dxa"/>
              <w:left w:w="115" w:type="dxa"/>
              <w:bottom w:w="58" w:type="dxa"/>
              <w:right w:w="115" w:type="dxa"/>
            </w:tcMar>
          </w:tcPr>
          <w:p w14:paraId="48238E27" w14:textId="1D42C800" w:rsidR="00A05B09" w:rsidRPr="00A019B8" w:rsidRDefault="00A05B09" w:rsidP="00A05B09">
            <w:pPr>
              <w:pStyle w:val="TableBody"/>
            </w:pPr>
            <w:r w:rsidRPr="00A019B8">
              <w:t>Describe the entit</w:t>
            </w:r>
            <w:r w:rsidR="00D205C5">
              <w:t>y’s</w:t>
            </w:r>
            <w:r w:rsidRPr="00A019B8">
              <w:t xml:space="preserve"> business, services, or functions that store, process, or transmit account data</w:t>
            </w:r>
            <w:r w:rsidR="005837DC">
              <w:t>.</w:t>
            </w:r>
          </w:p>
        </w:tc>
        <w:tc>
          <w:tcPr>
            <w:tcW w:w="8573" w:type="dxa"/>
            <w:tcMar>
              <w:top w:w="58" w:type="dxa"/>
              <w:left w:w="115" w:type="dxa"/>
              <w:bottom w:w="58" w:type="dxa"/>
              <w:right w:w="115" w:type="dxa"/>
            </w:tcMar>
          </w:tcPr>
          <w:p w14:paraId="13CB0DF5" w14:textId="56B31089" w:rsidR="00C27AF4" w:rsidRPr="00C27AF4" w:rsidRDefault="00C27AF4" w:rsidP="00C27AF4">
            <w:pPr>
              <w:rPr>
                <w:rFonts w:cs="Arial"/>
                <w:color w:val="000000"/>
                <w:sz w:val="18"/>
                <w:szCs w:val="18"/>
                <w:lang w:val="en-IN"/>
              </w:rPr>
            </w:pPr>
            <w:r w:rsidRPr="00C27AF4">
              <w:rPr>
                <w:rFonts w:cs="Arial"/>
                <w:color w:val="000000"/>
                <w:sz w:val="18"/>
                <w:szCs w:val="18"/>
              </w:rPr>
              <w:t>{</w:t>
            </w:r>
            <w:proofErr w:type="spellStart"/>
            <w:r w:rsidRPr="00C27AF4">
              <w:rPr>
                <w:rFonts w:cs="Arial"/>
                <w:color w:val="000000"/>
                <w:sz w:val="18"/>
                <w:szCs w:val="18"/>
              </w:rPr>
              <w:t>AccountDataHandling_Desc</w:t>
            </w:r>
            <w:proofErr w:type="spellEnd"/>
            <w:r w:rsidRPr="00C27AF4">
              <w:rPr>
                <w:rFonts w:cs="Arial"/>
                <w:color w:val="000000"/>
                <w:sz w:val="18"/>
                <w:szCs w:val="18"/>
              </w:rPr>
              <w:t>}</w:t>
            </w:r>
          </w:p>
          <w:p w14:paraId="17114B9B" w14:textId="3FC58310" w:rsidR="00A05B09" w:rsidRPr="00C27AF4" w:rsidRDefault="00A05B09" w:rsidP="00A05B09">
            <w:pPr>
              <w:pStyle w:val="TableBody"/>
              <w:rPr>
                <w:rFonts w:cs="Arial"/>
                <w:szCs w:val="18"/>
              </w:rPr>
            </w:pPr>
          </w:p>
        </w:tc>
      </w:tr>
      <w:tr w:rsidR="00FC7FD2" w:rsidRPr="00A019B8" w14:paraId="322CB238" w14:textId="77777777" w:rsidTr="008B312B">
        <w:tc>
          <w:tcPr>
            <w:tcW w:w="4387" w:type="dxa"/>
            <w:shd w:val="clear" w:color="auto" w:fill="E2E7E6"/>
            <w:tcMar>
              <w:top w:w="58" w:type="dxa"/>
              <w:left w:w="115" w:type="dxa"/>
              <w:bottom w:w="58" w:type="dxa"/>
              <w:right w:w="115" w:type="dxa"/>
            </w:tcMar>
          </w:tcPr>
          <w:p w14:paraId="6E18B67C" w14:textId="77777777" w:rsidR="00FC7FD2" w:rsidRDefault="00FC7FD2" w:rsidP="00FC7FD2">
            <w:pPr>
              <w:pStyle w:val="TableBody"/>
            </w:pPr>
            <w:r w:rsidRPr="00A019B8">
              <w:t>Describe</w:t>
            </w:r>
            <w:r>
              <w:t xml:space="preserve"> any services or functions that</w:t>
            </w:r>
            <w:r w:rsidRPr="00A019B8">
              <w:t xml:space="preserve"> the </w:t>
            </w:r>
            <w:r>
              <w:t>entity</w:t>
            </w:r>
            <w:r w:rsidRPr="00A019B8">
              <w:t xml:space="preserve"> performs </w:t>
            </w:r>
            <w:r>
              <w:t xml:space="preserve">that could </w:t>
            </w:r>
            <w:r w:rsidRPr="00A019B8">
              <w:t>impact the security of account data.</w:t>
            </w:r>
          </w:p>
          <w:p w14:paraId="50321337" w14:textId="451DA41D" w:rsidR="00FC7FD2" w:rsidRPr="00A019B8" w:rsidRDefault="00FC7FD2" w:rsidP="00FC7FD2">
            <w:pPr>
              <w:pStyle w:val="TableBody"/>
            </w:pPr>
            <w:r w:rsidRPr="001A7382">
              <w:t>(For example,</w:t>
            </w:r>
            <w:r>
              <w:t xml:space="preserve"> merchant web site payment redirects or</w:t>
            </w:r>
            <w:r w:rsidRPr="001A7382">
              <w:t xml:space="preserve"> if the entity provides managed services)</w:t>
            </w:r>
          </w:p>
        </w:tc>
        <w:tc>
          <w:tcPr>
            <w:tcW w:w="8573" w:type="dxa"/>
            <w:tcMar>
              <w:top w:w="58" w:type="dxa"/>
              <w:left w:w="115" w:type="dxa"/>
              <w:bottom w:w="58" w:type="dxa"/>
              <w:right w:w="115" w:type="dxa"/>
            </w:tcMar>
          </w:tcPr>
          <w:p w14:paraId="2C18100E" w14:textId="0B79009C" w:rsidR="00FC7FD2" w:rsidRPr="00A019B8" w:rsidRDefault="00C27AF4" w:rsidP="00A05B09">
            <w:pPr>
              <w:pStyle w:val="TableBody"/>
            </w:pPr>
            <w:r>
              <w:t>{</w:t>
            </w:r>
            <w:proofErr w:type="spellStart"/>
            <w:r w:rsidRPr="00C27AF4">
              <w:t>SecurityImpactingServices</w:t>
            </w:r>
            <w:proofErr w:type="spellEnd"/>
            <w:r>
              <w:t>}</w:t>
            </w:r>
          </w:p>
        </w:tc>
      </w:tr>
      <w:tr w:rsidR="009B559D" w:rsidRPr="00A019B8" w14:paraId="79841FF3" w14:textId="77777777" w:rsidTr="008B312B">
        <w:tc>
          <w:tcPr>
            <w:tcW w:w="4387" w:type="dxa"/>
            <w:shd w:val="clear" w:color="auto" w:fill="E2E7E6"/>
            <w:tcMar>
              <w:top w:w="58" w:type="dxa"/>
              <w:left w:w="115" w:type="dxa"/>
              <w:bottom w:w="58" w:type="dxa"/>
              <w:right w:w="115" w:type="dxa"/>
            </w:tcMar>
          </w:tcPr>
          <w:p w14:paraId="6FC5A25D" w14:textId="74B81400" w:rsidR="009B559D" w:rsidRPr="00A019B8" w:rsidRDefault="009B559D" w:rsidP="009B559D">
            <w:pPr>
              <w:pStyle w:val="TableBody"/>
            </w:pPr>
            <w:r w:rsidRPr="00A019B8">
              <w:t>Identify the payment channels the entity utilizes.</w:t>
            </w:r>
          </w:p>
        </w:tc>
        <w:tc>
          <w:tcPr>
            <w:tcW w:w="8573" w:type="dxa"/>
            <w:tcMar>
              <w:top w:w="58" w:type="dxa"/>
              <w:left w:w="115" w:type="dxa"/>
              <w:bottom w:w="58" w:type="dxa"/>
              <w:right w:w="115" w:type="dxa"/>
            </w:tcMar>
          </w:tcPr>
          <w:p w14:paraId="0BF2B7DC" w14:textId="5AB3C1ED" w:rsidR="009B559D" w:rsidRPr="00A019B8" w:rsidRDefault="009B559D" w:rsidP="009B559D">
            <w:pPr>
              <w:pStyle w:val="TableBody"/>
            </w:pPr>
            <w:r>
              <w:t xml:space="preserve"> </w:t>
            </w:r>
            <w:r w:rsidR="00C27AF4">
              <w:t>{</w:t>
            </w:r>
            <w:proofErr w:type="spellStart"/>
            <w:r w:rsidR="00C27AF4">
              <w:t>C</w:t>
            </w:r>
            <w:r w:rsidR="00CB7A3F">
              <w:t>ar</w:t>
            </w:r>
            <w:r w:rsidR="00C27AF4">
              <w:t>d_Present_Yes</w:t>
            </w:r>
            <w:proofErr w:type="spellEnd"/>
            <w:r w:rsidR="00C27AF4">
              <w:t>}</w:t>
            </w:r>
            <w:r w:rsidRPr="00A019B8">
              <w:t xml:space="preserve"> </w:t>
            </w:r>
            <w:r>
              <w:t>Card-Present</w:t>
            </w:r>
            <w:proofErr w:type="gramStart"/>
            <w:r w:rsidRPr="00A019B8">
              <w:t xml:space="preserve">   </w:t>
            </w:r>
            <w:r w:rsidR="00C27AF4">
              <w:t>{</w:t>
            </w:r>
            <w:proofErr w:type="spellStart"/>
            <w:proofErr w:type="gramEnd"/>
            <w:r w:rsidR="00C27AF4">
              <w:t>Mail_Tele_Order_Yes</w:t>
            </w:r>
            <w:proofErr w:type="spellEnd"/>
            <w:r w:rsidR="00C27AF4">
              <w:t>}</w:t>
            </w:r>
            <w:r w:rsidRPr="00A019B8">
              <w:t xml:space="preserve"> </w:t>
            </w:r>
            <w:r>
              <w:t>Mail Order/Telephone Order (</w:t>
            </w:r>
            <w:proofErr w:type="gramStart"/>
            <w:r>
              <w:t xml:space="preserve">MOTO) </w:t>
            </w:r>
            <w:r w:rsidR="00216DEB">
              <w:t xml:space="preserve"> </w:t>
            </w:r>
            <w:r>
              <w:t xml:space="preserve"> </w:t>
            </w:r>
            <w:proofErr w:type="gramEnd"/>
            <w:r w:rsidR="00C27AF4">
              <w:t>{E-</w:t>
            </w:r>
            <w:proofErr w:type="spellStart"/>
            <w:r w:rsidR="00C27AF4">
              <w:t>com_Yes</w:t>
            </w:r>
            <w:proofErr w:type="spellEnd"/>
            <w:r w:rsidR="00C27AF4">
              <w:t xml:space="preserve">} </w:t>
            </w:r>
            <w:r>
              <w:t>E-Commerce</w:t>
            </w:r>
          </w:p>
        </w:tc>
      </w:tr>
      <w:tr w:rsidR="00A05B09" w:rsidRPr="00A019B8" w14:paraId="5CC54BA6" w14:textId="77777777" w:rsidTr="008B312B">
        <w:tc>
          <w:tcPr>
            <w:tcW w:w="4387" w:type="dxa"/>
            <w:shd w:val="clear" w:color="auto" w:fill="E2E7E6"/>
            <w:tcMar>
              <w:top w:w="58" w:type="dxa"/>
              <w:left w:w="115" w:type="dxa"/>
              <w:bottom w:w="58" w:type="dxa"/>
              <w:right w:w="115" w:type="dxa"/>
            </w:tcMar>
          </w:tcPr>
          <w:p w14:paraId="41A72879" w14:textId="77777777" w:rsidR="00A05B09" w:rsidRPr="00A019B8" w:rsidRDefault="00A05B09" w:rsidP="00A05B09">
            <w:pPr>
              <w:pStyle w:val="TableBody"/>
            </w:pPr>
            <w:r w:rsidRPr="00A019B8">
              <w:t>Other details, if applicable:</w:t>
            </w:r>
          </w:p>
        </w:tc>
        <w:tc>
          <w:tcPr>
            <w:tcW w:w="8573" w:type="dxa"/>
            <w:tcMar>
              <w:top w:w="58" w:type="dxa"/>
              <w:left w:w="115" w:type="dxa"/>
              <w:bottom w:w="58" w:type="dxa"/>
              <w:right w:w="115" w:type="dxa"/>
            </w:tcMar>
          </w:tcPr>
          <w:p w14:paraId="44C88C90" w14:textId="6EA8161D" w:rsidR="00A05B09" w:rsidRPr="00A019B8" w:rsidRDefault="00C27AF4" w:rsidP="00A05B09">
            <w:pPr>
              <w:pStyle w:val="TableBody"/>
            </w:pPr>
            <w:r>
              <w:t>{</w:t>
            </w:r>
            <w:proofErr w:type="spellStart"/>
            <w:r>
              <w:t>Other_Details</w:t>
            </w:r>
            <w:proofErr w:type="spellEnd"/>
            <w:r>
              <w:t>}</w:t>
            </w:r>
          </w:p>
        </w:tc>
      </w:tr>
    </w:tbl>
    <w:p w14:paraId="6FFE2550" w14:textId="3615A6B2" w:rsidR="00F74CD1" w:rsidRPr="00A019B8" w:rsidRDefault="00A05B09" w:rsidP="00A05B09">
      <w:pPr>
        <w:pStyle w:val="Heading1"/>
      </w:pPr>
      <w:bookmarkStart w:id="140" w:name="_Toc96674221"/>
      <w:bookmarkStart w:id="141" w:name="_Toc171340453"/>
      <w:bookmarkStart w:id="142" w:name="_Toc173492487"/>
      <w:r w:rsidRPr="00A019B8">
        <w:lastRenderedPageBreak/>
        <w:t>Description of Scope of Work and Approach Taken</w:t>
      </w:r>
      <w:bookmarkEnd w:id="140"/>
      <w:bookmarkEnd w:id="141"/>
      <w:bookmarkEnd w:id="142"/>
    </w:p>
    <w:p w14:paraId="77A8CE95" w14:textId="78AC3B01" w:rsidR="00A05B09" w:rsidRPr="00A019B8" w:rsidRDefault="00A05B09" w:rsidP="009C5BD4">
      <w:pPr>
        <w:pStyle w:val="Heading2"/>
      </w:pPr>
      <w:bookmarkStart w:id="143" w:name="_Toc96674222"/>
      <w:bookmarkStart w:id="144" w:name="_Toc171340454"/>
      <w:bookmarkStart w:id="145" w:name="_Toc173492488"/>
      <w:r w:rsidRPr="00A019B8">
        <w:t>Assessor’s Validation of Defined Scope Accuracy</w:t>
      </w:r>
      <w:bookmarkEnd w:id="143"/>
      <w:bookmarkEnd w:id="144"/>
      <w:bookmarkEnd w:id="145"/>
    </w:p>
    <w:p w14:paraId="0791C88F" w14:textId="77777777" w:rsidR="00A05B09" w:rsidRPr="00A019B8" w:rsidRDefault="00A05B09" w:rsidP="00E135C6">
      <w:pPr>
        <w:pStyle w:val="BodyText"/>
      </w:pPr>
      <w:r w:rsidRPr="00A019B8">
        <w:t>Describe how the assessor validated the accuracy of the defined PCI DSS scope for the assessment:</w:t>
      </w:r>
    </w:p>
    <w:p w14:paraId="301080F9" w14:textId="677F0C67" w:rsidR="00953B44" w:rsidRPr="00A019B8" w:rsidRDefault="00A05B09" w:rsidP="00E135C6">
      <w:pPr>
        <w:pStyle w:val="BodyText"/>
      </w:pPr>
      <w:r w:rsidRPr="00A019B8">
        <w:t xml:space="preserve">As noted in </w:t>
      </w:r>
      <w:r w:rsidR="00620F32" w:rsidRPr="00620F32">
        <w:rPr>
          <w:rStyle w:val="ItalicCharacter"/>
        </w:rPr>
        <w:t>Payment Card Industry Data Security Standard (PCI DSS) Requirements and Testing Procedures</w:t>
      </w:r>
      <w:r w:rsidR="00E564A0">
        <w:t>:</w:t>
      </w:r>
      <w:r w:rsidRPr="00A019B8">
        <w:t xml:space="preserve"> “The minimum steps for an entity to confirm the accuracy of their PCI DSS scope are specified in PCI DSS Requirement 12.5.2. The entity is expected to retain documentation to show how PCI DSS scope was determined. The documentation is retained for assessor review and for reference during the entity’s next PCI DSS scope confirmation activity. For each PCI DSS assessment, the assessor validates that the scope of the assessment is accurately defined and documented.” </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341"/>
        <w:gridCol w:w="6619"/>
      </w:tblGrid>
      <w:tr w:rsidR="00A05B09" w:rsidRPr="00A019B8" w14:paraId="0FBD0860" w14:textId="77777777" w:rsidTr="0090401A">
        <w:trPr>
          <w:cantSplit/>
        </w:trPr>
        <w:tc>
          <w:tcPr>
            <w:tcW w:w="7195" w:type="dxa"/>
            <w:shd w:val="clear" w:color="auto" w:fill="E2E7E6"/>
            <w:tcMar>
              <w:top w:w="58" w:type="dxa"/>
              <w:left w:w="115" w:type="dxa"/>
              <w:bottom w:w="58" w:type="dxa"/>
              <w:right w:w="115" w:type="dxa"/>
            </w:tcMar>
          </w:tcPr>
          <w:p w14:paraId="24E4CC19" w14:textId="7974FF58" w:rsidR="00A05B09" w:rsidRPr="00A019B8" w:rsidRDefault="00A05B09" w:rsidP="00A05B09">
            <w:pPr>
              <w:pStyle w:val="TableBody"/>
            </w:pPr>
            <w:r w:rsidRPr="00A019B8">
              <w:t>Describe how the assessor’s evaluation of scope differs from the assessed entity’s evaluation of scope as documented in Requirement 12.5</w:t>
            </w:r>
            <w:r w:rsidR="00C409CF">
              <w:t>.</w:t>
            </w:r>
          </w:p>
          <w:p w14:paraId="7876996B" w14:textId="2B2E56DF" w:rsidR="00A05B09" w:rsidRPr="00A019B8" w:rsidRDefault="00A05B09" w:rsidP="00A05B09">
            <w:pPr>
              <w:pStyle w:val="TableBody"/>
            </w:pPr>
            <w:r w:rsidRPr="00A019B8">
              <w:t xml:space="preserve">If </w:t>
            </w:r>
            <w:r w:rsidR="002908D4">
              <w:t>no difference was identified</w:t>
            </w:r>
            <w:r w:rsidRPr="00A019B8">
              <w:t>, mark as “Not Applicable</w:t>
            </w:r>
            <w:r w:rsidR="00A8216C">
              <w:t>.</w:t>
            </w:r>
            <w:r w:rsidRPr="00A019B8">
              <w:t>”</w:t>
            </w:r>
          </w:p>
        </w:tc>
        <w:tc>
          <w:tcPr>
            <w:tcW w:w="7195" w:type="dxa"/>
            <w:tcMar>
              <w:top w:w="58" w:type="dxa"/>
              <w:left w:w="115" w:type="dxa"/>
              <w:bottom w:w="58" w:type="dxa"/>
              <w:right w:w="115" w:type="dxa"/>
            </w:tcMar>
          </w:tcPr>
          <w:p w14:paraId="78E8A2DE" w14:textId="1A725D41"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ScopeEvaluationDifference_Description</w:t>
            </w:r>
            <w:proofErr w:type="spellEnd"/>
            <w:r w:rsidRPr="00C27AF4">
              <w:rPr>
                <w:rFonts w:cs="Arial"/>
                <w:color w:val="000000"/>
                <w:szCs w:val="18"/>
              </w:rPr>
              <w:t>}</w:t>
            </w:r>
          </w:p>
        </w:tc>
      </w:tr>
      <w:tr w:rsidR="00A05B09" w:rsidRPr="00A019B8" w14:paraId="29B3401B" w14:textId="77777777" w:rsidTr="0090401A">
        <w:trPr>
          <w:cantSplit/>
        </w:trPr>
        <w:tc>
          <w:tcPr>
            <w:tcW w:w="7195" w:type="dxa"/>
            <w:shd w:val="clear" w:color="auto" w:fill="E2E7E6"/>
            <w:tcMar>
              <w:top w:w="58" w:type="dxa"/>
              <w:left w:w="115" w:type="dxa"/>
              <w:bottom w:w="58" w:type="dxa"/>
              <w:right w:w="115" w:type="dxa"/>
            </w:tcMar>
          </w:tcPr>
          <w:p w14:paraId="61F709BD" w14:textId="77777777" w:rsidR="00A05B09" w:rsidRPr="00A019B8" w:rsidRDefault="00A05B09" w:rsidP="00A05B09">
            <w:pPr>
              <w:pStyle w:val="TableBody"/>
            </w:pPr>
            <w:r w:rsidRPr="00A019B8">
              <w:t>Provide the name of the assessor who attests that:</w:t>
            </w:r>
          </w:p>
          <w:p w14:paraId="5D3D80B5" w14:textId="77777777" w:rsidR="00A05B09" w:rsidRPr="006D5563" w:rsidRDefault="00A05B09" w:rsidP="00A05B09">
            <w:pPr>
              <w:pStyle w:val="TableListBullet"/>
              <w:rPr>
                <w:lang w:val="en-US"/>
              </w:rPr>
            </w:pPr>
            <w:r w:rsidRPr="006D5563">
              <w:rPr>
                <w:lang w:val="en-US"/>
              </w:rPr>
              <w:t>They have performed an independent evaluation of the scope of the assessed entity’s PCI DSS environment.</w:t>
            </w:r>
          </w:p>
          <w:p w14:paraId="1B7F92EC" w14:textId="77777777" w:rsidR="00A05B09" w:rsidRPr="006D5563" w:rsidRDefault="00A05B09" w:rsidP="00A05B09">
            <w:pPr>
              <w:pStyle w:val="TableListBullet"/>
              <w:rPr>
                <w:lang w:val="en-US"/>
              </w:rPr>
            </w:pPr>
            <w:r w:rsidRPr="006D5563">
              <w:rPr>
                <w:lang w:val="en-US"/>
              </w:rPr>
              <w:t xml:space="preserve">If the assessor’s evaluation identified areas of scope not included in the assessed entity’s documented scope, the assessed entity has updated their scoping documentation.  </w:t>
            </w:r>
          </w:p>
          <w:p w14:paraId="0834222F" w14:textId="77777777" w:rsidR="00A05B09" w:rsidRPr="006D5563" w:rsidRDefault="00A05B09" w:rsidP="00A05B09">
            <w:pPr>
              <w:pStyle w:val="TableListBullet"/>
              <w:rPr>
                <w:lang w:val="en-US"/>
              </w:rPr>
            </w:pPr>
            <w:r w:rsidRPr="006D5563">
              <w:rPr>
                <w:lang w:val="en-US"/>
              </w:rPr>
              <w:t>The scope of the assessment is complete and accurate to the best of the assessor’s knowledge.</w:t>
            </w:r>
          </w:p>
        </w:tc>
        <w:tc>
          <w:tcPr>
            <w:tcW w:w="7195" w:type="dxa"/>
            <w:tcMar>
              <w:top w:w="58" w:type="dxa"/>
              <w:left w:w="115" w:type="dxa"/>
              <w:bottom w:w="58" w:type="dxa"/>
              <w:right w:w="115" w:type="dxa"/>
            </w:tcMar>
          </w:tcPr>
          <w:p w14:paraId="53100C43" w14:textId="24BC8E8A"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AssessorName_ScopeAttestation</w:t>
            </w:r>
            <w:proofErr w:type="spellEnd"/>
            <w:r w:rsidRPr="00C27AF4">
              <w:rPr>
                <w:rFonts w:cs="Arial"/>
                <w:color w:val="000000"/>
                <w:szCs w:val="18"/>
              </w:rPr>
              <w:t>}</w:t>
            </w:r>
          </w:p>
        </w:tc>
      </w:tr>
      <w:tr w:rsidR="00A05B09" w:rsidRPr="00A019B8" w14:paraId="4062F642" w14:textId="77777777" w:rsidTr="0090401A">
        <w:trPr>
          <w:cantSplit/>
        </w:trPr>
        <w:tc>
          <w:tcPr>
            <w:tcW w:w="7195" w:type="dxa"/>
            <w:shd w:val="clear" w:color="auto" w:fill="E2E7E6"/>
            <w:tcMar>
              <w:top w:w="58" w:type="dxa"/>
              <w:left w:w="115" w:type="dxa"/>
              <w:bottom w:w="58" w:type="dxa"/>
              <w:right w:w="115" w:type="dxa"/>
            </w:tcMar>
          </w:tcPr>
          <w:p w14:paraId="5CAF1683" w14:textId="76DB22EB" w:rsidR="00A05B09" w:rsidRPr="00A019B8" w:rsidRDefault="00A05B09" w:rsidP="00A05B09">
            <w:pPr>
              <w:pStyle w:val="TableBody"/>
            </w:pPr>
            <w:r w:rsidRPr="00A019B8">
              <w:t xml:space="preserve">Describe any </w:t>
            </w:r>
            <w:r w:rsidR="00F047CF">
              <w:t>busi</w:t>
            </w:r>
            <w:r w:rsidR="00CB0185">
              <w:t xml:space="preserve">ness functions, locations, payment channels, or other </w:t>
            </w:r>
            <w:r w:rsidRPr="00A019B8">
              <w:t>areas of scope that were excluded from the assessment including the following:</w:t>
            </w:r>
          </w:p>
          <w:p w14:paraId="43FF7D1A" w14:textId="77777777" w:rsidR="00A05B09" w:rsidRPr="006D5563" w:rsidRDefault="00A05B09" w:rsidP="00A05B09">
            <w:pPr>
              <w:pStyle w:val="TableListBullet"/>
              <w:rPr>
                <w:lang w:val="en-US"/>
              </w:rPr>
            </w:pPr>
            <w:r w:rsidRPr="006D5563">
              <w:rPr>
                <w:lang w:val="en-US"/>
              </w:rPr>
              <w:t>What was excluded.</w:t>
            </w:r>
          </w:p>
          <w:p w14:paraId="3B6F1C4C" w14:textId="77777777" w:rsidR="00A05B09" w:rsidRPr="006D5563" w:rsidRDefault="00A05B09" w:rsidP="00A05B09">
            <w:pPr>
              <w:pStyle w:val="TableListBullet"/>
              <w:rPr>
                <w:lang w:val="en-US"/>
              </w:rPr>
            </w:pPr>
            <w:r w:rsidRPr="006D5563">
              <w:rPr>
                <w:lang w:val="en-US"/>
              </w:rPr>
              <w:t>Why was it excluded.</w:t>
            </w:r>
          </w:p>
          <w:p w14:paraId="309D5EE3" w14:textId="16259DBD" w:rsidR="00A05B09" w:rsidRPr="006D5563" w:rsidRDefault="002840C1" w:rsidP="00A05B09">
            <w:pPr>
              <w:pStyle w:val="TableListBullet"/>
              <w:rPr>
                <w:lang w:val="en-US"/>
              </w:rPr>
            </w:pPr>
            <w:r>
              <w:rPr>
                <w:lang w:val="en-US"/>
              </w:rPr>
              <w:t>I</w:t>
            </w:r>
            <w:r>
              <w:t xml:space="preserve">f it </w:t>
            </w:r>
            <w:r>
              <w:rPr>
                <w:lang w:val="en-US"/>
              </w:rPr>
              <w:t>w</w:t>
            </w:r>
            <w:r w:rsidR="00A05B09" w:rsidRPr="006D5563">
              <w:rPr>
                <w:lang w:val="en-US"/>
              </w:rPr>
              <w:t>as included in a separate assessment.</w:t>
            </w:r>
          </w:p>
          <w:p w14:paraId="204DE4B0" w14:textId="3C2117D5" w:rsidR="00A05B09" w:rsidRPr="00A019B8" w:rsidRDefault="00A05B09" w:rsidP="00A05B09">
            <w:pPr>
              <w:pStyle w:val="TableBody"/>
            </w:pPr>
            <w:r w:rsidRPr="00A019B8">
              <w:t>If none, mark as “Not Applicable</w:t>
            </w:r>
            <w:r w:rsidR="00A8216C">
              <w:t>.</w:t>
            </w:r>
            <w:r w:rsidRPr="00A019B8">
              <w:t>”</w:t>
            </w:r>
          </w:p>
        </w:tc>
        <w:tc>
          <w:tcPr>
            <w:tcW w:w="7195" w:type="dxa"/>
            <w:tcMar>
              <w:top w:w="58" w:type="dxa"/>
              <w:left w:w="115" w:type="dxa"/>
              <w:bottom w:w="58" w:type="dxa"/>
              <w:right w:w="115" w:type="dxa"/>
            </w:tcMar>
          </w:tcPr>
          <w:p w14:paraId="674AEC95" w14:textId="42189348"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ExcludedScopeAreas_Description</w:t>
            </w:r>
            <w:proofErr w:type="spellEnd"/>
            <w:r w:rsidRPr="00C27AF4">
              <w:rPr>
                <w:rFonts w:cs="Arial"/>
                <w:color w:val="000000"/>
                <w:szCs w:val="18"/>
              </w:rPr>
              <w:t>}</w:t>
            </w:r>
          </w:p>
        </w:tc>
      </w:tr>
      <w:tr w:rsidR="00A05B09" w:rsidRPr="00A019B8" w14:paraId="374212AF" w14:textId="77777777" w:rsidTr="0090401A">
        <w:trPr>
          <w:cantSplit/>
        </w:trPr>
        <w:tc>
          <w:tcPr>
            <w:tcW w:w="7195" w:type="dxa"/>
            <w:shd w:val="clear" w:color="auto" w:fill="E2E7E6"/>
            <w:tcMar>
              <w:top w:w="58" w:type="dxa"/>
              <w:left w:w="115" w:type="dxa"/>
              <w:bottom w:w="58" w:type="dxa"/>
              <w:right w:w="115" w:type="dxa"/>
            </w:tcMar>
          </w:tcPr>
          <w:p w14:paraId="2F8E0B8F" w14:textId="64E4295C" w:rsidR="00A05B09" w:rsidRPr="00A019B8" w:rsidRDefault="00A05B09" w:rsidP="00A05B09">
            <w:pPr>
              <w:pStyle w:val="TableBody"/>
            </w:pPr>
            <w:r w:rsidRPr="00A019B8">
              <w:t>Identify</w:t>
            </w:r>
            <w:r w:rsidR="000D05C7" w:rsidRPr="00A019B8">
              <w:t xml:space="preserve"> </w:t>
            </w:r>
            <w:r w:rsidRPr="00A019B8">
              <w:t xml:space="preserve">any factors that resulted in reducing or limiting scope (for example, segmentation of the environment, use of a P2PE solution, etc.) </w:t>
            </w:r>
          </w:p>
          <w:p w14:paraId="775E2EA9" w14:textId="14C0553F" w:rsidR="00A05B09" w:rsidRPr="00A019B8" w:rsidRDefault="00A05B09" w:rsidP="00A05B09">
            <w:pPr>
              <w:pStyle w:val="TableBody"/>
            </w:pPr>
            <w:r w:rsidRPr="00A019B8">
              <w:t>If none, mark as “Not Applicable</w:t>
            </w:r>
            <w:r w:rsidR="00A8216C">
              <w:t>.</w:t>
            </w:r>
            <w:r w:rsidRPr="00A019B8">
              <w:t>”</w:t>
            </w:r>
          </w:p>
        </w:tc>
        <w:tc>
          <w:tcPr>
            <w:tcW w:w="7195" w:type="dxa"/>
            <w:tcMar>
              <w:top w:w="58" w:type="dxa"/>
              <w:left w:w="115" w:type="dxa"/>
              <w:bottom w:w="58" w:type="dxa"/>
              <w:right w:w="115" w:type="dxa"/>
            </w:tcMar>
          </w:tcPr>
          <w:p w14:paraId="7330EEB2" w14:textId="3F6354FB"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ScopeReductionFactors_Identification</w:t>
            </w:r>
            <w:proofErr w:type="spellEnd"/>
            <w:r w:rsidRPr="00C27AF4">
              <w:rPr>
                <w:rFonts w:cs="Arial"/>
                <w:color w:val="000000"/>
                <w:szCs w:val="18"/>
              </w:rPr>
              <w:t>}</w:t>
            </w:r>
          </w:p>
        </w:tc>
      </w:tr>
      <w:tr w:rsidR="00A05B09" w:rsidRPr="00A019B8" w14:paraId="7B3C131E" w14:textId="77777777" w:rsidTr="0090401A">
        <w:trPr>
          <w:cantSplit/>
        </w:trPr>
        <w:tc>
          <w:tcPr>
            <w:tcW w:w="7195" w:type="dxa"/>
            <w:shd w:val="clear" w:color="auto" w:fill="E2E7E6"/>
            <w:tcMar>
              <w:top w:w="58" w:type="dxa"/>
              <w:left w:w="115" w:type="dxa"/>
              <w:bottom w:w="58" w:type="dxa"/>
              <w:right w:w="115" w:type="dxa"/>
            </w:tcMar>
          </w:tcPr>
          <w:p w14:paraId="7CD38C54" w14:textId="1D5DDCEF" w:rsidR="00A05B09" w:rsidRPr="00A019B8" w:rsidRDefault="00A05B09" w:rsidP="00A05B09">
            <w:pPr>
              <w:pStyle w:val="TableBody"/>
            </w:pPr>
            <w:r w:rsidRPr="00A019B8">
              <w:lastRenderedPageBreak/>
              <w:t>Describe any use of SAQ eligibility criteria in determining applicability of PCI DSS requirements for this assessment</w:t>
            </w:r>
            <w:r w:rsidR="00C87790">
              <w:t>,</w:t>
            </w:r>
            <w:r w:rsidRPr="00A019B8">
              <w:t xml:space="preserve"> including the following: </w:t>
            </w:r>
          </w:p>
          <w:p w14:paraId="5ABB5AAA" w14:textId="77777777" w:rsidR="00A05B09" w:rsidRPr="006D5563" w:rsidRDefault="00A05B09" w:rsidP="00A05B09">
            <w:pPr>
              <w:pStyle w:val="TableListBullet"/>
              <w:rPr>
                <w:lang w:val="en-US"/>
              </w:rPr>
            </w:pPr>
            <w:r w:rsidRPr="006D5563">
              <w:rPr>
                <w:lang w:val="en-US"/>
              </w:rPr>
              <w:t>The type of SAQ applied.</w:t>
            </w:r>
          </w:p>
          <w:p w14:paraId="6092182D" w14:textId="77777777" w:rsidR="00A05B09" w:rsidRPr="006D5563" w:rsidRDefault="00A05B09" w:rsidP="00A05B09">
            <w:pPr>
              <w:pStyle w:val="TableListBullet"/>
              <w:rPr>
                <w:lang w:val="en-US"/>
              </w:rPr>
            </w:pPr>
            <w:r w:rsidRPr="006D5563">
              <w:rPr>
                <w:lang w:val="en-US"/>
              </w:rPr>
              <w:t>The eligibility criteria for the applicable SAQ.</w:t>
            </w:r>
          </w:p>
          <w:p w14:paraId="5FB6702E" w14:textId="1041D09E" w:rsidR="00A05B09" w:rsidRPr="006D5563" w:rsidRDefault="00A05B09" w:rsidP="00A05B09">
            <w:pPr>
              <w:pStyle w:val="TableListBullet"/>
              <w:rPr>
                <w:lang w:val="en-US"/>
              </w:rPr>
            </w:pPr>
            <w:r w:rsidRPr="006D5563">
              <w:rPr>
                <w:lang w:val="en-US"/>
              </w:rPr>
              <w:t xml:space="preserve">How the assessor verified that the assessed </w:t>
            </w:r>
            <w:r w:rsidR="005F31C6" w:rsidRPr="006D5563">
              <w:rPr>
                <w:lang w:val="en-US"/>
              </w:rPr>
              <w:t>entity</w:t>
            </w:r>
            <w:r w:rsidRPr="006D5563">
              <w:rPr>
                <w:lang w:val="en-US"/>
              </w:rPr>
              <w:t>’s environment meets the</w:t>
            </w:r>
            <w:r w:rsidR="004463AA">
              <w:rPr>
                <w:lang w:val="en-US"/>
              </w:rPr>
              <w:t xml:space="preserve"> eligibility</w:t>
            </w:r>
            <w:r w:rsidRPr="006D5563">
              <w:rPr>
                <w:lang w:val="en-US"/>
              </w:rPr>
              <w:t xml:space="preserve"> criteria.</w:t>
            </w:r>
          </w:p>
          <w:p w14:paraId="54A3D06E" w14:textId="77777777" w:rsidR="00A05B09" w:rsidRDefault="00A05B09" w:rsidP="00A05B09">
            <w:pPr>
              <w:pStyle w:val="TableBody"/>
            </w:pPr>
            <w:r w:rsidRPr="00A019B8">
              <w:t>If not used mark as “Not Applicable</w:t>
            </w:r>
            <w:r w:rsidR="00176E7C">
              <w:t>.</w:t>
            </w:r>
            <w:r w:rsidRPr="00A019B8">
              <w:t>”</w:t>
            </w:r>
          </w:p>
          <w:p w14:paraId="74FA7BE2" w14:textId="118EA0DC" w:rsidR="0018712C" w:rsidRPr="0058616A" w:rsidRDefault="00284D81" w:rsidP="00A05B09">
            <w:pPr>
              <w:pStyle w:val="TableBody"/>
              <w:rPr>
                <w:i/>
                <w:iCs/>
              </w:rPr>
            </w:pPr>
            <w:r w:rsidRPr="0058616A">
              <w:rPr>
                <w:i/>
                <w:iCs/>
              </w:rPr>
              <w:t xml:space="preserve">Note: The only SAQ for service providers is SAQ D for Service Providers. All other SAQs are </w:t>
            </w:r>
            <w:r w:rsidR="00D5008B" w:rsidRPr="0058616A">
              <w:rPr>
                <w:i/>
                <w:iCs/>
              </w:rPr>
              <w:t>for merchants</w:t>
            </w:r>
            <w:r w:rsidR="00297DCD">
              <w:rPr>
                <w:i/>
                <w:iCs/>
              </w:rPr>
              <w:t xml:space="preserve"> only</w:t>
            </w:r>
            <w:r w:rsidRPr="0058616A">
              <w:rPr>
                <w:i/>
                <w:iCs/>
              </w:rPr>
              <w:t>.</w:t>
            </w:r>
          </w:p>
        </w:tc>
        <w:tc>
          <w:tcPr>
            <w:tcW w:w="7195" w:type="dxa"/>
            <w:tcMar>
              <w:top w:w="58" w:type="dxa"/>
              <w:left w:w="115" w:type="dxa"/>
              <w:bottom w:w="58" w:type="dxa"/>
              <w:right w:w="115" w:type="dxa"/>
            </w:tcMar>
          </w:tcPr>
          <w:p w14:paraId="486F91E0" w14:textId="1BC130BC"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SAQEligibilityCriteria_Description</w:t>
            </w:r>
            <w:proofErr w:type="spellEnd"/>
            <w:r w:rsidRPr="00C27AF4">
              <w:rPr>
                <w:rFonts w:cs="Arial"/>
                <w:color w:val="000000"/>
                <w:szCs w:val="18"/>
              </w:rPr>
              <w:t>}</w:t>
            </w:r>
          </w:p>
        </w:tc>
      </w:tr>
      <w:tr w:rsidR="00A05B09" w:rsidRPr="00A019B8" w14:paraId="5A5A1EA0" w14:textId="77777777" w:rsidTr="0090401A">
        <w:trPr>
          <w:cantSplit/>
        </w:trPr>
        <w:tc>
          <w:tcPr>
            <w:tcW w:w="7195" w:type="dxa"/>
            <w:shd w:val="clear" w:color="auto" w:fill="E2E7E6"/>
            <w:tcMar>
              <w:top w:w="58" w:type="dxa"/>
              <w:left w:w="115" w:type="dxa"/>
              <w:bottom w:w="58" w:type="dxa"/>
              <w:right w:w="115" w:type="dxa"/>
            </w:tcMar>
          </w:tcPr>
          <w:p w14:paraId="4AB65072" w14:textId="77777777" w:rsidR="00A05B09" w:rsidRPr="00A019B8" w:rsidRDefault="00A05B09" w:rsidP="00A05B09">
            <w:pPr>
              <w:pStyle w:val="TableBody"/>
            </w:pPr>
            <w:r w:rsidRPr="00A019B8">
              <w:t>Additional information, if applicable:</w:t>
            </w:r>
          </w:p>
        </w:tc>
        <w:tc>
          <w:tcPr>
            <w:tcW w:w="7195" w:type="dxa"/>
            <w:tcMar>
              <w:top w:w="58" w:type="dxa"/>
              <w:left w:w="115" w:type="dxa"/>
              <w:bottom w:w="58" w:type="dxa"/>
              <w:right w:w="115" w:type="dxa"/>
            </w:tcMar>
          </w:tcPr>
          <w:p w14:paraId="4F390AA4" w14:textId="5D73A625" w:rsidR="00A05B09" w:rsidRPr="00C27AF4" w:rsidRDefault="00C27AF4" w:rsidP="00A05B09">
            <w:pPr>
              <w:pStyle w:val="TableBody"/>
              <w:rPr>
                <w:rFonts w:cs="Arial"/>
                <w:szCs w:val="18"/>
              </w:rPr>
            </w:pPr>
            <w:r w:rsidRPr="00C27AF4">
              <w:rPr>
                <w:rFonts w:cs="Arial"/>
                <w:color w:val="000000"/>
                <w:szCs w:val="18"/>
              </w:rPr>
              <w:t>{</w:t>
            </w:r>
            <w:proofErr w:type="spellStart"/>
            <w:r w:rsidRPr="00C27AF4">
              <w:rPr>
                <w:rFonts w:cs="Arial"/>
                <w:color w:val="000000"/>
                <w:szCs w:val="18"/>
              </w:rPr>
              <w:t>AssessorsValidation_AddInfo</w:t>
            </w:r>
            <w:proofErr w:type="spellEnd"/>
            <w:r w:rsidRPr="00C27AF4">
              <w:rPr>
                <w:rFonts w:cs="Arial"/>
                <w:color w:val="000000"/>
                <w:szCs w:val="18"/>
              </w:rPr>
              <w:t>}</w:t>
            </w:r>
          </w:p>
        </w:tc>
      </w:tr>
    </w:tbl>
    <w:p w14:paraId="10DEBF1C" w14:textId="2AF38D88" w:rsidR="00A05B09" w:rsidRPr="00A019B8" w:rsidRDefault="00A05B09" w:rsidP="009C5BD4">
      <w:pPr>
        <w:pStyle w:val="Heading2"/>
      </w:pPr>
      <w:bookmarkStart w:id="146" w:name="_Toc96674223"/>
      <w:bookmarkStart w:id="147" w:name="_Toc171340455"/>
      <w:bookmarkStart w:id="148" w:name="_Toc173492489"/>
      <w:r w:rsidRPr="00A019B8">
        <w:t>Segmentation</w:t>
      </w:r>
      <w:bookmarkEnd w:id="146"/>
      <w:bookmarkEnd w:id="147"/>
      <w:bookmarkEnd w:id="148"/>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88"/>
        <w:gridCol w:w="6362"/>
      </w:tblGrid>
      <w:tr w:rsidR="00A05B09" w:rsidRPr="00A019B8" w14:paraId="7B5A065F" w14:textId="77777777" w:rsidTr="0090401A">
        <w:tc>
          <w:tcPr>
            <w:tcW w:w="6588" w:type="dxa"/>
            <w:shd w:val="clear" w:color="auto" w:fill="E2E7E6"/>
            <w:tcMar>
              <w:top w:w="58" w:type="dxa"/>
              <w:left w:w="115" w:type="dxa"/>
              <w:bottom w:w="58" w:type="dxa"/>
              <w:right w:w="115" w:type="dxa"/>
            </w:tcMar>
          </w:tcPr>
          <w:p w14:paraId="360B82D9" w14:textId="77777777" w:rsidR="00A05B09" w:rsidRPr="00A019B8" w:rsidRDefault="00A05B09" w:rsidP="00A05B09">
            <w:pPr>
              <w:pStyle w:val="TableBody"/>
            </w:pPr>
            <w:r w:rsidRPr="00A019B8">
              <w:t xml:space="preserve">Indicate whether the assessed entity has used segmentation to reduce the scope of the assessment. </w:t>
            </w:r>
          </w:p>
          <w:p w14:paraId="72A78962" w14:textId="0C5CD1B0" w:rsidR="00A05B09" w:rsidRPr="00A019B8" w:rsidRDefault="00A05B09" w:rsidP="009C5BD4">
            <w:pPr>
              <w:pStyle w:val="TableNote"/>
            </w:pPr>
            <w:r w:rsidRPr="00A019B8">
              <w:rPr>
                <w:b/>
                <w:bCs/>
              </w:rPr>
              <w:t>Note:</w:t>
            </w:r>
            <w:r w:rsidRPr="00A019B8">
              <w:t xml:space="preserve"> An environment with no segmentation is considered a “flat” network where all systems </w:t>
            </w:r>
            <w:proofErr w:type="gramStart"/>
            <w:r w:rsidRPr="00A019B8">
              <w:t>are considered</w:t>
            </w:r>
            <w:r w:rsidR="00C6118D">
              <w:t xml:space="preserve"> to be</w:t>
            </w:r>
            <w:proofErr w:type="gramEnd"/>
            <w:r w:rsidRPr="00A019B8">
              <w:t xml:space="preserve"> in scope.</w:t>
            </w:r>
          </w:p>
        </w:tc>
        <w:tc>
          <w:tcPr>
            <w:tcW w:w="6362" w:type="dxa"/>
            <w:tcMar>
              <w:top w:w="58" w:type="dxa"/>
              <w:left w:w="115" w:type="dxa"/>
              <w:bottom w:w="58" w:type="dxa"/>
              <w:right w:w="115" w:type="dxa"/>
            </w:tcMar>
          </w:tcPr>
          <w:p w14:paraId="204E6A8A" w14:textId="3D238640" w:rsidR="00A05B09" w:rsidRPr="00A469ED" w:rsidRDefault="00A469ED" w:rsidP="00A05B09">
            <w:pPr>
              <w:pStyle w:val="TableBody"/>
              <w:rPr>
                <w:rFonts w:cs="Arial"/>
              </w:rPr>
            </w:pPr>
            <w:r w:rsidRPr="00A469ED">
              <w:rPr>
                <w:rFonts w:cs="Arial"/>
              </w:rPr>
              <w:t>{</w:t>
            </w:r>
            <w:proofErr w:type="spellStart"/>
            <w:r w:rsidRPr="00A469ED">
              <w:rPr>
                <w:rFonts w:cs="Arial"/>
              </w:rPr>
              <w:t>ScopeReductionSegmentation_Yes</w:t>
            </w:r>
            <w:proofErr w:type="spellEnd"/>
            <w:r w:rsidRPr="00A469ED">
              <w:rPr>
                <w:rFonts w:cs="Arial"/>
              </w:rPr>
              <w:t>}</w:t>
            </w:r>
            <w:r w:rsidRPr="00A469ED" w:rsidDel="00A469ED">
              <w:rPr>
                <w:rFonts w:cs="Arial"/>
              </w:rPr>
              <w:t xml:space="preserve"> </w:t>
            </w:r>
            <w:r w:rsidR="00A05B09" w:rsidRPr="00A469ED">
              <w:rPr>
                <w:rFonts w:cs="Arial"/>
              </w:rPr>
              <w:t>Ye</w:t>
            </w:r>
            <w:r>
              <w:rPr>
                <w:rFonts w:cs="Arial"/>
              </w:rPr>
              <w:t xml:space="preserve">s </w:t>
            </w:r>
            <w:r w:rsidRPr="00A469ED">
              <w:rPr>
                <w:rFonts w:cs="Arial"/>
              </w:rPr>
              <w:t>{</w:t>
            </w:r>
            <w:proofErr w:type="spellStart"/>
            <w:r w:rsidRPr="00A469ED">
              <w:rPr>
                <w:rFonts w:cs="Arial"/>
              </w:rPr>
              <w:t>ScopeReductionSegmentation_</w:t>
            </w:r>
            <w:r w:rsidR="00CB7A3F">
              <w:rPr>
                <w:rFonts w:cs="Arial"/>
              </w:rPr>
              <w:t>No</w:t>
            </w:r>
            <w:proofErr w:type="spellEnd"/>
            <w:r w:rsidRPr="00A469ED">
              <w:rPr>
                <w:rFonts w:cs="Arial"/>
              </w:rPr>
              <w:t xml:space="preserve">} </w:t>
            </w:r>
            <w:r w:rsidR="00A05B09" w:rsidRPr="00A469ED">
              <w:rPr>
                <w:rFonts w:cs="Arial"/>
              </w:rPr>
              <w:t>No</w:t>
            </w:r>
          </w:p>
        </w:tc>
      </w:tr>
      <w:tr w:rsidR="00A05B09" w:rsidRPr="00A019B8" w14:paraId="5CABAB78" w14:textId="77777777" w:rsidTr="0090401A">
        <w:tc>
          <w:tcPr>
            <w:tcW w:w="6588" w:type="dxa"/>
            <w:shd w:val="clear" w:color="auto" w:fill="E2E7E6"/>
            <w:tcMar>
              <w:top w:w="58" w:type="dxa"/>
              <w:left w:w="115" w:type="dxa"/>
              <w:bottom w:w="58" w:type="dxa"/>
              <w:right w:w="115" w:type="dxa"/>
            </w:tcMar>
          </w:tcPr>
          <w:p w14:paraId="47B36D56" w14:textId="77777777" w:rsidR="00A05B09" w:rsidRPr="006D5563" w:rsidRDefault="00A05B09" w:rsidP="00A05B09">
            <w:pPr>
              <w:pStyle w:val="TableListBullet"/>
              <w:rPr>
                <w:lang w:val="en-US"/>
              </w:rPr>
            </w:pPr>
            <w:r w:rsidRPr="006D5563">
              <w:rPr>
                <w:lang w:val="en-US"/>
              </w:rPr>
              <w:t>If “No,” provide the name of the assessor who attests that the entire network has been included in the scope of the assessment.</w:t>
            </w:r>
          </w:p>
        </w:tc>
        <w:tc>
          <w:tcPr>
            <w:tcW w:w="6362" w:type="dxa"/>
            <w:tcMar>
              <w:top w:w="58" w:type="dxa"/>
              <w:left w:w="115" w:type="dxa"/>
              <w:bottom w:w="58" w:type="dxa"/>
              <w:right w:w="115" w:type="dxa"/>
            </w:tcMar>
          </w:tcPr>
          <w:p w14:paraId="04485373" w14:textId="77B6BAB4" w:rsidR="00A469ED" w:rsidRPr="00A469ED" w:rsidRDefault="00A469ED" w:rsidP="00A469ED">
            <w:pPr>
              <w:rPr>
                <w:rFonts w:cs="Arial"/>
                <w:color w:val="000000"/>
                <w:sz w:val="18"/>
                <w:szCs w:val="18"/>
                <w:lang w:val="en-IN"/>
              </w:rPr>
            </w:pPr>
            <w:r w:rsidRPr="00A469ED">
              <w:rPr>
                <w:rFonts w:cs="Arial"/>
                <w:color w:val="000000"/>
                <w:sz w:val="18"/>
                <w:szCs w:val="18"/>
              </w:rPr>
              <w:t>{</w:t>
            </w:r>
            <w:proofErr w:type="spellStart"/>
            <w:r w:rsidRPr="00A469ED">
              <w:rPr>
                <w:rFonts w:cs="Arial"/>
                <w:color w:val="000000"/>
                <w:sz w:val="18"/>
                <w:szCs w:val="18"/>
              </w:rPr>
              <w:t>AssessorNetworkScope</w:t>
            </w:r>
            <w:proofErr w:type="spellEnd"/>
            <w:r w:rsidRPr="00A469ED">
              <w:rPr>
                <w:rFonts w:cs="Arial"/>
                <w:color w:val="000000"/>
                <w:sz w:val="18"/>
                <w:szCs w:val="18"/>
              </w:rPr>
              <w:t>}</w:t>
            </w:r>
          </w:p>
          <w:p w14:paraId="49765BC7" w14:textId="7F8EEED9" w:rsidR="00A05B09" w:rsidRPr="00A469ED" w:rsidRDefault="00A05B09" w:rsidP="00A05B09">
            <w:pPr>
              <w:pStyle w:val="TableBody"/>
              <w:rPr>
                <w:rFonts w:eastAsiaTheme="minorHAnsi" w:cs="Arial"/>
                <w:b/>
                <w:bCs/>
                <w:szCs w:val="18"/>
              </w:rPr>
            </w:pPr>
          </w:p>
        </w:tc>
      </w:tr>
      <w:tr w:rsidR="00A05B09" w:rsidRPr="00A019B8" w14:paraId="22B4216C" w14:textId="77777777" w:rsidTr="0090401A">
        <w:tc>
          <w:tcPr>
            <w:tcW w:w="12950" w:type="dxa"/>
            <w:gridSpan w:val="2"/>
            <w:shd w:val="clear" w:color="auto" w:fill="E2E7E6"/>
            <w:tcMar>
              <w:top w:w="58" w:type="dxa"/>
              <w:left w:w="115" w:type="dxa"/>
              <w:bottom w:w="58" w:type="dxa"/>
              <w:right w:w="115" w:type="dxa"/>
            </w:tcMar>
          </w:tcPr>
          <w:p w14:paraId="40DE140E" w14:textId="77777777" w:rsidR="00A05B09" w:rsidRPr="006D5563" w:rsidRDefault="00A05B09" w:rsidP="00CA7FB9">
            <w:pPr>
              <w:pStyle w:val="TableListBullet"/>
              <w:rPr>
                <w:lang w:val="en-US"/>
              </w:rPr>
            </w:pPr>
            <w:r w:rsidRPr="006D5563">
              <w:rPr>
                <w:lang w:val="en-US"/>
              </w:rPr>
              <w:t>If “Yes,” complete the following:</w:t>
            </w:r>
          </w:p>
        </w:tc>
      </w:tr>
      <w:tr w:rsidR="00A05B09" w:rsidRPr="00A019B8" w14:paraId="7D648C2E" w14:textId="77777777" w:rsidTr="0090401A">
        <w:tc>
          <w:tcPr>
            <w:tcW w:w="6588" w:type="dxa"/>
            <w:shd w:val="clear" w:color="auto" w:fill="E2E7E6"/>
            <w:tcMar>
              <w:top w:w="58" w:type="dxa"/>
              <w:left w:w="115" w:type="dxa"/>
              <w:bottom w:w="58" w:type="dxa"/>
              <w:right w:w="115" w:type="dxa"/>
            </w:tcMar>
          </w:tcPr>
          <w:p w14:paraId="7372F8E2" w14:textId="6A1C865E" w:rsidR="00A05B09" w:rsidRPr="006D5563" w:rsidRDefault="00A05B09" w:rsidP="009655A0">
            <w:pPr>
              <w:pStyle w:val="TableListBullet2"/>
              <w:ind w:left="694"/>
              <w:rPr>
                <w:lang w:val="en-US"/>
              </w:rPr>
            </w:pPr>
            <w:r w:rsidRPr="006D5563">
              <w:rPr>
                <w:lang w:val="en-US"/>
              </w:rPr>
              <w:t>Describe how the segmentation is implemented</w:t>
            </w:r>
            <w:r w:rsidR="002840C1">
              <w:rPr>
                <w:lang w:val="en-US"/>
              </w:rPr>
              <w:t>,</w:t>
            </w:r>
            <w:r w:rsidRPr="006D5563">
              <w:rPr>
                <w:lang w:val="en-US"/>
              </w:rPr>
              <w:t xml:space="preserve"> including the technologies and processes used.</w:t>
            </w:r>
          </w:p>
        </w:tc>
        <w:tc>
          <w:tcPr>
            <w:tcW w:w="6362" w:type="dxa"/>
            <w:tcMar>
              <w:top w:w="58" w:type="dxa"/>
              <w:left w:w="115" w:type="dxa"/>
              <w:bottom w:w="58" w:type="dxa"/>
              <w:right w:w="115" w:type="dxa"/>
            </w:tcMar>
          </w:tcPr>
          <w:p w14:paraId="1CC2EF57" w14:textId="5DB13036" w:rsidR="00A05B09" w:rsidRPr="00A469ED" w:rsidRDefault="00A469ED" w:rsidP="00A05B09">
            <w:pPr>
              <w:pStyle w:val="TableBody"/>
            </w:pPr>
            <w:r w:rsidRPr="00A469ED">
              <w:t>{</w:t>
            </w:r>
            <w:proofErr w:type="spellStart"/>
            <w:r w:rsidRPr="00A469ED">
              <w:t>ImplemetedSeg_Desc</w:t>
            </w:r>
            <w:proofErr w:type="spellEnd"/>
            <w:r w:rsidRPr="00A469ED">
              <w:t>}</w:t>
            </w:r>
          </w:p>
        </w:tc>
      </w:tr>
      <w:tr w:rsidR="00A05B09" w:rsidRPr="00A019B8" w14:paraId="6B88E935" w14:textId="77777777" w:rsidTr="0090401A">
        <w:tc>
          <w:tcPr>
            <w:tcW w:w="6588" w:type="dxa"/>
            <w:shd w:val="clear" w:color="auto" w:fill="E2E7E6"/>
            <w:tcMar>
              <w:top w:w="58" w:type="dxa"/>
              <w:left w:w="115" w:type="dxa"/>
              <w:bottom w:w="58" w:type="dxa"/>
              <w:right w:w="115" w:type="dxa"/>
            </w:tcMar>
          </w:tcPr>
          <w:p w14:paraId="1562CE07" w14:textId="77777777" w:rsidR="00A05B09" w:rsidRPr="006D5563" w:rsidRDefault="00A05B09" w:rsidP="009655A0">
            <w:pPr>
              <w:pStyle w:val="TableListBullet2"/>
              <w:ind w:left="694"/>
              <w:rPr>
                <w:lang w:val="en-US"/>
              </w:rPr>
            </w:pPr>
            <w:r w:rsidRPr="006D5563">
              <w:rPr>
                <w:lang w:val="en-US"/>
              </w:rPr>
              <w:t xml:space="preserve">Describe the environments that were confirmed to be out of scope </w:t>
            </w:r>
            <w:proofErr w:type="gramStart"/>
            <w:r w:rsidRPr="006D5563">
              <w:rPr>
                <w:lang w:val="en-US"/>
              </w:rPr>
              <w:t>as a result of</w:t>
            </w:r>
            <w:proofErr w:type="gramEnd"/>
            <w:r w:rsidRPr="006D5563">
              <w:rPr>
                <w:lang w:val="en-US"/>
              </w:rPr>
              <w:t xml:space="preserve"> the segmentation methods.</w:t>
            </w:r>
          </w:p>
        </w:tc>
        <w:tc>
          <w:tcPr>
            <w:tcW w:w="6362" w:type="dxa"/>
            <w:tcMar>
              <w:top w:w="58" w:type="dxa"/>
              <w:left w:w="115" w:type="dxa"/>
              <w:bottom w:w="58" w:type="dxa"/>
              <w:right w:w="115" w:type="dxa"/>
            </w:tcMar>
          </w:tcPr>
          <w:p w14:paraId="0A86AC33" w14:textId="1C68E03C" w:rsidR="00A05B09" w:rsidRPr="00A469ED" w:rsidRDefault="00A469ED" w:rsidP="00A05B09">
            <w:pPr>
              <w:pStyle w:val="TableBody"/>
              <w:rPr>
                <w:rFonts w:cs="Arial"/>
                <w:b/>
                <w:bCs/>
                <w:szCs w:val="18"/>
              </w:rPr>
            </w:pPr>
            <w:r w:rsidRPr="00A469ED">
              <w:rPr>
                <w:rFonts w:cs="Arial"/>
                <w:color w:val="000000"/>
                <w:szCs w:val="18"/>
              </w:rPr>
              <w:t>{</w:t>
            </w:r>
            <w:proofErr w:type="spellStart"/>
            <w:r w:rsidRPr="00A469ED">
              <w:rPr>
                <w:rFonts w:cs="Arial"/>
                <w:color w:val="000000"/>
                <w:szCs w:val="18"/>
              </w:rPr>
              <w:t>OutOfScopeEnv_Seg</w:t>
            </w:r>
            <w:proofErr w:type="spellEnd"/>
            <w:r w:rsidRPr="00A469ED">
              <w:rPr>
                <w:rFonts w:cs="Arial"/>
                <w:color w:val="000000"/>
                <w:szCs w:val="18"/>
              </w:rPr>
              <w:t>}</w:t>
            </w:r>
          </w:p>
        </w:tc>
      </w:tr>
      <w:tr w:rsidR="00A05B09" w:rsidRPr="00A019B8" w14:paraId="43ACB0F3" w14:textId="77777777" w:rsidTr="0090401A">
        <w:tc>
          <w:tcPr>
            <w:tcW w:w="6588" w:type="dxa"/>
            <w:shd w:val="clear" w:color="auto" w:fill="E2E7E6"/>
            <w:tcMar>
              <w:top w:w="58" w:type="dxa"/>
              <w:left w:w="115" w:type="dxa"/>
              <w:bottom w:w="58" w:type="dxa"/>
              <w:right w:w="115" w:type="dxa"/>
            </w:tcMar>
          </w:tcPr>
          <w:p w14:paraId="7E67776F" w14:textId="1D0A38D2" w:rsidR="00A05B09" w:rsidRPr="006D5563" w:rsidRDefault="00A05B09" w:rsidP="009655A0">
            <w:pPr>
              <w:pStyle w:val="TableListBullet2"/>
              <w:ind w:left="694"/>
              <w:rPr>
                <w:lang w:val="en-US"/>
              </w:rPr>
            </w:pPr>
            <w:r w:rsidRPr="006D5563">
              <w:rPr>
                <w:lang w:val="en-US"/>
              </w:rPr>
              <w:t>Provide the name of the assessor who attests that the segmentation was verified to be adequate to reduce the scope of the assessment AND that the technologies/processes used to implement segmentation were included in this PCI DSS assessment.</w:t>
            </w:r>
          </w:p>
        </w:tc>
        <w:tc>
          <w:tcPr>
            <w:tcW w:w="6362" w:type="dxa"/>
            <w:tcMar>
              <w:top w:w="58" w:type="dxa"/>
              <w:left w:w="115" w:type="dxa"/>
              <w:bottom w:w="58" w:type="dxa"/>
              <w:right w:w="115" w:type="dxa"/>
            </w:tcMar>
          </w:tcPr>
          <w:p w14:paraId="625DCDCA" w14:textId="33BAC7DF" w:rsidR="00A05B09" w:rsidRPr="00A469ED" w:rsidRDefault="00A469ED" w:rsidP="00A05B09">
            <w:pPr>
              <w:pStyle w:val="TableBody"/>
              <w:rPr>
                <w:rFonts w:cs="Arial"/>
                <w:b/>
                <w:bCs/>
                <w:szCs w:val="18"/>
              </w:rPr>
            </w:pPr>
            <w:r w:rsidRPr="00A469ED">
              <w:rPr>
                <w:rFonts w:cs="Arial"/>
                <w:color w:val="000000"/>
                <w:szCs w:val="18"/>
              </w:rPr>
              <w:t>{</w:t>
            </w:r>
            <w:proofErr w:type="spellStart"/>
            <w:r w:rsidRPr="00A469ED">
              <w:rPr>
                <w:rFonts w:cs="Arial"/>
                <w:color w:val="000000"/>
                <w:szCs w:val="18"/>
              </w:rPr>
              <w:t>Assessor_SegVerification</w:t>
            </w:r>
            <w:proofErr w:type="spellEnd"/>
            <w:r w:rsidRPr="00A469ED">
              <w:rPr>
                <w:rFonts w:cs="Arial"/>
                <w:color w:val="000000"/>
                <w:szCs w:val="18"/>
              </w:rPr>
              <w:t>}</w:t>
            </w:r>
          </w:p>
        </w:tc>
      </w:tr>
    </w:tbl>
    <w:p w14:paraId="03FDD39D" w14:textId="29BAEF3D" w:rsidR="00A05B09" w:rsidRPr="00A019B8" w:rsidRDefault="00CA7FB9" w:rsidP="009C5BD4">
      <w:pPr>
        <w:pStyle w:val="Heading2"/>
        <w:pageBreakBefore/>
        <w:ind w:left="806" w:hanging="806"/>
      </w:pPr>
      <w:bookmarkStart w:id="149" w:name="_Toc96674224"/>
      <w:bookmarkStart w:id="150" w:name="_Toc171340456"/>
      <w:bookmarkStart w:id="151" w:name="_Toc173492490"/>
      <w:r w:rsidRPr="00A019B8">
        <w:lastRenderedPageBreak/>
        <w:t>PCI SSC Validated Products and Solutions</w:t>
      </w:r>
      <w:bookmarkEnd w:id="149"/>
      <w:bookmarkEnd w:id="150"/>
      <w:bookmarkEnd w:id="151"/>
    </w:p>
    <w:p w14:paraId="43055E51" w14:textId="313C6EEA" w:rsidR="000628F5" w:rsidRPr="00A019B8" w:rsidRDefault="000628F5" w:rsidP="000628F5">
      <w:pPr>
        <w:pStyle w:val="BodyText"/>
      </w:pPr>
      <w:r w:rsidRPr="00A019B8">
        <w:t>For purposes of this document, “Lists of Validated Products and Solutions” means the lists of validated products, solutions, and/or components, appearing on the PCI SSC website (www.pcisecuritystandards.org) (</w:t>
      </w:r>
      <w:r>
        <w:t>F</w:t>
      </w:r>
      <w:r w:rsidRPr="00A019B8">
        <w:t>or example</w:t>
      </w:r>
      <w:r>
        <w:t>:</w:t>
      </w:r>
      <w:r w:rsidRPr="00A019B8">
        <w:t xml:space="preserve"> 3DS Software Development Kits, Approved PTS Devices, Validated Payment Software, Point to Point Encryption </w:t>
      </w:r>
      <w:r>
        <w:t>[</w:t>
      </w:r>
      <w:r w:rsidRPr="00A019B8">
        <w:t>P2PE</w:t>
      </w:r>
      <w:r>
        <w:t>]</w:t>
      </w:r>
      <w:r w:rsidRPr="00A019B8">
        <w:t xml:space="preserve"> solutions, Software-Based PIN Entry on COTS </w:t>
      </w:r>
      <w:r>
        <w:t>[</w:t>
      </w:r>
      <w:proofErr w:type="spellStart"/>
      <w:r w:rsidRPr="00A019B8">
        <w:t>SPoC</w:t>
      </w:r>
      <w:proofErr w:type="spellEnd"/>
      <w:r>
        <w:t>]</w:t>
      </w:r>
      <w:r w:rsidRPr="00A019B8">
        <w:t xml:space="preserve"> solutions, Contactless Payments on COTS </w:t>
      </w:r>
      <w:r>
        <w:t>[</w:t>
      </w:r>
      <w:proofErr w:type="spellStart"/>
      <w:r w:rsidRPr="00A019B8">
        <w:t>CPoC</w:t>
      </w:r>
      <w:proofErr w:type="spellEnd"/>
      <w:r>
        <w:t>]</w:t>
      </w:r>
      <w:r w:rsidRPr="00A019B8">
        <w:t xml:space="preserve"> solutions</w:t>
      </w:r>
      <w:r>
        <w:t>, and Mobile Payment on COTS [</w:t>
      </w:r>
      <w:proofErr w:type="spellStart"/>
      <w:r>
        <w:t>MPoC</w:t>
      </w:r>
      <w:proofErr w:type="spellEnd"/>
      <w:r>
        <w:t>] products.</w:t>
      </w:r>
      <w:r w:rsidRPr="00A019B8">
        <w:t>)</w:t>
      </w:r>
    </w:p>
    <w:tbl>
      <w:tblPr>
        <w:tblStyle w:val="TableGrid"/>
        <w:tblW w:w="0" w:type="auto"/>
        <w:tblLook w:val="04A0" w:firstRow="1" w:lastRow="0" w:firstColumn="1" w:lastColumn="0" w:noHBand="0" w:noVBand="1"/>
      </w:tblPr>
      <w:tblGrid>
        <w:gridCol w:w="6505"/>
        <w:gridCol w:w="6455"/>
      </w:tblGrid>
      <w:tr w:rsidR="00A469ED" w:rsidRPr="00A019B8" w14:paraId="0550AF46" w14:textId="77777777" w:rsidTr="00A469ED">
        <w:tc>
          <w:tcPr>
            <w:tcW w:w="6505"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6F961CEE" w14:textId="77777777" w:rsidR="00A469ED" w:rsidRPr="00A019B8" w:rsidRDefault="00A469ED" w:rsidP="00A469ED">
            <w:pPr>
              <w:pStyle w:val="TableBody"/>
            </w:pPr>
            <w:r w:rsidRPr="00A019B8">
              <w:t>Indicate whether the assessed entity uses one or more PCI SSC validated products or solutions.</w:t>
            </w:r>
          </w:p>
        </w:tc>
        <w:tc>
          <w:tcPr>
            <w:tcW w:w="64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CE0C0C8" w14:textId="019CD7D7" w:rsidR="00A469ED" w:rsidRPr="00A469ED" w:rsidRDefault="00A469ED" w:rsidP="00A469ED">
            <w:pPr>
              <w:pStyle w:val="TableBody"/>
              <w:rPr>
                <w:rFonts w:cs="Arial"/>
                <w:szCs w:val="18"/>
              </w:rPr>
            </w:pPr>
            <w:r w:rsidRPr="00A469ED">
              <w:rPr>
                <w:rFonts w:cs="Arial"/>
                <w:color w:val="000000"/>
                <w:szCs w:val="18"/>
              </w:rPr>
              <w:t>{</w:t>
            </w:r>
            <w:proofErr w:type="spellStart"/>
            <w:r w:rsidRPr="00A469ED">
              <w:rPr>
                <w:rFonts w:cs="Arial"/>
                <w:color w:val="000000"/>
                <w:szCs w:val="18"/>
              </w:rPr>
              <w:t>UsesValidatedPCIProducts_Yes</w:t>
            </w:r>
            <w:proofErr w:type="spellEnd"/>
            <w:r w:rsidRPr="00A469ED">
              <w:rPr>
                <w:rFonts w:cs="Arial"/>
                <w:color w:val="000000"/>
                <w:szCs w:val="18"/>
              </w:rPr>
              <w:t xml:space="preserve">} </w:t>
            </w:r>
            <w:proofErr w:type="gramStart"/>
            <w:r w:rsidRPr="00A469ED">
              <w:rPr>
                <w:rFonts w:cs="Arial"/>
                <w:szCs w:val="18"/>
              </w:rPr>
              <w:t xml:space="preserve">Yes  </w:t>
            </w:r>
            <w:r w:rsidRPr="00A469ED">
              <w:rPr>
                <w:rFonts w:cs="Arial"/>
                <w:color w:val="000000"/>
                <w:szCs w:val="18"/>
              </w:rPr>
              <w:t>{</w:t>
            </w:r>
            <w:proofErr w:type="spellStart"/>
            <w:proofErr w:type="gramEnd"/>
            <w:r w:rsidRPr="00A469ED">
              <w:rPr>
                <w:rFonts w:cs="Arial"/>
                <w:color w:val="000000"/>
                <w:szCs w:val="18"/>
              </w:rPr>
              <w:t>UsesValidatedPCIProducts_No</w:t>
            </w:r>
            <w:proofErr w:type="spellEnd"/>
            <w:r w:rsidRPr="00A469ED">
              <w:rPr>
                <w:rFonts w:cs="Arial"/>
                <w:color w:val="000000"/>
                <w:szCs w:val="18"/>
              </w:rPr>
              <w:t xml:space="preserve">} </w:t>
            </w:r>
            <w:r w:rsidRPr="00A469ED">
              <w:rPr>
                <w:rFonts w:cs="Arial"/>
                <w:szCs w:val="18"/>
              </w:rPr>
              <w:t>No</w:t>
            </w:r>
          </w:p>
        </w:tc>
      </w:tr>
      <w:tr w:rsidR="00CA7FB9" w:rsidRPr="00A019B8" w14:paraId="2FA20B7A" w14:textId="77777777" w:rsidTr="00A469ED">
        <w:tc>
          <w:tcPr>
            <w:tcW w:w="12960" w:type="dxa"/>
            <w:gridSpan w:val="2"/>
            <w:tcBorders>
              <w:top w:val="single" w:sz="4" w:space="0" w:color="808080" w:themeColor="background1" w:themeShade="80"/>
              <w:left w:val="nil"/>
              <w:bottom w:val="single" w:sz="4" w:space="0" w:color="808080" w:themeColor="background1" w:themeShade="80"/>
              <w:right w:val="nil"/>
            </w:tcBorders>
            <w:shd w:val="clear" w:color="auto" w:fill="E2E7E6"/>
            <w:tcMar>
              <w:top w:w="58" w:type="dxa"/>
              <w:left w:w="115" w:type="dxa"/>
              <w:bottom w:w="58" w:type="dxa"/>
              <w:right w:w="115" w:type="dxa"/>
            </w:tcMar>
          </w:tcPr>
          <w:p w14:paraId="0360B23A" w14:textId="77777777" w:rsidR="00CA7FB9" w:rsidRPr="00A019B8" w:rsidRDefault="00CA7FB9" w:rsidP="00CA7FB9">
            <w:pPr>
              <w:pStyle w:val="TableBody"/>
            </w:pPr>
            <w:r w:rsidRPr="00A019B8">
              <w:t>If “</w:t>
            </w:r>
            <w:r w:rsidRPr="00A019B8">
              <w:rPr>
                <w:rStyle w:val="BoldCharacter"/>
              </w:rPr>
              <w:t>Yes</w:t>
            </w:r>
            <w:r w:rsidRPr="00A019B8">
              <w:t>,” provide the following information regarding items the organization uses from PCI SSC's Lists of Validated Products and Solutions:</w:t>
            </w:r>
          </w:p>
        </w:tc>
      </w:tr>
    </w:tbl>
    <w:p w14:paraId="0B13A965" w14:textId="438290BB" w:rsidR="00CA7FB9" w:rsidRPr="00A019B8" w:rsidRDefault="00CA7FB9" w:rsidP="00E135C6">
      <w:pPr>
        <w:pStyle w:val="BodyText"/>
      </w:pPr>
    </w:p>
    <w:tbl>
      <w:tblPr>
        <w:tblStyle w:val="TableGrid"/>
        <w:tblW w:w="0" w:type="auto"/>
        <w:tblLook w:val="04A0" w:firstRow="1" w:lastRow="0" w:firstColumn="1" w:lastColumn="0" w:noHBand="0" w:noVBand="1"/>
      </w:tblPr>
      <w:tblGrid>
        <w:gridCol w:w="2502"/>
        <w:gridCol w:w="2332"/>
        <w:gridCol w:w="2752"/>
        <w:gridCol w:w="3155"/>
        <w:gridCol w:w="2219"/>
      </w:tblGrid>
      <w:tr w:rsidR="00A469ED" w:rsidRPr="00A019B8" w14:paraId="26FEC577" w14:textId="77777777" w:rsidTr="009B69FA">
        <w:trPr>
          <w:tblHeader/>
        </w:trPr>
        <w:tc>
          <w:tcPr>
            <w:tcW w:w="2502" w:type="dxa"/>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376FE0D" w14:textId="77777777" w:rsidR="00CA7FB9" w:rsidRPr="00A019B8" w:rsidRDefault="00CA7FB9" w:rsidP="00CA7FB9">
            <w:pPr>
              <w:pStyle w:val="TableHeader"/>
            </w:pPr>
            <w:r w:rsidRPr="009B563C">
              <w:rPr>
                <w:b w:val="0"/>
              </w:rPr>
              <w:t>Name of PCI SSC validated product or solution</w:t>
            </w:r>
          </w:p>
        </w:tc>
        <w:tc>
          <w:tcPr>
            <w:tcW w:w="2332"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6FD33E7" w14:textId="77777777" w:rsidR="00CA7FB9" w:rsidRPr="00A019B8" w:rsidRDefault="00CA7FB9" w:rsidP="00CA7FB9">
            <w:pPr>
              <w:pStyle w:val="TableHeader"/>
            </w:pPr>
            <w:r w:rsidRPr="009B563C">
              <w:rPr>
                <w:b w:val="0"/>
              </w:rPr>
              <w:t>Version of product or solution</w:t>
            </w:r>
          </w:p>
        </w:tc>
        <w:tc>
          <w:tcPr>
            <w:tcW w:w="2752"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ABD1670" w14:textId="68069A68" w:rsidR="00CA7FB9" w:rsidRPr="00A019B8" w:rsidRDefault="00CA7FB9" w:rsidP="00CA7FB9">
            <w:pPr>
              <w:pStyle w:val="TableHeader"/>
              <w:rPr>
                <w:bCs/>
              </w:rPr>
            </w:pPr>
            <w:r w:rsidRPr="009B563C">
              <w:rPr>
                <w:b w:val="0"/>
              </w:rPr>
              <w:t>PCI SSC Standard to which product or solution</w:t>
            </w:r>
            <w:r w:rsidR="003042C0" w:rsidRPr="009B563C">
              <w:rPr>
                <w:b w:val="0"/>
              </w:rPr>
              <w:t xml:space="preserve"> was</w:t>
            </w:r>
            <w:r w:rsidRPr="009B563C">
              <w:rPr>
                <w:b w:val="0"/>
              </w:rPr>
              <w:t xml:space="preserve"> validated</w:t>
            </w:r>
          </w:p>
        </w:tc>
        <w:tc>
          <w:tcPr>
            <w:tcW w:w="31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3128148" w14:textId="77777777" w:rsidR="00CA7FB9" w:rsidRPr="00A019B8" w:rsidRDefault="00CA7FB9" w:rsidP="00CA7FB9">
            <w:pPr>
              <w:pStyle w:val="TableHeader"/>
            </w:pPr>
            <w:r w:rsidRPr="009B563C">
              <w:rPr>
                <w:b w:val="0"/>
              </w:rPr>
              <w:t>PCI SSC listing reference number</w:t>
            </w:r>
          </w:p>
        </w:tc>
        <w:tc>
          <w:tcPr>
            <w:tcW w:w="2219" w:type="dxa"/>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7F682A4" w14:textId="77777777" w:rsidR="00CA7FB9" w:rsidRPr="009B563C" w:rsidRDefault="00CA7FB9" w:rsidP="00CA7FB9">
            <w:pPr>
              <w:pStyle w:val="TableHeader"/>
              <w:rPr>
                <w:b w:val="0"/>
              </w:rPr>
            </w:pPr>
            <w:r w:rsidRPr="009B563C">
              <w:rPr>
                <w:b w:val="0"/>
              </w:rPr>
              <w:t>Expiry date of listing</w:t>
            </w:r>
          </w:p>
        </w:tc>
      </w:tr>
      <w:tr w:rsidR="009B69FA" w:rsidRPr="009B69FA" w14:paraId="6CD04FB4" w14:textId="77777777" w:rsidTr="009B69FA">
        <w:tc>
          <w:tcPr>
            <w:tcW w:w="250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06FF8416" w14:textId="77777777" w:rsidR="00CA7FB9" w:rsidRPr="009B69FA" w:rsidRDefault="00A469ED" w:rsidP="00CA7FB9">
            <w:pPr>
              <w:pStyle w:val="TableBody"/>
              <w:rPr>
                <w:rFonts w:cs="Arial"/>
                <w:szCs w:val="18"/>
              </w:rPr>
            </w:pPr>
            <w:r w:rsidRPr="009B69FA">
              <w:rPr>
                <w:rFonts w:cs="Arial"/>
                <w:szCs w:val="18"/>
              </w:rPr>
              <w:t>{#ValidatedProducts}</w:t>
            </w:r>
          </w:p>
          <w:p w14:paraId="16EA31B0" w14:textId="490BB49B" w:rsidR="00A469ED" w:rsidRPr="009B69FA" w:rsidRDefault="00A469ED" w:rsidP="00A469ED">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ValidatedPCIProductName</w:t>
            </w:r>
            <w:proofErr w:type="spellEnd"/>
            <w:r w:rsidRPr="009B69FA">
              <w:rPr>
                <w:rFonts w:cs="Arial"/>
                <w:color w:val="000000"/>
                <w:sz w:val="18"/>
                <w:szCs w:val="18"/>
              </w:rPr>
              <w:t>}</w:t>
            </w:r>
          </w:p>
        </w:tc>
        <w:tc>
          <w:tcPr>
            <w:tcW w:w="23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3180DD0B" w14:textId="23443716" w:rsidR="00CA7FB9" w:rsidRPr="009B69FA" w:rsidRDefault="00A469ED" w:rsidP="00A469ED">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ValidatedProductVersion</w:t>
            </w:r>
            <w:proofErr w:type="spellEnd"/>
            <w:r w:rsidRPr="009B69FA">
              <w:rPr>
                <w:rFonts w:cs="Arial"/>
                <w:color w:val="000000"/>
                <w:sz w:val="18"/>
                <w:szCs w:val="18"/>
              </w:rPr>
              <w:t>}</w:t>
            </w:r>
          </w:p>
        </w:tc>
        <w:tc>
          <w:tcPr>
            <w:tcW w:w="27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632850C3" w14:textId="77777777" w:rsidR="009B69FA" w:rsidRPr="009B69FA" w:rsidRDefault="009B69FA" w:rsidP="009B69FA">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ValidatedProductPCIStandard</w:t>
            </w:r>
            <w:proofErr w:type="spellEnd"/>
            <w:r w:rsidRPr="009B69FA">
              <w:rPr>
                <w:rFonts w:cs="Arial"/>
                <w:color w:val="000000"/>
                <w:sz w:val="18"/>
                <w:szCs w:val="18"/>
              </w:rPr>
              <w:t>}</w:t>
            </w:r>
          </w:p>
          <w:p w14:paraId="37ACBA00" w14:textId="6CE5EAEB" w:rsidR="00CA7FB9" w:rsidRPr="009B69FA" w:rsidRDefault="00CA7FB9" w:rsidP="00CA7FB9">
            <w:pPr>
              <w:pStyle w:val="TableBody"/>
              <w:rPr>
                <w:rFonts w:cs="Arial"/>
                <w:b/>
                <w:bCs/>
                <w:szCs w:val="18"/>
              </w:rPr>
            </w:pPr>
          </w:p>
        </w:tc>
        <w:tc>
          <w:tcPr>
            <w:tcW w:w="3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8686504" w14:textId="3ABA1D90" w:rsidR="00CA7FB9" w:rsidRPr="009B69FA" w:rsidRDefault="009B69FA" w:rsidP="009B69FA">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PCIProductListingReference</w:t>
            </w:r>
            <w:proofErr w:type="spellEnd"/>
            <w:r w:rsidRPr="009B69FA">
              <w:rPr>
                <w:rFonts w:cs="Arial"/>
                <w:color w:val="000000"/>
                <w:sz w:val="18"/>
                <w:szCs w:val="18"/>
              </w:rPr>
              <w:t>}</w:t>
            </w:r>
          </w:p>
        </w:tc>
        <w:tc>
          <w:tcPr>
            <w:tcW w:w="221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7666545" w14:textId="353A46EE" w:rsidR="009B69FA" w:rsidRPr="009B69FA" w:rsidRDefault="009B69FA" w:rsidP="009B69FA">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ListingExpiryDate</w:t>
            </w:r>
            <w:proofErr w:type="spellEnd"/>
            <w:r w:rsidRPr="009B69FA">
              <w:rPr>
                <w:rFonts w:cs="Arial"/>
                <w:color w:val="000000"/>
                <w:sz w:val="18"/>
                <w:szCs w:val="18"/>
              </w:rPr>
              <w:t>}</w:t>
            </w:r>
          </w:p>
          <w:p w14:paraId="57F8548B" w14:textId="068DC25F" w:rsidR="00CA7FB9" w:rsidRPr="009B69FA" w:rsidRDefault="00A469ED" w:rsidP="00CA7FB9">
            <w:pPr>
              <w:pStyle w:val="TableBody"/>
              <w:rPr>
                <w:rFonts w:cs="Arial"/>
                <w:szCs w:val="18"/>
              </w:rPr>
            </w:pPr>
            <w:r w:rsidRPr="009B69FA">
              <w:rPr>
                <w:rFonts w:cs="Arial"/>
                <w:szCs w:val="18"/>
              </w:rPr>
              <w:t>{/</w:t>
            </w:r>
            <w:proofErr w:type="spellStart"/>
            <w:r w:rsidRPr="009B69FA">
              <w:rPr>
                <w:rFonts w:cs="Arial"/>
                <w:szCs w:val="18"/>
              </w:rPr>
              <w:t>ValidatedProducts</w:t>
            </w:r>
            <w:proofErr w:type="spellEnd"/>
            <w:r w:rsidRPr="009B69FA">
              <w:rPr>
                <w:rFonts w:cs="Arial"/>
                <w:szCs w:val="18"/>
              </w:rPr>
              <w:t>}</w:t>
            </w:r>
          </w:p>
        </w:tc>
      </w:tr>
    </w:tbl>
    <w:p w14:paraId="6D332559" w14:textId="77777777" w:rsidR="00573540" w:rsidRPr="00261E68" w:rsidRDefault="00573540">
      <w:pPr>
        <w:rPr>
          <w:lang w:val="en-IN"/>
        </w:rPr>
      </w:pPr>
    </w:p>
    <w:tbl>
      <w:tblPr>
        <w:tblStyle w:val="TableGrid"/>
        <w:tblW w:w="0" w:type="auto"/>
        <w:tblLook w:val="04A0" w:firstRow="1" w:lastRow="0" w:firstColumn="1" w:lastColumn="0" w:noHBand="0" w:noVBand="1"/>
      </w:tblPr>
      <w:tblGrid>
        <w:gridCol w:w="3690"/>
        <w:gridCol w:w="9270"/>
      </w:tblGrid>
      <w:tr w:rsidR="00CA7FB9" w:rsidRPr="00A019B8" w14:paraId="6AD2D6EA" w14:textId="77777777" w:rsidTr="002D4F04">
        <w:tc>
          <w:tcPr>
            <w:tcW w:w="36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85A2834" w14:textId="77777777" w:rsidR="00CA7FB9" w:rsidRPr="00A019B8" w:rsidRDefault="00CA7FB9" w:rsidP="00CA7FB9">
            <w:pPr>
              <w:pStyle w:val="TableBody"/>
              <w:rPr>
                <w:rFonts w:cs="Arial"/>
              </w:rPr>
            </w:pPr>
            <w:r w:rsidRPr="00A019B8">
              <w:rPr>
                <w:rFonts w:cs="Arial"/>
              </w:rPr>
              <w:t>Provide the name of the assessor who attests that they have read the instruction manual associated with each of the software/solution(s) listed above and confirmed that the merchant has implemented the solution per the instructions and detail in the instruction manual.</w:t>
            </w:r>
          </w:p>
        </w:tc>
        <w:tc>
          <w:tcPr>
            <w:tcW w:w="927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EB84907" w14:textId="77777777" w:rsidR="009B69FA" w:rsidRPr="009B69FA" w:rsidRDefault="009B69FA" w:rsidP="009B69FA">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AssessorName_SolutionImplementation</w:t>
            </w:r>
            <w:proofErr w:type="spellEnd"/>
            <w:r w:rsidRPr="009B69FA">
              <w:rPr>
                <w:rFonts w:cs="Arial"/>
                <w:color w:val="000000"/>
                <w:sz w:val="18"/>
                <w:szCs w:val="18"/>
              </w:rPr>
              <w:t>}</w:t>
            </w:r>
          </w:p>
          <w:p w14:paraId="35C53D71" w14:textId="6CCBD38C" w:rsidR="00CA7FB9" w:rsidRPr="00A019B8" w:rsidRDefault="00CA7FB9" w:rsidP="00CA7FB9">
            <w:pPr>
              <w:pStyle w:val="TableBody"/>
              <w:rPr>
                <w:b/>
                <w:bCs/>
              </w:rPr>
            </w:pPr>
          </w:p>
        </w:tc>
      </w:tr>
      <w:tr w:rsidR="009B69FA" w:rsidRPr="00A019B8" w14:paraId="24E70BCD" w14:textId="77777777" w:rsidTr="002D4F04">
        <w:tc>
          <w:tcPr>
            <w:tcW w:w="36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358BB80F" w14:textId="77777777" w:rsidR="009B69FA" w:rsidRPr="00A019B8" w:rsidRDefault="009B69FA" w:rsidP="009B69FA">
            <w:pPr>
              <w:pStyle w:val="TableBody"/>
              <w:rPr>
                <w:rFonts w:cs="Arial"/>
              </w:rPr>
            </w:pPr>
            <w:r w:rsidRPr="00A019B8">
              <w:rPr>
                <w:rFonts w:cs="Arial"/>
              </w:rPr>
              <w:t>Any additional comments or findings the assessor would like to include, if applicable.</w:t>
            </w:r>
          </w:p>
        </w:tc>
        <w:tc>
          <w:tcPr>
            <w:tcW w:w="927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C5B5CCA" w14:textId="77777777" w:rsidR="009B69FA" w:rsidRPr="009B69FA" w:rsidRDefault="009B69FA" w:rsidP="009B69FA">
            <w:pPr>
              <w:rPr>
                <w:rFonts w:cs="Arial"/>
                <w:color w:val="000000"/>
                <w:sz w:val="18"/>
                <w:szCs w:val="18"/>
                <w:lang w:val="en-IN"/>
              </w:rPr>
            </w:pPr>
            <w:r w:rsidRPr="009B69FA">
              <w:rPr>
                <w:rFonts w:cs="Arial"/>
                <w:color w:val="000000"/>
                <w:sz w:val="18"/>
                <w:szCs w:val="18"/>
              </w:rPr>
              <w:t>{</w:t>
            </w:r>
            <w:proofErr w:type="spellStart"/>
            <w:r w:rsidRPr="009B69FA">
              <w:rPr>
                <w:rFonts w:cs="Arial"/>
                <w:color w:val="000000"/>
                <w:sz w:val="18"/>
                <w:szCs w:val="18"/>
              </w:rPr>
              <w:t>AdditionalComments_Findings</w:t>
            </w:r>
            <w:proofErr w:type="spellEnd"/>
            <w:r w:rsidRPr="009B69FA">
              <w:rPr>
                <w:rFonts w:cs="Arial"/>
                <w:color w:val="000000"/>
                <w:sz w:val="18"/>
                <w:szCs w:val="18"/>
              </w:rPr>
              <w:t>}</w:t>
            </w:r>
          </w:p>
          <w:p w14:paraId="4C20E466" w14:textId="7F74F5CD" w:rsidR="009B69FA" w:rsidRPr="009B69FA" w:rsidRDefault="009B69FA" w:rsidP="009B69FA">
            <w:pPr>
              <w:pStyle w:val="TableBody"/>
              <w:rPr>
                <w:rFonts w:cs="Arial"/>
                <w:b/>
                <w:bCs/>
                <w:szCs w:val="18"/>
              </w:rPr>
            </w:pPr>
          </w:p>
        </w:tc>
      </w:tr>
    </w:tbl>
    <w:p w14:paraId="59EA05DA" w14:textId="77777777" w:rsidR="00075F4E" w:rsidRPr="00075F4E" w:rsidRDefault="00075F4E" w:rsidP="00075F4E">
      <w:pPr>
        <w:pStyle w:val="BodyText"/>
      </w:pPr>
      <w:bookmarkStart w:id="152" w:name="_Toc172641110"/>
      <w:bookmarkStart w:id="153" w:name="_Toc173071983"/>
      <w:bookmarkStart w:id="154" w:name="_Toc173492491"/>
      <w:bookmarkStart w:id="155" w:name="_Toc172641111"/>
      <w:bookmarkStart w:id="156" w:name="_Toc173071984"/>
      <w:bookmarkStart w:id="157" w:name="_Toc173492492"/>
      <w:bookmarkStart w:id="158" w:name="_Toc172641112"/>
      <w:bookmarkStart w:id="159" w:name="_Toc173071985"/>
      <w:bookmarkStart w:id="160" w:name="_Toc173492493"/>
      <w:bookmarkStart w:id="161" w:name="_Toc172641113"/>
      <w:bookmarkStart w:id="162" w:name="_Toc173071986"/>
      <w:bookmarkStart w:id="163" w:name="_Toc173492494"/>
      <w:bookmarkStart w:id="164" w:name="_Toc172641122"/>
      <w:bookmarkStart w:id="165" w:name="_Toc173071995"/>
      <w:bookmarkStart w:id="166" w:name="_Toc173492503"/>
      <w:bookmarkStart w:id="167" w:name="_Toc172641129"/>
      <w:bookmarkStart w:id="168" w:name="_Toc173072002"/>
      <w:bookmarkStart w:id="169" w:name="_Toc173492510"/>
      <w:bookmarkStart w:id="170" w:name="_Toc172641136"/>
      <w:bookmarkStart w:id="171" w:name="_Toc173072009"/>
      <w:bookmarkStart w:id="172" w:name="_Toc173492517"/>
      <w:bookmarkStart w:id="173" w:name="_Toc172641143"/>
      <w:bookmarkStart w:id="174" w:name="_Toc173072016"/>
      <w:bookmarkStart w:id="175" w:name="_Toc173492524"/>
      <w:bookmarkStart w:id="176" w:name="_Toc172641150"/>
      <w:bookmarkStart w:id="177" w:name="_Toc173072023"/>
      <w:bookmarkStart w:id="178" w:name="_Toc173492531"/>
      <w:bookmarkStart w:id="179" w:name="_Toc96674225"/>
      <w:bookmarkStart w:id="180" w:name="_Toc17134045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73167CD1" w14:textId="6EBEB3A6" w:rsidR="00CA7FB9" w:rsidRPr="00A019B8" w:rsidRDefault="00CA7FB9" w:rsidP="00CA7FB9">
      <w:pPr>
        <w:pStyle w:val="Heading1"/>
      </w:pPr>
      <w:bookmarkStart w:id="181" w:name="_Toc172641157"/>
      <w:bookmarkStart w:id="182" w:name="_Toc173072030"/>
      <w:bookmarkStart w:id="183" w:name="_Toc173492538"/>
      <w:bookmarkStart w:id="184" w:name="_Toc172641246"/>
      <w:bookmarkStart w:id="185" w:name="_Toc173072119"/>
      <w:bookmarkStart w:id="186" w:name="_Toc173492627"/>
      <w:bookmarkStart w:id="187" w:name="_Toc172641268"/>
      <w:bookmarkStart w:id="188" w:name="_Toc173072141"/>
      <w:bookmarkStart w:id="189" w:name="_Toc173492649"/>
      <w:bookmarkStart w:id="190" w:name="_Toc172641269"/>
      <w:bookmarkStart w:id="191" w:name="_Toc173072142"/>
      <w:bookmarkStart w:id="192" w:name="_Toc173492650"/>
      <w:bookmarkStart w:id="193" w:name="_Toc172641270"/>
      <w:bookmarkStart w:id="194" w:name="_Toc173072143"/>
      <w:bookmarkStart w:id="195" w:name="_Toc173492651"/>
      <w:bookmarkStart w:id="196" w:name="_Toc172641271"/>
      <w:bookmarkStart w:id="197" w:name="_Toc173072144"/>
      <w:bookmarkStart w:id="198" w:name="_Toc173492652"/>
      <w:bookmarkStart w:id="199" w:name="_Toc172641280"/>
      <w:bookmarkStart w:id="200" w:name="_Toc173072153"/>
      <w:bookmarkStart w:id="201" w:name="_Toc173492661"/>
      <w:bookmarkStart w:id="202" w:name="_Toc172641287"/>
      <w:bookmarkStart w:id="203" w:name="_Toc173072160"/>
      <w:bookmarkStart w:id="204" w:name="_Toc173492668"/>
      <w:bookmarkStart w:id="205" w:name="_Toc172641294"/>
      <w:bookmarkStart w:id="206" w:name="_Toc173072167"/>
      <w:bookmarkStart w:id="207" w:name="_Toc173492675"/>
      <w:bookmarkStart w:id="208" w:name="_Toc172641301"/>
      <w:bookmarkStart w:id="209" w:name="_Toc173072174"/>
      <w:bookmarkStart w:id="210" w:name="_Toc173492682"/>
      <w:bookmarkStart w:id="211" w:name="_Toc172641308"/>
      <w:bookmarkStart w:id="212" w:name="_Toc173072181"/>
      <w:bookmarkStart w:id="213" w:name="_Toc173492689"/>
      <w:bookmarkStart w:id="214" w:name="_Toc96674226"/>
      <w:bookmarkStart w:id="215" w:name="_Toc171340459"/>
      <w:bookmarkStart w:id="216" w:name="_Toc17349269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A019B8">
        <w:lastRenderedPageBreak/>
        <w:t>Details About Reviewed Environments</w:t>
      </w:r>
      <w:bookmarkEnd w:id="214"/>
      <w:bookmarkEnd w:id="215"/>
      <w:bookmarkEnd w:id="216"/>
    </w:p>
    <w:p w14:paraId="64C1C595" w14:textId="2E377CAD" w:rsidR="00CA7FB9" w:rsidRPr="00A019B8" w:rsidRDefault="00CA7FB9" w:rsidP="009C5BD4">
      <w:pPr>
        <w:pStyle w:val="Heading2"/>
      </w:pPr>
      <w:bookmarkStart w:id="217" w:name="_Toc96674227"/>
      <w:bookmarkStart w:id="218" w:name="_Toc171340460"/>
      <w:bookmarkStart w:id="219" w:name="_Toc173492696"/>
      <w:r w:rsidRPr="00A019B8">
        <w:t>Network Diagrams</w:t>
      </w:r>
      <w:bookmarkEnd w:id="217"/>
      <w:bookmarkEnd w:id="218"/>
      <w:bookmarkEnd w:id="219"/>
    </w:p>
    <w:p w14:paraId="622E86BA" w14:textId="77777777" w:rsidR="00CA7FB9" w:rsidRPr="00A019B8" w:rsidRDefault="00CA7FB9" w:rsidP="00E135C6">
      <w:pPr>
        <w:pStyle w:val="BodyText"/>
      </w:pPr>
      <w:r w:rsidRPr="00A019B8">
        <w:t>Provide one or more network diagrams that:</w:t>
      </w:r>
    </w:p>
    <w:p w14:paraId="2DF37FB0" w14:textId="6A1FE8C0" w:rsidR="00CA7FB9" w:rsidRPr="00A019B8" w:rsidRDefault="00CA7FB9" w:rsidP="00E135C6">
      <w:pPr>
        <w:pStyle w:val="ListBullet"/>
      </w:pPr>
      <w:r w:rsidRPr="00A019B8">
        <w:t xml:space="preserve">Shows all connections between the CDE and other networks, including any wireless networks. </w:t>
      </w:r>
    </w:p>
    <w:p w14:paraId="71764EE9" w14:textId="65310555" w:rsidR="00CA7FB9" w:rsidRPr="00A019B8" w:rsidRDefault="00CA7FB9" w:rsidP="00E135C6">
      <w:pPr>
        <w:pStyle w:val="ListBullet"/>
      </w:pPr>
      <w:r w:rsidRPr="00A019B8">
        <w:t xml:space="preserve">Is accurate and up to date with any changes to the environment. </w:t>
      </w:r>
    </w:p>
    <w:p w14:paraId="62BE47E3" w14:textId="24A68A30" w:rsidR="00CA7FB9" w:rsidRPr="00A019B8" w:rsidRDefault="00CA7FB9" w:rsidP="00E135C6">
      <w:pPr>
        <w:pStyle w:val="ListBullet"/>
      </w:pPr>
      <w:r w:rsidRPr="00A019B8">
        <w:t xml:space="preserve">Illustrates all network security controls that are defined for connection points between trusted and untrusted networks. </w:t>
      </w:r>
    </w:p>
    <w:p w14:paraId="38D8CA6C" w14:textId="24101407" w:rsidR="00CA7FB9" w:rsidRPr="00A019B8" w:rsidRDefault="00CA7FB9" w:rsidP="00E135C6">
      <w:pPr>
        <w:pStyle w:val="ListBullet"/>
      </w:pPr>
      <w:r w:rsidRPr="00A019B8">
        <w:t xml:space="preserve">Illustrates how system components storing cardholder data are not directly accessible from the untrusted networks. </w:t>
      </w:r>
    </w:p>
    <w:p w14:paraId="6FDA6DD8" w14:textId="183D1F78" w:rsidR="00CA7FB9" w:rsidRPr="00A019B8" w:rsidRDefault="00CA7FB9" w:rsidP="00E135C6">
      <w:pPr>
        <w:pStyle w:val="ListBullet"/>
      </w:pPr>
      <w:r w:rsidRPr="00A019B8">
        <w:t>Includes the techniques (such as intrusion-detection systems and/or intrusion-prevention systems) that are in place to monitor all traffic:</w:t>
      </w:r>
    </w:p>
    <w:p w14:paraId="29B4E4CA" w14:textId="7BED01A7" w:rsidR="00CA7FB9" w:rsidRPr="00A019B8" w:rsidRDefault="00CA7FB9" w:rsidP="00CB09DA">
      <w:pPr>
        <w:pStyle w:val="ListBullet2"/>
        <w:ind w:left="1800"/>
      </w:pPr>
      <w:r w:rsidRPr="00A019B8">
        <w:t>At the perimeter of the cardholder data environment.</w:t>
      </w:r>
    </w:p>
    <w:p w14:paraId="21B6C367" w14:textId="7FBDCD36" w:rsidR="00CA7FB9" w:rsidRPr="00A019B8" w:rsidRDefault="00CA7FB9" w:rsidP="00CB09DA">
      <w:pPr>
        <w:pStyle w:val="ListBullet2"/>
        <w:ind w:left="1800"/>
      </w:pPr>
      <w:r w:rsidRPr="00A019B8">
        <w:t>At critical points in the cardholder data environment.</w:t>
      </w:r>
    </w:p>
    <w:p w14:paraId="2F769385" w14:textId="431A93D9" w:rsidR="00486E69" w:rsidRPr="006D5563" w:rsidRDefault="00486E69" w:rsidP="00E135C6">
      <w:pPr>
        <w:pStyle w:val="Graphic"/>
        <w:rPr>
          <w:noProof w:val="0"/>
        </w:rPr>
      </w:pPr>
      <w:r w:rsidRPr="00CB1264">
        <mc:AlternateContent>
          <mc:Choice Requires="wps">
            <w:drawing>
              <wp:anchor distT="0" distB="0" distL="114300" distR="114300" simplePos="0" relativeHeight="251658240" behindDoc="0" locked="0" layoutInCell="1" allowOverlap="1" wp14:anchorId="0D4831DB" wp14:editId="33FB894D">
                <wp:simplePos x="0" y="0"/>
                <wp:positionH relativeFrom="column">
                  <wp:posOffset>3657600</wp:posOffset>
                </wp:positionH>
                <wp:positionV relativeFrom="paragraph">
                  <wp:posOffset>1023620</wp:posOffset>
                </wp:positionV>
                <wp:extent cx="1085850" cy="419100"/>
                <wp:effectExtent l="0" t="0" r="0" b="0"/>
                <wp:wrapNone/>
                <wp:docPr id="4" name="Text Box 4" descr="P804TB3#y1"/>
                <wp:cNvGraphicFramePr/>
                <a:graphic xmlns:a="http://schemas.openxmlformats.org/drawingml/2006/main">
                  <a:graphicData uri="http://schemas.microsoft.com/office/word/2010/wordprocessingShape">
                    <wps:wsp>
                      <wps:cNvSpPr txBox="1"/>
                      <wps:spPr>
                        <a:xfrm>
                          <a:off x="0" y="0"/>
                          <a:ext cx="1085850" cy="419100"/>
                        </a:xfrm>
                        <a:prstGeom prst="rect">
                          <a:avLst/>
                        </a:prstGeom>
                        <a:solidFill>
                          <a:schemeClr val="lt1"/>
                        </a:solidFill>
                        <a:ln w="6350">
                          <a:noFill/>
                        </a:ln>
                      </wps:spPr>
                      <wps:txbx>
                        <w:txbxContent>
                          <w:p w14:paraId="2E51B881" w14:textId="3A0DEBC4" w:rsidR="00486E69" w:rsidRDefault="00486E69">
                            <w:r>
                              <w:t>Insert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4831DB" id="_x0000_t202" coordsize="21600,21600" o:spt="202" path="m,l,21600r21600,l21600,xe">
                <v:stroke joinstyle="miter"/>
                <v:path gradientshapeok="t" o:connecttype="rect"/>
              </v:shapetype>
              <v:shape id="Text Box 4" o:spid="_x0000_s1026" type="#_x0000_t202" alt="P804TB3#y1" style="position:absolute;left:0;text-align:left;margin-left:4in;margin-top:80.6pt;width:85.5pt;height:3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42lKwIAAFQEAAAOAAAAZHJzL2Uyb0RvYy54bWysVN9v2jAQfp+0/8Hy+0jCoKMRoWJUTJNQ&#10;W4lWfTaOTSI5Ps82JOyv39kJhXV7mvbi3PnO9+P77jK/6xpFjsK6GnRBs1FKidAcylrvC/ryvP40&#10;o8R5pkumQIuCnoSjd4uPH+atycUYKlClsASDaJe3pqCV9yZPEscr0TA3AiM0GiXYhnlU7T4pLWsx&#10;eqOScZreJC3Y0ljgwjm8ve+NdBHjSym4f5TSCU9UQbE2H08bz104k8Wc5XvLTFXzoQz2D1U0rNaY&#10;9C3UPfOMHGz9R6im5hYcSD/i0CQgZc1F7AG7ydJ33WwrZkTsBcFx5g0m9//C8ofj1jxZ4ruv0CGB&#10;AZDWuNzhZeink7YJX6yUoB0hPL3BJjpPeHiUzqazKZo42ibZbZZGXJPLa2Od/yagIUEoqEVaIlrs&#10;uHEeM6Lr2SUkc6Dqcl0rFZUwCmKlLDkyJFH5WCO++M1LadIW9OYzlhEeaQjP+8hKY4JLT0Hy3a4b&#10;Gt1BecL+LfSj4Qxf11jkhjn/xCzOAvaF8+0f8ZAKMAkMEiUV2J9/uw/+SBFaKWlxtgrqfhyYFZSo&#10;7xrJu80mkzCMUZlMv4xRsdeW3bVFH5oVYOcZbpLhUQz+Xp1FaaF5xTVYhqxoYppj7oL6s7jy/cTj&#10;GnGxXEYnHD/D/EZvDQ+hA2iBgufulVkz8OSR4Qc4TyHL39HV+/ZwLw8eZB25DAD3qA644+hGioc1&#10;C7txrUevy89g8QsAAP//AwBQSwMEFAAGAAgAAAAhANAqY5PiAAAACwEAAA8AAABkcnMvZG93bnJl&#10;di54bWxMj81OwzAQhO9IvIO1SFwQderSGIU4FUL8SL3RtCBubmySiHgdxW4S3p7lBMedGc1+k29m&#10;17HRDqH1qGC5SIBZrLxpsVawL5+ub4GFqNHozqNV8G0DbIrzs1xnxk/4asddrBmVYMi0gibGPuM8&#10;VI11Oix8b5G8Tz84Hekcam4GPVG567hIkpQ73SJ9aHRvHxpbfe1OTsHHVf2+DfPzYVqtV/3jy1jK&#10;N1MqdXkx398Bi3aOf2H4xSd0KIjp6E9oAusUrGVKWyIZ6VIAo4S8kaQcFQghBfAi5/83FD8AAAD/&#10;/wMAUEsBAi0AFAAGAAgAAAAhALaDOJL+AAAA4QEAABMAAAAAAAAAAAAAAAAAAAAAAFtDb250ZW50&#10;X1R5cGVzXS54bWxQSwECLQAUAAYACAAAACEAOP0h/9YAAACUAQAACwAAAAAAAAAAAAAAAAAvAQAA&#10;X3JlbHMvLnJlbHNQSwECLQAUAAYACAAAACEAkBeNpSsCAABUBAAADgAAAAAAAAAAAAAAAAAuAgAA&#10;ZHJzL2Uyb0RvYy54bWxQSwECLQAUAAYACAAAACEA0Cpjk+IAAAALAQAADwAAAAAAAAAAAAAAAACF&#10;BAAAZHJzL2Rvd25yZXYueG1sUEsFBgAAAAAEAAQA8wAAAJQFAAAAAA==&#10;" fillcolor="white [3201]" stroked="f" strokeweight=".5pt">
                <v:textbox>
                  <w:txbxContent>
                    <w:p w14:paraId="2E51B881" w14:textId="3A0DEBC4" w:rsidR="00486E69" w:rsidRDefault="00486E69">
                      <w:r>
                        <w:t>Insert Diagrams</w:t>
                      </w:r>
                    </w:p>
                  </w:txbxContent>
                </v:textbox>
              </v:shape>
            </w:pict>
          </mc:Fallback>
        </mc:AlternateContent>
      </w:r>
      <w:r w:rsidRPr="00CB1264">
        <mc:AlternateContent>
          <mc:Choice Requires="wps">
            <w:drawing>
              <wp:inline distT="0" distB="0" distL="0" distR="0" wp14:anchorId="739EAD4D" wp14:editId="7C110084">
                <wp:extent cx="7953375" cy="2324100"/>
                <wp:effectExtent l="0" t="0" r="28575" b="19050"/>
                <wp:docPr id="3" name="Rectangle 3" descr="P804#y1"/>
                <wp:cNvGraphicFramePr/>
                <a:graphic xmlns:a="http://schemas.openxmlformats.org/drawingml/2006/main">
                  <a:graphicData uri="http://schemas.microsoft.com/office/word/2010/wordprocessingShape">
                    <wps:wsp>
                      <wps:cNvSpPr/>
                      <wps:spPr>
                        <a:xfrm>
                          <a:off x="0" y="0"/>
                          <a:ext cx="7953375"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A2B38B" id="Rectangle 3" o:spid="_x0000_s1026" alt="P804#y1" style="width:626.25pt;height:1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WgAIAAF8FAAAOAAAAZHJzL2Uyb0RvYy54bWysVE1v2zAMvQ/YfxB0X22nyboGdYqgRYcB&#10;RVusHXpWZak2IIsapcTJfv0o+SNBV+wwzAdZFMlH8onUxeWuNWyr0DdgS16c5JwpK6Fq7GvJfzzd&#10;fPrCmQ/CVsKAVSXfK88vVx8/XHRuqWZQg6kUMgKxftm5ktchuGWWeVmrVvgTcMqSUgO2IpCIr1mF&#10;oiP01mSzPP+cdYCVQ5DKezq97pV8lfC1VjLca+1VYKbklFtIK6b1Ja7Z6kIsX1G4upFDGuIfsmhF&#10;YynoBHUtgmAbbP6AahuJ4EGHEwltBlo3UqUaqJoif1PNYy2cSrUQOd5NNPn/Byvvto/uAYmGzvml&#10;p22sYqexjX/Kj+0SWfuJLLULTNLh2fni9PRswZkk3ex0Ni/yRGd2cHfow1cFLYubkiPdRiJJbG99&#10;oJBkOprEaBZuGmPSjRgbDzyYpopnSYgtoa4Msq2gywy7Il4eQRxZkRQ9s0MtaRf2RkUIY78rzZqK&#10;sp+lRFKbHTCFlMqGolfVolJ9qEVO3xhszCKFToARWVOSE/YAMFr2ICN2n/NgH11V6tLJOf9bYr3z&#10;5JEigw2Tc9tYwPcADFU1RO7tR5J6aiJLL1DtH5Ah9DPinbxp6NpuhQ8PAmkoaHxo0MM9LdpAV3IY&#10;dpzVgL/eO4/21Kuk5ayjISu5/7kRqDgz3yx18Xkxn8epTMJ8cTYjAY81L8cau2mvgK6+oCfFybSN&#10;9sGMW43QPtN7sI5RSSWspNgllwFH4Sr0w08vilTrdTKjSXQi3NpHJyN4ZDW25dPuWaAbejdQ29/B&#10;OJBi+aaFe9voaWG9CaCb1N8HXge+aYpT4wwvTnwmjuVkdXgXV78BAAD//wMAUEsDBBQABgAIAAAA&#10;IQCsMRT33gAAAAYBAAAPAAAAZHJzL2Rvd25yZXYueG1sTI9BS8NAEIXvgv9hGcFLsZtGGiRmU0RR&#10;ehChVQ/eJsmYjc3Ohuy0jf/erRe9DDze471vitXkenWgMXSeDSzmCSji2jcdtwbeXh+vbkAFQW6w&#10;90wGvinAqjw/KzBv/JE3dNhKq2IJhxwNWJEh1zrUlhyGuR+Io/fpR4cS5djqZsRjLHe9TpMk0w47&#10;jgsWB7q3VO+2e2fgYz1J+7V4kucdzt5na1vVLw+VMZcX090tKKFJ/sJwwo/oUEamyu+5Cao3EB+R&#10;33vy0mW6BFUZuM6yBHRZ6P/45Q8AAAD//wMAUEsBAi0AFAAGAAgAAAAhALaDOJL+AAAA4QEAABMA&#10;AAAAAAAAAAAAAAAAAAAAAFtDb250ZW50X1R5cGVzXS54bWxQSwECLQAUAAYACAAAACEAOP0h/9YA&#10;AACUAQAACwAAAAAAAAAAAAAAAAAvAQAAX3JlbHMvLnJlbHNQSwECLQAUAAYACAAAACEA8/yeFoAC&#10;AABfBQAADgAAAAAAAAAAAAAAAAAuAgAAZHJzL2Uyb0RvYy54bWxQSwECLQAUAAYACAAAACEArDEU&#10;994AAAAGAQAADwAAAAAAAAAAAAAAAADaBAAAZHJzL2Rvd25yZXYueG1sUEsFBgAAAAAEAAQA8wAA&#10;AOUFAAAAAA==&#10;" filled="f" strokecolor="black [3213]" strokeweight="1pt">
                <w10:anchorlock/>
              </v:rect>
            </w:pict>
          </mc:Fallback>
        </mc:AlternateContent>
      </w:r>
    </w:p>
    <w:p w14:paraId="6DA6B6E8" w14:textId="609BB356" w:rsidR="00486E69" w:rsidRPr="00A019B8" w:rsidRDefault="00486E69" w:rsidP="009C5BD4">
      <w:pPr>
        <w:pStyle w:val="Heading2"/>
        <w:pageBreakBefore/>
        <w:ind w:left="806" w:hanging="806"/>
      </w:pPr>
      <w:bookmarkStart w:id="220" w:name="_Toc96674228"/>
      <w:bookmarkStart w:id="221" w:name="_Toc171340461"/>
      <w:bookmarkStart w:id="222" w:name="_Toc173492697"/>
      <w:r w:rsidRPr="00A019B8">
        <w:lastRenderedPageBreak/>
        <w:t>Account Dataflow Diagrams</w:t>
      </w:r>
      <w:bookmarkEnd w:id="220"/>
      <w:bookmarkEnd w:id="221"/>
      <w:bookmarkEnd w:id="222"/>
    </w:p>
    <w:p w14:paraId="3F36254D" w14:textId="77777777" w:rsidR="00486E69" w:rsidRPr="00A019B8" w:rsidRDefault="00486E69" w:rsidP="00E135C6">
      <w:pPr>
        <w:pStyle w:val="BodyText"/>
      </w:pPr>
      <w:r w:rsidRPr="00A019B8">
        <w:t>Provide one or more dataflow diagrams that:</w:t>
      </w:r>
    </w:p>
    <w:p w14:paraId="4845F8F5" w14:textId="4A798833" w:rsidR="00486E69" w:rsidRPr="00A019B8" w:rsidRDefault="00486E69" w:rsidP="00E135C6">
      <w:pPr>
        <w:pStyle w:val="ListBullet"/>
      </w:pPr>
      <w:r w:rsidRPr="00A019B8">
        <w:t>Shows all account data flows across systems and networks.</w:t>
      </w:r>
    </w:p>
    <w:p w14:paraId="503BCD86" w14:textId="336AEA1D" w:rsidR="00486E69" w:rsidRPr="00A019B8" w:rsidRDefault="00A14241" w:rsidP="00E135C6">
      <w:pPr>
        <w:pStyle w:val="ListBullet"/>
      </w:pPr>
      <w:r>
        <w:t>Are</w:t>
      </w:r>
      <w:r w:rsidRPr="00A019B8">
        <w:t xml:space="preserve"> </w:t>
      </w:r>
      <w:r w:rsidR="00486E69" w:rsidRPr="00A019B8">
        <w:t>accurate and up to date</w:t>
      </w:r>
      <w:r>
        <w:t>.</w:t>
      </w:r>
    </w:p>
    <w:p w14:paraId="35AAABA8" w14:textId="382E69AB" w:rsidR="00486E69" w:rsidRPr="006D5563" w:rsidRDefault="00486E69" w:rsidP="00E135C6">
      <w:pPr>
        <w:pStyle w:val="Graphic"/>
        <w:rPr>
          <w:noProof w:val="0"/>
        </w:rPr>
      </w:pPr>
      <w:r w:rsidRPr="00CB1264">
        <mc:AlternateContent>
          <mc:Choice Requires="wps">
            <w:drawing>
              <wp:anchor distT="0" distB="0" distL="114300" distR="114300" simplePos="0" relativeHeight="251658241" behindDoc="0" locked="0" layoutInCell="1" allowOverlap="1" wp14:anchorId="4DCFEB0A" wp14:editId="53CF1568">
                <wp:simplePos x="0" y="0"/>
                <wp:positionH relativeFrom="column">
                  <wp:posOffset>3781425</wp:posOffset>
                </wp:positionH>
                <wp:positionV relativeFrom="paragraph">
                  <wp:posOffset>1070610</wp:posOffset>
                </wp:positionV>
                <wp:extent cx="1085850" cy="419100"/>
                <wp:effectExtent l="0" t="0" r="0" b="0"/>
                <wp:wrapNone/>
                <wp:docPr id="12" name="Text Box 12" descr="P809TB4#y1"/>
                <wp:cNvGraphicFramePr/>
                <a:graphic xmlns:a="http://schemas.openxmlformats.org/drawingml/2006/main">
                  <a:graphicData uri="http://schemas.microsoft.com/office/word/2010/wordprocessingShape">
                    <wps:wsp>
                      <wps:cNvSpPr txBox="1"/>
                      <wps:spPr>
                        <a:xfrm>
                          <a:off x="0" y="0"/>
                          <a:ext cx="1085850" cy="419100"/>
                        </a:xfrm>
                        <a:prstGeom prst="rect">
                          <a:avLst/>
                        </a:prstGeom>
                        <a:solidFill>
                          <a:schemeClr val="lt1"/>
                        </a:solidFill>
                        <a:ln w="6350">
                          <a:noFill/>
                        </a:ln>
                      </wps:spPr>
                      <wps:txbx>
                        <w:txbxContent>
                          <w:p w14:paraId="7DD4A6EC" w14:textId="77777777" w:rsidR="00486E69" w:rsidRDefault="00486E69" w:rsidP="00486E69">
                            <w:r>
                              <w:t>Insert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FEB0A" id="Text Box 12" o:spid="_x0000_s1027" type="#_x0000_t202" alt="P809TB4#y1" style="position:absolute;left:0;text-align:left;margin-left:297.75pt;margin-top:84.3pt;width:85.5pt;height:33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h0LQIAAFsEAAAOAAAAZHJzL2Uyb0RvYy54bWysVN9v2jAQfp+0/8Hy+0jCoKOIUDEqpkmo&#10;rUSrPhvHJpYcn2cbEvbX7+xAYd2epr04d77z/fi+u8zuukaTg3BegSlpMcgpEYZDpcyupC/Pq08T&#10;SnxgpmIajCjpUXh6N//4YdbaqRhCDboSjmAQ46etLWkdgp1mmee1aJgfgBUGjRJcwwKqbpdVjrUY&#10;vdHZMM9vshZcZR1w4T3e3vdGOk/xpRQ8PErpRSC6pFhbSKdL5zae2XzGpjvHbK34qQz2D1U0TBlM&#10;+hbqngVG9k79EapR3IEHGQYcmgykVFykHrCbIn/XzaZmVqReEBxv32Dy/y8sfzhs7JMjofsKHRIY&#10;AWmtn3q8jP100jXxi5UStCOExzfYRBcIj4/yyXgyRhNH26i4LfKEa3Z5bZ0P3wQ0JAoldUhLQosd&#10;1j5gRnQ9u8RkHrSqVkrrpMRREEvtyIEhiTqkGvHFb17akLakN5+xjPjIQHzeR9YGE1x6ilLoth1R&#10;1VW/W6iOCIODfkK85SuFta6ZD0/M4Uhgezjm4REPqQFzwUmipAb382/30R+ZQislLY5YSf2PPXOC&#10;Ev3dIIe3xWgUZzIpo/GXISru2rK9tph9swQEoMCFsjyJ0T/osygdNK+4DYuYFU3McMxd0nAWl6Ef&#10;fNwmLhaL5IRTaFlYm43lMXTELjLx3L0yZ090BST6Ac7DyKbvWOt9e9QX+wBSJUojzj2qJ/hxghPT&#10;p22LK3KtJ6/LP2H+CwAA//8DAFBLAwQUAAYACAAAACEAqEopWeIAAAALAQAADwAAAGRycy9kb3du&#10;cmV2LnhtbEyPy07DMBBF90j8gzVIbBB1aIhbQpwKIR4SOxoeYufGQ1IRj6PYTcLfM6xgOXOP7pwp&#10;NrPrxIhD2HvScLFIQCDV3u6p0fBS3Z+vQYRoyJrOE2r4xgCb8vioMLn1Ez3juI2N4BIKudHQxtjn&#10;Uoa6RWfCwvdInH36wZnI49BIO5iJy10nl0mipDN74gut6fG2xfpre3AaPs6a96cwP7xOaZb2d49j&#10;tXqzldanJ/PNNYiIc/yD4Vef1aFkp50/kA2i05BdZRmjHKi1AsHESine7DQs00sFsizk/x/KHwAA&#10;AP//AwBQSwECLQAUAAYACAAAACEAtoM4kv4AAADhAQAAEwAAAAAAAAAAAAAAAAAAAAAAW0NvbnRl&#10;bnRfVHlwZXNdLnhtbFBLAQItABQABgAIAAAAIQA4/SH/1gAAAJQBAAALAAAAAAAAAAAAAAAAAC8B&#10;AABfcmVscy8ucmVsc1BLAQItABQABgAIAAAAIQD1hWh0LQIAAFsEAAAOAAAAAAAAAAAAAAAAAC4C&#10;AABkcnMvZTJvRG9jLnhtbFBLAQItABQABgAIAAAAIQCoSilZ4gAAAAsBAAAPAAAAAAAAAAAAAAAA&#10;AIcEAABkcnMvZG93bnJldi54bWxQSwUGAAAAAAQABADzAAAAlgUAAAAA&#10;" fillcolor="white [3201]" stroked="f" strokeweight=".5pt">
                <v:textbox>
                  <w:txbxContent>
                    <w:p w14:paraId="7DD4A6EC" w14:textId="77777777" w:rsidR="00486E69" w:rsidRDefault="00486E69" w:rsidP="00486E69">
                      <w:r>
                        <w:t>Insert Diagrams</w:t>
                      </w:r>
                    </w:p>
                  </w:txbxContent>
                </v:textbox>
              </v:shape>
            </w:pict>
          </mc:Fallback>
        </mc:AlternateContent>
      </w:r>
      <w:r w:rsidRPr="00CB1264">
        <mc:AlternateContent>
          <mc:Choice Requires="wps">
            <w:drawing>
              <wp:inline distT="0" distB="0" distL="0" distR="0" wp14:anchorId="43D565D9" wp14:editId="103261DF">
                <wp:extent cx="7953375" cy="1714500"/>
                <wp:effectExtent l="0" t="0" r="28575" b="19050"/>
                <wp:docPr id="9" name="Rectangle 9" descr="P809#y1"/>
                <wp:cNvGraphicFramePr/>
                <a:graphic xmlns:a="http://schemas.openxmlformats.org/drawingml/2006/main">
                  <a:graphicData uri="http://schemas.microsoft.com/office/word/2010/wordprocessingShape">
                    <wps:wsp>
                      <wps:cNvSpPr/>
                      <wps:spPr>
                        <a:xfrm>
                          <a:off x="0" y="0"/>
                          <a:ext cx="7953375" cy="1714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892114" id="Rectangle 9" o:spid="_x0000_s1026" alt="P809#y1" style="width:626.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pEfQIAAF8FAAAOAAAAZHJzL2Uyb0RvYy54bWysVMFu2zAMvQ/YPwi6r47TZFmDOkWQIsOA&#10;oi3aDj2rslQbkEWNUuJkXz9KdpysK3YYdrFFkXwkn0heXu0aw7YKfQ224PnZiDNlJZS1fS3496f1&#10;py+c+SBsKQxYVfC98vxq8fHDZevmagwVmFIhIxDr560reBWCm2eZl5VqhD8DpywpNWAjAon4mpUo&#10;WkJvTDYejT5nLWDpEKTynm6vOyVfJHytlQx3WnsVmCk45RbSF9P3JX6zxaWYv6JwVS37NMQ/ZNGI&#10;2lLQAepaBME2WP8B1dQSwYMOZxKaDLSupUo1UDX56E01j5VwKtVC5Hg30OT/H6y83T66eyQaWufn&#10;no6xip3GJv4pP7ZLZO0HstQuMEmXs4vp+flsypkkXT7LJ9NRojM7ujv04auChsVDwZFeI5Ektjc+&#10;UEgyPZjEaBbWtTHpRYyNFx5MXca7JMSWUCuDbCvoMcMuj49HECdWJEXP7FhLOoW9URHC2AelWV1S&#10;9uOUSGqzI6aQUtmQd6pKlKoLRYUNpQ0eKXQCjMiakhywe4Df8z1gdzn39tFVpS4dnEd/S6xzHjxS&#10;ZLBhcG5qC/gegKGq+sid/YGkjprI0guU+3tkCN2MeCfXNT3bjfDhXiANBY0PDXq4o4820BYc+hNn&#10;FeDP9+6jPfUqaTlracgK7n9sBCrOzDdLXXyRTyZxKpMwmc7GJOCp5uVUYzfNCujpc1opTqZjtA/m&#10;cNQIzTPtg2WMSiphJcUuuAx4EFahG37aKFItl8mMJtGJcGMfnYzgkdXYlk+7Z4Gu791AbX8Lh4EU&#10;8zct3NlGTwvLTQBdp/4+8trzTVOcGqffOHFNnMrJ6rgXF78AAAD//wMAUEsDBBQABgAIAAAAIQAn&#10;S8X73QAAAAYBAAAPAAAAZHJzL2Rvd25yZXYueG1sTI9BS8NAEIXvgv9hGcFLsZsGqhKzKaIoPYhg&#10;1YO3SXbMxmZnQ3baxn/v1oteBh7v8d435WryvdrTGLvABhbzDBRxE2zHrYG314eLa1BRkC32gcnA&#10;N0VYVacnJRY2HPiF9htpVSrhWKABJzIUWsfGkcc4DwNx8j7D6FGSHFttRzykct/rPMsutceO04LD&#10;ge4cNdvNzhv4WE/Sfi0e5WmLs/fZ2tXN831tzPnZdHsDSmiSvzAc8RM6VImpDju2UfUG0iPye49e&#10;vsyXoGoD+VWWga5K/R+/+gEAAP//AwBQSwECLQAUAAYACAAAACEAtoM4kv4AAADhAQAAEwAAAAAA&#10;AAAAAAAAAAAAAAAAW0NvbnRlbnRfVHlwZXNdLnhtbFBLAQItABQABgAIAAAAIQA4/SH/1gAAAJQB&#10;AAALAAAAAAAAAAAAAAAAAC8BAABfcmVscy8ucmVsc1BLAQItABQABgAIAAAAIQB0kLpEfQIAAF8F&#10;AAAOAAAAAAAAAAAAAAAAAC4CAABkcnMvZTJvRG9jLnhtbFBLAQItABQABgAIAAAAIQAnS8X73QAA&#10;AAYBAAAPAAAAAAAAAAAAAAAAANcEAABkcnMvZG93bnJldi54bWxQSwUGAAAAAAQABADzAAAA4QUA&#10;AAAA&#10;" filled="f" strokecolor="black [3213]" strokeweight="1pt">
                <w10:anchorlock/>
              </v:rect>
            </w:pict>
          </mc:Fallback>
        </mc:AlternateContent>
      </w:r>
    </w:p>
    <w:p w14:paraId="12F923E3" w14:textId="77777777" w:rsidR="009B559D" w:rsidRPr="00A019B8" w:rsidRDefault="009B559D" w:rsidP="009B559D">
      <w:pPr>
        <w:pStyle w:val="Heading3"/>
        <w:ind w:left="907" w:hanging="907"/>
      </w:pPr>
      <w:bookmarkStart w:id="223" w:name="_Toc96674229"/>
      <w:r w:rsidRPr="00A019B8">
        <w:t>Description of Account Data Flows</w:t>
      </w:r>
      <w:bookmarkEnd w:id="223"/>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709"/>
        <w:gridCol w:w="9251"/>
      </w:tblGrid>
      <w:tr w:rsidR="00486E69" w:rsidRPr="00A019B8" w14:paraId="3D4C4955" w14:textId="77777777" w:rsidTr="001B7D19">
        <w:tc>
          <w:tcPr>
            <w:tcW w:w="12960" w:type="dxa"/>
            <w:gridSpan w:val="2"/>
            <w:shd w:val="clear" w:color="auto" w:fill="E2E7E6"/>
            <w:tcMar>
              <w:top w:w="58" w:type="dxa"/>
              <w:left w:w="115" w:type="dxa"/>
              <w:bottom w:w="58" w:type="dxa"/>
              <w:right w:w="115" w:type="dxa"/>
            </w:tcMar>
          </w:tcPr>
          <w:p w14:paraId="24A73097" w14:textId="77777777" w:rsidR="00486E69" w:rsidRPr="00A019B8" w:rsidRDefault="00486E69" w:rsidP="00486E69">
            <w:pPr>
              <w:pStyle w:val="TableBody"/>
            </w:pPr>
            <w:r w:rsidRPr="00A019B8">
              <w:t>Identify in which of the following account data flows the assessed entity participates:</w:t>
            </w:r>
          </w:p>
          <w:p w14:paraId="3CFFD2F1" w14:textId="77777777" w:rsidR="00486E69" w:rsidRPr="00A019B8" w:rsidRDefault="00486E69" w:rsidP="009C5BD4">
            <w:pPr>
              <w:pStyle w:val="TableNote"/>
            </w:pPr>
            <w:r w:rsidRPr="00A019B8">
              <w:rPr>
                <w:rStyle w:val="BoldCharacter"/>
              </w:rPr>
              <w:t>Note:</w:t>
            </w:r>
            <w:r w:rsidRPr="00A019B8">
              <w:t xml:space="preserve"> These data flows must be described in detail in the sections of the table that follow.</w:t>
            </w:r>
          </w:p>
        </w:tc>
      </w:tr>
      <w:tr w:rsidR="00486E69" w:rsidRPr="00A019B8" w14:paraId="29BE90CD" w14:textId="77777777" w:rsidTr="001B7D19">
        <w:trPr>
          <w:trHeight w:val="247"/>
        </w:trPr>
        <w:tc>
          <w:tcPr>
            <w:tcW w:w="12960" w:type="dxa"/>
            <w:gridSpan w:val="2"/>
            <w:tcMar>
              <w:top w:w="58" w:type="dxa"/>
              <w:left w:w="115" w:type="dxa"/>
              <w:bottom w:w="58" w:type="dxa"/>
              <w:right w:w="115" w:type="dxa"/>
            </w:tcMar>
          </w:tcPr>
          <w:p w14:paraId="32A61D4B" w14:textId="3C23555C" w:rsidR="00486E69" w:rsidRPr="009B69FA" w:rsidRDefault="009B69FA" w:rsidP="00486E69">
            <w:pPr>
              <w:pStyle w:val="TableBody"/>
              <w:rPr>
                <w:rFonts w:cs="Arial"/>
                <w:szCs w:val="18"/>
              </w:rPr>
            </w:pPr>
            <w:r w:rsidRPr="009B69FA">
              <w:rPr>
                <w:rFonts w:cs="Arial"/>
                <w:color w:val="000000"/>
                <w:szCs w:val="18"/>
              </w:rPr>
              <w:t>{</w:t>
            </w:r>
            <w:proofErr w:type="spellStart"/>
            <w:r w:rsidRPr="009B69FA">
              <w:rPr>
                <w:rFonts w:cs="Arial"/>
                <w:color w:val="000000"/>
                <w:szCs w:val="18"/>
              </w:rPr>
              <w:t>Auth_Yes</w:t>
            </w:r>
            <w:proofErr w:type="spellEnd"/>
            <w:r w:rsidRPr="009B69FA">
              <w:rPr>
                <w:rFonts w:cs="Arial"/>
                <w:color w:val="000000"/>
                <w:szCs w:val="18"/>
              </w:rPr>
              <w:t xml:space="preserve">} </w:t>
            </w:r>
            <w:proofErr w:type="gramStart"/>
            <w:r w:rsidRPr="009B69FA">
              <w:rPr>
                <w:rFonts w:cs="Arial"/>
                <w:szCs w:val="18"/>
              </w:rPr>
              <w:t>Authorization</w:t>
            </w:r>
            <w:r>
              <w:rPr>
                <w:rFonts w:cs="Arial"/>
                <w:szCs w:val="18"/>
              </w:rPr>
              <w:t xml:space="preserve">  </w:t>
            </w:r>
            <w:r w:rsidRPr="009B69FA">
              <w:rPr>
                <w:rFonts w:cs="Arial"/>
                <w:color w:val="000000"/>
                <w:szCs w:val="18"/>
              </w:rPr>
              <w:t>{</w:t>
            </w:r>
            <w:proofErr w:type="spellStart"/>
            <w:proofErr w:type="gramEnd"/>
            <w:r w:rsidRPr="009B69FA">
              <w:rPr>
                <w:rFonts w:cs="Arial"/>
                <w:color w:val="000000"/>
                <w:szCs w:val="18"/>
              </w:rPr>
              <w:t>Capture_Yes</w:t>
            </w:r>
            <w:proofErr w:type="spellEnd"/>
            <w:r w:rsidRPr="009B69FA">
              <w:rPr>
                <w:rFonts w:cs="Arial"/>
                <w:color w:val="000000"/>
                <w:szCs w:val="18"/>
              </w:rPr>
              <w:t xml:space="preserve">} </w:t>
            </w:r>
            <w:proofErr w:type="gramStart"/>
            <w:r w:rsidRPr="009B69FA">
              <w:rPr>
                <w:rFonts w:cs="Arial"/>
                <w:szCs w:val="18"/>
              </w:rPr>
              <w:t>Capture</w:t>
            </w:r>
            <w:r>
              <w:rPr>
                <w:rFonts w:cs="Arial"/>
                <w:szCs w:val="18"/>
              </w:rPr>
              <w:t xml:space="preserve">  </w:t>
            </w:r>
            <w:r w:rsidRPr="009B69FA">
              <w:rPr>
                <w:rFonts w:cs="Arial"/>
                <w:color w:val="000000"/>
                <w:szCs w:val="18"/>
              </w:rPr>
              <w:t>{</w:t>
            </w:r>
            <w:proofErr w:type="spellStart"/>
            <w:proofErr w:type="gramEnd"/>
            <w:r w:rsidRPr="009B69FA">
              <w:rPr>
                <w:rFonts w:cs="Arial"/>
                <w:color w:val="000000"/>
                <w:szCs w:val="18"/>
              </w:rPr>
              <w:t>Settlement_Yes</w:t>
            </w:r>
            <w:proofErr w:type="spellEnd"/>
            <w:r w:rsidRPr="009B69FA">
              <w:rPr>
                <w:rFonts w:cs="Arial"/>
                <w:color w:val="000000"/>
                <w:szCs w:val="18"/>
              </w:rPr>
              <w:t xml:space="preserve">} </w:t>
            </w:r>
            <w:r w:rsidRPr="009B69FA">
              <w:rPr>
                <w:rFonts w:cs="Arial"/>
                <w:szCs w:val="18"/>
              </w:rPr>
              <w:t xml:space="preserve">Settlement </w:t>
            </w:r>
            <w:r w:rsidRPr="009B69FA">
              <w:rPr>
                <w:rFonts w:cs="Arial"/>
                <w:color w:val="000000"/>
                <w:szCs w:val="18"/>
              </w:rPr>
              <w:t>{</w:t>
            </w:r>
            <w:proofErr w:type="spellStart"/>
            <w:r w:rsidRPr="009B69FA">
              <w:rPr>
                <w:rFonts w:cs="Arial"/>
                <w:color w:val="000000"/>
                <w:szCs w:val="18"/>
              </w:rPr>
              <w:t>Chargeback_Dispute_Yes</w:t>
            </w:r>
            <w:proofErr w:type="spellEnd"/>
            <w:r w:rsidRPr="009B69FA">
              <w:rPr>
                <w:rFonts w:cs="Arial"/>
                <w:color w:val="000000"/>
                <w:szCs w:val="18"/>
              </w:rPr>
              <w:t xml:space="preserve">} </w:t>
            </w:r>
            <w:r w:rsidRPr="009B69FA">
              <w:rPr>
                <w:rFonts w:cs="Arial"/>
                <w:szCs w:val="18"/>
              </w:rPr>
              <w:t xml:space="preserve">Chargeback/Dispute </w:t>
            </w:r>
            <w:r w:rsidRPr="009B69FA">
              <w:rPr>
                <w:rFonts w:cs="Arial"/>
                <w:color w:val="000000"/>
                <w:szCs w:val="18"/>
              </w:rPr>
              <w:t>{</w:t>
            </w:r>
            <w:proofErr w:type="spellStart"/>
            <w:r w:rsidRPr="009B69FA">
              <w:rPr>
                <w:rFonts w:cs="Arial"/>
                <w:color w:val="000000"/>
                <w:szCs w:val="18"/>
              </w:rPr>
              <w:t>Refunds_Yes</w:t>
            </w:r>
            <w:proofErr w:type="spellEnd"/>
            <w:r w:rsidRPr="009B69FA">
              <w:rPr>
                <w:rFonts w:cs="Arial"/>
                <w:color w:val="000000"/>
                <w:szCs w:val="18"/>
              </w:rPr>
              <w:t xml:space="preserve">} </w:t>
            </w:r>
            <w:r w:rsidRPr="009B69FA">
              <w:rPr>
                <w:rFonts w:cs="Arial"/>
                <w:szCs w:val="18"/>
              </w:rPr>
              <w:t xml:space="preserve">Refunds </w:t>
            </w:r>
            <w:r w:rsidRPr="009B69FA">
              <w:rPr>
                <w:rFonts w:cs="Arial"/>
                <w:color w:val="000000"/>
                <w:szCs w:val="18"/>
              </w:rPr>
              <w:t>{</w:t>
            </w:r>
            <w:proofErr w:type="spellStart"/>
            <w:r w:rsidRPr="009B69FA">
              <w:rPr>
                <w:rFonts w:cs="Arial"/>
                <w:color w:val="000000"/>
                <w:szCs w:val="18"/>
              </w:rPr>
              <w:t>Other_Yes</w:t>
            </w:r>
            <w:proofErr w:type="spellEnd"/>
            <w:r w:rsidRPr="009B69FA">
              <w:rPr>
                <w:rFonts w:cs="Arial"/>
                <w:color w:val="000000"/>
                <w:szCs w:val="18"/>
              </w:rPr>
              <w:t xml:space="preserve">} </w:t>
            </w:r>
            <w:r w:rsidRPr="009B69FA">
              <w:rPr>
                <w:rFonts w:cs="Arial"/>
                <w:szCs w:val="18"/>
              </w:rPr>
              <w:t>Other</w:t>
            </w:r>
          </w:p>
        </w:tc>
      </w:tr>
      <w:tr w:rsidR="00486E69" w:rsidRPr="00A019B8" w14:paraId="56FE1A73" w14:textId="77777777" w:rsidTr="001B7D19">
        <w:trPr>
          <w:trHeight w:val="364"/>
        </w:trPr>
        <w:tc>
          <w:tcPr>
            <w:tcW w:w="12960" w:type="dxa"/>
            <w:gridSpan w:val="2"/>
            <w:tcBorders>
              <w:bottom w:val="single" w:sz="4" w:space="0" w:color="808080" w:themeColor="background1" w:themeShade="80"/>
            </w:tcBorders>
            <w:shd w:val="clear" w:color="auto" w:fill="E2E7E6"/>
            <w:tcMar>
              <w:top w:w="58" w:type="dxa"/>
              <w:left w:w="115" w:type="dxa"/>
              <w:bottom w:w="58" w:type="dxa"/>
              <w:right w:w="115" w:type="dxa"/>
            </w:tcMar>
          </w:tcPr>
          <w:p w14:paraId="0EC5D80D" w14:textId="08079946" w:rsidR="001B7D19" w:rsidRPr="00A019B8" w:rsidRDefault="00486E69" w:rsidP="00486E69">
            <w:pPr>
              <w:pStyle w:val="TableBody"/>
            </w:pPr>
            <w:r w:rsidRPr="00A019B8">
              <w:rPr>
                <w:rStyle w:val="BoldCharacter"/>
              </w:rPr>
              <w:t>Identify and describe all data flows</w:t>
            </w:r>
            <w:r w:rsidRPr="00A019B8">
              <w:t>.  Descriptions should include how and where account data enters the environment, is transmitted, is processed, is stored, and how and why any personnel access the account data. Add rows as necessary.</w:t>
            </w:r>
          </w:p>
        </w:tc>
      </w:tr>
      <w:tr w:rsidR="00486E69" w:rsidRPr="00A019B8" w14:paraId="48C2B6CA" w14:textId="77777777" w:rsidTr="001B7D19">
        <w:tc>
          <w:tcPr>
            <w:tcW w:w="3709" w:type="dxa"/>
            <w:tcBorders>
              <w:right w:val="single" w:sz="4" w:space="0" w:color="FFFFFF" w:themeColor="background1"/>
            </w:tcBorders>
            <w:shd w:val="clear" w:color="auto" w:fill="006A72"/>
            <w:tcMar>
              <w:top w:w="58" w:type="dxa"/>
              <w:left w:w="115" w:type="dxa"/>
              <w:bottom w:w="58" w:type="dxa"/>
              <w:right w:w="115" w:type="dxa"/>
            </w:tcMar>
          </w:tcPr>
          <w:p w14:paraId="6D49A2AA" w14:textId="77777777" w:rsidR="00486E69" w:rsidRPr="009B563C" w:rsidRDefault="00486E69" w:rsidP="00486E69">
            <w:pPr>
              <w:pStyle w:val="TableHeader"/>
              <w:rPr>
                <w:b w:val="0"/>
              </w:rPr>
            </w:pPr>
            <w:r w:rsidRPr="009B563C">
              <w:rPr>
                <w:b w:val="0"/>
              </w:rPr>
              <w:t>Account data flows</w:t>
            </w:r>
          </w:p>
          <w:p w14:paraId="3CF23B62" w14:textId="77777777" w:rsidR="00486E69" w:rsidRPr="00A019B8" w:rsidRDefault="00486E69" w:rsidP="00486E69">
            <w:pPr>
              <w:pStyle w:val="TableHeader"/>
              <w:rPr>
                <w:sz w:val="16"/>
                <w:szCs w:val="16"/>
              </w:rPr>
            </w:pPr>
            <w:r w:rsidRPr="009B563C">
              <w:rPr>
                <w:b w:val="0"/>
                <w:sz w:val="16"/>
                <w:szCs w:val="16"/>
              </w:rPr>
              <w:t>(</w:t>
            </w:r>
            <w:r w:rsidRPr="009B563C">
              <w:rPr>
                <w:b w:val="0"/>
              </w:rPr>
              <w:t>For example, account data flow 1, account data flow 2)</w:t>
            </w:r>
          </w:p>
        </w:tc>
        <w:tc>
          <w:tcPr>
            <w:tcW w:w="9251" w:type="dxa"/>
            <w:tcBorders>
              <w:left w:val="single" w:sz="4" w:space="0" w:color="FFFFFF" w:themeColor="background1"/>
            </w:tcBorders>
            <w:shd w:val="clear" w:color="auto" w:fill="006A72"/>
            <w:tcMar>
              <w:top w:w="58" w:type="dxa"/>
              <w:left w:w="115" w:type="dxa"/>
              <w:bottom w:w="58" w:type="dxa"/>
              <w:right w:w="115" w:type="dxa"/>
            </w:tcMar>
          </w:tcPr>
          <w:p w14:paraId="33DD0089" w14:textId="77777777" w:rsidR="00486E69" w:rsidRPr="009B563C" w:rsidRDefault="00486E69" w:rsidP="00486E69">
            <w:pPr>
              <w:pStyle w:val="TableHeader"/>
              <w:rPr>
                <w:b w:val="0"/>
              </w:rPr>
            </w:pPr>
            <w:r w:rsidRPr="009B563C">
              <w:rPr>
                <w:b w:val="0"/>
              </w:rPr>
              <w:t>Description</w:t>
            </w:r>
          </w:p>
          <w:p w14:paraId="406A4AC1" w14:textId="0F84D003" w:rsidR="00486E69" w:rsidRPr="009B563C" w:rsidRDefault="00486E69" w:rsidP="006E4934">
            <w:pPr>
              <w:pStyle w:val="TableHeader"/>
              <w:rPr>
                <w:b w:val="0"/>
              </w:rPr>
            </w:pPr>
            <w:r w:rsidRPr="009B563C">
              <w:rPr>
                <w:b w:val="0"/>
              </w:rPr>
              <w:t>(</w:t>
            </w:r>
            <w:r w:rsidR="003F736B" w:rsidRPr="009B563C">
              <w:rPr>
                <w:b w:val="0"/>
              </w:rPr>
              <w:t>I</w:t>
            </w:r>
            <w:r w:rsidRPr="009B563C">
              <w:rPr>
                <w:b w:val="0"/>
              </w:rPr>
              <w:t>nclude the type of account data)</w:t>
            </w:r>
          </w:p>
        </w:tc>
      </w:tr>
      <w:tr w:rsidR="00486E69" w:rsidRPr="00A019B8" w14:paraId="40532B97" w14:textId="77777777" w:rsidTr="001B7D19">
        <w:tc>
          <w:tcPr>
            <w:tcW w:w="3709" w:type="dxa"/>
            <w:tcMar>
              <w:top w:w="58" w:type="dxa"/>
              <w:left w:w="115" w:type="dxa"/>
              <w:bottom w:w="58" w:type="dxa"/>
              <w:right w:w="115" w:type="dxa"/>
            </w:tcMar>
          </w:tcPr>
          <w:p w14:paraId="32220847" w14:textId="77777777" w:rsidR="00486E69" w:rsidRDefault="001B7D19" w:rsidP="00486E69">
            <w:pPr>
              <w:pStyle w:val="TableBody"/>
            </w:pPr>
            <w:r>
              <w:t>{#Data_Flows}</w:t>
            </w:r>
          </w:p>
          <w:p w14:paraId="70EB33B4" w14:textId="637BC79A" w:rsidR="001B7D19" w:rsidRPr="00A019B8" w:rsidRDefault="001B7D19" w:rsidP="00486E69">
            <w:pPr>
              <w:pStyle w:val="TableBody"/>
            </w:pPr>
            <w:r>
              <w:t>{</w:t>
            </w:r>
            <w:proofErr w:type="spellStart"/>
            <w:r>
              <w:t>Data_Flow</w:t>
            </w:r>
            <w:proofErr w:type="spellEnd"/>
            <w:r>
              <w:t>}</w:t>
            </w:r>
          </w:p>
        </w:tc>
        <w:tc>
          <w:tcPr>
            <w:tcW w:w="9251" w:type="dxa"/>
            <w:tcMar>
              <w:top w:w="58" w:type="dxa"/>
              <w:left w:w="115" w:type="dxa"/>
              <w:bottom w:w="58" w:type="dxa"/>
              <w:right w:w="115" w:type="dxa"/>
            </w:tcMar>
          </w:tcPr>
          <w:p w14:paraId="4BFA4D58" w14:textId="13DF79D1" w:rsidR="001B7D19" w:rsidRDefault="001B7D19" w:rsidP="00486E69">
            <w:pPr>
              <w:pStyle w:val="TableBody"/>
            </w:pPr>
            <w:r>
              <w:t>{</w:t>
            </w:r>
            <w:proofErr w:type="spellStart"/>
            <w:r>
              <w:t>Data_Flow_Desc</w:t>
            </w:r>
            <w:proofErr w:type="spellEnd"/>
            <w:r>
              <w:t>}</w:t>
            </w:r>
          </w:p>
          <w:p w14:paraId="0A2B75CF" w14:textId="03E6E560" w:rsidR="00486E69" w:rsidRPr="00A019B8" w:rsidRDefault="001B7D19" w:rsidP="00486E69">
            <w:pPr>
              <w:pStyle w:val="TableBody"/>
            </w:pPr>
            <w:r>
              <w:t>{/</w:t>
            </w:r>
            <w:proofErr w:type="spellStart"/>
            <w:r>
              <w:t>Data_Flows</w:t>
            </w:r>
            <w:proofErr w:type="spellEnd"/>
            <w:r>
              <w:t>}</w:t>
            </w:r>
          </w:p>
        </w:tc>
      </w:tr>
    </w:tbl>
    <w:p w14:paraId="0ABB9B46" w14:textId="0495EB44" w:rsidR="00486E69" w:rsidRPr="00A019B8" w:rsidRDefault="00486E69" w:rsidP="009C5BD4">
      <w:pPr>
        <w:pStyle w:val="Heading2"/>
      </w:pPr>
      <w:bookmarkStart w:id="224" w:name="_Toc96674230"/>
      <w:bookmarkStart w:id="225" w:name="_Toc171340462"/>
      <w:bookmarkStart w:id="226" w:name="_Toc173492698"/>
      <w:r w:rsidRPr="00A019B8">
        <w:lastRenderedPageBreak/>
        <w:t>Storage of Account Data</w:t>
      </w:r>
      <w:bookmarkEnd w:id="224"/>
      <w:bookmarkEnd w:id="225"/>
      <w:bookmarkEnd w:id="226"/>
    </w:p>
    <w:p w14:paraId="03E1AA7F" w14:textId="0CC766D6" w:rsidR="00486E69" w:rsidRPr="00A019B8" w:rsidRDefault="00486E69" w:rsidP="00E135C6">
      <w:pPr>
        <w:pStyle w:val="BodyText"/>
      </w:pPr>
      <w:r w:rsidRPr="00A019B8">
        <w:t>Identify all databases, tables</w:t>
      </w:r>
      <w:r w:rsidR="00886499">
        <w:t>,</w:t>
      </w:r>
      <w:r w:rsidRPr="00A019B8">
        <w:t xml:space="preserve"> and files storing account data and provide the following details: </w:t>
      </w:r>
    </w:p>
    <w:p w14:paraId="650A2D38" w14:textId="7E767858" w:rsidR="006C4F97" w:rsidRPr="00A019B8" w:rsidRDefault="00486E69" w:rsidP="00E135C6">
      <w:pPr>
        <w:pStyle w:val="Note"/>
      </w:pPr>
      <w:r w:rsidRPr="00A019B8">
        <w:rPr>
          <w:rStyle w:val="BoldCharacter"/>
        </w:rPr>
        <w:t>Note:</w:t>
      </w:r>
      <w:r w:rsidRPr="00A019B8">
        <w:t xml:space="preserve"> The list of files and tables that </w:t>
      </w:r>
      <w:r w:rsidRPr="00E1094C">
        <w:t>store</w:t>
      </w:r>
      <w:r w:rsidRPr="00A019B8">
        <w:t xml:space="preserve"> account data in the table below must be supported by an inventory created (or obtained from the assessed entity) and retained by the assessor in the workpapers.</w:t>
      </w:r>
    </w:p>
    <w:tbl>
      <w:tblPr>
        <w:tblStyle w:val="TableGrid"/>
        <w:tblW w:w="13076"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60"/>
        <w:gridCol w:w="2409"/>
        <w:gridCol w:w="2662"/>
        <w:gridCol w:w="2632"/>
        <w:gridCol w:w="3813"/>
      </w:tblGrid>
      <w:tr w:rsidR="001B7D19" w:rsidRPr="00D5459E" w14:paraId="713AF6C3" w14:textId="77777777" w:rsidTr="001B7D19">
        <w:tc>
          <w:tcPr>
            <w:tcW w:w="1560" w:type="dxa"/>
            <w:tcBorders>
              <w:right w:val="single" w:sz="4" w:space="0" w:color="FFFFFF" w:themeColor="background1"/>
            </w:tcBorders>
            <w:shd w:val="clear" w:color="auto" w:fill="006A72"/>
            <w:tcMar>
              <w:top w:w="58" w:type="dxa"/>
              <w:left w:w="115" w:type="dxa"/>
              <w:bottom w:w="58" w:type="dxa"/>
              <w:right w:w="115" w:type="dxa"/>
            </w:tcMar>
            <w:vAlign w:val="center"/>
          </w:tcPr>
          <w:p w14:paraId="5CB1C3B2" w14:textId="071EF498" w:rsidR="00A04758" w:rsidRPr="00D5459E" w:rsidRDefault="00A04758" w:rsidP="00A04758">
            <w:pPr>
              <w:pStyle w:val="TableHeader"/>
            </w:pPr>
            <w:r w:rsidRPr="009B563C">
              <w:rPr>
                <w:b w:val="0"/>
              </w:rPr>
              <w:t>Data Store</w:t>
            </w:r>
            <w:r w:rsidR="006C4F97" w:rsidRPr="009B563C">
              <w:rPr>
                <w:rStyle w:val="SuperscriptCharacter"/>
                <w:b w:val="0"/>
              </w:rPr>
              <w:t>1</w:t>
            </w:r>
          </w:p>
        </w:tc>
        <w:tc>
          <w:tcPr>
            <w:tcW w:w="2409"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AAD6E4A" w14:textId="3F9362B6" w:rsidR="00A04758" w:rsidRPr="00D5459E" w:rsidRDefault="007317FD" w:rsidP="00A04758">
            <w:pPr>
              <w:pStyle w:val="TableHeader"/>
            </w:pPr>
            <w:r w:rsidRPr="009B563C">
              <w:rPr>
                <w:b w:val="0"/>
              </w:rPr>
              <w:t xml:space="preserve">File </w:t>
            </w:r>
            <w:r w:rsidR="009655A0" w:rsidRPr="009B563C">
              <w:rPr>
                <w:b w:val="0"/>
              </w:rPr>
              <w:t>N</w:t>
            </w:r>
            <w:r w:rsidRPr="009B563C">
              <w:rPr>
                <w:b w:val="0"/>
              </w:rPr>
              <w:t xml:space="preserve">ame(s), </w:t>
            </w:r>
            <w:r w:rsidR="009655A0" w:rsidRPr="009B563C">
              <w:rPr>
                <w:b w:val="0"/>
              </w:rPr>
              <w:br/>
            </w:r>
            <w:r w:rsidRPr="009B563C">
              <w:rPr>
                <w:b w:val="0"/>
              </w:rPr>
              <w:t xml:space="preserve">Table </w:t>
            </w:r>
            <w:r w:rsidR="009655A0" w:rsidRPr="009B563C">
              <w:rPr>
                <w:b w:val="0"/>
              </w:rPr>
              <w:t>Names</w:t>
            </w:r>
            <w:r w:rsidRPr="009B563C">
              <w:rPr>
                <w:b w:val="0"/>
              </w:rPr>
              <w:t xml:space="preserve">(s) </w:t>
            </w:r>
            <w:r w:rsidR="009655A0" w:rsidRPr="009B563C">
              <w:rPr>
                <w:b w:val="0"/>
              </w:rPr>
              <w:br/>
            </w:r>
            <w:r w:rsidRPr="009B563C">
              <w:rPr>
                <w:b w:val="0"/>
              </w:rPr>
              <w:t>and/or Field Names</w:t>
            </w:r>
          </w:p>
        </w:tc>
        <w:tc>
          <w:tcPr>
            <w:tcW w:w="2662"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BD6DBAC" w14:textId="499A286F" w:rsidR="00A04758" w:rsidRPr="00D5459E" w:rsidRDefault="00A04758" w:rsidP="00A04758">
            <w:pPr>
              <w:pStyle w:val="TableHeader"/>
            </w:pPr>
            <w:r w:rsidRPr="009B563C">
              <w:rPr>
                <w:b w:val="0"/>
              </w:rPr>
              <w:t>Account Data Elements Stored</w:t>
            </w:r>
            <w:r w:rsidR="006C4F97" w:rsidRPr="009B563C">
              <w:rPr>
                <w:rStyle w:val="SuperscriptCharacter"/>
                <w:b w:val="0"/>
              </w:rPr>
              <w:t>2</w:t>
            </w:r>
          </w:p>
        </w:tc>
        <w:tc>
          <w:tcPr>
            <w:tcW w:w="2632"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DD8FEAC" w14:textId="3A0E1386" w:rsidR="00A04758" w:rsidRPr="00D5459E" w:rsidRDefault="00A04758" w:rsidP="00A04758">
            <w:pPr>
              <w:pStyle w:val="TableHeader"/>
            </w:pPr>
            <w:r w:rsidRPr="009B563C">
              <w:rPr>
                <w:b w:val="0"/>
              </w:rPr>
              <w:t>How Data Is Secured</w:t>
            </w:r>
            <w:r w:rsidR="006C4F97" w:rsidRPr="009B563C">
              <w:rPr>
                <w:rStyle w:val="SuperscriptCharacter"/>
                <w:b w:val="0"/>
              </w:rPr>
              <w:t>3</w:t>
            </w:r>
          </w:p>
        </w:tc>
        <w:tc>
          <w:tcPr>
            <w:tcW w:w="3813" w:type="dxa"/>
            <w:tcBorders>
              <w:left w:val="single" w:sz="4" w:space="0" w:color="FFFFFF" w:themeColor="background1"/>
            </w:tcBorders>
            <w:shd w:val="clear" w:color="auto" w:fill="006A72"/>
            <w:tcMar>
              <w:top w:w="58" w:type="dxa"/>
              <w:left w:w="115" w:type="dxa"/>
              <w:bottom w:w="58" w:type="dxa"/>
              <w:right w:w="115" w:type="dxa"/>
            </w:tcMar>
            <w:vAlign w:val="center"/>
          </w:tcPr>
          <w:p w14:paraId="44E71C71" w14:textId="366EE95A" w:rsidR="00A04758" w:rsidRPr="009B563C" w:rsidRDefault="00A04758" w:rsidP="00A04758">
            <w:pPr>
              <w:pStyle w:val="TableHeader"/>
              <w:rPr>
                <w:b w:val="0"/>
              </w:rPr>
            </w:pPr>
            <w:r w:rsidRPr="009B563C">
              <w:rPr>
                <w:b w:val="0"/>
              </w:rPr>
              <w:t xml:space="preserve">How Access to </w:t>
            </w:r>
            <w:r w:rsidR="009655A0" w:rsidRPr="009B563C">
              <w:rPr>
                <w:b w:val="0"/>
              </w:rPr>
              <w:br/>
            </w:r>
            <w:r w:rsidRPr="009B563C">
              <w:rPr>
                <w:b w:val="0"/>
              </w:rPr>
              <w:t>Data Stores Is Logged</w:t>
            </w:r>
            <w:r w:rsidR="006C4F97" w:rsidRPr="009B563C">
              <w:rPr>
                <w:rStyle w:val="SuperscriptCharacter"/>
                <w:b w:val="0"/>
              </w:rPr>
              <w:t>4</w:t>
            </w:r>
          </w:p>
        </w:tc>
      </w:tr>
      <w:tr w:rsidR="001B7D19" w:rsidRPr="00A019B8" w14:paraId="1AFBDDB0" w14:textId="77777777" w:rsidTr="001B7D19">
        <w:tc>
          <w:tcPr>
            <w:tcW w:w="1560" w:type="dxa"/>
            <w:tcMar>
              <w:top w:w="58" w:type="dxa"/>
              <w:left w:w="115" w:type="dxa"/>
              <w:bottom w:w="58" w:type="dxa"/>
              <w:right w:w="115" w:type="dxa"/>
            </w:tcMar>
          </w:tcPr>
          <w:p w14:paraId="234EA5A3" w14:textId="543E915B" w:rsidR="001B7D19" w:rsidRDefault="001B7D19" w:rsidP="001B7D19">
            <w:pPr>
              <w:pStyle w:val="TableBody"/>
              <w:rPr>
                <w:rFonts w:cs="Arial"/>
                <w:color w:val="000000"/>
                <w:szCs w:val="18"/>
              </w:rPr>
            </w:pPr>
            <w:r w:rsidRPr="001B7D19">
              <w:rPr>
                <w:rFonts w:cs="Arial"/>
                <w:color w:val="000000"/>
                <w:szCs w:val="18"/>
              </w:rPr>
              <w:t>{#DataStore</w:t>
            </w:r>
            <w:r>
              <w:rPr>
                <w:rFonts w:cs="Arial"/>
                <w:color w:val="000000"/>
                <w:szCs w:val="18"/>
              </w:rPr>
              <w:t>s</w:t>
            </w:r>
            <w:r w:rsidRPr="001B7D19">
              <w:rPr>
                <w:rFonts w:cs="Arial"/>
                <w:color w:val="000000"/>
                <w:szCs w:val="18"/>
              </w:rPr>
              <w:t>}</w:t>
            </w:r>
          </w:p>
          <w:p w14:paraId="7E197D43" w14:textId="48BAC81D" w:rsidR="001B7D19" w:rsidRPr="001B7D19" w:rsidRDefault="001B7D19" w:rsidP="001B7D19">
            <w:pPr>
              <w:pStyle w:val="TableBody"/>
              <w:rPr>
                <w:rFonts w:cs="Arial"/>
                <w:szCs w:val="18"/>
              </w:rPr>
            </w:pPr>
            <w:r w:rsidRPr="001B7D19">
              <w:rPr>
                <w:rFonts w:cs="Arial"/>
                <w:color w:val="000000"/>
                <w:szCs w:val="18"/>
              </w:rPr>
              <w:t>{</w:t>
            </w:r>
            <w:proofErr w:type="spellStart"/>
            <w:r w:rsidRPr="001B7D19">
              <w:rPr>
                <w:rFonts w:cs="Arial"/>
                <w:color w:val="000000"/>
                <w:szCs w:val="18"/>
              </w:rPr>
              <w:t>DataStore</w:t>
            </w:r>
            <w:proofErr w:type="spellEnd"/>
            <w:r w:rsidRPr="001B7D19">
              <w:rPr>
                <w:rFonts w:cs="Arial"/>
                <w:color w:val="000000"/>
                <w:szCs w:val="18"/>
              </w:rPr>
              <w:t>}</w:t>
            </w:r>
          </w:p>
        </w:tc>
        <w:tc>
          <w:tcPr>
            <w:tcW w:w="2409" w:type="dxa"/>
            <w:tcMar>
              <w:top w:w="58" w:type="dxa"/>
              <w:left w:w="115" w:type="dxa"/>
              <w:bottom w:w="58" w:type="dxa"/>
              <w:right w:w="115" w:type="dxa"/>
            </w:tcMar>
          </w:tcPr>
          <w:p w14:paraId="32E77F3B" w14:textId="6BC9CAF7" w:rsidR="001B7D19" w:rsidRPr="001B7D19" w:rsidRDefault="001B7D19" w:rsidP="001B7D19">
            <w:pPr>
              <w:pStyle w:val="TableBody"/>
              <w:rPr>
                <w:rFonts w:cs="Arial"/>
                <w:szCs w:val="18"/>
              </w:rPr>
            </w:pPr>
            <w:r w:rsidRPr="001B7D19">
              <w:rPr>
                <w:rFonts w:cs="Arial"/>
                <w:color w:val="000000"/>
                <w:szCs w:val="18"/>
              </w:rPr>
              <w:t>{</w:t>
            </w:r>
            <w:proofErr w:type="spellStart"/>
            <w:r w:rsidRPr="001B7D19">
              <w:rPr>
                <w:rFonts w:cs="Arial"/>
                <w:color w:val="000000"/>
                <w:szCs w:val="18"/>
              </w:rPr>
              <w:t>FileTableField</w:t>
            </w:r>
            <w:r>
              <w:rPr>
                <w:rFonts w:cs="Arial"/>
                <w:color w:val="000000"/>
                <w:szCs w:val="18"/>
              </w:rPr>
              <w:t>_Name</w:t>
            </w:r>
            <w:proofErr w:type="spellEnd"/>
            <w:r w:rsidRPr="001B7D19">
              <w:rPr>
                <w:rFonts w:cs="Arial"/>
                <w:color w:val="000000"/>
                <w:szCs w:val="18"/>
              </w:rPr>
              <w:t>}</w:t>
            </w:r>
          </w:p>
        </w:tc>
        <w:tc>
          <w:tcPr>
            <w:tcW w:w="2662" w:type="dxa"/>
            <w:tcMar>
              <w:top w:w="58" w:type="dxa"/>
              <w:left w:w="115" w:type="dxa"/>
              <w:bottom w:w="58" w:type="dxa"/>
              <w:right w:w="115" w:type="dxa"/>
            </w:tcMar>
          </w:tcPr>
          <w:p w14:paraId="7608D911" w14:textId="6E9AFF9C" w:rsidR="001B7D19" w:rsidRPr="001B7D19" w:rsidRDefault="001B7D19" w:rsidP="001B7D19">
            <w:pPr>
              <w:pStyle w:val="TableBody"/>
              <w:rPr>
                <w:rFonts w:cs="Arial"/>
                <w:szCs w:val="18"/>
              </w:rPr>
            </w:pPr>
            <w:r w:rsidRPr="001B7D19">
              <w:rPr>
                <w:rFonts w:cs="Arial"/>
                <w:color w:val="000000"/>
                <w:szCs w:val="18"/>
              </w:rPr>
              <w:t>{</w:t>
            </w:r>
            <w:proofErr w:type="spellStart"/>
            <w:r w:rsidRPr="001B7D19">
              <w:rPr>
                <w:rFonts w:cs="Arial"/>
                <w:color w:val="000000"/>
                <w:szCs w:val="18"/>
              </w:rPr>
              <w:t>Stored</w:t>
            </w:r>
            <w:r>
              <w:rPr>
                <w:rFonts w:cs="Arial"/>
                <w:color w:val="000000"/>
                <w:szCs w:val="18"/>
              </w:rPr>
              <w:t>_</w:t>
            </w:r>
            <w:r w:rsidRPr="001B7D19">
              <w:rPr>
                <w:rFonts w:cs="Arial"/>
                <w:color w:val="000000"/>
                <w:szCs w:val="18"/>
              </w:rPr>
              <w:t>Elements</w:t>
            </w:r>
            <w:proofErr w:type="spellEnd"/>
            <w:r w:rsidRPr="001B7D19">
              <w:rPr>
                <w:rFonts w:cs="Arial"/>
                <w:color w:val="000000"/>
                <w:szCs w:val="18"/>
              </w:rPr>
              <w:t>}</w:t>
            </w:r>
          </w:p>
        </w:tc>
        <w:tc>
          <w:tcPr>
            <w:tcW w:w="2632" w:type="dxa"/>
            <w:tcMar>
              <w:top w:w="58" w:type="dxa"/>
              <w:left w:w="115" w:type="dxa"/>
              <w:bottom w:w="58" w:type="dxa"/>
              <w:right w:w="115" w:type="dxa"/>
            </w:tcMar>
          </w:tcPr>
          <w:p w14:paraId="429AB312" w14:textId="5CD69FD5" w:rsidR="001B7D19" w:rsidRPr="001B7D19" w:rsidRDefault="001B7D19" w:rsidP="001B7D19">
            <w:pPr>
              <w:rPr>
                <w:rFonts w:cs="Arial"/>
                <w:color w:val="000000"/>
                <w:sz w:val="18"/>
                <w:szCs w:val="18"/>
                <w:lang w:val="en-IN"/>
              </w:rPr>
            </w:pPr>
            <w:r w:rsidRPr="001B7D19">
              <w:rPr>
                <w:rFonts w:cs="Arial"/>
                <w:color w:val="000000"/>
                <w:sz w:val="18"/>
                <w:szCs w:val="18"/>
              </w:rPr>
              <w:t>{</w:t>
            </w:r>
            <w:proofErr w:type="spellStart"/>
            <w:r w:rsidRPr="001B7D19">
              <w:rPr>
                <w:rFonts w:cs="Arial"/>
                <w:color w:val="000000"/>
                <w:sz w:val="18"/>
                <w:szCs w:val="18"/>
              </w:rPr>
              <w:t>Security</w:t>
            </w:r>
            <w:r>
              <w:rPr>
                <w:rFonts w:cs="Arial"/>
                <w:color w:val="000000"/>
                <w:sz w:val="18"/>
                <w:szCs w:val="18"/>
              </w:rPr>
              <w:t>_</w:t>
            </w:r>
            <w:r w:rsidRPr="001B7D19">
              <w:rPr>
                <w:rFonts w:cs="Arial"/>
                <w:color w:val="000000"/>
                <w:sz w:val="18"/>
                <w:szCs w:val="18"/>
              </w:rPr>
              <w:t>Method</w:t>
            </w:r>
            <w:proofErr w:type="spellEnd"/>
            <w:r w:rsidRPr="001B7D19">
              <w:rPr>
                <w:rFonts w:cs="Arial"/>
                <w:color w:val="000000"/>
                <w:sz w:val="18"/>
                <w:szCs w:val="18"/>
              </w:rPr>
              <w:t>}</w:t>
            </w:r>
          </w:p>
          <w:p w14:paraId="4C7C4AD3" w14:textId="13BAC584" w:rsidR="001B7D19" w:rsidRPr="001B7D19" w:rsidRDefault="001B7D19" w:rsidP="001B7D19">
            <w:pPr>
              <w:pStyle w:val="TableBody"/>
              <w:rPr>
                <w:rFonts w:cs="Arial"/>
                <w:szCs w:val="18"/>
              </w:rPr>
            </w:pPr>
          </w:p>
        </w:tc>
        <w:tc>
          <w:tcPr>
            <w:tcW w:w="3813" w:type="dxa"/>
            <w:tcMar>
              <w:top w:w="58" w:type="dxa"/>
              <w:left w:w="115" w:type="dxa"/>
              <w:bottom w:w="58" w:type="dxa"/>
              <w:right w:w="115" w:type="dxa"/>
            </w:tcMar>
          </w:tcPr>
          <w:p w14:paraId="3FCCD376" w14:textId="074F1A97" w:rsidR="001B7D19" w:rsidRDefault="001B7D19" w:rsidP="001B7D19">
            <w:pPr>
              <w:pStyle w:val="TableBody"/>
              <w:rPr>
                <w:rFonts w:cs="Arial"/>
                <w:color w:val="000000"/>
                <w:szCs w:val="18"/>
              </w:rPr>
            </w:pPr>
            <w:r w:rsidRPr="001B7D19">
              <w:rPr>
                <w:rFonts w:cs="Arial"/>
                <w:color w:val="000000"/>
                <w:szCs w:val="18"/>
              </w:rPr>
              <w:t>{</w:t>
            </w:r>
            <w:proofErr w:type="spellStart"/>
            <w:r w:rsidRPr="001B7D19">
              <w:rPr>
                <w:rFonts w:cs="Arial"/>
                <w:color w:val="000000"/>
                <w:szCs w:val="18"/>
              </w:rPr>
              <w:t>Logging</w:t>
            </w:r>
            <w:r>
              <w:rPr>
                <w:rFonts w:cs="Arial"/>
                <w:color w:val="000000"/>
                <w:szCs w:val="18"/>
              </w:rPr>
              <w:t>_Desc</w:t>
            </w:r>
            <w:proofErr w:type="spellEnd"/>
            <w:r w:rsidRPr="001B7D19">
              <w:rPr>
                <w:rFonts w:cs="Arial"/>
                <w:color w:val="000000"/>
                <w:szCs w:val="18"/>
              </w:rPr>
              <w:t>}</w:t>
            </w:r>
          </w:p>
          <w:p w14:paraId="574F5EFC" w14:textId="7D0BB8CC" w:rsidR="001B7D19" w:rsidRPr="001B7D19" w:rsidRDefault="001B7D19" w:rsidP="001B7D19">
            <w:pPr>
              <w:pStyle w:val="TableBody"/>
              <w:rPr>
                <w:rFonts w:cs="Arial"/>
                <w:szCs w:val="18"/>
              </w:rPr>
            </w:pPr>
            <w:r w:rsidRPr="001B7D19">
              <w:rPr>
                <w:rFonts w:cs="Arial"/>
                <w:color w:val="000000"/>
                <w:szCs w:val="18"/>
              </w:rPr>
              <w:t>{/</w:t>
            </w:r>
            <w:proofErr w:type="spellStart"/>
            <w:r w:rsidRPr="001B7D19">
              <w:rPr>
                <w:rFonts w:cs="Arial"/>
                <w:color w:val="000000"/>
                <w:szCs w:val="18"/>
              </w:rPr>
              <w:t>DataStor</w:t>
            </w:r>
            <w:r w:rsidR="00750EC4">
              <w:rPr>
                <w:rFonts w:cs="Arial"/>
                <w:color w:val="000000"/>
                <w:szCs w:val="18"/>
              </w:rPr>
              <w:t>es</w:t>
            </w:r>
            <w:proofErr w:type="spellEnd"/>
            <w:r w:rsidRPr="001B7D19">
              <w:rPr>
                <w:rFonts w:cs="Arial"/>
                <w:color w:val="000000"/>
                <w:szCs w:val="18"/>
              </w:rPr>
              <w:t>}</w:t>
            </w:r>
          </w:p>
        </w:tc>
      </w:tr>
    </w:tbl>
    <w:p w14:paraId="1786C473" w14:textId="77777777" w:rsidR="002C2A36" w:rsidRDefault="002C2A36"/>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955"/>
      </w:tblGrid>
      <w:tr w:rsidR="006C4F97" w:rsidRPr="00A019B8" w14:paraId="446A8F83" w14:textId="77777777" w:rsidTr="0010274B">
        <w:tc>
          <w:tcPr>
            <w:tcW w:w="12955" w:type="dxa"/>
            <w:tcBorders>
              <w:top w:val="nil"/>
              <w:bottom w:val="single" w:sz="4" w:space="0" w:color="FFFFFF" w:themeColor="background1"/>
            </w:tcBorders>
            <w:tcMar>
              <w:top w:w="58" w:type="dxa"/>
              <w:left w:w="115" w:type="dxa"/>
              <w:bottom w:w="58" w:type="dxa"/>
              <w:right w:w="115" w:type="dxa"/>
            </w:tcMar>
          </w:tcPr>
          <w:p w14:paraId="00C22C8A" w14:textId="225236DD" w:rsidR="006C4F97" w:rsidRPr="00A019B8" w:rsidRDefault="006C4F97" w:rsidP="006C4F97">
            <w:pPr>
              <w:pStyle w:val="TableFootnote"/>
            </w:pPr>
            <w:r w:rsidRPr="00A019B8">
              <w:t>1</w:t>
            </w:r>
            <w:r w:rsidRPr="00A019B8">
              <w:tab/>
              <w:t>Database name, file server name, and so on.</w:t>
            </w:r>
          </w:p>
          <w:p w14:paraId="273174BA" w14:textId="368235E3" w:rsidR="006C4F97" w:rsidRPr="00A019B8" w:rsidRDefault="006C4F97" w:rsidP="006C4F97">
            <w:pPr>
              <w:pStyle w:val="TableFootnote"/>
            </w:pPr>
            <w:r w:rsidRPr="00A019B8">
              <w:t>2</w:t>
            </w:r>
            <w:r w:rsidRPr="00A019B8">
              <w:tab/>
              <w:t xml:space="preserve">For example, PAN, expiry, </w:t>
            </w:r>
            <w:r w:rsidR="003E3708">
              <w:t xml:space="preserve">cardholder </w:t>
            </w:r>
            <w:r w:rsidRPr="00A019B8">
              <w:t>name, and so on.</w:t>
            </w:r>
          </w:p>
          <w:p w14:paraId="3D232031" w14:textId="20A34A99" w:rsidR="006C4F97" w:rsidRPr="00A019B8" w:rsidRDefault="006C4F97" w:rsidP="006C4F97">
            <w:pPr>
              <w:pStyle w:val="TableFootnote"/>
            </w:pPr>
            <w:r w:rsidRPr="00A019B8">
              <w:t>3</w:t>
            </w:r>
            <w:r w:rsidRPr="00A019B8">
              <w:tab/>
              <w:t>For example, what type of encryption and strength.</w:t>
            </w:r>
          </w:p>
          <w:p w14:paraId="05B9CFEE" w14:textId="3A3EAF79" w:rsidR="006C4F97" w:rsidRPr="00A019B8" w:rsidRDefault="006C4F97" w:rsidP="006C4F97">
            <w:pPr>
              <w:pStyle w:val="TableFootnote"/>
            </w:pPr>
            <w:r w:rsidRPr="00A019B8">
              <w:t>4</w:t>
            </w:r>
            <w:r w:rsidRPr="00A019B8">
              <w:tab/>
              <w:t>Description of logging mechanism used for logging access to data—for example, describe the enterprise log management solution, application-level logging, operating system logging, etc. in place</w:t>
            </w:r>
          </w:p>
        </w:tc>
      </w:tr>
    </w:tbl>
    <w:p w14:paraId="1E206714" w14:textId="77777777" w:rsidR="009B559D" w:rsidRPr="00A019B8" w:rsidRDefault="009B559D" w:rsidP="009B559D">
      <w:pPr>
        <w:pStyle w:val="Heading3"/>
        <w:ind w:left="907" w:hanging="907"/>
      </w:pPr>
      <w:bookmarkStart w:id="227" w:name="_Toc96674231"/>
      <w:r w:rsidRPr="00A019B8">
        <w:t>Storage of SAD</w:t>
      </w:r>
      <w:bookmarkEnd w:id="227"/>
    </w:p>
    <w:tbl>
      <w:tblPr>
        <w:tblStyle w:val="TableGrid"/>
        <w:tblW w:w="0" w:type="auto"/>
        <w:tblInd w:w="-5" w:type="dxa"/>
        <w:tblLook w:val="04A0" w:firstRow="1" w:lastRow="0" w:firstColumn="1" w:lastColumn="0" w:noHBand="0" w:noVBand="1"/>
      </w:tblPr>
      <w:tblGrid>
        <w:gridCol w:w="5040"/>
        <w:gridCol w:w="7915"/>
      </w:tblGrid>
      <w:tr w:rsidR="005821E9" w14:paraId="0FADF560" w14:textId="77777777" w:rsidTr="00B71BF7">
        <w:tc>
          <w:tcPr>
            <w:tcW w:w="12955" w:type="dxa"/>
            <w:gridSpan w:val="2"/>
            <w:tcBorders>
              <w:left w:val="nil"/>
              <w:right w:val="nil"/>
            </w:tcBorders>
            <w:shd w:val="clear" w:color="auto" w:fill="E2E7E6"/>
          </w:tcPr>
          <w:p w14:paraId="285FCF4A" w14:textId="77777777" w:rsidR="005821E9" w:rsidRPr="00EB70F0" w:rsidRDefault="005821E9" w:rsidP="009B559D">
            <w:pPr>
              <w:pStyle w:val="TableBody"/>
            </w:pPr>
            <w:r w:rsidRPr="00EB70F0">
              <w:t xml:space="preserve">If SAD is stored </w:t>
            </w:r>
            <w:r w:rsidR="00525784" w:rsidRPr="00EB70F0">
              <w:t>complete the following:</w:t>
            </w:r>
          </w:p>
          <w:p w14:paraId="6DC09200" w14:textId="57F7469B" w:rsidR="001E3271" w:rsidRPr="00B71BF7" w:rsidRDefault="001E3271" w:rsidP="00EB70F0">
            <w:pPr>
              <w:pStyle w:val="TableBody"/>
              <w:rPr>
                <w:i/>
                <w:iCs/>
              </w:rPr>
            </w:pPr>
            <w:r w:rsidRPr="00B71BF7">
              <w:rPr>
                <w:b/>
                <w:i/>
                <w:iCs/>
              </w:rPr>
              <w:t xml:space="preserve">Note: </w:t>
            </w:r>
            <w:r w:rsidR="00EB70F0" w:rsidRPr="00B71BF7">
              <w:rPr>
                <w:i/>
                <w:iCs/>
              </w:rPr>
              <w:t>Anywhere SAD is stored should be documented in the table in 4.3</w:t>
            </w:r>
          </w:p>
        </w:tc>
      </w:tr>
      <w:tr w:rsidR="000F403E" w14:paraId="4ECF6023" w14:textId="77777777" w:rsidTr="00B71BF7">
        <w:tc>
          <w:tcPr>
            <w:tcW w:w="5040" w:type="dxa"/>
            <w:tcBorders>
              <w:left w:val="nil"/>
            </w:tcBorders>
            <w:shd w:val="clear" w:color="auto" w:fill="E2E7E6"/>
          </w:tcPr>
          <w:p w14:paraId="1FAB2298" w14:textId="172FFAC8" w:rsidR="000F403E" w:rsidRPr="00EB70F0" w:rsidRDefault="00525784" w:rsidP="00EB70F0">
            <w:pPr>
              <w:pStyle w:val="TableListBullet"/>
              <w:numPr>
                <w:ilvl w:val="0"/>
                <w:numId w:val="0"/>
              </w:numPr>
              <w:ind w:left="344" w:hanging="344"/>
              <w:rPr>
                <w:lang w:val="en-US"/>
              </w:rPr>
            </w:pPr>
            <w:r w:rsidRPr="00EB70F0">
              <w:rPr>
                <w:lang w:val="en-US"/>
              </w:rPr>
              <w:t>I</w:t>
            </w:r>
            <w:r w:rsidR="007B1EF7">
              <w:rPr>
                <w:lang w:val="en-US"/>
              </w:rPr>
              <w:t>ndicate whether</w:t>
            </w:r>
            <w:r w:rsidRPr="00EB70F0">
              <w:rPr>
                <w:lang w:val="en-US"/>
              </w:rPr>
              <w:t xml:space="preserve"> SAD </w:t>
            </w:r>
            <w:r w:rsidR="0067522A">
              <w:rPr>
                <w:lang w:val="en-US"/>
              </w:rPr>
              <w:t xml:space="preserve">is </w:t>
            </w:r>
            <w:r w:rsidRPr="00EB70F0">
              <w:rPr>
                <w:lang w:val="en-US"/>
              </w:rPr>
              <w:t xml:space="preserve">stored </w:t>
            </w:r>
            <w:r w:rsidR="001E3271" w:rsidRPr="00EB70F0">
              <w:rPr>
                <w:lang w:val="en-US"/>
              </w:rPr>
              <w:t>p</w:t>
            </w:r>
            <w:r w:rsidRPr="00EB70F0">
              <w:rPr>
                <w:lang w:val="en-US"/>
              </w:rPr>
              <w:t xml:space="preserve">ost </w:t>
            </w:r>
            <w:r w:rsidR="001E3271" w:rsidRPr="00EB70F0">
              <w:rPr>
                <w:lang w:val="en-US"/>
              </w:rPr>
              <w:t>a</w:t>
            </w:r>
            <w:r w:rsidRPr="00EB70F0">
              <w:rPr>
                <w:lang w:val="en-US"/>
              </w:rPr>
              <w:t>uthorization</w:t>
            </w:r>
            <w:r w:rsidR="002469D2">
              <w:rPr>
                <w:lang w:val="en-US"/>
              </w:rPr>
              <w:t>:</w:t>
            </w:r>
          </w:p>
        </w:tc>
        <w:tc>
          <w:tcPr>
            <w:tcW w:w="7915" w:type="dxa"/>
            <w:tcBorders>
              <w:right w:val="nil"/>
            </w:tcBorders>
            <w:shd w:val="clear" w:color="auto" w:fill="FFFFFF" w:themeFill="background1"/>
          </w:tcPr>
          <w:p w14:paraId="035AD5F9" w14:textId="755BCF31" w:rsidR="000F403E" w:rsidRDefault="0070644B" w:rsidP="00525784">
            <w:pPr>
              <w:pStyle w:val="TableBody"/>
            </w:pPr>
            <w:r>
              <w:t>{</w:t>
            </w:r>
            <w:proofErr w:type="spellStart"/>
            <w:r w:rsidRPr="0070644B">
              <w:t>IsSADStoredPostAuth</w:t>
            </w:r>
            <w:r>
              <w:t>_Yes</w:t>
            </w:r>
            <w:proofErr w:type="spellEnd"/>
            <w:r>
              <w:t xml:space="preserve">} </w:t>
            </w:r>
            <w:proofErr w:type="gramStart"/>
            <w:r w:rsidR="00525784" w:rsidRPr="00A019B8">
              <w:t>Yes</w:t>
            </w:r>
            <w:r w:rsidR="00525784">
              <w:t xml:space="preserve">  </w:t>
            </w:r>
            <w:r>
              <w:t>{</w:t>
            </w:r>
            <w:proofErr w:type="spellStart"/>
            <w:proofErr w:type="gramEnd"/>
            <w:r w:rsidRPr="0070644B">
              <w:t>IsSADStoredPostAuth</w:t>
            </w:r>
            <w:r>
              <w:t>_No</w:t>
            </w:r>
            <w:proofErr w:type="spellEnd"/>
            <w:r>
              <w:t xml:space="preserve">} </w:t>
            </w:r>
            <w:r w:rsidR="00525784" w:rsidRPr="00A019B8">
              <w:t>No</w:t>
            </w:r>
          </w:p>
        </w:tc>
      </w:tr>
      <w:tr w:rsidR="000F403E" w14:paraId="78FDDF4A" w14:textId="77777777" w:rsidTr="00B71BF7">
        <w:tc>
          <w:tcPr>
            <w:tcW w:w="5040" w:type="dxa"/>
            <w:tcBorders>
              <w:left w:val="nil"/>
            </w:tcBorders>
            <w:shd w:val="clear" w:color="auto" w:fill="E2E7E6"/>
          </w:tcPr>
          <w:p w14:paraId="04A7FEC7" w14:textId="6B176C0A" w:rsidR="000F403E" w:rsidRPr="00EB70F0" w:rsidRDefault="00525784" w:rsidP="00EB70F0">
            <w:pPr>
              <w:pStyle w:val="TableListBullet"/>
              <w:numPr>
                <w:ilvl w:val="0"/>
                <w:numId w:val="0"/>
              </w:numPr>
              <w:ind w:left="344" w:hanging="344"/>
              <w:rPr>
                <w:lang w:val="en-US"/>
              </w:rPr>
            </w:pPr>
            <w:r w:rsidRPr="00EB70F0">
              <w:rPr>
                <w:lang w:val="en-US"/>
              </w:rPr>
              <w:t>I</w:t>
            </w:r>
            <w:r w:rsidR="007B1EF7">
              <w:rPr>
                <w:lang w:val="en-US"/>
              </w:rPr>
              <w:t>ndicate whether</w:t>
            </w:r>
            <w:r w:rsidRPr="00EB70F0">
              <w:rPr>
                <w:lang w:val="en-US"/>
              </w:rPr>
              <w:t xml:space="preserve"> SAD</w:t>
            </w:r>
            <w:r w:rsidR="0067522A">
              <w:rPr>
                <w:lang w:val="en-US"/>
              </w:rPr>
              <w:t xml:space="preserve"> is</w:t>
            </w:r>
            <w:r w:rsidRPr="00EB70F0">
              <w:rPr>
                <w:lang w:val="en-US"/>
              </w:rPr>
              <w:t xml:space="preserve"> </w:t>
            </w:r>
            <w:r w:rsidR="001E3271" w:rsidRPr="00EB70F0">
              <w:rPr>
                <w:lang w:val="en-US"/>
              </w:rPr>
              <w:t>stored as part of Issuer functions</w:t>
            </w:r>
            <w:r w:rsidR="002469D2">
              <w:rPr>
                <w:lang w:val="en-US"/>
              </w:rPr>
              <w:t>:</w:t>
            </w:r>
          </w:p>
        </w:tc>
        <w:tc>
          <w:tcPr>
            <w:tcW w:w="7915" w:type="dxa"/>
            <w:tcBorders>
              <w:right w:val="nil"/>
            </w:tcBorders>
            <w:shd w:val="clear" w:color="auto" w:fill="FFFFFF" w:themeFill="background1"/>
          </w:tcPr>
          <w:p w14:paraId="3BE5C686" w14:textId="45BD70E8" w:rsidR="000F403E" w:rsidRDefault="0070644B" w:rsidP="00EB70F0">
            <w:pPr>
              <w:pStyle w:val="TableBody"/>
            </w:pPr>
            <w:r>
              <w:t>{</w:t>
            </w:r>
            <w:proofErr w:type="spellStart"/>
            <w:r w:rsidRPr="0070644B">
              <w:t>issuer</w:t>
            </w:r>
            <w:r>
              <w:t>_func_</w:t>
            </w:r>
            <w:r w:rsidRPr="0070644B">
              <w:t>SAD</w:t>
            </w:r>
            <w:r>
              <w:t>_Yes</w:t>
            </w:r>
            <w:proofErr w:type="spellEnd"/>
            <w:r>
              <w:t xml:space="preserve">} </w:t>
            </w:r>
            <w:proofErr w:type="gramStart"/>
            <w:r w:rsidR="00EB70F0" w:rsidRPr="00A019B8">
              <w:t>Yes</w:t>
            </w:r>
            <w:r w:rsidR="00EB70F0">
              <w:t xml:space="preserve"> </w:t>
            </w:r>
            <w:r w:rsidR="00F6117A">
              <w:t xml:space="preserve"> </w:t>
            </w:r>
            <w:r>
              <w:t>{</w:t>
            </w:r>
            <w:proofErr w:type="spellStart"/>
            <w:proofErr w:type="gramEnd"/>
            <w:r w:rsidRPr="0070644B">
              <w:t>issuer</w:t>
            </w:r>
            <w:r>
              <w:t>_func_</w:t>
            </w:r>
            <w:r w:rsidRPr="0070644B">
              <w:t>SAD</w:t>
            </w:r>
            <w:r>
              <w:t>_No</w:t>
            </w:r>
            <w:proofErr w:type="spellEnd"/>
            <w:r>
              <w:t xml:space="preserve">} </w:t>
            </w:r>
            <w:r w:rsidR="00EB70F0" w:rsidRPr="00A019B8">
              <w:t>No</w:t>
            </w:r>
          </w:p>
        </w:tc>
      </w:tr>
    </w:tbl>
    <w:p w14:paraId="7EBB470C" w14:textId="58290608" w:rsidR="009B559D" w:rsidRPr="00A019B8" w:rsidRDefault="009B559D" w:rsidP="009B559D">
      <w:pPr>
        <w:pStyle w:val="Heading2"/>
        <w:pageBreakBefore/>
      </w:pPr>
      <w:bookmarkStart w:id="228" w:name="_Toc171329799"/>
      <w:bookmarkStart w:id="229" w:name="_Toc171458514"/>
      <w:bookmarkStart w:id="230" w:name="_Toc171512482"/>
      <w:bookmarkStart w:id="231" w:name="_Toc171512825"/>
      <w:bookmarkStart w:id="232" w:name="_Toc171514601"/>
      <w:bookmarkStart w:id="233" w:name="_Toc172641318"/>
      <w:bookmarkStart w:id="234" w:name="_Toc173072191"/>
      <w:bookmarkStart w:id="235" w:name="_Toc173492699"/>
      <w:bookmarkStart w:id="236" w:name="_Toc171329800"/>
      <w:bookmarkStart w:id="237" w:name="_Toc171458515"/>
      <w:bookmarkStart w:id="238" w:name="_Toc171512483"/>
      <w:bookmarkStart w:id="239" w:name="_Toc171512826"/>
      <w:bookmarkStart w:id="240" w:name="_Toc171514602"/>
      <w:bookmarkStart w:id="241" w:name="_Toc172641319"/>
      <w:bookmarkStart w:id="242" w:name="_Toc173072192"/>
      <w:bookmarkStart w:id="243" w:name="_Toc173492700"/>
      <w:bookmarkStart w:id="244" w:name="_Toc171340463"/>
      <w:bookmarkStart w:id="245" w:name="_Toc173492742"/>
      <w:bookmarkStart w:id="246" w:name="_Toc96674232"/>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lastRenderedPageBreak/>
        <w:t>In-</w:t>
      </w:r>
      <w:r w:rsidR="00AE1E74">
        <w:t xml:space="preserve">Scope </w:t>
      </w:r>
      <w:r w:rsidRPr="00A019B8">
        <w:t>Third-Party Service Providers (TPSPs)</w:t>
      </w:r>
      <w:bookmarkEnd w:id="244"/>
      <w:bookmarkEnd w:id="245"/>
      <w:r w:rsidRPr="00A019B8">
        <w:t xml:space="preserve"> </w:t>
      </w:r>
      <w:bookmarkEnd w:id="246"/>
    </w:p>
    <w:p w14:paraId="14E18A0E" w14:textId="5207B335" w:rsidR="009B559D" w:rsidRDefault="009B559D">
      <w:pPr>
        <w:pStyle w:val="BodyText"/>
      </w:pPr>
      <w:r>
        <w:t>Provide the following f</w:t>
      </w:r>
      <w:r w:rsidRPr="00F80CE9">
        <w:t>or each third</w:t>
      </w:r>
      <w:r>
        <w:t>-</w:t>
      </w:r>
      <w:r w:rsidRPr="00F80CE9">
        <w:t>party</w:t>
      </w:r>
      <w:r>
        <w:t xml:space="preserve"> service provider</w:t>
      </w:r>
      <w:r w:rsidRPr="00F80CE9">
        <w:t>:</w:t>
      </w:r>
    </w:p>
    <w:p w14:paraId="2B79F4DB" w14:textId="169B10C1" w:rsidR="009B559D" w:rsidRPr="00A019B8" w:rsidRDefault="009B559D" w:rsidP="009B559D">
      <w:pPr>
        <w:pStyle w:val="BodyText"/>
      </w:pPr>
      <w:r>
        <w:t>Refer to PCI DSS v4.x</w:t>
      </w:r>
      <w:r w:rsidR="00183DA7">
        <w:t>,</w:t>
      </w:r>
      <w:r>
        <w:t xml:space="preserve"> </w:t>
      </w:r>
      <w:r w:rsidRPr="00183DA7">
        <w:t>section 4</w:t>
      </w:r>
      <w:r w:rsidRPr="001860A8">
        <w:rPr>
          <w:i/>
          <w:iCs/>
        </w:rPr>
        <w:t xml:space="preserve"> </w:t>
      </w:r>
      <w:r w:rsidRPr="00183DA7">
        <w:t xml:space="preserve">Scope of PCI DSS Requirements, </w:t>
      </w:r>
      <w:r>
        <w:t xml:space="preserve">subsection </w:t>
      </w:r>
      <w:r w:rsidRPr="00183DA7">
        <w:t xml:space="preserve">Use of Third-Party Service Providers </w:t>
      </w:r>
      <w:r>
        <w:t xml:space="preserve">for more information. </w:t>
      </w:r>
    </w:p>
    <w:tbl>
      <w:tblPr>
        <w:tblStyle w:val="TableGrid"/>
        <w:tblW w:w="0" w:type="auto"/>
        <w:tblLook w:val="04A0" w:firstRow="1" w:lastRow="0" w:firstColumn="1" w:lastColumn="0" w:noHBand="0" w:noVBand="1"/>
      </w:tblPr>
      <w:tblGrid>
        <w:gridCol w:w="1311"/>
        <w:gridCol w:w="1437"/>
        <w:gridCol w:w="1244"/>
        <w:gridCol w:w="1271"/>
        <w:gridCol w:w="1240"/>
        <w:gridCol w:w="1453"/>
        <w:gridCol w:w="1530"/>
        <w:gridCol w:w="1753"/>
        <w:gridCol w:w="1721"/>
      </w:tblGrid>
      <w:tr w:rsidR="00BF156A" w:rsidRPr="0010274B" w14:paraId="0E984356" w14:textId="77777777" w:rsidTr="00BF156A">
        <w:trPr>
          <w:trHeight w:val="1286"/>
          <w:tblHeader/>
        </w:trPr>
        <w:tc>
          <w:tcPr>
            <w:tcW w:w="1306" w:type="dxa"/>
            <w:vMerge w:val="restart"/>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F344AC8" w14:textId="77777777" w:rsidR="00F64290" w:rsidRPr="009B563C" w:rsidRDefault="00F64290" w:rsidP="00F64290">
            <w:pPr>
              <w:pStyle w:val="TableHeader"/>
              <w:rPr>
                <w:b w:val="0"/>
                <w:sz w:val="18"/>
                <w:szCs w:val="18"/>
              </w:rPr>
            </w:pPr>
            <w:r w:rsidRPr="009B563C">
              <w:rPr>
                <w:b w:val="0"/>
                <w:sz w:val="18"/>
                <w:szCs w:val="18"/>
              </w:rPr>
              <w:t>Company Name</w:t>
            </w:r>
          </w:p>
        </w:tc>
        <w:tc>
          <w:tcPr>
            <w:tcW w:w="1442" w:type="dxa"/>
            <w:vMerge w:val="restart"/>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6B7E5DB" w14:textId="570E27EA" w:rsidR="00F64290" w:rsidRPr="0010274B" w:rsidRDefault="00F64290" w:rsidP="00F64290">
            <w:pPr>
              <w:pStyle w:val="TableHeader"/>
              <w:rPr>
                <w:b w:val="0"/>
                <w:bCs/>
                <w:sz w:val="18"/>
                <w:szCs w:val="18"/>
              </w:rPr>
            </w:pPr>
            <w:r w:rsidRPr="0010274B">
              <w:rPr>
                <w:b w:val="0"/>
                <w:bCs/>
                <w:sz w:val="18"/>
                <w:szCs w:val="18"/>
              </w:rPr>
              <w:t xml:space="preserve">Identify what </w:t>
            </w:r>
            <w:r w:rsidR="001260CF" w:rsidRPr="0010274B">
              <w:rPr>
                <w:b w:val="0"/>
                <w:bCs/>
                <w:sz w:val="18"/>
                <w:szCs w:val="18"/>
              </w:rPr>
              <w:t xml:space="preserve">account </w:t>
            </w:r>
            <w:r w:rsidRPr="0010274B">
              <w:rPr>
                <w:b w:val="0"/>
                <w:bCs/>
                <w:sz w:val="18"/>
                <w:szCs w:val="18"/>
              </w:rPr>
              <w:t>data is shared or</w:t>
            </w:r>
            <w:r w:rsidR="00DE7C93" w:rsidRPr="0010274B">
              <w:rPr>
                <w:b w:val="0"/>
                <w:bCs/>
                <w:sz w:val="18"/>
                <w:szCs w:val="18"/>
              </w:rPr>
              <w:t>, if account data is not shared,</w:t>
            </w:r>
            <w:r w:rsidRPr="0010274B">
              <w:rPr>
                <w:b w:val="0"/>
                <w:bCs/>
                <w:sz w:val="18"/>
                <w:szCs w:val="18"/>
              </w:rPr>
              <w:t xml:space="preserve"> how the organization could impact the security of account data</w:t>
            </w:r>
            <w:r w:rsidRPr="0010274B">
              <w:rPr>
                <w:rStyle w:val="SuperscriptCharacter"/>
                <w:b w:val="0"/>
                <w:bCs/>
                <w:sz w:val="18"/>
                <w:szCs w:val="18"/>
              </w:rPr>
              <w:t>1</w:t>
            </w:r>
          </w:p>
        </w:tc>
        <w:tc>
          <w:tcPr>
            <w:tcW w:w="1439" w:type="dxa"/>
            <w:vMerge w:val="restart"/>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7F9C22D" w14:textId="77777777" w:rsidR="00F64290" w:rsidRPr="0010274B" w:rsidRDefault="00F64290" w:rsidP="00F64290">
            <w:pPr>
              <w:pStyle w:val="TableHeader"/>
              <w:rPr>
                <w:b w:val="0"/>
                <w:bCs/>
                <w:sz w:val="18"/>
                <w:szCs w:val="18"/>
              </w:rPr>
            </w:pPr>
            <w:r w:rsidRPr="0010274B">
              <w:rPr>
                <w:b w:val="0"/>
                <w:bCs/>
                <w:sz w:val="18"/>
                <w:szCs w:val="18"/>
              </w:rPr>
              <w:t>Describe the purpose for utilizing</w:t>
            </w:r>
          </w:p>
          <w:p w14:paraId="3FFA92A0" w14:textId="1089BEE8" w:rsidR="00F64290" w:rsidRPr="0010274B" w:rsidRDefault="00F64290" w:rsidP="00E062A6">
            <w:pPr>
              <w:pStyle w:val="TableHeader"/>
              <w:rPr>
                <w:b w:val="0"/>
                <w:bCs/>
                <w:sz w:val="18"/>
                <w:szCs w:val="18"/>
              </w:rPr>
            </w:pPr>
            <w:r w:rsidRPr="0010274B">
              <w:rPr>
                <w:b w:val="0"/>
                <w:bCs/>
                <w:sz w:val="18"/>
                <w:szCs w:val="18"/>
              </w:rPr>
              <w:t>the service provider</w:t>
            </w:r>
            <w:r w:rsidRPr="0010274B">
              <w:rPr>
                <w:rStyle w:val="SuperscriptCharacter"/>
                <w:b w:val="0"/>
                <w:bCs/>
                <w:sz w:val="18"/>
                <w:szCs w:val="18"/>
              </w:rPr>
              <w:t>2</w:t>
            </w:r>
          </w:p>
        </w:tc>
        <w:tc>
          <w:tcPr>
            <w:tcW w:w="2454"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AD7D4D4" w14:textId="393F0B47" w:rsidR="00F64290" w:rsidRPr="0010274B" w:rsidRDefault="00F64290" w:rsidP="00F64290">
            <w:pPr>
              <w:pStyle w:val="TableHeader"/>
              <w:rPr>
                <w:b w:val="0"/>
                <w:bCs/>
                <w:sz w:val="18"/>
                <w:szCs w:val="18"/>
              </w:rPr>
            </w:pPr>
            <w:r w:rsidRPr="0010274B">
              <w:rPr>
                <w:b w:val="0"/>
                <w:bCs/>
                <w:sz w:val="18"/>
                <w:szCs w:val="18"/>
              </w:rPr>
              <w:t xml:space="preserve">Has the third party been assessed </w:t>
            </w:r>
            <w:r w:rsidR="00503659" w:rsidRPr="0010274B">
              <w:rPr>
                <w:b w:val="0"/>
                <w:bCs/>
                <w:sz w:val="18"/>
                <w:szCs w:val="18"/>
              </w:rPr>
              <w:t xml:space="preserve">separately against </w:t>
            </w:r>
            <w:r w:rsidRPr="0010274B">
              <w:rPr>
                <w:b w:val="0"/>
                <w:bCs/>
                <w:sz w:val="18"/>
                <w:szCs w:val="18"/>
              </w:rPr>
              <w:t>PCI DSS?</w:t>
            </w:r>
          </w:p>
        </w:tc>
        <w:tc>
          <w:tcPr>
            <w:tcW w:w="288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50C6E2F" w14:textId="77777777" w:rsidR="00F64290" w:rsidRPr="009B563C" w:rsidRDefault="00F64290" w:rsidP="00F64290">
            <w:pPr>
              <w:pStyle w:val="TableHeader"/>
              <w:rPr>
                <w:b w:val="0"/>
                <w:sz w:val="18"/>
                <w:szCs w:val="18"/>
              </w:rPr>
            </w:pPr>
            <w:r w:rsidRPr="009B563C">
              <w:rPr>
                <w:b w:val="0"/>
                <w:sz w:val="18"/>
                <w:szCs w:val="18"/>
              </w:rPr>
              <w:t xml:space="preserve">If </w:t>
            </w:r>
            <w:proofErr w:type="gramStart"/>
            <w:r w:rsidRPr="009B563C">
              <w:rPr>
                <w:b w:val="0"/>
                <w:sz w:val="18"/>
                <w:szCs w:val="18"/>
              </w:rPr>
              <w:t>Yes</w:t>
            </w:r>
            <w:proofErr w:type="gramEnd"/>
            <w:r w:rsidRPr="009B563C">
              <w:rPr>
                <w:b w:val="0"/>
                <w:sz w:val="18"/>
                <w:szCs w:val="18"/>
              </w:rPr>
              <w:t>,</w:t>
            </w:r>
          </w:p>
          <w:p w14:paraId="18EBB826" w14:textId="6A0C7A89" w:rsidR="00F64290" w:rsidRPr="0010274B" w:rsidRDefault="00F64290" w:rsidP="00F64290">
            <w:pPr>
              <w:pStyle w:val="TableHeader"/>
              <w:rPr>
                <w:b w:val="0"/>
                <w:bCs/>
                <w:sz w:val="18"/>
                <w:szCs w:val="18"/>
              </w:rPr>
            </w:pPr>
            <w:r w:rsidRPr="0010274B">
              <w:rPr>
                <w:b w:val="0"/>
                <w:bCs/>
                <w:sz w:val="18"/>
                <w:szCs w:val="18"/>
              </w:rPr>
              <w:t xml:space="preserve">identify the date and </w:t>
            </w:r>
            <w:r w:rsidR="00F51AD9" w:rsidRPr="0010274B">
              <w:rPr>
                <w:b w:val="0"/>
                <w:bCs/>
                <w:sz w:val="18"/>
                <w:szCs w:val="18"/>
              </w:rPr>
              <w:t xml:space="preserve">PCI DSS </w:t>
            </w:r>
            <w:r w:rsidRPr="0010274B">
              <w:rPr>
                <w:b w:val="0"/>
                <w:bCs/>
                <w:sz w:val="18"/>
                <w:szCs w:val="18"/>
              </w:rPr>
              <w:t>version of the AOC.</w:t>
            </w:r>
          </w:p>
        </w:tc>
        <w:tc>
          <w:tcPr>
            <w:tcW w:w="3436" w:type="dxa"/>
            <w:gridSpan w:val="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60450B0" w14:textId="77777777" w:rsidR="00F64290" w:rsidRPr="0010274B" w:rsidRDefault="00F64290" w:rsidP="00F64290">
            <w:pPr>
              <w:pStyle w:val="TableHeader"/>
              <w:rPr>
                <w:b w:val="0"/>
                <w:bCs/>
                <w:sz w:val="18"/>
                <w:szCs w:val="18"/>
              </w:rPr>
            </w:pPr>
            <w:r w:rsidRPr="009B563C">
              <w:rPr>
                <w:b w:val="0"/>
                <w:sz w:val="18"/>
                <w:szCs w:val="18"/>
              </w:rPr>
              <w:t>If No,</w:t>
            </w:r>
            <w:r w:rsidRPr="0010274B">
              <w:rPr>
                <w:b w:val="0"/>
                <w:bCs/>
                <w:sz w:val="18"/>
                <w:szCs w:val="18"/>
              </w:rPr>
              <w:t xml:space="preserve"> were the services provided by the third party included in this assessment?</w:t>
            </w:r>
          </w:p>
        </w:tc>
      </w:tr>
      <w:tr w:rsidR="00BF156A" w:rsidRPr="00A019B8" w14:paraId="50E10E3C" w14:textId="77777777" w:rsidTr="00BF156A">
        <w:trPr>
          <w:trHeight w:val="175"/>
          <w:tblHeader/>
        </w:trPr>
        <w:tc>
          <w:tcPr>
            <w:tcW w:w="1306" w:type="dxa"/>
            <w:vMerge/>
            <w:tcBorders>
              <w:top w:val="single" w:sz="4" w:space="0" w:color="808080" w:themeColor="background1" w:themeShade="80"/>
              <w:left w:val="nil"/>
              <w:bottom w:val="single" w:sz="4" w:space="0" w:color="808080" w:themeColor="background1" w:themeShade="80"/>
              <w:right w:val="single" w:sz="4" w:space="0" w:color="FFFFFF" w:themeColor="background1"/>
            </w:tcBorders>
            <w:tcMar>
              <w:top w:w="58" w:type="dxa"/>
              <w:left w:w="115" w:type="dxa"/>
              <w:bottom w:w="58" w:type="dxa"/>
              <w:right w:w="115" w:type="dxa"/>
            </w:tcMar>
          </w:tcPr>
          <w:p w14:paraId="025BF417" w14:textId="77777777" w:rsidR="00BD3A3C" w:rsidRPr="00A019B8" w:rsidRDefault="00BD3A3C" w:rsidP="0023534C">
            <w:pPr>
              <w:rPr>
                <w:rFonts w:cs="Arial"/>
                <w:sz w:val="18"/>
                <w:szCs w:val="18"/>
              </w:rPr>
            </w:pPr>
          </w:p>
        </w:tc>
        <w:tc>
          <w:tcPr>
            <w:tcW w:w="1442" w:type="dxa"/>
            <w:vMerge/>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tcMar>
              <w:top w:w="58" w:type="dxa"/>
              <w:left w:w="115" w:type="dxa"/>
              <w:bottom w:w="58" w:type="dxa"/>
              <w:right w:w="115" w:type="dxa"/>
            </w:tcMar>
          </w:tcPr>
          <w:p w14:paraId="1CAFD286" w14:textId="77777777" w:rsidR="00BD3A3C" w:rsidRPr="00A019B8" w:rsidRDefault="00BD3A3C" w:rsidP="0023534C">
            <w:pPr>
              <w:rPr>
                <w:rFonts w:cs="Arial"/>
                <w:sz w:val="18"/>
                <w:szCs w:val="18"/>
              </w:rPr>
            </w:pPr>
          </w:p>
        </w:tc>
        <w:tc>
          <w:tcPr>
            <w:tcW w:w="1439" w:type="dxa"/>
            <w:vMerge/>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tcMar>
              <w:top w:w="58" w:type="dxa"/>
              <w:left w:w="115" w:type="dxa"/>
              <w:bottom w:w="58" w:type="dxa"/>
              <w:right w:w="115" w:type="dxa"/>
            </w:tcMar>
          </w:tcPr>
          <w:p w14:paraId="202C330E" w14:textId="77777777" w:rsidR="00BD3A3C" w:rsidRPr="00A019B8" w:rsidRDefault="00BD3A3C" w:rsidP="0023534C">
            <w:pPr>
              <w:rPr>
                <w:rFonts w:cs="Arial"/>
                <w:sz w:val="18"/>
                <w:szCs w:val="18"/>
              </w:rPr>
            </w:pPr>
          </w:p>
        </w:tc>
        <w:tc>
          <w:tcPr>
            <w:tcW w:w="123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5AAF586E" w14:textId="77777777" w:rsidR="00BD3A3C" w:rsidRPr="00A019B8" w:rsidRDefault="00BD3A3C" w:rsidP="00E062A6">
            <w:pPr>
              <w:pStyle w:val="TableBodyCentered"/>
            </w:pPr>
            <w:r w:rsidRPr="00A019B8">
              <w:t>Yes</w:t>
            </w:r>
          </w:p>
        </w:tc>
        <w:tc>
          <w:tcPr>
            <w:tcW w:w="12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13E06495" w14:textId="77777777" w:rsidR="00BD3A3C" w:rsidRPr="00A019B8" w:rsidRDefault="00BD3A3C" w:rsidP="00E062A6">
            <w:pPr>
              <w:pStyle w:val="TableBodyCentered"/>
            </w:pPr>
            <w:r w:rsidRPr="00A019B8">
              <w:t>No</w:t>
            </w:r>
          </w:p>
        </w:tc>
        <w:tc>
          <w:tcPr>
            <w:tcW w:w="14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0308B17C" w14:textId="7EB9E4D7" w:rsidR="00BD3A3C" w:rsidRPr="00F87662" w:rsidRDefault="00F87662" w:rsidP="006D5563">
            <w:pPr>
              <w:pStyle w:val="TableBodyCentered"/>
            </w:pPr>
            <w:r w:rsidRPr="00F87662">
              <w:t>Date</w:t>
            </w:r>
          </w:p>
        </w:tc>
        <w:tc>
          <w:tcPr>
            <w:tcW w:w="14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227F5BD5" w14:textId="5014B718" w:rsidR="00BD3A3C" w:rsidRPr="00F87662" w:rsidRDefault="00F87662" w:rsidP="006D5563">
            <w:pPr>
              <w:pStyle w:val="TableBodyCentered"/>
            </w:pPr>
            <w:r w:rsidRPr="00F87662">
              <w:t>Version</w:t>
            </w:r>
          </w:p>
        </w:tc>
        <w:tc>
          <w:tcPr>
            <w:tcW w:w="1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0AF2BA99" w14:textId="77777777" w:rsidR="00BD3A3C" w:rsidRPr="00A019B8" w:rsidRDefault="00BD3A3C" w:rsidP="00E062A6">
            <w:pPr>
              <w:pStyle w:val="TableBodyCentered"/>
            </w:pPr>
            <w:r w:rsidRPr="00A019B8">
              <w:t>Yes</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tcMar>
              <w:top w:w="58" w:type="dxa"/>
              <w:left w:w="115" w:type="dxa"/>
              <w:bottom w:w="58" w:type="dxa"/>
              <w:right w:w="115" w:type="dxa"/>
            </w:tcMar>
            <w:vAlign w:val="center"/>
          </w:tcPr>
          <w:p w14:paraId="1CED263F" w14:textId="77777777" w:rsidR="00BD3A3C" w:rsidRPr="00A019B8" w:rsidRDefault="00BD3A3C" w:rsidP="00E062A6">
            <w:pPr>
              <w:pStyle w:val="TableBodyCentered"/>
            </w:pPr>
            <w:r w:rsidRPr="00A019B8">
              <w:t>No</w:t>
            </w:r>
          </w:p>
        </w:tc>
      </w:tr>
      <w:tr w:rsidR="00BF156A" w:rsidRPr="00A019B8" w14:paraId="30DF0F3C" w14:textId="77777777" w:rsidTr="00BF156A">
        <w:tc>
          <w:tcPr>
            <w:tcW w:w="1306"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3EE052B2" w14:textId="77777777" w:rsidR="00BF156A" w:rsidRDefault="0070644B" w:rsidP="0070644B">
            <w:pPr>
              <w:pStyle w:val="TableBody"/>
              <w:rPr>
                <w:rFonts w:cs="Arial"/>
                <w:sz w:val="16"/>
                <w:szCs w:val="16"/>
              </w:rPr>
            </w:pPr>
            <w:r w:rsidRPr="00BF156A">
              <w:rPr>
                <w:rFonts w:cs="Arial"/>
                <w:sz w:val="16"/>
                <w:szCs w:val="16"/>
              </w:rPr>
              <w:t>{#ThirdPartyProvider}</w:t>
            </w:r>
          </w:p>
          <w:p w14:paraId="0A36ADE3" w14:textId="7CDCD4E5" w:rsidR="0070644B" w:rsidRPr="00BF156A" w:rsidRDefault="0070644B" w:rsidP="0070644B">
            <w:pPr>
              <w:pStyle w:val="TableBody"/>
              <w:rPr>
                <w:rFonts w:cs="Arial"/>
                <w:sz w:val="16"/>
                <w:szCs w:val="16"/>
              </w:rPr>
            </w:pPr>
            <w:r w:rsidRPr="00BF156A">
              <w:rPr>
                <w:rFonts w:cs="Arial"/>
                <w:color w:val="000000"/>
                <w:sz w:val="16"/>
                <w:szCs w:val="16"/>
              </w:rPr>
              <w:t>{</w:t>
            </w:r>
            <w:proofErr w:type="spellStart"/>
            <w:r w:rsidRPr="00BF156A">
              <w:rPr>
                <w:rFonts w:cs="Arial"/>
                <w:color w:val="000000"/>
                <w:sz w:val="16"/>
                <w:szCs w:val="16"/>
              </w:rPr>
              <w:t>ServiceProvider_CompanyName</w:t>
            </w:r>
            <w:proofErr w:type="spellEnd"/>
            <w:r w:rsidRPr="00BF156A">
              <w:rPr>
                <w:rFonts w:cs="Arial"/>
                <w:color w:val="000000"/>
                <w:sz w:val="16"/>
                <w:szCs w:val="16"/>
              </w:rPr>
              <w:t>}</w:t>
            </w:r>
          </w:p>
          <w:p w14:paraId="64EBFB59" w14:textId="08CF305B" w:rsidR="0070644B" w:rsidRPr="00BF156A" w:rsidRDefault="0070644B" w:rsidP="0070644B">
            <w:pPr>
              <w:pStyle w:val="TableBody"/>
              <w:rPr>
                <w:rFonts w:cs="Arial"/>
                <w:sz w:val="16"/>
                <w:szCs w:val="16"/>
              </w:rPr>
            </w:pPr>
          </w:p>
        </w:tc>
        <w:tc>
          <w:tcPr>
            <w:tcW w:w="14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C166038" w14:textId="6691D317" w:rsidR="0070644B" w:rsidRPr="00BF156A" w:rsidRDefault="0070644B" w:rsidP="0070644B">
            <w:pPr>
              <w:pStyle w:val="TableBody"/>
              <w:rPr>
                <w:rFonts w:cs="Arial"/>
                <w:sz w:val="16"/>
                <w:szCs w:val="16"/>
              </w:rPr>
            </w:pPr>
            <w:r w:rsidRPr="00BF156A">
              <w:rPr>
                <w:rFonts w:cs="Arial"/>
                <w:color w:val="000000"/>
                <w:sz w:val="16"/>
                <w:szCs w:val="16"/>
              </w:rPr>
              <w:t>{</w:t>
            </w:r>
            <w:proofErr w:type="spellStart"/>
            <w:r w:rsidRPr="00BF156A">
              <w:rPr>
                <w:rFonts w:cs="Arial"/>
                <w:color w:val="000000"/>
                <w:sz w:val="16"/>
                <w:szCs w:val="16"/>
              </w:rPr>
              <w:t>AccountDataSharing_ImpactSecurity</w:t>
            </w:r>
            <w:proofErr w:type="spellEnd"/>
            <w:r w:rsidRPr="00BF156A">
              <w:rPr>
                <w:rFonts w:cs="Arial"/>
                <w:color w:val="000000"/>
                <w:sz w:val="16"/>
                <w:szCs w:val="16"/>
              </w:rPr>
              <w:t>}</w:t>
            </w:r>
          </w:p>
        </w:tc>
        <w:tc>
          <w:tcPr>
            <w:tcW w:w="1439"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D7C97BA" w14:textId="2387EF93" w:rsidR="00BF156A" w:rsidRPr="00BF156A" w:rsidRDefault="00BF156A" w:rsidP="00BF156A">
            <w:pP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ServiceProviderPurpose_Desc</w:t>
            </w:r>
            <w:proofErr w:type="spellEnd"/>
            <w:r w:rsidRPr="00BF156A">
              <w:rPr>
                <w:rFonts w:cs="Arial"/>
                <w:color w:val="000000"/>
                <w:sz w:val="16"/>
                <w:szCs w:val="16"/>
              </w:rPr>
              <w:t>}</w:t>
            </w:r>
          </w:p>
          <w:p w14:paraId="11762AD9" w14:textId="58166788" w:rsidR="0070644B" w:rsidRPr="00BF156A" w:rsidRDefault="0070644B" w:rsidP="0070644B">
            <w:pPr>
              <w:pStyle w:val="TableBody"/>
              <w:rPr>
                <w:rFonts w:cs="Arial"/>
                <w:sz w:val="16"/>
                <w:szCs w:val="16"/>
              </w:rPr>
            </w:pPr>
          </w:p>
        </w:tc>
        <w:tc>
          <w:tcPr>
            <w:tcW w:w="1235"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422FBB3D" w14:textId="77777777" w:rsidR="00BF156A" w:rsidRPr="00BF156A" w:rsidRDefault="00BF156A" w:rsidP="00BF156A">
            <w:pPr>
              <w:jc w:val="cente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ThirdPartyPCIAssessment_Yes</w:t>
            </w:r>
            <w:proofErr w:type="spellEnd"/>
            <w:r w:rsidRPr="00BF156A">
              <w:rPr>
                <w:rFonts w:cs="Arial"/>
                <w:color w:val="000000"/>
                <w:sz w:val="16"/>
                <w:szCs w:val="16"/>
              </w:rPr>
              <w:t>}</w:t>
            </w:r>
          </w:p>
          <w:p w14:paraId="7D568CE3" w14:textId="253626A1" w:rsidR="0070644B" w:rsidRPr="00BF156A" w:rsidRDefault="0070644B" w:rsidP="0070644B">
            <w:pPr>
              <w:pStyle w:val="TableBodyCentered"/>
              <w:rPr>
                <w:rFonts w:cs="Arial"/>
                <w:sz w:val="16"/>
                <w:szCs w:val="16"/>
              </w:rPr>
            </w:pPr>
          </w:p>
        </w:tc>
        <w:tc>
          <w:tcPr>
            <w:tcW w:w="12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73647B20" w14:textId="77777777" w:rsidR="00BF156A" w:rsidRPr="00BF156A" w:rsidRDefault="00BF156A" w:rsidP="00BF156A">
            <w:pPr>
              <w:jc w:val="cente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ThirdPartyPCIAssessment_No</w:t>
            </w:r>
            <w:proofErr w:type="spellEnd"/>
            <w:r w:rsidRPr="00BF156A">
              <w:rPr>
                <w:rFonts w:cs="Arial"/>
                <w:color w:val="000000"/>
                <w:sz w:val="16"/>
                <w:szCs w:val="16"/>
              </w:rPr>
              <w:t>}</w:t>
            </w:r>
          </w:p>
          <w:p w14:paraId="7C67DA4B" w14:textId="16CA9668" w:rsidR="0070644B" w:rsidRPr="00BF156A" w:rsidRDefault="0070644B" w:rsidP="0070644B">
            <w:pPr>
              <w:pStyle w:val="TableBodyCentered"/>
              <w:rPr>
                <w:rFonts w:cs="Arial"/>
                <w:sz w:val="16"/>
                <w:szCs w:val="16"/>
              </w:rPr>
            </w:pPr>
          </w:p>
        </w:tc>
        <w:tc>
          <w:tcPr>
            <w:tcW w:w="14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09DBB8BC" w14:textId="77777777" w:rsidR="00BF156A" w:rsidRPr="00BF156A" w:rsidRDefault="00BF156A" w:rsidP="00BF156A">
            <w:pP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ThirdPartyAOCDate_PCIDSSVersion</w:t>
            </w:r>
            <w:proofErr w:type="spellEnd"/>
            <w:r w:rsidRPr="00BF156A">
              <w:rPr>
                <w:rFonts w:cs="Arial"/>
                <w:color w:val="000000"/>
                <w:sz w:val="16"/>
                <w:szCs w:val="16"/>
              </w:rPr>
              <w:t>}</w:t>
            </w:r>
          </w:p>
          <w:p w14:paraId="73834CBE" w14:textId="23A587BD" w:rsidR="0070644B" w:rsidRPr="00BF156A" w:rsidRDefault="0070644B" w:rsidP="0070644B">
            <w:pPr>
              <w:pStyle w:val="TableBody"/>
              <w:rPr>
                <w:rFonts w:cs="Arial"/>
                <w:sz w:val="16"/>
                <w:szCs w:val="16"/>
              </w:rPr>
            </w:pPr>
          </w:p>
        </w:tc>
        <w:tc>
          <w:tcPr>
            <w:tcW w:w="14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91C934" w14:textId="77777777" w:rsidR="00BF156A" w:rsidRPr="00BF156A" w:rsidRDefault="00BF156A" w:rsidP="00BF156A">
            <w:pP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ThirdPartyAOCVersion_PCIDSSVersion</w:t>
            </w:r>
            <w:proofErr w:type="spellEnd"/>
            <w:r w:rsidRPr="00BF156A">
              <w:rPr>
                <w:rFonts w:cs="Arial"/>
                <w:color w:val="000000"/>
                <w:sz w:val="16"/>
                <w:szCs w:val="16"/>
              </w:rPr>
              <w:t>}</w:t>
            </w:r>
          </w:p>
          <w:p w14:paraId="372E7CF0" w14:textId="05BB584A" w:rsidR="0070644B" w:rsidRPr="00BF156A" w:rsidRDefault="0070644B" w:rsidP="0070644B">
            <w:pPr>
              <w:pStyle w:val="TableBody"/>
              <w:rPr>
                <w:rFonts w:cs="Arial"/>
                <w:sz w:val="16"/>
                <w:szCs w:val="16"/>
              </w:rPr>
            </w:pPr>
          </w:p>
        </w:tc>
        <w:tc>
          <w:tcPr>
            <w:tcW w:w="17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2D95742F" w14:textId="77777777" w:rsidR="00BF156A" w:rsidRPr="00BF156A" w:rsidRDefault="00BF156A" w:rsidP="00BF156A">
            <w:pPr>
              <w:jc w:val="center"/>
              <w:rPr>
                <w:rFonts w:cs="Arial"/>
                <w:color w:val="000000"/>
                <w:sz w:val="16"/>
                <w:szCs w:val="16"/>
                <w:lang w:val="en-IN"/>
              </w:rPr>
            </w:pPr>
            <w:r w:rsidRPr="00BF156A">
              <w:rPr>
                <w:rFonts w:cs="Arial"/>
                <w:color w:val="000000"/>
                <w:sz w:val="16"/>
                <w:szCs w:val="16"/>
              </w:rPr>
              <w:t>{</w:t>
            </w:r>
            <w:proofErr w:type="spellStart"/>
            <w:r w:rsidRPr="00BF156A">
              <w:rPr>
                <w:rFonts w:cs="Arial"/>
                <w:color w:val="000000"/>
                <w:sz w:val="16"/>
                <w:szCs w:val="16"/>
              </w:rPr>
              <w:t>ThirdPartyServicesIncludedInAssessment_Yes</w:t>
            </w:r>
            <w:proofErr w:type="spellEnd"/>
            <w:r w:rsidRPr="00BF156A">
              <w:rPr>
                <w:rFonts w:cs="Arial"/>
                <w:color w:val="000000"/>
                <w:sz w:val="16"/>
                <w:szCs w:val="16"/>
              </w:rPr>
              <w:t>}</w:t>
            </w:r>
          </w:p>
          <w:p w14:paraId="0D7BC940" w14:textId="7CF468DA" w:rsidR="0070644B" w:rsidRPr="00BF156A" w:rsidRDefault="0070644B" w:rsidP="0070644B">
            <w:pPr>
              <w:pStyle w:val="TableBodyCentered"/>
              <w:rPr>
                <w:rFonts w:cs="Arial"/>
                <w:sz w:val="16"/>
                <w:szCs w:val="16"/>
              </w:rPr>
            </w:pP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vAlign w:val="center"/>
          </w:tcPr>
          <w:p w14:paraId="1ECCCBD3" w14:textId="3FA144C1" w:rsidR="00BF156A" w:rsidRPr="00BF156A" w:rsidRDefault="00BF156A" w:rsidP="00BF156A">
            <w:pPr>
              <w:jc w:val="center"/>
              <w:rPr>
                <w:rFonts w:cs="Arial"/>
                <w:color w:val="000000"/>
                <w:sz w:val="16"/>
                <w:szCs w:val="16"/>
              </w:rPr>
            </w:pPr>
            <w:r w:rsidRPr="00BF156A">
              <w:rPr>
                <w:rFonts w:cs="Arial"/>
                <w:color w:val="000000"/>
                <w:sz w:val="16"/>
                <w:szCs w:val="16"/>
              </w:rPr>
              <w:t>{</w:t>
            </w:r>
            <w:proofErr w:type="spellStart"/>
            <w:r w:rsidRPr="00BF156A">
              <w:rPr>
                <w:rFonts w:cs="Arial"/>
                <w:color w:val="000000"/>
                <w:sz w:val="16"/>
                <w:szCs w:val="16"/>
              </w:rPr>
              <w:t>ThirdPartyServicesIncludedInAssessment_No</w:t>
            </w:r>
            <w:proofErr w:type="spellEnd"/>
            <w:r w:rsidRPr="00BF156A">
              <w:rPr>
                <w:rFonts w:cs="Arial"/>
                <w:color w:val="000000"/>
                <w:sz w:val="16"/>
                <w:szCs w:val="16"/>
              </w:rPr>
              <w:t>}</w:t>
            </w:r>
          </w:p>
          <w:p w14:paraId="60E4495B" w14:textId="1C1E23CD" w:rsidR="0070644B" w:rsidRPr="00BF156A" w:rsidRDefault="00BF156A" w:rsidP="00BF156A">
            <w:pPr>
              <w:pStyle w:val="TableBodyCentered"/>
              <w:rPr>
                <w:rFonts w:cs="Arial"/>
                <w:sz w:val="16"/>
                <w:szCs w:val="16"/>
              </w:rPr>
            </w:pPr>
            <w:r w:rsidRPr="00BF156A">
              <w:rPr>
                <w:rFonts w:cs="Arial"/>
                <w:sz w:val="16"/>
                <w:szCs w:val="16"/>
              </w:rPr>
              <w:t>{/</w:t>
            </w:r>
            <w:proofErr w:type="spellStart"/>
            <w:r w:rsidRPr="00BF156A">
              <w:rPr>
                <w:rFonts w:cs="Arial"/>
                <w:sz w:val="16"/>
                <w:szCs w:val="16"/>
              </w:rPr>
              <w:t>ThirdPartyProvider</w:t>
            </w:r>
            <w:proofErr w:type="spellEnd"/>
            <w:r w:rsidRPr="00BF156A">
              <w:rPr>
                <w:rFonts w:cs="Arial"/>
                <w:sz w:val="16"/>
                <w:szCs w:val="16"/>
              </w:rPr>
              <w:t>}</w:t>
            </w:r>
          </w:p>
        </w:tc>
      </w:tr>
    </w:tbl>
    <w:p w14:paraId="70FE2311" w14:textId="77777777" w:rsidR="00922FD7" w:rsidRDefault="00922FD7"/>
    <w:tbl>
      <w:tblPr>
        <w:tblStyle w:val="TableGrid"/>
        <w:tblW w:w="0" w:type="auto"/>
        <w:tblLook w:val="04A0" w:firstRow="1" w:lastRow="0" w:firstColumn="1" w:lastColumn="0" w:noHBand="0" w:noVBand="1"/>
      </w:tblPr>
      <w:tblGrid>
        <w:gridCol w:w="12960"/>
      </w:tblGrid>
      <w:tr w:rsidR="00F64290" w:rsidRPr="00A019B8" w14:paraId="4FA525EB" w14:textId="77777777" w:rsidTr="00922FD7">
        <w:tc>
          <w:tcPr>
            <w:tcW w:w="12960" w:type="dxa"/>
            <w:tcBorders>
              <w:top w:val="nil"/>
              <w:left w:val="nil"/>
              <w:bottom w:val="nil"/>
              <w:right w:val="nil"/>
            </w:tcBorders>
            <w:tcMar>
              <w:top w:w="58" w:type="dxa"/>
              <w:left w:w="115" w:type="dxa"/>
              <w:bottom w:w="58" w:type="dxa"/>
              <w:right w:w="115" w:type="dxa"/>
            </w:tcMar>
          </w:tcPr>
          <w:p w14:paraId="669224EF" w14:textId="57784553" w:rsidR="00F64290" w:rsidRPr="00A019B8" w:rsidRDefault="00F64290" w:rsidP="003C1915">
            <w:pPr>
              <w:pStyle w:val="TableFootnote"/>
              <w:numPr>
                <w:ilvl w:val="0"/>
                <w:numId w:val="24"/>
              </w:numPr>
              <w:rPr>
                <w:rFonts w:eastAsia="MS Gothic"/>
              </w:rPr>
            </w:pPr>
            <w:r w:rsidRPr="00A019B8">
              <w:rPr>
                <w:rFonts w:eastAsia="MS Gothic"/>
              </w:rPr>
              <w:t xml:space="preserve">For example, PAN, expiry date, </w:t>
            </w:r>
            <w:r w:rsidR="00CA3DA8">
              <w:rPr>
                <w:rFonts w:eastAsia="MS Gothic"/>
              </w:rPr>
              <w:t xml:space="preserve">providing </w:t>
            </w:r>
            <w:r w:rsidR="00AD736F">
              <w:rPr>
                <w:rFonts w:eastAsia="MS Gothic"/>
              </w:rPr>
              <w:t xml:space="preserve">support via remote access, </w:t>
            </w:r>
            <w:r w:rsidRPr="00A019B8">
              <w:rPr>
                <w:rFonts w:eastAsia="MS Gothic"/>
              </w:rPr>
              <w:t>and so on.</w:t>
            </w:r>
          </w:p>
          <w:p w14:paraId="6AE789FA" w14:textId="1047D5FC" w:rsidR="00E062A6" w:rsidRPr="00A019B8" w:rsidRDefault="00E062A6" w:rsidP="003C1915">
            <w:pPr>
              <w:pStyle w:val="TableFootnote"/>
              <w:numPr>
                <w:ilvl w:val="0"/>
                <w:numId w:val="24"/>
              </w:numPr>
              <w:rPr>
                <w:rFonts w:eastAsia="MS Gothic"/>
              </w:rPr>
            </w:pPr>
            <w:r w:rsidRPr="00A019B8">
              <w:rPr>
                <w:rFonts w:eastAsia="MS Gothic"/>
              </w:rPr>
              <w:t>For example, third-party storage, transaction processing, custom software development, and so on.</w:t>
            </w:r>
          </w:p>
        </w:tc>
      </w:tr>
    </w:tbl>
    <w:p w14:paraId="65AFADF3" w14:textId="4B568429" w:rsidR="00F64290" w:rsidRPr="00A019B8" w:rsidRDefault="006D4946" w:rsidP="008B7948">
      <w:pPr>
        <w:pStyle w:val="Heading2"/>
        <w:pageBreakBefore/>
        <w:ind w:left="806" w:hanging="806"/>
      </w:pPr>
      <w:bookmarkStart w:id="247" w:name="_Toc96674233"/>
      <w:bookmarkStart w:id="248" w:name="_Toc171340464"/>
      <w:bookmarkStart w:id="249" w:name="_Toc173492743"/>
      <w:r w:rsidRPr="00A019B8">
        <w:lastRenderedPageBreak/>
        <w:t>In-</w:t>
      </w:r>
      <w:r w:rsidR="00AE1E74">
        <w:t>S</w:t>
      </w:r>
      <w:r w:rsidR="00AE1E74" w:rsidRPr="00A019B8">
        <w:t xml:space="preserve">cope </w:t>
      </w:r>
      <w:r w:rsidRPr="00A019B8">
        <w:t>Networks</w:t>
      </w:r>
      <w:bookmarkEnd w:id="247"/>
      <w:bookmarkEnd w:id="248"/>
      <w:bookmarkEnd w:id="249"/>
    </w:p>
    <w:p w14:paraId="39EDD921" w14:textId="5D067B5F" w:rsidR="006D4946" w:rsidRPr="00E135C6" w:rsidRDefault="006D4946" w:rsidP="00E135C6">
      <w:pPr>
        <w:pStyle w:val="BodyText"/>
      </w:pPr>
      <w:r w:rsidRPr="00E135C6">
        <w:t xml:space="preserve">Identify all in-scope networks including </w:t>
      </w:r>
      <w:r w:rsidR="00AD736F" w:rsidRPr="00E135C6">
        <w:t xml:space="preserve">the </w:t>
      </w:r>
      <w:r w:rsidRPr="00E135C6">
        <w:t>type of network (for example, wired, Wi-Fi, cloud, etc.)</w:t>
      </w:r>
      <w:r w:rsidR="00F8433B" w:rsidRPr="00E135C6">
        <w:t>.</w:t>
      </w:r>
    </w:p>
    <w:p w14:paraId="74AF99A2" w14:textId="5CB7D35C" w:rsidR="006D4946" w:rsidRPr="00A019B8" w:rsidRDefault="006D4946" w:rsidP="00E135C6">
      <w:pPr>
        <w:pStyle w:val="Note"/>
      </w:pPr>
      <w:r w:rsidRPr="00A019B8">
        <w:rPr>
          <w:rStyle w:val="BoldCharacter"/>
        </w:rPr>
        <w:t>Note:</w:t>
      </w:r>
      <w:r w:rsidRPr="00A019B8">
        <w:t xml:space="preserve"> This section must align with networks identified on the network diagram</w:t>
      </w:r>
      <w:r w:rsidR="00DC6AAB" w:rsidRPr="00A019B8">
        <w:t>.</w:t>
      </w:r>
    </w:p>
    <w:p w14:paraId="70BD2BCE" w14:textId="653AA1F9" w:rsidR="006D4946" w:rsidRPr="00A019B8" w:rsidRDefault="006D4946" w:rsidP="00E135C6">
      <w:pPr>
        <w:pStyle w:val="BodyText"/>
      </w:pPr>
      <w:r w:rsidRPr="00A019B8">
        <w:t>Describe all networks that store, process, and/or transmit Account Data:</w:t>
      </w:r>
    </w:p>
    <w:tbl>
      <w:tblPr>
        <w:tblStyle w:val="TableGrid"/>
        <w:tblW w:w="0" w:type="auto"/>
        <w:tbl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31"/>
        <w:gridCol w:w="3827"/>
        <w:gridCol w:w="4292"/>
      </w:tblGrid>
      <w:tr w:rsidR="00804459" w:rsidRPr="00E65C6C" w14:paraId="3FBED73B" w14:textId="77777777" w:rsidTr="00BF156A">
        <w:trPr>
          <w:tblHeader/>
        </w:trPr>
        <w:tc>
          <w:tcPr>
            <w:tcW w:w="4831" w:type="dxa"/>
            <w:tcBorders>
              <w:right w:val="single" w:sz="4" w:space="0" w:color="FFFFFF" w:themeColor="background1"/>
            </w:tcBorders>
            <w:shd w:val="clear" w:color="auto" w:fill="006A72"/>
            <w:tcMar>
              <w:top w:w="58" w:type="dxa"/>
              <w:left w:w="115" w:type="dxa"/>
              <w:bottom w:w="58" w:type="dxa"/>
              <w:right w:w="115" w:type="dxa"/>
            </w:tcMar>
            <w:vAlign w:val="center"/>
          </w:tcPr>
          <w:p w14:paraId="350194C2" w14:textId="77777777" w:rsidR="00804459" w:rsidRPr="00E65C6C" w:rsidRDefault="00804459" w:rsidP="00804459">
            <w:pPr>
              <w:pStyle w:val="TableHeader"/>
              <w:rPr>
                <w:b w:val="0"/>
                <w:sz w:val="22"/>
              </w:rPr>
            </w:pPr>
            <w:r w:rsidRPr="00E65C6C">
              <w:rPr>
                <w:b w:val="0"/>
                <w:sz w:val="22"/>
              </w:rPr>
              <w:t>Network Name</w:t>
            </w:r>
          </w:p>
          <w:p w14:paraId="18B4B6FD" w14:textId="77777777" w:rsidR="00804459" w:rsidRPr="00E65C6C" w:rsidRDefault="00804459" w:rsidP="006E4934">
            <w:pPr>
              <w:pStyle w:val="TableHeader"/>
              <w:rPr>
                <w:szCs w:val="20"/>
              </w:rPr>
            </w:pPr>
            <w:r w:rsidRPr="00E65C6C">
              <w:rPr>
                <w:b w:val="0"/>
                <w:szCs w:val="20"/>
              </w:rPr>
              <w:t>(In scope)</w:t>
            </w:r>
          </w:p>
        </w:tc>
        <w:tc>
          <w:tcPr>
            <w:tcW w:w="3827"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7DCB996" w14:textId="77777777" w:rsidR="00804459" w:rsidRPr="00E65C6C" w:rsidRDefault="00804459" w:rsidP="00804459">
            <w:pPr>
              <w:pStyle w:val="TableHeader"/>
              <w:rPr>
                <w:sz w:val="22"/>
              </w:rPr>
            </w:pPr>
            <w:r w:rsidRPr="00E65C6C">
              <w:rPr>
                <w:b w:val="0"/>
                <w:sz w:val="22"/>
              </w:rPr>
              <w:t>Type of Network</w:t>
            </w:r>
          </w:p>
        </w:tc>
        <w:tc>
          <w:tcPr>
            <w:tcW w:w="4292" w:type="dxa"/>
            <w:tcBorders>
              <w:left w:val="single" w:sz="4" w:space="0" w:color="FFFFFF" w:themeColor="background1"/>
            </w:tcBorders>
            <w:shd w:val="clear" w:color="auto" w:fill="006A72"/>
            <w:tcMar>
              <w:top w:w="58" w:type="dxa"/>
              <w:left w:w="115" w:type="dxa"/>
              <w:bottom w:w="58" w:type="dxa"/>
              <w:right w:w="115" w:type="dxa"/>
            </w:tcMar>
            <w:vAlign w:val="center"/>
          </w:tcPr>
          <w:p w14:paraId="19C899BE" w14:textId="77777777" w:rsidR="00804459" w:rsidRPr="00E65C6C" w:rsidRDefault="00804459" w:rsidP="00804459">
            <w:pPr>
              <w:pStyle w:val="TableHeader"/>
              <w:rPr>
                <w:b w:val="0"/>
                <w:sz w:val="22"/>
              </w:rPr>
            </w:pPr>
            <w:r w:rsidRPr="00E65C6C">
              <w:rPr>
                <w:b w:val="0"/>
                <w:sz w:val="22"/>
              </w:rPr>
              <w:t>Function/ Purpose of Network</w:t>
            </w:r>
          </w:p>
        </w:tc>
      </w:tr>
      <w:tr w:rsidR="00BF156A" w:rsidRPr="00BF156A" w14:paraId="5D1EC135" w14:textId="77777777" w:rsidTr="00BF156A">
        <w:tc>
          <w:tcPr>
            <w:tcW w:w="4831" w:type="dxa"/>
            <w:tcMar>
              <w:top w:w="58" w:type="dxa"/>
              <w:left w:w="115" w:type="dxa"/>
              <w:bottom w:w="58" w:type="dxa"/>
              <w:right w:w="115" w:type="dxa"/>
            </w:tcMar>
          </w:tcPr>
          <w:p w14:paraId="0FA2E759" w14:textId="77777777" w:rsidR="00BF156A" w:rsidRPr="00BF156A" w:rsidRDefault="00BF156A" w:rsidP="00BF156A">
            <w:pPr>
              <w:pStyle w:val="TableBody"/>
              <w:rPr>
                <w:rFonts w:cs="Arial"/>
                <w:bCs/>
                <w:szCs w:val="18"/>
              </w:rPr>
            </w:pPr>
            <w:r w:rsidRPr="00BF156A">
              <w:rPr>
                <w:rFonts w:cs="Arial"/>
                <w:bCs/>
                <w:szCs w:val="18"/>
              </w:rPr>
              <w:t>{#InscopeNetwork}</w:t>
            </w:r>
          </w:p>
          <w:p w14:paraId="1D4D2A9C" w14:textId="0FA1456F" w:rsidR="00BF156A" w:rsidRPr="00BF156A" w:rsidRDefault="00BF156A" w:rsidP="00BF156A">
            <w:pPr>
              <w:pStyle w:val="TableBody"/>
              <w:rPr>
                <w:rFonts w:cs="Arial"/>
                <w:bCs/>
                <w:szCs w:val="18"/>
              </w:rPr>
            </w:pPr>
            <w:r w:rsidRPr="00BF156A">
              <w:rPr>
                <w:rFonts w:cs="Arial"/>
                <w:bCs/>
                <w:color w:val="000000"/>
                <w:szCs w:val="18"/>
              </w:rPr>
              <w:t>{</w:t>
            </w:r>
            <w:proofErr w:type="spellStart"/>
            <w:r w:rsidRPr="00BF156A">
              <w:rPr>
                <w:rFonts w:cs="Arial"/>
                <w:bCs/>
                <w:color w:val="000000"/>
                <w:szCs w:val="18"/>
              </w:rPr>
              <w:t>InScopeNetwork</w:t>
            </w:r>
            <w:proofErr w:type="spellEnd"/>
            <w:r w:rsidRPr="00BF156A">
              <w:rPr>
                <w:rFonts w:cs="Arial"/>
                <w:bCs/>
                <w:color w:val="000000"/>
                <w:szCs w:val="18"/>
              </w:rPr>
              <w:t>}</w:t>
            </w:r>
          </w:p>
          <w:p w14:paraId="1753B7AC" w14:textId="58811A05" w:rsidR="00BF156A" w:rsidRPr="00BF156A" w:rsidRDefault="00BF156A" w:rsidP="00BF156A">
            <w:pPr>
              <w:pStyle w:val="TableBody"/>
              <w:rPr>
                <w:rFonts w:cs="Arial"/>
                <w:bCs/>
                <w:szCs w:val="18"/>
              </w:rPr>
            </w:pPr>
          </w:p>
        </w:tc>
        <w:tc>
          <w:tcPr>
            <w:tcW w:w="3827" w:type="dxa"/>
            <w:tcMar>
              <w:top w:w="58" w:type="dxa"/>
              <w:left w:w="115" w:type="dxa"/>
              <w:bottom w:w="58" w:type="dxa"/>
              <w:right w:w="115" w:type="dxa"/>
            </w:tcMar>
          </w:tcPr>
          <w:p w14:paraId="01B9EEAC" w14:textId="38F15BF0" w:rsidR="00BF156A" w:rsidRPr="00BF156A" w:rsidRDefault="00BF156A" w:rsidP="00BF156A">
            <w:pPr>
              <w:rPr>
                <w:rFonts w:cs="Arial"/>
                <w:bCs/>
                <w:color w:val="000000"/>
                <w:sz w:val="18"/>
                <w:szCs w:val="18"/>
                <w:lang w:val="en-IN"/>
              </w:rPr>
            </w:pPr>
            <w:r w:rsidRPr="00BF156A">
              <w:rPr>
                <w:rFonts w:cs="Arial"/>
                <w:bCs/>
                <w:color w:val="000000"/>
                <w:sz w:val="18"/>
                <w:szCs w:val="18"/>
              </w:rPr>
              <w:t>{</w:t>
            </w:r>
            <w:proofErr w:type="spellStart"/>
            <w:r w:rsidRPr="00BF156A">
              <w:rPr>
                <w:rFonts w:cs="Arial"/>
                <w:bCs/>
                <w:color w:val="000000"/>
                <w:sz w:val="18"/>
                <w:szCs w:val="18"/>
              </w:rPr>
              <w:t>NetworkType</w:t>
            </w:r>
            <w:proofErr w:type="spellEnd"/>
            <w:r w:rsidRPr="00BF156A">
              <w:rPr>
                <w:rFonts w:cs="Arial"/>
                <w:bCs/>
                <w:color w:val="000000"/>
                <w:sz w:val="18"/>
                <w:szCs w:val="18"/>
              </w:rPr>
              <w:t>}</w:t>
            </w:r>
          </w:p>
        </w:tc>
        <w:tc>
          <w:tcPr>
            <w:tcW w:w="4292" w:type="dxa"/>
            <w:tcMar>
              <w:top w:w="58" w:type="dxa"/>
              <w:left w:w="115" w:type="dxa"/>
              <w:bottom w:w="58" w:type="dxa"/>
              <w:right w:w="115" w:type="dxa"/>
            </w:tcMar>
          </w:tcPr>
          <w:p w14:paraId="6CC85F30" w14:textId="1E60CAE6" w:rsidR="00BF156A" w:rsidRPr="00BF156A" w:rsidRDefault="00BF156A" w:rsidP="00BF156A">
            <w:pPr>
              <w:pStyle w:val="TableBody"/>
              <w:rPr>
                <w:rFonts w:cs="Arial"/>
                <w:bCs/>
                <w:color w:val="000000"/>
                <w:szCs w:val="18"/>
              </w:rPr>
            </w:pPr>
            <w:r w:rsidRPr="00BF156A">
              <w:rPr>
                <w:rFonts w:cs="Arial"/>
                <w:bCs/>
                <w:color w:val="000000"/>
                <w:szCs w:val="18"/>
              </w:rPr>
              <w:t>{</w:t>
            </w:r>
            <w:proofErr w:type="spellStart"/>
            <w:r w:rsidRPr="00BF156A">
              <w:rPr>
                <w:rFonts w:cs="Arial"/>
                <w:bCs/>
                <w:color w:val="000000"/>
                <w:szCs w:val="18"/>
              </w:rPr>
              <w:t>NetworkPurpose</w:t>
            </w:r>
            <w:proofErr w:type="spellEnd"/>
            <w:r w:rsidRPr="00BF156A">
              <w:rPr>
                <w:rFonts w:cs="Arial"/>
                <w:bCs/>
                <w:color w:val="000000"/>
                <w:szCs w:val="18"/>
              </w:rPr>
              <w:t>}</w:t>
            </w:r>
          </w:p>
          <w:p w14:paraId="5505DDE7" w14:textId="1FC1E705" w:rsidR="00BF156A" w:rsidRPr="00BF156A" w:rsidRDefault="00BF156A" w:rsidP="00BF156A">
            <w:pPr>
              <w:pStyle w:val="TableBody"/>
              <w:rPr>
                <w:rFonts w:cs="Arial"/>
                <w:bCs/>
                <w:szCs w:val="18"/>
              </w:rPr>
            </w:pPr>
            <w:r w:rsidRPr="00BF156A">
              <w:rPr>
                <w:rFonts w:cs="Arial"/>
                <w:bCs/>
                <w:szCs w:val="18"/>
              </w:rPr>
              <w:t>{/</w:t>
            </w:r>
            <w:proofErr w:type="spellStart"/>
            <w:r w:rsidRPr="00BF156A">
              <w:rPr>
                <w:rFonts w:cs="Arial"/>
                <w:bCs/>
                <w:szCs w:val="18"/>
              </w:rPr>
              <w:t>InscopeNetwork</w:t>
            </w:r>
            <w:proofErr w:type="spellEnd"/>
            <w:r w:rsidRPr="00BF156A">
              <w:rPr>
                <w:rFonts w:cs="Arial"/>
                <w:bCs/>
                <w:szCs w:val="18"/>
              </w:rPr>
              <w:t>}</w:t>
            </w:r>
          </w:p>
        </w:tc>
      </w:tr>
    </w:tbl>
    <w:p w14:paraId="1564AC05" w14:textId="438C060C" w:rsidR="006D4946" w:rsidRPr="00A019B8" w:rsidRDefault="006D4946" w:rsidP="00E135C6">
      <w:pPr>
        <w:pStyle w:val="BodyText"/>
      </w:pPr>
    </w:p>
    <w:p w14:paraId="5BDCDDC2" w14:textId="4BE59CA8" w:rsidR="00804459" w:rsidRPr="00A019B8" w:rsidRDefault="00804459" w:rsidP="00E135C6">
      <w:pPr>
        <w:pStyle w:val="BodyText"/>
      </w:pPr>
      <w:r w:rsidRPr="00A019B8">
        <w:t>Describe all networks that do not store, process, and/or transmit Account Data but are still in scope—for example, connected to the CDE or provide management functions to the CDE, etc.:</w:t>
      </w:r>
    </w:p>
    <w:tbl>
      <w:tblPr>
        <w:tblW w:w="12955" w:type="dxa"/>
        <w:tbl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18"/>
        <w:gridCol w:w="4318"/>
        <w:gridCol w:w="4319"/>
      </w:tblGrid>
      <w:tr w:rsidR="00C837CA" w:rsidRPr="00E65C6C" w14:paraId="6C927E6D" w14:textId="76C033B1" w:rsidTr="00B86F9D">
        <w:trPr>
          <w:tblHeader/>
        </w:trPr>
        <w:tc>
          <w:tcPr>
            <w:tcW w:w="4318" w:type="dxa"/>
            <w:tcBorders>
              <w:right w:val="single" w:sz="4" w:space="0" w:color="FFFFFF" w:themeColor="background1"/>
            </w:tcBorders>
            <w:shd w:val="clear" w:color="auto" w:fill="0D6A6F"/>
            <w:tcMar>
              <w:top w:w="58" w:type="dxa"/>
              <w:left w:w="115" w:type="dxa"/>
              <w:bottom w:w="58" w:type="dxa"/>
              <w:right w:w="115" w:type="dxa"/>
            </w:tcMar>
          </w:tcPr>
          <w:p w14:paraId="4A7024BE" w14:textId="77777777" w:rsidR="00C837CA" w:rsidRPr="00E65C6C" w:rsidRDefault="00C837CA" w:rsidP="00512A03">
            <w:pPr>
              <w:pStyle w:val="TableHeader"/>
              <w:rPr>
                <w:b w:val="0"/>
                <w:sz w:val="22"/>
              </w:rPr>
            </w:pPr>
            <w:r w:rsidRPr="00E65C6C">
              <w:rPr>
                <w:b w:val="0"/>
                <w:sz w:val="22"/>
              </w:rPr>
              <w:t>Network Name</w:t>
            </w:r>
          </w:p>
          <w:p w14:paraId="39456AD5" w14:textId="5EEC2DD4" w:rsidR="00C837CA" w:rsidRPr="00E65C6C" w:rsidRDefault="00C837CA" w:rsidP="00512A03">
            <w:pPr>
              <w:pStyle w:val="TableHeader"/>
              <w:rPr>
                <w:szCs w:val="20"/>
              </w:rPr>
            </w:pPr>
            <w:r w:rsidRPr="00E65C6C">
              <w:rPr>
                <w:b w:val="0"/>
                <w:szCs w:val="20"/>
              </w:rPr>
              <w:t>(In Scope)</w:t>
            </w:r>
          </w:p>
        </w:tc>
        <w:tc>
          <w:tcPr>
            <w:tcW w:w="4318" w:type="dxa"/>
            <w:tcBorders>
              <w:left w:val="single" w:sz="4" w:space="0" w:color="FFFFFF" w:themeColor="background1"/>
              <w:right w:val="single" w:sz="4" w:space="0" w:color="FFFFFF" w:themeColor="background1"/>
            </w:tcBorders>
            <w:shd w:val="clear" w:color="auto" w:fill="0D6A6F"/>
            <w:tcMar>
              <w:top w:w="58" w:type="dxa"/>
              <w:left w:w="115" w:type="dxa"/>
              <w:bottom w:w="58" w:type="dxa"/>
              <w:right w:w="115" w:type="dxa"/>
            </w:tcMar>
          </w:tcPr>
          <w:p w14:paraId="372048B8" w14:textId="7D6692E3" w:rsidR="00C837CA" w:rsidRPr="00E65C6C" w:rsidRDefault="00C837CA" w:rsidP="00512A03">
            <w:pPr>
              <w:pStyle w:val="TableHeader"/>
              <w:rPr>
                <w:sz w:val="22"/>
              </w:rPr>
            </w:pPr>
            <w:r w:rsidRPr="00E65C6C">
              <w:rPr>
                <w:b w:val="0"/>
                <w:sz w:val="22"/>
              </w:rPr>
              <w:t>Type of Network</w:t>
            </w:r>
          </w:p>
        </w:tc>
        <w:tc>
          <w:tcPr>
            <w:tcW w:w="4319" w:type="dxa"/>
            <w:tcBorders>
              <w:left w:val="single" w:sz="4" w:space="0" w:color="FFFFFF" w:themeColor="background1"/>
            </w:tcBorders>
            <w:shd w:val="clear" w:color="auto" w:fill="0D6A6F"/>
          </w:tcPr>
          <w:p w14:paraId="468BF4DA" w14:textId="171397D1" w:rsidR="00C837CA" w:rsidRPr="00E65C6C" w:rsidRDefault="00C837CA" w:rsidP="00512A03">
            <w:pPr>
              <w:pStyle w:val="TableHeader"/>
              <w:rPr>
                <w:b w:val="0"/>
                <w:sz w:val="22"/>
              </w:rPr>
            </w:pPr>
            <w:r w:rsidRPr="00E65C6C">
              <w:rPr>
                <w:b w:val="0"/>
                <w:sz w:val="22"/>
              </w:rPr>
              <w:t>Function/Purpose of Network</w:t>
            </w:r>
          </w:p>
        </w:tc>
      </w:tr>
      <w:tr w:rsidR="00BF156A" w:rsidRPr="00A019B8" w14:paraId="65E9AEAA" w14:textId="023D2A3D" w:rsidTr="00B86F9D">
        <w:trPr>
          <w:cantSplit/>
          <w:trHeight w:val="288"/>
        </w:trPr>
        <w:tc>
          <w:tcPr>
            <w:tcW w:w="4318" w:type="dxa"/>
            <w:tcMar>
              <w:top w:w="58" w:type="dxa"/>
              <w:left w:w="115" w:type="dxa"/>
              <w:bottom w:w="58" w:type="dxa"/>
              <w:right w:w="115" w:type="dxa"/>
            </w:tcMar>
          </w:tcPr>
          <w:p w14:paraId="63D4DA43" w14:textId="77777777" w:rsidR="00BF156A" w:rsidRPr="00BF156A" w:rsidRDefault="00BF156A" w:rsidP="00BF156A">
            <w:pPr>
              <w:pStyle w:val="TableBody"/>
              <w:rPr>
                <w:rFonts w:cs="Arial"/>
                <w:szCs w:val="18"/>
              </w:rPr>
            </w:pPr>
            <w:r w:rsidRPr="00BF156A">
              <w:rPr>
                <w:rFonts w:cs="Arial"/>
                <w:szCs w:val="18"/>
              </w:rPr>
              <w:t>{#OutOfScopeNetwork}</w:t>
            </w:r>
          </w:p>
          <w:p w14:paraId="6C1C3598" w14:textId="419A9F0F" w:rsidR="00BF156A" w:rsidRPr="00BF156A" w:rsidRDefault="00BF156A" w:rsidP="00BF156A">
            <w:pPr>
              <w:pStyle w:val="TableBody"/>
              <w:rPr>
                <w:rFonts w:cs="Arial"/>
                <w:szCs w:val="18"/>
              </w:rPr>
            </w:pPr>
            <w:r w:rsidRPr="00BF156A">
              <w:rPr>
                <w:rFonts w:cs="Arial"/>
                <w:color w:val="000000"/>
                <w:szCs w:val="18"/>
              </w:rPr>
              <w:t>{</w:t>
            </w:r>
            <w:proofErr w:type="spellStart"/>
            <w:r w:rsidRPr="00BF156A">
              <w:rPr>
                <w:rFonts w:cs="Arial"/>
                <w:color w:val="000000"/>
                <w:szCs w:val="18"/>
              </w:rPr>
              <w:t>NonCDEAccountDataNetwork_Description</w:t>
            </w:r>
            <w:proofErr w:type="spellEnd"/>
            <w:r w:rsidRPr="00BF156A">
              <w:rPr>
                <w:rFonts w:cs="Arial"/>
                <w:color w:val="000000"/>
                <w:szCs w:val="18"/>
              </w:rPr>
              <w:t>}</w:t>
            </w:r>
          </w:p>
          <w:p w14:paraId="4B0915A8" w14:textId="786A1EEE" w:rsidR="00BF156A" w:rsidRPr="00BF156A" w:rsidRDefault="00BF156A" w:rsidP="00BF156A">
            <w:pPr>
              <w:pStyle w:val="TableBody"/>
              <w:rPr>
                <w:rFonts w:cs="Arial"/>
                <w:szCs w:val="18"/>
              </w:rPr>
            </w:pPr>
          </w:p>
        </w:tc>
        <w:tc>
          <w:tcPr>
            <w:tcW w:w="4318" w:type="dxa"/>
            <w:tcMar>
              <w:top w:w="58" w:type="dxa"/>
              <w:left w:w="115" w:type="dxa"/>
              <w:bottom w:w="58" w:type="dxa"/>
              <w:right w:w="115" w:type="dxa"/>
            </w:tcMar>
          </w:tcPr>
          <w:p w14:paraId="1140F6AB"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NonCDENetworkType</w:t>
            </w:r>
            <w:proofErr w:type="spellEnd"/>
            <w:r w:rsidRPr="00BF156A">
              <w:rPr>
                <w:rFonts w:cs="Arial"/>
                <w:color w:val="000000"/>
                <w:sz w:val="18"/>
                <w:szCs w:val="18"/>
              </w:rPr>
              <w:t>}</w:t>
            </w:r>
          </w:p>
          <w:p w14:paraId="3690A3D3" w14:textId="539810C9" w:rsidR="00BF156A" w:rsidRPr="00BF156A" w:rsidRDefault="00BF156A" w:rsidP="00BF156A">
            <w:pPr>
              <w:pStyle w:val="TableBody"/>
              <w:rPr>
                <w:rFonts w:cs="Arial"/>
                <w:szCs w:val="18"/>
              </w:rPr>
            </w:pPr>
          </w:p>
        </w:tc>
        <w:tc>
          <w:tcPr>
            <w:tcW w:w="4319" w:type="dxa"/>
          </w:tcPr>
          <w:p w14:paraId="3B436D1D" w14:textId="77777777" w:rsidR="00BF156A" w:rsidRPr="00BF156A" w:rsidRDefault="00BF156A" w:rsidP="00BF156A">
            <w:pPr>
              <w:pStyle w:val="TableBody"/>
              <w:rPr>
                <w:rFonts w:cs="Arial"/>
                <w:color w:val="000000"/>
                <w:szCs w:val="18"/>
              </w:rPr>
            </w:pPr>
            <w:r w:rsidRPr="00BF156A">
              <w:rPr>
                <w:rFonts w:cs="Arial"/>
                <w:color w:val="000000"/>
                <w:szCs w:val="18"/>
              </w:rPr>
              <w:t>{</w:t>
            </w:r>
            <w:proofErr w:type="spellStart"/>
            <w:r w:rsidRPr="00BF156A">
              <w:rPr>
                <w:rFonts w:cs="Arial"/>
                <w:color w:val="000000"/>
                <w:szCs w:val="18"/>
              </w:rPr>
              <w:t>NonCDENetworkFunction</w:t>
            </w:r>
            <w:proofErr w:type="spellEnd"/>
            <w:r w:rsidRPr="00BF156A">
              <w:rPr>
                <w:rFonts w:cs="Arial"/>
                <w:color w:val="000000"/>
                <w:szCs w:val="18"/>
              </w:rPr>
              <w:t>}</w:t>
            </w:r>
          </w:p>
          <w:p w14:paraId="7F8A0DDE" w14:textId="3E4A1639" w:rsidR="00BF156A" w:rsidRPr="00BF156A" w:rsidRDefault="00BF156A" w:rsidP="00BF156A">
            <w:pPr>
              <w:pStyle w:val="TableBody"/>
              <w:rPr>
                <w:rFonts w:cs="Arial"/>
                <w:szCs w:val="18"/>
              </w:rPr>
            </w:pPr>
            <w:r w:rsidRPr="00BF156A">
              <w:rPr>
                <w:rFonts w:cs="Arial"/>
                <w:szCs w:val="18"/>
              </w:rPr>
              <w:t>{/</w:t>
            </w:r>
            <w:proofErr w:type="spellStart"/>
            <w:r w:rsidRPr="00BF156A">
              <w:rPr>
                <w:rFonts w:cs="Arial"/>
                <w:szCs w:val="18"/>
              </w:rPr>
              <w:t>OutOfScopeNetwork</w:t>
            </w:r>
            <w:proofErr w:type="spellEnd"/>
            <w:r w:rsidRPr="00BF156A">
              <w:rPr>
                <w:rFonts w:cs="Arial"/>
                <w:szCs w:val="18"/>
              </w:rPr>
              <w:t>}</w:t>
            </w:r>
          </w:p>
        </w:tc>
      </w:tr>
    </w:tbl>
    <w:p w14:paraId="42B7A515" w14:textId="4C6E9B2C" w:rsidR="00804459" w:rsidRPr="00A019B8" w:rsidRDefault="00C837CA" w:rsidP="00B86F9D">
      <w:pPr>
        <w:pStyle w:val="Heading2"/>
        <w:spacing w:line="240" w:lineRule="auto"/>
      </w:pPr>
      <w:bookmarkStart w:id="250" w:name="_Toc96674234"/>
      <w:bookmarkStart w:id="251" w:name="_Toc171340465"/>
      <w:bookmarkStart w:id="252" w:name="_Toc173492744"/>
      <w:r w:rsidRPr="00A019B8">
        <w:t>In-</w:t>
      </w:r>
      <w:r w:rsidR="00AE1E74">
        <w:t>S</w:t>
      </w:r>
      <w:r w:rsidR="00AE1E74" w:rsidRPr="00A019B8">
        <w:t xml:space="preserve">cope </w:t>
      </w:r>
      <w:r w:rsidRPr="00A019B8">
        <w:t>Locations/Facilities</w:t>
      </w:r>
      <w:bookmarkEnd w:id="250"/>
      <w:bookmarkEnd w:id="251"/>
      <w:bookmarkEnd w:id="252"/>
    </w:p>
    <w:p w14:paraId="5A3F26D5" w14:textId="370AAEF3" w:rsidR="00804459" w:rsidRPr="00A019B8" w:rsidRDefault="00C837CA" w:rsidP="00B86F9D">
      <w:pPr>
        <w:pStyle w:val="BodyText"/>
        <w:keepNext/>
        <w:keepLines/>
      </w:pPr>
      <w:r w:rsidRPr="00A019B8">
        <w:t xml:space="preserve">Identify </w:t>
      </w:r>
      <w:r w:rsidR="00E32856">
        <w:t xml:space="preserve">and provide details for </w:t>
      </w:r>
      <w:r w:rsidRPr="00A019B8">
        <w:t>all types of physical locations/facilities (for example, retail locations, corporate offices, data centers, call centers and mail rooms) in scope. Add rows, as needed.</w:t>
      </w:r>
    </w:p>
    <w:tbl>
      <w:tblPr>
        <w:tblW w:w="12955" w:type="dxa"/>
        <w:tblLayout w:type="fixed"/>
        <w:tblCellMar>
          <w:left w:w="62" w:type="dxa"/>
          <w:right w:w="62" w:type="dxa"/>
        </w:tblCellMar>
        <w:tblLook w:val="04A0" w:firstRow="1" w:lastRow="0" w:firstColumn="1" w:lastColumn="0" w:noHBand="0" w:noVBand="1"/>
      </w:tblPr>
      <w:tblGrid>
        <w:gridCol w:w="4318"/>
        <w:gridCol w:w="4318"/>
        <w:gridCol w:w="4319"/>
      </w:tblGrid>
      <w:tr w:rsidR="00C837CA" w:rsidRPr="0010274B" w14:paraId="2F811130" w14:textId="77777777" w:rsidTr="00B86F9D">
        <w:trPr>
          <w:tblHeader/>
        </w:trPr>
        <w:tc>
          <w:tcPr>
            <w:tcW w:w="4318" w:type="dxa"/>
            <w:tcBorders>
              <w:top w:val="single" w:sz="4" w:space="0" w:color="808080" w:themeColor="background1" w:themeShade="80"/>
              <w:left w:val="single" w:sz="4" w:space="0" w:color="FFFFFF" w:themeColor="background1"/>
              <w:bottom w:val="single" w:sz="4" w:space="0" w:color="auto"/>
              <w:right w:val="single" w:sz="4" w:space="0" w:color="FFFFFF" w:themeColor="background1"/>
            </w:tcBorders>
            <w:shd w:val="clear" w:color="auto" w:fill="0D6A6F"/>
            <w:tcMar>
              <w:top w:w="58" w:type="dxa"/>
              <w:left w:w="115" w:type="dxa"/>
              <w:bottom w:w="58" w:type="dxa"/>
              <w:right w:w="115" w:type="dxa"/>
            </w:tcMar>
            <w:vAlign w:val="center"/>
          </w:tcPr>
          <w:p w14:paraId="49AC23A1" w14:textId="77777777" w:rsidR="00C837CA" w:rsidRPr="00E65C6C" w:rsidRDefault="00C837CA" w:rsidP="00C837CA">
            <w:pPr>
              <w:pStyle w:val="TableHeader"/>
              <w:rPr>
                <w:b w:val="0"/>
                <w:szCs w:val="20"/>
              </w:rPr>
            </w:pPr>
            <w:r w:rsidRPr="00E65C6C">
              <w:rPr>
                <w:b w:val="0"/>
                <w:szCs w:val="20"/>
              </w:rPr>
              <w:t>Facility Type</w:t>
            </w:r>
          </w:p>
          <w:p w14:paraId="01A4094B" w14:textId="27E1CAA9" w:rsidR="00C837CA" w:rsidRPr="0010274B" w:rsidRDefault="00C837CA" w:rsidP="00C837CA">
            <w:pPr>
              <w:pStyle w:val="TableHeader"/>
              <w:rPr>
                <w:b w:val="0"/>
                <w:bCs/>
                <w:sz w:val="18"/>
                <w:szCs w:val="18"/>
              </w:rPr>
            </w:pPr>
            <w:r w:rsidRPr="0010274B">
              <w:rPr>
                <w:b w:val="0"/>
                <w:bCs/>
                <w:sz w:val="18"/>
                <w:szCs w:val="18"/>
              </w:rPr>
              <w:t>(Datacenters, corporate office, call center, mail processing facility, etc.)</w:t>
            </w:r>
          </w:p>
        </w:tc>
        <w:tc>
          <w:tcPr>
            <w:tcW w:w="4318" w:type="dxa"/>
            <w:tcBorders>
              <w:top w:val="single" w:sz="4" w:space="0" w:color="808080" w:themeColor="background1" w:themeShade="80"/>
              <w:left w:val="single" w:sz="4" w:space="0" w:color="FFFFFF" w:themeColor="background1"/>
              <w:bottom w:val="single" w:sz="4" w:space="0" w:color="auto"/>
              <w:right w:val="single" w:sz="4" w:space="0" w:color="FFFFFF" w:themeColor="background1"/>
            </w:tcBorders>
            <w:shd w:val="clear" w:color="auto" w:fill="0D6A6F"/>
            <w:tcMar>
              <w:top w:w="58" w:type="dxa"/>
              <w:left w:w="115" w:type="dxa"/>
              <w:bottom w:w="58" w:type="dxa"/>
              <w:right w:w="115" w:type="dxa"/>
            </w:tcMar>
            <w:vAlign w:val="center"/>
          </w:tcPr>
          <w:p w14:paraId="4380F80C" w14:textId="59AD123F" w:rsidR="00C837CA" w:rsidRPr="00E65C6C" w:rsidRDefault="00C837CA" w:rsidP="00C837CA">
            <w:pPr>
              <w:pStyle w:val="TableHeader"/>
              <w:rPr>
                <w:b w:val="0"/>
                <w:szCs w:val="20"/>
              </w:rPr>
            </w:pPr>
            <w:r w:rsidRPr="00E65C6C">
              <w:rPr>
                <w:b w:val="0"/>
                <w:szCs w:val="20"/>
              </w:rPr>
              <w:t>Total Number of Locations</w:t>
            </w:r>
          </w:p>
          <w:p w14:paraId="0D052C6F" w14:textId="45B8B1E9" w:rsidR="00C837CA" w:rsidRPr="0010274B" w:rsidRDefault="00C837CA" w:rsidP="00C837CA">
            <w:pPr>
              <w:pStyle w:val="TableHeader"/>
              <w:rPr>
                <w:b w:val="0"/>
                <w:bCs/>
                <w:sz w:val="18"/>
                <w:szCs w:val="18"/>
              </w:rPr>
            </w:pPr>
            <w:r w:rsidRPr="0010274B">
              <w:rPr>
                <w:b w:val="0"/>
                <w:bCs/>
                <w:sz w:val="18"/>
                <w:szCs w:val="18"/>
              </w:rPr>
              <w:t>(How many locations of this type are in scope)</w:t>
            </w:r>
          </w:p>
        </w:tc>
        <w:tc>
          <w:tcPr>
            <w:tcW w:w="4319" w:type="dxa"/>
            <w:tcBorders>
              <w:top w:val="single" w:sz="4" w:space="0" w:color="808080" w:themeColor="background1" w:themeShade="80"/>
              <w:left w:val="single" w:sz="4" w:space="0" w:color="FFFFFF" w:themeColor="background1"/>
              <w:bottom w:val="single" w:sz="4" w:space="0" w:color="auto"/>
              <w:right w:val="single" w:sz="4" w:space="0" w:color="FFFFFF" w:themeColor="background1"/>
            </w:tcBorders>
            <w:shd w:val="clear" w:color="auto" w:fill="0D6A6F"/>
            <w:vAlign w:val="center"/>
          </w:tcPr>
          <w:p w14:paraId="3A3EB3D9" w14:textId="2776BC3F" w:rsidR="00C837CA" w:rsidRPr="00E65C6C" w:rsidRDefault="00C837CA" w:rsidP="00C837CA">
            <w:pPr>
              <w:pStyle w:val="TableHeader"/>
              <w:rPr>
                <w:b w:val="0"/>
                <w:szCs w:val="20"/>
              </w:rPr>
            </w:pPr>
            <w:r w:rsidRPr="00E65C6C">
              <w:rPr>
                <w:b w:val="0"/>
                <w:szCs w:val="20"/>
              </w:rPr>
              <w:t xml:space="preserve">Location(s) of Facility </w:t>
            </w:r>
          </w:p>
          <w:p w14:paraId="1A865BEB" w14:textId="12866958" w:rsidR="00C837CA" w:rsidRPr="0010274B" w:rsidRDefault="00C837CA" w:rsidP="00C837CA">
            <w:pPr>
              <w:pStyle w:val="TableHeader"/>
              <w:rPr>
                <w:b w:val="0"/>
                <w:bCs/>
                <w:sz w:val="18"/>
                <w:szCs w:val="18"/>
              </w:rPr>
            </w:pPr>
            <w:r w:rsidRPr="0010274B">
              <w:rPr>
                <w:b w:val="0"/>
                <w:bCs/>
                <w:sz w:val="18"/>
                <w:szCs w:val="18"/>
              </w:rPr>
              <w:t>(for example, city, country)</w:t>
            </w:r>
          </w:p>
        </w:tc>
      </w:tr>
      <w:tr w:rsidR="00BF055B" w:rsidRPr="00A019B8" w14:paraId="73D417AD" w14:textId="77777777" w:rsidTr="0010274B">
        <w:trPr>
          <w:cantSplit/>
        </w:trPr>
        <w:tc>
          <w:tcPr>
            <w:tcW w:w="4318" w:type="dxa"/>
            <w:tcBorders>
              <w:top w:val="single" w:sz="4" w:space="0" w:color="auto"/>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9C6DEF1" w14:textId="331475EC" w:rsidR="00BF055B" w:rsidRPr="00A019B8" w:rsidRDefault="00BF055B" w:rsidP="0010274B">
            <w:pPr>
              <w:pStyle w:val="TableBody"/>
              <w:spacing w:after="40"/>
              <w:rPr>
                <w:rStyle w:val="ItalicCharacter"/>
              </w:rPr>
            </w:pPr>
            <w:r w:rsidRPr="00A019B8">
              <w:rPr>
                <w:rStyle w:val="ItalicCharacter"/>
              </w:rPr>
              <w:t>Example</w:t>
            </w:r>
            <w:r>
              <w:rPr>
                <w:rStyle w:val="ItalicCharacter"/>
              </w:rPr>
              <w:t xml:space="preserve"> 1</w:t>
            </w:r>
            <w:r w:rsidRPr="00A019B8">
              <w:rPr>
                <w:rStyle w:val="ItalicCharacter"/>
              </w:rPr>
              <w:t xml:space="preserve">: </w:t>
            </w:r>
            <w:r>
              <w:rPr>
                <w:rStyle w:val="ItalicCharacter"/>
              </w:rPr>
              <w:t>Data center</w:t>
            </w:r>
          </w:p>
        </w:tc>
        <w:tc>
          <w:tcPr>
            <w:tcW w:w="4318" w:type="dxa"/>
            <w:tcBorders>
              <w:top w:val="single" w:sz="4" w:space="0" w:color="auto"/>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5D63B3B8" w14:textId="74C5289B" w:rsidR="00BF055B" w:rsidRPr="00A019B8" w:rsidRDefault="00BF055B" w:rsidP="0010274B">
            <w:pPr>
              <w:pStyle w:val="TableBody"/>
              <w:spacing w:after="40"/>
              <w:rPr>
                <w:rStyle w:val="ItalicCharacter"/>
              </w:rPr>
            </w:pPr>
            <w:r w:rsidRPr="00A019B8">
              <w:rPr>
                <w:rStyle w:val="ItalicCharacter"/>
              </w:rPr>
              <w:t>1</w:t>
            </w:r>
          </w:p>
        </w:tc>
        <w:tc>
          <w:tcPr>
            <w:tcW w:w="4319" w:type="dxa"/>
            <w:tcBorders>
              <w:top w:val="single" w:sz="4" w:space="0" w:color="auto"/>
              <w:left w:val="single" w:sz="4" w:space="0" w:color="808080" w:themeColor="background1" w:themeShade="80"/>
              <w:bottom w:val="single" w:sz="4" w:space="0" w:color="808080" w:themeColor="background1" w:themeShade="80"/>
              <w:right w:val="single" w:sz="4" w:space="0" w:color="FFFFFF" w:themeColor="background1"/>
            </w:tcBorders>
          </w:tcPr>
          <w:p w14:paraId="54F27089" w14:textId="1307FA95" w:rsidR="00BF055B" w:rsidRPr="00A019B8" w:rsidRDefault="00BF055B" w:rsidP="0010274B">
            <w:pPr>
              <w:pStyle w:val="TableBody"/>
              <w:spacing w:after="40"/>
              <w:rPr>
                <w:rStyle w:val="ItalicCharacter"/>
              </w:rPr>
            </w:pPr>
            <w:r>
              <w:rPr>
                <w:rStyle w:val="ItalicCharacter"/>
              </w:rPr>
              <w:t>Los Ang</w:t>
            </w:r>
            <w:r w:rsidR="00AD59BF">
              <w:rPr>
                <w:rStyle w:val="ItalicCharacter"/>
              </w:rPr>
              <w:t>eles,</w:t>
            </w:r>
            <w:r w:rsidR="004A7F8B">
              <w:rPr>
                <w:rStyle w:val="ItalicCharacter"/>
              </w:rPr>
              <w:t xml:space="preserve"> California,</w:t>
            </w:r>
            <w:r w:rsidR="00AD59BF">
              <w:rPr>
                <w:rStyle w:val="ItalicCharacter"/>
              </w:rPr>
              <w:t xml:space="preserve"> United States</w:t>
            </w:r>
          </w:p>
        </w:tc>
      </w:tr>
      <w:tr w:rsidR="00C837CA" w:rsidRPr="00A019B8" w14:paraId="5D7CA74C" w14:textId="77777777" w:rsidTr="0010274B">
        <w:trPr>
          <w:cantSplit/>
        </w:trPr>
        <w:tc>
          <w:tcPr>
            <w:tcW w:w="4318"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057D3339" w14:textId="7B9CD3FF" w:rsidR="00C837CA" w:rsidRPr="00A019B8" w:rsidRDefault="00C837CA" w:rsidP="0010274B">
            <w:pPr>
              <w:pStyle w:val="TableBody"/>
              <w:spacing w:after="40"/>
              <w:rPr>
                <w:rStyle w:val="ItalicCharacter"/>
              </w:rPr>
            </w:pPr>
            <w:r w:rsidRPr="00A019B8">
              <w:rPr>
                <w:rStyle w:val="ItalicCharacter"/>
              </w:rPr>
              <w:t>Example</w:t>
            </w:r>
            <w:r w:rsidR="00BF055B">
              <w:rPr>
                <w:rStyle w:val="ItalicCharacter"/>
              </w:rPr>
              <w:t xml:space="preserve"> 2</w:t>
            </w:r>
            <w:r w:rsidRPr="00A019B8">
              <w:rPr>
                <w:rStyle w:val="ItalicCharacter"/>
              </w:rPr>
              <w:t>: retail locations</w:t>
            </w:r>
          </w:p>
        </w:tc>
        <w:tc>
          <w:tcPr>
            <w:tcW w:w="43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F22C632" w14:textId="1D43E0BA" w:rsidR="00C837CA" w:rsidRPr="00A019B8" w:rsidRDefault="00C837CA" w:rsidP="0010274B">
            <w:pPr>
              <w:pStyle w:val="TableBody"/>
              <w:spacing w:after="40"/>
              <w:rPr>
                <w:rStyle w:val="ItalicCharacter"/>
              </w:rPr>
            </w:pPr>
            <w:r w:rsidRPr="00A019B8">
              <w:rPr>
                <w:rStyle w:val="ItalicCharacter"/>
              </w:rPr>
              <w:t>132</w:t>
            </w:r>
          </w:p>
        </w:tc>
        <w:tc>
          <w:tcPr>
            <w:tcW w:w="43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641A3C00" w14:textId="3690964A" w:rsidR="00C837CA" w:rsidRPr="00A019B8" w:rsidRDefault="00C837CA" w:rsidP="0010274B">
            <w:pPr>
              <w:pStyle w:val="TableBody"/>
              <w:spacing w:after="40"/>
              <w:rPr>
                <w:rStyle w:val="ItalicCharacter"/>
              </w:rPr>
            </w:pPr>
            <w:r w:rsidRPr="00A019B8">
              <w:rPr>
                <w:rStyle w:val="ItalicCharacter"/>
              </w:rPr>
              <w:t>92 locations in the United States and 40 in Canada</w:t>
            </w:r>
          </w:p>
        </w:tc>
      </w:tr>
      <w:tr w:rsidR="00BF156A" w:rsidRPr="00A019B8" w14:paraId="2B17C406" w14:textId="77777777" w:rsidTr="0010274B">
        <w:trPr>
          <w:cantSplit/>
        </w:trPr>
        <w:tc>
          <w:tcPr>
            <w:tcW w:w="4318"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122B084C" w14:textId="17045B55" w:rsidR="00BF156A" w:rsidRPr="00BF156A" w:rsidRDefault="00BF156A" w:rsidP="00BF156A">
            <w:pPr>
              <w:pStyle w:val="TableBody"/>
              <w:rPr>
                <w:rFonts w:cs="Arial"/>
                <w:szCs w:val="18"/>
              </w:rPr>
            </w:pPr>
            <w:r w:rsidRPr="00BF156A">
              <w:rPr>
                <w:rFonts w:cs="Arial"/>
                <w:szCs w:val="18"/>
              </w:rPr>
              <w:lastRenderedPageBreak/>
              <w:t>{#PhysicalLocations}</w:t>
            </w:r>
            <w:r w:rsidRPr="00BF156A">
              <w:rPr>
                <w:rFonts w:cs="Arial"/>
                <w:szCs w:val="18"/>
              </w:rPr>
              <w:br/>
            </w:r>
            <w:r w:rsidRPr="00BF156A">
              <w:rPr>
                <w:rFonts w:cs="Arial"/>
                <w:color w:val="000000"/>
                <w:szCs w:val="18"/>
              </w:rPr>
              <w:t>{</w:t>
            </w:r>
            <w:proofErr w:type="spellStart"/>
            <w:r w:rsidRPr="00BF156A">
              <w:rPr>
                <w:rFonts w:cs="Arial"/>
                <w:color w:val="000000"/>
                <w:szCs w:val="18"/>
              </w:rPr>
              <w:t>InScopeFacilityType_Identification</w:t>
            </w:r>
            <w:proofErr w:type="spellEnd"/>
            <w:r w:rsidRPr="00BF156A">
              <w:rPr>
                <w:rFonts w:cs="Arial"/>
                <w:color w:val="000000"/>
                <w:szCs w:val="18"/>
              </w:rPr>
              <w:t>}</w:t>
            </w:r>
          </w:p>
        </w:tc>
        <w:tc>
          <w:tcPr>
            <w:tcW w:w="43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17E9FE7D" w14:textId="1CFF80CB"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InScopeFacilityCount</w:t>
            </w:r>
            <w:proofErr w:type="spellEnd"/>
            <w:r w:rsidRPr="00BF156A">
              <w:rPr>
                <w:rFonts w:cs="Arial"/>
                <w:color w:val="000000"/>
                <w:sz w:val="18"/>
                <w:szCs w:val="18"/>
              </w:rPr>
              <w:t>}</w:t>
            </w:r>
          </w:p>
        </w:tc>
        <w:tc>
          <w:tcPr>
            <w:tcW w:w="43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tcPr>
          <w:p w14:paraId="06D4C1B4" w14:textId="2190E1B8" w:rsidR="00BF156A" w:rsidRPr="00BF156A" w:rsidRDefault="00BF156A" w:rsidP="00BF156A">
            <w:pPr>
              <w:pStyle w:val="TableBody"/>
              <w:spacing w:after="40"/>
              <w:rPr>
                <w:rFonts w:cs="Arial"/>
                <w:szCs w:val="18"/>
              </w:rPr>
            </w:pPr>
            <w:r w:rsidRPr="00BF156A">
              <w:rPr>
                <w:rFonts w:cs="Arial"/>
                <w:color w:val="000000"/>
                <w:szCs w:val="18"/>
              </w:rPr>
              <w:t>{</w:t>
            </w:r>
            <w:proofErr w:type="spellStart"/>
            <w:r w:rsidRPr="00BF156A">
              <w:rPr>
                <w:rFonts w:cs="Arial"/>
                <w:color w:val="000000"/>
                <w:szCs w:val="18"/>
              </w:rPr>
              <w:t>FacilityLocation_Identification</w:t>
            </w:r>
            <w:proofErr w:type="spellEnd"/>
            <w:r w:rsidRPr="00BF156A">
              <w:rPr>
                <w:rFonts w:cs="Arial"/>
                <w:color w:val="000000"/>
                <w:szCs w:val="18"/>
              </w:rPr>
              <w:t>}</w:t>
            </w:r>
            <w:r w:rsidRPr="00BF156A">
              <w:rPr>
                <w:rFonts w:cs="Arial"/>
                <w:color w:val="000000"/>
                <w:szCs w:val="18"/>
              </w:rPr>
              <w:br/>
            </w:r>
            <w:r w:rsidRPr="00BF156A">
              <w:rPr>
                <w:rFonts w:cs="Arial"/>
                <w:szCs w:val="18"/>
              </w:rPr>
              <w:t>{/</w:t>
            </w:r>
            <w:proofErr w:type="spellStart"/>
            <w:r w:rsidRPr="00BF156A">
              <w:rPr>
                <w:rFonts w:cs="Arial"/>
                <w:szCs w:val="18"/>
              </w:rPr>
              <w:t>PhysicalLocations</w:t>
            </w:r>
            <w:proofErr w:type="spellEnd"/>
            <w:r w:rsidRPr="00BF156A">
              <w:rPr>
                <w:rFonts w:cs="Arial"/>
                <w:szCs w:val="18"/>
              </w:rPr>
              <w:t>}</w:t>
            </w:r>
          </w:p>
        </w:tc>
      </w:tr>
    </w:tbl>
    <w:p w14:paraId="06922F2A" w14:textId="51D32DF4" w:rsidR="0010274B" w:rsidRPr="00A019B8" w:rsidRDefault="0010274B">
      <w:pPr>
        <w:pStyle w:val="Heading2"/>
      </w:pPr>
      <w:bookmarkStart w:id="253" w:name="_Toc173492745"/>
      <w:r w:rsidRPr="00A019B8">
        <w:t>In-</w:t>
      </w:r>
      <w:r w:rsidR="00AE1E74">
        <w:t>S</w:t>
      </w:r>
      <w:r w:rsidR="00AE1E74" w:rsidRPr="00A019B8">
        <w:t xml:space="preserve">cope </w:t>
      </w:r>
      <w:r w:rsidRPr="00A019B8">
        <w:t>System Component Types</w:t>
      </w:r>
      <w:bookmarkEnd w:id="253"/>
    </w:p>
    <w:p w14:paraId="312805BF" w14:textId="4B9E7F9E" w:rsidR="0010274B" w:rsidRPr="00A019B8" w:rsidRDefault="0010274B">
      <w:pPr>
        <w:pStyle w:val="BodyText"/>
      </w:pPr>
      <w:r w:rsidRPr="00A019B8">
        <w:t xml:space="preserve">Identify all types of system components in scope. </w:t>
      </w:r>
      <w:r>
        <w:t xml:space="preserve">Refer to PCI DSS v4.x section </w:t>
      </w:r>
      <w:r w:rsidRPr="001860A8">
        <w:rPr>
          <w:i/>
          <w:iCs/>
        </w:rPr>
        <w:t>4 Scope of PCI DSS Requirements</w:t>
      </w:r>
      <w:r>
        <w:t xml:space="preserve"> for examples, that include but are not limited to, of system component types that are in scope for PCI DSS requirements.</w:t>
      </w:r>
    </w:p>
    <w:p w14:paraId="10AD3A98" w14:textId="77777777" w:rsidR="0010274B" w:rsidRPr="00A019B8" w:rsidRDefault="0010274B" w:rsidP="0010274B">
      <w:pPr>
        <w:pStyle w:val="BodyText"/>
      </w:pPr>
      <w:r w:rsidRPr="00A019B8">
        <w:t>For each item, even if they reside with other system components, list them below with each component with different roles, vendors</w:t>
      </w:r>
      <w:r>
        <w:t>,</w:t>
      </w:r>
      <w:r w:rsidRPr="00A019B8">
        <w:t xml:space="preserve"> or ma</w:t>
      </w:r>
      <w:r>
        <w:t>k</w:t>
      </w:r>
      <w:r w:rsidRPr="00A019B8">
        <w:t>e/model/version on separate rows</w:t>
      </w:r>
      <w:r>
        <w:t>. A</w:t>
      </w:r>
      <w:r w:rsidRPr="00A019B8">
        <w:t>dd rows as needed.</w:t>
      </w:r>
    </w:p>
    <w:tbl>
      <w:tblPr>
        <w:tblStyle w:val="TableGrid"/>
        <w:tblW w:w="0" w:type="auto"/>
        <w:tblLook w:val="04A0" w:firstRow="1" w:lastRow="0" w:firstColumn="1" w:lastColumn="0" w:noHBand="0" w:noVBand="1"/>
      </w:tblPr>
      <w:tblGrid>
        <w:gridCol w:w="2832"/>
        <w:gridCol w:w="2394"/>
        <w:gridCol w:w="2462"/>
        <w:gridCol w:w="2433"/>
        <w:gridCol w:w="2839"/>
      </w:tblGrid>
      <w:tr w:rsidR="00C54557" w:rsidRPr="00E65C6C" w14:paraId="4747BD82" w14:textId="77777777" w:rsidTr="00BF156A">
        <w:trPr>
          <w:tblHeader/>
        </w:trPr>
        <w:tc>
          <w:tcPr>
            <w:tcW w:w="2832" w:type="dxa"/>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8CDAC30" w14:textId="5BBC3E0F" w:rsidR="00C54557" w:rsidRPr="00E65C6C" w:rsidRDefault="00C54557" w:rsidP="00C54557">
            <w:pPr>
              <w:pStyle w:val="TableHeader"/>
              <w:rPr>
                <w:szCs w:val="20"/>
              </w:rPr>
            </w:pPr>
            <w:r w:rsidRPr="00E65C6C">
              <w:rPr>
                <w:b w:val="0"/>
                <w:szCs w:val="20"/>
              </w:rPr>
              <w:t>Type of System Component</w:t>
            </w:r>
            <w:r w:rsidRPr="00E65C6C">
              <w:rPr>
                <w:rStyle w:val="SuperscriptCharacter"/>
                <w:b w:val="0"/>
                <w:szCs w:val="20"/>
              </w:rPr>
              <w:t>1</w:t>
            </w:r>
          </w:p>
        </w:tc>
        <w:tc>
          <w:tcPr>
            <w:tcW w:w="2394"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4D4CE49" w14:textId="504AD005" w:rsidR="00C54557" w:rsidRPr="00E65C6C" w:rsidRDefault="00C54557" w:rsidP="00C54557">
            <w:pPr>
              <w:pStyle w:val="TableHeader"/>
              <w:rPr>
                <w:szCs w:val="20"/>
              </w:rPr>
            </w:pPr>
            <w:r w:rsidRPr="00E65C6C">
              <w:rPr>
                <w:b w:val="0"/>
                <w:szCs w:val="20"/>
              </w:rPr>
              <w:t>Total Number of System Components</w:t>
            </w:r>
            <w:r w:rsidRPr="00E65C6C">
              <w:rPr>
                <w:rStyle w:val="SuperscriptCharacter"/>
                <w:b w:val="0"/>
                <w:szCs w:val="20"/>
              </w:rPr>
              <w:t>2</w:t>
            </w:r>
          </w:p>
        </w:tc>
        <w:tc>
          <w:tcPr>
            <w:tcW w:w="2462"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2FAAC32" w14:textId="77777777" w:rsidR="00C54557" w:rsidRPr="00E65C6C" w:rsidRDefault="00C54557" w:rsidP="00C54557">
            <w:pPr>
              <w:pStyle w:val="TableHeader"/>
              <w:rPr>
                <w:szCs w:val="20"/>
              </w:rPr>
            </w:pPr>
            <w:r w:rsidRPr="00E65C6C">
              <w:rPr>
                <w:b w:val="0"/>
                <w:szCs w:val="20"/>
              </w:rPr>
              <w:t>Vendor</w:t>
            </w:r>
          </w:p>
        </w:tc>
        <w:tc>
          <w:tcPr>
            <w:tcW w:w="2433"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5ACE6A8" w14:textId="77777777" w:rsidR="00C54557" w:rsidRPr="00E65C6C" w:rsidRDefault="00C54557" w:rsidP="00C54557">
            <w:pPr>
              <w:pStyle w:val="TableHeader"/>
              <w:rPr>
                <w:szCs w:val="20"/>
              </w:rPr>
            </w:pPr>
            <w:r w:rsidRPr="00E65C6C">
              <w:rPr>
                <w:b w:val="0"/>
                <w:szCs w:val="20"/>
              </w:rPr>
              <w:t>Product Name and Version</w:t>
            </w:r>
          </w:p>
        </w:tc>
        <w:tc>
          <w:tcPr>
            <w:tcW w:w="2839" w:type="dxa"/>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519BBD6" w14:textId="3F159EB5" w:rsidR="00C54557" w:rsidRPr="00E65C6C" w:rsidRDefault="00C54557" w:rsidP="00C54557">
            <w:pPr>
              <w:pStyle w:val="TableHeader"/>
              <w:rPr>
                <w:b w:val="0"/>
                <w:szCs w:val="20"/>
              </w:rPr>
            </w:pPr>
            <w:r w:rsidRPr="00E65C6C">
              <w:rPr>
                <w:b w:val="0"/>
                <w:szCs w:val="20"/>
              </w:rPr>
              <w:t>Role/Function Description</w:t>
            </w:r>
          </w:p>
        </w:tc>
      </w:tr>
      <w:tr w:rsidR="00BF156A" w:rsidRPr="00A019B8" w14:paraId="43664BDF" w14:textId="77777777" w:rsidTr="00BF156A">
        <w:trPr>
          <w:cantSplit/>
        </w:trPr>
        <w:tc>
          <w:tcPr>
            <w:tcW w:w="283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63CE843" w14:textId="77777777" w:rsidR="00BF156A" w:rsidRPr="00BF156A" w:rsidRDefault="00BF156A" w:rsidP="00BF156A">
            <w:pPr>
              <w:pStyle w:val="TableBody"/>
              <w:rPr>
                <w:rFonts w:cs="Arial"/>
                <w:szCs w:val="18"/>
              </w:rPr>
            </w:pPr>
            <w:r w:rsidRPr="00BF156A">
              <w:rPr>
                <w:rFonts w:cs="Arial"/>
                <w:szCs w:val="18"/>
              </w:rPr>
              <w:t>{#SystemComponents}</w:t>
            </w:r>
          </w:p>
          <w:p w14:paraId="35C01C4C" w14:textId="5A0C559A" w:rsidR="00BF156A" w:rsidRPr="00BF156A" w:rsidRDefault="00BF156A" w:rsidP="00BF156A">
            <w:pPr>
              <w:pStyle w:val="TableBody"/>
              <w:rPr>
                <w:rFonts w:cs="Arial"/>
                <w:szCs w:val="18"/>
              </w:rPr>
            </w:pPr>
            <w:r w:rsidRPr="00BF156A">
              <w:rPr>
                <w:rFonts w:cs="Arial"/>
                <w:color w:val="000000"/>
                <w:szCs w:val="18"/>
              </w:rPr>
              <w:t>{</w:t>
            </w:r>
            <w:proofErr w:type="spellStart"/>
            <w:r w:rsidRPr="00BF156A">
              <w:rPr>
                <w:rFonts w:cs="Arial"/>
                <w:color w:val="000000"/>
                <w:szCs w:val="18"/>
              </w:rPr>
              <w:t>SystemComponentDetailsType</w:t>
            </w:r>
            <w:proofErr w:type="spellEnd"/>
            <w:r w:rsidRPr="00BF156A">
              <w:rPr>
                <w:rFonts w:cs="Arial"/>
                <w:color w:val="000000"/>
                <w:szCs w:val="18"/>
              </w:rPr>
              <w:t>}</w:t>
            </w:r>
          </w:p>
          <w:p w14:paraId="263E09FB" w14:textId="6B2746B5" w:rsidR="00BF156A" w:rsidRPr="00BF156A" w:rsidRDefault="00BF156A" w:rsidP="00BF156A">
            <w:pPr>
              <w:pStyle w:val="TableBody"/>
              <w:spacing w:after="40"/>
              <w:rPr>
                <w:rFonts w:cs="Arial"/>
                <w:szCs w:val="18"/>
              </w:rPr>
            </w:pPr>
          </w:p>
        </w:tc>
        <w:tc>
          <w:tcPr>
            <w:tcW w:w="239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60A5020" w14:textId="77777777" w:rsidR="00BF156A" w:rsidRPr="00BF156A" w:rsidRDefault="00BF156A" w:rsidP="00BF156A">
            <w:pPr>
              <w:rPr>
                <w:rFonts w:cs="Arial"/>
                <w:color w:val="000000"/>
                <w:sz w:val="18"/>
                <w:szCs w:val="18"/>
                <w:lang w:val="en-IN"/>
              </w:rPr>
            </w:pPr>
            <w:r w:rsidRPr="00BF156A">
              <w:rPr>
                <w:rFonts w:cs="Arial"/>
                <w:color w:val="000000"/>
                <w:sz w:val="18"/>
                <w:szCs w:val="18"/>
              </w:rPr>
              <w:t>{SystemComponentCount}</w:t>
            </w:r>
          </w:p>
          <w:p w14:paraId="3511AF49" w14:textId="30E14ABA" w:rsidR="00BF156A" w:rsidRPr="00BF156A" w:rsidRDefault="00BF156A" w:rsidP="00BF156A">
            <w:pPr>
              <w:pStyle w:val="TableBody"/>
              <w:spacing w:after="40"/>
              <w:rPr>
                <w:rFonts w:cs="Arial"/>
                <w:szCs w:val="18"/>
              </w:rPr>
            </w:pPr>
          </w:p>
        </w:tc>
        <w:tc>
          <w:tcPr>
            <w:tcW w:w="24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4B09E29"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SystemComponentVendor</w:t>
            </w:r>
            <w:proofErr w:type="spellEnd"/>
            <w:r w:rsidRPr="00BF156A">
              <w:rPr>
                <w:rFonts w:cs="Arial"/>
                <w:color w:val="000000"/>
                <w:sz w:val="18"/>
                <w:szCs w:val="18"/>
              </w:rPr>
              <w:t>}</w:t>
            </w:r>
          </w:p>
          <w:p w14:paraId="027E59D7" w14:textId="14C1BFA1" w:rsidR="00BF156A" w:rsidRPr="00BF156A" w:rsidRDefault="00BF156A" w:rsidP="00BF156A">
            <w:pPr>
              <w:pStyle w:val="TableBody"/>
              <w:spacing w:after="40"/>
              <w:rPr>
                <w:rFonts w:cs="Arial"/>
                <w:szCs w:val="18"/>
              </w:rPr>
            </w:pPr>
          </w:p>
        </w:tc>
        <w:tc>
          <w:tcPr>
            <w:tcW w:w="243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36B07020"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ProductNameAndVersion</w:t>
            </w:r>
            <w:proofErr w:type="spellEnd"/>
            <w:r w:rsidRPr="00BF156A">
              <w:rPr>
                <w:rFonts w:cs="Arial"/>
                <w:color w:val="000000"/>
                <w:sz w:val="18"/>
                <w:szCs w:val="18"/>
              </w:rPr>
              <w:t>}</w:t>
            </w:r>
          </w:p>
          <w:p w14:paraId="44494A2C" w14:textId="7BBC3712" w:rsidR="00BF156A" w:rsidRPr="00BF156A" w:rsidRDefault="00BF156A" w:rsidP="00BF156A">
            <w:pPr>
              <w:pStyle w:val="TableBody"/>
              <w:spacing w:after="40"/>
              <w:rPr>
                <w:rFonts w:cs="Arial"/>
                <w:szCs w:val="18"/>
              </w:rPr>
            </w:pPr>
          </w:p>
        </w:tc>
        <w:tc>
          <w:tcPr>
            <w:tcW w:w="283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9F70954" w14:textId="77777777" w:rsidR="00BF156A" w:rsidRPr="00BF156A" w:rsidRDefault="00BF156A" w:rsidP="00BF156A">
            <w:pPr>
              <w:pStyle w:val="TableBody"/>
              <w:spacing w:after="40"/>
              <w:rPr>
                <w:rFonts w:cs="Arial"/>
                <w:color w:val="000000"/>
                <w:szCs w:val="18"/>
              </w:rPr>
            </w:pPr>
            <w:r w:rsidRPr="00BF156A">
              <w:rPr>
                <w:rFonts w:cs="Arial"/>
                <w:color w:val="000000"/>
                <w:szCs w:val="18"/>
              </w:rPr>
              <w:t>{</w:t>
            </w:r>
            <w:proofErr w:type="spellStart"/>
            <w:r w:rsidRPr="00BF156A">
              <w:rPr>
                <w:rFonts w:cs="Arial"/>
                <w:color w:val="000000"/>
                <w:szCs w:val="18"/>
              </w:rPr>
              <w:t>RoleFunctionDescription</w:t>
            </w:r>
            <w:proofErr w:type="spellEnd"/>
            <w:r w:rsidRPr="00BF156A">
              <w:rPr>
                <w:rFonts w:cs="Arial"/>
                <w:color w:val="000000"/>
                <w:szCs w:val="18"/>
              </w:rPr>
              <w:t>}</w:t>
            </w:r>
          </w:p>
          <w:p w14:paraId="4AAF5540" w14:textId="7725388A" w:rsidR="00BF156A" w:rsidRPr="00BF156A" w:rsidRDefault="00BF156A" w:rsidP="00BF156A">
            <w:pPr>
              <w:pStyle w:val="TableBody"/>
              <w:spacing w:after="40"/>
              <w:rPr>
                <w:rFonts w:cs="Arial"/>
                <w:szCs w:val="18"/>
              </w:rPr>
            </w:pPr>
            <w:r w:rsidRPr="00BF156A">
              <w:rPr>
                <w:rFonts w:cs="Arial"/>
                <w:szCs w:val="18"/>
              </w:rPr>
              <w:t>{/</w:t>
            </w:r>
            <w:proofErr w:type="spellStart"/>
            <w:r w:rsidRPr="00BF156A">
              <w:rPr>
                <w:rFonts w:cs="Arial"/>
                <w:szCs w:val="18"/>
              </w:rPr>
              <w:t>SystemComponents</w:t>
            </w:r>
            <w:proofErr w:type="spellEnd"/>
            <w:r w:rsidRPr="00BF156A">
              <w:rPr>
                <w:rFonts w:cs="Arial"/>
                <w:szCs w:val="18"/>
              </w:rPr>
              <w:t>}</w:t>
            </w:r>
          </w:p>
        </w:tc>
      </w:tr>
    </w:tbl>
    <w:p w14:paraId="5FB4C385" w14:textId="77777777" w:rsidR="00BB217A" w:rsidRDefault="00BB217A"/>
    <w:tbl>
      <w:tblPr>
        <w:tblStyle w:val="TableGrid"/>
        <w:tblW w:w="0" w:type="auto"/>
        <w:tblLook w:val="04A0" w:firstRow="1" w:lastRow="0" w:firstColumn="1" w:lastColumn="0" w:noHBand="0" w:noVBand="1"/>
      </w:tblPr>
      <w:tblGrid>
        <w:gridCol w:w="12950"/>
      </w:tblGrid>
      <w:tr w:rsidR="00C54557" w:rsidRPr="00A019B8" w14:paraId="7959F31F" w14:textId="77777777" w:rsidTr="0010274B">
        <w:trPr>
          <w:cantSplit/>
        </w:trPr>
        <w:tc>
          <w:tcPr>
            <w:tcW w:w="12950" w:type="dxa"/>
            <w:tcBorders>
              <w:top w:val="nil"/>
              <w:left w:val="nil"/>
              <w:bottom w:val="nil"/>
              <w:right w:val="nil"/>
            </w:tcBorders>
            <w:tcMar>
              <w:top w:w="58" w:type="dxa"/>
              <w:left w:w="115" w:type="dxa"/>
              <w:bottom w:w="58" w:type="dxa"/>
              <w:right w:w="115" w:type="dxa"/>
            </w:tcMar>
          </w:tcPr>
          <w:p w14:paraId="78A7DAC5" w14:textId="49DD9767" w:rsidR="00C54557" w:rsidRPr="00A019B8" w:rsidRDefault="00C54557" w:rsidP="0010274B">
            <w:pPr>
              <w:pStyle w:val="TableFootnote"/>
              <w:ind w:left="0" w:firstLine="0"/>
            </w:pPr>
            <w:r w:rsidRPr="00A019B8">
              <w:rPr>
                <w:sz w:val="18"/>
              </w:rPr>
              <w:t>1</w:t>
            </w:r>
            <w:r w:rsidRPr="00A019B8">
              <w:tab/>
              <w:t>For example, application, firewall, server, IDS, Anti-malware software, database, and so on.</w:t>
            </w:r>
          </w:p>
          <w:p w14:paraId="5181BDC4" w14:textId="6237A4A1" w:rsidR="00C54557" w:rsidRPr="00A019B8" w:rsidRDefault="00C54557" w:rsidP="0010274B">
            <w:pPr>
              <w:pStyle w:val="TableFootnote"/>
              <w:ind w:left="0" w:firstLine="0"/>
            </w:pPr>
            <w:r w:rsidRPr="00A019B8">
              <w:t>2</w:t>
            </w:r>
            <w:r w:rsidRPr="00A019B8">
              <w:tab/>
              <w:t>How many system components of this type are in scope.</w:t>
            </w:r>
          </w:p>
        </w:tc>
      </w:tr>
    </w:tbl>
    <w:p w14:paraId="1D1F78E0" w14:textId="77777777" w:rsidR="000D1288" w:rsidRPr="00A019B8" w:rsidRDefault="000D1288" w:rsidP="005F5B7C">
      <w:pPr>
        <w:pStyle w:val="Heading1"/>
        <w:spacing w:before="240" w:after="120"/>
      </w:pPr>
      <w:bookmarkStart w:id="254" w:name="_Sample_Sets_for"/>
      <w:bookmarkStart w:id="255" w:name="_Toc171329847"/>
      <w:bookmarkStart w:id="256" w:name="_Toc171458562"/>
      <w:bookmarkStart w:id="257" w:name="_Toc171512530"/>
      <w:bookmarkStart w:id="258" w:name="_Toc171512873"/>
      <w:bookmarkStart w:id="259" w:name="_Toc171514649"/>
      <w:bookmarkStart w:id="260" w:name="_Toc172641365"/>
      <w:bookmarkStart w:id="261" w:name="_Toc173072238"/>
      <w:bookmarkStart w:id="262" w:name="_Toc173492746"/>
      <w:bookmarkStart w:id="263" w:name="_Toc171329848"/>
      <w:bookmarkStart w:id="264" w:name="_Toc171458563"/>
      <w:bookmarkStart w:id="265" w:name="_Toc171512531"/>
      <w:bookmarkStart w:id="266" w:name="_Toc171512874"/>
      <w:bookmarkStart w:id="267" w:name="_Toc171514650"/>
      <w:bookmarkStart w:id="268" w:name="_Toc172641366"/>
      <w:bookmarkStart w:id="269" w:name="_Toc173072239"/>
      <w:bookmarkStart w:id="270" w:name="_Toc173492747"/>
      <w:bookmarkStart w:id="271" w:name="_Toc171329849"/>
      <w:bookmarkStart w:id="272" w:name="_Toc171458564"/>
      <w:bookmarkStart w:id="273" w:name="_Toc171512532"/>
      <w:bookmarkStart w:id="274" w:name="_Toc171512875"/>
      <w:bookmarkStart w:id="275" w:name="_Toc171514651"/>
      <w:bookmarkStart w:id="276" w:name="_Toc172641367"/>
      <w:bookmarkStart w:id="277" w:name="_Toc173072240"/>
      <w:bookmarkStart w:id="278" w:name="_Toc173492748"/>
      <w:bookmarkStart w:id="279" w:name="_Toc171329850"/>
      <w:bookmarkStart w:id="280" w:name="_Toc171458565"/>
      <w:bookmarkStart w:id="281" w:name="_Toc171512533"/>
      <w:bookmarkStart w:id="282" w:name="_Toc171512876"/>
      <w:bookmarkStart w:id="283" w:name="_Toc171514652"/>
      <w:bookmarkStart w:id="284" w:name="_Toc172641368"/>
      <w:bookmarkStart w:id="285" w:name="_Toc173072241"/>
      <w:bookmarkStart w:id="286" w:name="_Toc173492749"/>
      <w:bookmarkStart w:id="287" w:name="_Toc96674238"/>
      <w:bookmarkStart w:id="288" w:name="_Toc171340469"/>
      <w:bookmarkStart w:id="289" w:name="_Toc173492796"/>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A019B8">
        <w:lastRenderedPageBreak/>
        <w:t>Quarterly Scan Results</w:t>
      </w:r>
      <w:bookmarkEnd w:id="287"/>
      <w:bookmarkEnd w:id="288"/>
      <w:bookmarkEnd w:id="289"/>
    </w:p>
    <w:p w14:paraId="5B6CD8F4" w14:textId="0F4703B6" w:rsidR="000D1288" w:rsidRPr="00A019B8" w:rsidRDefault="000D1288" w:rsidP="005F5B7C">
      <w:pPr>
        <w:pStyle w:val="Heading2"/>
        <w:spacing w:before="240"/>
      </w:pPr>
      <w:bookmarkStart w:id="290" w:name="_Toc96674239"/>
      <w:bookmarkStart w:id="291" w:name="_Toc171340470"/>
      <w:bookmarkStart w:id="292" w:name="_Toc173492797"/>
      <w:r w:rsidRPr="00A019B8">
        <w:t>Quarterly External Scan Results</w:t>
      </w:r>
      <w:bookmarkEnd w:id="290"/>
      <w:bookmarkEnd w:id="291"/>
      <w:bookmarkEnd w:id="292"/>
      <w:r w:rsidRPr="00A019B8">
        <w:t xml:space="preserve"> </w:t>
      </w:r>
    </w:p>
    <w:p w14:paraId="62C4ED8E" w14:textId="03A19EA2" w:rsidR="00BD4923" w:rsidRPr="00A019B8" w:rsidRDefault="00BD4923" w:rsidP="00BD4923">
      <w:pPr>
        <w:pStyle w:val="BodyText"/>
      </w:pPr>
      <w:r w:rsidRPr="00A019B8">
        <w:t>Identify each quarterly ASV scan performed within the last 12 months in the table below.</w:t>
      </w:r>
      <w:r>
        <w:t xml:space="preserve"> Refer to PCI DSS Requirement 11.3.2 for information</w:t>
      </w:r>
      <w:r w:rsidR="000F0390">
        <w:t xml:space="preserve"> about initial PCI DSS assessment</w:t>
      </w:r>
      <w:r w:rsidR="00BE0207">
        <w:t>s</w:t>
      </w:r>
      <w:r w:rsidR="000F0390">
        <w:t xml:space="preserve"> against </w:t>
      </w:r>
      <w:r w:rsidR="00BE0207">
        <w:t>the ASV scan</w:t>
      </w:r>
      <w:r w:rsidR="00312FCC">
        <w:t xml:space="preserve"> </w:t>
      </w:r>
      <w:r w:rsidR="000F0390">
        <w:t>requirement</w:t>
      </w:r>
      <w:r w:rsidR="00BE0207">
        <w:t>s</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16"/>
        <w:gridCol w:w="2035"/>
        <w:gridCol w:w="3022"/>
        <w:gridCol w:w="2958"/>
        <w:gridCol w:w="3029"/>
      </w:tblGrid>
      <w:tr w:rsidR="008B1E6F" w:rsidRPr="00E65C6C" w14:paraId="5CD68BF1" w14:textId="77777777" w:rsidTr="00BF156A">
        <w:trPr>
          <w:cantSplit/>
          <w:tblHeader/>
        </w:trPr>
        <w:tc>
          <w:tcPr>
            <w:tcW w:w="1879" w:type="dxa"/>
            <w:vMerge w:val="restart"/>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4E1FC6F" w14:textId="3C9E5A20" w:rsidR="008B1E6F" w:rsidRPr="00E65C6C" w:rsidRDefault="008B1E6F" w:rsidP="0010274B">
            <w:pPr>
              <w:pStyle w:val="TableHeader"/>
              <w:spacing w:beforeLines="20" w:before="48" w:afterLines="20" w:after="48"/>
              <w:rPr>
                <w:szCs w:val="20"/>
              </w:rPr>
            </w:pPr>
            <w:r w:rsidRPr="00E65C6C">
              <w:rPr>
                <w:b w:val="0"/>
                <w:szCs w:val="20"/>
              </w:rPr>
              <w:t>Date of the Scan(s)</w:t>
            </w:r>
          </w:p>
        </w:tc>
        <w:tc>
          <w:tcPr>
            <w:tcW w:w="2004" w:type="dxa"/>
            <w:vMerge w:val="restart"/>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C9E10DB" w14:textId="7E041205" w:rsidR="008B1E6F" w:rsidRPr="00E65C6C" w:rsidRDefault="008B1E6F" w:rsidP="0010274B">
            <w:pPr>
              <w:pStyle w:val="TableHeader"/>
              <w:spacing w:beforeLines="20" w:before="48" w:afterLines="20" w:after="48"/>
              <w:rPr>
                <w:b w:val="0"/>
                <w:szCs w:val="20"/>
              </w:rPr>
            </w:pPr>
            <w:r w:rsidRPr="00E65C6C">
              <w:rPr>
                <w:b w:val="0"/>
                <w:szCs w:val="20"/>
              </w:rPr>
              <w:t xml:space="preserve">Name of ASV </w:t>
            </w:r>
            <w:r w:rsidR="00D5459E" w:rsidRPr="00E65C6C">
              <w:rPr>
                <w:b w:val="0"/>
                <w:szCs w:val="20"/>
              </w:rPr>
              <w:br/>
            </w:r>
            <w:r w:rsidRPr="00E65C6C">
              <w:rPr>
                <w:b w:val="0"/>
                <w:bCs/>
                <w:szCs w:val="20"/>
              </w:rPr>
              <w:t>that Performed the Scan</w:t>
            </w:r>
          </w:p>
        </w:tc>
        <w:tc>
          <w:tcPr>
            <w:tcW w:w="601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6F975EE" w14:textId="77777777" w:rsidR="008B1E6F" w:rsidRPr="0010274B" w:rsidRDefault="008B1E6F" w:rsidP="0010274B">
            <w:pPr>
              <w:pStyle w:val="TableHeader"/>
              <w:spacing w:beforeLines="20" w:before="48" w:afterLines="20" w:after="48"/>
              <w:rPr>
                <w:b w:val="0"/>
                <w:bCs/>
                <w:sz w:val="18"/>
                <w:szCs w:val="18"/>
              </w:rPr>
            </w:pPr>
            <w:r w:rsidRPr="0010274B">
              <w:rPr>
                <w:b w:val="0"/>
                <w:bCs/>
                <w:sz w:val="18"/>
                <w:szCs w:val="18"/>
              </w:rPr>
              <w:t>Were any vulnerabilities found that resulted in a failed initial scan?</w:t>
            </w:r>
          </w:p>
        </w:tc>
        <w:tc>
          <w:tcPr>
            <w:tcW w:w="3064" w:type="dxa"/>
            <w:vMerge w:val="restart"/>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B2DF32A" w14:textId="77777777" w:rsidR="008B1E6F" w:rsidRPr="00E65C6C" w:rsidRDefault="008B1E6F" w:rsidP="0010274B">
            <w:pPr>
              <w:pStyle w:val="TableHeader"/>
              <w:rPr>
                <w:b w:val="0"/>
                <w:bCs/>
                <w:szCs w:val="20"/>
              </w:rPr>
            </w:pPr>
            <w:r w:rsidRPr="00E65C6C">
              <w:rPr>
                <w:b w:val="0"/>
                <w:bCs/>
                <w:szCs w:val="20"/>
              </w:rPr>
              <w:t>For all scans resulting in a Fail, provide date(s) of re-scans showing that the vulnerabilities have been corrected</w:t>
            </w:r>
          </w:p>
        </w:tc>
      </w:tr>
      <w:tr w:rsidR="008B1E6F" w:rsidRPr="00E65C6C" w14:paraId="5F07E854" w14:textId="77777777" w:rsidTr="00BF156A">
        <w:trPr>
          <w:cantSplit/>
          <w:trHeight w:val="20"/>
          <w:tblHeader/>
        </w:trPr>
        <w:tc>
          <w:tcPr>
            <w:tcW w:w="1879" w:type="dxa"/>
            <w:vMerge/>
            <w:tcBorders>
              <w:top w:val="single" w:sz="4" w:space="0" w:color="FFFFFF" w:themeColor="background1"/>
              <w:bottom w:val="single" w:sz="4" w:space="0" w:color="808080" w:themeColor="background1" w:themeShade="80"/>
              <w:right w:val="single" w:sz="4" w:space="0" w:color="FFFFFF" w:themeColor="background1"/>
            </w:tcBorders>
            <w:tcMar>
              <w:top w:w="58" w:type="dxa"/>
              <w:left w:w="115" w:type="dxa"/>
              <w:bottom w:w="58" w:type="dxa"/>
              <w:right w:w="115" w:type="dxa"/>
            </w:tcMar>
            <w:vAlign w:val="center"/>
          </w:tcPr>
          <w:p w14:paraId="2DC375CB" w14:textId="77777777" w:rsidR="008B1E6F" w:rsidRPr="00A019B8" w:rsidRDefault="008B1E6F" w:rsidP="0010274B">
            <w:pPr>
              <w:spacing w:beforeLines="20" w:before="48" w:afterLines="20" w:after="48"/>
              <w:jc w:val="center"/>
              <w:rPr>
                <w:rFonts w:cs="Arial"/>
                <w:szCs w:val="20"/>
              </w:rPr>
            </w:pPr>
          </w:p>
        </w:tc>
        <w:tc>
          <w:tcPr>
            <w:tcW w:w="2004" w:type="dxa"/>
            <w:vMerge/>
            <w:tcBorders>
              <w:top w:val="single" w:sz="4" w:space="0" w:color="FFFFFF" w:themeColor="background1"/>
              <w:left w:val="single" w:sz="4" w:space="0" w:color="FFFFFF" w:themeColor="background1"/>
              <w:bottom w:val="single" w:sz="4" w:space="0" w:color="808080" w:themeColor="background1" w:themeShade="80"/>
              <w:right w:val="single" w:sz="4" w:space="0" w:color="FFFFFF" w:themeColor="background1"/>
            </w:tcBorders>
            <w:tcMar>
              <w:top w:w="58" w:type="dxa"/>
              <w:left w:w="115" w:type="dxa"/>
              <w:bottom w:w="58" w:type="dxa"/>
              <w:right w:w="115" w:type="dxa"/>
            </w:tcMar>
            <w:vAlign w:val="center"/>
          </w:tcPr>
          <w:p w14:paraId="3E8AAD09" w14:textId="77777777" w:rsidR="008B1E6F" w:rsidRPr="00A019B8" w:rsidRDefault="008B1E6F" w:rsidP="0010274B">
            <w:pPr>
              <w:spacing w:beforeLines="20" w:before="48" w:afterLines="20" w:after="48"/>
              <w:jc w:val="center"/>
              <w:rPr>
                <w:rFonts w:cs="Arial"/>
                <w:szCs w:val="20"/>
              </w:rPr>
            </w:pPr>
          </w:p>
        </w:tc>
        <w:tc>
          <w:tcPr>
            <w:tcW w:w="3023"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691D0643" w14:textId="77777777" w:rsidR="008B1E6F" w:rsidRPr="0010274B" w:rsidRDefault="008B1E6F" w:rsidP="0010274B">
            <w:pPr>
              <w:pStyle w:val="TableHeader2"/>
              <w:spacing w:beforeLines="20" w:before="48" w:afterLines="20" w:after="48"/>
              <w:rPr>
                <w:sz w:val="18"/>
                <w:szCs w:val="18"/>
              </w:rPr>
            </w:pPr>
            <w:r w:rsidRPr="0010274B">
              <w:rPr>
                <w:sz w:val="18"/>
                <w:szCs w:val="18"/>
              </w:rPr>
              <w:t>Yes</w:t>
            </w:r>
          </w:p>
        </w:tc>
        <w:tc>
          <w:tcPr>
            <w:tcW w:w="2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198629EF" w14:textId="77777777" w:rsidR="008B1E6F" w:rsidRPr="0010274B" w:rsidRDefault="008B1E6F" w:rsidP="0010274B">
            <w:pPr>
              <w:pStyle w:val="TableHeader2"/>
              <w:spacing w:beforeLines="20" w:before="48" w:afterLines="20" w:after="48"/>
              <w:rPr>
                <w:sz w:val="18"/>
                <w:szCs w:val="18"/>
              </w:rPr>
            </w:pPr>
            <w:r w:rsidRPr="0010274B">
              <w:rPr>
                <w:sz w:val="18"/>
                <w:szCs w:val="18"/>
              </w:rPr>
              <w:t>No</w:t>
            </w:r>
          </w:p>
        </w:tc>
        <w:tc>
          <w:tcPr>
            <w:tcW w:w="3064"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vAlign w:val="center"/>
          </w:tcPr>
          <w:p w14:paraId="4B037763" w14:textId="77777777" w:rsidR="008B1E6F" w:rsidRPr="00E65C6C" w:rsidRDefault="008B1E6F" w:rsidP="0010274B">
            <w:pPr>
              <w:jc w:val="center"/>
              <w:rPr>
                <w:rFonts w:cs="Arial"/>
                <w:szCs w:val="20"/>
              </w:rPr>
            </w:pPr>
          </w:p>
        </w:tc>
      </w:tr>
      <w:tr w:rsidR="00BF156A" w:rsidRPr="00A019B8" w14:paraId="29B99144" w14:textId="77777777" w:rsidTr="00BF156A">
        <w:tc>
          <w:tcPr>
            <w:tcW w:w="1879"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1F7EEA24" w14:textId="77777777" w:rsidR="00BF156A" w:rsidRPr="00BF156A" w:rsidRDefault="00BF156A" w:rsidP="00BF156A">
            <w:pPr>
              <w:pStyle w:val="TableBody"/>
              <w:rPr>
                <w:rFonts w:cs="Arial"/>
                <w:szCs w:val="18"/>
              </w:rPr>
            </w:pPr>
            <w:r w:rsidRPr="00BF156A">
              <w:rPr>
                <w:rFonts w:cs="Arial"/>
                <w:szCs w:val="18"/>
              </w:rPr>
              <w:t>{#QuaterlyScan}</w:t>
            </w:r>
          </w:p>
          <w:p w14:paraId="62E92138"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QuarterlyASVScanDates</w:t>
            </w:r>
            <w:proofErr w:type="spellEnd"/>
            <w:r w:rsidRPr="00BF156A">
              <w:rPr>
                <w:rFonts w:cs="Arial"/>
                <w:color w:val="000000"/>
                <w:sz w:val="18"/>
                <w:szCs w:val="18"/>
              </w:rPr>
              <w:t>}</w:t>
            </w:r>
          </w:p>
          <w:p w14:paraId="4D68D6C6" w14:textId="550C7D45" w:rsidR="00BF156A" w:rsidRPr="00BF156A" w:rsidRDefault="00BF156A" w:rsidP="00BF156A">
            <w:pPr>
              <w:pStyle w:val="TableBody"/>
              <w:rPr>
                <w:rFonts w:cs="Arial"/>
                <w:szCs w:val="18"/>
              </w:rPr>
            </w:pPr>
          </w:p>
        </w:tc>
        <w:tc>
          <w:tcPr>
            <w:tcW w:w="20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4AC5FC0"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ASVNamePerformingScan</w:t>
            </w:r>
            <w:proofErr w:type="spellEnd"/>
            <w:r w:rsidRPr="00BF156A">
              <w:rPr>
                <w:rFonts w:cs="Arial"/>
                <w:color w:val="000000"/>
                <w:sz w:val="18"/>
                <w:szCs w:val="18"/>
              </w:rPr>
              <w:t>}</w:t>
            </w:r>
          </w:p>
          <w:p w14:paraId="4A045839" w14:textId="0DACF642" w:rsidR="00BF156A" w:rsidRPr="00BF156A" w:rsidRDefault="00BF156A" w:rsidP="00BF156A">
            <w:pPr>
              <w:pStyle w:val="TableBody"/>
              <w:rPr>
                <w:rFonts w:cs="Arial"/>
                <w:szCs w:val="18"/>
              </w:rPr>
            </w:pPr>
          </w:p>
        </w:tc>
        <w:tc>
          <w:tcPr>
            <w:tcW w:w="30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64BB1523" w14:textId="77777777" w:rsidR="00BF156A" w:rsidRPr="00BF156A" w:rsidRDefault="00BF156A" w:rsidP="00BF156A">
            <w:pPr>
              <w:jc w:val="cente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VulnerabilitiesFoundFailedInitialScan_Yes</w:t>
            </w:r>
            <w:proofErr w:type="spellEnd"/>
            <w:r w:rsidRPr="00BF156A">
              <w:rPr>
                <w:rFonts w:cs="Arial"/>
                <w:color w:val="000000"/>
                <w:sz w:val="18"/>
                <w:szCs w:val="18"/>
              </w:rPr>
              <w:t>}</w:t>
            </w:r>
          </w:p>
          <w:p w14:paraId="23B96AEF" w14:textId="629587CA" w:rsidR="00BF156A" w:rsidRPr="00BF156A" w:rsidRDefault="00BF156A" w:rsidP="00BF156A">
            <w:pPr>
              <w:pStyle w:val="TableBodyCentered"/>
              <w:rPr>
                <w:rFonts w:cs="Arial"/>
                <w:szCs w:val="18"/>
              </w:rPr>
            </w:pPr>
          </w:p>
        </w:tc>
        <w:tc>
          <w:tcPr>
            <w:tcW w:w="2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05BB9233" w14:textId="77777777" w:rsidR="00BF156A" w:rsidRPr="00BF156A" w:rsidRDefault="00BF156A" w:rsidP="00BF156A">
            <w:pPr>
              <w:jc w:val="cente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VulnerabilitiesFoundFailedInitialScan_No</w:t>
            </w:r>
            <w:proofErr w:type="spellEnd"/>
            <w:r w:rsidRPr="00BF156A">
              <w:rPr>
                <w:rFonts w:cs="Arial"/>
                <w:color w:val="000000"/>
                <w:sz w:val="18"/>
                <w:szCs w:val="18"/>
              </w:rPr>
              <w:t>}</w:t>
            </w:r>
          </w:p>
          <w:p w14:paraId="1B481FB4" w14:textId="7F08CAFC" w:rsidR="00BF156A" w:rsidRPr="00BF156A" w:rsidRDefault="00BF156A" w:rsidP="00BF156A">
            <w:pPr>
              <w:pStyle w:val="TableBody"/>
              <w:jc w:val="center"/>
              <w:rPr>
                <w:rFonts w:cs="Arial"/>
                <w:szCs w:val="18"/>
              </w:rPr>
            </w:pPr>
          </w:p>
        </w:tc>
        <w:tc>
          <w:tcPr>
            <w:tcW w:w="3064"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7E45485" w14:textId="77777777" w:rsidR="00BF156A" w:rsidRPr="00BF156A" w:rsidRDefault="00BF156A" w:rsidP="00BF156A">
            <w:pPr>
              <w:rPr>
                <w:rFonts w:cs="Arial"/>
                <w:color w:val="000000"/>
                <w:sz w:val="18"/>
                <w:szCs w:val="18"/>
                <w:lang w:val="en-IN"/>
              </w:rPr>
            </w:pPr>
            <w:r w:rsidRPr="00BF156A">
              <w:rPr>
                <w:rFonts w:cs="Arial"/>
                <w:color w:val="000000"/>
                <w:sz w:val="18"/>
                <w:szCs w:val="18"/>
              </w:rPr>
              <w:t>{</w:t>
            </w:r>
            <w:proofErr w:type="spellStart"/>
            <w:r w:rsidRPr="00BF156A">
              <w:rPr>
                <w:rFonts w:cs="Arial"/>
                <w:color w:val="000000"/>
                <w:sz w:val="18"/>
                <w:szCs w:val="18"/>
              </w:rPr>
              <w:t>RescanDatesAfterVulnerabilitiesCorrected</w:t>
            </w:r>
            <w:proofErr w:type="spellEnd"/>
            <w:r w:rsidRPr="00BF156A">
              <w:rPr>
                <w:rFonts w:cs="Arial"/>
                <w:color w:val="000000"/>
                <w:sz w:val="18"/>
                <w:szCs w:val="18"/>
              </w:rPr>
              <w:t>}</w:t>
            </w:r>
          </w:p>
          <w:p w14:paraId="38F4FDCE" w14:textId="5D8B2950" w:rsidR="00BF156A" w:rsidRPr="00BF156A" w:rsidRDefault="00BF156A" w:rsidP="00BF156A">
            <w:pPr>
              <w:pStyle w:val="TableBody"/>
              <w:rPr>
                <w:rFonts w:cs="Arial"/>
                <w:szCs w:val="18"/>
              </w:rPr>
            </w:pPr>
            <w:r w:rsidRPr="00BF156A">
              <w:rPr>
                <w:rFonts w:cs="Arial"/>
                <w:szCs w:val="18"/>
              </w:rPr>
              <w:t>{/</w:t>
            </w:r>
            <w:proofErr w:type="spellStart"/>
            <w:r w:rsidRPr="00BF156A">
              <w:rPr>
                <w:rFonts w:cs="Arial"/>
                <w:szCs w:val="18"/>
              </w:rPr>
              <w:t>QuaterlyScan</w:t>
            </w:r>
            <w:proofErr w:type="spellEnd"/>
            <w:r w:rsidRPr="00BF156A">
              <w:rPr>
                <w:rFonts w:cs="Arial"/>
                <w:szCs w:val="18"/>
              </w:rPr>
              <w:t>}</w:t>
            </w:r>
          </w:p>
        </w:tc>
      </w:tr>
    </w:tbl>
    <w:p w14:paraId="22B60270" w14:textId="77777777" w:rsidR="00312FCC" w:rsidRDefault="00312FCC" w:rsidP="005F5B7C">
      <w:pPr>
        <w:spacing w:after="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6273"/>
        <w:gridCol w:w="6687"/>
      </w:tblGrid>
      <w:tr w:rsidR="008B1E6F" w:rsidRPr="00A019B8" w14:paraId="2B493A49" w14:textId="77777777" w:rsidTr="00312FCC">
        <w:tc>
          <w:tcPr>
            <w:tcW w:w="627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6701EA56" w14:textId="283A34C4" w:rsidR="008B1E6F" w:rsidRPr="00A019B8" w:rsidRDefault="008B1E6F" w:rsidP="008B1E6F">
            <w:pPr>
              <w:pStyle w:val="TableBody"/>
            </w:pPr>
            <w:r w:rsidRPr="00A019B8">
              <w:t xml:space="preserve">Indicate whether this is the assessed entity’s initial PCI DSS </w:t>
            </w:r>
            <w:r w:rsidR="00DC2275">
              <w:t>assessment against the ASV scan requirements</w:t>
            </w:r>
            <w:r w:rsidR="00B37037">
              <w:t>.</w:t>
            </w:r>
          </w:p>
        </w:tc>
        <w:tc>
          <w:tcPr>
            <w:tcW w:w="6687"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1B356B" w14:textId="4B98A5BC" w:rsidR="007B4826" w:rsidRPr="007103B2" w:rsidRDefault="007B4826" w:rsidP="007B4826">
            <w:pPr>
              <w:rPr>
                <w:rFonts w:cs="Arial"/>
                <w:sz w:val="18"/>
                <w:szCs w:val="18"/>
              </w:rPr>
            </w:pPr>
            <w:r w:rsidRPr="007103B2">
              <w:rPr>
                <w:rFonts w:cs="Arial"/>
                <w:color w:val="000000"/>
                <w:sz w:val="18"/>
                <w:szCs w:val="18"/>
              </w:rPr>
              <w:t>{</w:t>
            </w:r>
            <w:proofErr w:type="spellStart"/>
            <w:r w:rsidRPr="007103B2">
              <w:rPr>
                <w:rFonts w:cs="Arial"/>
                <w:color w:val="000000"/>
                <w:sz w:val="18"/>
                <w:szCs w:val="18"/>
              </w:rPr>
              <w:t>Initial_Assessment_Yes</w:t>
            </w:r>
            <w:proofErr w:type="spellEnd"/>
            <w:r w:rsidRPr="007103B2">
              <w:rPr>
                <w:rFonts w:cs="Arial"/>
                <w:color w:val="000000"/>
                <w:sz w:val="18"/>
                <w:szCs w:val="18"/>
              </w:rPr>
              <w:t xml:space="preserve">} </w:t>
            </w:r>
            <w:r w:rsidRPr="007103B2">
              <w:rPr>
                <w:rFonts w:cs="Arial"/>
                <w:sz w:val="18"/>
                <w:szCs w:val="18"/>
              </w:rPr>
              <w:t xml:space="preserve">Yes   </w:t>
            </w:r>
          </w:p>
          <w:p w14:paraId="4F87E42C" w14:textId="029195C4" w:rsidR="008B1E6F" w:rsidRPr="007103B2" w:rsidRDefault="007B4826" w:rsidP="007B4826">
            <w:pPr>
              <w:pStyle w:val="TableBody"/>
              <w:rPr>
                <w:rFonts w:cs="Arial"/>
                <w:szCs w:val="18"/>
              </w:rPr>
            </w:pPr>
            <w:r w:rsidRPr="007103B2">
              <w:rPr>
                <w:rFonts w:cs="Arial"/>
                <w:color w:val="000000"/>
                <w:szCs w:val="18"/>
              </w:rPr>
              <w:t>{</w:t>
            </w:r>
            <w:proofErr w:type="spellStart"/>
            <w:r w:rsidRPr="007103B2">
              <w:rPr>
                <w:rFonts w:cs="Arial"/>
                <w:color w:val="000000"/>
                <w:szCs w:val="18"/>
              </w:rPr>
              <w:t>Initial_Assessment_No</w:t>
            </w:r>
            <w:proofErr w:type="spellEnd"/>
            <w:r w:rsidRPr="007103B2">
              <w:rPr>
                <w:rFonts w:cs="Arial"/>
                <w:color w:val="000000"/>
                <w:szCs w:val="18"/>
              </w:rPr>
              <w:t>}</w:t>
            </w:r>
            <w:r w:rsidRPr="007103B2">
              <w:rPr>
                <w:rFonts w:cs="Arial"/>
                <w:szCs w:val="18"/>
              </w:rPr>
              <w:t xml:space="preserve"> No</w:t>
            </w:r>
          </w:p>
        </w:tc>
      </w:tr>
      <w:tr w:rsidR="008B1E6F" w:rsidRPr="00A019B8" w14:paraId="6229317E" w14:textId="77777777" w:rsidTr="00312FCC">
        <w:tc>
          <w:tcPr>
            <w:tcW w:w="627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334DD53E" w14:textId="0056F859" w:rsidR="008B1E6F" w:rsidRPr="00A019B8" w:rsidRDefault="008B1E6F" w:rsidP="008B1E6F">
            <w:pPr>
              <w:pStyle w:val="TableBody"/>
            </w:pPr>
            <w:r w:rsidRPr="00A019B8">
              <w:t xml:space="preserve">If </w:t>
            </w:r>
            <w:r w:rsidRPr="00A019B8">
              <w:rPr>
                <w:rStyle w:val="BoldCharacter"/>
              </w:rPr>
              <w:t>yes</w:t>
            </w:r>
            <w:r w:rsidRPr="00A019B8">
              <w:t xml:space="preserve">, Identify the name of the document the assessor verified to include the entity’s documented policies and procedures requiring scanning </w:t>
            </w:r>
            <w:r w:rsidR="000634B7">
              <w:t xml:space="preserve">at least once every three months </w:t>
            </w:r>
            <w:r w:rsidRPr="00A019B8">
              <w:t>going forward.</w:t>
            </w:r>
          </w:p>
        </w:tc>
        <w:tc>
          <w:tcPr>
            <w:tcW w:w="6687"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26C3308" w14:textId="2CD66B31" w:rsidR="007B4826" w:rsidRPr="007103B2" w:rsidRDefault="007B4826" w:rsidP="007B4826">
            <w:pPr>
              <w:rPr>
                <w:rFonts w:cs="Arial"/>
                <w:color w:val="000000"/>
                <w:sz w:val="18"/>
                <w:szCs w:val="18"/>
                <w:lang w:val="en-IN"/>
              </w:rPr>
            </w:pPr>
            <w:r w:rsidRPr="007103B2">
              <w:rPr>
                <w:rFonts w:cs="Arial"/>
                <w:color w:val="000000"/>
                <w:sz w:val="18"/>
                <w:szCs w:val="18"/>
              </w:rPr>
              <w:t>{</w:t>
            </w:r>
            <w:proofErr w:type="spellStart"/>
            <w:r w:rsidRPr="007103B2">
              <w:rPr>
                <w:rFonts w:cs="Arial"/>
                <w:color w:val="000000"/>
                <w:sz w:val="18"/>
                <w:szCs w:val="18"/>
              </w:rPr>
              <w:t>QuarterlyScanDocName</w:t>
            </w:r>
            <w:proofErr w:type="spellEnd"/>
            <w:r w:rsidRPr="007103B2">
              <w:rPr>
                <w:rFonts w:cs="Arial"/>
                <w:color w:val="000000"/>
                <w:sz w:val="18"/>
                <w:szCs w:val="18"/>
              </w:rPr>
              <w:t>}</w:t>
            </w:r>
          </w:p>
          <w:p w14:paraId="4BFA7361" w14:textId="00BA6606" w:rsidR="008B1E6F" w:rsidRPr="007103B2" w:rsidRDefault="008B1E6F" w:rsidP="008B1E6F">
            <w:pPr>
              <w:pStyle w:val="TableBody"/>
              <w:rPr>
                <w:rFonts w:cs="Arial"/>
                <w:szCs w:val="18"/>
              </w:rPr>
            </w:pPr>
          </w:p>
        </w:tc>
      </w:tr>
      <w:tr w:rsidR="008B1E6F" w:rsidRPr="00A019B8" w14:paraId="4ED9B210" w14:textId="77777777" w:rsidTr="00312FCC">
        <w:tc>
          <w:tcPr>
            <w:tcW w:w="627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615CA622" w14:textId="77777777" w:rsidR="008B1E6F" w:rsidRPr="00A019B8" w:rsidRDefault="008B1E6F" w:rsidP="008B1E6F">
            <w:pPr>
              <w:pStyle w:val="TableBody"/>
            </w:pPr>
            <w:r w:rsidRPr="00A019B8">
              <w:t>Assessor comments, if applicable:</w:t>
            </w:r>
          </w:p>
        </w:tc>
        <w:tc>
          <w:tcPr>
            <w:tcW w:w="6687"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A5E4DC1" w14:textId="7BB2B632" w:rsidR="008B1E6F" w:rsidRPr="007103B2" w:rsidRDefault="007B4826" w:rsidP="008B1E6F">
            <w:pPr>
              <w:pStyle w:val="TableBody"/>
              <w:rPr>
                <w:rFonts w:cs="Arial"/>
                <w:szCs w:val="18"/>
              </w:rPr>
            </w:pPr>
            <w:r w:rsidRPr="007103B2">
              <w:rPr>
                <w:rFonts w:cs="Arial"/>
                <w:szCs w:val="18"/>
              </w:rPr>
              <w:t>{</w:t>
            </w:r>
            <w:proofErr w:type="spellStart"/>
            <w:r w:rsidR="007103B2">
              <w:rPr>
                <w:rFonts w:cs="Arial"/>
                <w:szCs w:val="18"/>
              </w:rPr>
              <w:t>External_Scan_</w:t>
            </w:r>
            <w:r w:rsidRPr="007103B2">
              <w:rPr>
                <w:rFonts w:cs="Arial"/>
                <w:color w:val="000000"/>
                <w:szCs w:val="18"/>
              </w:rPr>
              <w:t>AssessorComments</w:t>
            </w:r>
            <w:proofErr w:type="spellEnd"/>
            <w:r w:rsidRPr="007103B2">
              <w:rPr>
                <w:rFonts w:cs="Arial"/>
                <w:color w:val="000000"/>
                <w:szCs w:val="18"/>
              </w:rPr>
              <w:t>}</w:t>
            </w:r>
          </w:p>
        </w:tc>
      </w:tr>
    </w:tbl>
    <w:p w14:paraId="3A178D5C" w14:textId="60F1A582" w:rsidR="0032632B" w:rsidRPr="00A019B8" w:rsidRDefault="0032632B" w:rsidP="009C5BD4">
      <w:pPr>
        <w:pStyle w:val="Heading2"/>
      </w:pPr>
      <w:bookmarkStart w:id="293" w:name="_Toc96674240"/>
      <w:bookmarkStart w:id="294" w:name="_Toc171340471"/>
      <w:bookmarkStart w:id="295" w:name="_Toc173492798"/>
      <w:r w:rsidRPr="00A019B8">
        <w:t>Attestations of Scan Compliance</w:t>
      </w:r>
      <w:bookmarkEnd w:id="293"/>
      <w:bookmarkEnd w:id="294"/>
      <w:bookmarkEnd w:id="295"/>
    </w:p>
    <w:p w14:paraId="59A7EA07" w14:textId="391A67D2" w:rsidR="008B1E6F" w:rsidRPr="00A019B8" w:rsidRDefault="00646AAA" w:rsidP="005F5B7C">
      <w:pPr>
        <w:pStyle w:val="BodyText"/>
      </w:pPr>
      <w:r>
        <w:t>The s</w:t>
      </w:r>
      <w:r w:rsidR="0032632B" w:rsidRPr="00A019B8">
        <w:t>can</w:t>
      </w:r>
      <w:r>
        <w:t>s</w:t>
      </w:r>
      <w:r w:rsidR="0032632B" w:rsidRPr="00A019B8">
        <w:t xml:space="preserve"> must cover all externally accessible (Internet-facing) IP addresses in existence at the entity, in accordance with the PCI DSS Approved Scanning Vendors (ASV) Program Guide.</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40"/>
        <w:gridCol w:w="6120"/>
      </w:tblGrid>
      <w:tr w:rsidR="0032632B" w:rsidRPr="00A019B8" w14:paraId="0D8F91D2" w14:textId="77777777" w:rsidTr="00B86F9D">
        <w:tc>
          <w:tcPr>
            <w:tcW w:w="6840" w:type="dxa"/>
            <w:shd w:val="clear" w:color="auto" w:fill="E2E7E6"/>
            <w:tcMar>
              <w:top w:w="58" w:type="dxa"/>
              <w:left w:w="115" w:type="dxa"/>
              <w:bottom w:w="58" w:type="dxa"/>
              <w:right w:w="115" w:type="dxa"/>
            </w:tcMar>
          </w:tcPr>
          <w:p w14:paraId="687B0CAC" w14:textId="176D0938" w:rsidR="0032632B" w:rsidRPr="00A019B8" w:rsidRDefault="00AE73A8" w:rsidP="0032632B">
            <w:pPr>
              <w:pStyle w:val="TableBody"/>
            </w:pPr>
            <w:r w:rsidRPr="00A019B8">
              <w:t xml:space="preserve">Indicate whether the ASV and the </w:t>
            </w:r>
            <w:r>
              <w:t xml:space="preserve">assessed </w:t>
            </w:r>
            <w:r w:rsidRPr="00A019B8">
              <w:t>entity completed the Attestations of Scan Compliance</w:t>
            </w:r>
            <w:r>
              <w:t>,</w:t>
            </w:r>
            <w:r w:rsidRPr="00A019B8">
              <w:t xml:space="preserve"> confirming that all externally accessible (Internet-facing) IP addresses in existence at the entity were appropriately scoped for the ASV scans</w:t>
            </w:r>
            <w:r>
              <w:t>.</w:t>
            </w:r>
          </w:p>
        </w:tc>
        <w:tc>
          <w:tcPr>
            <w:tcW w:w="6120" w:type="dxa"/>
            <w:tcMar>
              <w:top w:w="58" w:type="dxa"/>
              <w:left w:w="115" w:type="dxa"/>
              <w:bottom w:w="58" w:type="dxa"/>
              <w:right w:w="115" w:type="dxa"/>
            </w:tcMar>
          </w:tcPr>
          <w:p w14:paraId="53A21F17" w14:textId="336ED4A7" w:rsidR="0032632B" w:rsidRPr="00A019B8" w:rsidRDefault="007103B2" w:rsidP="0032632B">
            <w:pPr>
              <w:pStyle w:val="TableBody"/>
            </w:pPr>
            <w:r>
              <w:rPr>
                <w:rFonts w:ascii="Calibri" w:hAnsi="Calibri" w:cs="Calibri"/>
                <w:color w:val="000000"/>
                <w:sz w:val="22"/>
              </w:rPr>
              <w:t>{</w:t>
            </w:r>
            <w:proofErr w:type="spellStart"/>
            <w:r w:rsidRPr="007103B2">
              <w:rPr>
                <w:rFonts w:ascii="Calibri" w:hAnsi="Calibri" w:cs="Calibri"/>
                <w:color w:val="000000"/>
                <w:sz w:val="22"/>
              </w:rPr>
              <w:t>isASVScanCompliant</w:t>
            </w:r>
            <w:r>
              <w:rPr>
                <w:rFonts w:ascii="Calibri" w:hAnsi="Calibri" w:cs="Calibri"/>
                <w:color w:val="000000"/>
                <w:sz w:val="22"/>
              </w:rPr>
              <w:t>_Yes</w:t>
            </w:r>
            <w:proofErr w:type="spellEnd"/>
            <w:r>
              <w:rPr>
                <w:rFonts w:ascii="Calibri" w:hAnsi="Calibri" w:cs="Calibri"/>
                <w:color w:val="000000"/>
                <w:sz w:val="22"/>
              </w:rPr>
              <w:t xml:space="preserve">} </w:t>
            </w:r>
            <w:r w:rsidRPr="00A019B8">
              <w:t>Yes</w:t>
            </w:r>
            <w:proofErr w:type="gramStart"/>
            <w:r w:rsidRPr="00A019B8">
              <w:t xml:space="preserve">   </w:t>
            </w:r>
            <w:r>
              <w:rPr>
                <w:rFonts w:ascii="Calibri" w:hAnsi="Calibri" w:cs="Calibri"/>
                <w:color w:val="000000"/>
                <w:sz w:val="22"/>
              </w:rPr>
              <w:t>{</w:t>
            </w:r>
            <w:proofErr w:type="spellStart"/>
            <w:proofErr w:type="gramEnd"/>
            <w:r w:rsidRPr="007103B2">
              <w:rPr>
                <w:rFonts w:ascii="Calibri" w:hAnsi="Calibri" w:cs="Calibri"/>
                <w:color w:val="000000"/>
                <w:sz w:val="22"/>
              </w:rPr>
              <w:t>isASVScanCompliant</w:t>
            </w:r>
            <w:r>
              <w:rPr>
                <w:rFonts w:ascii="Calibri" w:hAnsi="Calibri" w:cs="Calibri"/>
                <w:color w:val="000000"/>
                <w:sz w:val="22"/>
              </w:rPr>
              <w:t>_No</w:t>
            </w:r>
            <w:proofErr w:type="spellEnd"/>
            <w:r>
              <w:rPr>
                <w:rFonts w:ascii="Calibri" w:hAnsi="Calibri" w:cs="Calibri"/>
                <w:color w:val="000000"/>
                <w:sz w:val="22"/>
              </w:rPr>
              <w:t xml:space="preserve">} </w:t>
            </w:r>
            <w:r w:rsidRPr="00A019B8">
              <w:t>No</w:t>
            </w:r>
          </w:p>
        </w:tc>
      </w:tr>
    </w:tbl>
    <w:p w14:paraId="0881EF38" w14:textId="77777777" w:rsidR="00D40874" w:rsidRPr="00A019B8" w:rsidRDefault="00D40874" w:rsidP="00D40874">
      <w:pPr>
        <w:pStyle w:val="Heading2"/>
      </w:pPr>
      <w:bookmarkStart w:id="296" w:name="_Toc96674241"/>
      <w:bookmarkStart w:id="297" w:name="_Toc171340472"/>
      <w:bookmarkStart w:id="298" w:name="_Toc173492799"/>
      <w:r w:rsidRPr="00A019B8">
        <w:lastRenderedPageBreak/>
        <w:t>Quarterly Internal Scan Results</w:t>
      </w:r>
      <w:bookmarkEnd w:id="296"/>
      <w:bookmarkEnd w:id="297"/>
      <w:bookmarkEnd w:id="298"/>
      <w:r w:rsidRPr="00A019B8">
        <w:t xml:space="preserve"> </w:t>
      </w:r>
    </w:p>
    <w:p w14:paraId="2B0105F1" w14:textId="1F7135A5" w:rsidR="00D40874" w:rsidRPr="00A019B8" w:rsidRDefault="00D40874" w:rsidP="00D40874">
      <w:pPr>
        <w:pStyle w:val="BodyText"/>
      </w:pPr>
      <w:r w:rsidRPr="00A019B8">
        <w:t xml:space="preserve">In the table below identify each quarterly internal vulnerability scan performed within the last 12 months. </w:t>
      </w:r>
    </w:p>
    <w:tbl>
      <w:tblPr>
        <w:tblStyle w:val="TableGrid"/>
        <w:tblW w:w="0" w:type="auto"/>
        <w:tblLook w:val="04A0" w:firstRow="1" w:lastRow="0" w:firstColumn="1" w:lastColumn="0" w:noHBand="0" w:noVBand="1"/>
      </w:tblPr>
      <w:tblGrid>
        <w:gridCol w:w="2255"/>
        <w:gridCol w:w="1986"/>
        <w:gridCol w:w="1938"/>
        <w:gridCol w:w="2321"/>
        <w:gridCol w:w="2273"/>
        <w:gridCol w:w="2187"/>
      </w:tblGrid>
      <w:tr w:rsidR="00D40874" w:rsidRPr="009655A0" w14:paraId="17F95CB6" w14:textId="77777777" w:rsidTr="007103B2">
        <w:trPr>
          <w:trHeight w:val="254"/>
          <w:tblHeader/>
        </w:trPr>
        <w:tc>
          <w:tcPr>
            <w:tcW w:w="3090" w:type="dxa"/>
            <w:vMerge w:val="restart"/>
            <w:tcBorders>
              <w:top w:val="single" w:sz="4" w:space="0" w:color="808080" w:themeColor="background1" w:themeShade="80"/>
              <w:left w:val="nil"/>
              <w:bottom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14DCB9C" w14:textId="77777777" w:rsidR="00D40874" w:rsidRPr="009B563C" w:rsidRDefault="00D40874">
            <w:pPr>
              <w:pStyle w:val="TableHeader"/>
              <w:rPr>
                <w:b w:val="0"/>
              </w:rPr>
            </w:pPr>
            <w:r w:rsidRPr="009B563C">
              <w:rPr>
                <w:b w:val="0"/>
              </w:rPr>
              <w:t>Date of the Scan(s)</w:t>
            </w:r>
          </w:p>
        </w:tc>
        <w:tc>
          <w:tcPr>
            <w:tcW w:w="3197"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0891071" w14:textId="77777777" w:rsidR="00D40874" w:rsidRPr="009655A0" w:rsidRDefault="00D40874">
            <w:pPr>
              <w:pStyle w:val="TableHeader"/>
              <w:rPr>
                <w:b w:val="0"/>
                <w:bCs/>
              </w:rPr>
            </w:pPr>
            <w:r w:rsidRPr="009655A0">
              <w:rPr>
                <w:b w:val="0"/>
                <w:bCs/>
              </w:rPr>
              <w:t>Was the scan performed via authenticated scanning?</w:t>
            </w:r>
          </w:p>
        </w:tc>
        <w:tc>
          <w:tcPr>
            <w:tcW w:w="3691"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54880B1" w14:textId="77777777" w:rsidR="00D40874" w:rsidRPr="009655A0" w:rsidRDefault="00D40874">
            <w:pPr>
              <w:pStyle w:val="TableHeader"/>
              <w:rPr>
                <w:b w:val="0"/>
                <w:bCs/>
              </w:rPr>
            </w:pPr>
            <w:r w:rsidRPr="009655A0">
              <w:rPr>
                <w:b w:val="0"/>
                <w:bCs/>
              </w:rPr>
              <w:t>Were any high-risk or critical vulnerabilities per the entity’s vulnerability risk rankings at Requirement 6.3.1 found?</w:t>
            </w:r>
          </w:p>
        </w:tc>
        <w:tc>
          <w:tcPr>
            <w:tcW w:w="2982" w:type="dxa"/>
            <w:vMerge w:val="restart"/>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97DBE45" w14:textId="77777777" w:rsidR="00D40874" w:rsidRPr="009655A0" w:rsidRDefault="00D40874">
            <w:pPr>
              <w:pStyle w:val="TableHeader"/>
              <w:rPr>
                <w:b w:val="0"/>
                <w:bCs/>
              </w:rPr>
            </w:pPr>
            <w:r w:rsidRPr="009655A0">
              <w:rPr>
                <w:b w:val="0"/>
                <w:bCs/>
              </w:rPr>
              <w:t>For all scans where high-risk or critical vulnerabilities were found, provide date(s) of re-scans showing that the vulnerabilities have been corrected.</w:t>
            </w:r>
          </w:p>
        </w:tc>
      </w:tr>
      <w:tr w:rsidR="00D40874" w:rsidRPr="00A019B8" w14:paraId="4AC5CE8C" w14:textId="77777777" w:rsidTr="007103B2">
        <w:trPr>
          <w:trHeight w:val="229"/>
          <w:tblHeader/>
        </w:trPr>
        <w:tc>
          <w:tcPr>
            <w:tcW w:w="3090" w:type="dxa"/>
            <w:vMerge/>
            <w:tcBorders>
              <w:top w:val="single" w:sz="4" w:space="0" w:color="FFFFFF" w:themeColor="background1"/>
              <w:left w:val="nil"/>
              <w:bottom w:val="single" w:sz="4" w:space="0" w:color="808080" w:themeColor="background1" w:themeShade="80"/>
              <w:right w:val="single" w:sz="4" w:space="0" w:color="FFFFFF" w:themeColor="background1"/>
            </w:tcBorders>
            <w:tcMar>
              <w:top w:w="58" w:type="dxa"/>
              <w:left w:w="115" w:type="dxa"/>
              <w:bottom w:w="58" w:type="dxa"/>
              <w:right w:w="115" w:type="dxa"/>
            </w:tcMar>
          </w:tcPr>
          <w:p w14:paraId="546662AB" w14:textId="77777777" w:rsidR="00D40874" w:rsidRPr="00A019B8" w:rsidRDefault="00D40874">
            <w:pPr>
              <w:rPr>
                <w:rFonts w:cs="Arial"/>
                <w:sz w:val="18"/>
                <w:szCs w:val="18"/>
              </w:rPr>
            </w:pPr>
          </w:p>
        </w:tc>
        <w:tc>
          <w:tcPr>
            <w:tcW w:w="1608"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76E42EEE" w14:textId="77777777" w:rsidR="00D40874" w:rsidRPr="00A019B8" w:rsidRDefault="00D40874">
            <w:pPr>
              <w:pStyle w:val="TableHeader2"/>
            </w:pPr>
            <w:r w:rsidRPr="00A019B8">
              <w:t>Yes</w:t>
            </w:r>
          </w:p>
        </w:tc>
        <w:tc>
          <w:tcPr>
            <w:tcW w:w="15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2AE9677C" w14:textId="77777777" w:rsidR="00D40874" w:rsidRPr="00A019B8" w:rsidRDefault="00D40874">
            <w:pPr>
              <w:pStyle w:val="TableHeader2"/>
            </w:pPr>
            <w:r w:rsidRPr="00A019B8">
              <w:t>No</w:t>
            </w:r>
          </w:p>
        </w:tc>
        <w:tc>
          <w:tcPr>
            <w:tcW w:w="18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vAlign w:val="center"/>
          </w:tcPr>
          <w:p w14:paraId="5733BFCF" w14:textId="77777777" w:rsidR="00D40874" w:rsidRPr="00A019B8" w:rsidRDefault="00D40874">
            <w:pPr>
              <w:pStyle w:val="TableHeader2"/>
            </w:pPr>
            <w:r w:rsidRPr="00A019B8">
              <w:t>Yes</w:t>
            </w:r>
          </w:p>
        </w:tc>
        <w:tc>
          <w:tcPr>
            <w:tcW w:w="183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FFFFFF" w:themeColor="background1"/>
            </w:tcBorders>
            <w:shd w:val="clear" w:color="auto" w:fill="E2E7E6"/>
            <w:tcMar>
              <w:top w:w="58" w:type="dxa"/>
              <w:left w:w="115" w:type="dxa"/>
              <w:bottom w:w="58" w:type="dxa"/>
              <w:right w:w="115" w:type="dxa"/>
            </w:tcMar>
            <w:vAlign w:val="center"/>
          </w:tcPr>
          <w:p w14:paraId="77525824" w14:textId="77777777" w:rsidR="00D40874" w:rsidRPr="00A019B8" w:rsidRDefault="00D40874">
            <w:pPr>
              <w:pStyle w:val="TableHeader2"/>
            </w:pPr>
            <w:r w:rsidRPr="00A019B8">
              <w:t>No</w:t>
            </w:r>
          </w:p>
        </w:tc>
        <w:tc>
          <w:tcPr>
            <w:tcW w:w="2982" w:type="dxa"/>
            <w:vMerge/>
            <w:tcBorders>
              <w:top w:val="single" w:sz="4" w:space="0" w:color="FFFFFF" w:themeColor="background1"/>
              <w:left w:val="single" w:sz="4" w:space="0" w:color="FFFFFF" w:themeColor="background1"/>
              <w:bottom w:val="single" w:sz="4" w:space="0" w:color="808080" w:themeColor="background1" w:themeShade="80"/>
              <w:right w:val="nil"/>
            </w:tcBorders>
            <w:tcMar>
              <w:top w:w="58" w:type="dxa"/>
              <w:left w:w="115" w:type="dxa"/>
              <w:bottom w:w="58" w:type="dxa"/>
              <w:right w:w="115" w:type="dxa"/>
            </w:tcMar>
          </w:tcPr>
          <w:p w14:paraId="2D0C4528" w14:textId="77777777" w:rsidR="00D40874" w:rsidRPr="00A019B8" w:rsidRDefault="00D40874">
            <w:pPr>
              <w:rPr>
                <w:rFonts w:cs="Arial"/>
                <w:sz w:val="18"/>
                <w:szCs w:val="18"/>
              </w:rPr>
            </w:pPr>
          </w:p>
        </w:tc>
      </w:tr>
      <w:tr w:rsidR="007103B2" w:rsidRPr="00A019B8" w14:paraId="045D7136" w14:textId="77777777" w:rsidTr="007103B2">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5F386E9F" w14:textId="77777777" w:rsidR="007103B2" w:rsidRDefault="007103B2" w:rsidP="007103B2">
            <w:pPr>
              <w:pStyle w:val="TableBody"/>
              <w:rPr>
                <w:rFonts w:cs="Arial"/>
                <w:szCs w:val="18"/>
              </w:rPr>
            </w:pPr>
            <w:r w:rsidRPr="007103B2">
              <w:rPr>
                <w:rFonts w:cs="Arial"/>
                <w:szCs w:val="18"/>
              </w:rPr>
              <w:t>{#QuaterlyInternalVulnerabilityScan}</w:t>
            </w:r>
          </w:p>
          <w:p w14:paraId="3371E7BB" w14:textId="537607D3" w:rsidR="007103B2" w:rsidRPr="007103B2" w:rsidRDefault="00AC7F91" w:rsidP="007103B2">
            <w:pPr>
              <w:pStyle w:val="TableBody"/>
              <w:rPr>
                <w:rFonts w:cs="Arial"/>
                <w:szCs w:val="18"/>
              </w:rPr>
            </w:pPr>
            <w:r>
              <w:rPr>
                <w:rFonts w:cs="Arial"/>
                <w:color w:val="000000"/>
                <w:szCs w:val="18"/>
              </w:rPr>
              <w:t>{</w:t>
            </w:r>
            <w:proofErr w:type="spellStart"/>
            <w:r w:rsidR="007103B2" w:rsidRPr="007103B2">
              <w:rPr>
                <w:rFonts w:cs="Arial"/>
                <w:color w:val="000000"/>
                <w:szCs w:val="18"/>
              </w:rPr>
              <w:t>QuarterlyInternalVulnerabilityScanDates</w:t>
            </w:r>
            <w:proofErr w:type="spellEnd"/>
            <w:r w:rsidR="007103B2" w:rsidRPr="007103B2">
              <w:rPr>
                <w:rFonts w:cs="Arial"/>
                <w:color w:val="000000"/>
                <w:szCs w:val="18"/>
              </w:rPr>
              <w:t>}</w:t>
            </w:r>
          </w:p>
          <w:p w14:paraId="2191A17C" w14:textId="77777777" w:rsidR="007103B2" w:rsidRPr="007103B2" w:rsidRDefault="007103B2" w:rsidP="007103B2">
            <w:pPr>
              <w:pStyle w:val="TableBody"/>
              <w:rPr>
                <w:rFonts w:cs="Arial"/>
                <w:szCs w:val="18"/>
              </w:rPr>
            </w:pPr>
          </w:p>
        </w:tc>
        <w:tc>
          <w:tcPr>
            <w:tcW w:w="16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0387A652" w14:textId="77777777" w:rsidR="007103B2" w:rsidRPr="007103B2" w:rsidRDefault="007103B2" w:rsidP="007103B2">
            <w:pPr>
              <w:jc w:val="center"/>
              <w:rPr>
                <w:rFonts w:cs="Arial"/>
                <w:color w:val="000000"/>
                <w:sz w:val="18"/>
                <w:szCs w:val="18"/>
                <w:lang w:val="en-IN"/>
              </w:rPr>
            </w:pPr>
            <w:r w:rsidRPr="007103B2">
              <w:rPr>
                <w:rFonts w:cs="Arial"/>
                <w:color w:val="000000"/>
                <w:sz w:val="18"/>
                <w:szCs w:val="18"/>
              </w:rPr>
              <w:t>{</w:t>
            </w:r>
            <w:proofErr w:type="spellStart"/>
            <w:r w:rsidRPr="007103B2">
              <w:rPr>
                <w:rFonts w:cs="Arial"/>
                <w:color w:val="000000"/>
                <w:sz w:val="18"/>
                <w:szCs w:val="18"/>
              </w:rPr>
              <w:t>AuthenticatedScanPerformed_Yes</w:t>
            </w:r>
            <w:proofErr w:type="spellEnd"/>
            <w:r w:rsidRPr="007103B2">
              <w:rPr>
                <w:rFonts w:cs="Arial"/>
                <w:color w:val="000000"/>
                <w:sz w:val="18"/>
                <w:szCs w:val="18"/>
              </w:rPr>
              <w:t>}</w:t>
            </w:r>
          </w:p>
          <w:p w14:paraId="6AECD69B" w14:textId="7F25F348" w:rsidR="007103B2" w:rsidRPr="007103B2" w:rsidRDefault="007103B2" w:rsidP="007103B2">
            <w:pPr>
              <w:pStyle w:val="TableBodyCentered"/>
              <w:rPr>
                <w:rFonts w:cs="Arial"/>
                <w:szCs w:val="18"/>
              </w:rPr>
            </w:pPr>
          </w:p>
        </w:tc>
        <w:tc>
          <w:tcPr>
            <w:tcW w:w="15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6E84C306" w14:textId="77777777" w:rsidR="007103B2" w:rsidRPr="007103B2" w:rsidRDefault="007103B2" w:rsidP="007103B2">
            <w:pPr>
              <w:jc w:val="center"/>
              <w:rPr>
                <w:rFonts w:cs="Arial"/>
                <w:color w:val="000000"/>
                <w:sz w:val="18"/>
                <w:szCs w:val="18"/>
                <w:lang w:val="en-IN"/>
              </w:rPr>
            </w:pPr>
            <w:r w:rsidRPr="007103B2">
              <w:rPr>
                <w:rFonts w:cs="Arial"/>
                <w:color w:val="000000"/>
                <w:sz w:val="18"/>
                <w:szCs w:val="18"/>
              </w:rPr>
              <w:t>{</w:t>
            </w:r>
            <w:proofErr w:type="spellStart"/>
            <w:r w:rsidRPr="007103B2">
              <w:rPr>
                <w:rFonts w:cs="Arial"/>
                <w:color w:val="000000"/>
                <w:sz w:val="18"/>
                <w:szCs w:val="18"/>
              </w:rPr>
              <w:t>AuthenticatedScanPerformed_No</w:t>
            </w:r>
            <w:proofErr w:type="spellEnd"/>
            <w:r w:rsidRPr="007103B2">
              <w:rPr>
                <w:rFonts w:cs="Arial"/>
                <w:color w:val="000000"/>
                <w:sz w:val="18"/>
                <w:szCs w:val="18"/>
              </w:rPr>
              <w:t>}</w:t>
            </w:r>
          </w:p>
          <w:p w14:paraId="1AF1D9DE" w14:textId="59DF51B8" w:rsidR="007103B2" w:rsidRPr="007103B2" w:rsidRDefault="007103B2" w:rsidP="007103B2">
            <w:pPr>
              <w:pStyle w:val="TableBodyCentered"/>
              <w:rPr>
                <w:rFonts w:cs="Arial"/>
                <w:szCs w:val="18"/>
              </w:rPr>
            </w:pPr>
          </w:p>
        </w:tc>
        <w:tc>
          <w:tcPr>
            <w:tcW w:w="18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65608438" w14:textId="77777777" w:rsidR="007103B2" w:rsidRPr="007103B2" w:rsidRDefault="007103B2" w:rsidP="007103B2">
            <w:pPr>
              <w:jc w:val="center"/>
              <w:rPr>
                <w:rFonts w:cs="Arial"/>
                <w:color w:val="000000"/>
                <w:sz w:val="18"/>
                <w:szCs w:val="18"/>
                <w:lang w:val="en-IN"/>
              </w:rPr>
            </w:pPr>
            <w:r w:rsidRPr="007103B2">
              <w:rPr>
                <w:rFonts w:cs="Arial"/>
                <w:color w:val="000000"/>
                <w:sz w:val="18"/>
                <w:szCs w:val="18"/>
              </w:rPr>
              <w:t>{</w:t>
            </w:r>
            <w:proofErr w:type="spellStart"/>
            <w:r w:rsidRPr="007103B2">
              <w:rPr>
                <w:rFonts w:cs="Arial"/>
                <w:color w:val="000000"/>
                <w:sz w:val="18"/>
                <w:szCs w:val="18"/>
              </w:rPr>
              <w:t>HighRiskCriticalVulnerabilitiesFound_Yes</w:t>
            </w:r>
            <w:proofErr w:type="spellEnd"/>
            <w:r w:rsidRPr="007103B2">
              <w:rPr>
                <w:rFonts w:cs="Arial"/>
                <w:color w:val="000000"/>
                <w:sz w:val="18"/>
                <w:szCs w:val="18"/>
              </w:rPr>
              <w:t>}</w:t>
            </w:r>
          </w:p>
          <w:p w14:paraId="4B3FE04E" w14:textId="77B87AF1" w:rsidR="007103B2" w:rsidRPr="007103B2" w:rsidRDefault="007103B2" w:rsidP="007103B2">
            <w:pPr>
              <w:pStyle w:val="TableBodyCentered"/>
              <w:rPr>
                <w:rFonts w:cs="Arial"/>
                <w:szCs w:val="18"/>
              </w:rPr>
            </w:pPr>
          </w:p>
        </w:tc>
        <w:tc>
          <w:tcPr>
            <w:tcW w:w="183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tcPr>
          <w:p w14:paraId="7674751E" w14:textId="77777777" w:rsidR="007103B2" w:rsidRPr="007103B2" w:rsidRDefault="007103B2" w:rsidP="007103B2">
            <w:pPr>
              <w:jc w:val="center"/>
              <w:rPr>
                <w:rFonts w:cs="Arial"/>
                <w:color w:val="000000"/>
                <w:sz w:val="18"/>
                <w:szCs w:val="18"/>
                <w:lang w:val="en-IN"/>
              </w:rPr>
            </w:pPr>
            <w:r w:rsidRPr="007103B2">
              <w:rPr>
                <w:rFonts w:cs="Arial"/>
                <w:color w:val="000000"/>
                <w:sz w:val="18"/>
                <w:szCs w:val="18"/>
              </w:rPr>
              <w:t>{</w:t>
            </w:r>
            <w:proofErr w:type="spellStart"/>
            <w:r w:rsidRPr="007103B2">
              <w:rPr>
                <w:rFonts w:cs="Arial"/>
                <w:color w:val="000000"/>
                <w:sz w:val="18"/>
                <w:szCs w:val="18"/>
              </w:rPr>
              <w:t>HighRiskCriticalVulnerabilitiesFound_No</w:t>
            </w:r>
            <w:proofErr w:type="spellEnd"/>
            <w:r w:rsidRPr="007103B2">
              <w:rPr>
                <w:rFonts w:cs="Arial"/>
                <w:color w:val="000000"/>
                <w:sz w:val="18"/>
                <w:szCs w:val="18"/>
              </w:rPr>
              <w:t>}</w:t>
            </w:r>
          </w:p>
          <w:p w14:paraId="6C8CF530" w14:textId="60A46164" w:rsidR="007103B2" w:rsidRPr="007103B2" w:rsidRDefault="007103B2" w:rsidP="007103B2">
            <w:pPr>
              <w:pStyle w:val="TableBodyCentered"/>
              <w:rPr>
                <w:rFonts w:cs="Arial"/>
                <w:szCs w:val="18"/>
              </w:rPr>
            </w:pPr>
          </w:p>
        </w:tc>
        <w:tc>
          <w:tcPr>
            <w:tcW w:w="2982"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9753EE5" w14:textId="77777777" w:rsidR="007103B2" w:rsidRDefault="007103B2" w:rsidP="007103B2">
            <w:pPr>
              <w:pStyle w:val="TableBody"/>
              <w:rPr>
                <w:rFonts w:cs="Arial"/>
                <w:color w:val="000000"/>
                <w:szCs w:val="18"/>
              </w:rPr>
            </w:pPr>
            <w:r w:rsidRPr="007103B2">
              <w:rPr>
                <w:rFonts w:cs="Arial"/>
                <w:color w:val="000000"/>
                <w:szCs w:val="18"/>
              </w:rPr>
              <w:t>{</w:t>
            </w:r>
            <w:proofErr w:type="spellStart"/>
            <w:r w:rsidRPr="007103B2">
              <w:rPr>
                <w:rFonts w:cs="Arial"/>
                <w:color w:val="000000"/>
                <w:szCs w:val="18"/>
              </w:rPr>
              <w:t>RescanDates_CorrectedVulnerabilities</w:t>
            </w:r>
            <w:proofErr w:type="spellEnd"/>
            <w:r w:rsidRPr="007103B2">
              <w:rPr>
                <w:rFonts w:cs="Arial"/>
                <w:color w:val="000000"/>
                <w:szCs w:val="18"/>
              </w:rPr>
              <w:t>}</w:t>
            </w:r>
          </w:p>
          <w:p w14:paraId="76A71F01" w14:textId="4AB128C1" w:rsidR="007103B2" w:rsidRPr="007103B2" w:rsidRDefault="007103B2" w:rsidP="007103B2">
            <w:pPr>
              <w:pStyle w:val="TableBody"/>
              <w:rPr>
                <w:rFonts w:cs="Arial"/>
                <w:szCs w:val="18"/>
              </w:rPr>
            </w:pPr>
            <w:r>
              <w:rPr>
                <w:rFonts w:cs="Arial"/>
                <w:color w:val="000000"/>
                <w:szCs w:val="18"/>
              </w:rPr>
              <w:t>{</w:t>
            </w:r>
            <w:r w:rsidRPr="007103B2">
              <w:rPr>
                <w:rFonts w:cs="Arial"/>
                <w:szCs w:val="18"/>
              </w:rPr>
              <w:t>/</w:t>
            </w:r>
            <w:proofErr w:type="spellStart"/>
            <w:r w:rsidRPr="007103B2">
              <w:rPr>
                <w:rFonts w:cs="Arial"/>
                <w:szCs w:val="18"/>
              </w:rPr>
              <w:t>QuaterlyInternalVulnerabilityScan</w:t>
            </w:r>
            <w:proofErr w:type="spellEnd"/>
            <w:r w:rsidRPr="007103B2">
              <w:rPr>
                <w:rFonts w:cs="Arial"/>
                <w:szCs w:val="18"/>
              </w:rPr>
              <w:t>}</w:t>
            </w:r>
          </w:p>
        </w:tc>
      </w:tr>
    </w:tbl>
    <w:p w14:paraId="46886F86" w14:textId="77777777" w:rsidR="00D40874" w:rsidRDefault="00D40874" w:rsidP="00D40874"/>
    <w:tbl>
      <w:tblPr>
        <w:tblStyle w:val="TableGrid"/>
        <w:tblW w:w="0" w:type="auto"/>
        <w:tblLook w:val="04A0" w:firstRow="1" w:lastRow="0" w:firstColumn="1" w:lastColumn="0" w:noHBand="0" w:noVBand="1"/>
      </w:tblPr>
      <w:tblGrid>
        <w:gridCol w:w="6105"/>
        <w:gridCol w:w="6855"/>
      </w:tblGrid>
      <w:tr w:rsidR="00D40874" w:rsidRPr="00A019B8" w14:paraId="7B19DBA3" w14:textId="77777777">
        <w:tc>
          <w:tcPr>
            <w:tcW w:w="6105"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7B2B499C" w14:textId="3911AF6A" w:rsidR="00D40874" w:rsidRPr="00A019B8" w:rsidRDefault="00D40874">
            <w:pPr>
              <w:pStyle w:val="TableBody"/>
            </w:pPr>
            <w:r w:rsidRPr="00A019B8">
              <w:t xml:space="preserve">Indicate if this is the assessed entity’s initial PCI DSS </w:t>
            </w:r>
            <w:r>
              <w:t>assessment against the internal scan requirements</w:t>
            </w:r>
            <w:r w:rsidR="00E17023">
              <w:t>.</w:t>
            </w:r>
          </w:p>
        </w:tc>
        <w:tc>
          <w:tcPr>
            <w:tcW w:w="68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6B3CF05" w14:textId="79BA7CE0" w:rsidR="00D40874" w:rsidRPr="00A019B8" w:rsidRDefault="007103B2">
            <w:pPr>
              <w:pStyle w:val="TableBody"/>
            </w:pPr>
            <w:r>
              <w:rPr>
                <w:rFonts w:ascii="Calibri" w:hAnsi="Calibri" w:cs="Calibri"/>
                <w:color w:val="000000"/>
                <w:sz w:val="22"/>
              </w:rPr>
              <w:t>{</w:t>
            </w:r>
            <w:proofErr w:type="spellStart"/>
            <w:r>
              <w:rPr>
                <w:rFonts w:ascii="Calibri" w:hAnsi="Calibri" w:cs="Calibri"/>
                <w:color w:val="000000"/>
                <w:sz w:val="22"/>
              </w:rPr>
              <w:t>Internal_InitialCompliant_Yes</w:t>
            </w:r>
            <w:proofErr w:type="spellEnd"/>
            <w:r>
              <w:rPr>
                <w:rFonts w:ascii="Calibri" w:hAnsi="Calibri" w:cs="Calibri"/>
                <w:color w:val="000000"/>
                <w:sz w:val="22"/>
              </w:rPr>
              <w:t xml:space="preserve">} </w:t>
            </w:r>
            <w:r w:rsidRPr="00A019B8">
              <w:t>Yes</w:t>
            </w:r>
            <w:proofErr w:type="gramStart"/>
            <w:r>
              <w:t xml:space="preserve">   </w:t>
            </w:r>
            <w:r>
              <w:rPr>
                <w:rFonts w:ascii="Calibri" w:hAnsi="Calibri" w:cs="Calibri"/>
                <w:color w:val="000000"/>
                <w:sz w:val="22"/>
              </w:rPr>
              <w:t>{</w:t>
            </w:r>
            <w:proofErr w:type="spellStart"/>
            <w:proofErr w:type="gramEnd"/>
            <w:r>
              <w:rPr>
                <w:rFonts w:ascii="Calibri" w:hAnsi="Calibri" w:cs="Calibri"/>
                <w:color w:val="000000"/>
                <w:sz w:val="22"/>
              </w:rPr>
              <w:t>Internal_InitialCompliant_No</w:t>
            </w:r>
            <w:proofErr w:type="spellEnd"/>
            <w:r>
              <w:rPr>
                <w:rFonts w:ascii="Calibri" w:hAnsi="Calibri" w:cs="Calibri"/>
                <w:color w:val="000000"/>
                <w:sz w:val="22"/>
              </w:rPr>
              <w:t xml:space="preserve">} </w:t>
            </w:r>
            <w:r w:rsidRPr="00A019B8">
              <w:t>No</w:t>
            </w:r>
          </w:p>
        </w:tc>
      </w:tr>
      <w:tr w:rsidR="00D40874" w:rsidRPr="00A019B8" w14:paraId="07ADE32E" w14:textId="77777777" w:rsidTr="005834C7">
        <w:tc>
          <w:tcPr>
            <w:tcW w:w="6105"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2A0C00D7" w14:textId="25C5E908" w:rsidR="00D40874" w:rsidRPr="00A019B8" w:rsidRDefault="00D40874">
            <w:pPr>
              <w:pStyle w:val="TableBody"/>
            </w:pPr>
            <w:r w:rsidRPr="00A019B8">
              <w:t xml:space="preserve">If </w:t>
            </w:r>
            <w:r w:rsidRPr="00A019B8">
              <w:rPr>
                <w:rStyle w:val="BoldCharacter"/>
              </w:rPr>
              <w:t>yes</w:t>
            </w:r>
            <w:r w:rsidRPr="00A019B8">
              <w:t xml:space="preserve">, Identify the name of the document the assessor verified to include the entity’s documented policies and procedures requiring scanning </w:t>
            </w:r>
            <w:r>
              <w:t xml:space="preserve">at least once every three months </w:t>
            </w:r>
            <w:r w:rsidRPr="00A019B8">
              <w:t>going forward.</w:t>
            </w:r>
          </w:p>
        </w:tc>
        <w:tc>
          <w:tcPr>
            <w:tcW w:w="68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988FF10" w14:textId="1F399029" w:rsidR="00D40874" w:rsidRPr="00A019B8" w:rsidRDefault="007103B2">
            <w:pPr>
              <w:pStyle w:val="TableBody"/>
            </w:pPr>
            <w:r>
              <w:t>{</w:t>
            </w:r>
            <w:proofErr w:type="spellStart"/>
            <w:r w:rsidRPr="007103B2">
              <w:t>InternalScanPolicyDocName</w:t>
            </w:r>
            <w:proofErr w:type="spellEnd"/>
            <w:r>
              <w:t>}</w:t>
            </w:r>
          </w:p>
        </w:tc>
      </w:tr>
      <w:tr w:rsidR="00D40874" w:rsidRPr="00A019B8" w14:paraId="10605249" w14:textId="77777777" w:rsidTr="005834C7">
        <w:trPr>
          <w:trHeight w:val="391"/>
        </w:trPr>
        <w:tc>
          <w:tcPr>
            <w:tcW w:w="6105"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Mar>
              <w:top w:w="58" w:type="dxa"/>
              <w:left w:w="115" w:type="dxa"/>
              <w:bottom w:w="58" w:type="dxa"/>
              <w:right w:w="115" w:type="dxa"/>
            </w:tcMar>
          </w:tcPr>
          <w:p w14:paraId="34F1116F" w14:textId="77777777" w:rsidR="00D40874" w:rsidRPr="00A019B8" w:rsidRDefault="00D40874">
            <w:pPr>
              <w:pStyle w:val="TableBody"/>
            </w:pPr>
            <w:r w:rsidRPr="00A019B8">
              <w:t>Assessor comments, if applicable:</w:t>
            </w:r>
          </w:p>
        </w:tc>
        <w:tc>
          <w:tcPr>
            <w:tcW w:w="685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F36B23B" w14:textId="0E97CD10" w:rsidR="00D40874" w:rsidRPr="00A019B8" w:rsidRDefault="007103B2">
            <w:pPr>
              <w:pStyle w:val="TableBody"/>
            </w:pPr>
            <w:r>
              <w:t>{</w:t>
            </w:r>
            <w:proofErr w:type="spellStart"/>
            <w:r>
              <w:t>Inter</w:t>
            </w:r>
            <w:r w:rsidR="00941FDC">
              <w:t>nal_Scan_AssessorComments</w:t>
            </w:r>
            <w:proofErr w:type="spellEnd"/>
            <w:r w:rsidR="00941FDC">
              <w:t>}</w:t>
            </w:r>
          </w:p>
        </w:tc>
      </w:tr>
    </w:tbl>
    <w:p w14:paraId="0FFD3269" w14:textId="77777777" w:rsidR="00D82E79" w:rsidRDefault="00D82E79"/>
    <w:p w14:paraId="3233BBFB" w14:textId="4D9D12AD" w:rsidR="009D31FF" w:rsidRPr="00504BD8" w:rsidRDefault="009D31FF" w:rsidP="00504BD8">
      <w:pPr>
        <w:pStyle w:val="Part"/>
      </w:pPr>
      <w:bookmarkStart w:id="299" w:name="_Evidence_(Assessment_Workpapers)"/>
      <w:bookmarkStart w:id="300" w:name="_Toc173492800"/>
      <w:bookmarkStart w:id="301" w:name="_Toc96674242"/>
      <w:bookmarkStart w:id="302" w:name="_Toc171340473"/>
      <w:bookmarkStart w:id="303" w:name="_Toc96674243"/>
      <w:bookmarkStart w:id="304" w:name="_Toc171340474"/>
      <w:bookmarkEnd w:id="299"/>
      <w:r w:rsidRPr="00504BD8">
        <w:lastRenderedPageBreak/>
        <w:t>Sampling and Evidence, Findings and Observations</w:t>
      </w:r>
      <w:bookmarkEnd w:id="300"/>
    </w:p>
    <w:p w14:paraId="61309DFA" w14:textId="6987F1A0" w:rsidR="009B559D" w:rsidRPr="00A019B8" w:rsidRDefault="00886698" w:rsidP="00CA5E79">
      <w:pPr>
        <w:pStyle w:val="Heading1"/>
        <w:pageBreakBefore w:val="0"/>
      </w:pPr>
      <w:bookmarkStart w:id="305" w:name="_Toc173492801"/>
      <w:r>
        <w:t xml:space="preserve">Sampling and </w:t>
      </w:r>
      <w:r w:rsidR="009B559D" w:rsidRPr="00A019B8">
        <w:t>Evidence</w:t>
      </w:r>
      <w:bookmarkEnd w:id="301"/>
      <w:bookmarkEnd w:id="302"/>
      <w:bookmarkEnd w:id="305"/>
    </w:p>
    <w:p w14:paraId="08AC2E9D" w14:textId="743F0673" w:rsidR="001B4296" w:rsidRPr="00A019B8" w:rsidRDefault="001B4296" w:rsidP="009C5BD4">
      <w:pPr>
        <w:pStyle w:val="Heading2"/>
      </w:pPr>
      <w:bookmarkStart w:id="306" w:name="_Toc173492802"/>
      <w:r w:rsidRPr="00A019B8">
        <w:t>Evidence Retention</w:t>
      </w:r>
      <w:bookmarkEnd w:id="303"/>
      <w:bookmarkEnd w:id="304"/>
      <w:bookmarkEnd w:id="306"/>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33"/>
        <w:gridCol w:w="7627"/>
      </w:tblGrid>
      <w:tr w:rsidR="001B4296" w:rsidRPr="00A019B8" w14:paraId="6E0DF50B" w14:textId="77777777" w:rsidTr="000D0B3A">
        <w:tc>
          <w:tcPr>
            <w:tcW w:w="5333" w:type="dxa"/>
            <w:shd w:val="clear" w:color="auto" w:fill="E2E7E6"/>
            <w:tcMar>
              <w:top w:w="58" w:type="dxa"/>
              <w:left w:w="115" w:type="dxa"/>
              <w:bottom w:w="58" w:type="dxa"/>
              <w:right w:w="115" w:type="dxa"/>
            </w:tcMar>
          </w:tcPr>
          <w:p w14:paraId="40065A42" w14:textId="1FF12AE0" w:rsidR="001B4296" w:rsidRPr="00A019B8" w:rsidRDefault="001B4296" w:rsidP="001B4296">
            <w:pPr>
              <w:pStyle w:val="TableBody"/>
            </w:pPr>
            <w:r w:rsidRPr="00A019B8">
              <w:t>Describe the repositories where the evidence collected during this assessment is store</w:t>
            </w:r>
            <w:r w:rsidR="0090073D" w:rsidRPr="00A019B8">
              <w:t>d</w:t>
            </w:r>
            <w:r w:rsidRPr="00A019B8">
              <w:t xml:space="preserve"> including the name</w:t>
            </w:r>
            <w:r w:rsidR="004E0E40">
              <w:t>s</w:t>
            </w:r>
            <w:r w:rsidRPr="00A019B8">
              <w:t xml:space="preserve"> of the repositor</w:t>
            </w:r>
            <w:r w:rsidR="004E0E40">
              <w:t>ies</w:t>
            </w:r>
            <w:r w:rsidRPr="00A019B8">
              <w:t xml:space="preserve"> and how the data is secured.</w:t>
            </w:r>
          </w:p>
        </w:tc>
        <w:tc>
          <w:tcPr>
            <w:tcW w:w="7627" w:type="dxa"/>
            <w:tcMar>
              <w:top w:w="58" w:type="dxa"/>
              <w:left w:w="115" w:type="dxa"/>
              <w:bottom w:w="58" w:type="dxa"/>
              <w:right w:w="115" w:type="dxa"/>
            </w:tcMar>
          </w:tcPr>
          <w:p w14:paraId="4EC170B7" w14:textId="74B1D955" w:rsidR="001B4296" w:rsidRPr="00941FDC" w:rsidRDefault="00941FDC" w:rsidP="00941FDC">
            <w:pPr>
              <w:pStyle w:val="TableBody"/>
              <w:tabs>
                <w:tab w:val="left" w:pos="1096"/>
              </w:tabs>
              <w:rPr>
                <w:rFonts w:cs="Arial"/>
              </w:rPr>
            </w:pPr>
            <w:r w:rsidRPr="00941FDC">
              <w:rPr>
                <w:rFonts w:cs="Arial"/>
              </w:rPr>
              <w:t>{</w:t>
            </w:r>
            <w:proofErr w:type="spellStart"/>
            <w:r w:rsidRPr="00941FDC">
              <w:rPr>
                <w:rFonts w:cs="Arial"/>
              </w:rPr>
              <w:t>EvidenceRepoDetails</w:t>
            </w:r>
            <w:proofErr w:type="spellEnd"/>
            <w:r w:rsidRPr="00941FDC">
              <w:rPr>
                <w:rFonts w:cs="Arial"/>
              </w:rPr>
              <w:t>}</w:t>
            </w:r>
          </w:p>
        </w:tc>
      </w:tr>
      <w:tr w:rsidR="001B4296" w:rsidRPr="00A019B8" w14:paraId="0A6AA7A1" w14:textId="77777777" w:rsidTr="000D0B3A">
        <w:tc>
          <w:tcPr>
            <w:tcW w:w="5333" w:type="dxa"/>
            <w:shd w:val="clear" w:color="auto" w:fill="E2E7E6"/>
            <w:tcMar>
              <w:top w:w="58" w:type="dxa"/>
              <w:left w:w="115" w:type="dxa"/>
              <w:bottom w:w="58" w:type="dxa"/>
              <w:right w:w="115" w:type="dxa"/>
            </w:tcMar>
          </w:tcPr>
          <w:p w14:paraId="287E9BA9" w14:textId="600B9457" w:rsidR="001B4296" w:rsidRPr="00A019B8" w:rsidRDefault="00971F78" w:rsidP="001B4296">
            <w:pPr>
              <w:pStyle w:val="TableBody"/>
            </w:pPr>
            <w:r>
              <w:t>Identify the entity</w:t>
            </w:r>
            <w:r w:rsidR="00FA7AC1">
              <w:t xml:space="preserve"> or entities</w:t>
            </w:r>
            <w:r w:rsidRPr="00A019B8">
              <w:t xml:space="preserve"> </w:t>
            </w:r>
            <w:r w:rsidR="001B4296" w:rsidRPr="00A019B8">
              <w:t>who controls the evidence repositories</w:t>
            </w:r>
            <w:r w:rsidR="0064566B">
              <w:t>.</w:t>
            </w:r>
          </w:p>
        </w:tc>
        <w:tc>
          <w:tcPr>
            <w:tcW w:w="7627" w:type="dxa"/>
            <w:tcMar>
              <w:top w:w="58" w:type="dxa"/>
              <w:left w:w="115" w:type="dxa"/>
              <w:bottom w:w="58" w:type="dxa"/>
              <w:right w:w="115" w:type="dxa"/>
            </w:tcMar>
          </w:tcPr>
          <w:p w14:paraId="1ACD234E" w14:textId="0677C46B" w:rsidR="00941FDC" w:rsidRPr="00941FDC" w:rsidRDefault="00941FDC" w:rsidP="00941FDC">
            <w:pPr>
              <w:rPr>
                <w:rFonts w:cs="Arial"/>
                <w:color w:val="000000"/>
                <w:sz w:val="18"/>
                <w:szCs w:val="18"/>
                <w:lang w:val="en-IN"/>
              </w:rPr>
            </w:pPr>
            <w:r w:rsidRPr="00941FDC">
              <w:rPr>
                <w:rFonts w:cs="Arial"/>
                <w:color w:val="000000"/>
                <w:sz w:val="18"/>
                <w:szCs w:val="18"/>
              </w:rPr>
              <w:t>{</w:t>
            </w:r>
            <w:proofErr w:type="spellStart"/>
            <w:r w:rsidRPr="00941FDC">
              <w:rPr>
                <w:rFonts w:cs="Arial"/>
                <w:color w:val="000000"/>
                <w:sz w:val="18"/>
                <w:szCs w:val="18"/>
              </w:rPr>
              <w:t>EvidenceRepoControlEntities</w:t>
            </w:r>
            <w:proofErr w:type="spellEnd"/>
            <w:r w:rsidRPr="00941FDC">
              <w:rPr>
                <w:rFonts w:cs="Arial"/>
                <w:color w:val="000000"/>
                <w:sz w:val="18"/>
                <w:szCs w:val="18"/>
              </w:rPr>
              <w:t>}</w:t>
            </w:r>
          </w:p>
          <w:p w14:paraId="1C267531" w14:textId="066CB452" w:rsidR="001B4296" w:rsidRPr="00941FDC" w:rsidRDefault="001B4296" w:rsidP="001B4296">
            <w:pPr>
              <w:pStyle w:val="TableBody"/>
              <w:rPr>
                <w:rFonts w:cs="Arial"/>
              </w:rPr>
            </w:pPr>
          </w:p>
        </w:tc>
      </w:tr>
      <w:tr w:rsidR="001B4296" w:rsidRPr="00A019B8" w14:paraId="6E2CCAFE" w14:textId="77777777" w:rsidTr="000D0B3A">
        <w:tc>
          <w:tcPr>
            <w:tcW w:w="5333" w:type="dxa"/>
            <w:shd w:val="clear" w:color="auto" w:fill="E2E7E6"/>
            <w:tcMar>
              <w:top w:w="58" w:type="dxa"/>
              <w:left w:w="115" w:type="dxa"/>
              <w:bottom w:w="58" w:type="dxa"/>
              <w:right w:w="115" w:type="dxa"/>
            </w:tcMar>
          </w:tcPr>
          <w:p w14:paraId="38AD8243" w14:textId="3DDE66D3" w:rsidR="001B4296" w:rsidRPr="00A019B8" w:rsidRDefault="001B4296" w:rsidP="001B4296">
            <w:pPr>
              <w:pStyle w:val="TableBody"/>
            </w:pPr>
            <w:r w:rsidRPr="00A019B8">
              <w:t xml:space="preserve">Indicate whether the entity </w:t>
            </w:r>
            <w:r w:rsidR="0064566B">
              <w:t>or enti</w:t>
            </w:r>
            <w:r w:rsidR="00321997">
              <w:t xml:space="preserve">ties </w:t>
            </w:r>
            <w:r w:rsidRPr="00A019B8">
              <w:t>in control of the evidence repositories</w:t>
            </w:r>
            <w:r w:rsidR="00971F78">
              <w:t xml:space="preserve"> </w:t>
            </w:r>
            <w:r w:rsidRPr="00A019B8">
              <w:t>understands that all evidence from this assessment must be maintained for a minimum of 3 years and must be made available to PCI SSC upon request.</w:t>
            </w:r>
          </w:p>
        </w:tc>
        <w:tc>
          <w:tcPr>
            <w:tcW w:w="7627" w:type="dxa"/>
            <w:tcMar>
              <w:top w:w="58" w:type="dxa"/>
              <w:left w:w="115" w:type="dxa"/>
              <w:bottom w:w="58" w:type="dxa"/>
              <w:right w:w="115" w:type="dxa"/>
            </w:tcMar>
          </w:tcPr>
          <w:p w14:paraId="736B15B6" w14:textId="3A86A283" w:rsidR="001B4296" w:rsidRPr="00941FDC" w:rsidRDefault="00941FDC" w:rsidP="001B4296">
            <w:pPr>
              <w:pStyle w:val="TableBody"/>
              <w:rPr>
                <w:rFonts w:cs="Arial"/>
              </w:rPr>
            </w:pPr>
            <w:r w:rsidRPr="00941FDC">
              <w:rPr>
                <w:rFonts w:cs="Arial"/>
                <w:color w:val="000000"/>
                <w:szCs w:val="18"/>
              </w:rPr>
              <w:t xml:space="preserve">{EvidenceRetention_3Years_Yes} </w:t>
            </w:r>
            <w:r w:rsidRPr="00941FDC">
              <w:rPr>
                <w:rFonts w:cs="Arial"/>
                <w:szCs w:val="18"/>
              </w:rPr>
              <w:t xml:space="preserve">Yes </w:t>
            </w:r>
            <w:r w:rsidRPr="00941FDC">
              <w:rPr>
                <w:rFonts w:cs="Arial"/>
                <w:color w:val="000000"/>
                <w:szCs w:val="18"/>
              </w:rPr>
              <w:t>{EvidenceRetention_3Years_No}</w:t>
            </w:r>
            <w:r w:rsidRPr="00941FDC">
              <w:rPr>
                <w:rFonts w:cs="Arial"/>
                <w:szCs w:val="18"/>
              </w:rPr>
              <w:t xml:space="preserve"> No</w:t>
            </w:r>
          </w:p>
        </w:tc>
      </w:tr>
      <w:tr w:rsidR="0010653E" w:rsidRPr="00A019B8" w14:paraId="17198152" w14:textId="77777777" w:rsidTr="000D0B3A">
        <w:tc>
          <w:tcPr>
            <w:tcW w:w="5333" w:type="dxa"/>
            <w:shd w:val="clear" w:color="auto" w:fill="E2E7E6"/>
            <w:tcMar>
              <w:top w:w="58" w:type="dxa"/>
              <w:left w:w="115" w:type="dxa"/>
              <w:bottom w:w="58" w:type="dxa"/>
              <w:right w:w="115" w:type="dxa"/>
            </w:tcMar>
          </w:tcPr>
          <w:p w14:paraId="5B2FCC4A" w14:textId="151B987F" w:rsidR="0010653E" w:rsidRPr="00A019B8" w:rsidRDefault="001062C2" w:rsidP="001B4296">
            <w:pPr>
              <w:pStyle w:val="TableBody"/>
            </w:pPr>
            <w:r>
              <w:t>Identify the assessor who attests that all evidence</w:t>
            </w:r>
            <w:r w:rsidR="00F3699E">
              <w:t>,</w:t>
            </w:r>
            <w:r>
              <w:t xml:space="preserve"> including interview notes, system configuration evidence, documentation</w:t>
            </w:r>
            <w:r w:rsidR="00BB1ABD">
              <w:t xml:space="preserve">, and observation notes has been gathered and stored </w:t>
            </w:r>
            <w:r w:rsidR="00E3369E">
              <w:t>as per the QSA Company’s evidence retention policy.</w:t>
            </w:r>
          </w:p>
        </w:tc>
        <w:tc>
          <w:tcPr>
            <w:tcW w:w="7627" w:type="dxa"/>
            <w:tcMar>
              <w:top w:w="58" w:type="dxa"/>
              <w:left w:w="115" w:type="dxa"/>
              <w:bottom w:w="58" w:type="dxa"/>
              <w:right w:w="115" w:type="dxa"/>
            </w:tcMar>
          </w:tcPr>
          <w:p w14:paraId="53BD0FF1" w14:textId="2D2EB750" w:rsidR="0010653E" w:rsidRPr="00941FDC" w:rsidRDefault="00941FDC" w:rsidP="001B4296">
            <w:pPr>
              <w:pStyle w:val="TableBody"/>
              <w:rPr>
                <w:rFonts w:cs="Arial"/>
              </w:rPr>
            </w:pPr>
            <w:r w:rsidRPr="00941FDC">
              <w:rPr>
                <w:rFonts w:cs="Arial"/>
              </w:rPr>
              <w:t>{</w:t>
            </w:r>
            <w:proofErr w:type="spellStart"/>
            <w:r w:rsidRPr="00941FDC">
              <w:rPr>
                <w:rFonts w:cs="Arial"/>
              </w:rPr>
              <w:t>EvidenceAttestingAssessor</w:t>
            </w:r>
            <w:proofErr w:type="spellEnd"/>
            <w:r w:rsidRPr="00941FDC">
              <w:rPr>
                <w:rFonts w:cs="Arial"/>
              </w:rPr>
              <w:t>}</w:t>
            </w:r>
          </w:p>
        </w:tc>
      </w:tr>
    </w:tbl>
    <w:p w14:paraId="3AC5B57E" w14:textId="77777777" w:rsidR="00431BCB" w:rsidRPr="00A019B8" w:rsidRDefault="00431BCB" w:rsidP="00431BCB">
      <w:pPr>
        <w:pStyle w:val="Heading2"/>
        <w:pageBreakBefore/>
        <w:ind w:left="806" w:hanging="806"/>
      </w:pPr>
      <w:bookmarkStart w:id="307" w:name="_Toc173492874"/>
      <w:bookmarkStart w:id="308" w:name="_Toc96674244"/>
      <w:bookmarkStart w:id="309" w:name="_Toc170899935"/>
      <w:bookmarkStart w:id="310" w:name="_Toc170900963"/>
      <w:bookmarkStart w:id="311" w:name="_Toc170901756"/>
      <w:bookmarkStart w:id="312" w:name="_Toc171340475"/>
      <w:r w:rsidRPr="00A019B8">
        <w:lastRenderedPageBreak/>
        <w:t>Sampling</w:t>
      </w:r>
      <w:bookmarkEnd w:id="307"/>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541"/>
        <w:gridCol w:w="6419"/>
      </w:tblGrid>
      <w:tr w:rsidR="00431BCB" w:rsidRPr="00A019B8" w14:paraId="2A2535F2" w14:textId="77777777">
        <w:tc>
          <w:tcPr>
            <w:tcW w:w="6541" w:type="dxa"/>
            <w:shd w:val="clear" w:color="auto" w:fill="E2E7E6"/>
            <w:tcMar>
              <w:top w:w="58" w:type="dxa"/>
              <w:left w:w="115" w:type="dxa"/>
              <w:bottom w:w="58" w:type="dxa"/>
              <w:right w:w="115" w:type="dxa"/>
            </w:tcMar>
          </w:tcPr>
          <w:p w14:paraId="4DD06622" w14:textId="77777777" w:rsidR="00431BCB" w:rsidRPr="00A019B8" w:rsidRDefault="00431BCB">
            <w:pPr>
              <w:pStyle w:val="TableBody"/>
            </w:pPr>
            <w:r w:rsidRPr="00A019B8">
              <w:t>Indicate whether sampling is used.</w:t>
            </w:r>
          </w:p>
        </w:tc>
        <w:tc>
          <w:tcPr>
            <w:tcW w:w="6419" w:type="dxa"/>
            <w:tcMar>
              <w:top w:w="58" w:type="dxa"/>
              <w:left w:w="115" w:type="dxa"/>
              <w:bottom w:w="58" w:type="dxa"/>
              <w:right w:w="115" w:type="dxa"/>
            </w:tcMar>
          </w:tcPr>
          <w:p w14:paraId="4EEB0B81" w14:textId="6C4FEB42" w:rsidR="00431BCB" w:rsidRPr="00A019B8" w:rsidRDefault="00000000">
            <w:pPr>
              <w:pStyle w:val="TableBody"/>
            </w:pPr>
            <w:sdt>
              <w:sdtPr>
                <w:id w:val="188189525"/>
                <w:placeholder>
                  <w:docPart w:val="81646C7B8BB842C18368134BD5AD70D8"/>
                </w:placeholder>
              </w:sdtPr>
              <w:sdtContent>
                <w:r w:rsidR="004D7DDB">
                  <w:t>{</w:t>
                </w:r>
                <w:proofErr w:type="spellStart"/>
                <w:r w:rsidR="004D7DDB">
                  <w:t>Sampling_Used_Yes</w:t>
                </w:r>
                <w:proofErr w:type="spellEnd"/>
                <w:r w:rsidR="004D7DDB">
                  <w:t xml:space="preserve">} </w:t>
                </w:r>
                <w:r w:rsidR="00431BCB" w:rsidRPr="00A019B8">
                  <w:t>Yes</w:t>
                </w:r>
                <w:proofErr w:type="gramStart"/>
                <w:r w:rsidR="00431BCB" w:rsidRPr="00A019B8">
                  <w:t xml:space="preserve">   </w:t>
                </w:r>
                <w:r w:rsidR="004D7DDB">
                  <w:t>{</w:t>
                </w:r>
                <w:proofErr w:type="spellStart"/>
                <w:proofErr w:type="gramEnd"/>
                <w:r w:rsidR="004D7DDB">
                  <w:t>Sampling_Used_</w:t>
                </w:r>
                <w:proofErr w:type="gramStart"/>
                <w:r w:rsidR="004D7DDB">
                  <w:t>No</w:t>
                </w:r>
                <w:proofErr w:type="spellEnd"/>
                <w:r w:rsidR="004D7DDB">
                  <w:t>}</w:t>
                </w:r>
                <w:r w:rsidR="00431BCB" w:rsidRPr="00A019B8">
                  <w:t>No</w:t>
                </w:r>
                <w:proofErr w:type="gramEnd"/>
              </w:sdtContent>
            </w:sdt>
          </w:p>
        </w:tc>
      </w:tr>
      <w:tr w:rsidR="00431BCB" w:rsidRPr="00A019B8" w14:paraId="3AC2367F" w14:textId="77777777">
        <w:tc>
          <w:tcPr>
            <w:tcW w:w="6541" w:type="dxa"/>
            <w:shd w:val="clear" w:color="auto" w:fill="E2E7E6"/>
            <w:tcMar>
              <w:top w:w="58" w:type="dxa"/>
              <w:left w:w="115" w:type="dxa"/>
              <w:bottom w:w="58" w:type="dxa"/>
              <w:right w:w="115" w:type="dxa"/>
            </w:tcMar>
          </w:tcPr>
          <w:p w14:paraId="709355D5" w14:textId="77777777" w:rsidR="00431BCB" w:rsidRPr="006D5563" w:rsidRDefault="00431BCB">
            <w:pPr>
              <w:pStyle w:val="TableListBullet"/>
              <w:rPr>
                <w:lang w:val="en-US"/>
              </w:rPr>
            </w:pPr>
            <w:r w:rsidRPr="006D5563">
              <w:rPr>
                <w:lang w:val="en-US"/>
              </w:rPr>
              <w:t>If “No,” provide the name of the assessor who attests that every item in each population has been assessed.</w:t>
            </w:r>
          </w:p>
        </w:tc>
        <w:tc>
          <w:tcPr>
            <w:tcW w:w="6419" w:type="dxa"/>
            <w:tcMar>
              <w:top w:w="58" w:type="dxa"/>
              <w:left w:w="115" w:type="dxa"/>
              <w:bottom w:w="58" w:type="dxa"/>
              <w:right w:w="115" w:type="dxa"/>
            </w:tcMar>
          </w:tcPr>
          <w:p w14:paraId="5F50D32C" w14:textId="7CBC0836" w:rsidR="00431BCB" w:rsidRPr="00A019B8" w:rsidRDefault="004D7DDB">
            <w:pPr>
              <w:pStyle w:val="TableBody"/>
              <w:rPr>
                <w:rFonts w:cs="Arial"/>
                <w:szCs w:val="18"/>
              </w:rPr>
            </w:pPr>
            <w:r>
              <w:rPr>
                <w:rFonts w:cs="Arial"/>
                <w:szCs w:val="18"/>
              </w:rPr>
              <w:t>{Attesting_Assessor}</w:t>
            </w:r>
          </w:p>
        </w:tc>
      </w:tr>
      <w:tr w:rsidR="00431BCB" w:rsidRPr="00A019B8" w14:paraId="1351A005" w14:textId="77777777">
        <w:tc>
          <w:tcPr>
            <w:tcW w:w="12960" w:type="dxa"/>
            <w:gridSpan w:val="2"/>
            <w:shd w:val="clear" w:color="auto" w:fill="E2E7E6"/>
            <w:tcMar>
              <w:top w:w="58" w:type="dxa"/>
              <w:left w:w="115" w:type="dxa"/>
              <w:bottom w:w="58" w:type="dxa"/>
              <w:right w:w="115" w:type="dxa"/>
            </w:tcMar>
          </w:tcPr>
          <w:p w14:paraId="47B1751C" w14:textId="77777777" w:rsidR="00431BCB" w:rsidRPr="006D5563" w:rsidRDefault="00431BCB">
            <w:pPr>
              <w:pStyle w:val="TableListBullet"/>
              <w:rPr>
                <w:lang w:val="en-US"/>
              </w:rPr>
            </w:pPr>
            <w:r w:rsidRPr="006D5563">
              <w:rPr>
                <w:lang w:val="en-US"/>
              </w:rPr>
              <w:t>If “Yes,” complete the following:</w:t>
            </w:r>
          </w:p>
          <w:p w14:paraId="7DE69E3E" w14:textId="77777777" w:rsidR="00431BCB" w:rsidRPr="00A019B8" w:rsidRDefault="00431BCB">
            <w:pPr>
              <w:pStyle w:val="TableBody"/>
              <w:rPr>
                <w:rFonts w:cs="Arial"/>
                <w:szCs w:val="18"/>
              </w:rPr>
            </w:pPr>
            <w:r w:rsidRPr="006D5563">
              <w:rPr>
                <w:b/>
                <w:bCs/>
                <w:i/>
              </w:rPr>
              <w:t>Note</w:t>
            </w:r>
            <w:r w:rsidRPr="006D5563">
              <w:rPr>
                <w:i/>
              </w:rPr>
              <w:t>: If multiple sampling methodologies are used</w:t>
            </w:r>
            <w:r>
              <w:rPr>
                <w:i/>
              </w:rPr>
              <w:t>,</w:t>
            </w:r>
            <w:r w:rsidRPr="006D5563">
              <w:rPr>
                <w:i/>
              </w:rPr>
              <w:t xml:space="preserve"> clearly respond for each methodology.</w:t>
            </w:r>
          </w:p>
        </w:tc>
      </w:tr>
      <w:tr w:rsidR="00431BCB" w:rsidRPr="00A019B8" w14:paraId="0AAB2205" w14:textId="77777777">
        <w:tc>
          <w:tcPr>
            <w:tcW w:w="6541" w:type="dxa"/>
            <w:shd w:val="clear" w:color="auto" w:fill="E2E7E6"/>
            <w:tcMar>
              <w:top w:w="58" w:type="dxa"/>
              <w:left w:w="115" w:type="dxa"/>
              <w:bottom w:w="58" w:type="dxa"/>
              <w:right w:w="115" w:type="dxa"/>
            </w:tcMar>
          </w:tcPr>
          <w:p w14:paraId="3D749E15" w14:textId="77777777" w:rsidR="00431BCB" w:rsidRPr="006D5563" w:rsidRDefault="00431BCB">
            <w:pPr>
              <w:pStyle w:val="TableListBullet2"/>
              <w:rPr>
                <w:lang w:val="en-US"/>
              </w:rPr>
            </w:pPr>
            <w:r w:rsidRPr="006D5563">
              <w:rPr>
                <w:lang w:val="en-US"/>
              </w:rPr>
              <w:t>Describe the sampling rationale</w:t>
            </w:r>
            <w:r>
              <w:rPr>
                <w:lang w:val="en-US"/>
              </w:rPr>
              <w:t>(s)</w:t>
            </w:r>
            <w:r w:rsidRPr="006D5563">
              <w:rPr>
                <w:lang w:val="en-US"/>
              </w:rPr>
              <w:t xml:space="preserve"> used for selecting sample sizes (for people, process evidence, technologies, devices, locations/sites, etc.).</w:t>
            </w:r>
          </w:p>
        </w:tc>
        <w:tc>
          <w:tcPr>
            <w:tcW w:w="6419" w:type="dxa"/>
            <w:tcMar>
              <w:top w:w="58" w:type="dxa"/>
              <w:left w:w="115" w:type="dxa"/>
              <w:bottom w:w="58" w:type="dxa"/>
              <w:right w:w="115" w:type="dxa"/>
            </w:tcMar>
          </w:tcPr>
          <w:p w14:paraId="3DE1634C" w14:textId="423E76F6" w:rsidR="00431BCB" w:rsidRPr="00A019B8" w:rsidRDefault="004D7DDB">
            <w:pPr>
              <w:pStyle w:val="TableBody"/>
              <w:rPr>
                <w:rFonts w:cs="Arial"/>
                <w:szCs w:val="18"/>
              </w:rPr>
            </w:pPr>
            <w:r>
              <w:rPr>
                <w:rFonts w:cs="Arial"/>
                <w:szCs w:val="18"/>
              </w:rPr>
              <w:t>{</w:t>
            </w:r>
            <w:proofErr w:type="spellStart"/>
            <w:r>
              <w:rPr>
                <w:rFonts w:cs="Arial"/>
                <w:szCs w:val="18"/>
              </w:rPr>
              <w:t>Sampling_Rationale_Desc</w:t>
            </w:r>
            <w:proofErr w:type="spellEnd"/>
            <w:r>
              <w:rPr>
                <w:rFonts w:cs="Arial"/>
                <w:szCs w:val="18"/>
              </w:rPr>
              <w:t>}</w:t>
            </w:r>
          </w:p>
        </w:tc>
      </w:tr>
      <w:tr w:rsidR="00431BCB" w:rsidRPr="00A019B8" w14:paraId="3FF307F7" w14:textId="77777777">
        <w:tc>
          <w:tcPr>
            <w:tcW w:w="6541" w:type="dxa"/>
            <w:shd w:val="clear" w:color="auto" w:fill="E2E7E6"/>
            <w:tcMar>
              <w:top w:w="58" w:type="dxa"/>
              <w:left w:w="115" w:type="dxa"/>
              <w:bottom w:w="58" w:type="dxa"/>
              <w:right w:w="115" w:type="dxa"/>
            </w:tcMar>
          </w:tcPr>
          <w:p w14:paraId="6244D143" w14:textId="77777777" w:rsidR="00431BCB" w:rsidRPr="006D5563" w:rsidRDefault="00431BCB">
            <w:pPr>
              <w:pStyle w:val="TableListBullet2"/>
              <w:rPr>
                <w:lang w:val="en-US"/>
              </w:rPr>
            </w:pPr>
            <w:r w:rsidRPr="006D5563">
              <w:rPr>
                <w:lang w:val="en-US"/>
              </w:rPr>
              <w:t>Describe how the samples are appropriate and representative of the overall populations.</w:t>
            </w:r>
          </w:p>
        </w:tc>
        <w:tc>
          <w:tcPr>
            <w:tcW w:w="6419" w:type="dxa"/>
            <w:tcMar>
              <w:top w:w="58" w:type="dxa"/>
              <w:left w:w="115" w:type="dxa"/>
              <w:bottom w:w="58" w:type="dxa"/>
              <w:right w:w="115" w:type="dxa"/>
            </w:tcMar>
          </w:tcPr>
          <w:p w14:paraId="051CE111" w14:textId="6986B93B" w:rsidR="00431BCB" w:rsidRPr="00A019B8" w:rsidRDefault="004D7DDB">
            <w:pPr>
              <w:pStyle w:val="TableBody"/>
              <w:rPr>
                <w:rFonts w:cs="Arial"/>
                <w:szCs w:val="18"/>
              </w:rPr>
            </w:pPr>
            <w:r>
              <w:rPr>
                <w:rFonts w:cs="Arial"/>
                <w:szCs w:val="18"/>
              </w:rPr>
              <w:t>{</w:t>
            </w:r>
            <w:proofErr w:type="spellStart"/>
            <w:r>
              <w:rPr>
                <w:rFonts w:cs="Arial"/>
                <w:szCs w:val="18"/>
              </w:rPr>
              <w:t>S</w:t>
            </w:r>
            <w:r w:rsidRPr="004D7DDB">
              <w:rPr>
                <w:rFonts w:cs="Arial"/>
                <w:szCs w:val="18"/>
              </w:rPr>
              <w:t>ampling_</w:t>
            </w:r>
            <w:r>
              <w:rPr>
                <w:rFonts w:cs="Arial"/>
                <w:szCs w:val="18"/>
              </w:rPr>
              <w:t>M</w:t>
            </w:r>
            <w:r w:rsidRPr="004D7DDB">
              <w:rPr>
                <w:rFonts w:cs="Arial"/>
                <w:szCs w:val="18"/>
              </w:rPr>
              <w:t>ethod_justification</w:t>
            </w:r>
            <w:proofErr w:type="spellEnd"/>
            <w:r>
              <w:rPr>
                <w:rFonts w:cs="Arial"/>
                <w:szCs w:val="18"/>
              </w:rPr>
              <w:t>}</w:t>
            </w:r>
          </w:p>
        </w:tc>
      </w:tr>
      <w:tr w:rsidR="00431BCB" w:rsidRPr="00A019B8" w14:paraId="6EF6F17A" w14:textId="77777777">
        <w:tc>
          <w:tcPr>
            <w:tcW w:w="6541" w:type="dxa"/>
            <w:shd w:val="clear" w:color="auto" w:fill="E2E7E6"/>
            <w:tcMar>
              <w:top w:w="58" w:type="dxa"/>
              <w:left w:w="115" w:type="dxa"/>
              <w:bottom w:w="58" w:type="dxa"/>
              <w:right w:w="115" w:type="dxa"/>
            </w:tcMar>
          </w:tcPr>
          <w:p w14:paraId="698570CF" w14:textId="54DEFB95" w:rsidR="006F2A33" w:rsidRPr="006D5563" w:rsidRDefault="00431BCB" w:rsidP="00A3107C">
            <w:pPr>
              <w:pStyle w:val="TableListBullet2"/>
              <w:rPr>
                <w:lang w:val="en-US"/>
              </w:rPr>
            </w:pPr>
            <w:r w:rsidRPr="006D5563">
              <w:rPr>
                <w:lang w:val="en-US"/>
              </w:rPr>
              <w:t>Indicate whether standardized processes and controls are in place that provide consistency between each item in the samples—for example, automated system build processes, configuration change detection, etc.</w:t>
            </w:r>
          </w:p>
        </w:tc>
        <w:tc>
          <w:tcPr>
            <w:tcW w:w="6419" w:type="dxa"/>
            <w:tcMar>
              <w:top w:w="58" w:type="dxa"/>
              <w:left w:w="115" w:type="dxa"/>
              <w:bottom w:w="58" w:type="dxa"/>
              <w:right w:w="115" w:type="dxa"/>
            </w:tcMar>
          </w:tcPr>
          <w:p w14:paraId="3F45AC7C" w14:textId="1232E741" w:rsidR="00431BCB" w:rsidRPr="00A019B8" w:rsidRDefault="00000000">
            <w:pPr>
              <w:pStyle w:val="TableBody"/>
              <w:rPr>
                <w:rFonts w:cs="Arial"/>
                <w:szCs w:val="18"/>
              </w:rPr>
            </w:pPr>
            <w:sdt>
              <w:sdtPr>
                <w:rPr>
                  <w:rFonts w:cs="Arial"/>
                  <w:szCs w:val="18"/>
                </w:rPr>
                <w:id w:val="1723712581"/>
                <w:placeholder>
                  <w:docPart w:val="B57721A3C8BC430893F73EE14E755E9A"/>
                </w:placeholder>
              </w:sdtPr>
              <w:sdtContent>
                <w:r w:rsidR="004D7DDB">
                  <w:rPr>
                    <w:rFonts w:cs="Arial"/>
                    <w:szCs w:val="18"/>
                  </w:rPr>
                  <w:t>{</w:t>
                </w:r>
                <w:proofErr w:type="spellStart"/>
                <w:r w:rsidR="004D7DDB" w:rsidRPr="004D7DDB">
                  <w:rPr>
                    <w:rFonts w:cs="Arial"/>
                    <w:szCs w:val="18"/>
                  </w:rPr>
                  <w:t>StandardSampleControls</w:t>
                </w:r>
                <w:r w:rsidR="004D7DDB">
                  <w:rPr>
                    <w:rFonts w:cs="Arial"/>
                    <w:szCs w:val="18"/>
                  </w:rPr>
                  <w:t>_Yes</w:t>
                </w:r>
                <w:proofErr w:type="spellEnd"/>
                <w:r w:rsidR="004D7DDB">
                  <w:rPr>
                    <w:rFonts w:cs="Arial"/>
                    <w:szCs w:val="18"/>
                  </w:rPr>
                  <w:t xml:space="preserve">} </w:t>
                </w:r>
                <w:r w:rsidR="00431BCB" w:rsidRPr="00A019B8">
                  <w:t>Yes</w:t>
                </w:r>
                <w:proofErr w:type="gramStart"/>
                <w:r w:rsidR="00431BCB" w:rsidRPr="00A019B8">
                  <w:t xml:space="preserve">   </w:t>
                </w:r>
                <w:r w:rsidR="004D7DDB">
                  <w:rPr>
                    <w:rFonts w:cs="Arial"/>
                    <w:szCs w:val="18"/>
                  </w:rPr>
                  <w:t>{</w:t>
                </w:r>
                <w:proofErr w:type="spellStart"/>
                <w:proofErr w:type="gramEnd"/>
                <w:r w:rsidR="004D7DDB" w:rsidRPr="004D7DDB">
                  <w:rPr>
                    <w:rFonts w:cs="Arial"/>
                    <w:szCs w:val="18"/>
                  </w:rPr>
                  <w:t>StandardSampleControls</w:t>
                </w:r>
                <w:r w:rsidR="004D7DDB">
                  <w:rPr>
                    <w:rFonts w:cs="Arial"/>
                    <w:szCs w:val="18"/>
                  </w:rPr>
                  <w:t>_No</w:t>
                </w:r>
                <w:proofErr w:type="spellEnd"/>
                <w:r w:rsidR="004D7DDB">
                  <w:rPr>
                    <w:rFonts w:cs="Arial"/>
                    <w:szCs w:val="18"/>
                  </w:rPr>
                  <w:t xml:space="preserve">} </w:t>
                </w:r>
                <w:r w:rsidR="00431BCB" w:rsidRPr="00A019B8">
                  <w:t>No</w:t>
                </w:r>
              </w:sdtContent>
            </w:sdt>
          </w:p>
        </w:tc>
      </w:tr>
      <w:tr w:rsidR="005579B5" w:rsidRPr="00A019B8" w14:paraId="274F760B" w14:textId="77777777">
        <w:tc>
          <w:tcPr>
            <w:tcW w:w="6541" w:type="dxa"/>
            <w:shd w:val="clear" w:color="auto" w:fill="E2E7E6"/>
            <w:tcMar>
              <w:top w:w="58" w:type="dxa"/>
              <w:left w:w="115" w:type="dxa"/>
              <w:bottom w:w="58" w:type="dxa"/>
              <w:right w:w="115" w:type="dxa"/>
            </w:tcMar>
          </w:tcPr>
          <w:p w14:paraId="40074FE8" w14:textId="6A456FB4" w:rsidR="005579B5" w:rsidRPr="006D5563" w:rsidRDefault="005579B5">
            <w:pPr>
              <w:pStyle w:val="TableListBullet2"/>
              <w:numPr>
                <w:ilvl w:val="0"/>
                <w:numId w:val="29"/>
              </w:numPr>
              <w:rPr>
                <w:lang w:val="en-US"/>
              </w:rPr>
            </w:pPr>
            <w:r w:rsidRPr="00F82C32">
              <w:rPr>
                <w:lang w:val="en-US"/>
              </w:rPr>
              <w:t>If “</w:t>
            </w:r>
            <w:r w:rsidRPr="00F82C32">
              <w:rPr>
                <w:b/>
                <w:lang w:val="en-US"/>
              </w:rPr>
              <w:t>Yes</w:t>
            </w:r>
            <w:r w:rsidRPr="00F82C32">
              <w:rPr>
                <w:lang w:val="en-US"/>
              </w:rPr>
              <w:t>,” describe how the processes and controls were validated by the assessor to be in place and effective.</w:t>
            </w:r>
          </w:p>
        </w:tc>
        <w:tc>
          <w:tcPr>
            <w:tcW w:w="6419" w:type="dxa"/>
            <w:tcMar>
              <w:top w:w="58" w:type="dxa"/>
              <w:left w:w="115" w:type="dxa"/>
              <w:bottom w:w="58" w:type="dxa"/>
              <w:right w:w="115" w:type="dxa"/>
            </w:tcMar>
          </w:tcPr>
          <w:p w14:paraId="739146A1" w14:textId="5A9713E2" w:rsidR="005579B5" w:rsidRPr="00A019B8" w:rsidRDefault="004D7DDB">
            <w:pPr>
              <w:pStyle w:val="TableBody"/>
              <w:rPr>
                <w:rFonts w:ascii="Segoe UI Symbol" w:hAnsi="Segoe UI Symbol" w:cs="Segoe UI Symbol"/>
              </w:rPr>
            </w:pPr>
            <w:r>
              <w:rPr>
                <w:rFonts w:ascii="Segoe UI Symbol" w:hAnsi="Segoe UI Symbol" w:cs="Segoe UI Symbol"/>
              </w:rPr>
              <w:t>{</w:t>
            </w:r>
            <w:proofErr w:type="spellStart"/>
            <w:r>
              <w:rPr>
                <w:rFonts w:ascii="Segoe UI Symbol" w:hAnsi="Segoe UI Symbol" w:cs="Segoe UI Symbol"/>
              </w:rPr>
              <w:t>StandardSample_Desc</w:t>
            </w:r>
            <w:proofErr w:type="spellEnd"/>
            <w:r>
              <w:rPr>
                <w:rFonts w:ascii="Segoe UI Symbol" w:hAnsi="Segoe UI Symbol" w:cs="Segoe UI Symbol"/>
              </w:rPr>
              <w:t>}</w:t>
            </w:r>
          </w:p>
        </w:tc>
      </w:tr>
    </w:tbl>
    <w:p w14:paraId="4082273C" w14:textId="77777777" w:rsidR="003B2127" w:rsidRPr="00A019B8" w:rsidRDefault="003B2127" w:rsidP="003B2127">
      <w:pPr>
        <w:pStyle w:val="Heading2"/>
        <w:pageBreakBefore/>
        <w:ind w:left="806" w:hanging="806"/>
      </w:pPr>
      <w:bookmarkStart w:id="313" w:name="_Toc173492875"/>
      <w:r w:rsidRPr="00A019B8">
        <w:lastRenderedPageBreak/>
        <w:t>Sample Sets for Reporting</w:t>
      </w:r>
      <w:bookmarkEnd w:id="313"/>
    </w:p>
    <w:p w14:paraId="5C280602" w14:textId="77777777" w:rsidR="003B2127" w:rsidRDefault="003B2127" w:rsidP="003B2127">
      <w:pPr>
        <w:pStyle w:val="BodyText"/>
      </w:pPr>
      <w:r w:rsidRPr="00A019B8">
        <w:t>Identify all sample sets used during testing.</w:t>
      </w:r>
      <w:r>
        <w:t xml:space="preserve"> This table only needs to be completed for populations where sampling was used.</w:t>
      </w:r>
      <w:r w:rsidRPr="00A019B8">
        <w:t xml:space="preserve"> </w:t>
      </w:r>
    </w:p>
    <w:p w14:paraId="067B5312" w14:textId="354A641F" w:rsidR="003B2127" w:rsidRDefault="003B2127" w:rsidP="003B2127">
      <w:pPr>
        <w:pStyle w:val="BodyText"/>
      </w:pPr>
      <w:r>
        <w:t>When sampling is used</w:t>
      </w:r>
      <w:r w:rsidRPr="00A019B8">
        <w:t xml:space="preserve"> the assessor must identify the items in the population that were tested (for example, as “Sample Set-1”)</w:t>
      </w:r>
      <w:r>
        <w:t xml:space="preserve"> as part of the sample</w:t>
      </w:r>
      <w:r w:rsidRPr="00A019B8">
        <w:t xml:space="preserve"> in the table below</w:t>
      </w:r>
      <w:r w:rsidR="00B1656E">
        <w:t>.</w:t>
      </w:r>
      <w:r w:rsidR="00B1656E" w:rsidRPr="00A019B8">
        <w:t xml:space="preserve"> </w:t>
      </w:r>
      <w:r w:rsidRPr="00A019B8">
        <w:t>All unique sample sets must be documented in this table.</w:t>
      </w:r>
    </w:p>
    <w:p w14:paraId="442E92EF" w14:textId="77777777" w:rsidR="003B2127" w:rsidRPr="00A019B8" w:rsidRDefault="003B2127" w:rsidP="00EA0947">
      <w:pPr>
        <w:pStyle w:val="Note"/>
      </w:pPr>
      <w:r w:rsidRPr="00552C4A">
        <w:rPr>
          <w:b/>
          <w:bCs/>
          <w:iCs/>
        </w:rPr>
        <w:t>Note:</w:t>
      </w:r>
      <w:r>
        <w:t xml:space="preserve"> F</w:t>
      </w:r>
      <w:r w:rsidRPr="00A019B8">
        <w:t xml:space="preserve">or </w:t>
      </w:r>
      <w:r>
        <w:t>i</w:t>
      </w:r>
      <w:r w:rsidRPr="00A019B8">
        <w:t>tems where the total population fluctuates or is difficult to determine</w:t>
      </w:r>
      <w:r>
        <w:t>,</w:t>
      </w:r>
      <w:r w:rsidRPr="00A019B8">
        <w:t xml:space="preserve"> the assessor may work with the assessed entity to provide an estimated total population in the total population column below.</w:t>
      </w:r>
    </w:p>
    <w:tbl>
      <w:tblPr>
        <w:tblStyle w:val="TableGrid"/>
        <w:tblW w:w="0" w:type="auto"/>
        <w:tblLook w:val="04A0" w:firstRow="1" w:lastRow="0" w:firstColumn="1" w:lastColumn="0" w:noHBand="0" w:noVBand="1"/>
      </w:tblPr>
      <w:tblGrid>
        <w:gridCol w:w="2748"/>
        <w:gridCol w:w="2348"/>
        <w:gridCol w:w="2099"/>
        <w:gridCol w:w="1741"/>
        <w:gridCol w:w="1942"/>
        <w:gridCol w:w="2082"/>
      </w:tblGrid>
      <w:tr w:rsidR="003B2127" w:rsidRPr="00D5459E" w14:paraId="7BA92B70" w14:textId="77777777" w:rsidTr="004D7DDB">
        <w:trPr>
          <w:tblHeader/>
        </w:trPr>
        <w:tc>
          <w:tcPr>
            <w:tcW w:w="2748" w:type="dxa"/>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9C7B9E8" w14:textId="77777777" w:rsidR="003B2127" w:rsidRPr="00D5459E" w:rsidRDefault="003B2127">
            <w:pPr>
              <w:pStyle w:val="TableHeader"/>
            </w:pPr>
            <w:r w:rsidRPr="009B563C">
              <w:rPr>
                <w:b w:val="0"/>
              </w:rPr>
              <w:t>Tested Sample Set Reference Number</w:t>
            </w:r>
          </w:p>
        </w:tc>
        <w:tc>
          <w:tcPr>
            <w:tcW w:w="2348"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vAlign w:val="center"/>
          </w:tcPr>
          <w:p w14:paraId="0E33E661" w14:textId="77777777" w:rsidR="003B2127" w:rsidRPr="00D5459E" w:rsidRDefault="003B2127">
            <w:pPr>
              <w:pStyle w:val="TableHeader"/>
            </w:pPr>
            <w:r w:rsidRPr="009B563C">
              <w:rPr>
                <w:b w:val="0"/>
              </w:rPr>
              <w:t>Sample Type/ Description</w:t>
            </w:r>
            <w:r w:rsidRPr="009B563C">
              <w:rPr>
                <w:rStyle w:val="SuperscriptCharacter"/>
                <w:b w:val="0"/>
              </w:rPr>
              <w:t>1</w:t>
            </w:r>
          </w:p>
        </w:tc>
        <w:tc>
          <w:tcPr>
            <w:tcW w:w="2099"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819DCB2" w14:textId="77777777" w:rsidR="003B2127" w:rsidRPr="00D5459E" w:rsidRDefault="003B2127">
            <w:pPr>
              <w:pStyle w:val="TableHeader"/>
            </w:pPr>
            <w:r w:rsidRPr="009B563C">
              <w:rPr>
                <w:b w:val="0"/>
              </w:rPr>
              <w:t xml:space="preserve">Identify All Items in the </w:t>
            </w:r>
            <w:r w:rsidRPr="009B563C">
              <w:rPr>
                <w:b w:val="0"/>
              </w:rPr>
              <w:br/>
              <w:t>Sample Set</w:t>
            </w:r>
            <w:r w:rsidRPr="009B563C">
              <w:rPr>
                <w:rStyle w:val="SuperscriptCharacter"/>
                <w:b w:val="0"/>
              </w:rPr>
              <w:t>2</w:t>
            </w:r>
          </w:p>
        </w:tc>
        <w:tc>
          <w:tcPr>
            <w:tcW w:w="1741"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334811E" w14:textId="77777777" w:rsidR="003B2127" w:rsidRPr="00D5459E" w:rsidRDefault="003B2127">
            <w:pPr>
              <w:pStyle w:val="TableHeader"/>
            </w:pPr>
            <w:r w:rsidRPr="009B563C">
              <w:rPr>
                <w:b w:val="0"/>
              </w:rPr>
              <w:t>Selection Method</w:t>
            </w:r>
            <w:r w:rsidRPr="009B563C">
              <w:rPr>
                <w:rStyle w:val="SuperscriptCharacter"/>
                <w:b w:val="0"/>
              </w:rPr>
              <w:t>3</w:t>
            </w:r>
          </w:p>
        </w:tc>
        <w:tc>
          <w:tcPr>
            <w:tcW w:w="1942"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04A1777" w14:textId="77777777" w:rsidR="003B2127" w:rsidRPr="00D5459E" w:rsidRDefault="003B2127">
            <w:pPr>
              <w:pStyle w:val="TableHeader"/>
            </w:pPr>
            <w:r w:rsidRPr="009B563C">
              <w:rPr>
                <w:b w:val="0"/>
              </w:rPr>
              <w:t>Total Sampled</w:t>
            </w:r>
          </w:p>
        </w:tc>
        <w:tc>
          <w:tcPr>
            <w:tcW w:w="2082" w:type="dxa"/>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5731995" w14:textId="77777777" w:rsidR="003B2127" w:rsidRPr="009B563C" w:rsidRDefault="003B2127">
            <w:pPr>
              <w:pStyle w:val="TableHeader"/>
              <w:rPr>
                <w:b w:val="0"/>
              </w:rPr>
            </w:pPr>
            <w:r w:rsidRPr="009B563C">
              <w:rPr>
                <w:b w:val="0"/>
              </w:rPr>
              <w:t>Total Population</w:t>
            </w:r>
          </w:p>
        </w:tc>
      </w:tr>
      <w:tr w:rsidR="004D7DDB" w:rsidRPr="004D7DDB" w14:paraId="63DBBA4C" w14:textId="77777777" w:rsidTr="004D7DDB">
        <w:tc>
          <w:tcPr>
            <w:tcW w:w="274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2F689AD" w14:textId="77777777" w:rsidR="004D7DDB" w:rsidRPr="004D7DDB" w:rsidRDefault="004D7DDB" w:rsidP="004D7DDB">
            <w:pPr>
              <w:pStyle w:val="TableBody"/>
              <w:rPr>
                <w:rFonts w:cs="Arial"/>
                <w:szCs w:val="18"/>
              </w:rPr>
            </w:pPr>
            <w:r w:rsidRPr="004D7DDB">
              <w:rPr>
                <w:rFonts w:cs="Arial"/>
                <w:szCs w:val="18"/>
              </w:rPr>
              <w:t>{#SampleSets}</w:t>
            </w:r>
          </w:p>
          <w:p w14:paraId="070C962E"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TestedSampleSetRefNumber</w:t>
            </w:r>
            <w:proofErr w:type="spellEnd"/>
            <w:r w:rsidRPr="004D7DDB">
              <w:rPr>
                <w:rFonts w:cs="Arial"/>
                <w:color w:val="000000"/>
                <w:sz w:val="18"/>
                <w:szCs w:val="18"/>
              </w:rPr>
              <w:t>}</w:t>
            </w:r>
          </w:p>
          <w:p w14:paraId="23F45E60" w14:textId="77777777" w:rsidR="004D7DDB" w:rsidRPr="004D7DDB" w:rsidRDefault="004D7DDB" w:rsidP="004D7DDB">
            <w:pPr>
              <w:pStyle w:val="TableBody"/>
              <w:rPr>
                <w:rFonts w:cs="Arial"/>
                <w:szCs w:val="18"/>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060CF8"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SampleTypeDescription</w:t>
            </w:r>
            <w:proofErr w:type="spellEnd"/>
            <w:r w:rsidRPr="004D7DDB">
              <w:rPr>
                <w:rFonts w:cs="Arial"/>
                <w:color w:val="000000"/>
                <w:sz w:val="18"/>
                <w:szCs w:val="18"/>
              </w:rPr>
              <w:t>}</w:t>
            </w:r>
          </w:p>
          <w:p w14:paraId="70D557EC" w14:textId="77777777" w:rsidR="004D7DDB" w:rsidRPr="004D7DDB" w:rsidRDefault="004D7DDB" w:rsidP="004D7DDB">
            <w:pPr>
              <w:pStyle w:val="TableBody"/>
              <w:rPr>
                <w:rFonts w:cs="Arial"/>
                <w:szCs w:val="18"/>
              </w:rPr>
            </w:pPr>
          </w:p>
        </w:tc>
        <w:tc>
          <w:tcPr>
            <w:tcW w:w="209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6726DAFF"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SampleSetItemsList</w:t>
            </w:r>
            <w:proofErr w:type="spellEnd"/>
            <w:r w:rsidRPr="004D7DDB">
              <w:rPr>
                <w:rFonts w:cs="Arial"/>
                <w:color w:val="000000"/>
                <w:sz w:val="18"/>
                <w:szCs w:val="18"/>
              </w:rPr>
              <w:t>}</w:t>
            </w:r>
          </w:p>
          <w:p w14:paraId="439AEAC6" w14:textId="77777777" w:rsidR="004D7DDB" w:rsidRPr="004D7DDB" w:rsidRDefault="004D7DDB" w:rsidP="004D7DDB">
            <w:pPr>
              <w:pStyle w:val="TableBody"/>
              <w:rPr>
                <w:rFonts w:cs="Arial"/>
                <w:szCs w:val="18"/>
              </w:rPr>
            </w:pPr>
          </w:p>
        </w:tc>
        <w:tc>
          <w:tcPr>
            <w:tcW w:w="174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1D52714A"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SelectionMethod</w:t>
            </w:r>
            <w:proofErr w:type="spellEnd"/>
            <w:r w:rsidRPr="004D7DDB">
              <w:rPr>
                <w:rFonts w:cs="Arial"/>
                <w:color w:val="000000"/>
                <w:sz w:val="18"/>
                <w:szCs w:val="18"/>
              </w:rPr>
              <w:t>}</w:t>
            </w:r>
          </w:p>
          <w:p w14:paraId="292D9974" w14:textId="77777777" w:rsidR="004D7DDB" w:rsidRPr="004D7DDB" w:rsidRDefault="004D7DDB" w:rsidP="004D7DDB">
            <w:pPr>
              <w:pStyle w:val="TableBody"/>
              <w:rPr>
                <w:rFonts w:cs="Arial"/>
                <w:szCs w:val="18"/>
              </w:rPr>
            </w:pPr>
          </w:p>
        </w:tc>
        <w:tc>
          <w:tcPr>
            <w:tcW w:w="19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EBEC0FF"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TotalSampledCount</w:t>
            </w:r>
            <w:proofErr w:type="spellEnd"/>
            <w:r w:rsidRPr="004D7DDB">
              <w:rPr>
                <w:rFonts w:cs="Arial"/>
                <w:color w:val="000000"/>
                <w:sz w:val="18"/>
                <w:szCs w:val="18"/>
              </w:rPr>
              <w:t>}</w:t>
            </w:r>
          </w:p>
          <w:p w14:paraId="5564C3B7" w14:textId="77777777" w:rsidR="004D7DDB" w:rsidRPr="004D7DDB" w:rsidRDefault="004D7DDB" w:rsidP="004D7DDB">
            <w:pPr>
              <w:pStyle w:val="TableBody"/>
              <w:rPr>
                <w:rFonts w:cs="Arial"/>
                <w:szCs w:val="18"/>
              </w:rPr>
            </w:pPr>
          </w:p>
        </w:tc>
        <w:tc>
          <w:tcPr>
            <w:tcW w:w="2082"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36B301B" w14:textId="77777777" w:rsidR="004D7DDB" w:rsidRPr="004D7DDB" w:rsidRDefault="004D7DDB" w:rsidP="004D7DDB">
            <w:pPr>
              <w:rPr>
                <w:rFonts w:cs="Arial"/>
                <w:color w:val="000000"/>
                <w:sz w:val="18"/>
                <w:szCs w:val="18"/>
              </w:rPr>
            </w:pPr>
            <w:r w:rsidRPr="004D7DDB">
              <w:rPr>
                <w:rFonts w:cs="Arial"/>
                <w:color w:val="000000"/>
                <w:sz w:val="18"/>
                <w:szCs w:val="18"/>
              </w:rPr>
              <w:t>{</w:t>
            </w:r>
            <w:proofErr w:type="spellStart"/>
            <w:r w:rsidRPr="004D7DDB">
              <w:rPr>
                <w:rFonts w:cs="Arial"/>
                <w:color w:val="000000"/>
                <w:sz w:val="18"/>
                <w:szCs w:val="18"/>
              </w:rPr>
              <w:t>TotalPopulationCount</w:t>
            </w:r>
            <w:proofErr w:type="spellEnd"/>
            <w:r w:rsidRPr="004D7DDB">
              <w:rPr>
                <w:rFonts w:cs="Arial"/>
                <w:color w:val="000000"/>
                <w:sz w:val="18"/>
                <w:szCs w:val="18"/>
              </w:rPr>
              <w:t>}</w:t>
            </w:r>
          </w:p>
          <w:p w14:paraId="15B535C0" w14:textId="6791E781" w:rsidR="004D7DDB" w:rsidRPr="004D7DDB" w:rsidRDefault="004D7DDB" w:rsidP="004D7DDB">
            <w:pPr>
              <w:rPr>
                <w:rFonts w:cs="Arial"/>
                <w:sz w:val="18"/>
                <w:szCs w:val="18"/>
              </w:rPr>
            </w:pPr>
            <w:r w:rsidRPr="004D7DDB">
              <w:rPr>
                <w:rFonts w:cs="Arial"/>
                <w:sz w:val="18"/>
                <w:szCs w:val="18"/>
              </w:rPr>
              <w:t>{/</w:t>
            </w:r>
            <w:proofErr w:type="spellStart"/>
            <w:r w:rsidRPr="004D7DDB">
              <w:rPr>
                <w:rFonts w:cs="Arial"/>
                <w:sz w:val="18"/>
                <w:szCs w:val="18"/>
              </w:rPr>
              <w:t>SampleSets</w:t>
            </w:r>
            <w:proofErr w:type="spellEnd"/>
            <w:r w:rsidRPr="004D7DDB">
              <w:rPr>
                <w:rFonts w:cs="Arial"/>
                <w:sz w:val="18"/>
                <w:szCs w:val="18"/>
              </w:rPr>
              <w:t>}</w:t>
            </w:r>
          </w:p>
        </w:tc>
      </w:tr>
    </w:tbl>
    <w:p w14:paraId="6E7561AC" w14:textId="77777777" w:rsidR="00574499" w:rsidRDefault="00574499"/>
    <w:tbl>
      <w:tblPr>
        <w:tblStyle w:val="TableGrid"/>
        <w:tblW w:w="0" w:type="auto"/>
        <w:tblLook w:val="04A0" w:firstRow="1" w:lastRow="0" w:firstColumn="1" w:lastColumn="0" w:noHBand="0" w:noVBand="1"/>
      </w:tblPr>
      <w:tblGrid>
        <w:gridCol w:w="12960"/>
      </w:tblGrid>
      <w:tr w:rsidR="003B2127" w:rsidRPr="00A019B8" w14:paraId="2B1C74D8" w14:textId="77777777">
        <w:tc>
          <w:tcPr>
            <w:tcW w:w="12960" w:type="dxa"/>
            <w:tcBorders>
              <w:top w:val="nil"/>
              <w:left w:val="nil"/>
              <w:bottom w:val="single" w:sz="4" w:space="0" w:color="FFFFFF" w:themeColor="background1"/>
              <w:right w:val="nil"/>
            </w:tcBorders>
          </w:tcPr>
          <w:p w14:paraId="54CEBF73" w14:textId="77777777" w:rsidR="003B2127" w:rsidRPr="00A019B8" w:rsidRDefault="003B2127">
            <w:pPr>
              <w:pStyle w:val="TableFootnote"/>
            </w:pPr>
            <w:r w:rsidRPr="00A019B8">
              <w:t>1</w:t>
            </w:r>
            <w:r w:rsidRPr="00A019B8">
              <w:tab/>
              <w:t>For example, firewalls, datacenters, change records, User IDs, and so on.</w:t>
            </w:r>
          </w:p>
          <w:p w14:paraId="1A9387C1" w14:textId="77777777" w:rsidR="003B2127" w:rsidRPr="00A019B8" w:rsidRDefault="003B2127">
            <w:pPr>
              <w:pStyle w:val="TableFootnote"/>
            </w:pPr>
            <w:r w:rsidRPr="00A019B8">
              <w:t>2</w:t>
            </w:r>
            <w:r w:rsidRPr="00A019B8">
              <w:tab/>
              <w:t>For example, unique system identifiers, location addresses/identifiers, change record numbers/identifiers, personnel identifier, and so on.</w:t>
            </w:r>
          </w:p>
          <w:p w14:paraId="28CBBCF3" w14:textId="77777777" w:rsidR="003B2127" w:rsidRPr="00A019B8" w:rsidRDefault="003B2127">
            <w:pPr>
              <w:pStyle w:val="TableFootnote"/>
            </w:pPr>
            <w:r w:rsidRPr="00A019B8">
              <w:t>3</w:t>
            </w:r>
            <w:r w:rsidRPr="00A019B8">
              <w:tab/>
              <w:t>Describe the method for selecting individual items in the sample sets.</w:t>
            </w:r>
          </w:p>
        </w:tc>
      </w:tr>
    </w:tbl>
    <w:p w14:paraId="7DBB4FA4" w14:textId="77777777" w:rsidR="003B2127" w:rsidRDefault="003B2127" w:rsidP="003B2127">
      <w:pPr>
        <w:pStyle w:val="BodyText"/>
      </w:pPr>
    </w:p>
    <w:p w14:paraId="5AD962D5" w14:textId="77777777" w:rsidR="00AD52F0" w:rsidRPr="00A019B8" w:rsidRDefault="00AD52F0" w:rsidP="00AD52F0">
      <w:pPr>
        <w:pStyle w:val="Heading2"/>
        <w:pageBreakBefore/>
      </w:pPr>
      <w:bookmarkStart w:id="314" w:name="_Toc173492876"/>
      <w:r w:rsidRPr="00A019B8">
        <w:lastRenderedPageBreak/>
        <w:t>Documentation Evidence</w:t>
      </w:r>
      <w:bookmarkEnd w:id="314"/>
    </w:p>
    <w:p w14:paraId="60B17E89" w14:textId="77777777" w:rsidR="00AD52F0" w:rsidRPr="00A019B8" w:rsidRDefault="00AD52F0" w:rsidP="00AD52F0">
      <w:pPr>
        <w:pStyle w:val="BodyText"/>
      </w:pPr>
      <w:r w:rsidRPr="00A019B8">
        <w:t xml:space="preserve">Identify all evidence for any testing procedure requiring a review of documents such as policies, procedures, standards, records, inventories, </w:t>
      </w:r>
      <w:r>
        <w:t xml:space="preserve">vendor documentation, </w:t>
      </w:r>
      <w:r w:rsidRPr="00A019B8">
        <w:t>and diagrams. Include the following:</w:t>
      </w:r>
      <w:r>
        <w:t xml:space="preserve"> </w:t>
      </w:r>
      <w:r w:rsidRPr="00A019B8">
        <w:t>(</w:t>
      </w:r>
      <w:r>
        <w:t>A</w:t>
      </w:r>
      <w:r w:rsidRPr="00A019B8">
        <w:t>dd rows as needed)</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72"/>
        <w:gridCol w:w="3025"/>
        <w:gridCol w:w="2985"/>
        <w:gridCol w:w="2978"/>
      </w:tblGrid>
      <w:tr w:rsidR="00AD52F0" w:rsidRPr="00A019B8" w14:paraId="28779EDC" w14:textId="77777777" w:rsidTr="004D7DDB">
        <w:trPr>
          <w:tblHeader/>
        </w:trPr>
        <w:tc>
          <w:tcPr>
            <w:tcW w:w="3972" w:type="dxa"/>
            <w:tcBorders>
              <w:right w:val="single" w:sz="4" w:space="0" w:color="FFFFFF" w:themeColor="background1"/>
            </w:tcBorders>
            <w:shd w:val="clear" w:color="auto" w:fill="006A72"/>
            <w:tcMar>
              <w:top w:w="58" w:type="dxa"/>
              <w:left w:w="115" w:type="dxa"/>
              <w:bottom w:w="58" w:type="dxa"/>
              <w:right w:w="115" w:type="dxa"/>
            </w:tcMar>
            <w:vAlign w:val="center"/>
          </w:tcPr>
          <w:p w14:paraId="145042F6" w14:textId="77777777" w:rsidR="00AD52F0" w:rsidRPr="00A019B8" w:rsidRDefault="00AD52F0">
            <w:pPr>
              <w:pStyle w:val="TableHeader"/>
            </w:pPr>
            <w:r w:rsidRPr="009B563C">
              <w:rPr>
                <w:b w:val="0"/>
              </w:rPr>
              <w:t>Reference Number</w:t>
            </w:r>
          </w:p>
        </w:tc>
        <w:tc>
          <w:tcPr>
            <w:tcW w:w="3025"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6258E23" w14:textId="77777777" w:rsidR="00AD52F0" w:rsidRPr="009B563C" w:rsidRDefault="00AD52F0">
            <w:pPr>
              <w:pStyle w:val="TableHeader"/>
              <w:rPr>
                <w:b w:val="0"/>
              </w:rPr>
            </w:pPr>
            <w:r w:rsidRPr="009B563C">
              <w:rPr>
                <w:b w:val="0"/>
              </w:rPr>
              <w:t>Document Name</w:t>
            </w:r>
          </w:p>
          <w:p w14:paraId="49CACC73" w14:textId="77777777" w:rsidR="00AD52F0" w:rsidRPr="00A019B8" w:rsidRDefault="00AD52F0">
            <w:pPr>
              <w:pStyle w:val="TableHeader"/>
            </w:pPr>
            <w:r w:rsidRPr="009B563C">
              <w:rPr>
                <w:b w:val="0"/>
              </w:rPr>
              <w:t>(including version, if applicable)</w:t>
            </w:r>
          </w:p>
        </w:tc>
        <w:tc>
          <w:tcPr>
            <w:tcW w:w="2985"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4123BA9" w14:textId="01EFC338" w:rsidR="00AD52F0" w:rsidRPr="00A019B8" w:rsidRDefault="00AD52F0">
            <w:pPr>
              <w:pStyle w:val="TableHeader"/>
            </w:pPr>
            <w:r w:rsidRPr="009B563C">
              <w:rPr>
                <w:b w:val="0"/>
              </w:rPr>
              <w:t>Document Purpose</w:t>
            </w:r>
          </w:p>
        </w:tc>
        <w:tc>
          <w:tcPr>
            <w:tcW w:w="2978" w:type="dxa"/>
            <w:tcBorders>
              <w:left w:val="single" w:sz="4" w:space="0" w:color="FFFFFF" w:themeColor="background1"/>
            </w:tcBorders>
            <w:shd w:val="clear" w:color="auto" w:fill="006A72"/>
            <w:tcMar>
              <w:top w:w="58" w:type="dxa"/>
              <w:left w:w="115" w:type="dxa"/>
              <w:bottom w:w="58" w:type="dxa"/>
              <w:right w:w="115" w:type="dxa"/>
            </w:tcMar>
            <w:vAlign w:val="center"/>
          </w:tcPr>
          <w:p w14:paraId="4A877ABE" w14:textId="77777777" w:rsidR="00AD52F0" w:rsidRPr="009B563C" w:rsidRDefault="00AD52F0">
            <w:pPr>
              <w:pStyle w:val="TableHeader"/>
              <w:rPr>
                <w:b w:val="0"/>
              </w:rPr>
            </w:pPr>
            <w:r w:rsidRPr="009B563C">
              <w:rPr>
                <w:b w:val="0"/>
              </w:rPr>
              <w:t>Document Revision Date</w:t>
            </w:r>
          </w:p>
          <w:p w14:paraId="4A7C9547" w14:textId="77777777" w:rsidR="00AD52F0" w:rsidRPr="009B563C" w:rsidRDefault="00AD52F0">
            <w:pPr>
              <w:pStyle w:val="TableHeader"/>
              <w:rPr>
                <w:b w:val="0"/>
              </w:rPr>
            </w:pPr>
            <w:r w:rsidRPr="009B563C">
              <w:rPr>
                <w:b w:val="0"/>
              </w:rPr>
              <w:t>(if applicable)</w:t>
            </w:r>
          </w:p>
        </w:tc>
      </w:tr>
      <w:tr w:rsidR="00AD52F0" w:rsidRPr="00A019B8" w14:paraId="79E791D9" w14:textId="77777777" w:rsidTr="004D7DDB">
        <w:tc>
          <w:tcPr>
            <w:tcW w:w="3972" w:type="dxa"/>
            <w:shd w:val="clear" w:color="auto" w:fill="F2F2F2"/>
            <w:tcMar>
              <w:top w:w="58" w:type="dxa"/>
              <w:left w:w="115" w:type="dxa"/>
              <w:bottom w:w="58" w:type="dxa"/>
              <w:right w:w="115" w:type="dxa"/>
            </w:tcMar>
          </w:tcPr>
          <w:p w14:paraId="10161E24" w14:textId="77777777" w:rsidR="00AD52F0" w:rsidRPr="00A019B8" w:rsidRDefault="00AD52F0">
            <w:pPr>
              <w:pStyle w:val="TableBody"/>
              <w:rPr>
                <w:rStyle w:val="ItalicCharacter"/>
              </w:rPr>
            </w:pPr>
            <w:r w:rsidRPr="00A019B8">
              <w:rPr>
                <w:rStyle w:val="ItalicCharacter"/>
              </w:rPr>
              <w:t>EXAMPLE: Doc-1</w:t>
            </w:r>
          </w:p>
        </w:tc>
        <w:tc>
          <w:tcPr>
            <w:tcW w:w="3025" w:type="dxa"/>
            <w:shd w:val="clear" w:color="auto" w:fill="F2F2F2"/>
            <w:tcMar>
              <w:top w:w="58" w:type="dxa"/>
              <w:left w:w="115" w:type="dxa"/>
              <w:bottom w:w="58" w:type="dxa"/>
              <w:right w:w="115" w:type="dxa"/>
            </w:tcMar>
          </w:tcPr>
          <w:p w14:paraId="3B8EF1BE" w14:textId="77777777" w:rsidR="00AD52F0" w:rsidRPr="00A019B8" w:rsidRDefault="00AD52F0">
            <w:pPr>
              <w:pStyle w:val="TableBody"/>
              <w:rPr>
                <w:rStyle w:val="ItalicCharacter"/>
              </w:rPr>
            </w:pPr>
            <w:r w:rsidRPr="00A019B8">
              <w:rPr>
                <w:rStyle w:val="ItalicCharacter"/>
              </w:rPr>
              <w:t>Company XPY Information Security Policy</w:t>
            </w:r>
          </w:p>
        </w:tc>
        <w:tc>
          <w:tcPr>
            <w:tcW w:w="2985" w:type="dxa"/>
            <w:shd w:val="clear" w:color="auto" w:fill="F2F2F2"/>
            <w:tcMar>
              <w:top w:w="58" w:type="dxa"/>
              <w:left w:w="115" w:type="dxa"/>
              <w:bottom w:w="58" w:type="dxa"/>
              <w:right w:w="115" w:type="dxa"/>
            </w:tcMar>
          </w:tcPr>
          <w:p w14:paraId="75DCD55F" w14:textId="77777777" w:rsidR="00AD52F0" w:rsidRPr="00A019B8" w:rsidRDefault="00AD52F0">
            <w:pPr>
              <w:pStyle w:val="TableBody"/>
              <w:rPr>
                <w:rStyle w:val="ItalicCharacter"/>
              </w:rPr>
            </w:pPr>
            <w:r w:rsidRPr="00A019B8">
              <w:rPr>
                <w:rStyle w:val="ItalicCharacter"/>
              </w:rPr>
              <w:t>Information Security Policy</w:t>
            </w:r>
          </w:p>
        </w:tc>
        <w:tc>
          <w:tcPr>
            <w:tcW w:w="2978" w:type="dxa"/>
            <w:shd w:val="clear" w:color="auto" w:fill="F2F2F2"/>
            <w:tcMar>
              <w:top w:w="58" w:type="dxa"/>
              <w:left w:w="115" w:type="dxa"/>
              <w:bottom w:w="58" w:type="dxa"/>
              <w:right w:w="115" w:type="dxa"/>
            </w:tcMar>
          </w:tcPr>
          <w:p w14:paraId="33F28510" w14:textId="77777777" w:rsidR="00AD52F0" w:rsidRPr="00A019B8" w:rsidRDefault="00AD52F0">
            <w:pPr>
              <w:pStyle w:val="TableBody"/>
              <w:rPr>
                <w:rStyle w:val="ItalicCharacter"/>
              </w:rPr>
            </w:pPr>
            <w:r w:rsidRPr="00A019B8">
              <w:rPr>
                <w:rStyle w:val="ItalicCharacter"/>
              </w:rPr>
              <w:t>2021-02-18</w:t>
            </w:r>
          </w:p>
        </w:tc>
      </w:tr>
      <w:tr w:rsidR="004D7DDB" w:rsidRPr="00A019B8" w14:paraId="0C765286" w14:textId="77777777" w:rsidTr="004D7DDB">
        <w:tc>
          <w:tcPr>
            <w:tcW w:w="3972" w:type="dxa"/>
            <w:tcMar>
              <w:top w:w="58" w:type="dxa"/>
              <w:left w:w="115" w:type="dxa"/>
              <w:bottom w:w="58" w:type="dxa"/>
              <w:right w:w="115" w:type="dxa"/>
            </w:tcMar>
          </w:tcPr>
          <w:p w14:paraId="6BFB6FAA" w14:textId="77777777" w:rsidR="004D7DDB" w:rsidRPr="004D7DDB" w:rsidRDefault="004D7DDB" w:rsidP="004D7DDB">
            <w:pPr>
              <w:rPr>
                <w:rFonts w:cs="Arial"/>
                <w:color w:val="000000"/>
                <w:sz w:val="18"/>
                <w:szCs w:val="18"/>
              </w:rPr>
            </w:pPr>
            <w:r w:rsidRPr="004D7DDB">
              <w:rPr>
                <w:rFonts w:cs="Arial"/>
                <w:color w:val="000000"/>
                <w:sz w:val="18"/>
                <w:szCs w:val="18"/>
              </w:rPr>
              <w:t>{#TestingProcedureDocuments}</w:t>
            </w:r>
          </w:p>
          <w:p w14:paraId="27F7B3B6"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DocumentReviewEvidenceReferenceNumber</w:t>
            </w:r>
            <w:proofErr w:type="spellEnd"/>
            <w:r w:rsidRPr="004D7DDB">
              <w:rPr>
                <w:rFonts w:cs="Arial"/>
                <w:color w:val="000000"/>
                <w:sz w:val="18"/>
                <w:szCs w:val="18"/>
              </w:rPr>
              <w:t>}</w:t>
            </w:r>
          </w:p>
          <w:p w14:paraId="43D32645" w14:textId="32CA654E" w:rsidR="004D7DDB" w:rsidRPr="004D7DDB" w:rsidRDefault="004D7DDB" w:rsidP="004D7DDB">
            <w:pPr>
              <w:pStyle w:val="TableBody"/>
              <w:rPr>
                <w:rFonts w:cs="Arial"/>
                <w:szCs w:val="18"/>
              </w:rPr>
            </w:pPr>
          </w:p>
        </w:tc>
        <w:tc>
          <w:tcPr>
            <w:tcW w:w="3025" w:type="dxa"/>
            <w:tcMar>
              <w:top w:w="58" w:type="dxa"/>
              <w:left w:w="115" w:type="dxa"/>
              <w:bottom w:w="58" w:type="dxa"/>
              <w:right w:w="115" w:type="dxa"/>
            </w:tcMar>
          </w:tcPr>
          <w:p w14:paraId="64B616C5"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DocumentNameAndVersion</w:t>
            </w:r>
            <w:proofErr w:type="spellEnd"/>
            <w:r w:rsidRPr="004D7DDB">
              <w:rPr>
                <w:rFonts w:cs="Arial"/>
                <w:color w:val="000000"/>
                <w:sz w:val="18"/>
                <w:szCs w:val="18"/>
              </w:rPr>
              <w:t>}</w:t>
            </w:r>
          </w:p>
          <w:p w14:paraId="16700966" w14:textId="4AAEA42C" w:rsidR="004D7DDB" w:rsidRPr="004D7DDB" w:rsidRDefault="004D7DDB" w:rsidP="004D7DDB">
            <w:pPr>
              <w:pStyle w:val="TableBody"/>
              <w:rPr>
                <w:rFonts w:cs="Arial"/>
                <w:szCs w:val="18"/>
              </w:rPr>
            </w:pPr>
          </w:p>
        </w:tc>
        <w:tc>
          <w:tcPr>
            <w:tcW w:w="2985" w:type="dxa"/>
            <w:tcMar>
              <w:top w:w="58" w:type="dxa"/>
              <w:left w:w="115" w:type="dxa"/>
              <w:bottom w:w="58" w:type="dxa"/>
              <w:right w:w="115" w:type="dxa"/>
            </w:tcMar>
          </w:tcPr>
          <w:p w14:paraId="3894729C"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DocumentPurposeDescription</w:t>
            </w:r>
            <w:proofErr w:type="spellEnd"/>
            <w:r w:rsidRPr="004D7DDB">
              <w:rPr>
                <w:rFonts w:cs="Arial"/>
                <w:color w:val="000000"/>
                <w:sz w:val="18"/>
                <w:szCs w:val="18"/>
              </w:rPr>
              <w:t>}</w:t>
            </w:r>
          </w:p>
          <w:p w14:paraId="632549D8" w14:textId="5DA02D60" w:rsidR="004D7DDB" w:rsidRPr="004D7DDB" w:rsidRDefault="004D7DDB" w:rsidP="004D7DDB">
            <w:pPr>
              <w:pStyle w:val="TableBody"/>
              <w:rPr>
                <w:rFonts w:cs="Arial"/>
                <w:szCs w:val="18"/>
              </w:rPr>
            </w:pPr>
          </w:p>
        </w:tc>
        <w:tc>
          <w:tcPr>
            <w:tcW w:w="2978" w:type="dxa"/>
            <w:tcMar>
              <w:top w:w="58" w:type="dxa"/>
              <w:left w:w="115" w:type="dxa"/>
              <w:bottom w:w="58" w:type="dxa"/>
              <w:right w:w="115" w:type="dxa"/>
            </w:tcMar>
          </w:tcPr>
          <w:p w14:paraId="31FDABDB" w14:textId="77777777" w:rsidR="004D7DDB" w:rsidRPr="004D7DDB" w:rsidRDefault="004D7DDB" w:rsidP="004D7DDB">
            <w:pPr>
              <w:rPr>
                <w:rFonts w:cs="Arial"/>
                <w:color w:val="000000"/>
                <w:sz w:val="18"/>
                <w:szCs w:val="18"/>
              </w:rPr>
            </w:pPr>
            <w:r w:rsidRPr="004D7DDB">
              <w:rPr>
                <w:rFonts w:cs="Arial"/>
                <w:color w:val="000000"/>
                <w:sz w:val="18"/>
                <w:szCs w:val="18"/>
              </w:rPr>
              <w:t>{</w:t>
            </w:r>
            <w:proofErr w:type="spellStart"/>
            <w:r w:rsidRPr="004D7DDB">
              <w:rPr>
                <w:rFonts w:cs="Arial"/>
                <w:color w:val="000000"/>
                <w:sz w:val="18"/>
                <w:szCs w:val="18"/>
              </w:rPr>
              <w:t>DocumentRevisionDate</w:t>
            </w:r>
            <w:proofErr w:type="spellEnd"/>
            <w:r w:rsidRPr="004D7DDB">
              <w:rPr>
                <w:rFonts w:cs="Arial"/>
                <w:color w:val="000000"/>
                <w:sz w:val="18"/>
                <w:szCs w:val="18"/>
              </w:rPr>
              <w:t>}</w:t>
            </w:r>
          </w:p>
          <w:p w14:paraId="6BB6BA96"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TestingProcedureDocuments</w:t>
            </w:r>
            <w:proofErr w:type="spellEnd"/>
            <w:r w:rsidRPr="004D7DDB">
              <w:rPr>
                <w:rFonts w:cs="Arial"/>
                <w:color w:val="000000"/>
                <w:sz w:val="18"/>
                <w:szCs w:val="18"/>
              </w:rPr>
              <w:t>}</w:t>
            </w:r>
          </w:p>
          <w:p w14:paraId="288EE1BA" w14:textId="572BDC3B" w:rsidR="004D7DDB" w:rsidRPr="004D7DDB" w:rsidRDefault="004D7DDB" w:rsidP="004D7DDB">
            <w:pPr>
              <w:pStyle w:val="TableBody"/>
              <w:rPr>
                <w:rFonts w:cs="Arial"/>
                <w:szCs w:val="18"/>
              </w:rPr>
            </w:pPr>
          </w:p>
        </w:tc>
      </w:tr>
    </w:tbl>
    <w:p w14:paraId="085B1D4B" w14:textId="77777777" w:rsidR="003E6C85" w:rsidRPr="00A019B8" w:rsidRDefault="003E6C85" w:rsidP="003E6C85">
      <w:pPr>
        <w:pStyle w:val="Heading2"/>
      </w:pPr>
      <w:bookmarkStart w:id="315" w:name="_Toc172641460"/>
      <w:bookmarkStart w:id="316" w:name="_Toc173072333"/>
      <w:bookmarkStart w:id="317" w:name="_Toc173492842"/>
      <w:bookmarkStart w:id="318" w:name="_Toc172641461"/>
      <w:bookmarkStart w:id="319" w:name="_Toc173072334"/>
      <w:bookmarkStart w:id="320" w:name="_Toc173492843"/>
      <w:bookmarkStart w:id="321" w:name="_Toc173492877"/>
      <w:bookmarkStart w:id="322" w:name="_Toc171340477"/>
      <w:bookmarkEnd w:id="308"/>
      <w:bookmarkEnd w:id="309"/>
      <w:bookmarkEnd w:id="310"/>
      <w:bookmarkEnd w:id="311"/>
      <w:bookmarkEnd w:id="312"/>
      <w:bookmarkEnd w:id="315"/>
      <w:bookmarkEnd w:id="316"/>
      <w:bookmarkEnd w:id="317"/>
      <w:bookmarkEnd w:id="318"/>
      <w:bookmarkEnd w:id="319"/>
      <w:bookmarkEnd w:id="320"/>
      <w:r w:rsidRPr="00A019B8">
        <w:t>Interview Evidence</w:t>
      </w:r>
      <w:bookmarkEnd w:id="321"/>
    </w:p>
    <w:p w14:paraId="2A7F772D" w14:textId="77777777" w:rsidR="003E6C85" w:rsidRPr="00A019B8" w:rsidRDefault="003E6C85" w:rsidP="003E6C85">
      <w:pPr>
        <w:pStyle w:val="BodyText"/>
      </w:pPr>
      <w:r w:rsidRPr="00A019B8">
        <w:t>Identify all evidence for testing procedures requiring an interview, such as interview notes. Include the following:</w:t>
      </w:r>
      <w:r>
        <w:t xml:space="preserve"> </w:t>
      </w:r>
      <w:r w:rsidRPr="00A019B8">
        <w:t>(</w:t>
      </w:r>
      <w:r>
        <w:t>A</w:t>
      </w:r>
      <w:r w:rsidRPr="00A019B8">
        <w:t>dd rows as needed)</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43"/>
        <w:gridCol w:w="3018"/>
        <w:gridCol w:w="2502"/>
        <w:gridCol w:w="3197"/>
      </w:tblGrid>
      <w:tr w:rsidR="00DA191F" w:rsidRPr="00D5459E" w14:paraId="58330858" w14:textId="77777777" w:rsidTr="004D7DDB">
        <w:trPr>
          <w:tblHeader/>
        </w:trPr>
        <w:tc>
          <w:tcPr>
            <w:tcW w:w="4753" w:type="dxa"/>
            <w:tcBorders>
              <w:right w:val="single" w:sz="4" w:space="0" w:color="FFFFFF" w:themeColor="background1"/>
            </w:tcBorders>
            <w:shd w:val="clear" w:color="auto" w:fill="006A72"/>
            <w:tcMar>
              <w:top w:w="58" w:type="dxa"/>
              <w:left w:w="115" w:type="dxa"/>
              <w:bottom w:w="58" w:type="dxa"/>
              <w:right w:w="115" w:type="dxa"/>
            </w:tcMar>
            <w:vAlign w:val="center"/>
          </w:tcPr>
          <w:p w14:paraId="770BC446" w14:textId="77777777" w:rsidR="003E6C85" w:rsidRPr="00D5459E" w:rsidRDefault="003E6C85">
            <w:pPr>
              <w:pStyle w:val="TableHeader"/>
            </w:pPr>
            <w:r w:rsidRPr="009B563C">
              <w:rPr>
                <w:b w:val="0"/>
              </w:rPr>
              <w:t>Reference Number</w:t>
            </w:r>
          </w:p>
        </w:tc>
        <w:tc>
          <w:tcPr>
            <w:tcW w:w="2575" w:type="dxa"/>
            <w:tcBorders>
              <w:left w:val="single" w:sz="4" w:space="0" w:color="FFFFFF" w:themeColor="background1"/>
              <w:right w:val="single" w:sz="4" w:space="0" w:color="FFFFFF" w:themeColor="background1"/>
            </w:tcBorders>
            <w:shd w:val="clear" w:color="auto" w:fill="006A72"/>
          </w:tcPr>
          <w:p w14:paraId="1975A3D9" w14:textId="77777777" w:rsidR="003E6C85" w:rsidRPr="00D5459E" w:rsidRDefault="003E6C85">
            <w:pPr>
              <w:pStyle w:val="TableHeader"/>
            </w:pPr>
            <w:r w:rsidRPr="009B563C">
              <w:rPr>
                <w:b w:val="0"/>
              </w:rPr>
              <w:t>Title of Workpaper with Interview Notes</w:t>
            </w:r>
          </w:p>
        </w:tc>
        <w:tc>
          <w:tcPr>
            <w:tcW w:w="2136"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11B7D65" w14:textId="6620F988" w:rsidR="003E6C85" w:rsidRPr="00D5459E" w:rsidRDefault="003E6C85">
            <w:pPr>
              <w:pStyle w:val="TableHeader"/>
            </w:pPr>
            <w:r w:rsidRPr="009B563C">
              <w:rPr>
                <w:b w:val="0"/>
              </w:rPr>
              <w:t>Topics Covered</w:t>
            </w:r>
          </w:p>
        </w:tc>
        <w:tc>
          <w:tcPr>
            <w:tcW w:w="3496" w:type="dxa"/>
            <w:tcBorders>
              <w:left w:val="single" w:sz="4" w:space="0" w:color="FFFFFF" w:themeColor="background1"/>
            </w:tcBorders>
            <w:shd w:val="clear" w:color="auto" w:fill="006A72"/>
            <w:tcMar>
              <w:top w:w="58" w:type="dxa"/>
              <w:left w:w="115" w:type="dxa"/>
              <w:bottom w:w="58" w:type="dxa"/>
              <w:right w:w="115" w:type="dxa"/>
            </w:tcMar>
            <w:vAlign w:val="center"/>
          </w:tcPr>
          <w:p w14:paraId="26A6630F" w14:textId="77777777" w:rsidR="003E6C85" w:rsidRPr="009B563C" w:rsidRDefault="003E6C85">
            <w:pPr>
              <w:pStyle w:val="TableHeader"/>
              <w:rPr>
                <w:b w:val="0"/>
              </w:rPr>
            </w:pPr>
            <w:r w:rsidRPr="009B563C">
              <w:rPr>
                <w:b w:val="0"/>
              </w:rPr>
              <w:t>Role(s) of Interviewee(s)</w:t>
            </w:r>
          </w:p>
        </w:tc>
      </w:tr>
      <w:tr w:rsidR="00DA191F" w:rsidRPr="00A019B8" w14:paraId="668CAD81" w14:textId="77777777" w:rsidTr="004D7DDB">
        <w:tc>
          <w:tcPr>
            <w:tcW w:w="4753" w:type="dxa"/>
            <w:shd w:val="clear" w:color="auto" w:fill="F2F2F2"/>
            <w:tcMar>
              <w:top w:w="58" w:type="dxa"/>
              <w:left w:w="115" w:type="dxa"/>
              <w:bottom w:w="58" w:type="dxa"/>
              <w:right w:w="115" w:type="dxa"/>
            </w:tcMar>
          </w:tcPr>
          <w:p w14:paraId="38D40644" w14:textId="77777777" w:rsidR="003E6C85" w:rsidRPr="00A019B8" w:rsidRDefault="003E6C85">
            <w:pPr>
              <w:pStyle w:val="TableBody"/>
              <w:rPr>
                <w:rStyle w:val="ItalicCharacter"/>
              </w:rPr>
            </w:pPr>
            <w:r w:rsidRPr="00A019B8">
              <w:rPr>
                <w:rStyle w:val="ItalicCharacter"/>
              </w:rPr>
              <w:t>EXAMPLE: Int-01</w:t>
            </w:r>
          </w:p>
        </w:tc>
        <w:tc>
          <w:tcPr>
            <w:tcW w:w="2575" w:type="dxa"/>
            <w:shd w:val="clear" w:color="auto" w:fill="F2F2F2"/>
          </w:tcPr>
          <w:p w14:paraId="39012091" w14:textId="77777777" w:rsidR="003E6C85" w:rsidRPr="00A019B8" w:rsidRDefault="003E6C85">
            <w:pPr>
              <w:pStyle w:val="TableBody"/>
              <w:rPr>
                <w:rStyle w:val="ItalicCharacter"/>
              </w:rPr>
            </w:pPr>
            <w:r>
              <w:rPr>
                <w:rStyle w:val="ItalicCharacter"/>
              </w:rPr>
              <w:t>Assessor notes from interview with Information Security Manager</w:t>
            </w:r>
          </w:p>
        </w:tc>
        <w:tc>
          <w:tcPr>
            <w:tcW w:w="2136" w:type="dxa"/>
            <w:shd w:val="clear" w:color="auto" w:fill="F2F2F2"/>
            <w:tcMar>
              <w:top w:w="58" w:type="dxa"/>
              <w:left w:w="115" w:type="dxa"/>
              <w:bottom w:w="58" w:type="dxa"/>
              <w:right w:w="115" w:type="dxa"/>
            </w:tcMar>
          </w:tcPr>
          <w:p w14:paraId="7B4B278D" w14:textId="77777777" w:rsidR="003E6C85" w:rsidRPr="00A019B8" w:rsidRDefault="003E6C85">
            <w:pPr>
              <w:pStyle w:val="TableBody"/>
              <w:rPr>
                <w:rStyle w:val="ItalicCharacter"/>
              </w:rPr>
            </w:pPr>
            <w:r w:rsidRPr="00A019B8">
              <w:rPr>
                <w:rStyle w:val="ItalicCharacter"/>
              </w:rPr>
              <w:t>Information security processes including security vulnerability risk ranking, anti-malware configurations, and cryptographic key management.</w:t>
            </w:r>
          </w:p>
        </w:tc>
        <w:tc>
          <w:tcPr>
            <w:tcW w:w="3496" w:type="dxa"/>
            <w:shd w:val="clear" w:color="auto" w:fill="F2F2F2"/>
            <w:tcMar>
              <w:top w:w="58" w:type="dxa"/>
              <w:left w:w="115" w:type="dxa"/>
              <w:bottom w:w="58" w:type="dxa"/>
              <w:right w:w="115" w:type="dxa"/>
            </w:tcMar>
          </w:tcPr>
          <w:p w14:paraId="0D393400" w14:textId="77777777" w:rsidR="003E6C85" w:rsidRPr="00A019B8" w:rsidRDefault="003E6C85">
            <w:pPr>
              <w:pStyle w:val="TableBody"/>
              <w:rPr>
                <w:rStyle w:val="ItalicCharacter"/>
              </w:rPr>
            </w:pPr>
            <w:r w:rsidRPr="00A019B8">
              <w:rPr>
                <w:rStyle w:val="ItalicCharacter"/>
              </w:rPr>
              <w:t>Information Security Manager</w:t>
            </w:r>
          </w:p>
        </w:tc>
      </w:tr>
      <w:tr w:rsidR="004D7DDB" w:rsidRPr="00A019B8" w14:paraId="211E9F72" w14:textId="77777777" w:rsidTr="004D7DDB">
        <w:tc>
          <w:tcPr>
            <w:tcW w:w="4753" w:type="dxa"/>
            <w:tcMar>
              <w:top w:w="58" w:type="dxa"/>
              <w:left w:w="115" w:type="dxa"/>
              <w:bottom w:w="58" w:type="dxa"/>
              <w:right w:w="115" w:type="dxa"/>
            </w:tcMar>
          </w:tcPr>
          <w:p w14:paraId="6A8C2258" w14:textId="77777777" w:rsidR="004D7DDB" w:rsidRDefault="004D7DDB" w:rsidP="004D7DDB">
            <w:pPr>
              <w:rPr>
                <w:rFonts w:cs="Arial"/>
                <w:color w:val="000000"/>
                <w:sz w:val="18"/>
                <w:szCs w:val="18"/>
              </w:rPr>
            </w:pPr>
            <w:r w:rsidRPr="004D7DDB">
              <w:rPr>
                <w:rFonts w:cs="Arial"/>
                <w:color w:val="000000"/>
                <w:sz w:val="18"/>
                <w:szCs w:val="18"/>
              </w:rPr>
              <w:t>{#TestingProcedureInterviews}</w:t>
            </w:r>
          </w:p>
          <w:p w14:paraId="010C9C9F" w14:textId="520CDE5E" w:rsidR="004D7DDB" w:rsidRPr="004D7DDB" w:rsidRDefault="004D7DDB" w:rsidP="004D7DDB">
            <w:pPr>
              <w:rPr>
                <w:rFonts w:cs="Arial"/>
                <w:color w:val="000000"/>
                <w:sz w:val="18"/>
                <w:szCs w:val="18"/>
                <w:lang w:val="en-IN"/>
              </w:rPr>
            </w:pPr>
            <w:r>
              <w:rPr>
                <w:rFonts w:cs="Arial"/>
                <w:color w:val="000000"/>
                <w:sz w:val="18"/>
                <w:szCs w:val="18"/>
              </w:rPr>
              <w:t>{</w:t>
            </w:r>
            <w:proofErr w:type="spellStart"/>
            <w:r w:rsidRPr="004D7DDB">
              <w:rPr>
                <w:rFonts w:cs="Arial"/>
                <w:color w:val="000000"/>
                <w:sz w:val="18"/>
                <w:szCs w:val="18"/>
              </w:rPr>
              <w:t>InterviewEvidenceReferenceNumber</w:t>
            </w:r>
            <w:proofErr w:type="spellEnd"/>
            <w:r w:rsidRPr="004D7DDB">
              <w:rPr>
                <w:rFonts w:cs="Arial"/>
                <w:color w:val="000000"/>
                <w:sz w:val="18"/>
                <w:szCs w:val="18"/>
              </w:rPr>
              <w:t>}</w:t>
            </w:r>
          </w:p>
          <w:p w14:paraId="3DE90EF9" w14:textId="77777777" w:rsidR="004D7DDB" w:rsidRPr="004D7DDB" w:rsidRDefault="004D7DDB" w:rsidP="004D7DDB">
            <w:pPr>
              <w:pStyle w:val="TableBody"/>
              <w:rPr>
                <w:rFonts w:cs="Arial"/>
                <w:szCs w:val="18"/>
              </w:rPr>
            </w:pPr>
          </w:p>
        </w:tc>
        <w:tc>
          <w:tcPr>
            <w:tcW w:w="2575" w:type="dxa"/>
          </w:tcPr>
          <w:p w14:paraId="5BE13BC7"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InterviewEvidenceWorkpaperTitle</w:t>
            </w:r>
            <w:proofErr w:type="spellEnd"/>
            <w:r w:rsidRPr="004D7DDB">
              <w:rPr>
                <w:rFonts w:cs="Arial"/>
                <w:color w:val="000000"/>
                <w:sz w:val="18"/>
                <w:szCs w:val="18"/>
              </w:rPr>
              <w:t>}</w:t>
            </w:r>
          </w:p>
          <w:p w14:paraId="30F02985" w14:textId="77777777" w:rsidR="004D7DDB" w:rsidRPr="004D7DDB" w:rsidRDefault="004D7DDB" w:rsidP="004D7DDB">
            <w:pPr>
              <w:pStyle w:val="TableBody"/>
              <w:rPr>
                <w:rFonts w:cs="Arial"/>
                <w:bCs/>
                <w:szCs w:val="18"/>
              </w:rPr>
            </w:pPr>
          </w:p>
        </w:tc>
        <w:tc>
          <w:tcPr>
            <w:tcW w:w="2136" w:type="dxa"/>
            <w:tcMar>
              <w:top w:w="58" w:type="dxa"/>
              <w:left w:w="115" w:type="dxa"/>
              <w:bottom w:w="58" w:type="dxa"/>
              <w:right w:w="115" w:type="dxa"/>
            </w:tcMar>
          </w:tcPr>
          <w:p w14:paraId="6ABF2E16" w14:textId="77777777"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InterviewTopicsDescription</w:t>
            </w:r>
            <w:proofErr w:type="spellEnd"/>
            <w:r w:rsidRPr="004D7DDB">
              <w:rPr>
                <w:rFonts w:cs="Arial"/>
                <w:color w:val="000000"/>
                <w:sz w:val="18"/>
                <w:szCs w:val="18"/>
              </w:rPr>
              <w:t>}</w:t>
            </w:r>
          </w:p>
          <w:p w14:paraId="08759C9A" w14:textId="77777777" w:rsidR="004D7DDB" w:rsidRPr="004D7DDB" w:rsidRDefault="004D7DDB" w:rsidP="004D7DDB">
            <w:pPr>
              <w:pStyle w:val="TableBody"/>
              <w:rPr>
                <w:rFonts w:cs="Arial"/>
                <w:szCs w:val="18"/>
              </w:rPr>
            </w:pPr>
          </w:p>
        </w:tc>
        <w:tc>
          <w:tcPr>
            <w:tcW w:w="3496" w:type="dxa"/>
            <w:tcMar>
              <w:top w:w="58" w:type="dxa"/>
              <w:left w:w="115" w:type="dxa"/>
              <w:bottom w:w="58" w:type="dxa"/>
              <w:right w:w="115" w:type="dxa"/>
            </w:tcMar>
          </w:tcPr>
          <w:p w14:paraId="7D3DBF76" w14:textId="77777777" w:rsidR="004D7DDB" w:rsidRDefault="004D7DDB" w:rsidP="004D7DDB">
            <w:pPr>
              <w:rPr>
                <w:rFonts w:cs="Arial"/>
                <w:color w:val="000000"/>
                <w:sz w:val="18"/>
                <w:szCs w:val="18"/>
              </w:rPr>
            </w:pPr>
            <w:r w:rsidRPr="004D7DDB">
              <w:rPr>
                <w:rFonts w:cs="Arial"/>
                <w:color w:val="000000"/>
                <w:sz w:val="18"/>
                <w:szCs w:val="18"/>
              </w:rPr>
              <w:t>{</w:t>
            </w:r>
            <w:proofErr w:type="spellStart"/>
            <w:r w:rsidRPr="004D7DDB">
              <w:rPr>
                <w:rFonts w:cs="Arial"/>
                <w:color w:val="000000"/>
                <w:sz w:val="18"/>
                <w:szCs w:val="18"/>
              </w:rPr>
              <w:t>IntervieweeRoles</w:t>
            </w:r>
            <w:proofErr w:type="spellEnd"/>
            <w:r w:rsidRPr="004D7DDB">
              <w:rPr>
                <w:rFonts w:cs="Arial"/>
                <w:color w:val="000000"/>
                <w:sz w:val="18"/>
                <w:szCs w:val="18"/>
              </w:rPr>
              <w:t>}</w:t>
            </w:r>
          </w:p>
          <w:p w14:paraId="435803C5" w14:textId="4A3C0FFA" w:rsidR="004D7DDB" w:rsidRPr="004D7DDB" w:rsidRDefault="004D7DDB" w:rsidP="004D7DDB">
            <w:pPr>
              <w:rPr>
                <w:rFonts w:cs="Arial"/>
                <w:color w:val="000000"/>
                <w:sz w:val="18"/>
                <w:szCs w:val="18"/>
                <w:lang w:val="en-IN"/>
              </w:rPr>
            </w:pPr>
            <w:r w:rsidRPr="004D7DDB">
              <w:rPr>
                <w:rFonts w:cs="Arial"/>
                <w:color w:val="000000"/>
                <w:sz w:val="18"/>
                <w:szCs w:val="18"/>
              </w:rPr>
              <w:t>{/</w:t>
            </w:r>
            <w:proofErr w:type="spellStart"/>
            <w:r w:rsidRPr="004D7DDB">
              <w:rPr>
                <w:rFonts w:cs="Arial"/>
                <w:color w:val="000000"/>
                <w:sz w:val="18"/>
                <w:szCs w:val="18"/>
              </w:rPr>
              <w:t>TestingProcedureInterviews</w:t>
            </w:r>
            <w:proofErr w:type="spellEnd"/>
            <w:r w:rsidRPr="004D7DDB">
              <w:rPr>
                <w:rFonts w:cs="Arial"/>
                <w:color w:val="000000"/>
                <w:sz w:val="18"/>
                <w:szCs w:val="18"/>
              </w:rPr>
              <w:t>}</w:t>
            </w:r>
          </w:p>
          <w:p w14:paraId="230565C9" w14:textId="77777777" w:rsidR="004D7DDB" w:rsidRPr="004D7DDB" w:rsidRDefault="004D7DDB" w:rsidP="004D7DDB">
            <w:pPr>
              <w:pStyle w:val="TableBody"/>
              <w:rPr>
                <w:rFonts w:cs="Arial"/>
                <w:szCs w:val="18"/>
              </w:rPr>
            </w:pPr>
          </w:p>
        </w:tc>
      </w:tr>
    </w:tbl>
    <w:p w14:paraId="05B55D91" w14:textId="1B7AF241" w:rsidR="00F955F3" w:rsidRDefault="00F955F3" w:rsidP="00F955F3">
      <w:pPr>
        <w:pStyle w:val="Heading2"/>
      </w:pPr>
      <w:bookmarkStart w:id="323" w:name="_Toc173492878"/>
      <w:r>
        <w:t>Other Assessment Evidence</w:t>
      </w:r>
      <w:bookmarkStart w:id="324" w:name="_Toc96674246"/>
      <w:bookmarkStart w:id="325" w:name="_Toc170899937"/>
      <w:bookmarkStart w:id="326" w:name="_Toc170900965"/>
      <w:bookmarkStart w:id="327" w:name="_Toc170901758"/>
      <w:bookmarkEnd w:id="322"/>
      <w:bookmarkEnd w:id="323"/>
    </w:p>
    <w:p w14:paraId="3626193A" w14:textId="02A0DF99" w:rsidR="009B559D" w:rsidRPr="005B1C08" w:rsidRDefault="009B559D" w:rsidP="009B559D">
      <w:pPr>
        <w:pStyle w:val="BodyText"/>
      </w:pPr>
      <w:r w:rsidRPr="00A019B8">
        <w:t xml:space="preserve">Identify evidence for </w:t>
      </w:r>
      <w:r>
        <w:t xml:space="preserve">any </w:t>
      </w:r>
      <w:r w:rsidRPr="00A019B8">
        <w:t>testing procedure</w:t>
      </w:r>
      <w:r>
        <w:t xml:space="preserve"> that requires observation of processes or examination of system evidence, such as review of configurations, settings, audit logs, access control lists, etc.</w:t>
      </w:r>
      <w:r w:rsidRPr="00A019B8">
        <w:t xml:space="preserve"> Include the following:</w:t>
      </w:r>
      <w:r>
        <w:t xml:space="preserve"> </w:t>
      </w:r>
      <w:r w:rsidRPr="00A019B8">
        <w:t>(</w:t>
      </w:r>
      <w:r>
        <w:t>A</w:t>
      </w:r>
      <w:r w:rsidRPr="00A019B8">
        <w:t>dd rows as needed</w:t>
      </w:r>
      <w:r>
        <w:t>.</w:t>
      </w:r>
      <w:r w:rsidRPr="00A019B8">
        <w:t>)</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21"/>
        <w:gridCol w:w="2713"/>
        <w:gridCol w:w="5757"/>
        <w:gridCol w:w="2769"/>
      </w:tblGrid>
      <w:tr w:rsidR="006F4DE8" w:rsidRPr="00D5459E" w14:paraId="6B3E1A38" w14:textId="77777777" w:rsidTr="00EC78B1">
        <w:trPr>
          <w:trHeight w:val="624"/>
          <w:tblHeader/>
        </w:trPr>
        <w:tc>
          <w:tcPr>
            <w:tcW w:w="1582" w:type="dxa"/>
            <w:tcBorders>
              <w:right w:val="single" w:sz="4" w:space="0" w:color="FFFFFF" w:themeColor="background1"/>
            </w:tcBorders>
            <w:shd w:val="clear" w:color="auto" w:fill="006A72"/>
            <w:tcMar>
              <w:top w:w="58" w:type="dxa"/>
              <w:left w:w="115" w:type="dxa"/>
              <w:bottom w:w="58" w:type="dxa"/>
              <w:right w:w="115" w:type="dxa"/>
            </w:tcMar>
            <w:vAlign w:val="center"/>
          </w:tcPr>
          <w:p w14:paraId="5431A4C8" w14:textId="77777777" w:rsidR="00EC78B1" w:rsidRPr="00D5459E" w:rsidRDefault="00EC78B1" w:rsidP="00EC78B1">
            <w:pPr>
              <w:pStyle w:val="TableHeader"/>
            </w:pPr>
            <w:r w:rsidRPr="009B563C">
              <w:rPr>
                <w:b w:val="0"/>
              </w:rPr>
              <w:lastRenderedPageBreak/>
              <w:t>Reference Number</w:t>
            </w:r>
          </w:p>
        </w:tc>
        <w:tc>
          <w:tcPr>
            <w:tcW w:w="2738" w:type="dxa"/>
            <w:tcBorders>
              <w:left w:val="single" w:sz="4" w:space="0" w:color="FFFFFF" w:themeColor="background1"/>
              <w:right w:val="single" w:sz="4" w:space="0" w:color="FFFFFF" w:themeColor="background1"/>
            </w:tcBorders>
            <w:shd w:val="clear" w:color="auto" w:fill="006A72"/>
            <w:vAlign w:val="center"/>
          </w:tcPr>
          <w:p w14:paraId="0F8B7A81" w14:textId="77777777" w:rsidR="00EC78B1" w:rsidRPr="00D5459E" w:rsidRDefault="00EC78B1" w:rsidP="00EC78B1">
            <w:pPr>
              <w:pStyle w:val="TableHeader"/>
            </w:pPr>
            <w:r w:rsidRPr="009B563C">
              <w:rPr>
                <w:b w:val="0"/>
              </w:rPr>
              <w:t>Title of Workpaper or Evidence</w:t>
            </w:r>
          </w:p>
        </w:tc>
        <w:tc>
          <w:tcPr>
            <w:tcW w:w="5850" w:type="dxa"/>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4E76547" w14:textId="6D735677" w:rsidR="00EC78B1" w:rsidRPr="00D5459E" w:rsidRDefault="00EC78B1" w:rsidP="00EC78B1">
            <w:pPr>
              <w:pStyle w:val="TableHeader"/>
            </w:pPr>
            <w:r w:rsidRPr="009B563C">
              <w:rPr>
                <w:b w:val="0"/>
              </w:rPr>
              <w:t>Topics Covered or Evidence Collected</w:t>
            </w:r>
          </w:p>
        </w:tc>
        <w:tc>
          <w:tcPr>
            <w:tcW w:w="2790" w:type="dxa"/>
            <w:tcBorders>
              <w:left w:val="single" w:sz="4" w:space="0" w:color="FFFFFF" w:themeColor="background1"/>
            </w:tcBorders>
            <w:shd w:val="clear" w:color="auto" w:fill="006A72"/>
            <w:vAlign w:val="center"/>
          </w:tcPr>
          <w:p w14:paraId="6C253A65" w14:textId="4BA0DC42" w:rsidR="00EC78B1" w:rsidRPr="009B563C" w:rsidRDefault="00EC78B1" w:rsidP="00EC78B1">
            <w:pPr>
              <w:pStyle w:val="TableHeader"/>
              <w:rPr>
                <w:b w:val="0"/>
              </w:rPr>
            </w:pPr>
            <w:r w:rsidRPr="009B563C">
              <w:rPr>
                <w:b w:val="0"/>
              </w:rPr>
              <w:t xml:space="preserve">Sample Set Reference Number from Table 6.3 </w:t>
            </w:r>
            <w:r w:rsidRPr="009B563C">
              <w:rPr>
                <w:b w:val="0"/>
              </w:rPr>
              <w:br/>
            </w:r>
            <w:r w:rsidRPr="00EC78B1">
              <w:rPr>
                <w:b w:val="0"/>
                <w:bCs/>
              </w:rPr>
              <w:t>(if applicable)</w:t>
            </w:r>
          </w:p>
        </w:tc>
      </w:tr>
      <w:tr w:rsidR="006F4DE8" w:rsidRPr="00A019B8" w14:paraId="492935E3" w14:textId="77777777" w:rsidTr="00EC78B1">
        <w:trPr>
          <w:trHeight w:val="509"/>
        </w:trPr>
        <w:tc>
          <w:tcPr>
            <w:tcW w:w="1582" w:type="dxa"/>
            <w:shd w:val="clear" w:color="auto" w:fill="F2F2F2"/>
            <w:tcMar>
              <w:top w:w="58" w:type="dxa"/>
              <w:left w:w="115" w:type="dxa"/>
              <w:bottom w:w="58" w:type="dxa"/>
              <w:right w:w="115" w:type="dxa"/>
            </w:tcMar>
          </w:tcPr>
          <w:p w14:paraId="4880B4FA" w14:textId="1A65907D" w:rsidR="00F955F3" w:rsidRPr="00A019B8" w:rsidRDefault="00F955F3">
            <w:pPr>
              <w:pStyle w:val="TableBody"/>
              <w:rPr>
                <w:rStyle w:val="ItalicCharacter"/>
              </w:rPr>
            </w:pPr>
            <w:r w:rsidRPr="00A019B8">
              <w:rPr>
                <w:rStyle w:val="ItalicCharacter"/>
              </w:rPr>
              <w:t xml:space="preserve">EXAMPLE: </w:t>
            </w:r>
            <w:r>
              <w:rPr>
                <w:rStyle w:val="ItalicCharacter"/>
              </w:rPr>
              <w:t>Evidence</w:t>
            </w:r>
            <w:r w:rsidRPr="00A019B8">
              <w:rPr>
                <w:rStyle w:val="ItalicCharacter"/>
              </w:rPr>
              <w:t>-1</w:t>
            </w:r>
          </w:p>
        </w:tc>
        <w:tc>
          <w:tcPr>
            <w:tcW w:w="2738" w:type="dxa"/>
            <w:shd w:val="clear" w:color="auto" w:fill="F2F2F2"/>
          </w:tcPr>
          <w:p w14:paraId="0CABC48C" w14:textId="77777777" w:rsidR="00F955F3" w:rsidRPr="00A019B8" w:rsidRDefault="00F955F3">
            <w:pPr>
              <w:pStyle w:val="TableBody"/>
              <w:rPr>
                <w:rStyle w:val="ItalicCharacter"/>
              </w:rPr>
            </w:pPr>
            <w:r>
              <w:rPr>
                <w:rStyle w:val="ItalicCharacter"/>
              </w:rPr>
              <w:t>Windows Config-1</w:t>
            </w:r>
          </w:p>
        </w:tc>
        <w:tc>
          <w:tcPr>
            <w:tcW w:w="5850" w:type="dxa"/>
            <w:shd w:val="clear" w:color="auto" w:fill="F2F2F2"/>
            <w:tcMar>
              <w:top w:w="58" w:type="dxa"/>
              <w:left w:w="115" w:type="dxa"/>
              <w:bottom w:w="58" w:type="dxa"/>
              <w:right w:w="115" w:type="dxa"/>
            </w:tcMar>
          </w:tcPr>
          <w:p w14:paraId="349FEDA6" w14:textId="77777777" w:rsidR="00F955F3" w:rsidRPr="00A019B8" w:rsidRDefault="00F955F3">
            <w:pPr>
              <w:pStyle w:val="TableBody"/>
              <w:rPr>
                <w:rStyle w:val="ItalicCharacter"/>
              </w:rPr>
            </w:pPr>
            <w:r>
              <w:rPr>
                <w:rStyle w:val="ItalicCharacter"/>
              </w:rPr>
              <w:t xml:space="preserve">Configuration settings for: Passwords, Logging, Services and Protocols. </w:t>
            </w:r>
          </w:p>
        </w:tc>
        <w:tc>
          <w:tcPr>
            <w:tcW w:w="2790" w:type="dxa"/>
            <w:shd w:val="clear" w:color="auto" w:fill="F2F2F2"/>
          </w:tcPr>
          <w:p w14:paraId="766CDB62" w14:textId="77777777" w:rsidR="00F955F3" w:rsidRPr="00A019B8" w:rsidRDefault="00F955F3">
            <w:pPr>
              <w:pStyle w:val="TableBody"/>
              <w:rPr>
                <w:rStyle w:val="ItalicCharacter"/>
              </w:rPr>
            </w:pPr>
            <w:r>
              <w:rPr>
                <w:rStyle w:val="ItalicCharacter"/>
              </w:rPr>
              <w:t>Sample Set 1</w:t>
            </w:r>
          </w:p>
        </w:tc>
      </w:tr>
      <w:tr w:rsidR="006F4DE8" w:rsidRPr="00A019B8" w14:paraId="392547DA" w14:textId="77777777" w:rsidTr="00EC78B1">
        <w:trPr>
          <w:trHeight w:val="286"/>
        </w:trPr>
        <w:tc>
          <w:tcPr>
            <w:tcW w:w="1582" w:type="dxa"/>
            <w:tcMar>
              <w:top w:w="58" w:type="dxa"/>
              <w:left w:w="115" w:type="dxa"/>
              <w:bottom w:w="58" w:type="dxa"/>
              <w:right w:w="115" w:type="dxa"/>
            </w:tcMar>
          </w:tcPr>
          <w:p w14:paraId="4D0525E6" w14:textId="2BA94188" w:rsidR="00F955F3" w:rsidRPr="00A019B8" w:rsidRDefault="006F4DE8">
            <w:pPr>
              <w:pStyle w:val="TableBody"/>
            </w:pPr>
            <w:r>
              <w:t>{</w:t>
            </w:r>
            <w:proofErr w:type="spellStart"/>
            <w:r>
              <w:t>AEvidenceRefNo</w:t>
            </w:r>
            <w:proofErr w:type="spellEnd"/>
            <w:r>
              <w:t>}</w:t>
            </w:r>
          </w:p>
        </w:tc>
        <w:tc>
          <w:tcPr>
            <w:tcW w:w="2738" w:type="dxa"/>
          </w:tcPr>
          <w:p w14:paraId="598BB9A0" w14:textId="055234E0" w:rsidR="00F955F3" w:rsidRPr="00A019B8" w:rsidRDefault="006F4DE8">
            <w:pPr>
              <w:pStyle w:val="TableBody"/>
            </w:pPr>
            <w:r>
              <w:t>{</w:t>
            </w:r>
            <w:proofErr w:type="spellStart"/>
            <w:r>
              <w:t>ATitle_Evidence</w:t>
            </w:r>
            <w:proofErr w:type="spellEnd"/>
            <w:r>
              <w:t>}</w:t>
            </w:r>
          </w:p>
        </w:tc>
        <w:tc>
          <w:tcPr>
            <w:tcW w:w="5850" w:type="dxa"/>
            <w:tcMar>
              <w:top w:w="58" w:type="dxa"/>
              <w:left w:w="115" w:type="dxa"/>
              <w:bottom w:w="58" w:type="dxa"/>
              <w:right w:w="115" w:type="dxa"/>
            </w:tcMar>
          </w:tcPr>
          <w:p w14:paraId="605D1D7E" w14:textId="59953D81" w:rsidR="00F955F3" w:rsidRPr="00A019B8" w:rsidRDefault="006F4DE8">
            <w:pPr>
              <w:pStyle w:val="TableBody"/>
            </w:pPr>
            <w:r>
              <w:t>{</w:t>
            </w:r>
            <w:proofErr w:type="spellStart"/>
            <w:r>
              <w:t>ATopicsCovered</w:t>
            </w:r>
            <w:proofErr w:type="spellEnd"/>
            <w:r>
              <w:t>}</w:t>
            </w:r>
          </w:p>
        </w:tc>
        <w:tc>
          <w:tcPr>
            <w:tcW w:w="2790" w:type="dxa"/>
          </w:tcPr>
          <w:p w14:paraId="6F4159F7" w14:textId="66A8FC17" w:rsidR="00F955F3" w:rsidRPr="00A019B8" w:rsidRDefault="006F4DE8">
            <w:pPr>
              <w:pStyle w:val="TableBody"/>
            </w:pPr>
            <w:r>
              <w:t>{</w:t>
            </w:r>
            <w:proofErr w:type="spellStart"/>
            <w:r>
              <w:t>ASampleSetRefNo</w:t>
            </w:r>
            <w:proofErr w:type="spellEnd"/>
            <w:r>
              <w:t>}</w:t>
            </w:r>
          </w:p>
        </w:tc>
      </w:tr>
      <w:tr w:rsidR="006F4DE8" w:rsidRPr="00A019B8" w14:paraId="5F3E0EF7" w14:textId="77777777" w:rsidTr="00EC78B1">
        <w:trPr>
          <w:trHeight w:val="286"/>
        </w:trPr>
        <w:tc>
          <w:tcPr>
            <w:tcW w:w="1582" w:type="dxa"/>
            <w:tcMar>
              <w:top w:w="58" w:type="dxa"/>
              <w:left w:w="115" w:type="dxa"/>
              <w:bottom w:w="58" w:type="dxa"/>
              <w:right w:w="115" w:type="dxa"/>
            </w:tcMar>
          </w:tcPr>
          <w:p w14:paraId="6642380E" w14:textId="77777777" w:rsidR="00F955F3" w:rsidRPr="00A019B8" w:rsidRDefault="00F955F3">
            <w:pPr>
              <w:pStyle w:val="TableBody"/>
            </w:pPr>
          </w:p>
        </w:tc>
        <w:tc>
          <w:tcPr>
            <w:tcW w:w="2738" w:type="dxa"/>
          </w:tcPr>
          <w:p w14:paraId="156D6454" w14:textId="77777777" w:rsidR="00F955F3" w:rsidRPr="00A019B8" w:rsidRDefault="00F955F3">
            <w:pPr>
              <w:pStyle w:val="TableBody"/>
            </w:pPr>
          </w:p>
        </w:tc>
        <w:tc>
          <w:tcPr>
            <w:tcW w:w="5850" w:type="dxa"/>
            <w:tcMar>
              <w:top w:w="58" w:type="dxa"/>
              <w:left w:w="115" w:type="dxa"/>
              <w:bottom w:w="58" w:type="dxa"/>
              <w:right w:w="115" w:type="dxa"/>
            </w:tcMar>
          </w:tcPr>
          <w:p w14:paraId="20AEABEE" w14:textId="77777777" w:rsidR="00F955F3" w:rsidRPr="00A019B8" w:rsidRDefault="00F955F3">
            <w:pPr>
              <w:pStyle w:val="TableBody"/>
            </w:pPr>
          </w:p>
        </w:tc>
        <w:tc>
          <w:tcPr>
            <w:tcW w:w="2790" w:type="dxa"/>
          </w:tcPr>
          <w:p w14:paraId="680692E3" w14:textId="77777777" w:rsidR="00F955F3" w:rsidRPr="00A019B8" w:rsidRDefault="00F955F3">
            <w:pPr>
              <w:pStyle w:val="TableBody"/>
            </w:pPr>
          </w:p>
        </w:tc>
      </w:tr>
      <w:tr w:rsidR="006F4DE8" w:rsidRPr="00A019B8" w14:paraId="0FB172B4" w14:textId="77777777" w:rsidTr="00EC78B1">
        <w:trPr>
          <w:trHeight w:val="286"/>
        </w:trPr>
        <w:tc>
          <w:tcPr>
            <w:tcW w:w="1582" w:type="dxa"/>
            <w:tcMar>
              <w:top w:w="58" w:type="dxa"/>
              <w:left w:w="115" w:type="dxa"/>
              <w:bottom w:w="58" w:type="dxa"/>
              <w:right w:w="115" w:type="dxa"/>
            </w:tcMar>
          </w:tcPr>
          <w:p w14:paraId="6AD10746" w14:textId="77777777" w:rsidR="00F955F3" w:rsidRPr="00A019B8" w:rsidRDefault="00F955F3">
            <w:pPr>
              <w:pStyle w:val="TableBody"/>
            </w:pPr>
          </w:p>
        </w:tc>
        <w:tc>
          <w:tcPr>
            <w:tcW w:w="2738" w:type="dxa"/>
          </w:tcPr>
          <w:p w14:paraId="7010F7B2" w14:textId="77777777" w:rsidR="00F955F3" w:rsidRPr="00A019B8" w:rsidRDefault="00F955F3">
            <w:pPr>
              <w:pStyle w:val="TableBody"/>
            </w:pPr>
          </w:p>
        </w:tc>
        <w:tc>
          <w:tcPr>
            <w:tcW w:w="5850" w:type="dxa"/>
            <w:tcMar>
              <w:top w:w="58" w:type="dxa"/>
              <w:left w:w="115" w:type="dxa"/>
              <w:bottom w:w="58" w:type="dxa"/>
              <w:right w:w="115" w:type="dxa"/>
            </w:tcMar>
          </w:tcPr>
          <w:p w14:paraId="55FB5DD3" w14:textId="77777777" w:rsidR="00F955F3" w:rsidRPr="00A019B8" w:rsidRDefault="00F955F3">
            <w:pPr>
              <w:pStyle w:val="TableBody"/>
            </w:pPr>
          </w:p>
        </w:tc>
        <w:tc>
          <w:tcPr>
            <w:tcW w:w="2790" w:type="dxa"/>
          </w:tcPr>
          <w:p w14:paraId="274B52BA" w14:textId="77777777" w:rsidR="00F955F3" w:rsidRPr="00A019B8" w:rsidRDefault="00F955F3">
            <w:pPr>
              <w:pStyle w:val="TableBody"/>
            </w:pPr>
          </w:p>
        </w:tc>
      </w:tr>
      <w:tr w:rsidR="006F4DE8" w:rsidRPr="00A019B8" w14:paraId="2A7D7114" w14:textId="77777777" w:rsidTr="00EC78B1">
        <w:trPr>
          <w:trHeight w:val="286"/>
        </w:trPr>
        <w:tc>
          <w:tcPr>
            <w:tcW w:w="1582" w:type="dxa"/>
            <w:tcMar>
              <w:top w:w="58" w:type="dxa"/>
              <w:left w:w="115" w:type="dxa"/>
              <w:bottom w:w="58" w:type="dxa"/>
              <w:right w:w="115" w:type="dxa"/>
            </w:tcMar>
          </w:tcPr>
          <w:p w14:paraId="258A21A8" w14:textId="77777777" w:rsidR="00F955F3" w:rsidRPr="00A019B8" w:rsidRDefault="00F955F3">
            <w:pPr>
              <w:pStyle w:val="TableBody"/>
            </w:pPr>
          </w:p>
        </w:tc>
        <w:tc>
          <w:tcPr>
            <w:tcW w:w="2738" w:type="dxa"/>
          </w:tcPr>
          <w:p w14:paraId="3F3A01B3" w14:textId="77777777" w:rsidR="00F955F3" w:rsidRPr="00A019B8" w:rsidRDefault="00F955F3">
            <w:pPr>
              <w:pStyle w:val="TableBody"/>
            </w:pPr>
          </w:p>
        </w:tc>
        <w:tc>
          <w:tcPr>
            <w:tcW w:w="5850" w:type="dxa"/>
            <w:tcMar>
              <w:top w:w="58" w:type="dxa"/>
              <w:left w:w="115" w:type="dxa"/>
              <w:bottom w:w="58" w:type="dxa"/>
              <w:right w:w="115" w:type="dxa"/>
            </w:tcMar>
          </w:tcPr>
          <w:p w14:paraId="2F5FF76F" w14:textId="77777777" w:rsidR="00F955F3" w:rsidRPr="00A019B8" w:rsidRDefault="00F955F3">
            <w:pPr>
              <w:pStyle w:val="TableBody"/>
            </w:pPr>
          </w:p>
        </w:tc>
        <w:tc>
          <w:tcPr>
            <w:tcW w:w="2790" w:type="dxa"/>
          </w:tcPr>
          <w:p w14:paraId="0FA43B23" w14:textId="77777777" w:rsidR="00F955F3" w:rsidRPr="00A019B8" w:rsidRDefault="00F955F3">
            <w:pPr>
              <w:pStyle w:val="TableBody"/>
            </w:pPr>
          </w:p>
        </w:tc>
      </w:tr>
      <w:tr w:rsidR="006F4DE8" w:rsidRPr="00A019B8" w14:paraId="3BCC5389" w14:textId="77777777" w:rsidTr="00EC78B1">
        <w:trPr>
          <w:trHeight w:val="280"/>
        </w:trPr>
        <w:tc>
          <w:tcPr>
            <w:tcW w:w="1582" w:type="dxa"/>
            <w:tcMar>
              <w:top w:w="58" w:type="dxa"/>
              <w:left w:w="115" w:type="dxa"/>
              <w:bottom w:w="58" w:type="dxa"/>
              <w:right w:w="115" w:type="dxa"/>
            </w:tcMar>
          </w:tcPr>
          <w:p w14:paraId="2967CB0F" w14:textId="77777777" w:rsidR="00F955F3" w:rsidRPr="00A019B8" w:rsidRDefault="00F955F3">
            <w:pPr>
              <w:pStyle w:val="TableBody"/>
            </w:pPr>
          </w:p>
        </w:tc>
        <w:tc>
          <w:tcPr>
            <w:tcW w:w="2738" w:type="dxa"/>
          </w:tcPr>
          <w:p w14:paraId="0DE5BA2C" w14:textId="77777777" w:rsidR="00F955F3" w:rsidRPr="00A019B8" w:rsidRDefault="00F955F3">
            <w:pPr>
              <w:pStyle w:val="TableBody"/>
            </w:pPr>
          </w:p>
        </w:tc>
        <w:tc>
          <w:tcPr>
            <w:tcW w:w="5850" w:type="dxa"/>
            <w:tcMar>
              <w:top w:w="58" w:type="dxa"/>
              <w:left w:w="115" w:type="dxa"/>
              <w:bottom w:w="58" w:type="dxa"/>
              <w:right w:w="115" w:type="dxa"/>
            </w:tcMar>
          </w:tcPr>
          <w:p w14:paraId="4123D48B" w14:textId="77777777" w:rsidR="00F955F3" w:rsidRPr="00A019B8" w:rsidRDefault="00F955F3">
            <w:pPr>
              <w:pStyle w:val="TableBody"/>
            </w:pPr>
          </w:p>
        </w:tc>
        <w:tc>
          <w:tcPr>
            <w:tcW w:w="2790" w:type="dxa"/>
          </w:tcPr>
          <w:p w14:paraId="169DB8EF" w14:textId="77777777" w:rsidR="00F955F3" w:rsidRPr="00A019B8" w:rsidRDefault="00F955F3">
            <w:pPr>
              <w:pStyle w:val="TableBody"/>
            </w:pPr>
          </w:p>
        </w:tc>
      </w:tr>
    </w:tbl>
    <w:p w14:paraId="246471DB" w14:textId="77777777" w:rsidR="00B51B62" w:rsidRDefault="00B51B62" w:rsidP="00E135C6">
      <w:pPr>
        <w:pStyle w:val="BodyText"/>
      </w:pPr>
      <w:bookmarkStart w:id="328" w:name="_Toc97110888"/>
      <w:bookmarkStart w:id="329" w:name="_Toc97535014"/>
      <w:bookmarkStart w:id="330" w:name="_Toc97535019"/>
      <w:bookmarkStart w:id="331" w:name="_Toc97535248"/>
      <w:bookmarkStart w:id="332" w:name="_Toc97535804"/>
      <w:bookmarkStart w:id="333" w:name="_Toc97536053"/>
      <w:bookmarkStart w:id="334" w:name="_Toc97536109"/>
      <w:bookmarkEnd w:id="324"/>
      <w:bookmarkEnd w:id="325"/>
      <w:bookmarkEnd w:id="326"/>
      <w:bookmarkEnd w:id="327"/>
      <w:bookmarkEnd w:id="328"/>
      <w:bookmarkEnd w:id="329"/>
      <w:bookmarkEnd w:id="330"/>
      <w:bookmarkEnd w:id="331"/>
      <w:bookmarkEnd w:id="332"/>
      <w:bookmarkEnd w:id="333"/>
      <w:bookmarkEnd w:id="334"/>
    </w:p>
    <w:p w14:paraId="3B9D39FB" w14:textId="77777777" w:rsidR="00514B2A" w:rsidRDefault="00514B2A" w:rsidP="00E135C6">
      <w:pPr>
        <w:pStyle w:val="BodyText"/>
      </w:pPr>
    </w:p>
    <w:p w14:paraId="622F1860" w14:textId="77777777" w:rsidR="00514B2A" w:rsidRDefault="00514B2A" w:rsidP="00E135C6">
      <w:pPr>
        <w:pStyle w:val="BodyText"/>
      </w:pPr>
    </w:p>
    <w:p w14:paraId="0C28B703" w14:textId="77777777" w:rsidR="00514B2A" w:rsidRDefault="00514B2A" w:rsidP="00E135C6">
      <w:pPr>
        <w:pStyle w:val="BodyText"/>
      </w:pPr>
    </w:p>
    <w:p w14:paraId="059A751F" w14:textId="77777777" w:rsidR="00514B2A" w:rsidRDefault="00514B2A" w:rsidP="00E135C6">
      <w:pPr>
        <w:pStyle w:val="BodyText"/>
      </w:pPr>
    </w:p>
    <w:p w14:paraId="3BD128FB" w14:textId="77777777" w:rsidR="00514B2A" w:rsidRDefault="00514B2A" w:rsidP="00E135C6">
      <w:pPr>
        <w:pStyle w:val="BodyText"/>
      </w:pPr>
    </w:p>
    <w:p w14:paraId="45C02B21" w14:textId="699CCB24" w:rsidR="00514B2A" w:rsidRDefault="0087092C" w:rsidP="003A2448">
      <w:pPr>
        <w:pStyle w:val="Heading1"/>
      </w:pPr>
      <w:bookmarkStart w:id="335" w:name="_Toc171340480"/>
      <w:bookmarkStart w:id="336" w:name="_Toc173492879"/>
      <w:r>
        <w:lastRenderedPageBreak/>
        <w:t>Findings and Observations</w:t>
      </w:r>
      <w:bookmarkEnd w:id="335"/>
      <w:bookmarkEnd w:id="336"/>
    </w:p>
    <w:p w14:paraId="70CBCC78" w14:textId="77777777" w:rsidR="00D81BA7" w:rsidRPr="00A019B8" w:rsidRDefault="00D81BA7" w:rsidP="00653803">
      <w:pPr>
        <w:pStyle w:val="Heading1"/>
        <w:pageBreakBefore w:val="0"/>
        <w:numPr>
          <w:ilvl w:val="0"/>
          <w:numId w:val="0"/>
        </w:numPr>
        <w:spacing w:before="240"/>
      </w:pPr>
      <w:bookmarkStart w:id="337" w:name="_Toc96674249"/>
      <w:bookmarkStart w:id="338" w:name="_Toc171340481"/>
      <w:bookmarkStart w:id="339" w:name="_Toc173492880"/>
      <w:r w:rsidRPr="00A019B8">
        <w:t>Build and Maintain a Secure Network and Systems</w:t>
      </w:r>
      <w:bookmarkEnd w:id="337"/>
      <w:bookmarkEnd w:id="338"/>
      <w:bookmarkEnd w:id="339"/>
    </w:p>
    <w:p w14:paraId="55700E94" w14:textId="77777777" w:rsidR="00D81BA7" w:rsidRPr="00A019B8" w:rsidRDefault="00D81BA7" w:rsidP="00653803">
      <w:pPr>
        <w:pStyle w:val="Heading2Instructions"/>
        <w:spacing w:before="240"/>
      </w:pPr>
      <w:bookmarkStart w:id="340" w:name="_Toc96674250"/>
      <w:bookmarkStart w:id="341" w:name="_Toc171340482"/>
      <w:bookmarkStart w:id="342" w:name="_Toc173492881"/>
      <w:r w:rsidRPr="00A019B8">
        <w:t>Requirement 1: Install and Maintain Network Security Controls</w:t>
      </w:r>
      <w:bookmarkEnd w:id="340"/>
      <w:bookmarkEnd w:id="341"/>
      <w:bookmarkEnd w:id="342"/>
    </w:p>
    <w:tbl>
      <w:tblPr>
        <w:tblStyle w:val="TableGrid"/>
        <w:tblW w:w="12960" w:type="dxa"/>
        <w:tblBorders>
          <w:left w:val="none" w:sz="0" w:space="0" w:color="auto"/>
          <w:right w:val="none" w:sz="0" w:space="0" w:color="auto"/>
        </w:tblBorders>
        <w:tblLook w:val="04A0" w:firstRow="1" w:lastRow="0" w:firstColumn="1" w:lastColumn="0" w:noHBand="0" w:noVBand="1"/>
      </w:tblPr>
      <w:tblGrid>
        <w:gridCol w:w="2160"/>
        <w:gridCol w:w="748"/>
        <w:gridCol w:w="1412"/>
        <w:gridCol w:w="2160"/>
        <w:gridCol w:w="2160"/>
        <w:gridCol w:w="2160"/>
        <w:gridCol w:w="2160"/>
      </w:tblGrid>
      <w:tr w:rsidR="00D81BA7" w:rsidRPr="00A14AE0" w14:paraId="6DC7F77E" w14:textId="77777777" w:rsidTr="00B86F9D">
        <w:trPr>
          <w:cantSplit/>
          <w:trHeight w:val="32"/>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6EC2EB0" w14:textId="77777777" w:rsidR="00D81BA7" w:rsidRPr="00A14AE0" w:rsidRDefault="00D81BA7">
            <w:pPr>
              <w:pStyle w:val="TableHeader"/>
              <w:rPr>
                <w:b w:val="0"/>
                <w:sz w:val="22"/>
              </w:rPr>
            </w:pPr>
            <w:r w:rsidRPr="00A14AE0">
              <w:rPr>
                <w:b w:val="0"/>
                <w:sz w:val="22"/>
              </w:rPr>
              <w:t>Requirement Description</w:t>
            </w:r>
          </w:p>
        </w:tc>
      </w:tr>
      <w:tr w:rsidR="00D81BA7" w:rsidRPr="00A019B8" w14:paraId="4AA355EF" w14:textId="77777777" w:rsidTr="00B86F9D">
        <w:trPr>
          <w:cantSplit/>
          <w:trHeight w:val="283"/>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B6E89A5" w14:textId="77777777" w:rsidR="00D81BA7" w:rsidRPr="00A019B8" w:rsidRDefault="00D81BA7">
            <w:pPr>
              <w:pStyle w:val="TableBody"/>
            </w:pPr>
            <w:r w:rsidRPr="00A019B8">
              <w:rPr>
                <w:rStyle w:val="BoldCharacter"/>
              </w:rPr>
              <w:t>1.1</w:t>
            </w:r>
            <w:r w:rsidRPr="00A019B8">
              <w:t xml:space="preserve"> Processes and mechanisms for installing and maintaining network security controls are defined and understood.</w:t>
            </w:r>
          </w:p>
        </w:tc>
      </w:tr>
      <w:tr w:rsidR="00D81BA7" w:rsidRPr="00A14AE0" w14:paraId="4F65320F" w14:textId="77777777" w:rsidTr="00B86F9D">
        <w:trPr>
          <w:cantSplit/>
          <w:trHeight w:val="185"/>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724873D" w14:textId="77777777" w:rsidR="00D81BA7" w:rsidRPr="00A14AE0" w:rsidRDefault="00D81BA7">
            <w:pPr>
              <w:pStyle w:val="TableHeader"/>
              <w:rPr>
                <w:b w:val="0"/>
                <w:sz w:val="22"/>
              </w:rPr>
            </w:pPr>
            <w:r w:rsidRPr="00A14AE0">
              <w:rPr>
                <w:b w:val="0"/>
                <w:sz w:val="22"/>
              </w:rPr>
              <w:t>PCI DSS Requirement</w:t>
            </w:r>
          </w:p>
        </w:tc>
      </w:tr>
      <w:tr w:rsidR="00D81BA7" w:rsidRPr="00A019B8" w14:paraId="786B2146" w14:textId="77777777" w:rsidTr="00B86F9D">
        <w:trPr>
          <w:cantSplit/>
          <w:trHeight w:val="1083"/>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83E4FE0" w14:textId="77777777" w:rsidR="00D81BA7" w:rsidRPr="001C387D" w:rsidRDefault="00D81BA7">
            <w:pPr>
              <w:pStyle w:val="TableBody"/>
              <w:rPr>
                <w:lang w:val="en-IN"/>
              </w:rPr>
            </w:pPr>
            <w:r w:rsidRPr="00A019B8">
              <w:rPr>
                <w:rStyle w:val="BoldCharacter"/>
              </w:rPr>
              <w:t>1.1.1</w:t>
            </w:r>
            <w:r w:rsidRPr="00A019B8">
              <w:t xml:space="preserve"> All security policies and operational procedures that are identified in Requirement 1 are: </w:t>
            </w:r>
          </w:p>
          <w:p w14:paraId="098B29D5" w14:textId="77777777" w:rsidR="00D81BA7" w:rsidRPr="006D5563" w:rsidRDefault="00D81BA7">
            <w:pPr>
              <w:pStyle w:val="TableListBullet"/>
              <w:rPr>
                <w:lang w:val="en-US"/>
              </w:rPr>
            </w:pPr>
            <w:r w:rsidRPr="006D5563">
              <w:rPr>
                <w:lang w:val="en-US"/>
              </w:rPr>
              <w:t>Documented.</w:t>
            </w:r>
          </w:p>
          <w:p w14:paraId="3AD081C2" w14:textId="77777777" w:rsidR="00D81BA7" w:rsidRPr="006D5563" w:rsidRDefault="00D81BA7">
            <w:pPr>
              <w:pStyle w:val="TableListBullet"/>
              <w:rPr>
                <w:lang w:val="en-US"/>
              </w:rPr>
            </w:pPr>
            <w:r w:rsidRPr="006D5563">
              <w:rPr>
                <w:lang w:val="en-US"/>
              </w:rPr>
              <w:t>Kept up to date.</w:t>
            </w:r>
          </w:p>
          <w:p w14:paraId="6C0EBDD9" w14:textId="77777777" w:rsidR="00D81BA7" w:rsidRPr="006D5563" w:rsidRDefault="00D81BA7">
            <w:pPr>
              <w:pStyle w:val="TableListBullet"/>
              <w:rPr>
                <w:lang w:val="en-US"/>
              </w:rPr>
            </w:pPr>
            <w:r w:rsidRPr="006D5563">
              <w:rPr>
                <w:lang w:val="en-US"/>
              </w:rPr>
              <w:t>In use.</w:t>
            </w:r>
          </w:p>
          <w:p w14:paraId="0C962DE3" w14:textId="77777777" w:rsidR="00D81BA7" w:rsidRPr="006D5563" w:rsidRDefault="00D81BA7">
            <w:pPr>
              <w:pStyle w:val="TableListBullet"/>
              <w:rPr>
                <w:lang w:val="en-US"/>
              </w:rPr>
            </w:pPr>
            <w:r w:rsidRPr="006D5563">
              <w:rPr>
                <w:lang w:val="en-US"/>
              </w:rPr>
              <w:t>Known to all affected parties.</w:t>
            </w:r>
          </w:p>
        </w:tc>
      </w:tr>
      <w:tr w:rsidR="00D81BA7" w:rsidRPr="00D5459E" w14:paraId="67202482" w14:textId="77777777" w:rsidTr="00B86F9D">
        <w:trPr>
          <w:cantSplit/>
          <w:trHeight w:val="213"/>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0E86308" w14:textId="77777777" w:rsidR="00D81BA7" w:rsidRPr="00D5459E" w:rsidRDefault="00D81BA7">
            <w:pPr>
              <w:pStyle w:val="TableHeader"/>
              <w:rPr>
                <w:szCs w:val="20"/>
              </w:rPr>
            </w:pPr>
            <w:r w:rsidRPr="009B563C">
              <w:rPr>
                <w:b w:val="0"/>
                <w:szCs w:val="20"/>
              </w:rPr>
              <w:t>Assessment Findings (select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E2BF343"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1973CC07" w14:textId="77777777" w:rsidTr="009E5817">
        <w:trPr>
          <w:cantSplit/>
          <w:trHeight w:val="112"/>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72580E4" w14:textId="77777777" w:rsidR="00D81BA7" w:rsidRPr="007A36C2" w:rsidRDefault="00D81BA7">
            <w:pPr>
              <w:pStyle w:val="TableBody"/>
              <w:jc w:val="center"/>
              <w:rPr>
                <w:rStyle w:val="BoldCharacter"/>
                <w:b w:val="0"/>
                <w:bCs/>
                <w:sz w:val="17"/>
                <w:szCs w:val="17"/>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4CE99B9" w14:textId="77777777" w:rsidR="00D81BA7" w:rsidRPr="007A36C2" w:rsidRDefault="00D81BA7">
            <w:pPr>
              <w:pStyle w:val="TableBody"/>
              <w:jc w:val="center"/>
              <w:rPr>
                <w:rStyle w:val="BoldCharacter"/>
                <w:b w:val="0"/>
                <w:bCs/>
                <w:sz w:val="17"/>
                <w:szCs w:val="17"/>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4EC2175" w14:textId="77777777" w:rsidR="00D81BA7" w:rsidRPr="007A36C2" w:rsidRDefault="00D81BA7">
            <w:pPr>
              <w:pStyle w:val="TableBody"/>
              <w:jc w:val="center"/>
              <w:rPr>
                <w:rStyle w:val="BoldCharacter"/>
                <w:b w:val="0"/>
                <w:bCs/>
                <w:sz w:val="17"/>
                <w:szCs w:val="17"/>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1CC3169" w14:textId="77777777" w:rsidR="00D81BA7" w:rsidRPr="007A36C2" w:rsidRDefault="00D81BA7">
            <w:pPr>
              <w:pStyle w:val="TableBody"/>
              <w:jc w:val="center"/>
              <w:rPr>
                <w:rStyle w:val="BoldCharacter"/>
                <w:b w:val="0"/>
                <w:bCs/>
                <w:sz w:val="17"/>
                <w:szCs w:val="17"/>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19073EB" w14:textId="77777777" w:rsidR="00D81BA7" w:rsidRPr="007A36C2" w:rsidRDefault="00D81BA7">
            <w:pPr>
              <w:pStyle w:val="TableBody"/>
              <w:jc w:val="center"/>
              <w:rPr>
                <w:rStyle w:val="BoldCharacter"/>
                <w:b w:val="0"/>
                <w:bCs/>
                <w:sz w:val="17"/>
                <w:szCs w:val="17"/>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DBBD1FE" w14:textId="77777777" w:rsidR="00D81BA7" w:rsidRPr="007A36C2" w:rsidRDefault="00D81BA7">
            <w:pPr>
              <w:pStyle w:val="TableBody"/>
              <w:jc w:val="center"/>
              <w:rPr>
                <w:rStyle w:val="BoldCharacter"/>
                <w:b w:val="0"/>
                <w:bCs/>
                <w:sz w:val="17"/>
                <w:szCs w:val="17"/>
              </w:rPr>
            </w:pPr>
            <w:r w:rsidRPr="007A36C2">
              <w:rPr>
                <w:b/>
                <w:bCs/>
                <w:sz w:val="17"/>
                <w:szCs w:val="17"/>
              </w:rPr>
              <w:t>Customized Approach*</w:t>
            </w:r>
          </w:p>
        </w:tc>
      </w:tr>
      <w:tr w:rsidR="00D81BA7" w:rsidRPr="00A019B8" w14:paraId="7E42CD29" w14:textId="77777777" w:rsidTr="009E5817">
        <w:trPr>
          <w:cantSplit/>
          <w:trHeight w:val="166"/>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A66D85A" w14:textId="2E01A1C7" w:rsidR="00D81BA7" w:rsidRPr="00A019B8" w:rsidRDefault="00465D0A">
            <w:pPr>
              <w:pStyle w:val="TableBody"/>
              <w:jc w:val="center"/>
              <w:rPr>
                <w:rStyle w:val="BoldCharacter"/>
              </w:rPr>
            </w:pPr>
            <w:r>
              <w:rPr>
                <w:rFonts w:ascii="Segoe UI Symbol" w:hAnsi="Segoe UI Symbol" w:cs="Segoe UI Symbol"/>
                <w:sz w:val="17"/>
                <w:szCs w:val="17"/>
              </w:rPr>
              <w:t>{C</w:t>
            </w:r>
            <w:r w:rsidR="003E151E">
              <w:rPr>
                <w:rFonts w:ascii="Segoe UI Symbol" w:hAnsi="Segoe UI Symbol" w:cs="Segoe UI Symbol"/>
                <w:sz w:val="17"/>
                <w:szCs w:val="17"/>
              </w:rPr>
              <w:t>-</w:t>
            </w:r>
            <w:r>
              <w:rPr>
                <w:rFonts w:ascii="Segoe UI Symbol" w:hAnsi="Segoe UI Symbol" w:cs="Segoe UI Symbol"/>
                <w:sz w:val="17"/>
                <w:szCs w:val="17"/>
              </w:rPr>
              <w:t>1.1.1-InPlace</w:t>
            </w:r>
            <w:r w:rsidR="003E151E">
              <w:rPr>
                <w:rFonts w:ascii="Segoe UI Symbol" w:hAnsi="Segoe UI Symbol" w:cs="Segoe UI Symbol"/>
                <w:sz w:val="17"/>
                <w:szCs w:val="17"/>
              </w:rPr>
              <w:t>}</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686A3D4" w14:textId="46AED623" w:rsidR="00D81BA7" w:rsidRPr="00A019B8" w:rsidRDefault="00990A53" w:rsidP="00990A53">
            <w:pPr>
              <w:pStyle w:val="TableBody"/>
              <w:jc w:val="center"/>
              <w:rPr>
                <w:rStyle w:val="BoldCharacter"/>
              </w:rPr>
            </w:pPr>
            <w:r>
              <w:rPr>
                <w:rFonts w:ascii="Segoe UI Symbol" w:hAnsi="Segoe UI Symbol" w:cs="Segoe UI Symbol"/>
                <w:sz w:val="17"/>
                <w:szCs w:val="17"/>
              </w:rPr>
              <w:t>{C-1.1.1-NA}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647B929" w14:textId="41E0EE2A" w:rsidR="00D81BA7" w:rsidRPr="00A019B8" w:rsidRDefault="00990A53">
            <w:pPr>
              <w:pStyle w:val="TableBody"/>
              <w:jc w:val="center"/>
              <w:rPr>
                <w:rStyle w:val="BoldCharacter"/>
              </w:rPr>
            </w:pPr>
            <w:r>
              <w:rPr>
                <w:rFonts w:ascii="Segoe UI Symbol" w:hAnsi="Segoe UI Symbol" w:cs="Segoe UI Symbol"/>
                <w:sz w:val="17"/>
                <w:szCs w:val="17"/>
              </w:rPr>
              <w:t>{C-1.1.1-NotTested}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89715C3" w14:textId="5F6FFC11" w:rsidR="00D81BA7" w:rsidRPr="00A019B8" w:rsidRDefault="00990A53">
            <w:pPr>
              <w:pStyle w:val="TableBody"/>
              <w:jc w:val="center"/>
              <w:rPr>
                <w:rStyle w:val="BoldCharacter"/>
              </w:rPr>
            </w:pPr>
            <w:r>
              <w:rPr>
                <w:rFonts w:ascii="Segoe UI Symbol" w:hAnsi="Segoe UI Symbol" w:cs="Segoe UI Symbol"/>
                <w:sz w:val="17"/>
                <w:szCs w:val="17"/>
              </w:rPr>
              <w:t>{C-1.1.1-NotInPlace}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72AB8B3" w14:textId="2F53F94A" w:rsidR="00D81BA7" w:rsidRPr="00A019B8" w:rsidRDefault="00990A53">
            <w:pPr>
              <w:pStyle w:val="TableBody"/>
              <w:jc w:val="center"/>
              <w:rPr>
                <w:rStyle w:val="BoldCharacter"/>
              </w:rPr>
            </w:pPr>
            <w:r>
              <w:rPr>
                <w:rFonts w:ascii="Segoe UI Symbol" w:hAnsi="Segoe UI Symbol" w:cs="Segoe UI Symbol"/>
                <w:sz w:val="17"/>
                <w:szCs w:val="17"/>
              </w:rPr>
              <w:t>{C-1.1.1-</w:t>
            </w:r>
            <w:r w:rsidR="005E37CA"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CFC8337" w14:textId="3730B9BA" w:rsidR="00D81BA7" w:rsidRPr="00A019B8" w:rsidRDefault="00990A53">
            <w:pPr>
              <w:pStyle w:val="TableBody"/>
              <w:jc w:val="center"/>
              <w:rPr>
                <w:rStyle w:val="BoldCharacter"/>
              </w:rPr>
            </w:pPr>
            <w:r>
              <w:rPr>
                <w:rFonts w:ascii="Segoe UI Symbol" w:hAnsi="Segoe UI Symbol" w:cs="Segoe UI Symbol"/>
                <w:sz w:val="17"/>
                <w:szCs w:val="17"/>
              </w:rPr>
              <w:t>{C-1.1.1-</w:t>
            </w:r>
            <w:r w:rsidR="005E37CA"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D81BA7" w:rsidRPr="00A019B8" w14:paraId="6716A87A"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EDB1F87" w14:textId="77777777" w:rsidR="000E1E8F" w:rsidRPr="00A019B8" w:rsidRDefault="000E1E8F" w:rsidP="000E1E8F">
            <w:pPr>
              <w:pStyle w:val="TableBody"/>
            </w:pPr>
            <w:r w:rsidRPr="00A019B8">
              <w:t xml:space="preserve">Describe why the assessment finding was selected. </w:t>
            </w:r>
          </w:p>
          <w:p w14:paraId="2755430E" w14:textId="77777777" w:rsidR="000E1E8F" w:rsidRDefault="000E1E8F" w:rsidP="000E1E8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1545F8D" w14:textId="0CFA2EBB" w:rsidR="00D81BA7" w:rsidRPr="00A019B8" w:rsidRDefault="000E1E8F" w:rsidP="000E1E8F">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CE277B2" w14:textId="6351E531" w:rsidR="00D81BA7" w:rsidRPr="00A019B8" w:rsidRDefault="00990A53">
            <w:pPr>
              <w:pStyle w:val="TableBody"/>
            </w:pPr>
            <w:r>
              <w:rPr>
                <w:rFonts w:ascii="Segoe UI Symbol" w:hAnsi="Segoe UI Symbol" w:cs="Segoe UI Symbol"/>
                <w:sz w:val="17"/>
                <w:szCs w:val="17"/>
              </w:rPr>
              <w:t>{C-1.1.1-</w:t>
            </w:r>
            <w:r w:rsidR="005E37CA" w:rsidRPr="005E37CA">
              <w:rPr>
                <w:rFonts w:ascii="Segoe UI Symbol" w:hAnsi="Segoe UI Symbol" w:cs="Segoe UI Symbol"/>
                <w:sz w:val="17"/>
                <w:szCs w:val="17"/>
              </w:rPr>
              <w:t>detailed_finding</w:t>
            </w:r>
            <w:r w:rsidR="005E37CA">
              <w:rPr>
                <w:rFonts w:ascii="Segoe UI Symbol" w:hAnsi="Segoe UI Symbol" w:cs="Segoe UI Symbol"/>
                <w:sz w:val="17"/>
                <w:szCs w:val="17"/>
              </w:rPr>
              <w:t>}</w:t>
            </w:r>
          </w:p>
        </w:tc>
      </w:tr>
      <w:tr w:rsidR="00D81BA7" w:rsidRPr="00D5459E" w14:paraId="7C835A74" w14:textId="0A432AD2" w:rsidTr="00B86F9D">
        <w:trPr>
          <w:cantSplit/>
          <w:trHeight w:val="18"/>
        </w:trPr>
        <w:tc>
          <w:tcPr>
            <w:tcW w:w="2908"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C8E2778" w14:textId="73711A60" w:rsidR="00D81BA7" w:rsidRPr="00D5459E" w:rsidRDefault="00D81BA7" w:rsidP="00B86F9D">
            <w:pPr>
              <w:pStyle w:val="TableHeader"/>
              <w:keepLines/>
            </w:pPr>
            <w:r w:rsidRPr="009B563C">
              <w:rPr>
                <w:b w:val="0"/>
              </w:rPr>
              <w:t>Testing Procedures</w:t>
            </w:r>
          </w:p>
        </w:tc>
        <w:tc>
          <w:tcPr>
            <w:tcW w:w="357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48D12A4" w14:textId="0FF063CA" w:rsidR="00D81BA7" w:rsidRPr="00D5459E" w:rsidRDefault="00D81BA7" w:rsidP="00B86F9D">
            <w:pPr>
              <w:pStyle w:val="TableHeader"/>
              <w:keepLines/>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4310F492" w14:textId="3676E530" w:rsidR="00D81BA7" w:rsidRPr="009B563C" w:rsidRDefault="00D81BA7" w:rsidP="00B86F9D">
            <w:pPr>
              <w:pStyle w:val="TableHeader"/>
              <w:keepLines/>
              <w:rPr>
                <w:b w:val="0"/>
              </w:rPr>
            </w:pPr>
            <w:r w:rsidRPr="009B563C">
              <w:rPr>
                <w:b w:val="0"/>
              </w:rPr>
              <w:t>Reporting Details: Assessor’s Response</w:t>
            </w:r>
          </w:p>
        </w:tc>
      </w:tr>
      <w:tr w:rsidR="00D81BA7" w:rsidRPr="00A019B8" w14:paraId="6E961282" w14:textId="77777777" w:rsidTr="00B86F9D">
        <w:trPr>
          <w:cantSplit/>
          <w:trHeight w:val="35"/>
        </w:trPr>
        <w:tc>
          <w:tcPr>
            <w:tcW w:w="2908"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632170A" w14:textId="77777777" w:rsidR="00D81BA7" w:rsidRPr="000F7331" w:rsidRDefault="00D81BA7" w:rsidP="009E5817">
            <w:pPr>
              <w:pStyle w:val="TableBody"/>
              <w:spacing w:after="0"/>
              <w:rPr>
                <w:sz w:val="17"/>
                <w:szCs w:val="17"/>
              </w:rPr>
            </w:pPr>
            <w:r w:rsidRPr="000F7331">
              <w:rPr>
                <w:rStyle w:val="BoldCharacter"/>
                <w:sz w:val="17"/>
                <w:szCs w:val="17"/>
              </w:rPr>
              <w:t>1.1.1</w:t>
            </w:r>
            <w:r w:rsidRPr="000F7331">
              <w:rPr>
                <w:sz w:val="17"/>
                <w:szCs w:val="17"/>
              </w:rPr>
              <w:t xml:space="preserve"> Examine documentation and interview personnel to verify that security policies and operational </w:t>
            </w:r>
            <w:r w:rsidRPr="000F7331">
              <w:rPr>
                <w:sz w:val="17"/>
                <w:szCs w:val="17"/>
              </w:rPr>
              <w:lastRenderedPageBreak/>
              <w:t>procedures identified in Requirement 1 are managed in accordance with all elements specified in this requirement.</w:t>
            </w: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AAAC10F" w14:textId="77777777" w:rsidR="00D81BA7" w:rsidRPr="000F7331" w:rsidRDefault="00D81BA7" w:rsidP="009E5817">
            <w:pPr>
              <w:pStyle w:val="TableBody"/>
              <w:spacing w:after="0"/>
              <w:rPr>
                <w:sz w:val="17"/>
                <w:szCs w:val="17"/>
              </w:rPr>
            </w:pPr>
            <w:r w:rsidRPr="000F7331">
              <w:rPr>
                <w:rStyle w:val="BoldCharacter"/>
                <w:sz w:val="17"/>
                <w:szCs w:val="17"/>
              </w:rPr>
              <w:lastRenderedPageBreak/>
              <w:t xml:space="preserve">Identify </w:t>
            </w:r>
            <w:r w:rsidRPr="000F7331">
              <w:rPr>
                <w:sz w:val="17"/>
                <w:szCs w:val="17"/>
              </w:rPr>
              <w:t xml:space="preserve">the evidence reference number(s) from </w:t>
            </w:r>
            <w:hyperlink w:anchor="_Evidence_(Assessment_Workpapers)" w:history="1">
              <w:r w:rsidRPr="000F7331">
                <w:rPr>
                  <w:rStyle w:val="Hyperlink"/>
                  <w:sz w:val="17"/>
                  <w:szCs w:val="17"/>
                </w:rPr>
                <w:t>Section 6</w:t>
              </w:r>
            </w:hyperlink>
            <w:r w:rsidRPr="000F7331">
              <w:rPr>
                <w:sz w:val="17"/>
                <w:szCs w:val="17"/>
              </w:rPr>
              <w:t xml:space="preserve"> for all </w:t>
            </w:r>
            <w:r w:rsidRPr="000F7331">
              <w:rPr>
                <w:b/>
                <w:bCs/>
                <w:sz w:val="17"/>
                <w:szCs w:val="17"/>
              </w:rPr>
              <w:t>documentation</w:t>
            </w:r>
            <w:r w:rsidRPr="000F7331">
              <w:rPr>
                <w:sz w:val="17"/>
                <w:szCs w:val="17"/>
              </w:rPr>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3BD41E6" w14:textId="1489AD1D" w:rsidR="00D81BA7" w:rsidRPr="00A019B8" w:rsidRDefault="005E37CA" w:rsidP="00653803">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-1.1.1-</w:t>
            </w:r>
            <w:r w:rsidR="00C7466C">
              <w:rPr>
                <w:rFonts w:ascii="Segoe UI Symbol" w:hAnsi="Segoe UI Symbol" w:cs="Segoe UI Symbol"/>
                <w:sz w:val="17"/>
                <w:szCs w:val="17"/>
              </w:rPr>
              <w:t>evidence-document}</w:t>
            </w:r>
          </w:p>
        </w:tc>
      </w:tr>
      <w:tr w:rsidR="00D81BA7" w:rsidRPr="00A019B8" w14:paraId="2D9C1203" w14:textId="77777777" w:rsidTr="00B86F9D">
        <w:trPr>
          <w:cantSplit/>
          <w:trHeight w:val="283"/>
        </w:trPr>
        <w:tc>
          <w:tcPr>
            <w:tcW w:w="2908"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E50EC08" w14:textId="77777777" w:rsidR="00D81BA7" w:rsidRPr="000F7331" w:rsidRDefault="00D81BA7" w:rsidP="009E5817">
            <w:pPr>
              <w:pStyle w:val="TableBody"/>
              <w:spacing w:after="0"/>
              <w:rPr>
                <w:sz w:val="17"/>
                <w:szCs w:val="17"/>
              </w:rPr>
            </w:pP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17BAA79" w14:textId="5B96424A" w:rsidR="00D81BA7" w:rsidRPr="000F7331" w:rsidRDefault="00D81BA7" w:rsidP="009E5817">
            <w:pPr>
              <w:pStyle w:val="TableBody"/>
              <w:spacing w:after="0"/>
              <w:rPr>
                <w:sz w:val="17"/>
                <w:szCs w:val="17"/>
              </w:rPr>
            </w:pPr>
            <w:r w:rsidRPr="000F7331">
              <w:rPr>
                <w:rStyle w:val="BoldCharacter"/>
                <w:sz w:val="17"/>
                <w:szCs w:val="17"/>
              </w:rPr>
              <w:t xml:space="preserve">Identify </w:t>
            </w:r>
            <w:r w:rsidRPr="000F7331">
              <w:rPr>
                <w:sz w:val="17"/>
                <w:szCs w:val="17"/>
              </w:rPr>
              <w:t xml:space="preserve">the evidence reference number(s) from </w:t>
            </w:r>
            <w:hyperlink w:anchor="_Evidence_(Assessment_Workpapers)" w:history="1">
              <w:r w:rsidRPr="000F7331">
                <w:rPr>
                  <w:rStyle w:val="Hyperlink"/>
                  <w:sz w:val="17"/>
                  <w:szCs w:val="17"/>
                </w:rPr>
                <w:t>Section 6</w:t>
              </w:r>
            </w:hyperlink>
            <w:r w:rsidRPr="000F7331">
              <w:rPr>
                <w:sz w:val="17"/>
                <w:szCs w:val="17"/>
              </w:rPr>
              <w:t xml:space="preserve"> for all </w:t>
            </w:r>
            <w:r w:rsidRPr="000F7331">
              <w:rPr>
                <w:b/>
                <w:bCs/>
                <w:sz w:val="17"/>
                <w:szCs w:val="17"/>
              </w:rPr>
              <w:t>interviews</w:t>
            </w:r>
            <w:r w:rsidRPr="000F7331">
              <w:rPr>
                <w:sz w:val="17"/>
                <w:szCs w:val="17"/>
              </w:rPr>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047CD4F" w14:textId="52E93274" w:rsidR="00D81BA7" w:rsidRPr="00A019B8" w:rsidRDefault="00C7466C">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-1.1.1-evidence-interview}</w:t>
            </w:r>
          </w:p>
        </w:tc>
      </w:tr>
      <w:tr w:rsidR="00D81BA7" w:rsidRPr="00A14AE0" w14:paraId="5DB42A8E" w14:textId="77777777" w:rsidTr="00B86F9D">
        <w:trPr>
          <w:cantSplit/>
          <w:trHeight w:val="18"/>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76BCD69" w14:textId="535CE2CE" w:rsidR="00D81BA7" w:rsidRPr="00A14AE0" w:rsidRDefault="00A14AE0">
            <w:pPr>
              <w:pStyle w:val="TableHeader"/>
              <w:pageBreakBefore/>
              <w:rPr>
                <w:b w:val="0"/>
              </w:rPr>
            </w:pPr>
            <w:r w:rsidRPr="00A14AE0">
              <w:rPr>
                <w:b w:val="0"/>
                <w:sz w:val="22"/>
              </w:rPr>
              <w:lastRenderedPageBreak/>
              <w:t>PCI DSS Requirement</w:t>
            </w:r>
          </w:p>
        </w:tc>
      </w:tr>
      <w:tr w:rsidR="00D81BA7" w:rsidRPr="00A019B8" w14:paraId="7680947F" w14:textId="77777777" w:rsidTr="00743E22">
        <w:trPr>
          <w:cantSplit/>
          <w:trHeight w:val="66"/>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3D17BA0" w14:textId="77777777" w:rsidR="00D81BA7" w:rsidRPr="00A019B8" w:rsidRDefault="00D81BA7">
            <w:pPr>
              <w:pStyle w:val="TableBody"/>
            </w:pPr>
            <w:r w:rsidRPr="00A019B8">
              <w:rPr>
                <w:rStyle w:val="BoldCharacter"/>
              </w:rPr>
              <w:t xml:space="preserve">1.1.2 </w:t>
            </w:r>
            <w:r w:rsidRPr="00A019B8">
              <w:t>Roles and responsibilities for performing activities in Requirement 1 are documented, assigned, and understood.</w:t>
            </w:r>
          </w:p>
        </w:tc>
      </w:tr>
      <w:tr w:rsidR="00D81BA7" w:rsidRPr="00D5459E" w14:paraId="165711E0" w14:textId="77777777" w:rsidTr="00743E22">
        <w:trPr>
          <w:cantSplit/>
          <w:trHeight w:val="242"/>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DCDB124" w14:textId="77777777" w:rsidR="00D81BA7" w:rsidRPr="00D5459E" w:rsidRDefault="00D81BA7">
            <w:pPr>
              <w:pStyle w:val="TableHeader"/>
              <w:rPr>
                <w:szCs w:val="20"/>
              </w:rPr>
            </w:pPr>
            <w:r w:rsidRPr="009B563C">
              <w:rPr>
                <w:b w:val="0"/>
                <w:szCs w:val="20"/>
              </w:rPr>
              <w:t>Assessment Findings (select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711863A"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1C40D296" w14:textId="77777777" w:rsidTr="00B86F9D">
        <w:trPr>
          <w:cantSplit/>
          <w:trHeight w:val="361"/>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55577B2" w14:textId="77777777" w:rsidR="00D81BA7" w:rsidRPr="007A36C2" w:rsidRDefault="00D81BA7">
            <w:pPr>
              <w:pStyle w:val="TableBody"/>
              <w:jc w:val="center"/>
              <w:rPr>
                <w:rStyle w:val="BoldCharacter"/>
                <w:b w:val="0"/>
                <w:bCs/>
                <w:sz w:val="17"/>
                <w:szCs w:val="17"/>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ADDBFC7" w14:textId="77777777" w:rsidR="00D81BA7" w:rsidRPr="007A36C2" w:rsidRDefault="00D81BA7">
            <w:pPr>
              <w:pStyle w:val="TableBody"/>
              <w:jc w:val="center"/>
              <w:rPr>
                <w:rStyle w:val="BoldCharacter"/>
                <w:b w:val="0"/>
                <w:bCs/>
                <w:sz w:val="17"/>
                <w:szCs w:val="17"/>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8132683" w14:textId="77777777" w:rsidR="00D81BA7" w:rsidRPr="007A36C2" w:rsidRDefault="00D81BA7">
            <w:pPr>
              <w:pStyle w:val="TableBody"/>
              <w:jc w:val="center"/>
              <w:rPr>
                <w:rStyle w:val="BoldCharacter"/>
                <w:b w:val="0"/>
                <w:bCs/>
                <w:sz w:val="17"/>
                <w:szCs w:val="17"/>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1B934AC" w14:textId="77777777" w:rsidR="00D81BA7" w:rsidRPr="007A36C2" w:rsidRDefault="00D81BA7">
            <w:pPr>
              <w:pStyle w:val="TableBody"/>
              <w:jc w:val="center"/>
              <w:rPr>
                <w:rStyle w:val="BoldCharacter"/>
                <w:b w:val="0"/>
                <w:bCs/>
                <w:sz w:val="17"/>
                <w:szCs w:val="17"/>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9269675" w14:textId="77777777" w:rsidR="00D81BA7" w:rsidRPr="007A36C2" w:rsidRDefault="00D81BA7">
            <w:pPr>
              <w:pStyle w:val="TableBody"/>
              <w:jc w:val="center"/>
              <w:rPr>
                <w:rStyle w:val="BoldCharacter"/>
                <w:b w:val="0"/>
                <w:bCs/>
                <w:sz w:val="17"/>
                <w:szCs w:val="17"/>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866D686" w14:textId="77777777" w:rsidR="00D81BA7" w:rsidRPr="007A36C2" w:rsidRDefault="00D81BA7">
            <w:pPr>
              <w:pStyle w:val="TableBody"/>
              <w:jc w:val="center"/>
              <w:rPr>
                <w:rStyle w:val="BoldCharacter"/>
                <w:b w:val="0"/>
                <w:bCs/>
                <w:sz w:val="17"/>
                <w:szCs w:val="17"/>
              </w:rPr>
            </w:pPr>
            <w:r w:rsidRPr="007A36C2">
              <w:rPr>
                <w:b/>
                <w:bCs/>
                <w:sz w:val="17"/>
                <w:szCs w:val="17"/>
              </w:rPr>
              <w:t>Customized Approach*</w:t>
            </w:r>
          </w:p>
        </w:tc>
      </w:tr>
      <w:tr w:rsidR="004D138D" w:rsidRPr="00A019B8" w14:paraId="5DDF0EE2" w14:textId="77777777" w:rsidTr="00265273">
        <w:trPr>
          <w:cantSplit/>
          <w:trHeight w:val="166"/>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3DF4D36" w14:textId="7910CA10" w:rsidR="004D138D" w:rsidRPr="00A019B8" w:rsidRDefault="004D138D" w:rsidP="00265273">
            <w:pPr>
              <w:pStyle w:val="TableBody"/>
              <w:jc w:val="center"/>
              <w:rPr>
                <w:rStyle w:val="BoldCharacter"/>
              </w:rPr>
            </w:pPr>
            <w:r>
              <w:rPr>
                <w:rFonts w:ascii="Segoe UI Symbol" w:hAnsi="Segoe UI Symbol" w:cs="Segoe UI Symbol"/>
                <w:sz w:val="17"/>
                <w:szCs w:val="17"/>
              </w:rPr>
              <w:t>{C-1.1.2-InPlace}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8A1F6D1" w14:textId="5FFDAB83" w:rsidR="004D138D" w:rsidRPr="00A019B8" w:rsidRDefault="004D138D" w:rsidP="00265273">
            <w:pPr>
              <w:pStyle w:val="TableBody"/>
              <w:jc w:val="center"/>
              <w:rPr>
                <w:rStyle w:val="BoldCharacter"/>
              </w:rPr>
            </w:pPr>
            <w:r>
              <w:rPr>
                <w:rFonts w:ascii="Segoe UI Symbol" w:hAnsi="Segoe UI Symbol" w:cs="Segoe UI Symbol"/>
                <w:sz w:val="17"/>
                <w:szCs w:val="17"/>
              </w:rPr>
              <w:t>{C-1.1.2-NA}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886A6D7" w14:textId="04AFC774" w:rsidR="004D138D" w:rsidRPr="00A019B8" w:rsidRDefault="004D138D" w:rsidP="00265273">
            <w:pPr>
              <w:pStyle w:val="TableBody"/>
              <w:jc w:val="center"/>
              <w:rPr>
                <w:rStyle w:val="BoldCharacter"/>
              </w:rPr>
            </w:pPr>
            <w:r>
              <w:rPr>
                <w:rFonts w:ascii="Segoe UI Symbol" w:hAnsi="Segoe UI Symbol" w:cs="Segoe UI Symbol"/>
                <w:sz w:val="17"/>
                <w:szCs w:val="17"/>
              </w:rPr>
              <w:t>{C-1.1.2-NotTested}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0BB43B2" w14:textId="588BC5AA" w:rsidR="004D138D" w:rsidRPr="00A019B8" w:rsidRDefault="004D138D" w:rsidP="00265273">
            <w:pPr>
              <w:pStyle w:val="TableBody"/>
              <w:jc w:val="center"/>
              <w:rPr>
                <w:rStyle w:val="BoldCharacter"/>
              </w:rPr>
            </w:pPr>
            <w:r>
              <w:rPr>
                <w:rFonts w:ascii="Segoe UI Symbol" w:hAnsi="Segoe UI Symbol" w:cs="Segoe UI Symbol"/>
                <w:sz w:val="17"/>
                <w:szCs w:val="17"/>
              </w:rPr>
              <w:t>{C-1.1.2-NotInPlace}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B20E958" w14:textId="5C3F9458" w:rsidR="004D138D" w:rsidRPr="00A019B8" w:rsidRDefault="004D138D" w:rsidP="00265273">
            <w:pPr>
              <w:pStyle w:val="TableBody"/>
              <w:jc w:val="center"/>
              <w:rPr>
                <w:rStyle w:val="BoldCharacter"/>
              </w:rPr>
            </w:pPr>
            <w:r>
              <w:rPr>
                <w:rFonts w:ascii="Segoe UI Symbol" w:hAnsi="Segoe UI Symbol" w:cs="Segoe UI Symbol"/>
                <w:sz w:val="17"/>
                <w:szCs w:val="17"/>
              </w:rPr>
              <w:t>{C-1.1.2-</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8A49B19" w14:textId="1CF51B0D" w:rsidR="004D138D" w:rsidRPr="00A019B8" w:rsidRDefault="004D138D" w:rsidP="00265273">
            <w:pPr>
              <w:pStyle w:val="TableBody"/>
              <w:jc w:val="center"/>
              <w:rPr>
                <w:rStyle w:val="BoldCharacter"/>
              </w:rPr>
            </w:pPr>
            <w:r>
              <w:rPr>
                <w:rFonts w:ascii="Segoe UI Symbol" w:hAnsi="Segoe UI Symbol" w:cs="Segoe UI Symbol"/>
                <w:sz w:val="17"/>
                <w:szCs w:val="17"/>
              </w:rPr>
              <w:t>{C-1.1.2-</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3443FB" w:rsidRPr="00A019B8" w14:paraId="68ECD359"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2CB04E8" w14:textId="77777777" w:rsidR="003443FB" w:rsidRPr="00A019B8" w:rsidRDefault="003443FB" w:rsidP="003443FB">
            <w:pPr>
              <w:pStyle w:val="TableBody"/>
            </w:pPr>
            <w:r w:rsidRPr="00A019B8">
              <w:t xml:space="preserve">Describe why the assessment finding was selected. </w:t>
            </w:r>
          </w:p>
          <w:p w14:paraId="1187E0F8" w14:textId="77777777" w:rsidR="003443FB" w:rsidRDefault="003443FB" w:rsidP="003443F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148B13D" w14:textId="24CE55C6" w:rsidR="003443FB" w:rsidRPr="00A019B8" w:rsidRDefault="003443FB" w:rsidP="003443FB">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C411D4" w14:textId="7676A4F9" w:rsidR="003443FB" w:rsidRPr="00A019B8" w:rsidRDefault="003443FB" w:rsidP="003443FB">
            <w:pPr>
              <w:pStyle w:val="TableBody"/>
            </w:pPr>
            <w:r>
              <w:rPr>
                <w:rFonts w:ascii="Segoe UI Symbol" w:hAnsi="Segoe UI Symbol" w:cs="Segoe UI Symbol"/>
                <w:sz w:val="17"/>
                <w:szCs w:val="17"/>
              </w:rPr>
              <w:t>{C-1.1.</w:t>
            </w:r>
            <w:r w:rsidR="00E6106A">
              <w:rPr>
                <w:rFonts w:ascii="Segoe UI Symbol" w:hAnsi="Segoe UI Symbol" w:cs="Segoe UI Symbol"/>
                <w:sz w:val="17"/>
                <w:szCs w:val="17"/>
              </w:rPr>
              <w:t>2</w:t>
            </w:r>
            <w:r>
              <w:rPr>
                <w:rFonts w:ascii="Segoe UI Symbol" w:hAnsi="Segoe UI Symbol" w:cs="Segoe UI Symbol"/>
                <w:sz w:val="17"/>
                <w:szCs w:val="17"/>
              </w:rPr>
              <w:t>-</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D5459E" w14:paraId="04DB56A8" w14:textId="77777777" w:rsidTr="00743E22">
        <w:trPr>
          <w:cantSplit/>
          <w:trHeight w:val="40"/>
        </w:trPr>
        <w:tc>
          <w:tcPr>
            <w:tcW w:w="2908"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D75EC6D" w14:textId="77777777" w:rsidR="00D81BA7" w:rsidRPr="00D5459E" w:rsidRDefault="00D81BA7">
            <w:pPr>
              <w:pStyle w:val="TableHeader"/>
            </w:pPr>
            <w:r w:rsidRPr="009B563C">
              <w:rPr>
                <w:b w:val="0"/>
              </w:rPr>
              <w:t>Testing Procedures</w:t>
            </w:r>
          </w:p>
        </w:tc>
        <w:tc>
          <w:tcPr>
            <w:tcW w:w="357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FFBE97E" w14:textId="77777777" w:rsidR="00D81BA7" w:rsidRPr="00D5459E"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4E393CB9" w14:textId="77777777" w:rsidR="00D81BA7" w:rsidRPr="009B563C" w:rsidRDefault="00D81BA7">
            <w:pPr>
              <w:pStyle w:val="TableHeader"/>
              <w:rPr>
                <w:b w:val="0"/>
              </w:rPr>
            </w:pPr>
            <w:r w:rsidRPr="009B563C">
              <w:rPr>
                <w:b w:val="0"/>
              </w:rPr>
              <w:t>Reporting Details: Assessor’s Response</w:t>
            </w:r>
          </w:p>
        </w:tc>
      </w:tr>
      <w:tr w:rsidR="00EB2275" w:rsidRPr="00A019B8" w14:paraId="7BCF6209" w14:textId="77777777" w:rsidTr="00B86F9D">
        <w:trPr>
          <w:cantSplit/>
          <w:trHeight w:val="276"/>
        </w:trPr>
        <w:tc>
          <w:tcPr>
            <w:tcW w:w="290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D982F83" w14:textId="77777777" w:rsidR="00EB2275" w:rsidRPr="00A019B8" w:rsidRDefault="00EB2275" w:rsidP="00EB2275">
            <w:pPr>
              <w:pStyle w:val="TableBody"/>
            </w:pPr>
            <w:r w:rsidRPr="00A019B8">
              <w:rPr>
                <w:rStyle w:val="BoldCharacter"/>
              </w:rPr>
              <w:t xml:space="preserve">1.1.2.a </w:t>
            </w:r>
            <w:r w:rsidRPr="00A019B8">
              <w:t>Examine documentation to verify that descriptions of roles and responsibilities for performing activities in Requirement 1 are documented and assigned.</w:t>
            </w: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263B58C" w14:textId="77777777" w:rsidR="00EB2275" w:rsidRPr="00A019B8" w:rsidRDefault="00EB2275" w:rsidP="00EB2275">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6386033" w14:textId="06C09F7B" w:rsidR="00EB2275" w:rsidRPr="00A019B8" w:rsidRDefault="00EB2275" w:rsidP="00EB2275">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-1.1</w:t>
            </w:r>
            <w:r w:rsidR="008935F3">
              <w:rPr>
                <w:rFonts w:ascii="Segoe UI Symbol" w:hAnsi="Segoe UI Symbol" w:cs="Segoe UI Symbol"/>
                <w:sz w:val="17"/>
                <w:szCs w:val="17"/>
              </w:rPr>
              <w:t>.2</w:t>
            </w:r>
            <w:r>
              <w:rPr>
                <w:rFonts w:ascii="Segoe UI Symbol" w:hAnsi="Segoe UI Symbol" w:cs="Segoe UI Symbol"/>
                <w:sz w:val="17"/>
                <w:szCs w:val="17"/>
              </w:rPr>
              <w:t>-evidence-document}</w:t>
            </w:r>
          </w:p>
        </w:tc>
      </w:tr>
      <w:tr w:rsidR="00EB2275" w:rsidRPr="00A019B8" w14:paraId="0432668E" w14:textId="77777777" w:rsidTr="00B86F9D">
        <w:trPr>
          <w:cantSplit/>
          <w:trHeight w:val="283"/>
        </w:trPr>
        <w:tc>
          <w:tcPr>
            <w:tcW w:w="290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DF0FE7C" w14:textId="77777777" w:rsidR="00EB2275" w:rsidRPr="00A019B8" w:rsidRDefault="00EB2275" w:rsidP="00EB2275">
            <w:pPr>
              <w:pStyle w:val="TableBody"/>
            </w:pPr>
            <w:r w:rsidRPr="00A019B8">
              <w:rPr>
                <w:rStyle w:val="BoldCharacter"/>
              </w:rPr>
              <w:t>1.1.2.b</w:t>
            </w:r>
            <w:r w:rsidRPr="00A019B8">
              <w:t xml:space="preserve"> Interview personnel responsible for performing activities in Requirement 1 to verify that roles and responsibilities are assigned as documented and are understood.</w:t>
            </w:r>
          </w:p>
        </w:tc>
        <w:tc>
          <w:tcPr>
            <w:tcW w:w="35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15FC7C6" w14:textId="0946D464" w:rsidR="00EB2275" w:rsidRPr="00A019B8" w:rsidRDefault="00EB2275" w:rsidP="00EB2275">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27F998C" w14:textId="3A24CF83" w:rsidR="00EB2275" w:rsidRPr="00A019B8" w:rsidRDefault="008935F3" w:rsidP="00EB2275">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-1.1.2-evidence-interview}</w:t>
            </w:r>
          </w:p>
        </w:tc>
      </w:tr>
    </w:tbl>
    <w:p w14:paraId="1C951A99" w14:textId="77777777" w:rsidR="00D81BA7" w:rsidRPr="007267D8" w:rsidRDefault="00D81BA7" w:rsidP="00D81BA7">
      <w:pPr>
        <w:pStyle w:val="BodyText"/>
        <w:rPr>
          <w:lang w:val="en-IN"/>
        </w:rPr>
      </w:pPr>
    </w:p>
    <w:tbl>
      <w:tblPr>
        <w:tblStyle w:val="TableGrid"/>
        <w:tblW w:w="12960" w:type="dxa"/>
        <w:tblBorders>
          <w:left w:val="none" w:sz="0" w:space="0" w:color="auto"/>
          <w:right w:val="none" w:sz="0" w:space="0" w:color="auto"/>
        </w:tblBorders>
        <w:tblLook w:val="04A0" w:firstRow="1" w:lastRow="0" w:firstColumn="1" w:lastColumn="0" w:noHBand="0" w:noVBand="1"/>
      </w:tblPr>
      <w:tblGrid>
        <w:gridCol w:w="2158"/>
        <w:gridCol w:w="1131"/>
        <w:gridCol w:w="1029"/>
        <w:gridCol w:w="2159"/>
        <w:gridCol w:w="41"/>
        <w:gridCol w:w="2118"/>
        <w:gridCol w:w="2160"/>
        <w:gridCol w:w="2164"/>
      </w:tblGrid>
      <w:tr w:rsidR="00D81BA7" w:rsidRPr="00D5459E" w14:paraId="2DD644DA" w14:textId="77777777" w:rsidTr="00B86F9D">
        <w:trPr>
          <w:cantSplit/>
          <w:trHeight w:val="323"/>
        </w:trPr>
        <w:tc>
          <w:tcPr>
            <w:tcW w:w="12960"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F2A1E39" w14:textId="163B97C9"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5AB011B" w14:textId="77777777" w:rsidTr="00B86F9D">
        <w:trPr>
          <w:cantSplit/>
          <w:trHeight w:val="323"/>
        </w:trPr>
        <w:tc>
          <w:tcPr>
            <w:tcW w:w="12960"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01C385D" w14:textId="77777777" w:rsidR="00D81BA7" w:rsidRPr="00A019B8" w:rsidRDefault="00D81BA7">
            <w:pPr>
              <w:pStyle w:val="TableBody"/>
            </w:pPr>
            <w:r w:rsidRPr="00A019B8">
              <w:rPr>
                <w:rStyle w:val="BoldCharacter"/>
              </w:rPr>
              <w:t xml:space="preserve">1.2 </w:t>
            </w:r>
            <w:r w:rsidRPr="00A019B8">
              <w:t>Network security controls (NSCs) are configured and maintained.</w:t>
            </w:r>
          </w:p>
        </w:tc>
      </w:tr>
      <w:tr w:rsidR="00D81BA7" w:rsidRPr="00D5459E" w14:paraId="04058EF4" w14:textId="77777777" w:rsidTr="00B86F9D">
        <w:trPr>
          <w:cantSplit/>
          <w:trHeight w:val="319"/>
        </w:trPr>
        <w:tc>
          <w:tcPr>
            <w:tcW w:w="12960"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C5640ED" w14:textId="20057BA5" w:rsidR="00D81BA7" w:rsidRPr="009B563C" w:rsidRDefault="00A14AE0">
            <w:pPr>
              <w:pStyle w:val="TableHeader"/>
              <w:rPr>
                <w:b w:val="0"/>
              </w:rPr>
            </w:pPr>
            <w:r w:rsidRPr="00A14AE0">
              <w:rPr>
                <w:b w:val="0"/>
                <w:sz w:val="22"/>
              </w:rPr>
              <w:t>PCI DSS Requirement</w:t>
            </w:r>
          </w:p>
        </w:tc>
      </w:tr>
      <w:tr w:rsidR="00D81BA7" w:rsidRPr="00A019B8" w14:paraId="6FC73DE8" w14:textId="77777777" w:rsidTr="00743E22">
        <w:trPr>
          <w:cantSplit/>
          <w:trHeight w:val="864"/>
        </w:trPr>
        <w:tc>
          <w:tcPr>
            <w:tcW w:w="12960"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449EBB9" w14:textId="77777777" w:rsidR="00D81BA7" w:rsidRPr="00A019B8" w:rsidRDefault="00D81BA7">
            <w:pPr>
              <w:pStyle w:val="TableBody"/>
            </w:pPr>
            <w:r w:rsidRPr="00A019B8">
              <w:rPr>
                <w:rStyle w:val="BoldCharacter"/>
              </w:rPr>
              <w:t xml:space="preserve">1.2.1 </w:t>
            </w:r>
            <w:r w:rsidRPr="00A019B8">
              <w:t>Configuration standards for NSC rulesets are:</w:t>
            </w:r>
          </w:p>
          <w:p w14:paraId="02E5042F" w14:textId="77777777" w:rsidR="00D81BA7" w:rsidRPr="006D5563" w:rsidRDefault="00D81BA7">
            <w:pPr>
              <w:pStyle w:val="TableListBullet"/>
              <w:rPr>
                <w:lang w:val="en-US"/>
              </w:rPr>
            </w:pPr>
            <w:r w:rsidRPr="006D5563">
              <w:rPr>
                <w:lang w:val="en-US"/>
              </w:rPr>
              <w:t>Defined.</w:t>
            </w:r>
          </w:p>
          <w:p w14:paraId="26DE28BC" w14:textId="77777777" w:rsidR="00D81BA7" w:rsidRPr="006D5563" w:rsidRDefault="00D81BA7">
            <w:pPr>
              <w:pStyle w:val="TableListBullet"/>
              <w:rPr>
                <w:lang w:val="en-US"/>
              </w:rPr>
            </w:pPr>
            <w:r w:rsidRPr="006D5563">
              <w:rPr>
                <w:lang w:val="en-US"/>
              </w:rPr>
              <w:t>Implemented.</w:t>
            </w:r>
          </w:p>
          <w:p w14:paraId="33CD8DD7" w14:textId="77777777" w:rsidR="00D81BA7" w:rsidRPr="006D5563" w:rsidRDefault="00D81BA7">
            <w:pPr>
              <w:pStyle w:val="TableListBullet"/>
              <w:rPr>
                <w:lang w:val="en-US"/>
              </w:rPr>
            </w:pPr>
            <w:r w:rsidRPr="006D5563">
              <w:rPr>
                <w:lang w:val="en-US"/>
              </w:rPr>
              <w:t>Maintained.</w:t>
            </w:r>
          </w:p>
        </w:tc>
      </w:tr>
      <w:tr w:rsidR="00D81BA7" w:rsidRPr="00DB2433" w14:paraId="17363F0C" w14:textId="77777777" w:rsidTr="00E6106A">
        <w:trPr>
          <w:cantSplit/>
          <w:trHeight w:val="195"/>
        </w:trPr>
        <w:tc>
          <w:tcPr>
            <w:tcW w:w="8636"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99ECE17" w14:textId="77777777" w:rsidR="00D81BA7" w:rsidRPr="00DB2433" w:rsidRDefault="00D81BA7">
            <w:pPr>
              <w:pStyle w:val="TableHeader"/>
              <w:rPr>
                <w:szCs w:val="20"/>
              </w:rPr>
            </w:pPr>
            <w:r w:rsidRPr="009B563C">
              <w:rPr>
                <w:b w:val="0"/>
                <w:szCs w:val="20"/>
              </w:rPr>
              <w:t>Assessment Findings (select one)</w:t>
            </w:r>
          </w:p>
        </w:tc>
        <w:tc>
          <w:tcPr>
            <w:tcW w:w="4324"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C5515E7"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077BF56" w14:textId="77777777" w:rsidTr="00E6106A">
        <w:trPr>
          <w:cantSplit/>
          <w:trHeight w:val="23"/>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71D7A37" w14:textId="77777777" w:rsidR="00D81BA7" w:rsidRPr="007A36C2" w:rsidRDefault="00D81BA7">
            <w:pPr>
              <w:pStyle w:val="TableBody"/>
              <w:jc w:val="center"/>
              <w:rPr>
                <w:rStyle w:val="BoldCharacter"/>
                <w:b w:val="0"/>
                <w:bCs/>
                <w:sz w:val="17"/>
                <w:szCs w:val="17"/>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0E65510" w14:textId="77777777" w:rsidR="00D81BA7" w:rsidRPr="007A36C2" w:rsidRDefault="00D81BA7">
            <w:pPr>
              <w:pStyle w:val="TableBody"/>
              <w:jc w:val="center"/>
              <w:rPr>
                <w:rStyle w:val="BoldCharacter"/>
                <w:b w:val="0"/>
                <w:bCs/>
                <w:sz w:val="17"/>
                <w:szCs w:val="17"/>
              </w:rPr>
            </w:pPr>
            <w:r w:rsidRPr="007A36C2">
              <w:rPr>
                <w:b/>
                <w:bCs/>
                <w:sz w:val="17"/>
                <w:szCs w:val="17"/>
              </w:rPr>
              <w:t>Not Applicable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F5A32C8" w14:textId="77777777" w:rsidR="00D81BA7" w:rsidRPr="007A36C2" w:rsidRDefault="00D81BA7">
            <w:pPr>
              <w:pStyle w:val="TableBody"/>
              <w:jc w:val="center"/>
              <w:rPr>
                <w:rStyle w:val="BoldCharacter"/>
                <w:b w:val="0"/>
                <w:bCs/>
                <w:sz w:val="17"/>
                <w:szCs w:val="17"/>
              </w:rPr>
            </w:pPr>
            <w:r>
              <w:rPr>
                <w:b/>
                <w:sz w:val="17"/>
                <w:szCs w:val="17"/>
              </w:rPr>
              <w:t>Not 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25B190B" w14:textId="77777777" w:rsidR="00D81BA7" w:rsidRPr="007A36C2" w:rsidRDefault="00D81BA7">
            <w:pPr>
              <w:pStyle w:val="TableBody"/>
              <w:jc w:val="center"/>
              <w:rPr>
                <w:rStyle w:val="BoldCharacter"/>
                <w:b w:val="0"/>
                <w:bCs/>
                <w:sz w:val="17"/>
                <w:szCs w:val="17"/>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BDC9489" w14:textId="77777777" w:rsidR="00D81BA7" w:rsidRPr="007A36C2" w:rsidRDefault="00D81BA7">
            <w:pPr>
              <w:pStyle w:val="TableBody"/>
              <w:jc w:val="center"/>
              <w:rPr>
                <w:rStyle w:val="BoldCharacter"/>
                <w:b w:val="0"/>
                <w:bCs/>
                <w:sz w:val="17"/>
                <w:szCs w:val="17"/>
              </w:rPr>
            </w:pPr>
            <w:r w:rsidRPr="007A36C2">
              <w:rPr>
                <w:b/>
                <w:bCs/>
                <w:sz w:val="17"/>
                <w:szCs w:val="17"/>
              </w:rPr>
              <w:t>Compensating Control*</w:t>
            </w:r>
          </w:p>
        </w:tc>
        <w:tc>
          <w:tcPr>
            <w:tcW w:w="216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83B27EF" w14:textId="77777777" w:rsidR="00D81BA7" w:rsidRPr="007A36C2" w:rsidRDefault="00D81BA7">
            <w:pPr>
              <w:pStyle w:val="TableBody"/>
              <w:jc w:val="center"/>
              <w:rPr>
                <w:rStyle w:val="BoldCharacter"/>
                <w:b w:val="0"/>
                <w:bCs/>
                <w:sz w:val="17"/>
                <w:szCs w:val="17"/>
              </w:rPr>
            </w:pPr>
            <w:r w:rsidRPr="007A36C2">
              <w:rPr>
                <w:b/>
                <w:bCs/>
                <w:sz w:val="17"/>
                <w:szCs w:val="17"/>
              </w:rPr>
              <w:t>Customized Approach*</w:t>
            </w:r>
          </w:p>
        </w:tc>
      </w:tr>
      <w:tr w:rsidR="00A11462" w:rsidRPr="00A019B8" w14:paraId="3D906BD4" w14:textId="77777777" w:rsidTr="00E6106A">
        <w:trPr>
          <w:cantSplit/>
          <w:trHeight w:val="166"/>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63433A9" w14:textId="59A3DED3" w:rsidR="00A11462" w:rsidRPr="00A019B8" w:rsidRDefault="00A11462" w:rsidP="00265273">
            <w:pPr>
              <w:pStyle w:val="TableBody"/>
              <w:jc w:val="center"/>
              <w:rPr>
                <w:rStyle w:val="BoldCharacter"/>
              </w:rPr>
            </w:pPr>
            <w:r>
              <w:rPr>
                <w:rFonts w:ascii="Segoe UI Symbol" w:hAnsi="Segoe UI Symbol" w:cs="Segoe UI Symbol"/>
                <w:sz w:val="17"/>
                <w:szCs w:val="17"/>
              </w:rPr>
              <w:t>{C-1.2.1-InPlace}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BAEBE6C" w14:textId="3BA76C94" w:rsidR="00A11462" w:rsidRPr="00A019B8" w:rsidRDefault="00A11462" w:rsidP="00265273">
            <w:pPr>
              <w:pStyle w:val="TableBody"/>
              <w:jc w:val="center"/>
              <w:rPr>
                <w:rStyle w:val="BoldCharacter"/>
              </w:rPr>
            </w:pPr>
            <w:r>
              <w:rPr>
                <w:rFonts w:ascii="Segoe UI Symbol" w:hAnsi="Segoe UI Symbol" w:cs="Segoe UI Symbol"/>
                <w:sz w:val="17"/>
                <w:szCs w:val="17"/>
              </w:rPr>
              <w:t>{C-1.2.1-NA}</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9CC21E1" w14:textId="7649942A" w:rsidR="00A11462" w:rsidRPr="00A019B8" w:rsidRDefault="00A11462" w:rsidP="00265273">
            <w:pPr>
              <w:pStyle w:val="TableBody"/>
              <w:jc w:val="center"/>
              <w:rPr>
                <w:rStyle w:val="BoldCharacter"/>
              </w:rPr>
            </w:pPr>
            <w:r>
              <w:rPr>
                <w:rFonts w:ascii="Segoe UI Symbol" w:hAnsi="Segoe UI Symbol" w:cs="Segoe UI Symbol"/>
                <w:sz w:val="17"/>
                <w:szCs w:val="17"/>
              </w:rPr>
              <w:t>{C-1.2.1-NotTested}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73C9D1E" w14:textId="2EE8DB28" w:rsidR="00A11462" w:rsidRPr="00A019B8" w:rsidRDefault="00A11462" w:rsidP="00265273">
            <w:pPr>
              <w:pStyle w:val="TableBody"/>
              <w:jc w:val="center"/>
              <w:rPr>
                <w:rStyle w:val="BoldCharacter"/>
              </w:rPr>
            </w:pPr>
            <w:r>
              <w:rPr>
                <w:rFonts w:ascii="Segoe UI Symbol" w:hAnsi="Segoe UI Symbol" w:cs="Segoe UI Symbol"/>
                <w:sz w:val="17"/>
                <w:szCs w:val="17"/>
              </w:rPr>
              <w:t>{C-1.2.1-NotInPlace}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B643C59" w14:textId="7FA3D241" w:rsidR="00A11462" w:rsidRPr="00A019B8" w:rsidRDefault="00A11462" w:rsidP="00265273">
            <w:pPr>
              <w:pStyle w:val="TableBody"/>
              <w:jc w:val="center"/>
              <w:rPr>
                <w:rStyle w:val="BoldCharacter"/>
              </w:rPr>
            </w:pPr>
            <w:r>
              <w:rPr>
                <w:rFonts w:ascii="Segoe UI Symbol" w:hAnsi="Segoe UI Symbol" w:cs="Segoe UI Symbol"/>
                <w:sz w:val="17"/>
                <w:szCs w:val="17"/>
              </w:rPr>
              <w:t>{C-1.2.1-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F6C01DE" w14:textId="273EB41A" w:rsidR="00A11462" w:rsidRPr="00A019B8" w:rsidRDefault="00A11462" w:rsidP="00265273">
            <w:pPr>
              <w:pStyle w:val="TableBody"/>
              <w:jc w:val="center"/>
              <w:rPr>
                <w:rStyle w:val="BoldCharacter"/>
              </w:rPr>
            </w:pPr>
            <w:r>
              <w:rPr>
                <w:rFonts w:ascii="Segoe UI Symbol" w:hAnsi="Segoe UI Symbol" w:cs="Segoe UI Symbol"/>
                <w:sz w:val="17"/>
                <w:szCs w:val="17"/>
              </w:rPr>
              <w:t>{C-1.2.1-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6106A" w:rsidRPr="00A019B8" w14:paraId="363FC060" w14:textId="77777777" w:rsidTr="00E6106A">
        <w:trPr>
          <w:cantSplit/>
          <w:trHeight w:val="620"/>
        </w:trPr>
        <w:tc>
          <w:tcPr>
            <w:tcW w:w="6477"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6E09664" w14:textId="77777777" w:rsidR="00E6106A" w:rsidRPr="00A019B8" w:rsidRDefault="00E6106A" w:rsidP="00E6106A">
            <w:pPr>
              <w:pStyle w:val="TableBody"/>
            </w:pPr>
            <w:r w:rsidRPr="00A019B8">
              <w:t xml:space="preserve">Describe why the assessment finding was selected. </w:t>
            </w:r>
          </w:p>
          <w:p w14:paraId="20F67C68" w14:textId="77777777" w:rsidR="00E6106A" w:rsidRDefault="00E6106A" w:rsidP="00E6106A">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488330A" w14:textId="2B0F61D9" w:rsidR="00E6106A" w:rsidRPr="00A019B8" w:rsidRDefault="00E6106A" w:rsidP="00E6106A">
            <w:pPr>
              <w:pStyle w:val="TableNote"/>
            </w:pPr>
            <w:r>
              <w:t>*As applicable, complete and attach the corresponding documentation (Appendix C, Appendix E, or both) to support the method(s) used.</w:t>
            </w:r>
          </w:p>
        </w:tc>
        <w:tc>
          <w:tcPr>
            <w:tcW w:w="64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81AC68B" w14:textId="678A2B32" w:rsidR="00E6106A" w:rsidRPr="00A019B8" w:rsidRDefault="00E6106A" w:rsidP="00E6106A">
            <w:pPr>
              <w:pStyle w:val="TableBody"/>
            </w:pPr>
            <w:r>
              <w:rPr>
                <w:rFonts w:ascii="Segoe UI Symbol" w:hAnsi="Segoe UI Symbol" w:cs="Segoe UI Symbol"/>
                <w:sz w:val="17"/>
                <w:szCs w:val="17"/>
              </w:rPr>
              <w:t>{C-1.2.1-</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D5459E" w14:paraId="29BA36F1" w14:textId="77777777" w:rsidTr="00E6106A">
        <w:trPr>
          <w:cantSplit/>
          <w:trHeight w:val="18"/>
        </w:trPr>
        <w:tc>
          <w:tcPr>
            <w:tcW w:w="3289"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CD32AD0" w14:textId="77777777" w:rsidR="00D81BA7" w:rsidRPr="00D5459E" w:rsidRDefault="00D81BA7" w:rsidP="00737CF3">
            <w:pPr>
              <w:pStyle w:val="TableHeader"/>
            </w:pPr>
            <w:r w:rsidRPr="009B563C">
              <w:rPr>
                <w:b w:val="0"/>
              </w:rPr>
              <w:t>Testing Procedures</w:t>
            </w:r>
          </w:p>
        </w:tc>
        <w:tc>
          <w:tcPr>
            <w:tcW w:w="3229"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C1E3365" w14:textId="77777777" w:rsidR="00D81BA7" w:rsidRPr="00D5459E" w:rsidRDefault="00D81BA7" w:rsidP="00737CF3">
            <w:pPr>
              <w:pStyle w:val="TableHeader"/>
            </w:pPr>
            <w:r w:rsidRPr="009B563C">
              <w:rPr>
                <w:b w:val="0"/>
              </w:rPr>
              <w:t>Reporting Instructions</w:t>
            </w:r>
          </w:p>
        </w:tc>
        <w:tc>
          <w:tcPr>
            <w:tcW w:w="6442"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DA68E9E" w14:textId="77777777" w:rsidR="00D81BA7" w:rsidRPr="009B563C" w:rsidRDefault="00D81BA7" w:rsidP="00737CF3">
            <w:pPr>
              <w:pStyle w:val="TableHeader"/>
              <w:rPr>
                <w:b w:val="0"/>
              </w:rPr>
            </w:pPr>
            <w:r w:rsidRPr="009B563C">
              <w:rPr>
                <w:b w:val="0"/>
              </w:rPr>
              <w:t>Reporting Details: Assessor’s Response</w:t>
            </w:r>
          </w:p>
        </w:tc>
      </w:tr>
      <w:tr w:rsidR="00D81BA7" w:rsidRPr="00A019B8" w14:paraId="7942E877" w14:textId="77777777" w:rsidTr="00E6106A">
        <w:trPr>
          <w:cantSplit/>
          <w:trHeight w:val="276"/>
        </w:trPr>
        <w:tc>
          <w:tcPr>
            <w:tcW w:w="328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7DA729F" w14:textId="77777777" w:rsidR="00D81BA7" w:rsidRPr="00A019B8" w:rsidRDefault="00D81BA7" w:rsidP="00737CF3">
            <w:pPr>
              <w:pStyle w:val="TableBody"/>
            </w:pPr>
            <w:r w:rsidRPr="00A019B8">
              <w:rPr>
                <w:rStyle w:val="BoldCharacter"/>
              </w:rPr>
              <w:t>1.2.1.a</w:t>
            </w:r>
            <w:r w:rsidRPr="00A019B8">
              <w:t xml:space="preserve"> Examine the configuration standards for NSC rulesets to verify the standards are in accordance with all elements specified in this requirement.</w:t>
            </w:r>
          </w:p>
        </w:tc>
        <w:tc>
          <w:tcPr>
            <w:tcW w:w="322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26C2B02" w14:textId="77777777" w:rsidR="00D81BA7" w:rsidRPr="00A019B8" w:rsidRDefault="00D81BA7" w:rsidP="00737CF3">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standards</w:t>
            </w:r>
            <w:r w:rsidRPr="00A019B8">
              <w:t xml:space="preserve"> examined for this testing procedure.</w:t>
            </w:r>
          </w:p>
        </w:tc>
        <w:tc>
          <w:tcPr>
            <w:tcW w:w="644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ABABF1F" w14:textId="1D631E9A" w:rsidR="00D81BA7" w:rsidRPr="00A019B8" w:rsidRDefault="008935F3" w:rsidP="00737CF3">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w:t>
            </w:r>
            <w:r w:rsidR="00C14DDB">
              <w:rPr>
                <w:rFonts w:ascii="Segoe UI Symbol" w:hAnsi="Segoe UI Symbol" w:cs="Segoe UI Symbol"/>
                <w:sz w:val="17"/>
                <w:szCs w:val="17"/>
              </w:rPr>
              <w:t>2.1a</w:t>
            </w:r>
            <w:r>
              <w:rPr>
                <w:rFonts w:ascii="Segoe UI Symbol" w:hAnsi="Segoe UI Symbol" w:cs="Segoe UI Symbol"/>
                <w:sz w:val="17"/>
                <w:szCs w:val="17"/>
              </w:rPr>
              <w:t>-evidence-</w:t>
            </w:r>
            <w:r w:rsidR="00594210">
              <w:rPr>
                <w:rFonts w:ascii="Segoe UI Symbol" w:hAnsi="Segoe UI Symbol" w:cs="Segoe UI Symbol"/>
                <w:sz w:val="17"/>
                <w:szCs w:val="17"/>
              </w:rPr>
              <w:t>others</w:t>
            </w:r>
            <w:r w:rsidR="00C7386E">
              <w:rPr>
                <w:rFonts w:ascii="Segoe UI Symbol" w:hAnsi="Segoe UI Symbol" w:cs="Segoe UI Symbol"/>
                <w:sz w:val="17"/>
                <w:szCs w:val="17"/>
              </w:rPr>
              <w:t>-congifSt</w:t>
            </w:r>
            <w:r w:rsidR="001E37DB">
              <w:rPr>
                <w:rFonts w:ascii="Segoe UI Symbol" w:hAnsi="Segoe UI Symbol" w:cs="Segoe UI Symbol"/>
                <w:sz w:val="17"/>
                <w:szCs w:val="17"/>
              </w:rPr>
              <w:t>}</w:t>
            </w:r>
          </w:p>
        </w:tc>
      </w:tr>
      <w:tr w:rsidR="00D81BA7" w:rsidRPr="00A019B8" w14:paraId="6AD5482D" w14:textId="77777777" w:rsidTr="00E6106A">
        <w:trPr>
          <w:cantSplit/>
          <w:trHeight w:val="283"/>
        </w:trPr>
        <w:tc>
          <w:tcPr>
            <w:tcW w:w="328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6DD2621" w14:textId="77777777" w:rsidR="00D81BA7" w:rsidRPr="00A019B8" w:rsidRDefault="00D81BA7">
            <w:pPr>
              <w:pStyle w:val="TableBody"/>
            </w:pPr>
            <w:r w:rsidRPr="00A019B8">
              <w:rPr>
                <w:rStyle w:val="BoldCharacter"/>
              </w:rPr>
              <w:t>1.2.1.b</w:t>
            </w:r>
            <w:r w:rsidRPr="00A019B8">
              <w:t xml:space="preserve"> Examine configuration settings for NSC rulesets to verify that rulesets are implemented according to the configuration standards.</w:t>
            </w:r>
          </w:p>
        </w:tc>
        <w:tc>
          <w:tcPr>
            <w:tcW w:w="322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D0C6E12"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4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E77737" w14:textId="7B844A16" w:rsidR="00D81BA7" w:rsidRPr="00A019B8" w:rsidRDefault="008935F3">
            <w:pPr>
              <w:pStyle w:val="TableBody"/>
            </w:pPr>
            <w:r>
              <w:rPr>
                <w:rFonts w:ascii="Segoe UI Symbol" w:hAnsi="Segoe UI Symbol" w:cs="Segoe UI Symbol"/>
                <w:sz w:val="17"/>
                <w:szCs w:val="17"/>
              </w:rPr>
              <w:t>{</w:t>
            </w:r>
            <w:r w:rsidR="00C14DDB">
              <w:rPr>
                <w:rFonts w:ascii="Segoe UI Symbol" w:hAnsi="Segoe UI Symbol" w:cs="Segoe UI Symbol"/>
                <w:sz w:val="17"/>
                <w:szCs w:val="17"/>
              </w:rPr>
              <w:t>T</w:t>
            </w:r>
            <w:r>
              <w:rPr>
                <w:rFonts w:ascii="Segoe UI Symbol" w:hAnsi="Segoe UI Symbol" w:cs="Segoe UI Symbol"/>
                <w:sz w:val="17"/>
                <w:szCs w:val="17"/>
              </w:rPr>
              <w:t>-1.</w:t>
            </w:r>
            <w:r w:rsidR="00C14DDB">
              <w:rPr>
                <w:rFonts w:ascii="Segoe UI Symbol" w:hAnsi="Segoe UI Symbol" w:cs="Segoe UI Symbol"/>
                <w:sz w:val="17"/>
                <w:szCs w:val="17"/>
              </w:rPr>
              <w:t>2.1b</w:t>
            </w:r>
            <w:r>
              <w:rPr>
                <w:rFonts w:ascii="Segoe UI Symbol" w:hAnsi="Segoe UI Symbol" w:cs="Segoe UI Symbol"/>
                <w:sz w:val="17"/>
                <w:szCs w:val="17"/>
              </w:rPr>
              <w:t>-evidence-</w:t>
            </w:r>
            <w:r w:rsidR="00594210">
              <w:rPr>
                <w:rFonts w:ascii="Segoe UI Symbol" w:hAnsi="Segoe UI Symbol" w:cs="Segoe UI Symbol"/>
                <w:sz w:val="17"/>
                <w:szCs w:val="17"/>
              </w:rPr>
              <w:t>others</w:t>
            </w:r>
            <w:r w:rsidR="00FB63CB">
              <w:rPr>
                <w:rFonts w:ascii="Segoe UI Symbol" w:hAnsi="Segoe UI Symbol" w:cs="Segoe UI Symbol"/>
                <w:sz w:val="17"/>
                <w:szCs w:val="17"/>
              </w:rPr>
              <w:t>-configSetting</w:t>
            </w:r>
            <w:r>
              <w:rPr>
                <w:rFonts w:ascii="Segoe UI Symbol" w:hAnsi="Segoe UI Symbol" w:cs="Segoe UI Symbol"/>
                <w:sz w:val="17"/>
                <w:szCs w:val="17"/>
              </w:rPr>
              <w:t>}</w:t>
            </w:r>
          </w:p>
        </w:tc>
      </w:tr>
    </w:tbl>
    <w:p w14:paraId="133EE654" w14:textId="77777777" w:rsidR="00D81BA7" w:rsidRDefault="00D81BA7" w:rsidP="00D81BA7"/>
    <w:tbl>
      <w:tblPr>
        <w:tblStyle w:val="TableGrid"/>
        <w:tblW w:w="12960" w:type="dxa"/>
        <w:tblBorders>
          <w:left w:val="none" w:sz="0" w:space="0" w:color="auto"/>
          <w:right w:val="none" w:sz="0" w:space="0" w:color="auto"/>
        </w:tblBorders>
        <w:tblLook w:val="04A0" w:firstRow="1" w:lastRow="0" w:firstColumn="1" w:lastColumn="0" w:noHBand="0" w:noVBand="1"/>
      </w:tblPr>
      <w:tblGrid>
        <w:gridCol w:w="2159"/>
        <w:gridCol w:w="1111"/>
        <w:gridCol w:w="1048"/>
        <w:gridCol w:w="2159"/>
        <w:gridCol w:w="42"/>
        <w:gridCol w:w="2117"/>
        <w:gridCol w:w="2160"/>
        <w:gridCol w:w="2164"/>
      </w:tblGrid>
      <w:tr w:rsidR="00D81BA7" w:rsidRPr="00D5459E" w14:paraId="5BCD6CE8" w14:textId="77777777" w:rsidTr="00B86F9D">
        <w:trPr>
          <w:cantSplit/>
          <w:trHeight w:val="202"/>
        </w:trPr>
        <w:tc>
          <w:tcPr>
            <w:tcW w:w="12960"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6F16E148" w14:textId="7F193756" w:rsidR="00D81BA7" w:rsidRPr="009B563C" w:rsidRDefault="00A14AE0">
            <w:pPr>
              <w:pStyle w:val="TableHeader"/>
              <w:rPr>
                <w:b w:val="0"/>
              </w:rPr>
            </w:pPr>
            <w:r w:rsidRPr="00A14AE0">
              <w:rPr>
                <w:b w:val="0"/>
                <w:sz w:val="22"/>
              </w:rPr>
              <w:lastRenderedPageBreak/>
              <w:t>PCI DSS Requirement</w:t>
            </w:r>
          </w:p>
        </w:tc>
      </w:tr>
      <w:tr w:rsidR="00D81BA7" w:rsidRPr="00A019B8" w14:paraId="61B47C72" w14:textId="77777777" w:rsidTr="00743E22">
        <w:trPr>
          <w:cantSplit/>
          <w:trHeight w:val="576"/>
        </w:trPr>
        <w:tc>
          <w:tcPr>
            <w:tcW w:w="12960"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2D7F3E5" w14:textId="77777777" w:rsidR="00D81BA7" w:rsidRPr="00A019B8" w:rsidRDefault="00D81BA7">
            <w:pPr>
              <w:pStyle w:val="TableBody"/>
            </w:pPr>
            <w:r w:rsidRPr="00A019B8">
              <w:rPr>
                <w:rStyle w:val="BoldCharacter"/>
              </w:rPr>
              <w:t xml:space="preserve">1.2.2 </w:t>
            </w:r>
            <w:r w:rsidRPr="00A019B8">
              <w:t>All changes to network connections and to configurations of NSCs are approved and managed in accordance with the change control process defined at Requirement 6.5.1.</w:t>
            </w:r>
            <w:r w:rsidRPr="00A019B8" w:rsidDel="002D1968">
              <w:t xml:space="preserve"> </w:t>
            </w:r>
          </w:p>
        </w:tc>
      </w:tr>
      <w:tr w:rsidR="00D81BA7" w:rsidRPr="00D5459E" w14:paraId="3B5E15B9" w14:textId="77777777" w:rsidTr="00E6106A">
        <w:trPr>
          <w:cantSplit/>
          <w:trHeight w:val="23"/>
        </w:trPr>
        <w:tc>
          <w:tcPr>
            <w:tcW w:w="8636"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416FCC0" w14:textId="77777777" w:rsidR="00D81BA7" w:rsidRPr="00D5459E" w:rsidRDefault="00D81BA7">
            <w:pPr>
              <w:pStyle w:val="TableHeader"/>
              <w:rPr>
                <w:szCs w:val="20"/>
              </w:rPr>
            </w:pPr>
            <w:r w:rsidRPr="009B563C">
              <w:rPr>
                <w:b w:val="0"/>
                <w:szCs w:val="20"/>
              </w:rPr>
              <w:t>Assessment Findings (select one)</w:t>
            </w:r>
          </w:p>
        </w:tc>
        <w:tc>
          <w:tcPr>
            <w:tcW w:w="4324"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0EB3BB2"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53C94EC" w14:textId="77777777" w:rsidTr="00E6106A">
        <w:trPr>
          <w:cantSplit/>
          <w:trHeight w:val="23"/>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3742FE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B5F692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0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651864F" w14:textId="77777777" w:rsidR="00D81BA7" w:rsidRPr="007C7E81" w:rsidRDefault="00D81BA7">
            <w:pPr>
              <w:pStyle w:val="TableBody"/>
              <w:jc w:val="center"/>
              <w:rPr>
                <w:rStyle w:val="BoldCharacter"/>
                <w:b w:val="0"/>
                <w:bCs/>
                <w:szCs w:val="18"/>
              </w:rPr>
            </w:pPr>
            <w:r>
              <w:rPr>
                <w:b/>
                <w:sz w:val="17"/>
                <w:szCs w:val="17"/>
              </w:rPr>
              <w:t>Not Tested</w:t>
            </w:r>
          </w:p>
        </w:tc>
        <w:tc>
          <w:tcPr>
            <w:tcW w:w="211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09A64B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E155B3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458944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266A7" w:rsidRPr="00A019B8" w14:paraId="07842847" w14:textId="77777777" w:rsidTr="00E6106A">
        <w:trPr>
          <w:cantSplit/>
          <w:trHeight w:val="166"/>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0324794" w14:textId="00266210" w:rsidR="008266A7" w:rsidRPr="00A019B8" w:rsidRDefault="008266A7" w:rsidP="00265273">
            <w:pPr>
              <w:pStyle w:val="TableBody"/>
              <w:jc w:val="center"/>
              <w:rPr>
                <w:rStyle w:val="BoldCharacter"/>
              </w:rPr>
            </w:pPr>
            <w:r>
              <w:rPr>
                <w:rFonts w:ascii="Segoe UI Symbol" w:hAnsi="Segoe UI Symbol" w:cs="Segoe UI Symbol"/>
                <w:sz w:val="17"/>
                <w:szCs w:val="17"/>
              </w:rPr>
              <w:t>{C-1.2.2-InPlace}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F0A114" w14:textId="40A72578" w:rsidR="008266A7" w:rsidRPr="00A019B8" w:rsidRDefault="008266A7" w:rsidP="00265273">
            <w:pPr>
              <w:pStyle w:val="TableBody"/>
              <w:jc w:val="center"/>
              <w:rPr>
                <w:rStyle w:val="BoldCharacter"/>
              </w:rPr>
            </w:pPr>
            <w:r>
              <w:rPr>
                <w:rFonts w:ascii="Segoe UI Symbol" w:hAnsi="Segoe UI Symbol" w:cs="Segoe UI Symbol"/>
                <w:sz w:val="17"/>
                <w:szCs w:val="17"/>
              </w:rPr>
              <w:t>{C-1.2.2-NA}</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1604B77" w14:textId="4D64E308" w:rsidR="008266A7" w:rsidRPr="00A019B8" w:rsidRDefault="008266A7" w:rsidP="00265273">
            <w:pPr>
              <w:pStyle w:val="TableBody"/>
              <w:jc w:val="center"/>
              <w:rPr>
                <w:rStyle w:val="BoldCharacter"/>
              </w:rPr>
            </w:pPr>
            <w:r>
              <w:rPr>
                <w:rFonts w:ascii="Segoe UI Symbol" w:hAnsi="Segoe UI Symbol" w:cs="Segoe UI Symbol"/>
                <w:sz w:val="17"/>
                <w:szCs w:val="17"/>
              </w:rPr>
              <w:t>{C-1.2.2-NotTested}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3BFC3B" w14:textId="20F8D226" w:rsidR="008266A7" w:rsidRPr="00A019B8" w:rsidRDefault="008266A7" w:rsidP="00265273">
            <w:pPr>
              <w:pStyle w:val="TableBody"/>
              <w:jc w:val="center"/>
              <w:rPr>
                <w:rStyle w:val="BoldCharacter"/>
              </w:rPr>
            </w:pPr>
            <w:r>
              <w:rPr>
                <w:rFonts w:ascii="Segoe UI Symbol" w:hAnsi="Segoe UI Symbol" w:cs="Segoe UI Symbol"/>
                <w:sz w:val="17"/>
                <w:szCs w:val="17"/>
              </w:rPr>
              <w:t>{C-1.2.2-NotInPlace}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64841C6" w14:textId="72479683" w:rsidR="008266A7" w:rsidRPr="00A019B8" w:rsidRDefault="008266A7" w:rsidP="00265273">
            <w:pPr>
              <w:pStyle w:val="TableBody"/>
              <w:jc w:val="center"/>
              <w:rPr>
                <w:rStyle w:val="BoldCharacter"/>
              </w:rPr>
            </w:pPr>
            <w:r>
              <w:rPr>
                <w:rFonts w:ascii="Segoe UI Symbol" w:hAnsi="Segoe UI Symbol" w:cs="Segoe UI Symbol"/>
                <w:sz w:val="17"/>
                <w:szCs w:val="17"/>
              </w:rPr>
              <w:t>{C-1.2.2-</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D0FF058" w14:textId="4AADCE33" w:rsidR="008266A7" w:rsidRPr="00A019B8" w:rsidRDefault="008266A7" w:rsidP="00265273">
            <w:pPr>
              <w:pStyle w:val="TableBody"/>
              <w:jc w:val="center"/>
              <w:rPr>
                <w:rStyle w:val="BoldCharacter"/>
              </w:rPr>
            </w:pPr>
            <w:r>
              <w:rPr>
                <w:rFonts w:ascii="Segoe UI Symbol" w:hAnsi="Segoe UI Symbol" w:cs="Segoe UI Symbol"/>
                <w:sz w:val="17"/>
                <w:szCs w:val="17"/>
              </w:rPr>
              <w:t>{C-1.2.2-</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6106A" w:rsidRPr="00A019B8" w14:paraId="2B06E08D" w14:textId="77777777" w:rsidTr="00E6106A">
        <w:trPr>
          <w:cantSplit/>
          <w:trHeight w:val="620"/>
        </w:trPr>
        <w:tc>
          <w:tcPr>
            <w:tcW w:w="6519"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B013AF" w14:textId="77777777" w:rsidR="00E6106A" w:rsidRPr="00A019B8" w:rsidRDefault="00E6106A" w:rsidP="00E6106A">
            <w:pPr>
              <w:pStyle w:val="TableBody"/>
            </w:pPr>
            <w:r w:rsidRPr="00A019B8">
              <w:t xml:space="preserve">Describe why the assessment finding was selected. </w:t>
            </w:r>
          </w:p>
          <w:p w14:paraId="71EFCDAE" w14:textId="77777777" w:rsidR="00E6106A" w:rsidRDefault="00E6106A" w:rsidP="00E6106A">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D22B91B" w14:textId="17B27364" w:rsidR="00E6106A" w:rsidRPr="00A019B8" w:rsidRDefault="00E6106A" w:rsidP="00E6106A">
            <w:pPr>
              <w:pStyle w:val="TableNote"/>
            </w:pPr>
            <w:r>
              <w:t>*As applicable, complete and attach the corresponding documentation (Appendix C, Appendix E, or both) to support the method(s) used.</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8241358" w14:textId="5D76CAE5" w:rsidR="00E6106A" w:rsidRPr="00A019B8" w:rsidRDefault="00E6106A" w:rsidP="00E6106A">
            <w:pPr>
              <w:pStyle w:val="TableBody"/>
            </w:pPr>
            <w:r>
              <w:rPr>
                <w:rFonts w:ascii="Segoe UI Symbol" w:hAnsi="Segoe UI Symbol" w:cs="Segoe UI Symbol"/>
                <w:sz w:val="17"/>
                <w:szCs w:val="17"/>
              </w:rPr>
              <w:t>{C-1.2.2-</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D5459E" w14:paraId="2C6624B5" w14:textId="77777777" w:rsidTr="00E6106A">
        <w:trPr>
          <w:cantSplit/>
          <w:trHeight w:val="23"/>
        </w:trPr>
        <w:tc>
          <w:tcPr>
            <w:tcW w:w="3270"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C5EABA4" w14:textId="77777777" w:rsidR="00D81BA7" w:rsidRPr="00D5459E" w:rsidRDefault="00D81BA7">
            <w:pPr>
              <w:pStyle w:val="TableHeader"/>
            </w:pPr>
            <w:r w:rsidRPr="009B563C">
              <w:rPr>
                <w:b w:val="0"/>
              </w:rPr>
              <w:t>Testing Procedures</w:t>
            </w:r>
          </w:p>
        </w:tc>
        <w:tc>
          <w:tcPr>
            <w:tcW w:w="3249"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6EBA1B2" w14:textId="77777777" w:rsidR="00D81BA7" w:rsidRPr="00D5459E" w:rsidRDefault="00D81BA7">
            <w:pPr>
              <w:pStyle w:val="TableHeader"/>
            </w:pPr>
            <w:r w:rsidRPr="009B563C">
              <w:rPr>
                <w:b w:val="0"/>
              </w:rPr>
              <w:t>Reporting Instructions</w:t>
            </w:r>
          </w:p>
        </w:tc>
        <w:tc>
          <w:tcPr>
            <w:tcW w:w="6441"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28A711E4" w14:textId="77777777" w:rsidR="00D81BA7" w:rsidRPr="009B563C" w:rsidRDefault="00D81BA7">
            <w:pPr>
              <w:pStyle w:val="TableHeader"/>
              <w:rPr>
                <w:b w:val="0"/>
              </w:rPr>
            </w:pPr>
            <w:r w:rsidRPr="009B563C">
              <w:rPr>
                <w:b w:val="0"/>
              </w:rPr>
              <w:t>Reporting Details: Assessor’s Response</w:t>
            </w:r>
          </w:p>
        </w:tc>
      </w:tr>
      <w:tr w:rsidR="00D81BA7" w:rsidRPr="00A019B8" w14:paraId="15ED1D78" w14:textId="77777777" w:rsidTr="00E6106A">
        <w:trPr>
          <w:cantSplit/>
          <w:trHeight w:val="1417"/>
        </w:trPr>
        <w:tc>
          <w:tcPr>
            <w:tcW w:w="32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59AF52A" w14:textId="77777777" w:rsidR="00D81BA7" w:rsidRPr="00A019B8" w:rsidRDefault="00D81BA7">
            <w:pPr>
              <w:pStyle w:val="TableBody"/>
            </w:pPr>
            <w:r w:rsidRPr="00A019B8">
              <w:rPr>
                <w:rStyle w:val="BoldCharacter"/>
              </w:rPr>
              <w:t xml:space="preserve">1.2.2.a </w:t>
            </w:r>
            <w:r w:rsidRPr="00A019B8">
              <w:t>Examine documented procedures to verify that changes to network connections and configurations of NSCs are included in the formal change control process in accordance with Requirement 6.5.1.</w:t>
            </w: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BC3C0E"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45898DD" w14:textId="5847F368" w:rsidR="00D81BA7" w:rsidRPr="00A019B8" w:rsidRDefault="008935F3">
            <w:pPr>
              <w:pStyle w:val="TableBody"/>
            </w:pPr>
            <w:r>
              <w:rPr>
                <w:rFonts w:ascii="Segoe UI Symbol" w:hAnsi="Segoe UI Symbol" w:cs="Segoe UI Symbol"/>
                <w:sz w:val="17"/>
                <w:szCs w:val="17"/>
              </w:rPr>
              <w:t>{</w:t>
            </w:r>
            <w:r w:rsidR="00040D40">
              <w:rPr>
                <w:rFonts w:ascii="Segoe UI Symbol" w:hAnsi="Segoe UI Symbol" w:cs="Segoe UI Symbol"/>
                <w:sz w:val="17"/>
                <w:szCs w:val="17"/>
              </w:rPr>
              <w:t>T</w:t>
            </w:r>
            <w:r>
              <w:rPr>
                <w:rFonts w:ascii="Segoe UI Symbol" w:hAnsi="Segoe UI Symbol" w:cs="Segoe UI Symbol"/>
                <w:sz w:val="17"/>
                <w:szCs w:val="17"/>
              </w:rPr>
              <w:t>-1.</w:t>
            </w:r>
            <w:r w:rsidR="00594210">
              <w:rPr>
                <w:rFonts w:ascii="Segoe UI Symbol" w:hAnsi="Segoe UI Symbol" w:cs="Segoe UI Symbol"/>
                <w:sz w:val="17"/>
                <w:szCs w:val="17"/>
              </w:rPr>
              <w:t>2.2</w:t>
            </w:r>
            <w:r w:rsidR="00FC7A67">
              <w:rPr>
                <w:rFonts w:ascii="Segoe UI Symbol" w:hAnsi="Segoe UI Symbol" w:cs="Segoe UI Symbol"/>
                <w:sz w:val="17"/>
                <w:szCs w:val="17"/>
              </w:rPr>
              <w:t>a</w:t>
            </w:r>
            <w:r>
              <w:rPr>
                <w:rFonts w:ascii="Segoe UI Symbol" w:hAnsi="Segoe UI Symbol" w:cs="Segoe UI Symbol"/>
                <w:sz w:val="17"/>
                <w:szCs w:val="17"/>
              </w:rPr>
              <w:t>-evidence-</w:t>
            </w:r>
            <w:r w:rsidR="00594210">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16E3FE05" w14:textId="77777777" w:rsidTr="00E6106A">
        <w:trPr>
          <w:cantSplit/>
          <w:trHeight w:val="283"/>
        </w:trPr>
        <w:tc>
          <w:tcPr>
            <w:tcW w:w="3270"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4904D80" w14:textId="77777777" w:rsidR="00D81BA7" w:rsidRPr="00A019B8" w:rsidRDefault="00D81BA7">
            <w:pPr>
              <w:pStyle w:val="TableBody"/>
            </w:pPr>
            <w:r w:rsidRPr="00A019B8">
              <w:rPr>
                <w:rStyle w:val="BoldCharacter"/>
              </w:rPr>
              <w:t xml:space="preserve">1.2.2.b </w:t>
            </w:r>
            <w:r w:rsidRPr="00A019B8">
              <w:t xml:space="preserve">Examine network configuration settings to identify changes made to network connections. Interview responsible personnel and examine change control records to verify that identified changes to network connections were </w:t>
            </w:r>
            <w:r w:rsidRPr="00A019B8">
              <w:lastRenderedPageBreak/>
              <w:t>approved and managed in accordance with Requirement 6.5.1.</w:t>
            </w: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F9F739" w14:textId="77777777" w:rsidR="00D81BA7" w:rsidRPr="00A019B8" w:rsidRDefault="00D81BA7">
            <w:pPr>
              <w:pStyle w:val="TableBody"/>
              <w:rPr>
                <w:b/>
                <w:bCs/>
              </w:rPr>
            </w:pPr>
            <w:r w:rsidRPr="00A019B8">
              <w:rPr>
                <w:rStyle w:val="BoldCharacter"/>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w:t>
            </w:r>
            <w:r w:rsidRPr="00A019B8">
              <w:t xml:space="preserve"> </w:t>
            </w:r>
            <w:r w:rsidRPr="006D5563">
              <w:rPr>
                <w:b/>
                <w:bCs/>
              </w:rPr>
              <w:t>configuration settings</w:t>
            </w:r>
            <w:r w:rsidRPr="00A019B8">
              <w:t xml:space="preserve"> examined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68E29BD" w14:textId="5EDA82CD" w:rsidR="00D81BA7" w:rsidRPr="00A019B8" w:rsidRDefault="008935F3">
            <w:pPr>
              <w:pStyle w:val="TableBody"/>
            </w:pPr>
            <w:r>
              <w:rPr>
                <w:rFonts w:ascii="Segoe UI Symbol" w:hAnsi="Segoe UI Symbol" w:cs="Segoe UI Symbol"/>
                <w:sz w:val="17"/>
                <w:szCs w:val="17"/>
              </w:rPr>
              <w:t>{</w:t>
            </w:r>
            <w:r w:rsidR="00040D40">
              <w:rPr>
                <w:rFonts w:ascii="Segoe UI Symbol" w:hAnsi="Segoe UI Symbol" w:cs="Segoe UI Symbol"/>
                <w:sz w:val="17"/>
                <w:szCs w:val="17"/>
              </w:rPr>
              <w:t>T</w:t>
            </w:r>
            <w:r>
              <w:rPr>
                <w:rFonts w:ascii="Segoe UI Symbol" w:hAnsi="Segoe UI Symbol" w:cs="Segoe UI Symbol"/>
                <w:sz w:val="17"/>
                <w:szCs w:val="17"/>
              </w:rPr>
              <w:t>-1.</w:t>
            </w:r>
            <w:r w:rsidR="00040D40">
              <w:rPr>
                <w:rFonts w:ascii="Segoe UI Symbol" w:hAnsi="Segoe UI Symbol" w:cs="Segoe UI Symbol"/>
                <w:sz w:val="17"/>
                <w:szCs w:val="17"/>
              </w:rPr>
              <w:t>2.2</w:t>
            </w:r>
            <w:r w:rsidR="00FC7A67">
              <w:rPr>
                <w:rFonts w:ascii="Segoe UI Symbol" w:hAnsi="Segoe UI Symbol" w:cs="Segoe UI Symbol"/>
                <w:sz w:val="17"/>
                <w:szCs w:val="17"/>
              </w:rPr>
              <w:t>b</w:t>
            </w:r>
            <w:r>
              <w:rPr>
                <w:rFonts w:ascii="Segoe UI Symbol" w:hAnsi="Segoe UI Symbol" w:cs="Segoe UI Symbol"/>
                <w:sz w:val="17"/>
                <w:szCs w:val="17"/>
              </w:rPr>
              <w:t>-evidence-</w:t>
            </w:r>
            <w:r w:rsidR="00040D40">
              <w:rPr>
                <w:rFonts w:ascii="Segoe UI Symbol" w:hAnsi="Segoe UI Symbol" w:cs="Segoe UI Symbol"/>
                <w:sz w:val="17"/>
                <w:szCs w:val="17"/>
              </w:rPr>
              <w:t>others</w:t>
            </w:r>
            <w:r w:rsidR="0074497E">
              <w:rPr>
                <w:rFonts w:ascii="Segoe UI Symbol" w:hAnsi="Segoe UI Symbol" w:cs="Segoe UI Symbol"/>
                <w:sz w:val="17"/>
                <w:szCs w:val="17"/>
              </w:rPr>
              <w:t>-</w:t>
            </w:r>
            <w:r w:rsidR="0074497E" w:rsidRPr="0074497E">
              <w:rPr>
                <w:rFonts w:ascii="Segoe UI Symbol" w:hAnsi="Segoe UI Symbol" w:cs="Segoe UI Symbol"/>
                <w:sz w:val="17"/>
                <w:szCs w:val="17"/>
              </w:rPr>
              <w:t>networkConfig</w:t>
            </w:r>
            <w:r w:rsidR="00A006D0">
              <w:rPr>
                <w:rFonts w:ascii="Segoe UI Symbol" w:hAnsi="Segoe UI Symbol" w:cs="Segoe UI Symbol"/>
                <w:sz w:val="17"/>
                <w:szCs w:val="17"/>
              </w:rPr>
              <w:t>St</w:t>
            </w:r>
            <w:r>
              <w:rPr>
                <w:rFonts w:ascii="Segoe UI Symbol" w:hAnsi="Segoe UI Symbol" w:cs="Segoe UI Symbol"/>
                <w:sz w:val="17"/>
                <w:szCs w:val="17"/>
              </w:rPr>
              <w:t>}</w:t>
            </w:r>
          </w:p>
        </w:tc>
      </w:tr>
      <w:tr w:rsidR="00D81BA7" w:rsidRPr="00A019B8" w14:paraId="48365C42" w14:textId="77777777" w:rsidTr="00E6106A">
        <w:trPr>
          <w:cantSplit/>
          <w:trHeight w:val="283"/>
        </w:trPr>
        <w:tc>
          <w:tcPr>
            <w:tcW w:w="3270"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394CECC" w14:textId="77777777" w:rsidR="00D81BA7" w:rsidRPr="00A019B8" w:rsidRDefault="00D81BA7">
            <w:pPr>
              <w:pStyle w:val="TableBody"/>
              <w:rPr>
                <w:b/>
                <w:bCs/>
              </w:rPr>
            </w:pP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ECE3ECD" w14:textId="73361125"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94C1E62" w14:textId="7FD8D599" w:rsidR="00D81BA7" w:rsidRPr="00A019B8" w:rsidRDefault="008935F3">
            <w:pPr>
              <w:pStyle w:val="TableBody"/>
            </w:pPr>
            <w:r>
              <w:rPr>
                <w:rFonts w:ascii="Segoe UI Symbol" w:hAnsi="Segoe UI Symbol" w:cs="Segoe UI Symbol"/>
                <w:sz w:val="17"/>
                <w:szCs w:val="17"/>
              </w:rPr>
              <w:t>{</w:t>
            </w:r>
            <w:r w:rsidR="00040D40">
              <w:rPr>
                <w:rFonts w:ascii="Segoe UI Symbol" w:hAnsi="Segoe UI Symbol" w:cs="Segoe UI Symbol"/>
                <w:sz w:val="17"/>
                <w:szCs w:val="17"/>
              </w:rPr>
              <w:t>T</w:t>
            </w:r>
            <w:r>
              <w:rPr>
                <w:rFonts w:ascii="Segoe UI Symbol" w:hAnsi="Segoe UI Symbol" w:cs="Segoe UI Symbol"/>
                <w:sz w:val="17"/>
                <w:szCs w:val="17"/>
              </w:rPr>
              <w:t>-1.</w:t>
            </w:r>
            <w:r w:rsidR="00040D40">
              <w:rPr>
                <w:rFonts w:ascii="Segoe UI Symbol" w:hAnsi="Segoe UI Symbol" w:cs="Segoe UI Symbol"/>
                <w:sz w:val="17"/>
                <w:szCs w:val="17"/>
              </w:rPr>
              <w:t>2.2</w:t>
            </w:r>
            <w:r w:rsidR="00FC7A67">
              <w:rPr>
                <w:rFonts w:ascii="Segoe UI Symbol" w:hAnsi="Segoe UI Symbol" w:cs="Segoe UI Symbol"/>
                <w:sz w:val="17"/>
                <w:szCs w:val="17"/>
              </w:rPr>
              <w:t>b</w:t>
            </w:r>
            <w:r>
              <w:rPr>
                <w:rFonts w:ascii="Segoe UI Symbol" w:hAnsi="Segoe UI Symbol" w:cs="Segoe UI Symbol"/>
                <w:sz w:val="17"/>
                <w:szCs w:val="17"/>
              </w:rPr>
              <w:t>-evidence-</w:t>
            </w:r>
            <w:r w:rsidR="00040D40">
              <w:rPr>
                <w:rFonts w:ascii="Segoe UI Symbol" w:hAnsi="Segoe UI Symbol" w:cs="Segoe UI Symbol"/>
                <w:sz w:val="17"/>
                <w:szCs w:val="17"/>
              </w:rPr>
              <w:t>interview</w:t>
            </w:r>
            <w:r>
              <w:rPr>
                <w:rFonts w:ascii="Segoe UI Symbol" w:hAnsi="Segoe UI Symbol" w:cs="Segoe UI Symbol"/>
                <w:sz w:val="17"/>
                <w:szCs w:val="17"/>
              </w:rPr>
              <w:t>}</w:t>
            </w:r>
          </w:p>
        </w:tc>
      </w:tr>
      <w:tr w:rsidR="00D81BA7" w:rsidRPr="00A019B8" w14:paraId="1964627E" w14:textId="77777777" w:rsidTr="00E6106A">
        <w:trPr>
          <w:cantSplit/>
          <w:trHeight w:val="283"/>
        </w:trPr>
        <w:tc>
          <w:tcPr>
            <w:tcW w:w="3270"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87E34D4" w14:textId="77777777" w:rsidR="00D81BA7" w:rsidRPr="00A019B8" w:rsidRDefault="00D81BA7">
            <w:pPr>
              <w:pStyle w:val="TableBody"/>
              <w:rPr>
                <w:b/>
                <w:bCs/>
              </w:rPr>
            </w:pP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CBD9596" w14:textId="77777777" w:rsidR="00D81BA7" w:rsidRPr="00A019B8" w:rsidRDefault="00D81BA7">
            <w:pPr>
              <w:pStyle w:val="TableBody"/>
              <w:rPr>
                <w:b/>
                <w:bCs/>
              </w:rPr>
            </w:pPr>
            <w:r w:rsidRPr="00A019B8">
              <w:rPr>
                <w:rStyle w:val="BoldCharacter"/>
              </w:rPr>
              <w:t>Identify</w:t>
            </w:r>
            <w:r w:rsidRPr="00A019B8">
              <w:t xml:space="preserve"> 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change control records </w:t>
            </w:r>
            <w:r w:rsidRPr="00EF7ACD">
              <w:t>examined</w:t>
            </w:r>
            <w:r w:rsidRPr="00A019B8">
              <w:t xml:space="preserve">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207CE7" w14:textId="5ADEF14D" w:rsidR="00D81BA7" w:rsidRPr="00A019B8" w:rsidRDefault="008935F3">
            <w:pPr>
              <w:pStyle w:val="TableBody"/>
            </w:pPr>
            <w:r>
              <w:rPr>
                <w:rFonts w:ascii="Segoe UI Symbol" w:hAnsi="Segoe UI Symbol" w:cs="Segoe UI Symbol"/>
                <w:sz w:val="17"/>
                <w:szCs w:val="17"/>
              </w:rPr>
              <w:t>{</w:t>
            </w:r>
            <w:r w:rsidR="0074497E">
              <w:rPr>
                <w:rFonts w:ascii="Segoe UI Symbol" w:hAnsi="Segoe UI Symbol" w:cs="Segoe UI Symbol"/>
                <w:sz w:val="17"/>
                <w:szCs w:val="17"/>
              </w:rPr>
              <w:t>T</w:t>
            </w:r>
            <w:r>
              <w:rPr>
                <w:rFonts w:ascii="Segoe UI Symbol" w:hAnsi="Segoe UI Symbol" w:cs="Segoe UI Symbol"/>
                <w:sz w:val="17"/>
                <w:szCs w:val="17"/>
              </w:rPr>
              <w:t>-1.</w:t>
            </w:r>
            <w:r w:rsidR="00CE1BC0">
              <w:rPr>
                <w:rFonts w:ascii="Segoe UI Symbol" w:hAnsi="Segoe UI Symbol" w:cs="Segoe UI Symbol"/>
                <w:sz w:val="17"/>
                <w:szCs w:val="17"/>
              </w:rPr>
              <w:t>2.2</w:t>
            </w:r>
            <w:r w:rsidR="00936332">
              <w:rPr>
                <w:rFonts w:ascii="Segoe UI Symbol" w:hAnsi="Segoe UI Symbol" w:cs="Segoe UI Symbol"/>
                <w:sz w:val="17"/>
                <w:szCs w:val="17"/>
              </w:rPr>
              <w:t>b</w:t>
            </w:r>
            <w:r>
              <w:rPr>
                <w:rFonts w:ascii="Segoe UI Symbol" w:hAnsi="Segoe UI Symbol" w:cs="Segoe UI Symbol"/>
                <w:sz w:val="17"/>
                <w:szCs w:val="17"/>
              </w:rPr>
              <w:t>-evidence-</w:t>
            </w:r>
            <w:r w:rsidR="0074497E">
              <w:rPr>
                <w:rFonts w:ascii="Segoe UI Symbol" w:hAnsi="Segoe UI Symbol" w:cs="Segoe UI Symbol"/>
                <w:sz w:val="17"/>
                <w:szCs w:val="17"/>
              </w:rPr>
              <w:t>others-changeControl</w:t>
            </w:r>
            <w:r>
              <w:rPr>
                <w:rFonts w:ascii="Segoe UI Symbol" w:hAnsi="Segoe UI Symbol" w:cs="Segoe UI Symbol"/>
                <w:sz w:val="17"/>
                <w:szCs w:val="17"/>
              </w:rPr>
              <w:t>}</w:t>
            </w:r>
          </w:p>
        </w:tc>
      </w:tr>
      <w:tr w:rsidR="00A14AE0" w:rsidRPr="00A14AE0" w14:paraId="3466A3D9" w14:textId="77777777" w:rsidTr="00E6106A">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32"/>
        </w:trPr>
        <w:tc>
          <w:tcPr>
            <w:tcW w:w="3270" w:type="dxa"/>
            <w:gridSpan w:val="2"/>
            <w:tcBorders>
              <w:right w:val="single" w:sz="4" w:space="0" w:color="FFFFFF" w:themeColor="background1"/>
            </w:tcBorders>
            <w:shd w:val="clear" w:color="auto" w:fill="006A72"/>
            <w:tcMar>
              <w:top w:w="58" w:type="dxa"/>
              <w:left w:w="115" w:type="dxa"/>
              <w:bottom w:w="58" w:type="dxa"/>
              <w:right w:w="115" w:type="dxa"/>
            </w:tcMar>
          </w:tcPr>
          <w:p w14:paraId="156C72FC" w14:textId="77777777" w:rsidR="00A14AE0" w:rsidRPr="00A14AE0" w:rsidRDefault="00A14AE0" w:rsidP="00D90EC7">
            <w:pPr>
              <w:pStyle w:val="TableHeader"/>
              <w:rPr>
                <w:b w:val="0"/>
                <w:bCs/>
              </w:rPr>
            </w:pPr>
            <w:r w:rsidRPr="00A14AE0">
              <w:rPr>
                <w:b w:val="0"/>
                <w:bCs/>
              </w:rPr>
              <w:t>Testing Procedures</w:t>
            </w:r>
          </w:p>
        </w:tc>
        <w:tc>
          <w:tcPr>
            <w:tcW w:w="3249"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7C83FA32" w14:textId="77777777" w:rsidR="00A14AE0" w:rsidRPr="00A14AE0" w:rsidRDefault="00A14AE0" w:rsidP="00D90EC7">
            <w:pPr>
              <w:pStyle w:val="TableHeader"/>
              <w:rPr>
                <w:b w:val="0"/>
                <w:bCs/>
              </w:rPr>
            </w:pPr>
            <w:r w:rsidRPr="00A14AE0">
              <w:rPr>
                <w:b w:val="0"/>
                <w:bCs/>
              </w:rPr>
              <w:t>Reporting Instructions</w:t>
            </w:r>
          </w:p>
        </w:tc>
        <w:tc>
          <w:tcPr>
            <w:tcW w:w="6441" w:type="dxa"/>
            <w:gridSpan w:val="3"/>
            <w:tcBorders>
              <w:left w:val="single" w:sz="4" w:space="0" w:color="FFFFFF" w:themeColor="background1"/>
            </w:tcBorders>
            <w:shd w:val="clear" w:color="auto" w:fill="006A72"/>
            <w:tcMar>
              <w:top w:w="58" w:type="dxa"/>
              <w:left w:w="115" w:type="dxa"/>
              <w:bottom w:w="58" w:type="dxa"/>
              <w:right w:w="115" w:type="dxa"/>
            </w:tcMar>
          </w:tcPr>
          <w:p w14:paraId="6E224965" w14:textId="77777777" w:rsidR="00A14AE0" w:rsidRPr="00A14AE0" w:rsidRDefault="00A14AE0" w:rsidP="00D90EC7">
            <w:pPr>
              <w:pStyle w:val="TableHeader"/>
              <w:rPr>
                <w:b w:val="0"/>
                <w:bCs/>
              </w:rPr>
            </w:pPr>
            <w:r w:rsidRPr="00A14AE0">
              <w:rPr>
                <w:b w:val="0"/>
                <w:bCs/>
              </w:rPr>
              <w:t>Reporting Details: Assessor’s Response</w:t>
            </w:r>
          </w:p>
        </w:tc>
      </w:tr>
      <w:tr w:rsidR="00D81BA7" w:rsidRPr="00A019B8" w14:paraId="56B1663F" w14:textId="77777777" w:rsidTr="00E6106A">
        <w:trPr>
          <w:cantSplit/>
          <w:trHeight w:val="283"/>
        </w:trPr>
        <w:tc>
          <w:tcPr>
            <w:tcW w:w="3270"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B233492" w14:textId="77777777" w:rsidR="00D81BA7" w:rsidRPr="00A019B8" w:rsidRDefault="00D81BA7">
            <w:pPr>
              <w:pStyle w:val="TableBody"/>
              <w:rPr>
                <w:b/>
                <w:bCs/>
              </w:rPr>
            </w:pPr>
            <w:r w:rsidRPr="00A019B8">
              <w:rPr>
                <w:rStyle w:val="BoldCharacter"/>
              </w:rPr>
              <w:t xml:space="preserve">1.2.2.c </w:t>
            </w:r>
            <w:r w:rsidRPr="00A019B8">
              <w:t>Examine network configuration settings to identify changes made to configurations of NSCs. Interview responsible personnel and examine change control records to verify that identified changes to configurations of NSCs were approved and managed in accordance with Requirement 6.5.1.</w:t>
            </w: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0A492BD"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configuration settings</w:t>
            </w:r>
            <w:r w:rsidRPr="00A019B8">
              <w:t xml:space="preserve"> examined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49E445C" w14:textId="3C4A3265" w:rsidR="00D81BA7" w:rsidRPr="00A019B8" w:rsidRDefault="008935F3">
            <w:pPr>
              <w:pStyle w:val="TableBody"/>
            </w:pPr>
            <w:r>
              <w:rPr>
                <w:rFonts w:ascii="Segoe UI Symbol" w:hAnsi="Segoe UI Symbol" w:cs="Segoe UI Symbol"/>
                <w:sz w:val="17"/>
                <w:szCs w:val="17"/>
              </w:rPr>
              <w:t>{</w:t>
            </w:r>
            <w:r w:rsidR="00CE1BC0">
              <w:rPr>
                <w:rFonts w:ascii="Segoe UI Symbol" w:hAnsi="Segoe UI Symbol" w:cs="Segoe UI Symbol"/>
                <w:sz w:val="17"/>
                <w:szCs w:val="17"/>
              </w:rPr>
              <w:t>T</w:t>
            </w:r>
            <w:r>
              <w:rPr>
                <w:rFonts w:ascii="Segoe UI Symbol" w:hAnsi="Segoe UI Symbol" w:cs="Segoe UI Symbol"/>
                <w:sz w:val="17"/>
                <w:szCs w:val="17"/>
              </w:rPr>
              <w:t>-1.</w:t>
            </w:r>
            <w:r w:rsidR="00CE1BC0">
              <w:rPr>
                <w:rFonts w:ascii="Segoe UI Symbol" w:hAnsi="Segoe UI Symbol" w:cs="Segoe UI Symbol"/>
                <w:sz w:val="17"/>
                <w:szCs w:val="17"/>
              </w:rPr>
              <w:t>2.2</w:t>
            </w:r>
            <w:r w:rsidR="00FC7A67">
              <w:rPr>
                <w:rFonts w:ascii="Segoe UI Symbol" w:hAnsi="Segoe UI Symbol" w:cs="Segoe UI Symbol"/>
                <w:sz w:val="17"/>
                <w:szCs w:val="17"/>
              </w:rPr>
              <w:t>c</w:t>
            </w:r>
            <w:r>
              <w:rPr>
                <w:rFonts w:ascii="Segoe UI Symbol" w:hAnsi="Segoe UI Symbol" w:cs="Segoe UI Symbol"/>
                <w:sz w:val="17"/>
                <w:szCs w:val="17"/>
              </w:rPr>
              <w:t>-evidence-</w:t>
            </w:r>
            <w:r w:rsidR="00CE1BC0">
              <w:rPr>
                <w:rFonts w:ascii="Segoe UI Symbol" w:hAnsi="Segoe UI Symbol" w:cs="Segoe UI Symbol"/>
                <w:sz w:val="17"/>
                <w:szCs w:val="17"/>
              </w:rPr>
              <w:t>others-networkConfig</w:t>
            </w:r>
            <w:r w:rsidR="00A006D0">
              <w:rPr>
                <w:rFonts w:ascii="Segoe UI Symbol" w:hAnsi="Segoe UI Symbol" w:cs="Segoe UI Symbol"/>
                <w:sz w:val="17"/>
                <w:szCs w:val="17"/>
              </w:rPr>
              <w:t>St</w:t>
            </w:r>
            <w:r>
              <w:rPr>
                <w:rFonts w:ascii="Segoe UI Symbol" w:hAnsi="Segoe UI Symbol" w:cs="Segoe UI Symbol"/>
                <w:sz w:val="17"/>
                <w:szCs w:val="17"/>
              </w:rPr>
              <w:t>}</w:t>
            </w:r>
          </w:p>
        </w:tc>
      </w:tr>
      <w:tr w:rsidR="00D81BA7" w:rsidRPr="00A019B8" w14:paraId="40C3A311" w14:textId="77777777" w:rsidTr="00E6106A">
        <w:trPr>
          <w:cantSplit/>
          <w:trHeight w:val="283"/>
        </w:trPr>
        <w:tc>
          <w:tcPr>
            <w:tcW w:w="3270"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EAC5D25" w14:textId="77777777" w:rsidR="00D81BA7" w:rsidRPr="00A019B8" w:rsidRDefault="00D81BA7">
            <w:pPr>
              <w:pStyle w:val="TableBody"/>
              <w:rPr>
                <w:b/>
                <w:bCs/>
              </w:rPr>
            </w:pP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57E419C" w14:textId="7C3CBD5C"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A7F08A" w14:textId="057C0E08" w:rsidR="00D81BA7" w:rsidRPr="00A019B8" w:rsidRDefault="008935F3">
            <w:pPr>
              <w:pStyle w:val="TableBody"/>
            </w:pPr>
            <w:r>
              <w:rPr>
                <w:rFonts w:ascii="Segoe UI Symbol" w:hAnsi="Segoe UI Symbol" w:cs="Segoe UI Symbol"/>
                <w:sz w:val="17"/>
                <w:szCs w:val="17"/>
              </w:rPr>
              <w:t>{</w:t>
            </w:r>
            <w:r w:rsidR="00CE1BC0">
              <w:rPr>
                <w:rFonts w:ascii="Segoe UI Symbol" w:hAnsi="Segoe UI Symbol" w:cs="Segoe UI Symbol"/>
                <w:sz w:val="17"/>
                <w:szCs w:val="17"/>
              </w:rPr>
              <w:t>T</w:t>
            </w:r>
            <w:r>
              <w:rPr>
                <w:rFonts w:ascii="Segoe UI Symbol" w:hAnsi="Segoe UI Symbol" w:cs="Segoe UI Symbol"/>
                <w:sz w:val="17"/>
                <w:szCs w:val="17"/>
              </w:rPr>
              <w:t>-1.</w:t>
            </w:r>
            <w:r w:rsidR="00CA2BC1">
              <w:rPr>
                <w:rFonts w:ascii="Segoe UI Symbol" w:hAnsi="Segoe UI Symbol" w:cs="Segoe UI Symbol"/>
                <w:sz w:val="17"/>
                <w:szCs w:val="17"/>
              </w:rPr>
              <w:t>2.2</w:t>
            </w:r>
            <w:r w:rsidR="00FC7A67">
              <w:rPr>
                <w:rFonts w:ascii="Segoe UI Symbol" w:hAnsi="Segoe UI Symbol" w:cs="Segoe UI Symbol"/>
                <w:sz w:val="17"/>
                <w:szCs w:val="17"/>
              </w:rPr>
              <w:t>c</w:t>
            </w:r>
            <w:r>
              <w:rPr>
                <w:rFonts w:ascii="Segoe UI Symbol" w:hAnsi="Segoe UI Symbol" w:cs="Segoe UI Symbol"/>
                <w:sz w:val="17"/>
                <w:szCs w:val="17"/>
              </w:rPr>
              <w:t>-evidence-</w:t>
            </w:r>
            <w:r w:rsidR="00CA2BC1">
              <w:rPr>
                <w:rFonts w:ascii="Segoe UI Symbol" w:hAnsi="Segoe UI Symbol" w:cs="Segoe UI Symbol"/>
                <w:sz w:val="17"/>
                <w:szCs w:val="17"/>
              </w:rPr>
              <w:t>interview</w:t>
            </w:r>
            <w:r>
              <w:rPr>
                <w:rFonts w:ascii="Segoe UI Symbol" w:hAnsi="Segoe UI Symbol" w:cs="Segoe UI Symbol"/>
                <w:sz w:val="17"/>
                <w:szCs w:val="17"/>
              </w:rPr>
              <w:t>}</w:t>
            </w:r>
          </w:p>
        </w:tc>
      </w:tr>
      <w:tr w:rsidR="00D81BA7" w:rsidRPr="00A019B8" w14:paraId="5977F808" w14:textId="77777777" w:rsidTr="00E6106A">
        <w:trPr>
          <w:cantSplit/>
          <w:trHeight w:val="283"/>
        </w:trPr>
        <w:tc>
          <w:tcPr>
            <w:tcW w:w="3270"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C53A136" w14:textId="77777777" w:rsidR="00D81BA7" w:rsidRPr="00A019B8" w:rsidRDefault="00D81BA7">
            <w:pPr>
              <w:pStyle w:val="TableBody"/>
              <w:rPr>
                <w:b/>
                <w:bCs/>
              </w:rPr>
            </w:pPr>
          </w:p>
        </w:tc>
        <w:tc>
          <w:tcPr>
            <w:tcW w:w="324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F5C6CE3"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change control records</w:t>
            </w:r>
            <w:r w:rsidRPr="00A019B8">
              <w:t xml:space="preserve"> examined for this testing procedure.</w:t>
            </w:r>
          </w:p>
        </w:tc>
        <w:tc>
          <w:tcPr>
            <w:tcW w:w="64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C9F2E4" w14:textId="03330B5F" w:rsidR="00D81BA7" w:rsidRPr="00A019B8" w:rsidRDefault="008935F3">
            <w:pPr>
              <w:pStyle w:val="TableBody"/>
            </w:pPr>
            <w:r>
              <w:rPr>
                <w:rFonts w:ascii="Segoe UI Symbol" w:hAnsi="Segoe UI Symbol" w:cs="Segoe UI Symbol"/>
                <w:sz w:val="17"/>
                <w:szCs w:val="17"/>
              </w:rPr>
              <w:t>{</w:t>
            </w:r>
            <w:r w:rsidR="00CA2BC1">
              <w:rPr>
                <w:rFonts w:ascii="Segoe UI Symbol" w:hAnsi="Segoe UI Symbol" w:cs="Segoe UI Symbol"/>
                <w:sz w:val="17"/>
                <w:szCs w:val="17"/>
              </w:rPr>
              <w:t>T</w:t>
            </w:r>
            <w:r>
              <w:rPr>
                <w:rFonts w:ascii="Segoe UI Symbol" w:hAnsi="Segoe UI Symbol" w:cs="Segoe UI Symbol"/>
                <w:sz w:val="17"/>
                <w:szCs w:val="17"/>
              </w:rPr>
              <w:t>-1.</w:t>
            </w:r>
            <w:r w:rsidR="00CA2BC1">
              <w:rPr>
                <w:rFonts w:ascii="Segoe UI Symbol" w:hAnsi="Segoe UI Symbol" w:cs="Segoe UI Symbol"/>
                <w:sz w:val="17"/>
                <w:szCs w:val="17"/>
              </w:rPr>
              <w:t>2.2</w:t>
            </w:r>
            <w:r w:rsidR="00FC7A67">
              <w:rPr>
                <w:rFonts w:ascii="Segoe UI Symbol" w:hAnsi="Segoe UI Symbol" w:cs="Segoe UI Symbol"/>
                <w:sz w:val="17"/>
                <w:szCs w:val="17"/>
              </w:rPr>
              <w:t>c</w:t>
            </w:r>
            <w:r>
              <w:rPr>
                <w:rFonts w:ascii="Segoe UI Symbol" w:hAnsi="Segoe UI Symbol" w:cs="Segoe UI Symbol"/>
                <w:sz w:val="17"/>
                <w:szCs w:val="17"/>
              </w:rPr>
              <w:t>-evidence-</w:t>
            </w:r>
            <w:r w:rsidR="00CA2BC1">
              <w:rPr>
                <w:rFonts w:ascii="Segoe UI Symbol" w:hAnsi="Segoe UI Symbol" w:cs="Segoe UI Symbol"/>
                <w:sz w:val="17"/>
                <w:szCs w:val="17"/>
              </w:rPr>
              <w:t>others-changeControl</w:t>
            </w:r>
            <w:r>
              <w:rPr>
                <w:rFonts w:ascii="Segoe UI Symbol" w:hAnsi="Segoe UI Symbol" w:cs="Segoe UI Symbol"/>
                <w:sz w:val="17"/>
                <w:szCs w:val="17"/>
              </w:rPr>
              <w:t>}</w:t>
            </w:r>
          </w:p>
        </w:tc>
      </w:tr>
    </w:tbl>
    <w:p w14:paraId="6A7337A0" w14:textId="5E04B04D"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7"/>
        <w:gridCol w:w="1114"/>
        <w:gridCol w:w="1045"/>
        <w:gridCol w:w="2205"/>
        <w:gridCol w:w="2112"/>
        <w:gridCol w:w="2160"/>
        <w:gridCol w:w="2167"/>
      </w:tblGrid>
      <w:tr w:rsidR="00D81BA7" w:rsidRPr="00A019B8" w14:paraId="1F2EA64A" w14:textId="77777777" w:rsidTr="00743E22">
        <w:trPr>
          <w:cantSplit/>
          <w:trHeight w:val="23"/>
        </w:trPr>
        <w:tc>
          <w:tcPr>
            <w:tcW w:w="12960" w:type="dxa"/>
            <w:gridSpan w:val="7"/>
            <w:shd w:val="clear" w:color="auto" w:fill="006A72"/>
            <w:tcMar>
              <w:top w:w="58" w:type="dxa"/>
              <w:left w:w="115" w:type="dxa"/>
              <w:bottom w:w="58" w:type="dxa"/>
              <w:right w:w="115" w:type="dxa"/>
            </w:tcMar>
            <w:vAlign w:val="center"/>
          </w:tcPr>
          <w:p w14:paraId="6129E477" w14:textId="3B59BBB3" w:rsidR="00D81BA7" w:rsidRPr="009B563C" w:rsidRDefault="00A14AE0" w:rsidP="00737CF3">
            <w:pPr>
              <w:pStyle w:val="TableHeader"/>
              <w:pageBreakBefore/>
              <w:rPr>
                <w:b w:val="0"/>
              </w:rPr>
            </w:pPr>
            <w:r w:rsidRPr="00A14AE0">
              <w:rPr>
                <w:b w:val="0"/>
                <w:sz w:val="22"/>
              </w:rPr>
              <w:lastRenderedPageBreak/>
              <w:t>PCI DSS Requirement</w:t>
            </w:r>
          </w:p>
        </w:tc>
      </w:tr>
      <w:tr w:rsidR="00D81BA7" w:rsidRPr="00A019B8" w14:paraId="41D2289E" w14:textId="77777777" w:rsidTr="00743E22">
        <w:trPr>
          <w:cantSplit/>
          <w:trHeight w:val="319"/>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BAE1E6D" w14:textId="77777777" w:rsidR="00D81BA7" w:rsidRPr="00A019B8" w:rsidRDefault="00D81BA7">
            <w:pPr>
              <w:pStyle w:val="TableBody"/>
            </w:pPr>
            <w:r w:rsidRPr="00A019B8">
              <w:rPr>
                <w:rStyle w:val="BoldCharacter"/>
              </w:rPr>
              <w:t xml:space="preserve">1.2.3 </w:t>
            </w:r>
            <w:r w:rsidRPr="00A019B8">
              <w:t>An accurate network diagram(s) is maintained that shows all connections between the CDE and other networks, including any wireless networks.</w:t>
            </w:r>
          </w:p>
        </w:tc>
      </w:tr>
      <w:tr w:rsidR="00D81BA7" w:rsidRPr="007C7E81" w14:paraId="77A75AB1" w14:textId="77777777" w:rsidTr="00743E22">
        <w:trPr>
          <w:cantSplit/>
          <w:trHeight w:val="74"/>
        </w:trPr>
        <w:tc>
          <w:tcPr>
            <w:tcW w:w="863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66D1A4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left w:val="single" w:sz="4" w:space="0" w:color="FFFFFF" w:themeColor="background1"/>
            </w:tcBorders>
            <w:shd w:val="clear" w:color="auto" w:fill="945699"/>
            <w:vAlign w:val="center"/>
          </w:tcPr>
          <w:p w14:paraId="1294F5D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12FF4ABC" w14:textId="77777777" w:rsidTr="009E5817">
        <w:trPr>
          <w:cantSplit/>
          <w:trHeight w:val="292"/>
        </w:trPr>
        <w:tc>
          <w:tcPr>
            <w:tcW w:w="2157" w:type="dxa"/>
            <w:shd w:val="clear" w:color="auto" w:fill="CBD4D5"/>
            <w:tcMar>
              <w:top w:w="58" w:type="dxa"/>
              <w:left w:w="115" w:type="dxa"/>
              <w:bottom w:w="58" w:type="dxa"/>
              <w:right w:w="115" w:type="dxa"/>
            </w:tcMar>
            <w:vAlign w:val="center"/>
          </w:tcPr>
          <w:p w14:paraId="6A4F3D99" w14:textId="77777777" w:rsidR="00D81BA7" w:rsidRPr="007A36C2" w:rsidRDefault="00D81BA7">
            <w:pPr>
              <w:pStyle w:val="TableBody"/>
              <w:jc w:val="center"/>
              <w:rPr>
                <w:rStyle w:val="BoldCharacter"/>
                <w:b w:val="0"/>
                <w:bCs/>
                <w:sz w:val="17"/>
                <w:szCs w:val="17"/>
              </w:rPr>
            </w:pPr>
            <w:r w:rsidRPr="007A36C2">
              <w:rPr>
                <w:b/>
                <w:bCs/>
                <w:sz w:val="17"/>
                <w:szCs w:val="17"/>
              </w:rPr>
              <w:t>In Place</w:t>
            </w:r>
          </w:p>
        </w:tc>
        <w:tc>
          <w:tcPr>
            <w:tcW w:w="2159" w:type="dxa"/>
            <w:gridSpan w:val="2"/>
            <w:shd w:val="clear" w:color="auto" w:fill="CBD4D5"/>
            <w:vAlign w:val="center"/>
          </w:tcPr>
          <w:p w14:paraId="7CFAF5D0" w14:textId="77777777" w:rsidR="00D81BA7" w:rsidRPr="007A36C2" w:rsidRDefault="00D81BA7">
            <w:pPr>
              <w:pStyle w:val="TableBody"/>
              <w:jc w:val="center"/>
              <w:rPr>
                <w:rStyle w:val="BoldCharacter"/>
                <w:b w:val="0"/>
                <w:bCs/>
                <w:sz w:val="17"/>
                <w:szCs w:val="17"/>
              </w:rPr>
            </w:pPr>
            <w:r w:rsidRPr="007A36C2">
              <w:rPr>
                <w:b/>
                <w:bCs/>
                <w:sz w:val="17"/>
                <w:szCs w:val="17"/>
              </w:rPr>
              <w:t>Not Applicable</w:t>
            </w:r>
          </w:p>
        </w:tc>
        <w:tc>
          <w:tcPr>
            <w:tcW w:w="2205" w:type="dxa"/>
            <w:shd w:val="clear" w:color="auto" w:fill="CBD4D5"/>
            <w:vAlign w:val="center"/>
          </w:tcPr>
          <w:p w14:paraId="42B52798" w14:textId="77777777" w:rsidR="00D81BA7" w:rsidRPr="007A36C2" w:rsidRDefault="00D81BA7">
            <w:pPr>
              <w:pStyle w:val="TableBody"/>
              <w:jc w:val="center"/>
              <w:rPr>
                <w:rStyle w:val="BoldCharacter"/>
                <w:b w:val="0"/>
                <w:bCs/>
                <w:sz w:val="17"/>
                <w:szCs w:val="17"/>
              </w:rPr>
            </w:pPr>
            <w:r>
              <w:rPr>
                <w:b/>
                <w:sz w:val="17"/>
                <w:szCs w:val="17"/>
              </w:rPr>
              <w:t>Not Tested</w:t>
            </w:r>
          </w:p>
        </w:tc>
        <w:tc>
          <w:tcPr>
            <w:tcW w:w="2112" w:type="dxa"/>
            <w:shd w:val="clear" w:color="auto" w:fill="CBD4D5"/>
            <w:vAlign w:val="center"/>
          </w:tcPr>
          <w:p w14:paraId="3ABCD5F3" w14:textId="77777777" w:rsidR="00D81BA7" w:rsidRPr="007A36C2" w:rsidRDefault="00D81BA7">
            <w:pPr>
              <w:pStyle w:val="TableBody"/>
              <w:jc w:val="center"/>
              <w:rPr>
                <w:rStyle w:val="BoldCharacter"/>
                <w:b w:val="0"/>
                <w:bCs/>
                <w:sz w:val="17"/>
                <w:szCs w:val="17"/>
              </w:rPr>
            </w:pPr>
            <w:r w:rsidRPr="007A36C2">
              <w:rPr>
                <w:b/>
                <w:bCs/>
                <w:sz w:val="17"/>
                <w:szCs w:val="17"/>
              </w:rPr>
              <w:t>Not in Place</w:t>
            </w:r>
          </w:p>
        </w:tc>
        <w:tc>
          <w:tcPr>
            <w:tcW w:w="2160" w:type="dxa"/>
            <w:shd w:val="clear" w:color="auto" w:fill="ECD7E5"/>
            <w:vAlign w:val="center"/>
          </w:tcPr>
          <w:p w14:paraId="79689C0C" w14:textId="77777777" w:rsidR="00D81BA7" w:rsidRPr="007A36C2" w:rsidRDefault="00D81BA7">
            <w:pPr>
              <w:pStyle w:val="TableBody"/>
              <w:jc w:val="center"/>
              <w:rPr>
                <w:rStyle w:val="BoldCharacter"/>
                <w:b w:val="0"/>
                <w:bCs/>
                <w:sz w:val="17"/>
                <w:szCs w:val="17"/>
              </w:rPr>
            </w:pPr>
            <w:r w:rsidRPr="007A36C2">
              <w:rPr>
                <w:b/>
                <w:bCs/>
                <w:sz w:val="17"/>
                <w:szCs w:val="17"/>
              </w:rPr>
              <w:t>Compensating Control*</w:t>
            </w:r>
          </w:p>
        </w:tc>
        <w:tc>
          <w:tcPr>
            <w:tcW w:w="2167" w:type="dxa"/>
            <w:shd w:val="clear" w:color="auto" w:fill="ECD7E5"/>
            <w:vAlign w:val="center"/>
          </w:tcPr>
          <w:p w14:paraId="3D377138" w14:textId="77777777" w:rsidR="00D81BA7" w:rsidRPr="007A36C2" w:rsidRDefault="00D81BA7">
            <w:pPr>
              <w:pStyle w:val="TableBody"/>
              <w:jc w:val="center"/>
              <w:rPr>
                <w:rStyle w:val="BoldCharacter"/>
                <w:b w:val="0"/>
                <w:bCs/>
                <w:sz w:val="17"/>
                <w:szCs w:val="17"/>
              </w:rPr>
            </w:pPr>
            <w:r w:rsidRPr="007A36C2">
              <w:rPr>
                <w:b/>
                <w:bCs/>
                <w:sz w:val="17"/>
                <w:szCs w:val="17"/>
              </w:rPr>
              <w:t>Customized Approach*</w:t>
            </w:r>
          </w:p>
        </w:tc>
      </w:tr>
      <w:tr w:rsidR="00CF0E55" w:rsidRPr="00A019B8" w14:paraId="0D36CBBA" w14:textId="77777777" w:rsidTr="009E5817">
        <w:trPr>
          <w:cantSplit/>
          <w:trHeight w:val="229"/>
        </w:trPr>
        <w:tc>
          <w:tcPr>
            <w:tcW w:w="2157" w:type="dxa"/>
            <w:shd w:val="clear" w:color="auto" w:fill="FFFFFF" w:themeFill="background1"/>
            <w:tcMar>
              <w:top w:w="58" w:type="dxa"/>
              <w:left w:w="115" w:type="dxa"/>
              <w:bottom w:w="58" w:type="dxa"/>
              <w:right w:w="115" w:type="dxa"/>
            </w:tcMar>
            <w:vAlign w:val="center"/>
          </w:tcPr>
          <w:p w14:paraId="66E2DC85" w14:textId="70077FAD" w:rsidR="00CF0E55" w:rsidRPr="00A019B8" w:rsidRDefault="00CF0E55" w:rsidP="00CF0E55">
            <w:pPr>
              <w:pStyle w:val="TableBody"/>
              <w:jc w:val="center"/>
              <w:rPr>
                <w:rStyle w:val="BoldCharacter"/>
              </w:rPr>
            </w:pPr>
            <w:r>
              <w:rPr>
                <w:rFonts w:ascii="Segoe UI Symbol" w:hAnsi="Segoe UI Symbol" w:cs="Segoe UI Symbol"/>
                <w:sz w:val="17"/>
                <w:szCs w:val="17"/>
              </w:rPr>
              <w:t>{C-1.2.3-InPlace}</w:t>
            </w:r>
          </w:p>
        </w:tc>
        <w:tc>
          <w:tcPr>
            <w:tcW w:w="2159" w:type="dxa"/>
            <w:gridSpan w:val="2"/>
            <w:shd w:val="clear" w:color="auto" w:fill="FFFFFF" w:themeFill="background1"/>
            <w:vAlign w:val="center"/>
          </w:tcPr>
          <w:p w14:paraId="2832CC6F" w14:textId="7ADC245F" w:rsidR="00CF0E55" w:rsidRPr="00A019B8" w:rsidRDefault="00CF0E55" w:rsidP="00CF0E55">
            <w:pPr>
              <w:pStyle w:val="TableBody"/>
              <w:jc w:val="center"/>
              <w:rPr>
                <w:rStyle w:val="BoldCharacter"/>
              </w:rPr>
            </w:pPr>
            <w:r>
              <w:rPr>
                <w:rFonts w:ascii="Segoe UI Symbol" w:hAnsi="Segoe UI Symbol" w:cs="Segoe UI Symbol"/>
                <w:sz w:val="17"/>
                <w:szCs w:val="17"/>
              </w:rPr>
              <w:t>{C-1.2.3-NA}</w:t>
            </w:r>
          </w:p>
        </w:tc>
        <w:tc>
          <w:tcPr>
            <w:tcW w:w="2205" w:type="dxa"/>
            <w:shd w:val="clear" w:color="auto" w:fill="FFFFFF" w:themeFill="background1"/>
            <w:vAlign w:val="center"/>
          </w:tcPr>
          <w:p w14:paraId="3FD98A4D" w14:textId="577878C7" w:rsidR="00CF0E55" w:rsidRPr="00A019B8" w:rsidRDefault="00CF0E55" w:rsidP="00CF0E55">
            <w:pPr>
              <w:pStyle w:val="TableBody"/>
              <w:jc w:val="center"/>
              <w:rPr>
                <w:rStyle w:val="BoldCharacter"/>
              </w:rPr>
            </w:pPr>
            <w:r>
              <w:rPr>
                <w:rFonts w:ascii="Segoe UI Symbol" w:hAnsi="Segoe UI Symbol" w:cs="Segoe UI Symbol"/>
                <w:sz w:val="17"/>
                <w:szCs w:val="17"/>
              </w:rPr>
              <w:t>{C-1.2.3-NotTested}</w:t>
            </w:r>
          </w:p>
        </w:tc>
        <w:tc>
          <w:tcPr>
            <w:tcW w:w="2112" w:type="dxa"/>
            <w:shd w:val="clear" w:color="auto" w:fill="FFFFFF" w:themeFill="background1"/>
            <w:vAlign w:val="center"/>
          </w:tcPr>
          <w:p w14:paraId="179B8CDC" w14:textId="75963A87" w:rsidR="00CF0E55" w:rsidRPr="00A019B8" w:rsidRDefault="00CF0E55" w:rsidP="00CF0E55">
            <w:pPr>
              <w:pStyle w:val="TableBody"/>
              <w:jc w:val="center"/>
              <w:rPr>
                <w:rStyle w:val="BoldCharacter"/>
              </w:rPr>
            </w:pPr>
            <w:r>
              <w:rPr>
                <w:rFonts w:ascii="Segoe UI Symbol" w:hAnsi="Segoe UI Symbol" w:cs="Segoe UI Symbol"/>
                <w:sz w:val="17"/>
                <w:szCs w:val="17"/>
              </w:rPr>
              <w:t>{C-1.2.3-NotInPlace}</w:t>
            </w:r>
          </w:p>
        </w:tc>
        <w:tc>
          <w:tcPr>
            <w:tcW w:w="2160" w:type="dxa"/>
            <w:shd w:val="clear" w:color="auto" w:fill="FFFFFF" w:themeFill="background1"/>
            <w:vAlign w:val="center"/>
          </w:tcPr>
          <w:p w14:paraId="45778214" w14:textId="673195BD" w:rsidR="00CF0E55" w:rsidRPr="00A019B8" w:rsidRDefault="00CF0E55" w:rsidP="00CF0E55">
            <w:pPr>
              <w:pStyle w:val="TableBody"/>
              <w:jc w:val="center"/>
              <w:rPr>
                <w:rStyle w:val="BoldCharacter"/>
              </w:rPr>
            </w:pPr>
            <w:r>
              <w:rPr>
                <w:rFonts w:ascii="Segoe UI Symbol" w:hAnsi="Segoe UI Symbol" w:cs="Segoe UI Symbol"/>
                <w:sz w:val="17"/>
                <w:szCs w:val="17"/>
              </w:rPr>
              <w:t>{C-1.2.3-</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shd w:val="clear" w:color="auto" w:fill="FFFFFF" w:themeFill="background1"/>
            <w:vAlign w:val="center"/>
          </w:tcPr>
          <w:p w14:paraId="14C60EE9" w14:textId="626F0EF4" w:rsidR="00CF0E55" w:rsidRPr="00A019B8" w:rsidRDefault="00CF0E55" w:rsidP="00CF0E55">
            <w:pPr>
              <w:pStyle w:val="TableBody"/>
              <w:jc w:val="center"/>
              <w:rPr>
                <w:rStyle w:val="BoldCharacter"/>
              </w:rPr>
            </w:pPr>
            <w:r>
              <w:rPr>
                <w:rFonts w:ascii="Segoe UI Symbol" w:hAnsi="Segoe UI Symbol" w:cs="Segoe UI Symbol"/>
                <w:sz w:val="17"/>
                <w:szCs w:val="17"/>
              </w:rPr>
              <w:t>{C-1.2.3-</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6106A" w:rsidRPr="00A019B8" w14:paraId="0FBED63E" w14:textId="77777777" w:rsidTr="00743E22">
        <w:trPr>
          <w:cantSplit/>
          <w:trHeight w:val="620"/>
        </w:trPr>
        <w:tc>
          <w:tcPr>
            <w:tcW w:w="6521" w:type="dxa"/>
            <w:gridSpan w:val="4"/>
            <w:shd w:val="clear" w:color="auto" w:fill="CBD4D5"/>
            <w:tcMar>
              <w:top w:w="58" w:type="dxa"/>
              <w:left w:w="115" w:type="dxa"/>
              <w:bottom w:w="58" w:type="dxa"/>
              <w:right w:w="115" w:type="dxa"/>
            </w:tcMar>
          </w:tcPr>
          <w:p w14:paraId="496659DB" w14:textId="77777777" w:rsidR="00E6106A" w:rsidRPr="00A019B8" w:rsidRDefault="00E6106A" w:rsidP="00E6106A">
            <w:pPr>
              <w:pStyle w:val="TableBody"/>
            </w:pPr>
            <w:r w:rsidRPr="00A019B8">
              <w:t xml:space="preserve">Describe why the assessment finding was selected. </w:t>
            </w:r>
          </w:p>
          <w:p w14:paraId="769204F7" w14:textId="77777777" w:rsidR="00E6106A" w:rsidRDefault="00E6106A" w:rsidP="00E6106A">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78827C6" w14:textId="5AD572D6" w:rsidR="00E6106A" w:rsidRPr="00A019B8" w:rsidRDefault="00E6106A" w:rsidP="00E6106A">
            <w:pPr>
              <w:pStyle w:val="TableNote"/>
            </w:pPr>
            <w:r>
              <w:t>*As applicable, complete and attach the corresponding documentation (Appendix C, Appendix E, or both) to support the method(s) used.</w:t>
            </w:r>
          </w:p>
        </w:tc>
        <w:tc>
          <w:tcPr>
            <w:tcW w:w="6439" w:type="dxa"/>
            <w:gridSpan w:val="3"/>
            <w:tcMar>
              <w:top w:w="58" w:type="dxa"/>
              <w:left w:w="115" w:type="dxa"/>
              <w:bottom w:w="58" w:type="dxa"/>
              <w:right w:w="115" w:type="dxa"/>
            </w:tcMar>
          </w:tcPr>
          <w:p w14:paraId="4D6AA814" w14:textId="134C6F1A" w:rsidR="00E6106A" w:rsidRPr="00A019B8" w:rsidRDefault="00E6106A" w:rsidP="00E6106A">
            <w:pPr>
              <w:pStyle w:val="TableBody"/>
            </w:pPr>
            <w:r>
              <w:rPr>
                <w:rFonts w:ascii="Segoe UI Symbol" w:hAnsi="Segoe UI Symbol" w:cs="Segoe UI Symbol"/>
                <w:sz w:val="17"/>
                <w:szCs w:val="17"/>
              </w:rPr>
              <w:t>{C-</w:t>
            </w:r>
            <w:r w:rsidR="00434C31">
              <w:rPr>
                <w:rFonts w:ascii="Segoe UI Symbol" w:hAnsi="Segoe UI Symbol" w:cs="Segoe UI Symbol"/>
                <w:sz w:val="17"/>
                <w:szCs w:val="17"/>
              </w:rPr>
              <w:t>1.2.3</w:t>
            </w:r>
            <w:r>
              <w:rPr>
                <w:rFonts w:ascii="Segoe UI Symbol" w:hAnsi="Segoe UI Symbol" w:cs="Segoe UI Symbol"/>
                <w:sz w:val="17"/>
                <w:szCs w:val="17"/>
              </w:rPr>
              <w:t>-</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0CA31D7D" w14:textId="77777777" w:rsidTr="00743E22">
        <w:trPr>
          <w:cantSplit/>
          <w:trHeight w:val="23"/>
        </w:trPr>
        <w:tc>
          <w:tcPr>
            <w:tcW w:w="327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3CC4BBA" w14:textId="77777777" w:rsidR="00D81BA7" w:rsidRPr="00A019B8" w:rsidRDefault="00D81BA7" w:rsidP="00737CF3">
            <w:pPr>
              <w:pStyle w:val="TableHeader"/>
            </w:pPr>
            <w:r w:rsidRPr="009B563C">
              <w:rPr>
                <w:b w:val="0"/>
              </w:rPr>
              <w:t>Testing Procedures</w:t>
            </w:r>
          </w:p>
        </w:tc>
        <w:tc>
          <w:tcPr>
            <w:tcW w:w="325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F81F63D" w14:textId="77777777" w:rsidR="00D81BA7" w:rsidRPr="00A019B8" w:rsidRDefault="00D81BA7" w:rsidP="00737CF3">
            <w:pPr>
              <w:pStyle w:val="TableHeader"/>
            </w:pPr>
            <w:r w:rsidRPr="009B563C">
              <w:rPr>
                <w:b w:val="0"/>
              </w:rPr>
              <w:t>Reporting Instructions</w:t>
            </w:r>
          </w:p>
        </w:tc>
        <w:tc>
          <w:tcPr>
            <w:tcW w:w="6439"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7D04990" w14:textId="77777777" w:rsidR="00D81BA7" w:rsidRPr="009B563C" w:rsidRDefault="00D81BA7" w:rsidP="00737CF3">
            <w:pPr>
              <w:pStyle w:val="TableHeader"/>
              <w:rPr>
                <w:b w:val="0"/>
              </w:rPr>
            </w:pPr>
            <w:r w:rsidRPr="009B563C">
              <w:rPr>
                <w:b w:val="0"/>
              </w:rPr>
              <w:t>Reporting Details: Assessor’s Response</w:t>
            </w:r>
          </w:p>
        </w:tc>
      </w:tr>
      <w:tr w:rsidR="00D81BA7" w:rsidRPr="00A019B8" w14:paraId="428CD605" w14:textId="77777777" w:rsidTr="00743E22">
        <w:trPr>
          <w:cantSplit/>
          <w:trHeight w:val="276"/>
        </w:trPr>
        <w:tc>
          <w:tcPr>
            <w:tcW w:w="3271" w:type="dxa"/>
            <w:gridSpan w:val="2"/>
            <w:vMerge w:val="restart"/>
            <w:shd w:val="clear" w:color="auto" w:fill="F2F2F2"/>
            <w:tcMar>
              <w:top w:w="58" w:type="dxa"/>
              <w:left w:w="115" w:type="dxa"/>
              <w:bottom w:w="58" w:type="dxa"/>
              <w:right w:w="115" w:type="dxa"/>
            </w:tcMar>
          </w:tcPr>
          <w:p w14:paraId="68AF07C5" w14:textId="77777777" w:rsidR="00D81BA7" w:rsidRPr="00A019B8" w:rsidRDefault="00D81BA7" w:rsidP="00737CF3">
            <w:pPr>
              <w:pStyle w:val="TableBody"/>
              <w:keepNext/>
            </w:pPr>
            <w:r w:rsidRPr="00A019B8">
              <w:rPr>
                <w:rStyle w:val="BoldCharacter"/>
              </w:rPr>
              <w:t xml:space="preserve">1.2.3.a </w:t>
            </w:r>
            <w:r w:rsidRPr="00A019B8">
              <w:t>Examine diagram(s) and network configurations to verify that an accurate network diagram(s) exists in accordance with all elements specified in this requirement.</w:t>
            </w:r>
          </w:p>
        </w:tc>
        <w:tc>
          <w:tcPr>
            <w:tcW w:w="3250" w:type="dxa"/>
            <w:gridSpan w:val="2"/>
            <w:shd w:val="clear" w:color="auto" w:fill="CBD4D5"/>
            <w:tcMar>
              <w:top w:w="58" w:type="dxa"/>
              <w:left w:w="115" w:type="dxa"/>
              <w:bottom w:w="58" w:type="dxa"/>
              <w:right w:w="115" w:type="dxa"/>
            </w:tcMar>
          </w:tcPr>
          <w:p w14:paraId="1DC9F5B9" w14:textId="77777777" w:rsidR="00D81BA7" w:rsidRPr="00A019B8" w:rsidRDefault="00D81BA7" w:rsidP="00737CF3">
            <w:pPr>
              <w:pStyle w:val="TableBody"/>
              <w:keepNext/>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diagrams</w:t>
            </w:r>
            <w:r w:rsidRPr="00A019B8">
              <w:t xml:space="preserve"> examined for this testing procedure.</w:t>
            </w:r>
          </w:p>
        </w:tc>
        <w:tc>
          <w:tcPr>
            <w:tcW w:w="6439" w:type="dxa"/>
            <w:gridSpan w:val="3"/>
            <w:tcMar>
              <w:top w:w="58" w:type="dxa"/>
              <w:left w:w="115" w:type="dxa"/>
              <w:bottom w:w="58" w:type="dxa"/>
              <w:right w:w="115" w:type="dxa"/>
            </w:tcMar>
          </w:tcPr>
          <w:p w14:paraId="67E475EC" w14:textId="48C680C8" w:rsidR="00D81BA7" w:rsidRPr="00A019B8" w:rsidRDefault="008935F3" w:rsidP="00737CF3">
            <w:pPr>
              <w:pStyle w:val="TableBody"/>
              <w:keepNext/>
            </w:pPr>
            <w:r>
              <w:rPr>
                <w:rFonts w:ascii="Segoe UI Symbol" w:hAnsi="Segoe UI Symbol" w:cs="Segoe UI Symbol"/>
                <w:sz w:val="17"/>
                <w:szCs w:val="17"/>
              </w:rPr>
              <w:t>{</w:t>
            </w:r>
            <w:r w:rsidR="00CA2BC1">
              <w:rPr>
                <w:rFonts w:ascii="Segoe UI Symbol" w:hAnsi="Segoe UI Symbol" w:cs="Segoe UI Symbol"/>
                <w:sz w:val="17"/>
                <w:szCs w:val="17"/>
              </w:rPr>
              <w:t>T</w:t>
            </w:r>
            <w:r>
              <w:rPr>
                <w:rFonts w:ascii="Segoe UI Symbol" w:hAnsi="Segoe UI Symbol" w:cs="Segoe UI Symbol"/>
                <w:sz w:val="17"/>
                <w:szCs w:val="17"/>
              </w:rPr>
              <w:t>-1.</w:t>
            </w:r>
            <w:r w:rsidR="00CA2BC1">
              <w:rPr>
                <w:rFonts w:ascii="Segoe UI Symbol" w:hAnsi="Segoe UI Symbol" w:cs="Segoe UI Symbol"/>
                <w:sz w:val="17"/>
                <w:szCs w:val="17"/>
              </w:rPr>
              <w:t>2.3</w:t>
            </w:r>
            <w:r w:rsidR="00FC7A67">
              <w:rPr>
                <w:rFonts w:ascii="Segoe UI Symbol" w:hAnsi="Segoe UI Symbol" w:cs="Segoe UI Symbol"/>
                <w:sz w:val="17"/>
                <w:szCs w:val="17"/>
              </w:rPr>
              <w:t>a</w:t>
            </w:r>
            <w:r>
              <w:rPr>
                <w:rFonts w:ascii="Segoe UI Symbol" w:hAnsi="Segoe UI Symbol" w:cs="Segoe UI Symbol"/>
                <w:sz w:val="17"/>
                <w:szCs w:val="17"/>
              </w:rPr>
              <w:t>-evidence-</w:t>
            </w:r>
            <w:r w:rsidR="00CA2BC1">
              <w:rPr>
                <w:rFonts w:ascii="Segoe UI Symbol" w:hAnsi="Segoe UI Symbol" w:cs="Segoe UI Symbol"/>
                <w:sz w:val="17"/>
                <w:szCs w:val="17"/>
              </w:rPr>
              <w:t>others-diagrams</w:t>
            </w:r>
            <w:r>
              <w:rPr>
                <w:rFonts w:ascii="Segoe UI Symbol" w:hAnsi="Segoe UI Symbol" w:cs="Segoe UI Symbol"/>
                <w:sz w:val="17"/>
                <w:szCs w:val="17"/>
              </w:rPr>
              <w:t>}</w:t>
            </w:r>
          </w:p>
        </w:tc>
      </w:tr>
      <w:tr w:rsidR="00D81BA7" w:rsidRPr="00A019B8" w14:paraId="6444C3B9" w14:textId="77777777" w:rsidTr="00743E22">
        <w:trPr>
          <w:cantSplit/>
          <w:trHeight w:val="276"/>
        </w:trPr>
        <w:tc>
          <w:tcPr>
            <w:tcW w:w="3271" w:type="dxa"/>
            <w:gridSpan w:val="2"/>
            <w:vMerge/>
            <w:shd w:val="clear" w:color="auto" w:fill="F2F2F2"/>
            <w:tcMar>
              <w:top w:w="58" w:type="dxa"/>
              <w:left w:w="115" w:type="dxa"/>
              <w:bottom w:w="58" w:type="dxa"/>
              <w:right w:w="115" w:type="dxa"/>
            </w:tcMar>
          </w:tcPr>
          <w:p w14:paraId="2FFB5E40" w14:textId="77777777" w:rsidR="00D81BA7" w:rsidRPr="00A019B8" w:rsidRDefault="00D81BA7">
            <w:pPr>
              <w:pStyle w:val="TableBody"/>
              <w:rPr>
                <w:b/>
                <w:bCs/>
              </w:rPr>
            </w:pPr>
          </w:p>
        </w:tc>
        <w:tc>
          <w:tcPr>
            <w:tcW w:w="3250" w:type="dxa"/>
            <w:gridSpan w:val="2"/>
            <w:shd w:val="clear" w:color="auto" w:fill="CBD4D5"/>
            <w:tcMar>
              <w:top w:w="58" w:type="dxa"/>
              <w:left w:w="115" w:type="dxa"/>
              <w:bottom w:w="58" w:type="dxa"/>
              <w:right w:w="115" w:type="dxa"/>
            </w:tcMar>
          </w:tcPr>
          <w:p w14:paraId="595B8E52"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configurations</w:t>
            </w:r>
            <w:r w:rsidRPr="00A019B8">
              <w:t xml:space="preserve"> examined for this testing procedure.</w:t>
            </w:r>
          </w:p>
        </w:tc>
        <w:tc>
          <w:tcPr>
            <w:tcW w:w="6439" w:type="dxa"/>
            <w:gridSpan w:val="3"/>
            <w:tcMar>
              <w:top w:w="58" w:type="dxa"/>
              <w:left w:w="115" w:type="dxa"/>
              <w:bottom w:w="58" w:type="dxa"/>
              <w:right w:w="115" w:type="dxa"/>
            </w:tcMar>
          </w:tcPr>
          <w:p w14:paraId="286FCE29" w14:textId="02474ADB" w:rsidR="00D81BA7" w:rsidRPr="00A019B8" w:rsidRDefault="008935F3">
            <w:pPr>
              <w:pStyle w:val="TableBody"/>
            </w:pPr>
            <w:r>
              <w:rPr>
                <w:rFonts w:ascii="Segoe UI Symbol" w:hAnsi="Segoe UI Symbol" w:cs="Segoe UI Symbol"/>
                <w:sz w:val="17"/>
                <w:szCs w:val="17"/>
              </w:rPr>
              <w:t>{</w:t>
            </w:r>
            <w:r w:rsidR="00A006D0">
              <w:rPr>
                <w:rFonts w:ascii="Segoe UI Symbol" w:hAnsi="Segoe UI Symbol" w:cs="Segoe UI Symbol"/>
                <w:sz w:val="17"/>
                <w:szCs w:val="17"/>
              </w:rPr>
              <w:t>T</w:t>
            </w:r>
            <w:r>
              <w:rPr>
                <w:rFonts w:ascii="Segoe UI Symbol" w:hAnsi="Segoe UI Symbol" w:cs="Segoe UI Symbol"/>
                <w:sz w:val="17"/>
                <w:szCs w:val="17"/>
              </w:rPr>
              <w:t>-1.</w:t>
            </w:r>
            <w:r w:rsidR="00A006D0">
              <w:rPr>
                <w:rFonts w:ascii="Segoe UI Symbol" w:hAnsi="Segoe UI Symbol" w:cs="Segoe UI Symbol"/>
                <w:sz w:val="17"/>
                <w:szCs w:val="17"/>
              </w:rPr>
              <w:t>2.3</w:t>
            </w:r>
            <w:r w:rsidR="00FC7A67">
              <w:rPr>
                <w:rFonts w:ascii="Segoe UI Symbol" w:hAnsi="Segoe UI Symbol" w:cs="Segoe UI Symbol"/>
                <w:sz w:val="17"/>
                <w:szCs w:val="17"/>
              </w:rPr>
              <w:t>a</w:t>
            </w:r>
            <w:r>
              <w:rPr>
                <w:rFonts w:ascii="Segoe UI Symbol" w:hAnsi="Segoe UI Symbol" w:cs="Segoe UI Symbol"/>
                <w:sz w:val="17"/>
                <w:szCs w:val="17"/>
              </w:rPr>
              <w:t>-evidence-</w:t>
            </w:r>
            <w:r w:rsidR="004710A4">
              <w:rPr>
                <w:rFonts w:ascii="Segoe UI Symbol" w:hAnsi="Segoe UI Symbol" w:cs="Segoe UI Symbol"/>
                <w:sz w:val="17"/>
                <w:szCs w:val="17"/>
              </w:rPr>
              <w:t>others-networkConfig</w:t>
            </w:r>
            <w:r>
              <w:rPr>
                <w:rFonts w:ascii="Segoe UI Symbol" w:hAnsi="Segoe UI Symbol" w:cs="Segoe UI Symbol"/>
                <w:sz w:val="17"/>
                <w:szCs w:val="17"/>
              </w:rPr>
              <w:t>}</w:t>
            </w:r>
          </w:p>
        </w:tc>
      </w:tr>
      <w:tr w:rsidR="00D81BA7" w:rsidRPr="00A019B8" w14:paraId="62FEA77E" w14:textId="77777777" w:rsidTr="00743E22">
        <w:trPr>
          <w:cantSplit/>
          <w:trHeight w:val="283"/>
        </w:trPr>
        <w:tc>
          <w:tcPr>
            <w:tcW w:w="3271" w:type="dxa"/>
            <w:gridSpan w:val="2"/>
            <w:vMerge w:val="restart"/>
            <w:shd w:val="clear" w:color="auto" w:fill="F2F2F2"/>
            <w:tcMar>
              <w:top w:w="58" w:type="dxa"/>
              <w:left w:w="115" w:type="dxa"/>
              <w:bottom w:w="58" w:type="dxa"/>
              <w:right w:w="115" w:type="dxa"/>
            </w:tcMar>
          </w:tcPr>
          <w:p w14:paraId="3D157F54" w14:textId="77777777" w:rsidR="00D81BA7" w:rsidRPr="00A019B8" w:rsidRDefault="00D81BA7">
            <w:pPr>
              <w:pStyle w:val="TableBody"/>
            </w:pPr>
            <w:r w:rsidRPr="00A019B8">
              <w:rPr>
                <w:rStyle w:val="BoldCharacter"/>
              </w:rPr>
              <w:t xml:space="preserve">1.2.3.b </w:t>
            </w:r>
            <w:r w:rsidRPr="00A019B8">
              <w:t>Examine documentation and interview responsible personnel to verify that the network diagram(s) is accurate and updated when there are changes to the environment.</w:t>
            </w:r>
          </w:p>
        </w:tc>
        <w:tc>
          <w:tcPr>
            <w:tcW w:w="3250" w:type="dxa"/>
            <w:gridSpan w:val="2"/>
            <w:shd w:val="clear" w:color="auto" w:fill="CBD4D5"/>
            <w:tcMar>
              <w:top w:w="58" w:type="dxa"/>
              <w:left w:w="115" w:type="dxa"/>
              <w:bottom w:w="58" w:type="dxa"/>
              <w:right w:w="115" w:type="dxa"/>
            </w:tcMar>
          </w:tcPr>
          <w:p w14:paraId="7CC27B4D"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9" w:type="dxa"/>
            <w:gridSpan w:val="3"/>
            <w:tcMar>
              <w:top w:w="58" w:type="dxa"/>
              <w:left w:w="115" w:type="dxa"/>
              <w:bottom w:w="58" w:type="dxa"/>
              <w:right w:w="115" w:type="dxa"/>
            </w:tcMar>
          </w:tcPr>
          <w:p w14:paraId="4C01253E" w14:textId="040F7101" w:rsidR="00D81BA7" w:rsidRPr="00A019B8" w:rsidRDefault="008935F3">
            <w:pPr>
              <w:pStyle w:val="TableBody"/>
            </w:pPr>
            <w:r>
              <w:rPr>
                <w:rFonts w:ascii="Segoe UI Symbol" w:hAnsi="Segoe UI Symbol" w:cs="Segoe UI Symbol"/>
                <w:sz w:val="17"/>
                <w:szCs w:val="17"/>
              </w:rPr>
              <w:t>{</w:t>
            </w:r>
            <w:r w:rsidR="00A006D0">
              <w:rPr>
                <w:rFonts w:ascii="Segoe UI Symbol" w:hAnsi="Segoe UI Symbol" w:cs="Segoe UI Symbol"/>
                <w:sz w:val="17"/>
                <w:szCs w:val="17"/>
              </w:rPr>
              <w:t>T</w:t>
            </w:r>
            <w:r>
              <w:rPr>
                <w:rFonts w:ascii="Segoe UI Symbol" w:hAnsi="Segoe UI Symbol" w:cs="Segoe UI Symbol"/>
                <w:sz w:val="17"/>
                <w:szCs w:val="17"/>
              </w:rPr>
              <w:t>-1.</w:t>
            </w:r>
            <w:r w:rsidR="00A006D0">
              <w:rPr>
                <w:rFonts w:ascii="Segoe UI Symbol" w:hAnsi="Segoe UI Symbol" w:cs="Segoe UI Symbol"/>
                <w:sz w:val="17"/>
                <w:szCs w:val="17"/>
              </w:rPr>
              <w:t>2.3</w:t>
            </w:r>
            <w:r w:rsidR="00FC7A67">
              <w:rPr>
                <w:rFonts w:ascii="Segoe UI Symbol" w:hAnsi="Segoe UI Symbol" w:cs="Segoe UI Symbol"/>
                <w:sz w:val="17"/>
                <w:szCs w:val="17"/>
              </w:rPr>
              <w:t>b</w:t>
            </w:r>
            <w:r>
              <w:rPr>
                <w:rFonts w:ascii="Segoe UI Symbol" w:hAnsi="Segoe UI Symbol" w:cs="Segoe UI Symbol"/>
                <w:sz w:val="17"/>
                <w:szCs w:val="17"/>
              </w:rPr>
              <w:t>-evidence-</w:t>
            </w:r>
            <w:r w:rsidR="00FC7A67">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367041EC" w14:textId="77777777" w:rsidTr="00743E22">
        <w:trPr>
          <w:cantSplit/>
          <w:trHeight w:val="283"/>
        </w:trPr>
        <w:tc>
          <w:tcPr>
            <w:tcW w:w="3271" w:type="dxa"/>
            <w:gridSpan w:val="2"/>
            <w:vMerge/>
            <w:shd w:val="clear" w:color="auto" w:fill="F2F2F2"/>
            <w:tcMar>
              <w:top w:w="58" w:type="dxa"/>
              <w:left w:w="115" w:type="dxa"/>
              <w:bottom w:w="58" w:type="dxa"/>
              <w:right w:w="115" w:type="dxa"/>
            </w:tcMar>
          </w:tcPr>
          <w:p w14:paraId="5E6C8329" w14:textId="77777777" w:rsidR="00D81BA7" w:rsidRPr="00A019B8" w:rsidRDefault="00D81BA7">
            <w:pPr>
              <w:pStyle w:val="TableBody"/>
            </w:pPr>
          </w:p>
        </w:tc>
        <w:tc>
          <w:tcPr>
            <w:tcW w:w="3250" w:type="dxa"/>
            <w:gridSpan w:val="2"/>
            <w:shd w:val="clear" w:color="auto" w:fill="CBD4D5"/>
            <w:tcMar>
              <w:top w:w="58" w:type="dxa"/>
              <w:left w:w="115" w:type="dxa"/>
              <w:bottom w:w="58" w:type="dxa"/>
              <w:right w:w="115" w:type="dxa"/>
            </w:tcMar>
          </w:tcPr>
          <w:p w14:paraId="03F09570" w14:textId="27B75602"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9" w:type="dxa"/>
            <w:gridSpan w:val="3"/>
            <w:tcMar>
              <w:top w:w="58" w:type="dxa"/>
              <w:left w:w="115" w:type="dxa"/>
              <w:bottom w:w="58" w:type="dxa"/>
              <w:right w:w="115" w:type="dxa"/>
            </w:tcMar>
          </w:tcPr>
          <w:p w14:paraId="3FA19F7D" w14:textId="5F6EE4BE" w:rsidR="00D81BA7" w:rsidRPr="00A019B8" w:rsidRDefault="008935F3">
            <w:pPr>
              <w:pStyle w:val="TableBody"/>
            </w:pPr>
            <w:r>
              <w:rPr>
                <w:rFonts w:ascii="Segoe UI Symbol" w:hAnsi="Segoe UI Symbol" w:cs="Segoe UI Symbol"/>
                <w:sz w:val="17"/>
                <w:szCs w:val="17"/>
              </w:rPr>
              <w:t>{</w:t>
            </w:r>
            <w:r w:rsidR="00A006D0">
              <w:rPr>
                <w:rFonts w:ascii="Segoe UI Symbol" w:hAnsi="Segoe UI Symbol" w:cs="Segoe UI Symbol"/>
                <w:sz w:val="17"/>
                <w:szCs w:val="17"/>
              </w:rPr>
              <w:t>T</w:t>
            </w:r>
            <w:r>
              <w:rPr>
                <w:rFonts w:ascii="Segoe UI Symbol" w:hAnsi="Segoe UI Symbol" w:cs="Segoe UI Symbol"/>
                <w:sz w:val="17"/>
                <w:szCs w:val="17"/>
              </w:rPr>
              <w:t>-1.</w:t>
            </w:r>
            <w:r w:rsidR="00A006D0">
              <w:rPr>
                <w:rFonts w:ascii="Segoe UI Symbol" w:hAnsi="Segoe UI Symbol" w:cs="Segoe UI Symbol"/>
                <w:sz w:val="17"/>
                <w:szCs w:val="17"/>
              </w:rPr>
              <w:t>2.3</w:t>
            </w:r>
            <w:r w:rsidR="00FC7A67">
              <w:rPr>
                <w:rFonts w:ascii="Segoe UI Symbol" w:hAnsi="Segoe UI Symbol" w:cs="Segoe UI Symbol"/>
                <w:sz w:val="17"/>
                <w:szCs w:val="17"/>
              </w:rPr>
              <w:t>b</w:t>
            </w:r>
            <w:r>
              <w:rPr>
                <w:rFonts w:ascii="Segoe UI Symbol" w:hAnsi="Segoe UI Symbol" w:cs="Segoe UI Symbol"/>
                <w:sz w:val="17"/>
                <w:szCs w:val="17"/>
              </w:rPr>
              <w:t>-evidence-</w:t>
            </w:r>
            <w:r w:rsidR="00FC7A67">
              <w:rPr>
                <w:rFonts w:ascii="Segoe UI Symbol" w:hAnsi="Segoe UI Symbol" w:cs="Segoe UI Symbol"/>
                <w:sz w:val="17"/>
                <w:szCs w:val="17"/>
              </w:rPr>
              <w:t>interview</w:t>
            </w:r>
            <w:r>
              <w:rPr>
                <w:rFonts w:ascii="Segoe UI Symbol" w:hAnsi="Segoe UI Symbol" w:cs="Segoe UI Symbol"/>
                <w:sz w:val="17"/>
                <w:szCs w:val="17"/>
              </w:rPr>
              <w:t>}</w:t>
            </w:r>
          </w:p>
        </w:tc>
      </w:tr>
    </w:tbl>
    <w:p w14:paraId="0B9DC777" w14:textId="77777777" w:rsidR="00D81BA7" w:rsidRDefault="00D81BA7" w:rsidP="00D81BA7"/>
    <w:tbl>
      <w:tblPr>
        <w:tblStyle w:val="TableGrid"/>
        <w:tblW w:w="12960" w:type="dxa"/>
        <w:tblBorders>
          <w:left w:val="none" w:sz="0" w:space="0" w:color="auto"/>
          <w:right w:val="none" w:sz="0" w:space="0" w:color="auto"/>
        </w:tblBorders>
        <w:tblLook w:val="04A0" w:firstRow="1" w:lastRow="0" w:firstColumn="1" w:lastColumn="0" w:noHBand="0" w:noVBand="1"/>
      </w:tblPr>
      <w:tblGrid>
        <w:gridCol w:w="2157"/>
        <w:gridCol w:w="1114"/>
        <w:gridCol w:w="1045"/>
        <w:gridCol w:w="2205"/>
        <w:gridCol w:w="2112"/>
        <w:gridCol w:w="2160"/>
        <w:gridCol w:w="2167"/>
      </w:tblGrid>
      <w:tr w:rsidR="00D81BA7" w:rsidRPr="00A019B8" w14:paraId="113B986E" w14:textId="77777777" w:rsidTr="00B86F9D">
        <w:trPr>
          <w:cantSplit/>
          <w:trHeight w:val="337"/>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EF9D3B5" w14:textId="3A5D3CEA" w:rsidR="00D81BA7" w:rsidRPr="009B563C" w:rsidRDefault="00A14AE0">
            <w:pPr>
              <w:pStyle w:val="TableHeader"/>
              <w:rPr>
                <w:b w:val="0"/>
              </w:rPr>
            </w:pPr>
            <w:r w:rsidRPr="00A14AE0">
              <w:rPr>
                <w:b w:val="0"/>
                <w:sz w:val="22"/>
              </w:rPr>
              <w:lastRenderedPageBreak/>
              <w:t>PCI DSS Requirement</w:t>
            </w:r>
          </w:p>
        </w:tc>
      </w:tr>
      <w:tr w:rsidR="00D81BA7" w:rsidRPr="00A019B8" w14:paraId="7C23DF91" w14:textId="77777777" w:rsidTr="00743E22">
        <w:trPr>
          <w:cantSplit/>
          <w:trHeight w:val="769"/>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65366FD" w14:textId="77777777" w:rsidR="00D81BA7" w:rsidRPr="00A019B8" w:rsidRDefault="00D81BA7">
            <w:pPr>
              <w:pStyle w:val="TableBody"/>
            </w:pPr>
            <w:r w:rsidRPr="00A019B8">
              <w:rPr>
                <w:rStyle w:val="BoldCharacter"/>
              </w:rPr>
              <w:t xml:space="preserve">1.2.4 </w:t>
            </w:r>
            <w:r w:rsidRPr="00A019B8">
              <w:t>An accurate data-flow diagram(s) is maintained that meets the following:</w:t>
            </w:r>
          </w:p>
          <w:p w14:paraId="38A2C623" w14:textId="77777777" w:rsidR="00D81BA7" w:rsidRPr="006D5563" w:rsidRDefault="00D81BA7">
            <w:pPr>
              <w:pStyle w:val="TableListBullet"/>
              <w:rPr>
                <w:lang w:val="en-US"/>
              </w:rPr>
            </w:pPr>
            <w:r w:rsidRPr="006D5563">
              <w:rPr>
                <w:lang w:val="en-US"/>
              </w:rPr>
              <w:t>Shows all account data flows across systems and networks.</w:t>
            </w:r>
          </w:p>
          <w:p w14:paraId="5797F877" w14:textId="77777777" w:rsidR="00D81BA7" w:rsidRPr="006D5563" w:rsidRDefault="00D81BA7">
            <w:pPr>
              <w:pStyle w:val="TableListBullet"/>
              <w:rPr>
                <w:lang w:val="en-US"/>
              </w:rPr>
            </w:pPr>
            <w:r w:rsidRPr="006D5563">
              <w:rPr>
                <w:lang w:val="en-US"/>
              </w:rPr>
              <w:t>Updated as needed upon changes to the environment.</w:t>
            </w:r>
          </w:p>
        </w:tc>
      </w:tr>
      <w:tr w:rsidR="00D81BA7" w:rsidRPr="007C7E81" w14:paraId="58B98120" w14:textId="77777777" w:rsidTr="00743E22">
        <w:trPr>
          <w:cantSplit/>
          <w:trHeight w:val="23"/>
        </w:trPr>
        <w:tc>
          <w:tcPr>
            <w:tcW w:w="8633"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744C4E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7443665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7C35EE3A" w14:textId="77777777" w:rsidTr="00B86F9D">
        <w:trPr>
          <w:cantSplit/>
          <w:trHeight w:val="23"/>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F9B95F2" w14:textId="77777777" w:rsidR="00D81BA7" w:rsidRPr="001D4C7B" w:rsidRDefault="00D81BA7">
            <w:pPr>
              <w:pStyle w:val="TableBody"/>
              <w:jc w:val="center"/>
              <w:rPr>
                <w:rStyle w:val="BoldCharacter"/>
                <w:b w:val="0"/>
                <w:bCs/>
                <w:sz w:val="17"/>
                <w:szCs w:val="17"/>
              </w:rPr>
            </w:pPr>
            <w:r w:rsidRPr="001D4C7B">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D43F46" w14:textId="77777777" w:rsidR="00D81BA7" w:rsidRPr="001D4C7B" w:rsidRDefault="00D81BA7">
            <w:pPr>
              <w:pStyle w:val="TableBody"/>
              <w:jc w:val="center"/>
              <w:rPr>
                <w:rStyle w:val="BoldCharacter"/>
                <w:b w:val="0"/>
                <w:bCs/>
                <w:sz w:val="17"/>
                <w:szCs w:val="17"/>
              </w:rPr>
            </w:pPr>
            <w:r w:rsidRPr="001D4C7B">
              <w:rPr>
                <w:b/>
                <w:bCs/>
                <w:sz w:val="17"/>
                <w:szCs w:val="17"/>
              </w:rPr>
              <w:t>Not Applicable</w:t>
            </w:r>
          </w:p>
        </w:tc>
        <w:tc>
          <w:tcPr>
            <w:tcW w:w="22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F8C62E1" w14:textId="77777777" w:rsidR="00D81BA7" w:rsidRPr="001D4C7B" w:rsidRDefault="00D81BA7">
            <w:pPr>
              <w:pStyle w:val="TableBody"/>
              <w:jc w:val="center"/>
              <w:rPr>
                <w:rStyle w:val="BoldCharacter"/>
                <w:b w:val="0"/>
                <w:bCs/>
                <w:sz w:val="17"/>
                <w:szCs w:val="17"/>
              </w:rPr>
            </w:pPr>
            <w:r>
              <w:rPr>
                <w:b/>
                <w:sz w:val="17"/>
                <w:szCs w:val="17"/>
              </w:rPr>
              <w:t>Not Tested</w:t>
            </w:r>
          </w:p>
        </w:tc>
        <w:tc>
          <w:tcPr>
            <w:tcW w:w="21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BA34B8" w14:textId="77777777" w:rsidR="00D81BA7" w:rsidRPr="001D4C7B" w:rsidRDefault="00D81BA7">
            <w:pPr>
              <w:pStyle w:val="TableBody"/>
              <w:jc w:val="center"/>
              <w:rPr>
                <w:rStyle w:val="BoldCharacter"/>
                <w:b w:val="0"/>
                <w:bCs/>
                <w:sz w:val="17"/>
                <w:szCs w:val="17"/>
              </w:rPr>
            </w:pPr>
            <w:r w:rsidRPr="001D4C7B">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D854EA9" w14:textId="77777777" w:rsidR="00D81BA7" w:rsidRPr="001D4C7B" w:rsidRDefault="00D81BA7">
            <w:pPr>
              <w:pStyle w:val="TableBody"/>
              <w:jc w:val="center"/>
              <w:rPr>
                <w:rStyle w:val="BoldCharacter"/>
                <w:b w:val="0"/>
                <w:bCs/>
                <w:sz w:val="17"/>
                <w:szCs w:val="17"/>
              </w:rPr>
            </w:pPr>
            <w:r w:rsidRPr="001D4C7B">
              <w:rPr>
                <w:b/>
                <w:bCs/>
                <w:sz w:val="17"/>
                <w:szCs w:val="17"/>
              </w:rPr>
              <w:t>Compensating Control*</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E277EBC" w14:textId="77777777" w:rsidR="00D81BA7" w:rsidRPr="001D4C7B" w:rsidRDefault="00D81BA7">
            <w:pPr>
              <w:pStyle w:val="TableBody"/>
              <w:jc w:val="center"/>
              <w:rPr>
                <w:rStyle w:val="BoldCharacter"/>
                <w:b w:val="0"/>
                <w:bCs/>
                <w:sz w:val="17"/>
                <w:szCs w:val="17"/>
              </w:rPr>
            </w:pPr>
            <w:r w:rsidRPr="001D4C7B">
              <w:rPr>
                <w:b/>
                <w:bCs/>
                <w:sz w:val="17"/>
                <w:szCs w:val="17"/>
              </w:rPr>
              <w:t>Customized Approach*</w:t>
            </w:r>
          </w:p>
        </w:tc>
      </w:tr>
      <w:tr w:rsidR="00CF0E55" w:rsidRPr="00A019B8" w14:paraId="7844D480" w14:textId="77777777" w:rsidTr="009E5817">
        <w:trPr>
          <w:cantSplit/>
          <w:trHeight w:val="94"/>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C0111B2" w14:textId="68145030" w:rsidR="00CF0E55" w:rsidRPr="00A019B8" w:rsidRDefault="00CF0E55" w:rsidP="00CF0E55">
            <w:pPr>
              <w:pStyle w:val="TableBody"/>
              <w:jc w:val="center"/>
              <w:rPr>
                <w:rStyle w:val="BoldCharacter"/>
              </w:rPr>
            </w:pPr>
            <w:r>
              <w:rPr>
                <w:rFonts w:ascii="Segoe UI Symbol" w:hAnsi="Segoe UI Symbol" w:cs="Segoe UI Symbol"/>
                <w:sz w:val="17"/>
                <w:szCs w:val="17"/>
              </w:rPr>
              <w:t>{C-1.2.4-InPlace}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0109F6D" w14:textId="569ECF71" w:rsidR="00CF0E55" w:rsidRPr="00A019B8" w:rsidRDefault="00CF0E55" w:rsidP="00CF0E55">
            <w:pPr>
              <w:pStyle w:val="TableBody"/>
              <w:jc w:val="center"/>
              <w:rPr>
                <w:rStyle w:val="BoldCharacter"/>
              </w:rPr>
            </w:pPr>
            <w:r>
              <w:rPr>
                <w:rFonts w:ascii="Segoe UI Symbol" w:hAnsi="Segoe UI Symbol" w:cs="Segoe UI Symbol"/>
                <w:sz w:val="17"/>
                <w:szCs w:val="17"/>
              </w:rPr>
              <w:t>{C-1.2.4-NA}</w:t>
            </w:r>
          </w:p>
        </w:tc>
        <w:tc>
          <w:tcPr>
            <w:tcW w:w="22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8C0D031" w14:textId="12E3AF20" w:rsidR="00CF0E55" w:rsidRPr="00A019B8" w:rsidRDefault="00CF0E55" w:rsidP="00CF0E55">
            <w:pPr>
              <w:pStyle w:val="TableBody"/>
              <w:jc w:val="center"/>
              <w:rPr>
                <w:rStyle w:val="BoldCharacter"/>
              </w:rPr>
            </w:pPr>
            <w:r>
              <w:rPr>
                <w:rFonts w:ascii="Segoe UI Symbol" w:hAnsi="Segoe UI Symbol" w:cs="Segoe UI Symbol"/>
                <w:sz w:val="17"/>
                <w:szCs w:val="17"/>
              </w:rPr>
              <w:t>{C-1.2.4-NotTested}</w:t>
            </w:r>
          </w:p>
        </w:tc>
        <w:tc>
          <w:tcPr>
            <w:tcW w:w="21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7FFDF76" w14:textId="07378161" w:rsidR="00CF0E55" w:rsidRPr="00A019B8" w:rsidRDefault="00CF0E55" w:rsidP="00CF0E55">
            <w:pPr>
              <w:pStyle w:val="TableBody"/>
              <w:jc w:val="center"/>
              <w:rPr>
                <w:rStyle w:val="BoldCharacter"/>
              </w:rPr>
            </w:pPr>
            <w:r>
              <w:rPr>
                <w:rFonts w:ascii="Segoe UI Symbol" w:hAnsi="Segoe UI Symbol" w:cs="Segoe UI Symbol"/>
                <w:sz w:val="17"/>
                <w:szCs w:val="17"/>
              </w:rPr>
              <w:t>{C-1.2.4-NotInPlace}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E2C8EC7" w14:textId="63F145B3" w:rsidR="00CF0E55" w:rsidRPr="00A019B8" w:rsidRDefault="00CF0E55" w:rsidP="00CF0E55">
            <w:pPr>
              <w:pStyle w:val="TableBody"/>
              <w:jc w:val="center"/>
              <w:rPr>
                <w:rStyle w:val="BoldCharacter"/>
              </w:rPr>
            </w:pPr>
            <w:r>
              <w:rPr>
                <w:rFonts w:ascii="Segoe UI Symbol" w:hAnsi="Segoe UI Symbol" w:cs="Segoe UI Symbol"/>
                <w:sz w:val="17"/>
                <w:szCs w:val="17"/>
              </w:rPr>
              <w:t>{C-1.2.4-</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E6E4B1F" w14:textId="74370900" w:rsidR="00CF0E55" w:rsidRPr="00A019B8" w:rsidRDefault="00CF0E55" w:rsidP="00CF0E55">
            <w:pPr>
              <w:pStyle w:val="TableBody"/>
              <w:jc w:val="center"/>
              <w:rPr>
                <w:rStyle w:val="BoldCharacter"/>
              </w:rPr>
            </w:pPr>
            <w:r>
              <w:rPr>
                <w:rFonts w:ascii="Segoe UI Symbol" w:hAnsi="Segoe UI Symbol" w:cs="Segoe UI Symbol"/>
                <w:sz w:val="17"/>
                <w:szCs w:val="17"/>
              </w:rPr>
              <w:t>{C-1.2.4-</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D81BA7" w:rsidRPr="00A019B8" w14:paraId="6551ED25" w14:textId="77777777" w:rsidTr="00B86F9D">
        <w:trPr>
          <w:cantSplit/>
          <w:trHeight w:val="620"/>
        </w:trPr>
        <w:tc>
          <w:tcPr>
            <w:tcW w:w="652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551264" w14:textId="77777777" w:rsidR="000E1E8F" w:rsidRPr="00A019B8" w:rsidRDefault="000E1E8F" w:rsidP="000E1E8F">
            <w:pPr>
              <w:pStyle w:val="TableBody"/>
            </w:pPr>
            <w:r w:rsidRPr="00A019B8">
              <w:t xml:space="preserve">Describe why the assessment finding was selected. </w:t>
            </w:r>
          </w:p>
          <w:p w14:paraId="4EAF2FEA" w14:textId="77777777" w:rsidR="000E1E8F" w:rsidRDefault="000E1E8F" w:rsidP="000E1E8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7CAAEAC" w14:textId="31CDF694" w:rsidR="00D81BA7" w:rsidRPr="00A019B8" w:rsidRDefault="000E1E8F" w:rsidP="000E1E8F">
            <w:pPr>
              <w:pStyle w:val="TableNote"/>
            </w:pPr>
            <w:r>
              <w:t>*As applicable, complete and attach the corresponding documentation (Appendix C, Appendix E, or both) to support the method(s) used.</w:t>
            </w:r>
          </w:p>
        </w:tc>
        <w:tc>
          <w:tcPr>
            <w:tcW w:w="64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59BCE9C" w14:textId="3CC6A735" w:rsidR="00D81BA7" w:rsidRPr="00A019B8" w:rsidRDefault="00434C31">
            <w:pPr>
              <w:pStyle w:val="TableBody"/>
            </w:pPr>
            <w:r>
              <w:rPr>
                <w:rFonts w:ascii="Segoe UI Symbol" w:hAnsi="Segoe UI Symbol" w:cs="Segoe UI Symbol"/>
                <w:sz w:val="17"/>
                <w:szCs w:val="17"/>
              </w:rPr>
              <w:t>{C-1.2.4-</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480DCC22" w14:textId="77777777" w:rsidTr="00743E22">
        <w:trPr>
          <w:cantSplit/>
          <w:trHeight w:val="32"/>
        </w:trPr>
        <w:tc>
          <w:tcPr>
            <w:tcW w:w="3271"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8F30675" w14:textId="77777777" w:rsidR="00D81BA7" w:rsidRPr="00A019B8" w:rsidRDefault="00D81BA7">
            <w:pPr>
              <w:pStyle w:val="TableHeader"/>
            </w:pPr>
            <w:r w:rsidRPr="009B563C">
              <w:rPr>
                <w:b w:val="0"/>
              </w:rPr>
              <w:t>Testing Procedures</w:t>
            </w:r>
          </w:p>
        </w:tc>
        <w:tc>
          <w:tcPr>
            <w:tcW w:w="325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E4B687B" w14:textId="77777777" w:rsidR="00D81BA7" w:rsidRPr="00A019B8" w:rsidRDefault="00D81BA7">
            <w:pPr>
              <w:pStyle w:val="TableHeader"/>
            </w:pPr>
            <w:r w:rsidRPr="009B563C">
              <w:rPr>
                <w:b w:val="0"/>
              </w:rPr>
              <w:t>Reporting Instructions</w:t>
            </w:r>
          </w:p>
        </w:tc>
        <w:tc>
          <w:tcPr>
            <w:tcW w:w="6439"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DF41671" w14:textId="77777777" w:rsidR="00D81BA7" w:rsidRPr="009B563C" w:rsidRDefault="00D81BA7">
            <w:pPr>
              <w:pStyle w:val="TableHeader"/>
              <w:rPr>
                <w:b w:val="0"/>
              </w:rPr>
            </w:pPr>
            <w:r w:rsidRPr="009B563C">
              <w:rPr>
                <w:b w:val="0"/>
              </w:rPr>
              <w:t>Reporting Details: Assessor’s Response</w:t>
            </w:r>
          </w:p>
        </w:tc>
      </w:tr>
      <w:tr w:rsidR="00D81BA7" w:rsidRPr="00A019B8" w14:paraId="00609EE0" w14:textId="77777777" w:rsidTr="00B86F9D">
        <w:trPr>
          <w:cantSplit/>
          <w:trHeight w:val="670"/>
        </w:trPr>
        <w:tc>
          <w:tcPr>
            <w:tcW w:w="3271"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45D2185" w14:textId="77777777" w:rsidR="00D81BA7" w:rsidRPr="00A019B8" w:rsidRDefault="00D81BA7">
            <w:pPr>
              <w:pStyle w:val="TableBody"/>
            </w:pPr>
            <w:r w:rsidRPr="00A019B8">
              <w:rPr>
                <w:rStyle w:val="BoldCharacter"/>
              </w:rPr>
              <w:t xml:space="preserve">1.2.4.a </w:t>
            </w:r>
            <w:r w:rsidRPr="00A019B8">
              <w:t>Examine data-flow diagram(s) and interview personnel to verify the diagram(s) show all account data flows in accordance with all elements specified in this requirement.</w:t>
            </w:r>
          </w:p>
        </w:tc>
        <w:tc>
          <w:tcPr>
            <w:tcW w:w="3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3DBDE1C"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data-flow diagram(s)</w:t>
            </w:r>
            <w:r w:rsidRPr="00A019B8">
              <w:t xml:space="preserve"> examined for this testing procedure.</w:t>
            </w:r>
          </w:p>
        </w:tc>
        <w:tc>
          <w:tcPr>
            <w:tcW w:w="64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4E49622" w14:textId="3C4D1E66" w:rsidR="00D81BA7" w:rsidRPr="00A019B8" w:rsidRDefault="008935F3">
            <w:pPr>
              <w:pStyle w:val="TableBody"/>
            </w:pPr>
            <w:r>
              <w:rPr>
                <w:rFonts w:ascii="Segoe UI Symbol" w:hAnsi="Segoe UI Symbol" w:cs="Segoe UI Symbol"/>
                <w:sz w:val="17"/>
                <w:szCs w:val="17"/>
              </w:rPr>
              <w:t>{</w:t>
            </w:r>
            <w:r w:rsidR="00FC7A67">
              <w:rPr>
                <w:rFonts w:ascii="Segoe UI Symbol" w:hAnsi="Segoe UI Symbol" w:cs="Segoe UI Symbol"/>
                <w:sz w:val="17"/>
                <w:szCs w:val="17"/>
              </w:rPr>
              <w:t>T</w:t>
            </w:r>
            <w:r>
              <w:rPr>
                <w:rFonts w:ascii="Segoe UI Symbol" w:hAnsi="Segoe UI Symbol" w:cs="Segoe UI Symbol"/>
                <w:sz w:val="17"/>
                <w:szCs w:val="17"/>
              </w:rPr>
              <w:t>-1.</w:t>
            </w:r>
            <w:r w:rsidR="00FC7A67">
              <w:rPr>
                <w:rFonts w:ascii="Segoe UI Symbol" w:hAnsi="Segoe UI Symbol" w:cs="Segoe UI Symbol"/>
                <w:sz w:val="17"/>
                <w:szCs w:val="17"/>
              </w:rPr>
              <w:t>2.4a</w:t>
            </w:r>
            <w:r>
              <w:rPr>
                <w:rFonts w:ascii="Segoe UI Symbol" w:hAnsi="Segoe UI Symbol" w:cs="Segoe UI Symbol"/>
                <w:sz w:val="17"/>
                <w:szCs w:val="17"/>
              </w:rPr>
              <w:t>-evidence-</w:t>
            </w:r>
            <w:r w:rsidR="006F4D7A">
              <w:rPr>
                <w:rFonts w:ascii="Segoe UI Symbol" w:hAnsi="Segoe UI Symbol" w:cs="Segoe UI Symbol"/>
                <w:sz w:val="17"/>
                <w:szCs w:val="17"/>
              </w:rPr>
              <w:t>others-dataFlowDg</w:t>
            </w:r>
            <w:r>
              <w:rPr>
                <w:rFonts w:ascii="Segoe UI Symbol" w:hAnsi="Segoe UI Symbol" w:cs="Segoe UI Symbol"/>
                <w:sz w:val="17"/>
                <w:szCs w:val="17"/>
              </w:rPr>
              <w:t>}</w:t>
            </w:r>
          </w:p>
        </w:tc>
      </w:tr>
      <w:tr w:rsidR="00D81BA7" w:rsidRPr="00A019B8" w14:paraId="1CFF8C37" w14:textId="77777777" w:rsidTr="00B86F9D">
        <w:trPr>
          <w:cantSplit/>
          <w:trHeight w:val="276"/>
        </w:trPr>
        <w:tc>
          <w:tcPr>
            <w:tcW w:w="3271"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5BBA90E" w14:textId="77777777" w:rsidR="00D81BA7" w:rsidRPr="00A019B8" w:rsidRDefault="00D81BA7">
            <w:pPr>
              <w:pStyle w:val="TableBody"/>
              <w:rPr>
                <w:b/>
                <w:bCs/>
              </w:rPr>
            </w:pPr>
          </w:p>
        </w:tc>
        <w:tc>
          <w:tcPr>
            <w:tcW w:w="3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B5141F9" w14:textId="2E2BD49F"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75CC507" w14:textId="51E7D478" w:rsidR="00D81BA7" w:rsidRPr="00A019B8" w:rsidRDefault="008935F3">
            <w:pPr>
              <w:pStyle w:val="TableBody"/>
            </w:pPr>
            <w:r>
              <w:rPr>
                <w:rFonts w:ascii="Segoe UI Symbol" w:hAnsi="Segoe UI Symbol" w:cs="Segoe UI Symbol"/>
                <w:sz w:val="17"/>
                <w:szCs w:val="17"/>
              </w:rPr>
              <w:t>{</w:t>
            </w:r>
            <w:r w:rsidR="00FC7A67">
              <w:rPr>
                <w:rFonts w:ascii="Segoe UI Symbol" w:hAnsi="Segoe UI Symbol" w:cs="Segoe UI Symbol"/>
                <w:sz w:val="17"/>
                <w:szCs w:val="17"/>
              </w:rPr>
              <w:t>T</w:t>
            </w:r>
            <w:r>
              <w:rPr>
                <w:rFonts w:ascii="Segoe UI Symbol" w:hAnsi="Segoe UI Symbol" w:cs="Segoe UI Symbol"/>
                <w:sz w:val="17"/>
                <w:szCs w:val="17"/>
              </w:rPr>
              <w:t>-1.</w:t>
            </w:r>
            <w:r w:rsidR="006F4D7A">
              <w:rPr>
                <w:rFonts w:ascii="Segoe UI Symbol" w:hAnsi="Segoe UI Symbol" w:cs="Segoe UI Symbol"/>
                <w:sz w:val="17"/>
                <w:szCs w:val="17"/>
              </w:rPr>
              <w:t>2.4a</w:t>
            </w:r>
            <w:r>
              <w:rPr>
                <w:rFonts w:ascii="Segoe UI Symbol" w:hAnsi="Segoe UI Symbol" w:cs="Segoe UI Symbol"/>
                <w:sz w:val="17"/>
                <w:szCs w:val="17"/>
              </w:rPr>
              <w:t>-evidence-</w:t>
            </w:r>
            <w:r w:rsidR="00A84D4A">
              <w:rPr>
                <w:rFonts w:ascii="Segoe UI Symbol" w:hAnsi="Segoe UI Symbol" w:cs="Segoe UI Symbol"/>
                <w:sz w:val="17"/>
                <w:szCs w:val="17"/>
              </w:rPr>
              <w:t>interview</w:t>
            </w:r>
            <w:r>
              <w:rPr>
                <w:rFonts w:ascii="Segoe UI Symbol" w:hAnsi="Segoe UI Symbol" w:cs="Segoe UI Symbol"/>
                <w:sz w:val="17"/>
                <w:szCs w:val="17"/>
              </w:rPr>
              <w:t>}</w:t>
            </w:r>
          </w:p>
        </w:tc>
      </w:tr>
      <w:tr w:rsidR="00D81BA7" w:rsidRPr="00A019B8" w14:paraId="15D71470" w14:textId="77777777" w:rsidTr="00B86F9D">
        <w:trPr>
          <w:cantSplit/>
          <w:trHeight w:val="283"/>
        </w:trPr>
        <w:tc>
          <w:tcPr>
            <w:tcW w:w="3271"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2B2D853" w14:textId="77777777" w:rsidR="00D81BA7" w:rsidRPr="00A019B8" w:rsidRDefault="00D81BA7">
            <w:pPr>
              <w:pStyle w:val="TableBody"/>
            </w:pPr>
            <w:r w:rsidRPr="00A019B8">
              <w:rPr>
                <w:rStyle w:val="BoldCharacter"/>
              </w:rPr>
              <w:t xml:space="preserve">1.2.4.b </w:t>
            </w:r>
            <w:r w:rsidRPr="00A019B8">
              <w:t>Examine documentation and interview responsible personnel to verify that the data-flow diagram(s) is accurate and updated when there are changes to the environment.</w:t>
            </w:r>
          </w:p>
        </w:tc>
        <w:tc>
          <w:tcPr>
            <w:tcW w:w="3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221A06C"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F1438E3" w14:textId="7FA4E1E3" w:rsidR="00D81BA7" w:rsidRPr="00A019B8" w:rsidRDefault="008935F3">
            <w:pPr>
              <w:pStyle w:val="TableBody"/>
            </w:pPr>
            <w:r>
              <w:rPr>
                <w:rFonts w:ascii="Segoe UI Symbol" w:hAnsi="Segoe UI Symbol" w:cs="Segoe UI Symbol"/>
                <w:sz w:val="17"/>
                <w:szCs w:val="17"/>
              </w:rPr>
              <w:t>{</w:t>
            </w:r>
            <w:r w:rsidR="00A84D4A">
              <w:rPr>
                <w:rFonts w:ascii="Segoe UI Symbol" w:hAnsi="Segoe UI Symbol" w:cs="Segoe UI Symbol"/>
                <w:sz w:val="17"/>
                <w:szCs w:val="17"/>
              </w:rPr>
              <w:t>T</w:t>
            </w:r>
            <w:r>
              <w:rPr>
                <w:rFonts w:ascii="Segoe UI Symbol" w:hAnsi="Segoe UI Symbol" w:cs="Segoe UI Symbol"/>
                <w:sz w:val="17"/>
                <w:szCs w:val="17"/>
              </w:rPr>
              <w:t>-1.</w:t>
            </w:r>
            <w:r w:rsidR="00A84D4A">
              <w:rPr>
                <w:rFonts w:ascii="Segoe UI Symbol" w:hAnsi="Segoe UI Symbol" w:cs="Segoe UI Symbol"/>
                <w:sz w:val="17"/>
                <w:szCs w:val="17"/>
              </w:rPr>
              <w:t>2.4b</w:t>
            </w:r>
            <w:r>
              <w:rPr>
                <w:rFonts w:ascii="Segoe UI Symbol" w:hAnsi="Segoe UI Symbol" w:cs="Segoe UI Symbol"/>
                <w:sz w:val="17"/>
                <w:szCs w:val="17"/>
              </w:rPr>
              <w:t>-evidence-</w:t>
            </w:r>
            <w:r w:rsidR="00A84D4A">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18A7A377" w14:textId="77777777" w:rsidTr="00B86F9D">
        <w:trPr>
          <w:cantSplit/>
          <w:trHeight w:val="283"/>
        </w:trPr>
        <w:tc>
          <w:tcPr>
            <w:tcW w:w="3271"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737DA76" w14:textId="77777777" w:rsidR="00D81BA7" w:rsidRPr="00A019B8" w:rsidRDefault="00D81BA7">
            <w:pPr>
              <w:pStyle w:val="TableBody"/>
            </w:pPr>
          </w:p>
        </w:tc>
        <w:tc>
          <w:tcPr>
            <w:tcW w:w="3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4C4CF8A" w14:textId="62889BF2"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D5A9F8B" w14:textId="50E327CC" w:rsidR="00D81BA7" w:rsidRPr="00A019B8" w:rsidRDefault="008935F3">
            <w:pPr>
              <w:pStyle w:val="TableBody"/>
            </w:pPr>
            <w:r>
              <w:rPr>
                <w:rFonts w:ascii="Segoe UI Symbol" w:hAnsi="Segoe UI Symbol" w:cs="Segoe UI Symbol"/>
                <w:sz w:val="17"/>
                <w:szCs w:val="17"/>
              </w:rPr>
              <w:t>{</w:t>
            </w:r>
            <w:r w:rsidR="00A84D4A">
              <w:rPr>
                <w:rFonts w:ascii="Segoe UI Symbol" w:hAnsi="Segoe UI Symbol" w:cs="Segoe UI Symbol"/>
                <w:sz w:val="17"/>
                <w:szCs w:val="17"/>
              </w:rPr>
              <w:t>T</w:t>
            </w:r>
            <w:r>
              <w:rPr>
                <w:rFonts w:ascii="Segoe UI Symbol" w:hAnsi="Segoe UI Symbol" w:cs="Segoe UI Symbol"/>
                <w:sz w:val="17"/>
                <w:szCs w:val="17"/>
              </w:rPr>
              <w:t>-1.</w:t>
            </w:r>
            <w:r w:rsidR="00A84D4A">
              <w:rPr>
                <w:rFonts w:ascii="Segoe UI Symbol" w:hAnsi="Segoe UI Symbol" w:cs="Segoe UI Symbol"/>
                <w:sz w:val="17"/>
                <w:szCs w:val="17"/>
              </w:rPr>
              <w:t>2.4b</w:t>
            </w:r>
            <w:r>
              <w:rPr>
                <w:rFonts w:ascii="Segoe UI Symbol" w:hAnsi="Segoe UI Symbol" w:cs="Segoe UI Symbol"/>
                <w:sz w:val="17"/>
                <w:szCs w:val="17"/>
              </w:rPr>
              <w:t>-evidence-</w:t>
            </w:r>
            <w:r w:rsidR="00A84D4A">
              <w:rPr>
                <w:rFonts w:ascii="Segoe UI Symbol" w:hAnsi="Segoe UI Symbol" w:cs="Segoe UI Symbol"/>
                <w:sz w:val="17"/>
                <w:szCs w:val="17"/>
              </w:rPr>
              <w:t>interview</w:t>
            </w:r>
            <w:r>
              <w:rPr>
                <w:rFonts w:ascii="Segoe UI Symbol" w:hAnsi="Segoe UI Symbol" w:cs="Segoe UI Symbol"/>
                <w:sz w:val="17"/>
                <w:szCs w:val="17"/>
              </w:rPr>
              <w:t>}</w:t>
            </w:r>
          </w:p>
        </w:tc>
      </w:tr>
    </w:tbl>
    <w:p w14:paraId="7236CB64" w14:textId="77777777" w:rsidR="00D81BA7" w:rsidRDefault="00D81BA7" w:rsidP="00D81BA7"/>
    <w:tbl>
      <w:tblPr>
        <w:tblStyle w:val="TableGrid"/>
        <w:tblW w:w="12960" w:type="dxa"/>
        <w:tblBorders>
          <w:left w:val="none" w:sz="0" w:space="0" w:color="auto"/>
          <w:right w:val="none" w:sz="0" w:space="0" w:color="auto"/>
        </w:tblBorders>
        <w:tblLook w:val="04A0" w:firstRow="1" w:lastRow="0" w:firstColumn="1" w:lastColumn="0" w:noHBand="0" w:noVBand="1"/>
      </w:tblPr>
      <w:tblGrid>
        <w:gridCol w:w="2157"/>
        <w:gridCol w:w="1114"/>
        <w:gridCol w:w="1045"/>
        <w:gridCol w:w="2158"/>
        <w:gridCol w:w="2159"/>
        <w:gridCol w:w="2160"/>
        <w:gridCol w:w="2167"/>
      </w:tblGrid>
      <w:tr w:rsidR="00D81BA7" w:rsidRPr="00A019B8" w14:paraId="324D3A15" w14:textId="77777777" w:rsidTr="00B86F9D">
        <w:trPr>
          <w:cantSplit/>
          <w:trHeight w:val="216"/>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B25C040" w14:textId="04DCF3FE" w:rsidR="00D81BA7" w:rsidRPr="009B563C" w:rsidRDefault="00A14AE0">
            <w:pPr>
              <w:pStyle w:val="TableHeader"/>
              <w:rPr>
                <w:b w:val="0"/>
              </w:rPr>
            </w:pPr>
            <w:r w:rsidRPr="00A14AE0">
              <w:rPr>
                <w:b w:val="0"/>
                <w:sz w:val="22"/>
              </w:rPr>
              <w:lastRenderedPageBreak/>
              <w:t>PCI DSS Requirement</w:t>
            </w:r>
          </w:p>
        </w:tc>
      </w:tr>
      <w:tr w:rsidR="00D81BA7" w:rsidRPr="00A019B8" w14:paraId="15D8B5D1" w14:textId="77777777" w:rsidTr="00743E22">
        <w:trPr>
          <w:cantSplit/>
          <w:trHeight w:val="247"/>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7BA0182" w14:textId="77777777" w:rsidR="00D81BA7" w:rsidRPr="00A019B8" w:rsidRDefault="00D81BA7">
            <w:pPr>
              <w:pStyle w:val="TableBody"/>
            </w:pPr>
            <w:r w:rsidRPr="00A019B8">
              <w:rPr>
                <w:rStyle w:val="BoldCharacter"/>
              </w:rPr>
              <w:t xml:space="preserve">1.2.5 </w:t>
            </w:r>
            <w:r w:rsidRPr="00A019B8">
              <w:t>All services, protocols, and ports allowed are identified, approved, and have a defined business need.</w:t>
            </w:r>
          </w:p>
        </w:tc>
      </w:tr>
      <w:tr w:rsidR="00D81BA7" w:rsidRPr="007C7E81" w14:paraId="4370A812" w14:textId="77777777" w:rsidTr="00743E22">
        <w:trPr>
          <w:cantSplit/>
          <w:trHeight w:val="23"/>
        </w:trPr>
        <w:tc>
          <w:tcPr>
            <w:tcW w:w="8633"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5C3C16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1DE97C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69398CC4" w14:textId="77777777" w:rsidTr="00B86F9D">
        <w:trPr>
          <w:cantSplit/>
          <w:trHeight w:val="435"/>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3EC960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6445C1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78CC3A0"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39CDF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A9EFB2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0160E9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234BC3" w:rsidRPr="00A019B8" w14:paraId="3EAE4CBC" w14:textId="77777777" w:rsidTr="009E5817">
        <w:trPr>
          <w:cantSplit/>
          <w:trHeight w:val="49"/>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FDA2EF8" w14:textId="437224D2" w:rsidR="00234BC3" w:rsidRPr="00A019B8" w:rsidRDefault="00234BC3" w:rsidP="00234BC3">
            <w:pPr>
              <w:pStyle w:val="TableBody"/>
              <w:jc w:val="center"/>
              <w:rPr>
                <w:rStyle w:val="BoldCharacter"/>
              </w:rPr>
            </w:pPr>
            <w:r>
              <w:rPr>
                <w:rFonts w:ascii="Segoe UI Symbol" w:hAnsi="Segoe UI Symbol" w:cs="Segoe UI Symbol"/>
                <w:sz w:val="17"/>
                <w:szCs w:val="17"/>
              </w:rPr>
              <w:t>{C-1.2.5-InPlace}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048B98F" w14:textId="223C60AA" w:rsidR="00234BC3" w:rsidRPr="00A019B8" w:rsidRDefault="00234BC3" w:rsidP="00234BC3">
            <w:pPr>
              <w:pStyle w:val="TableBody"/>
              <w:jc w:val="center"/>
              <w:rPr>
                <w:rStyle w:val="BoldCharacter"/>
              </w:rPr>
            </w:pPr>
            <w:r>
              <w:rPr>
                <w:rFonts w:ascii="Segoe UI Symbol" w:hAnsi="Segoe UI Symbol" w:cs="Segoe UI Symbol"/>
                <w:sz w:val="17"/>
                <w:szCs w:val="17"/>
              </w:rPr>
              <w:t>{C-1.2.5-NA}</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1037825" w14:textId="397EAAB9" w:rsidR="00234BC3" w:rsidRPr="00A019B8" w:rsidRDefault="00234BC3" w:rsidP="00234BC3">
            <w:pPr>
              <w:pStyle w:val="TableBody"/>
              <w:jc w:val="center"/>
              <w:rPr>
                <w:rStyle w:val="BoldCharacter"/>
              </w:rPr>
            </w:pPr>
            <w:r>
              <w:rPr>
                <w:rFonts w:ascii="Segoe UI Symbol" w:hAnsi="Segoe UI Symbol" w:cs="Segoe UI Symbol"/>
                <w:sz w:val="17"/>
                <w:szCs w:val="17"/>
              </w:rPr>
              <w:t>{C-1.2.5-NotTested}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D24EB13" w14:textId="7E3177DE" w:rsidR="00234BC3" w:rsidRPr="00A019B8" w:rsidRDefault="00234BC3" w:rsidP="00234BC3">
            <w:pPr>
              <w:pStyle w:val="TableBody"/>
              <w:jc w:val="center"/>
              <w:rPr>
                <w:rStyle w:val="BoldCharacter"/>
              </w:rPr>
            </w:pPr>
            <w:r>
              <w:rPr>
                <w:rFonts w:ascii="Segoe UI Symbol" w:hAnsi="Segoe UI Symbol" w:cs="Segoe UI Symbol"/>
                <w:sz w:val="17"/>
                <w:szCs w:val="17"/>
              </w:rPr>
              <w:t>{C-1.2.5-NotInPlace}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C5B0442" w14:textId="3D8EAB74" w:rsidR="00234BC3" w:rsidRPr="00A019B8" w:rsidRDefault="00234BC3" w:rsidP="00234BC3">
            <w:pPr>
              <w:pStyle w:val="TableBody"/>
              <w:jc w:val="center"/>
              <w:rPr>
                <w:rStyle w:val="BoldCharacter"/>
              </w:rPr>
            </w:pPr>
            <w:r>
              <w:rPr>
                <w:rFonts w:ascii="Segoe UI Symbol" w:hAnsi="Segoe UI Symbol" w:cs="Segoe UI Symbol"/>
                <w:sz w:val="17"/>
                <w:szCs w:val="17"/>
              </w:rPr>
              <w:t>{C-1.2.5-</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ABF0EF9" w14:textId="31C2AEE1" w:rsidR="00234BC3" w:rsidRPr="00A019B8" w:rsidRDefault="00234BC3" w:rsidP="00234BC3">
            <w:pPr>
              <w:pStyle w:val="TableBody"/>
              <w:jc w:val="center"/>
              <w:rPr>
                <w:rStyle w:val="BoldCharacter"/>
              </w:rPr>
            </w:pPr>
            <w:r>
              <w:rPr>
                <w:rFonts w:ascii="Segoe UI Symbol" w:hAnsi="Segoe UI Symbol" w:cs="Segoe UI Symbol"/>
                <w:sz w:val="17"/>
                <w:szCs w:val="17"/>
              </w:rPr>
              <w:t>{C-1.2.5-</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0E1E8F" w:rsidRPr="00A019B8" w14:paraId="04410800" w14:textId="77777777" w:rsidTr="00B86F9D">
        <w:trPr>
          <w:cantSplit/>
          <w:trHeight w:val="620"/>
        </w:trPr>
        <w:tc>
          <w:tcPr>
            <w:tcW w:w="6474"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58F8286" w14:textId="77777777" w:rsidR="000E1E8F" w:rsidRPr="00A019B8" w:rsidRDefault="000E1E8F" w:rsidP="000E1E8F">
            <w:pPr>
              <w:pStyle w:val="TableBody"/>
            </w:pPr>
            <w:r w:rsidRPr="00A019B8">
              <w:t xml:space="preserve">Describe why the assessment finding was selected. </w:t>
            </w:r>
          </w:p>
          <w:p w14:paraId="2D8F3675" w14:textId="77777777" w:rsidR="000E1E8F" w:rsidRDefault="000E1E8F" w:rsidP="000E1E8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879CE66" w14:textId="6A28EFEE" w:rsidR="000E1E8F" w:rsidRPr="00A019B8" w:rsidRDefault="000E1E8F" w:rsidP="000E1E8F">
            <w:pPr>
              <w:pStyle w:val="TableNote"/>
            </w:pPr>
            <w:r>
              <w:t>*As applicable, complete and attach the corresponding documentation (Appendix C, Appendix E, or both) to support the method(s) used.</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3EFDEBE" w14:textId="3D97C839" w:rsidR="000E1E8F" w:rsidRPr="00A019B8" w:rsidRDefault="00434C31" w:rsidP="000E1E8F">
            <w:pPr>
              <w:pStyle w:val="TableBody"/>
            </w:pPr>
            <w:r>
              <w:rPr>
                <w:rFonts w:ascii="Segoe UI Symbol" w:hAnsi="Segoe UI Symbol" w:cs="Segoe UI Symbol"/>
                <w:sz w:val="17"/>
                <w:szCs w:val="17"/>
              </w:rPr>
              <w:t>{C-1.2.5-</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658F8507" w14:textId="77777777" w:rsidTr="00743E22">
        <w:trPr>
          <w:cantSplit/>
          <w:trHeight w:val="23"/>
        </w:trPr>
        <w:tc>
          <w:tcPr>
            <w:tcW w:w="3271"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23D08E0" w14:textId="77777777" w:rsidR="00D81BA7" w:rsidRPr="00A019B8" w:rsidRDefault="00D81BA7">
            <w:pPr>
              <w:pStyle w:val="TableHeader"/>
            </w:pPr>
            <w:r w:rsidRPr="009B563C">
              <w:rPr>
                <w:b w:val="0"/>
              </w:rPr>
              <w:t>Testing Procedures</w:t>
            </w:r>
          </w:p>
        </w:tc>
        <w:tc>
          <w:tcPr>
            <w:tcW w:w="320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A8A56A9" w14:textId="77777777" w:rsidR="00D81BA7" w:rsidRPr="00A019B8" w:rsidRDefault="00D81BA7">
            <w:pPr>
              <w:pStyle w:val="TableHeader"/>
            </w:pPr>
            <w:r w:rsidRPr="009B563C">
              <w:rPr>
                <w:b w:val="0"/>
              </w:rPr>
              <w:t>Reporting Instructions</w:t>
            </w:r>
          </w:p>
        </w:tc>
        <w:tc>
          <w:tcPr>
            <w:tcW w:w="6486"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82B70B4" w14:textId="77777777" w:rsidR="00D81BA7" w:rsidRPr="009B563C" w:rsidRDefault="00D81BA7">
            <w:pPr>
              <w:pStyle w:val="TableHeader"/>
              <w:rPr>
                <w:b w:val="0"/>
              </w:rPr>
            </w:pPr>
            <w:r w:rsidRPr="009B563C">
              <w:rPr>
                <w:b w:val="0"/>
              </w:rPr>
              <w:t>Reporting Details: Assessor’s Response</w:t>
            </w:r>
          </w:p>
        </w:tc>
      </w:tr>
      <w:tr w:rsidR="00D81BA7" w:rsidRPr="00A019B8" w14:paraId="743F5FB8" w14:textId="77777777" w:rsidTr="00B86F9D">
        <w:trPr>
          <w:cantSplit/>
          <w:trHeight w:val="1097"/>
        </w:trPr>
        <w:tc>
          <w:tcPr>
            <w:tcW w:w="327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DEF3D00" w14:textId="77777777" w:rsidR="00D81BA7" w:rsidRPr="00A019B8" w:rsidRDefault="00D81BA7">
            <w:pPr>
              <w:pStyle w:val="TableBody"/>
            </w:pPr>
            <w:r w:rsidRPr="00A019B8">
              <w:rPr>
                <w:rStyle w:val="BoldCharacter"/>
              </w:rPr>
              <w:t xml:space="preserve">1.2.5.a </w:t>
            </w:r>
            <w:r w:rsidRPr="00A019B8">
              <w:t>Examine documentation to verify that a list exists of all allowed services, protocols, and ports, including business justification and approval for each.</w:t>
            </w:r>
          </w:p>
        </w:tc>
        <w:tc>
          <w:tcPr>
            <w:tcW w:w="320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041292"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D49689F" w14:textId="2BA7944F" w:rsidR="00D81BA7" w:rsidRPr="00A019B8" w:rsidRDefault="008935F3">
            <w:pPr>
              <w:pStyle w:val="TableBody"/>
            </w:pPr>
            <w:r>
              <w:rPr>
                <w:rFonts w:ascii="Segoe UI Symbol" w:hAnsi="Segoe UI Symbol" w:cs="Segoe UI Symbol"/>
                <w:sz w:val="17"/>
                <w:szCs w:val="17"/>
              </w:rPr>
              <w:t>{</w:t>
            </w:r>
            <w:r w:rsidR="004C3E2B">
              <w:rPr>
                <w:rFonts w:ascii="Segoe UI Symbol" w:hAnsi="Segoe UI Symbol" w:cs="Segoe UI Symbol"/>
                <w:sz w:val="17"/>
                <w:szCs w:val="17"/>
              </w:rPr>
              <w:t>T</w:t>
            </w:r>
            <w:r>
              <w:rPr>
                <w:rFonts w:ascii="Segoe UI Symbol" w:hAnsi="Segoe UI Symbol" w:cs="Segoe UI Symbol"/>
                <w:sz w:val="17"/>
                <w:szCs w:val="17"/>
              </w:rPr>
              <w:t>-1.</w:t>
            </w:r>
            <w:r w:rsidR="004C3E2B">
              <w:rPr>
                <w:rFonts w:ascii="Segoe UI Symbol" w:hAnsi="Segoe UI Symbol" w:cs="Segoe UI Symbol"/>
                <w:sz w:val="17"/>
                <w:szCs w:val="17"/>
              </w:rPr>
              <w:t>2.5a</w:t>
            </w:r>
            <w:r>
              <w:rPr>
                <w:rFonts w:ascii="Segoe UI Symbol" w:hAnsi="Segoe UI Symbol" w:cs="Segoe UI Symbol"/>
                <w:sz w:val="17"/>
                <w:szCs w:val="17"/>
              </w:rPr>
              <w:t>-evidence-</w:t>
            </w:r>
            <w:r w:rsidR="004C3E2B">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4DCB739C" w14:textId="77777777" w:rsidTr="00B86F9D">
        <w:trPr>
          <w:cantSplit/>
          <w:trHeight w:val="283"/>
        </w:trPr>
        <w:tc>
          <w:tcPr>
            <w:tcW w:w="327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E480C61" w14:textId="77777777" w:rsidR="00D81BA7" w:rsidRPr="00A019B8" w:rsidRDefault="00D81BA7">
            <w:pPr>
              <w:pStyle w:val="TableBody"/>
            </w:pPr>
            <w:r w:rsidRPr="00A019B8">
              <w:rPr>
                <w:rStyle w:val="BoldCharacter"/>
              </w:rPr>
              <w:t xml:space="preserve">1.2.5.b </w:t>
            </w:r>
            <w:r w:rsidRPr="00A019B8">
              <w:t>Examine configuration settings for NSCs to verify that only approved services, protocols, and ports are in use.</w:t>
            </w:r>
          </w:p>
        </w:tc>
        <w:tc>
          <w:tcPr>
            <w:tcW w:w="320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D0FCCDD" w14:textId="77777777" w:rsidR="00D81BA7" w:rsidRPr="006D5563" w:rsidRDefault="00D81BA7">
            <w:pPr>
              <w:pStyle w:val="TableBody"/>
              <w:rPr>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2331C25" w14:textId="66C6FCAF" w:rsidR="00D81BA7" w:rsidRPr="00641A7F" w:rsidRDefault="008935F3">
            <w:pPr>
              <w:pStyle w:val="TableBody"/>
              <w:rPr>
                <w:bCs/>
              </w:rPr>
            </w:pPr>
            <w:r>
              <w:rPr>
                <w:rFonts w:ascii="Segoe UI Symbol" w:hAnsi="Segoe UI Symbol" w:cs="Segoe UI Symbol"/>
                <w:sz w:val="17"/>
                <w:szCs w:val="17"/>
              </w:rPr>
              <w:t>{</w:t>
            </w:r>
            <w:r w:rsidR="004C3E2B">
              <w:rPr>
                <w:rFonts w:ascii="Segoe UI Symbol" w:hAnsi="Segoe UI Symbol" w:cs="Segoe UI Symbol"/>
                <w:sz w:val="17"/>
                <w:szCs w:val="17"/>
              </w:rPr>
              <w:t>T</w:t>
            </w:r>
            <w:r>
              <w:rPr>
                <w:rFonts w:ascii="Segoe UI Symbol" w:hAnsi="Segoe UI Symbol" w:cs="Segoe UI Symbol"/>
                <w:sz w:val="17"/>
                <w:szCs w:val="17"/>
              </w:rPr>
              <w:t>-1.</w:t>
            </w:r>
            <w:r w:rsidR="004C3E2B">
              <w:rPr>
                <w:rFonts w:ascii="Segoe UI Symbol" w:hAnsi="Segoe UI Symbol" w:cs="Segoe UI Symbol"/>
                <w:sz w:val="17"/>
                <w:szCs w:val="17"/>
              </w:rPr>
              <w:t>2.5b</w:t>
            </w:r>
            <w:r>
              <w:rPr>
                <w:rFonts w:ascii="Segoe UI Symbol" w:hAnsi="Segoe UI Symbol" w:cs="Segoe UI Symbol"/>
                <w:sz w:val="17"/>
                <w:szCs w:val="17"/>
              </w:rPr>
              <w:t>-evidence-</w:t>
            </w:r>
            <w:r w:rsidR="004C3E2B">
              <w:rPr>
                <w:rFonts w:ascii="Segoe UI Symbol" w:hAnsi="Segoe UI Symbol" w:cs="Segoe UI Symbol"/>
                <w:sz w:val="17"/>
                <w:szCs w:val="17"/>
              </w:rPr>
              <w:t>configSt</w:t>
            </w:r>
            <w:r>
              <w:rPr>
                <w:rFonts w:ascii="Segoe UI Symbol" w:hAnsi="Segoe UI Symbol" w:cs="Segoe UI Symbol"/>
                <w:sz w:val="17"/>
                <w:szCs w:val="17"/>
              </w:rPr>
              <w:t>}</w:t>
            </w:r>
          </w:p>
        </w:tc>
      </w:tr>
      <w:tr w:rsidR="00D81BA7" w:rsidRPr="00A019B8" w14:paraId="6CB7F9B3" w14:textId="77777777" w:rsidTr="00B86F9D">
        <w:trPr>
          <w:cantSplit/>
          <w:trHeight w:val="23"/>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11EFC0B" w14:textId="40E496A6"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72CBC5B" w14:textId="77777777" w:rsidTr="002D2BEE">
        <w:trPr>
          <w:cantSplit/>
          <w:trHeight w:val="157"/>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8F341B5" w14:textId="77777777" w:rsidR="00D81BA7" w:rsidRPr="00A019B8" w:rsidRDefault="00D81BA7">
            <w:pPr>
              <w:pStyle w:val="TableBody"/>
            </w:pPr>
            <w:r w:rsidRPr="00A019B8">
              <w:rPr>
                <w:rStyle w:val="BoldCharacter"/>
              </w:rPr>
              <w:t xml:space="preserve">1.2.6 </w:t>
            </w:r>
            <w:r w:rsidRPr="00A019B8">
              <w:t>Security features are defined and implemented for all services, protocols, and ports that are in use and considered to be insecure, such that the risk is mitigated.</w:t>
            </w:r>
          </w:p>
        </w:tc>
      </w:tr>
      <w:tr w:rsidR="00D81BA7" w:rsidRPr="007C7E81" w14:paraId="1D38D2C4" w14:textId="77777777" w:rsidTr="002D2BEE">
        <w:trPr>
          <w:cantSplit/>
          <w:trHeight w:val="23"/>
        </w:trPr>
        <w:tc>
          <w:tcPr>
            <w:tcW w:w="8633"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A42D5B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10D7B1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0369247" w14:textId="77777777" w:rsidTr="00B86F9D">
        <w:trPr>
          <w:cantSplit/>
          <w:trHeight w:val="449"/>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7FA6AC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CDEB89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75B8AF0"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DEDE11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9E2242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390AC8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234BC3" w:rsidRPr="00A019B8" w14:paraId="3A028F89" w14:textId="77777777" w:rsidTr="009E5817">
        <w:trPr>
          <w:cantSplit/>
          <w:trHeight w:val="175"/>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8967739" w14:textId="7FF9CD0E" w:rsidR="00234BC3" w:rsidRPr="00A019B8" w:rsidRDefault="00234BC3" w:rsidP="00234BC3">
            <w:pPr>
              <w:pStyle w:val="TableBody"/>
              <w:jc w:val="center"/>
              <w:rPr>
                <w:rStyle w:val="BoldCharacter"/>
              </w:rPr>
            </w:pPr>
            <w:r>
              <w:rPr>
                <w:rFonts w:ascii="Segoe UI Symbol" w:hAnsi="Segoe UI Symbol" w:cs="Segoe UI Symbol"/>
                <w:sz w:val="17"/>
                <w:szCs w:val="17"/>
              </w:rPr>
              <w:t>{C-1.2.6-InPlace}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689FD8" w14:textId="07B97327" w:rsidR="00234BC3" w:rsidRPr="00A019B8" w:rsidRDefault="00234BC3" w:rsidP="00234BC3">
            <w:pPr>
              <w:pStyle w:val="TableBody"/>
              <w:jc w:val="center"/>
              <w:rPr>
                <w:rStyle w:val="BoldCharacter"/>
              </w:rPr>
            </w:pPr>
            <w:r>
              <w:rPr>
                <w:rFonts w:ascii="Segoe UI Symbol" w:hAnsi="Segoe UI Symbol" w:cs="Segoe UI Symbol"/>
                <w:sz w:val="17"/>
                <w:szCs w:val="17"/>
              </w:rPr>
              <w:t>{C-1.2.6-NA}</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BC90F03" w14:textId="76B9101F" w:rsidR="00234BC3" w:rsidRPr="00A019B8" w:rsidRDefault="00234BC3" w:rsidP="00234BC3">
            <w:pPr>
              <w:pStyle w:val="TableBody"/>
              <w:jc w:val="center"/>
              <w:rPr>
                <w:rStyle w:val="BoldCharacter"/>
              </w:rPr>
            </w:pPr>
            <w:r>
              <w:rPr>
                <w:rFonts w:ascii="Segoe UI Symbol" w:hAnsi="Segoe UI Symbol" w:cs="Segoe UI Symbol"/>
                <w:sz w:val="17"/>
                <w:szCs w:val="17"/>
              </w:rPr>
              <w:t>{C-1.2.6-NotTested}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51D583" w14:textId="57346733" w:rsidR="00234BC3" w:rsidRPr="00A019B8" w:rsidRDefault="00234BC3" w:rsidP="00234BC3">
            <w:pPr>
              <w:pStyle w:val="TableBody"/>
              <w:jc w:val="center"/>
              <w:rPr>
                <w:rStyle w:val="BoldCharacter"/>
              </w:rPr>
            </w:pPr>
            <w:r>
              <w:rPr>
                <w:rFonts w:ascii="Segoe UI Symbol" w:hAnsi="Segoe UI Symbol" w:cs="Segoe UI Symbol"/>
                <w:sz w:val="17"/>
                <w:szCs w:val="17"/>
              </w:rPr>
              <w:t>{C-1.2.6-NotInPlace}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D78B9F7" w14:textId="0075CA09" w:rsidR="00234BC3" w:rsidRPr="00A019B8" w:rsidRDefault="00234BC3" w:rsidP="00234BC3">
            <w:pPr>
              <w:pStyle w:val="TableBody"/>
              <w:jc w:val="center"/>
              <w:rPr>
                <w:rStyle w:val="BoldCharacter"/>
              </w:rPr>
            </w:pPr>
            <w:r>
              <w:rPr>
                <w:rFonts w:ascii="Segoe UI Symbol" w:hAnsi="Segoe UI Symbol" w:cs="Segoe UI Symbol"/>
                <w:sz w:val="17"/>
                <w:szCs w:val="17"/>
              </w:rPr>
              <w:t>{C-1.2.6-</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B82F520" w14:textId="0E3080FC" w:rsidR="00234BC3" w:rsidRPr="00A019B8" w:rsidRDefault="00234BC3" w:rsidP="00234BC3">
            <w:pPr>
              <w:pStyle w:val="TableBody"/>
              <w:jc w:val="center"/>
              <w:rPr>
                <w:rStyle w:val="BoldCharacter"/>
              </w:rPr>
            </w:pPr>
            <w:r>
              <w:rPr>
                <w:rFonts w:ascii="Segoe UI Symbol" w:hAnsi="Segoe UI Symbol" w:cs="Segoe UI Symbol"/>
                <w:sz w:val="17"/>
                <w:szCs w:val="17"/>
              </w:rPr>
              <w:t>{C-1.2.6-</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0E1E8F" w:rsidRPr="00A019B8" w14:paraId="5396A7F0" w14:textId="77777777" w:rsidTr="00B86F9D">
        <w:trPr>
          <w:cantSplit/>
          <w:trHeight w:val="620"/>
        </w:trPr>
        <w:tc>
          <w:tcPr>
            <w:tcW w:w="6474"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D3E91B1" w14:textId="77777777" w:rsidR="000E1E8F" w:rsidRPr="00A019B8" w:rsidRDefault="000E1E8F" w:rsidP="000E1E8F">
            <w:pPr>
              <w:pStyle w:val="TableBody"/>
            </w:pPr>
            <w:r w:rsidRPr="00A019B8">
              <w:t xml:space="preserve">Describe why the assessment finding was selected. </w:t>
            </w:r>
          </w:p>
          <w:p w14:paraId="64682FFB" w14:textId="77777777" w:rsidR="000E1E8F" w:rsidRDefault="000E1E8F" w:rsidP="000E1E8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C6D88C5" w14:textId="0C05AA8C" w:rsidR="000E1E8F" w:rsidRPr="00A019B8" w:rsidRDefault="000E1E8F" w:rsidP="000E1E8F">
            <w:pPr>
              <w:pStyle w:val="TableNote"/>
            </w:pPr>
            <w:r>
              <w:t>*As applicable, complete and attach the corresponding documentation (Appendix C, Appendix E, or both) to support the method(s) used.</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2495E0" w14:textId="6D581F2C" w:rsidR="000E1E8F" w:rsidRPr="00A019B8" w:rsidRDefault="00434C31" w:rsidP="000E1E8F">
            <w:pPr>
              <w:pStyle w:val="TableBody"/>
            </w:pPr>
            <w:r>
              <w:rPr>
                <w:rFonts w:ascii="Segoe UI Symbol" w:hAnsi="Segoe UI Symbol" w:cs="Segoe UI Symbol"/>
                <w:sz w:val="17"/>
                <w:szCs w:val="17"/>
              </w:rPr>
              <w:t>{C-1.2.6-</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380702A3" w14:textId="77777777" w:rsidTr="00743E22">
        <w:trPr>
          <w:cantSplit/>
          <w:trHeight w:val="23"/>
        </w:trPr>
        <w:tc>
          <w:tcPr>
            <w:tcW w:w="3271"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F49DBB2" w14:textId="77777777" w:rsidR="00D81BA7" w:rsidRPr="00A019B8" w:rsidRDefault="00D81BA7">
            <w:pPr>
              <w:pStyle w:val="TableHeader"/>
            </w:pPr>
            <w:r w:rsidRPr="009B563C">
              <w:rPr>
                <w:b w:val="0"/>
              </w:rPr>
              <w:t>Testing Procedures</w:t>
            </w:r>
          </w:p>
        </w:tc>
        <w:tc>
          <w:tcPr>
            <w:tcW w:w="320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F7E2F21" w14:textId="77777777" w:rsidR="00D81BA7" w:rsidRPr="00A019B8" w:rsidRDefault="00D81BA7">
            <w:pPr>
              <w:pStyle w:val="TableHeader"/>
            </w:pPr>
            <w:r w:rsidRPr="009B563C">
              <w:rPr>
                <w:b w:val="0"/>
              </w:rPr>
              <w:t>Reporting Instructions</w:t>
            </w:r>
          </w:p>
        </w:tc>
        <w:tc>
          <w:tcPr>
            <w:tcW w:w="6486"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36E2DB62" w14:textId="77777777" w:rsidR="00D81BA7" w:rsidRPr="009B563C" w:rsidRDefault="00D81BA7">
            <w:pPr>
              <w:pStyle w:val="TableHeader"/>
              <w:rPr>
                <w:b w:val="0"/>
              </w:rPr>
            </w:pPr>
            <w:r w:rsidRPr="009B563C">
              <w:rPr>
                <w:b w:val="0"/>
              </w:rPr>
              <w:t>Reporting Details: Assessor’s Response</w:t>
            </w:r>
          </w:p>
        </w:tc>
      </w:tr>
      <w:tr w:rsidR="00D81BA7" w:rsidRPr="00A019B8" w14:paraId="0EC5A952" w14:textId="77777777" w:rsidTr="00B86F9D">
        <w:trPr>
          <w:cantSplit/>
          <w:trHeight w:val="1097"/>
        </w:trPr>
        <w:tc>
          <w:tcPr>
            <w:tcW w:w="327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FFCFE5A" w14:textId="77777777" w:rsidR="00D81BA7" w:rsidRPr="00A019B8" w:rsidRDefault="00D81BA7">
            <w:pPr>
              <w:pStyle w:val="TableBody"/>
            </w:pPr>
            <w:r w:rsidRPr="00A019B8">
              <w:rPr>
                <w:rStyle w:val="BoldCharacter"/>
              </w:rPr>
              <w:t xml:space="preserve">1.2.6.a </w:t>
            </w:r>
            <w:r w:rsidRPr="00A019B8">
              <w:t>Examine documentation that identifies all insecure services, protocols, and ports in use to verify that for each, security features are defined to mitigate the risk.</w:t>
            </w:r>
          </w:p>
        </w:tc>
        <w:tc>
          <w:tcPr>
            <w:tcW w:w="320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7B6CC6A"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ACCD2F4" w14:textId="04510C48" w:rsidR="00D81BA7" w:rsidRPr="00A019B8" w:rsidRDefault="008935F3">
            <w:pPr>
              <w:pStyle w:val="TableBody"/>
            </w:pPr>
            <w:r>
              <w:rPr>
                <w:rFonts w:ascii="Segoe UI Symbol" w:hAnsi="Segoe UI Symbol" w:cs="Segoe UI Symbol"/>
                <w:sz w:val="17"/>
                <w:szCs w:val="17"/>
              </w:rPr>
              <w:t>{</w:t>
            </w:r>
            <w:r w:rsidR="004C3E2B">
              <w:rPr>
                <w:rFonts w:ascii="Segoe UI Symbol" w:hAnsi="Segoe UI Symbol" w:cs="Segoe UI Symbol"/>
                <w:sz w:val="17"/>
                <w:szCs w:val="17"/>
              </w:rPr>
              <w:t>T</w:t>
            </w:r>
            <w:r>
              <w:rPr>
                <w:rFonts w:ascii="Segoe UI Symbol" w:hAnsi="Segoe UI Symbol" w:cs="Segoe UI Symbol"/>
                <w:sz w:val="17"/>
                <w:szCs w:val="17"/>
              </w:rPr>
              <w:t>-1.</w:t>
            </w:r>
            <w:r w:rsidR="004C3E2B">
              <w:rPr>
                <w:rFonts w:ascii="Segoe UI Symbol" w:hAnsi="Segoe UI Symbol" w:cs="Segoe UI Symbol"/>
                <w:sz w:val="17"/>
                <w:szCs w:val="17"/>
              </w:rPr>
              <w:t>2.6a</w:t>
            </w:r>
            <w:r>
              <w:rPr>
                <w:rFonts w:ascii="Segoe UI Symbol" w:hAnsi="Segoe UI Symbol" w:cs="Segoe UI Symbol"/>
                <w:sz w:val="17"/>
                <w:szCs w:val="17"/>
              </w:rPr>
              <w:t>-evidence-</w:t>
            </w:r>
            <w:r w:rsidR="004C3E2B">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349CCA23" w14:textId="77777777" w:rsidTr="00B86F9D">
        <w:trPr>
          <w:cantSplit/>
          <w:trHeight w:val="283"/>
        </w:trPr>
        <w:tc>
          <w:tcPr>
            <w:tcW w:w="327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FFD57A0" w14:textId="77777777" w:rsidR="00D81BA7" w:rsidRPr="00A019B8" w:rsidRDefault="00D81BA7">
            <w:pPr>
              <w:pStyle w:val="TableBody"/>
            </w:pPr>
            <w:r w:rsidRPr="00A019B8">
              <w:rPr>
                <w:rStyle w:val="BoldCharacter"/>
              </w:rPr>
              <w:t xml:space="preserve">1.2.6.b </w:t>
            </w:r>
            <w:r w:rsidRPr="00A019B8">
              <w:t>Examine configuration settings for NSCs to verify that the defined security features are implemented for each identified insecure service, protocol, and port.</w:t>
            </w:r>
          </w:p>
        </w:tc>
        <w:tc>
          <w:tcPr>
            <w:tcW w:w="320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5176EBD"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F002BCB" w14:textId="54F1CFE1" w:rsidR="00D81BA7" w:rsidRPr="00A019B8" w:rsidRDefault="008935F3">
            <w:pPr>
              <w:pStyle w:val="TableBody"/>
            </w:pPr>
            <w:r>
              <w:rPr>
                <w:rFonts w:ascii="Segoe UI Symbol" w:hAnsi="Segoe UI Symbol" w:cs="Segoe UI Symbol"/>
                <w:sz w:val="17"/>
                <w:szCs w:val="17"/>
              </w:rPr>
              <w:t>{</w:t>
            </w:r>
            <w:r w:rsidR="004C3E2B">
              <w:rPr>
                <w:rFonts w:ascii="Segoe UI Symbol" w:hAnsi="Segoe UI Symbol" w:cs="Segoe UI Symbol"/>
                <w:sz w:val="17"/>
                <w:szCs w:val="17"/>
              </w:rPr>
              <w:t>T</w:t>
            </w:r>
            <w:r>
              <w:rPr>
                <w:rFonts w:ascii="Segoe UI Symbol" w:hAnsi="Segoe UI Symbol" w:cs="Segoe UI Symbol"/>
                <w:sz w:val="17"/>
                <w:szCs w:val="17"/>
              </w:rPr>
              <w:t>-1.</w:t>
            </w:r>
            <w:r w:rsidR="004C3E2B">
              <w:rPr>
                <w:rFonts w:ascii="Segoe UI Symbol" w:hAnsi="Segoe UI Symbol" w:cs="Segoe UI Symbol"/>
                <w:sz w:val="17"/>
                <w:szCs w:val="17"/>
              </w:rPr>
              <w:t>2.6b</w:t>
            </w:r>
            <w:r>
              <w:rPr>
                <w:rFonts w:ascii="Segoe UI Symbol" w:hAnsi="Segoe UI Symbol" w:cs="Segoe UI Symbol"/>
                <w:sz w:val="17"/>
                <w:szCs w:val="17"/>
              </w:rPr>
              <w:t>-evidence-</w:t>
            </w:r>
            <w:r w:rsidR="00081B27">
              <w:rPr>
                <w:rFonts w:ascii="Segoe UI Symbol" w:hAnsi="Segoe UI Symbol" w:cs="Segoe UI Symbol"/>
                <w:sz w:val="17"/>
                <w:szCs w:val="17"/>
              </w:rPr>
              <w:t>configSt</w:t>
            </w:r>
            <w:r>
              <w:rPr>
                <w:rFonts w:ascii="Segoe UI Symbol" w:hAnsi="Segoe UI Symbol" w:cs="Segoe UI Symbol"/>
                <w:sz w:val="17"/>
                <w:szCs w:val="17"/>
              </w:rPr>
              <w:t>}</w:t>
            </w:r>
          </w:p>
        </w:tc>
      </w:tr>
    </w:tbl>
    <w:p w14:paraId="7E036DD0" w14:textId="77777777" w:rsidR="00D81BA7" w:rsidRDefault="00D81BA7" w:rsidP="00D81BA7"/>
    <w:p w14:paraId="533A4AF4" w14:textId="77777777" w:rsidR="00D81BA7" w:rsidRDefault="00D81BA7" w:rsidP="00D81BA7"/>
    <w:tbl>
      <w:tblPr>
        <w:tblStyle w:val="TableGrid"/>
        <w:tblW w:w="12960" w:type="dxa"/>
        <w:tblBorders>
          <w:left w:val="none" w:sz="0" w:space="0" w:color="auto"/>
          <w:right w:val="none" w:sz="0" w:space="0" w:color="auto"/>
        </w:tblBorders>
        <w:tblLook w:val="04A0" w:firstRow="1" w:lastRow="0" w:firstColumn="1" w:lastColumn="0" w:noHBand="0" w:noVBand="1"/>
      </w:tblPr>
      <w:tblGrid>
        <w:gridCol w:w="2157"/>
        <w:gridCol w:w="1120"/>
        <w:gridCol w:w="6"/>
        <w:gridCol w:w="1033"/>
        <w:gridCol w:w="2158"/>
        <w:gridCol w:w="6"/>
        <w:gridCol w:w="2153"/>
        <w:gridCol w:w="2160"/>
        <w:gridCol w:w="2167"/>
      </w:tblGrid>
      <w:tr w:rsidR="00D81BA7" w:rsidRPr="00A019B8" w14:paraId="696B79E5" w14:textId="77777777" w:rsidTr="00B86F9D">
        <w:trPr>
          <w:cantSplit/>
          <w:trHeight w:val="19"/>
        </w:trPr>
        <w:tc>
          <w:tcPr>
            <w:tcW w:w="12960" w:type="dxa"/>
            <w:gridSpan w:val="9"/>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E5A4DE6" w14:textId="3321A387" w:rsidR="00D81BA7" w:rsidRPr="009B563C" w:rsidRDefault="00A14AE0" w:rsidP="00737CF3">
            <w:pPr>
              <w:pStyle w:val="TableHeader"/>
              <w:rPr>
                <w:b w:val="0"/>
              </w:rPr>
            </w:pPr>
            <w:r w:rsidRPr="00A14AE0">
              <w:rPr>
                <w:b w:val="0"/>
                <w:sz w:val="22"/>
              </w:rPr>
              <w:lastRenderedPageBreak/>
              <w:t>PCI DSS Requirement</w:t>
            </w:r>
          </w:p>
        </w:tc>
      </w:tr>
      <w:tr w:rsidR="00D81BA7" w:rsidRPr="00A019B8" w14:paraId="65BEA5B9" w14:textId="77777777" w:rsidTr="00743E22">
        <w:trPr>
          <w:cantSplit/>
          <w:trHeight w:val="247"/>
        </w:trPr>
        <w:tc>
          <w:tcPr>
            <w:tcW w:w="12960" w:type="dxa"/>
            <w:gridSpan w:val="9"/>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B304472" w14:textId="77777777" w:rsidR="00D81BA7" w:rsidRPr="00A019B8" w:rsidRDefault="00D81BA7" w:rsidP="00737CF3">
            <w:pPr>
              <w:pStyle w:val="TableBody"/>
              <w:keepNext/>
            </w:pPr>
            <w:r w:rsidRPr="00A019B8">
              <w:rPr>
                <w:rStyle w:val="BoldCharacter"/>
              </w:rPr>
              <w:t xml:space="preserve">1.2.7 </w:t>
            </w:r>
            <w:r w:rsidRPr="00A019B8">
              <w:t>Configurations of NSCs are reviewed at least once every six months to confirm they are relevant and effective.</w:t>
            </w:r>
          </w:p>
        </w:tc>
      </w:tr>
      <w:tr w:rsidR="00D81BA7" w:rsidRPr="007C7E81" w14:paraId="49DA8A90" w14:textId="77777777" w:rsidTr="00743E22">
        <w:trPr>
          <w:cantSplit/>
          <w:trHeight w:val="23"/>
        </w:trPr>
        <w:tc>
          <w:tcPr>
            <w:tcW w:w="8633" w:type="dxa"/>
            <w:gridSpan w:val="7"/>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DE8A20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09C5E4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6E47D696" w14:textId="77777777" w:rsidTr="00B86F9D">
        <w:trPr>
          <w:cantSplit/>
          <w:trHeight w:val="350"/>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00280F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B19741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A878EB0"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D79EB3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940E7B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A05DEF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234BC3" w:rsidRPr="00A019B8" w14:paraId="015364E3" w14:textId="77777777" w:rsidTr="009E5817">
        <w:trPr>
          <w:cantSplit/>
          <w:trHeight w:val="40"/>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5003A6B" w14:textId="604C5C53" w:rsidR="00234BC3" w:rsidRPr="00A019B8" w:rsidRDefault="00234BC3" w:rsidP="00234BC3">
            <w:pPr>
              <w:pStyle w:val="TableBody"/>
              <w:jc w:val="center"/>
              <w:rPr>
                <w:rStyle w:val="BoldCharacter"/>
              </w:rPr>
            </w:pPr>
            <w:r>
              <w:rPr>
                <w:rFonts w:ascii="Segoe UI Symbol" w:hAnsi="Segoe UI Symbol" w:cs="Segoe UI Symbol"/>
                <w:sz w:val="17"/>
                <w:szCs w:val="17"/>
              </w:rPr>
              <w:t>{C-1.2.7-InPlace}</w:t>
            </w:r>
          </w:p>
        </w:tc>
        <w:tc>
          <w:tcPr>
            <w:tcW w:w="215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4CDF384" w14:textId="582C1400" w:rsidR="00234BC3" w:rsidRPr="00A019B8" w:rsidRDefault="00234BC3" w:rsidP="00234BC3">
            <w:pPr>
              <w:pStyle w:val="TableBody"/>
              <w:jc w:val="center"/>
              <w:rPr>
                <w:rStyle w:val="BoldCharacter"/>
              </w:rPr>
            </w:pPr>
            <w:r>
              <w:rPr>
                <w:rFonts w:ascii="Segoe UI Symbol" w:hAnsi="Segoe UI Symbol" w:cs="Segoe UI Symbol"/>
                <w:sz w:val="17"/>
                <w:szCs w:val="17"/>
              </w:rPr>
              <w:t>{C-1.2.7-NA}</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C03BDDB" w14:textId="0867D30A" w:rsidR="00234BC3" w:rsidRPr="00A019B8" w:rsidRDefault="00234BC3" w:rsidP="00234BC3">
            <w:pPr>
              <w:pStyle w:val="TableBody"/>
              <w:jc w:val="center"/>
              <w:rPr>
                <w:rStyle w:val="BoldCharacter"/>
              </w:rPr>
            </w:pPr>
            <w:r>
              <w:rPr>
                <w:rFonts w:ascii="Segoe UI Symbol" w:hAnsi="Segoe UI Symbol" w:cs="Segoe UI Symbol"/>
                <w:sz w:val="17"/>
                <w:szCs w:val="17"/>
              </w:rPr>
              <w:t>{C-1.2.7-NotTested}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976F85" w14:textId="39422865" w:rsidR="00234BC3" w:rsidRPr="00A019B8" w:rsidRDefault="00234BC3" w:rsidP="00234BC3">
            <w:pPr>
              <w:pStyle w:val="TableBody"/>
              <w:jc w:val="center"/>
              <w:rPr>
                <w:rStyle w:val="BoldCharacter"/>
              </w:rPr>
            </w:pPr>
            <w:r>
              <w:rPr>
                <w:rFonts w:ascii="Segoe UI Symbol" w:hAnsi="Segoe UI Symbol" w:cs="Segoe UI Symbol"/>
                <w:sz w:val="17"/>
                <w:szCs w:val="17"/>
              </w:rPr>
              <w:t>{C-1.2.7-NotInPlace}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A9E2FFC" w14:textId="3F1EF33C" w:rsidR="00234BC3" w:rsidRPr="00A019B8" w:rsidRDefault="00234BC3" w:rsidP="00234BC3">
            <w:pPr>
              <w:pStyle w:val="TableBody"/>
              <w:jc w:val="center"/>
              <w:rPr>
                <w:rStyle w:val="BoldCharacter"/>
              </w:rPr>
            </w:pPr>
            <w:r>
              <w:rPr>
                <w:rFonts w:ascii="Segoe UI Symbol" w:hAnsi="Segoe UI Symbol" w:cs="Segoe UI Symbol"/>
                <w:sz w:val="17"/>
                <w:szCs w:val="17"/>
              </w:rPr>
              <w:t>{C-1.2.7-</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1A3BB41" w14:textId="66309F32" w:rsidR="00234BC3" w:rsidRPr="00A019B8" w:rsidRDefault="00234BC3" w:rsidP="00234BC3">
            <w:pPr>
              <w:pStyle w:val="TableBody"/>
              <w:jc w:val="center"/>
              <w:rPr>
                <w:rStyle w:val="BoldCharacter"/>
              </w:rPr>
            </w:pPr>
            <w:r>
              <w:rPr>
                <w:rFonts w:ascii="Segoe UI Symbol" w:hAnsi="Segoe UI Symbol" w:cs="Segoe UI Symbol"/>
                <w:sz w:val="17"/>
                <w:szCs w:val="17"/>
              </w:rPr>
              <w:t>{C-1.2.7-</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3B6C4FF2" w14:textId="77777777" w:rsidTr="00B86F9D">
        <w:trPr>
          <w:cantSplit/>
          <w:trHeight w:val="620"/>
        </w:trPr>
        <w:tc>
          <w:tcPr>
            <w:tcW w:w="6474"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C3ED69" w14:textId="77777777" w:rsidR="00E95504" w:rsidRPr="00A019B8" w:rsidRDefault="00E95504" w:rsidP="00E95504">
            <w:pPr>
              <w:pStyle w:val="TableBody"/>
            </w:pPr>
            <w:r w:rsidRPr="00A019B8">
              <w:t xml:space="preserve">Describe why the assessment finding was selected. </w:t>
            </w:r>
          </w:p>
          <w:p w14:paraId="4B77CD41"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3FF7E70" w14:textId="4E0A16F8" w:rsidR="00E95504" w:rsidRPr="00A019B8" w:rsidRDefault="00E95504" w:rsidP="00E95504">
            <w:pPr>
              <w:pStyle w:val="TableNote"/>
            </w:pPr>
            <w:r>
              <w:t>*As applicable, complete and attach the corresponding documentation (Appendix C, Appendix E, or both) to support the method(s) used.</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BA24636" w14:textId="4CACC92C" w:rsidR="00E95504" w:rsidRPr="00A019B8" w:rsidRDefault="00434C31" w:rsidP="00E95504">
            <w:pPr>
              <w:pStyle w:val="TableBody"/>
            </w:pPr>
            <w:r>
              <w:rPr>
                <w:rFonts w:ascii="Segoe UI Symbol" w:hAnsi="Segoe UI Symbol" w:cs="Segoe UI Symbol"/>
                <w:sz w:val="17"/>
                <w:szCs w:val="17"/>
              </w:rPr>
              <w:t>{C-1.2.7-</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54F90AB3" w14:textId="77777777" w:rsidTr="00743E22">
        <w:trPr>
          <w:cantSplit/>
          <w:trHeight w:val="112"/>
        </w:trPr>
        <w:tc>
          <w:tcPr>
            <w:tcW w:w="3277"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898A6EA" w14:textId="77777777" w:rsidR="00D81BA7" w:rsidRPr="00A019B8" w:rsidRDefault="00D81BA7">
            <w:pPr>
              <w:pStyle w:val="TableHeader"/>
            </w:pPr>
            <w:r w:rsidRPr="009B563C">
              <w:rPr>
                <w:b w:val="0"/>
              </w:rPr>
              <w:t>Testing Procedures</w:t>
            </w:r>
          </w:p>
        </w:tc>
        <w:tc>
          <w:tcPr>
            <w:tcW w:w="3197"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3482AD7" w14:textId="77777777" w:rsidR="00D81BA7" w:rsidRPr="00A019B8" w:rsidRDefault="00D81BA7">
            <w:pPr>
              <w:pStyle w:val="TableHeader"/>
            </w:pPr>
            <w:r w:rsidRPr="009B563C">
              <w:rPr>
                <w:b w:val="0"/>
              </w:rPr>
              <w:t>Reporting Instructions</w:t>
            </w:r>
          </w:p>
        </w:tc>
        <w:tc>
          <w:tcPr>
            <w:tcW w:w="6486"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02A026B1" w14:textId="77777777" w:rsidR="00D81BA7" w:rsidRPr="009B563C" w:rsidRDefault="00D81BA7">
            <w:pPr>
              <w:pStyle w:val="TableHeader"/>
              <w:rPr>
                <w:b w:val="0"/>
              </w:rPr>
            </w:pPr>
            <w:r w:rsidRPr="009B563C">
              <w:rPr>
                <w:b w:val="0"/>
              </w:rPr>
              <w:t>Reporting Details: Assessor’s Response</w:t>
            </w:r>
          </w:p>
        </w:tc>
      </w:tr>
      <w:tr w:rsidR="00D81BA7" w:rsidRPr="00A019B8" w14:paraId="304A9DCF" w14:textId="77777777" w:rsidTr="00B86F9D">
        <w:trPr>
          <w:cantSplit/>
          <w:trHeight w:val="805"/>
        </w:trPr>
        <w:tc>
          <w:tcPr>
            <w:tcW w:w="3277"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11C60EB" w14:textId="77777777" w:rsidR="00D81BA7" w:rsidRPr="00A019B8" w:rsidRDefault="00D81BA7">
            <w:pPr>
              <w:pStyle w:val="TableBody"/>
            </w:pPr>
            <w:r w:rsidRPr="00A019B8">
              <w:rPr>
                <w:rStyle w:val="BoldCharacter"/>
              </w:rPr>
              <w:t xml:space="preserve">1.2.7.a </w:t>
            </w:r>
            <w:r w:rsidRPr="00A019B8">
              <w:t>Examine documentation to verify procedures are defined for reviewing configurations of NSCs at least once every six months.</w:t>
            </w:r>
          </w:p>
        </w:tc>
        <w:tc>
          <w:tcPr>
            <w:tcW w:w="31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8BEFF25"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24F1E50" w14:textId="1B6B61DF" w:rsidR="00D81BA7" w:rsidRPr="00A019B8" w:rsidRDefault="008935F3">
            <w:pPr>
              <w:pStyle w:val="TableBody"/>
            </w:pPr>
            <w:r>
              <w:rPr>
                <w:rFonts w:ascii="Segoe UI Symbol" w:hAnsi="Segoe UI Symbol" w:cs="Segoe UI Symbol"/>
                <w:sz w:val="17"/>
                <w:szCs w:val="17"/>
              </w:rPr>
              <w:t>{</w:t>
            </w:r>
            <w:r w:rsidR="00694C5D">
              <w:rPr>
                <w:rFonts w:ascii="Segoe UI Symbol" w:hAnsi="Segoe UI Symbol" w:cs="Segoe UI Symbol"/>
                <w:sz w:val="17"/>
                <w:szCs w:val="17"/>
              </w:rPr>
              <w:t>T-1.2.7a</w:t>
            </w:r>
            <w:r w:rsidR="00656E34">
              <w:rPr>
                <w:rFonts w:ascii="Segoe UI Symbol" w:hAnsi="Segoe UI Symbol" w:cs="Segoe UI Symbol"/>
                <w:sz w:val="17"/>
                <w:szCs w:val="17"/>
              </w:rPr>
              <w:t>-</w:t>
            </w:r>
            <w:r>
              <w:rPr>
                <w:rFonts w:ascii="Segoe UI Symbol" w:hAnsi="Segoe UI Symbol" w:cs="Segoe UI Symbol"/>
                <w:sz w:val="17"/>
                <w:szCs w:val="17"/>
              </w:rPr>
              <w:t>evidence-</w:t>
            </w:r>
            <w:r w:rsidR="002C2CFD">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576D5296" w14:textId="77777777" w:rsidTr="00B86F9D">
        <w:trPr>
          <w:cantSplit/>
          <w:trHeight w:val="283"/>
        </w:trPr>
        <w:tc>
          <w:tcPr>
            <w:tcW w:w="3277"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994D143" w14:textId="77777777" w:rsidR="00D81BA7" w:rsidRPr="00A019B8" w:rsidRDefault="00D81BA7">
            <w:pPr>
              <w:pStyle w:val="TableBody"/>
            </w:pPr>
            <w:r w:rsidRPr="00A019B8">
              <w:rPr>
                <w:rStyle w:val="BoldCharacter"/>
              </w:rPr>
              <w:t>1.2.7.b</w:t>
            </w:r>
            <w:r w:rsidRPr="00A019B8">
              <w:t xml:space="preserve"> Examine documentation of reviews of configurations for NSCs and interview responsible personnel to verify that reviews occur at least once every six months.</w:t>
            </w:r>
          </w:p>
        </w:tc>
        <w:tc>
          <w:tcPr>
            <w:tcW w:w="31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D2CD7A0"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58D842" w14:textId="1B99BFBC" w:rsidR="00D81BA7" w:rsidRPr="00A019B8" w:rsidRDefault="008935F3">
            <w:pPr>
              <w:pStyle w:val="TableBody"/>
            </w:pPr>
            <w:r>
              <w:rPr>
                <w:rFonts w:ascii="Segoe UI Symbol" w:hAnsi="Segoe UI Symbol" w:cs="Segoe UI Symbol"/>
                <w:sz w:val="17"/>
                <w:szCs w:val="17"/>
              </w:rPr>
              <w:t>{</w:t>
            </w:r>
            <w:r w:rsidR="00694C5D">
              <w:rPr>
                <w:rFonts w:ascii="Segoe UI Symbol" w:hAnsi="Segoe UI Symbol" w:cs="Segoe UI Symbol"/>
                <w:sz w:val="17"/>
                <w:szCs w:val="17"/>
              </w:rPr>
              <w:t>T-1.2.</w:t>
            </w:r>
            <w:r w:rsidR="00656E34">
              <w:rPr>
                <w:rFonts w:ascii="Segoe UI Symbol" w:hAnsi="Segoe UI Symbol" w:cs="Segoe UI Symbol"/>
                <w:sz w:val="17"/>
                <w:szCs w:val="17"/>
              </w:rPr>
              <w:t>7b</w:t>
            </w:r>
            <w:r>
              <w:rPr>
                <w:rFonts w:ascii="Segoe UI Symbol" w:hAnsi="Segoe UI Symbol" w:cs="Segoe UI Symbol"/>
                <w:sz w:val="17"/>
                <w:szCs w:val="17"/>
              </w:rPr>
              <w:t>-evidence-</w:t>
            </w:r>
            <w:r w:rsidR="00094CA6">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1D076306" w14:textId="77777777" w:rsidTr="00B86F9D">
        <w:trPr>
          <w:cantSplit/>
          <w:trHeight w:val="283"/>
        </w:trPr>
        <w:tc>
          <w:tcPr>
            <w:tcW w:w="3277"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80632F0" w14:textId="77777777" w:rsidR="00D81BA7" w:rsidRPr="00A019B8" w:rsidRDefault="00D81BA7">
            <w:pPr>
              <w:pStyle w:val="TableBody"/>
            </w:pPr>
          </w:p>
        </w:tc>
        <w:tc>
          <w:tcPr>
            <w:tcW w:w="31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0DCF0FD" w14:textId="18906B23"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715DE8B" w14:textId="769AD76D" w:rsidR="00D81BA7" w:rsidRPr="00A019B8" w:rsidRDefault="008935F3">
            <w:pPr>
              <w:pStyle w:val="TableBody"/>
            </w:pPr>
            <w:r>
              <w:rPr>
                <w:rFonts w:ascii="Segoe UI Symbol" w:hAnsi="Segoe UI Symbol" w:cs="Segoe UI Symbol"/>
                <w:sz w:val="17"/>
                <w:szCs w:val="17"/>
              </w:rPr>
              <w:t>{</w:t>
            </w:r>
            <w:r w:rsidR="00D20358">
              <w:rPr>
                <w:rFonts w:ascii="Segoe UI Symbol" w:hAnsi="Segoe UI Symbol" w:cs="Segoe UI Symbol"/>
                <w:sz w:val="17"/>
                <w:szCs w:val="17"/>
              </w:rPr>
              <w:t>T</w:t>
            </w:r>
            <w:r>
              <w:rPr>
                <w:rFonts w:ascii="Segoe UI Symbol" w:hAnsi="Segoe UI Symbol" w:cs="Segoe UI Symbol"/>
                <w:sz w:val="17"/>
                <w:szCs w:val="17"/>
              </w:rPr>
              <w:t>-1.</w:t>
            </w:r>
            <w:r w:rsidR="00D20358">
              <w:rPr>
                <w:rFonts w:ascii="Segoe UI Symbol" w:hAnsi="Segoe UI Symbol" w:cs="Segoe UI Symbol"/>
                <w:sz w:val="17"/>
                <w:szCs w:val="17"/>
              </w:rPr>
              <w:t>2.</w:t>
            </w:r>
            <w:r w:rsidR="00377334">
              <w:rPr>
                <w:rFonts w:ascii="Segoe UI Symbol" w:hAnsi="Segoe UI Symbol" w:cs="Segoe UI Symbol"/>
                <w:sz w:val="17"/>
                <w:szCs w:val="17"/>
              </w:rPr>
              <w:t>7b</w:t>
            </w:r>
            <w:r>
              <w:rPr>
                <w:rFonts w:ascii="Segoe UI Symbol" w:hAnsi="Segoe UI Symbol" w:cs="Segoe UI Symbol"/>
                <w:sz w:val="17"/>
                <w:szCs w:val="17"/>
              </w:rPr>
              <w:t>-evidence-</w:t>
            </w:r>
            <w:r w:rsidR="00377334">
              <w:rPr>
                <w:rFonts w:ascii="Segoe UI Symbol" w:hAnsi="Segoe UI Symbol" w:cs="Segoe UI Symbol"/>
                <w:sz w:val="17"/>
                <w:szCs w:val="17"/>
              </w:rPr>
              <w:t>interview</w:t>
            </w:r>
            <w:r>
              <w:rPr>
                <w:rFonts w:ascii="Segoe UI Symbol" w:hAnsi="Segoe UI Symbol" w:cs="Segoe UI Symbol"/>
                <w:sz w:val="17"/>
                <w:szCs w:val="17"/>
              </w:rPr>
              <w:t>}</w:t>
            </w:r>
          </w:p>
        </w:tc>
      </w:tr>
      <w:tr w:rsidR="00D81BA7" w:rsidRPr="00A019B8" w14:paraId="226FF770" w14:textId="77777777" w:rsidTr="00B86F9D">
        <w:trPr>
          <w:cantSplit/>
          <w:trHeight w:val="283"/>
        </w:trPr>
        <w:tc>
          <w:tcPr>
            <w:tcW w:w="3277"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F6E9FA4" w14:textId="77777777" w:rsidR="00D81BA7" w:rsidRPr="00A019B8" w:rsidRDefault="00D81BA7">
            <w:pPr>
              <w:pStyle w:val="TableBody"/>
            </w:pPr>
            <w:r w:rsidRPr="00A019B8">
              <w:rPr>
                <w:rStyle w:val="BoldCharacter"/>
              </w:rPr>
              <w:t>1.2.7.c</w:t>
            </w:r>
            <w:r w:rsidRPr="00A019B8">
              <w:t xml:space="preserve"> Examine configurations for NSCs to verify that configurations identified as no longer being supported by a business justification are removed or updated.</w:t>
            </w:r>
          </w:p>
        </w:tc>
        <w:tc>
          <w:tcPr>
            <w:tcW w:w="31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1EF34D7"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CAE2EA" w14:textId="5422A788" w:rsidR="00D81BA7" w:rsidRPr="00A019B8" w:rsidRDefault="008935F3">
            <w:pPr>
              <w:pStyle w:val="TableBody"/>
            </w:pPr>
            <w:r>
              <w:rPr>
                <w:rFonts w:ascii="Segoe UI Symbol" w:hAnsi="Segoe UI Symbol" w:cs="Segoe UI Symbol"/>
                <w:sz w:val="17"/>
                <w:szCs w:val="17"/>
              </w:rPr>
              <w:t>{</w:t>
            </w:r>
            <w:r w:rsidR="00377334">
              <w:rPr>
                <w:rFonts w:ascii="Segoe UI Symbol" w:hAnsi="Segoe UI Symbol" w:cs="Segoe UI Symbol"/>
                <w:sz w:val="17"/>
                <w:szCs w:val="17"/>
              </w:rPr>
              <w:t>T-1.2.7c</w:t>
            </w:r>
            <w:r>
              <w:rPr>
                <w:rFonts w:ascii="Segoe UI Symbol" w:hAnsi="Segoe UI Symbol" w:cs="Segoe UI Symbol"/>
                <w:sz w:val="17"/>
                <w:szCs w:val="17"/>
              </w:rPr>
              <w:t>-evidence-</w:t>
            </w:r>
            <w:r w:rsidR="00377334">
              <w:rPr>
                <w:rFonts w:ascii="Segoe UI Symbol" w:hAnsi="Segoe UI Symbol" w:cs="Segoe UI Symbol"/>
                <w:sz w:val="17"/>
                <w:szCs w:val="17"/>
              </w:rPr>
              <w:t>others</w:t>
            </w:r>
            <w:r w:rsidR="00996D7A">
              <w:rPr>
                <w:rFonts w:ascii="Segoe UI Symbol" w:hAnsi="Segoe UI Symbol" w:cs="Segoe UI Symbol"/>
                <w:sz w:val="17"/>
                <w:szCs w:val="17"/>
              </w:rPr>
              <w:t>-config</w:t>
            </w:r>
            <w:r>
              <w:rPr>
                <w:rFonts w:ascii="Segoe UI Symbol" w:hAnsi="Segoe UI Symbol" w:cs="Segoe UI Symbol"/>
                <w:sz w:val="17"/>
                <w:szCs w:val="17"/>
              </w:rPr>
              <w:t>}</w:t>
            </w:r>
          </w:p>
        </w:tc>
      </w:tr>
      <w:tr w:rsidR="00D81BA7" w:rsidRPr="00A019B8" w14:paraId="530785D3" w14:textId="77777777" w:rsidTr="00B86F9D">
        <w:trPr>
          <w:cantSplit/>
          <w:trHeight w:val="23"/>
        </w:trPr>
        <w:tc>
          <w:tcPr>
            <w:tcW w:w="12960" w:type="dxa"/>
            <w:gridSpan w:val="9"/>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C7441A7" w14:textId="7358D7E5"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DEE75C9" w14:textId="77777777" w:rsidTr="00743E22">
        <w:trPr>
          <w:cantSplit/>
          <w:trHeight w:val="645"/>
        </w:trPr>
        <w:tc>
          <w:tcPr>
            <w:tcW w:w="12960" w:type="dxa"/>
            <w:gridSpan w:val="9"/>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2A5C78B" w14:textId="77777777" w:rsidR="00D81BA7" w:rsidRPr="00A019B8" w:rsidRDefault="00D81BA7">
            <w:pPr>
              <w:pStyle w:val="TableBody"/>
            </w:pPr>
            <w:r w:rsidRPr="00A019B8">
              <w:rPr>
                <w:rStyle w:val="BoldCharacter"/>
              </w:rPr>
              <w:t xml:space="preserve">1.2.8 </w:t>
            </w:r>
            <w:r w:rsidRPr="00A019B8">
              <w:t xml:space="preserve">Configuration files for NSCs are: </w:t>
            </w:r>
          </w:p>
          <w:p w14:paraId="0CE4FBD0" w14:textId="77777777" w:rsidR="00D81BA7" w:rsidRPr="006D5563" w:rsidRDefault="00D81BA7">
            <w:pPr>
              <w:pStyle w:val="TableListBullet"/>
              <w:rPr>
                <w:lang w:val="en-US"/>
              </w:rPr>
            </w:pPr>
            <w:r w:rsidRPr="006D5563">
              <w:rPr>
                <w:lang w:val="en-US"/>
              </w:rPr>
              <w:t xml:space="preserve">Secured from unauthorized access. </w:t>
            </w:r>
          </w:p>
          <w:p w14:paraId="479D05A5" w14:textId="77777777" w:rsidR="00D81BA7" w:rsidRPr="006D5563" w:rsidRDefault="00D81BA7">
            <w:pPr>
              <w:pStyle w:val="TableListBullet"/>
              <w:rPr>
                <w:lang w:val="en-US"/>
              </w:rPr>
            </w:pPr>
            <w:r w:rsidRPr="006D5563">
              <w:rPr>
                <w:lang w:val="en-US"/>
              </w:rPr>
              <w:t>Kept consistent with active network configurations.</w:t>
            </w:r>
            <w:r w:rsidRPr="006D5563" w:rsidDel="002D1968">
              <w:rPr>
                <w:lang w:val="en-US"/>
              </w:rPr>
              <w:t xml:space="preserve"> </w:t>
            </w:r>
          </w:p>
        </w:tc>
      </w:tr>
      <w:tr w:rsidR="00D81BA7" w:rsidRPr="007C7E81" w14:paraId="1817717C" w14:textId="77777777" w:rsidTr="00743E22">
        <w:trPr>
          <w:cantSplit/>
          <w:trHeight w:val="108"/>
        </w:trPr>
        <w:tc>
          <w:tcPr>
            <w:tcW w:w="8633" w:type="dxa"/>
            <w:gridSpan w:val="7"/>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029A0F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8113B2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53B7048" w14:textId="77777777" w:rsidTr="00B86F9D">
        <w:trPr>
          <w:cantSplit/>
          <w:trHeight w:val="368"/>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669508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142300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338EA6A"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98599A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563AD6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BFF1E5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554B49" w:rsidRPr="00A019B8" w14:paraId="363BAF4A" w14:textId="77777777" w:rsidTr="009E5817">
        <w:trPr>
          <w:cantSplit/>
          <w:trHeight w:val="15"/>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44F460F" w14:textId="5A95F9CA" w:rsidR="00554B49" w:rsidRPr="00A019B8" w:rsidRDefault="00554B49" w:rsidP="00554B49">
            <w:pPr>
              <w:pStyle w:val="TableBody"/>
              <w:jc w:val="center"/>
              <w:rPr>
                <w:rStyle w:val="BoldCharacter"/>
              </w:rPr>
            </w:pPr>
            <w:r>
              <w:rPr>
                <w:rFonts w:ascii="Segoe UI Symbol" w:hAnsi="Segoe UI Symbol" w:cs="Segoe UI Symbol"/>
                <w:sz w:val="17"/>
                <w:szCs w:val="17"/>
              </w:rPr>
              <w:t>{C-1.2.8-InPlace}</w:t>
            </w:r>
          </w:p>
        </w:tc>
        <w:tc>
          <w:tcPr>
            <w:tcW w:w="215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03F875D" w14:textId="02C37FCB" w:rsidR="00554B49" w:rsidRPr="00A019B8" w:rsidRDefault="00554B49" w:rsidP="00554B49">
            <w:pPr>
              <w:pStyle w:val="TableBody"/>
              <w:jc w:val="center"/>
              <w:rPr>
                <w:rStyle w:val="BoldCharacter"/>
              </w:rPr>
            </w:pPr>
            <w:r>
              <w:rPr>
                <w:rFonts w:ascii="Segoe UI Symbol" w:hAnsi="Segoe UI Symbol" w:cs="Segoe UI Symbol"/>
                <w:sz w:val="17"/>
                <w:szCs w:val="17"/>
              </w:rPr>
              <w:t>{C-1.2.8-NA}</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038D36E" w14:textId="21229BD1" w:rsidR="00554B49" w:rsidRPr="00A019B8" w:rsidRDefault="00554B49" w:rsidP="00554B49">
            <w:pPr>
              <w:pStyle w:val="TableBody"/>
              <w:jc w:val="center"/>
              <w:rPr>
                <w:rStyle w:val="BoldCharacter"/>
              </w:rPr>
            </w:pPr>
            <w:r>
              <w:rPr>
                <w:rFonts w:ascii="Segoe UI Symbol" w:hAnsi="Segoe UI Symbol" w:cs="Segoe UI Symbol"/>
                <w:sz w:val="17"/>
                <w:szCs w:val="17"/>
              </w:rPr>
              <w:t>{C-1.2.8-NotTested}</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F13D1DD" w14:textId="39055E7F" w:rsidR="00554B49" w:rsidRPr="00A019B8" w:rsidRDefault="00554B49" w:rsidP="00554B49">
            <w:pPr>
              <w:pStyle w:val="TableBody"/>
              <w:jc w:val="center"/>
              <w:rPr>
                <w:rStyle w:val="BoldCharacter"/>
              </w:rPr>
            </w:pPr>
            <w:r>
              <w:rPr>
                <w:rFonts w:ascii="Segoe UI Symbol" w:hAnsi="Segoe UI Symbol" w:cs="Segoe UI Symbol"/>
                <w:sz w:val="17"/>
                <w:szCs w:val="17"/>
              </w:rPr>
              <w:t>{C-1.2.8-NotInPlace}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67003F" w14:textId="0BF853F5" w:rsidR="00554B49" w:rsidRPr="00A019B8" w:rsidRDefault="00554B49" w:rsidP="00554B49">
            <w:pPr>
              <w:pStyle w:val="TableBody"/>
              <w:jc w:val="center"/>
              <w:rPr>
                <w:rStyle w:val="BoldCharacter"/>
              </w:rPr>
            </w:pPr>
            <w:r>
              <w:rPr>
                <w:rFonts w:ascii="Segoe UI Symbol" w:hAnsi="Segoe UI Symbol" w:cs="Segoe UI Symbol"/>
                <w:sz w:val="17"/>
                <w:szCs w:val="17"/>
              </w:rPr>
              <w:t>{C-1.2.8-</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8815F8F" w14:textId="79C71096" w:rsidR="00554B49" w:rsidRPr="00A019B8" w:rsidRDefault="00554B49" w:rsidP="00554B49">
            <w:pPr>
              <w:pStyle w:val="TableBody"/>
              <w:jc w:val="center"/>
              <w:rPr>
                <w:rStyle w:val="BoldCharacter"/>
              </w:rPr>
            </w:pPr>
            <w:r>
              <w:rPr>
                <w:rFonts w:ascii="Segoe UI Symbol" w:hAnsi="Segoe UI Symbol" w:cs="Segoe UI Symbol"/>
                <w:sz w:val="17"/>
                <w:szCs w:val="17"/>
              </w:rPr>
              <w:t>{C-1.2.8-</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23676331" w14:textId="77777777" w:rsidTr="00B86F9D">
        <w:trPr>
          <w:cantSplit/>
          <w:trHeight w:val="620"/>
        </w:trPr>
        <w:tc>
          <w:tcPr>
            <w:tcW w:w="6474"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E5AB6A" w14:textId="77777777" w:rsidR="00E95504" w:rsidRPr="00A019B8" w:rsidRDefault="00E95504" w:rsidP="00E95504">
            <w:pPr>
              <w:pStyle w:val="TableBody"/>
            </w:pPr>
            <w:r w:rsidRPr="00A019B8">
              <w:t xml:space="preserve">Describe why the assessment finding was selected. </w:t>
            </w:r>
          </w:p>
          <w:p w14:paraId="38EDE5FD"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742199A" w14:textId="199CE4A4" w:rsidR="00E95504" w:rsidRPr="00A019B8" w:rsidRDefault="00E95504" w:rsidP="00E95504">
            <w:pPr>
              <w:pStyle w:val="TableNote"/>
            </w:pPr>
            <w:r>
              <w:t>*As applicable, complete and attach the corresponding documentation (Appendix C, Appendix E, or both) to support the method(s) used.</w:t>
            </w:r>
          </w:p>
        </w:tc>
        <w:tc>
          <w:tcPr>
            <w:tcW w:w="64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DDD0720" w14:textId="48DEA46F" w:rsidR="00E95504" w:rsidRPr="00A019B8" w:rsidRDefault="00434C31" w:rsidP="00E95504">
            <w:pPr>
              <w:pStyle w:val="TableBody"/>
            </w:pPr>
            <w:r>
              <w:rPr>
                <w:rFonts w:ascii="Segoe UI Symbol" w:hAnsi="Segoe UI Symbol" w:cs="Segoe UI Symbol"/>
                <w:sz w:val="17"/>
                <w:szCs w:val="17"/>
              </w:rPr>
              <w:t>{C-1.2.8-</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66410653" w14:textId="77777777" w:rsidTr="00743E22">
        <w:trPr>
          <w:cantSplit/>
          <w:trHeight w:val="23"/>
        </w:trPr>
        <w:tc>
          <w:tcPr>
            <w:tcW w:w="3283" w:type="dxa"/>
            <w:gridSpan w:val="3"/>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3F33F32" w14:textId="77777777" w:rsidR="00D81BA7" w:rsidRPr="00A019B8" w:rsidRDefault="00D81BA7">
            <w:pPr>
              <w:pStyle w:val="TableHeader"/>
            </w:pPr>
            <w:r w:rsidRPr="009B563C">
              <w:rPr>
                <w:b w:val="0"/>
              </w:rPr>
              <w:t>Testing Procedures</w:t>
            </w:r>
          </w:p>
        </w:tc>
        <w:tc>
          <w:tcPr>
            <w:tcW w:w="3197"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5CC4DBD"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09CF06B5" w14:textId="77777777" w:rsidR="00D81BA7" w:rsidRPr="009B563C" w:rsidRDefault="00D81BA7">
            <w:pPr>
              <w:pStyle w:val="TableHeader"/>
              <w:rPr>
                <w:b w:val="0"/>
              </w:rPr>
            </w:pPr>
            <w:r w:rsidRPr="009B563C">
              <w:rPr>
                <w:b w:val="0"/>
              </w:rPr>
              <w:t>Reporting Details: Assessor’s Response</w:t>
            </w:r>
          </w:p>
        </w:tc>
      </w:tr>
      <w:tr w:rsidR="00D81BA7" w:rsidRPr="00A019B8" w14:paraId="527E41F5" w14:textId="77777777" w:rsidTr="00B86F9D">
        <w:trPr>
          <w:cantSplit/>
          <w:trHeight w:val="283"/>
        </w:trPr>
        <w:tc>
          <w:tcPr>
            <w:tcW w:w="3283"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79C7D4F" w14:textId="77777777" w:rsidR="00D81BA7" w:rsidRPr="00A019B8" w:rsidRDefault="00D81BA7">
            <w:pPr>
              <w:pStyle w:val="TableBody"/>
            </w:pPr>
            <w:r w:rsidRPr="00A019B8">
              <w:rPr>
                <w:rStyle w:val="BoldCharacter"/>
              </w:rPr>
              <w:t xml:space="preserve">1.2.8 </w:t>
            </w:r>
            <w:r w:rsidRPr="00A019B8">
              <w:t>Examine configuration files for NSCs to verify they are in accordance with all elements specified in this requirement.</w:t>
            </w:r>
          </w:p>
        </w:tc>
        <w:tc>
          <w:tcPr>
            <w:tcW w:w="31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98033C3"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files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64EA78A" w14:textId="25F709B0" w:rsidR="00D81BA7" w:rsidRPr="00A019B8" w:rsidRDefault="008935F3">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2C2CFD">
              <w:rPr>
                <w:rFonts w:ascii="Segoe UI Symbol" w:hAnsi="Segoe UI Symbol" w:cs="Segoe UI Symbol"/>
                <w:sz w:val="17"/>
                <w:szCs w:val="17"/>
              </w:rPr>
              <w:t>2.8</w:t>
            </w:r>
            <w:r>
              <w:rPr>
                <w:rFonts w:ascii="Segoe UI Symbol" w:hAnsi="Segoe UI Symbol" w:cs="Segoe UI Symbol"/>
                <w:sz w:val="17"/>
                <w:szCs w:val="17"/>
              </w:rPr>
              <w:t>-evidence-</w:t>
            </w:r>
            <w:r w:rsidR="002C2CFD">
              <w:rPr>
                <w:rFonts w:ascii="Segoe UI Symbol" w:hAnsi="Segoe UI Symbol" w:cs="Segoe UI Symbol"/>
                <w:sz w:val="17"/>
                <w:szCs w:val="17"/>
              </w:rPr>
              <w:t>others-configFiles</w:t>
            </w:r>
            <w:r>
              <w:rPr>
                <w:rFonts w:ascii="Segoe UI Symbol" w:hAnsi="Segoe UI Symbol" w:cs="Segoe UI Symbol"/>
                <w:sz w:val="17"/>
                <w:szCs w:val="17"/>
              </w:rPr>
              <w:t>}</w:t>
            </w:r>
          </w:p>
        </w:tc>
      </w:tr>
    </w:tbl>
    <w:p w14:paraId="50B53243" w14:textId="77777777" w:rsidR="00D81BA7" w:rsidRDefault="00D81BA7" w:rsidP="00D81BA7">
      <w:pPr>
        <w:pStyle w:val="BodyText"/>
      </w:pPr>
    </w:p>
    <w:p w14:paraId="52562182" w14:textId="1F1BF32A"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155"/>
        <w:gridCol w:w="1138"/>
        <w:gridCol w:w="1019"/>
        <w:gridCol w:w="2155"/>
        <w:gridCol w:w="13"/>
        <w:gridCol w:w="2144"/>
        <w:gridCol w:w="2161"/>
        <w:gridCol w:w="2170"/>
      </w:tblGrid>
      <w:tr w:rsidR="00D81BA7" w:rsidRPr="00A019B8" w14:paraId="21265CC9" w14:textId="77777777" w:rsidTr="00B86F9D">
        <w:trPr>
          <w:cantSplit/>
          <w:trHeight w:val="260"/>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D506B04" w14:textId="02DBE7FB" w:rsidR="00D81BA7" w:rsidRPr="009B563C" w:rsidRDefault="00A14AE0" w:rsidP="00737CF3">
            <w:pPr>
              <w:pStyle w:val="TableHeader"/>
              <w:rPr>
                <w:b w:val="0"/>
              </w:rPr>
            </w:pPr>
            <w:r w:rsidRPr="00A14AE0">
              <w:rPr>
                <w:b w:val="0"/>
                <w:sz w:val="22"/>
              </w:rPr>
              <w:lastRenderedPageBreak/>
              <w:t>Requirement Description</w:t>
            </w:r>
          </w:p>
        </w:tc>
      </w:tr>
      <w:tr w:rsidR="00D81BA7" w:rsidRPr="00A019B8" w14:paraId="53237174" w14:textId="77777777" w:rsidTr="00B86F9D">
        <w:trPr>
          <w:cantSplit/>
          <w:trHeight w:val="283"/>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7C246D0" w14:textId="77777777" w:rsidR="00D81BA7" w:rsidRPr="00A019B8" w:rsidRDefault="00D81BA7" w:rsidP="00737CF3">
            <w:pPr>
              <w:pStyle w:val="TableBody"/>
              <w:keepNext/>
            </w:pPr>
            <w:r w:rsidRPr="00A019B8">
              <w:rPr>
                <w:rStyle w:val="BoldCharacter"/>
              </w:rPr>
              <w:t>1.3</w:t>
            </w:r>
            <w:r w:rsidRPr="00A019B8">
              <w:t xml:space="preserve"> Network access to and from the cardholder data environment is restricted.</w:t>
            </w:r>
          </w:p>
        </w:tc>
      </w:tr>
      <w:tr w:rsidR="00D81BA7" w:rsidRPr="00A019B8" w14:paraId="328F7297" w14:textId="77777777" w:rsidTr="00B86F9D">
        <w:trPr>
          <w:cantSplit/>
          <w:trHeight w:val="23"/>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1C44B75" w14:textId="12A8A69D" w:rsidR="00D81BA7" w:rsidRPr="009B563C" w:rsidRDefault="00A14AE0" w:rsidP="00737CF3">
            <w:pPr>
              <w:pStyle w:val="TableHeader"/>
              <w:rPr>
                <w:b w:val="0"/>
              </w:rPr>
            </w:pPr>
            <w:r w:rsidRPr="00A14AE0">
              <w:rPr>
                <w:b w:val="0"/>
                <w:sz w:val="22"/>
              </w:rPr>
              <w:t>PCI DSS Requirement</w:t>
            </w:r>
          </w:p>
        </w:tc>
      </w:tr>
      <w:tr w:rsidR="00D81BA7" w:rsidRPr="00A019B8" w14:paraId="2074794A" w14:textId="77777777" w:rsidTr="00743E22">
        <w:trPr>
          <w:cantSplit/>
          <w:trHeight w:val="645"/>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442BCF57" w14:textId="77777777" w:rsidR="00D81BA7" w:rsidRPr="00A019B8" w:rsidRDefault="00D81BA7" w:rsidP="00737CF3">
            <w:pPr>
              <w:pStyle w:val="TableBody"/>
              <w:keepNext/>
            </w:pPr>
            <w:r w:rsidRPr="00A019B8">
              <w:rPr>
                <w:rStyle w:val="BoldCharacter"/>
              </w:rPr>
              <w:t xml:space="preserve">1.3.1 </w:t>
            </w:r>
            <w:r w:rsidRPr="00A019B8">
              <w:t xml:space="preserve">Inbound traffic to the CDE is restricted as follows: </w:t>
            </w:r>
          </w:p>
          <w:p w14:paraId="5FBE1731" w14:textId="77777777" w:rsidR="00D81BA7" w:rsidRPr="006D5563" w:rsidRDefault="00D81BA7" w:rsidP="00737CF3">
            <w:pPr>
              <w:pStyle w:val="TableListBullet"/>
              <w:keepNext/>
              <w:ind w:left="0" w:firstLine="0"/>
              <w:rPr>
                <w:lang w:val="en-US"/>
              </w:rPr>
            </w:pPr>
            <w:r w:rsidRPr="006D5563">
              <w:rPr>
                <w:lang w:val="en-US"/>
              </w:rPr>
              <w:t xml:space="preserve">To only traffic that is necessary. </w:t>
            </w:r>
          </w:p>
          <w:p w14:paraId="1A8CA3CC" w14:textId="77777777" w:rsidR="00D81BA7" w:rsidRPr="006D5563" w:rsidRDefault="00D81BA7" w:rsidP="00737CF3">
            <w:pPr>
              <w:pStyle w:val="TableListBullet"/>
              <w:keepNext/>
              <w:ind w:left="0" w:firstLine="0"/>
              <w:rPr>
                <w:lang w:val="en-US"/>
              </w:rPr>
            </w:pPr>
            <w:r w:rsidRPr="006D5563">
              <w:rPr>
                <w:lang w:val="en-US"/>
              </w:rPr>
              <w:t>All other traffic is specifically denied.</w:t>
            </w:r>
          </w:p>
        </w:tc>
      </w:tr>
      <w:tr w:rsidR="00D81BA7" w:rsidRPr="007C7E81" w14:paraId="204D119C" w14:textId="77777777" w:rsidTr="00743E22">
        <w:trPr>
          <w:cantSplit/>
          <w:trHeight w:val="74"/>
        </w:trPr>
        <w:tc>
          <w:tcPr>
            <w:tcW w:w="8624"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F5DDDD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3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F14E97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4E97A17" w14:textId="77777777" w:rsidTr="00B86F9D">
        <w:trPr>
          <w:cantSplit/>
          <w:trHeight w:val="336"/>
        </w:trPr>
        <w:tc>
          <w:tcPr>
            <w:tcW w:w="2155"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7A95AE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711F3F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6CA0C1A" w14:textId="77777777" w:rsidR="00D81BA7" w:rsidRPr="007C7E81" w:rsidRDefault="00D81BA7">
            <w:pPr>
              <w:pStyle w:val="TableBody"/>
              <w:jc w:val="center"/>
              <w:rPr>
                <w:rStyle w:val="BoldCharacter"/>
                <w:b w:val="0"/>
                <w:bCs/>
                <w:szCs w:val="18"/>
              </w:rPr>
            </w:pPr>
            <w:r>
              <w:rPr>
                <w:b/>
                <w:sz w:val="17"/>
                <w:szCs w:val="17"/>
              </w:rPr>
              <w:t>Not Tested</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03EF71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A9A2FA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823150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EC22C9" w:rsidRPr="00A019B8" w14:paraId="0D1363E9" w14:textId="77777777" w:rsidTr="009E5817">
        <w:trPr>
          <w:cantSplit/>
          <w:trHeight w:val="157"/>
        </w:trPr>
        <w:tc>
          <w:tcPr>
            <w:tcW w:w="2155"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BFD9D11" w14:textId="286CE575" w:rsidR="00EC22C9" w:rsidRPr="00A019B8" w:rsidRDefault="00EC22C9" w:rsidP="00EC22C9">
            <w:pPr>
              <w:pStyle w:val="TableBody"/>
              <w:jc w:val="center"/>
              <w:rPr>
                <w:rStyle w:val="BoldCharacter"/>
              </w:rPr>
            </w:pPr>
            <w:r>
              <w:rPr>
                <w:rFonts w:ascii="Segoe UI Symbol" w:hAnsi="Segoe UI Symbol" w:cs="Segoe UI Symbol"/>
                <w:sz w:val="17"/>
                <w:szCs w:val="17"/>
              </w:rPr>
              <w:t>{C-1.3.1-InPlace}</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7F97C7" w14:textId="5F447EEF" w:rsidR="00EC22C9" w:rsidRPr="00A019B8" w:rsidRDefault="00EC22C9" w:rsidP="00EC22C9">
            <w:pPr>
              <w:pStyle w:val="TableBody"/>
              <w:jc w:val="center"/>
              <w:rPr>
                <w:rStyle w:val="BoldCharacter"/>
              </w:rPr>
            </w:pPr>
            <w:r>
              <w:rPr>
                <w:rFonts w:ascii="Segoe UI Symbol" w:hAnsi="Segoe UI Symbol" w:cs="Segoe UI Symbol"/>
                <w:sz w:val="17"/>
                <w:szCs w:val="17"/>
              </w:rPr>
              <w:t>{C-1.3.1-NA}</w:t>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EE77D8" w14:textId="011783E2" w:rsidR="00EC22C9" w:rsidRPr="00A019B8" w:rsidRDefault="00EC22C9" w:rsidP="00EC22C9">
            <w:pPr>
              <w:pStyle w:val="TableBody"/>
              <w:jc w:val="center"/>
              <w:rPr>
                <w:rStyle w:val="BoldCharacter"/>
              </w:rPr>
            </w:pPr>
            <w:r>
              <w:rPr>
                <w:rFonts w:ascii="Segoe UI Symbol" w:hAnsi="Segoe UI Symbol" w:cs="Segoe UI Symbol"/>
                <w:sz w:val="17"/>
                <w:szCs w:val="17"/>
              </w:rPr>
              <w:t>{C-1.3.1-NotTested}</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F788F67" w14:textId="5E27B682" w:rsidR="00EC22C9" w:rsidRPr="00A019B8" w:rsidRDefault="00EC22C9" w:rsidP="00EC22C9">
            <w:pPr>
              <w:pStyle w:val="TableBody"/>
              <w:jc w:val="center"/>
              <w:rPr>
                <w:rStyle w:val="BoldCharacter"/>
              </w:rPr>
            </w:pPr>
            <w:r>
              <w:rPr>
                <w:rFonts w:ascii="Segoe UI Symbol" w:hAnsi="Segoe UI Symbol" w:cs="Segoe UI Symbol"/>
                <w:sz w:val="17"/>
                <w:szCs w:val="17"/>
              </w:rPr>
              <w:t>{C-1.3.1-NotInPlace}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225F05" w14:textId="6E11BE2D" w:rsidR="00EC22C9" w:rsidRPr="00A019B8" w:rsidRDefault="00EC22C9" w:rsidP="00EC22C9">
            <w:pPr>
              <w:pStyle w:val="TableBody"/>
              <w:jc w:val="center"/>
              <w:rPr>
                <w:rStyle w:val="BoldCharacter"/>
              </w:rPr>
            </w:pPr>
            <w:r>
              <w:rPr>
                <w:rFonts w:ascii="Segoe UI Symbol" w:hAnsi="Segoe UI Symbol" w:cs="Segoe UI Symbol"/>
                <w:sz w:val="17"/>
                <w:szCs w:val="17"/>
              </w:rPr>
              <w:t>{C-1.3.1-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4A445B7" w14:textId="2DB53E17" w:rsidR="00EC22C9" w:rsidRPr="00A019B8" w:rsidRDefault="00EC22C9" w:rsidP="00EC22C9">
            <w:pPr>
              <w:pStyle w:val="TableBody"/>
              <w:jc w:val="center"/>
              <w:rPr>
                <w:rStyle w:val="BoldCharacter"/>
              </w:rPr>
            </w:pPr>
            <w:r>
              <w:rPr>
                <w:rFonts w:ascii="Segoe UI Symbol" w:hAnsi="Segoe UI Symbol" w:cs="Segoe UI Symbol"/>
                <w:sz w:val="17"/>
                <w:szCs w:val="17"/>
              </w:rPr>
              <w:t>{C-1.3.1-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320DECA3" w14:textId="77777777" w:rsidTr="00B86F9D">
        <w:trPr>
          <w:cantSplit/>
          <w:trHeight w:val="620"/>
        </w:trPr>
        <w:tc>
          <w:tcPr>
            <w:tcW w:w="6467"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E5FB842" w14:textId="77777777" w:rsidR="00E95504" w:rsidRPr="00A019B8" w:rsidRDefault="00E95504" w:rsidP="00E95504">
            <w:pPr>
              <w:pStyle w:val="TableBody"/>
            </w:pPr>
            <w:r w:rsidRPr="00A019B8">
              <w:t xml:space="preserve">Describe why the assessment finding was selected. </w:t>
            </w:r>
          </w:p>
          <w:p w14:paraId="592C6B68"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FDF23E2" w14:textId="18214DCC" w:rsidR="00E95504" w:rsidRPr="00A019B8" w:rsidRDefault="00E95504" w:rsidP="00E95504">
            <w:pPr>
              <w:pStyle w:val="TableNote"/>
            </w:pPr>
            <w:r>
              <w:t>*As applicable, complete and attach the corresponding documentation (Appendix C, Appendix E, or both) to support the method(s) used.</w:t>
            </w:r>
          </w:p>
        </w:tc>
        <w:tc>
          <w:tcPr>
            <w:tcW w:w="64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E70A245" w14:textId="006B6296" w:rsidR="00E95504" w:rsidRPr="00A019B8" w:rsidRDefault="00434C31" w:rsidP="00E95504">
            <w:pPr>
              <w:pStyle w:val="TableBody"/>
            </w:pPr>
            <w:r>
              <w:rPr>
                <w:rFonts w:ascii="Segoe UI Symbol" w:hAnsi="Segoe UI Symbol" w:cs="Segoe UI Symbol"/>
                <w:sz w:val="17"/>
                <w:szCs w:val="17"/>
              </w:rPr>
              <w:t>{C-1.3.1-</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45DA3A5F" w14:textId="77777777" w:rsidTr="00743E22">
        <w:trPr>
          <w:cantSplit/>
          <w:trHeight w:val="23"/>
        </w:trPr>
        <w:tc>
          <w:tcPr>
            <w:tcW w:w="3293"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1C22036" w14:textId="77777777" w:rsidR="00D81BA7" w:rsidRPr="00A019B8" w:rsidRDefault="00D81BA7">
            <w:pPr>
              <w:pStyle w:val="TableHeader"/>
            </w:pPr>
            <w:r w:rsidRPr="009B563C">
              <w:rPr>
                <w:b w:val="0"/>
              </w:rPr>
              <w:t>Testing Procedures</w:t>
            </w:r>
          </w:p>
        </w:tc>
        <w:tc>
          <w:tcPr>
            <w:tcW w:w="3174"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F5AAD08" w14:textId="77777777" w:rsidR="00D81BA7" w:rsidRPr="00A019B8" w:rsidRDefault="00D81BA7">
            <w:pPr>
              <w:pStyle w:val="TableHeader"/>
            </w:pPr>
            <w:r w:rsidRPr="009B563C">
              <w:rPr>
                <w:b w:val="0"/>
              </w:rPr>
              <w:t>Reporting Instructions</w:t>
            </w:r>
          </w:p>
        </w:tc>
        <w:tc>
          <w:tcPr>
            <w:tcW w:w="6488"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14ACD7A9" w14:textId="77777777" w:rsidR="00D81BA7" w:rsidRPr="009B563C" w:rsidRDefault="00D81BA7">
            <w:pPr>
              <w:pStyle w:val="TableHeader"/>
              <w:rPr>
                <w:b w:val="0"/>
              </w:rPr>
            </w:pPr>
            <w:r w:rsidRPr="009B563C">
              <w:rPr>
                <w:b w:val="0"/>
              </w:rPr>
              <w:t>Reporting Details: Assessor’s Response</w:t>
            </w:r>
          </w:p>
        </w:tc>
      </w:tr>
      <w:tr w:rsidR="00D81BA7" w:rsidRPr="00A019B8" w14:paraId="75DDC86A" w14:textId="77777777" w:rsidTr="00B86F9D">
        <w:trPr>
          <w:cantSplit/>
          <w:trHeight w:val="276"/>
        </w:trPr>
        <w:tc>
          <w:tcPr>
            <w:tcW w:w="329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FFE2F64" w14:textId="77777777" w:rsidR="00D81BA7" w:rsidRPr="00A019B8" w:rsidRDefault="00D81BA7">
            <w:pPr>
              <w:pStyle w:val="TableBody"/>
            </w:pPr>
            <w:r w:rsidRPr="00A019B8">
              <w:rPr>
                <w:rStyle w:val="BoldCharacter"/>
              </w:rPr>
              <w:t xml:space="preserve">1.3.1.a </w:t>
            </w:r>
            <w:r w:rsidRPr="00A019B8">
              <w:t>Examine configuration standards for NSCs to verify that they define restricting inbound traffic to the CDE is in accordance with all elements specified in this requirement.</w:t>
            </w:r>
          </w:p>
        </w:tc>
        <w:tc>
          <w:tcPr>
            <w:tcW w:w="317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56D0A36"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standards</w:t>
            </w:r>
            <w:r w:rsidRPr="00A019B8">
              <w:t xml:space="preserve"> examined for this testing procedure.</w:t>
            </w:r>
          </w:p>
        </w:tc>
        <w:tc>
          <w:tcPr>
            <w:tcW w:w="64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32D8F43" w14:textId="7A1872A5" w:rsidR="00D81BA7" w:rsidRPr="00A019B8" w:rsidRDefault="008935F3">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F428F8">
              <w:rPr>
                <w:rFonts w:ascii="Segoe UI Symbol" w:hAnsi="Segoe UI Symbol" w:cs="Segoe UI Symbol"/>
                <w:sz w:val="17"/>
                <w:szCs w:val="17"/>
              </w:rPr>
              <w:t>3.1</w:t>
            </w:r>
            <w:r w:rsidR="00081B27">
              <w:rPr>
                <w:rFonts w:ascii="Segoe UI Symbol" w:hAnsi="Segoe UI Symbol" w:cs="Segoe UI Symbol"/>
                <w:sz w:val="17"/>
                <w:szCs w:val="17"/>
              </w:rPr>
              <w:t>a</w:t>
            </w:r>
            <w:r>
              <w:rPr>
                <w:rFonts w:ascii="Segoe UI Symbol" w:hAnsi="Segoe UI Symbol" w:cs="Segoe UI Symbol"/>
                <w:sz w:val="17"/>
                <w:szCs w:val="17"/>
              </w:rPr>
              <w:t>-evidence-</w:t>
            </w:r>
            <w:r w:rsidR="00F428F8" w:rsidRPr="00F428F8">
              <w:rPr>
                <w:rFonts w:ascii="Segoe UI Symbol" w:hAnsi="Segoe UI Symbol" w:cs="Segoe UI Symbol"/>
                <w:sz w:val="17"/>
                <w:szCs w:val="17"/>
              </w:rPr>
              <w:t>others-configSt</w:t>
            </w:r>
            <w:r>
              <w:rPr>
                <w:rFonts w:ascii="Segoe UI Symbol" w:hAnsi="Segoe UI Symbol" w:cs="Segoe UI Symbol"/>
                <w:sz w:val="17"/>
                <w:szCs w:val="17"/>
              </w:rPr>
              <w:t>}</w:t>
            </w:r>
          </w:p>
        </w:tc>
      </w:tr>
      <w:tr w:rsidR="00D81BA7" w:rsidRPr="00A019B8" w14:paraId="3D452B74" w14:textId="77777777" w:rsidTr="00743E22">
        <w:trPr>
          <w:cantSplit/>
          <w:trHeight w:val="283"/>
        </w:trPr>
        <w:tc>
          <w:tcPr>
            <w:tcW w:w="329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85E8ADC" w14:textId="77777777" w:rsidR="00D81BA7" w:rsidRPr="00A019B8" w:rsidRDefault="00D81BA7">
            <w:pPr>
              <w:pStyle w:val="TableBody"/>
              <w:rPr>
                <w:b/>
                <w:bCs/>
              </w:rPr>
            </w:pPr>
            <w:r w:rsidRPr="00A019B8">
              <w:rPr>
                <w:rStyle w:val="BoldCharacter"/>
              </w:rPr>
              <w:t>1.3.1.b</w:t>
            </w:r>
            <w:r w:rsidRPr="00A019B8">
              <w:t xml:space="preserve"> Examine configurations of NSCs to verify that inbound traffic to the CDE is restricted in accordance with all elements specified in this requirement.</w:t>
            </w:r>
          </w:p>
        </w:tc>
        <w:tc>
          <w:tcPr>
            <w:tcW w:w="317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E01F99B"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4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CD1876C" w14:textId="4EE31E91" w:rsidR="00D81BA7" w:rsidRPr="00A019B8" w:rsidRDefault="008935F3">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081B27">
              <w:rPr>
                <w:rFonts w:ascii="Segoe UI Symbol" w:hAnsi="Segoe UI Symbol" w:cs="Segoe UI Symbol"/>
                <w:sz w:val="17"/>
                <w:szCs w:val="17"/>
              </w:rPr>
              <w:t>3.1b</w:t>
            </w:r>
            <w:r>
              <w:rPr>
                <w:rFonts w:ascii="Segoe UI Symbol" w:hAnsi="Segoe UI Symbol" w:cs="Segoe UI Symbol"/>
                <w:sz w:val="17"/>
                <w:szCs w:val="17"/>
              </w:rPr>
              <w:t>-evidence-</w:t>
            </w:r>
            <w:r w:rsidR="00F428F8">
              <w:rPr>
                <w:rFonts w:ascii="Segoe UI Symbol" w:hAnsi="Segoe UI Symbol" w:cs="Segoe UI Symbol"/>
                <w:sz w:val="17"/>
                <w:szCs w:val="17"/>
              </w:rPr>
              <w:t>others-config</w:t>
            </w:r>
            <w:r>
              <w:rPr>
                <w:rFonts w:ascii="Segoe UI Symbol" w:hAnsi="Segoe UI Symbol" w:cs="Segoe UI Symbol"/>
                <w:sz w:val="17"/>
                <w:szCs w:val="17"/>
              </w:rPr>
              <w:t>}</w:t>
            </w:r>
          </w:p>
        </w:tc>
      </w:tr>
      <w:tr w:rsidR="00D81BA7" w:rsidRPr="00A019B8" w14:paraId="2FE4448D" w14:textId="77777777" w:rsidTr="00743E22">
        <w:trPr>
          <w:cantSplit/>
          <w:trHeight w:val="23"/>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1A0C64D" w14:textId="5AE67AD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370E133" w14:textId="77777777" w:rsidTr="00743E22">
        <w:trPr>
          <w:cantSplit/>
          <w:trHeight w:val="645"/>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326A120" w14:textId="77777777" w:rsidR="00D81BA7" w:rsidRPr="00A019B8" w:rsidRDefault="00D81BA7">
            <w:pPr>
              <w:pStyle w:val="TableBody"/>
            </w:pPr>
            <w:r w:rsidRPr="00A019B8">
              <w:rPr>
                <w:rStyle w:val="BoldCharacter"/>
              </w:rPr>
              <w:t xml:space="preserve">1.3.2 </w:t>
            </w:r>
            <w:r w:rsidRPr="00A019B8">
              <w:t xml:space="preserve">Outbound traffic from the CDE is restricted as follows: </w:t>
            </w:r>
          </w:p>
          <w:p w14:paraId="5C00228A" w14:textId="77777777" w:rsidR="00D81BA7" w:rsidRPr="006D5563" w:rsidRDefault="00D81BA7">
            <w:pPr>
              <w:pStyle w:val="TableListBullet"/>
              <w:rPr>
                <w:lang w:val="en-US"/>
              </w:rPr>
            </w:pPr>
            <w:r w:rsidRPr="006D5563">
              <w:rPr>
                <w:lang w:val="en-US"/>
              </w:rPr>
              <w:t>To only traffic that is necessary.</w:t>
            </w:r>
          </w:p>
          <w:p w14:paraId="0C39E0C7" w14:textId="77777777" w:rsidR="00D81BA7" w:rsidRPr="006D5563" w:rsidRDefault="00D81BA7">
            <w:pPr>
              <w:pStyle w:val="TableListBullet"/>
              <w:rPr>
                <w:lang w:val="en-US"/>
              </w:rPr>
            </w:pPr>
            <w:r w:rsidRPr="006D5563">
              <w:rPr>
                <w:lang w:val="en-US"/>
              </w:rPr>
              <w:t>All other traffic is specifically denied.</w:t>
            </w:r>
          </w:p>
        </w:tc>
      </w:tr>
      <w:tr w:rsidR="00D81BA7" w:rsidRPr="007C7E81" w14:paraId="0F138415" w14:textId="77777777" w:rsidTr="00743E22">
        <w:trPr>
          <w:cantSplit/>
          <w:trHeight w:val="108"/>
        </w:trPr>
        <w:tc>
          <w:tcPr>
            <w:tcW w:w="8624"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C7C302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3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34F2A3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4B698E8A" w14:textId="77777777" w:rsidTr="00743E22">
        <w:trPr>
          <w:cantSplit/>
          <w:trHeight w:val="368"/>
        </w:trPr>
        <w:tc>
          <w:tcPr>
            <w:tcW w:w="2155"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ABED60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6257E1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763375B" w14:textId="77777777" w:rsidR="00D81BA7" w:rsidRPr="007C7E81" w:rsidRDefault="00D81BA7">
            <w:pPr>
              <w:pStyle w:val="TableBody"/>
              <w:jc w:val="center"/>
              <w:rPr>
                <w:rStyle w:val="BoldCharacter"/>
                <w:b w:val="0"/>
                <w:bCs/>
                <w:szCs w:val="18"/>
              </w:rPr>
            </w:pPr>
            <w:r>
              <w:rPr>
                <w:b/>
                <w:sz w:val="17"/>
                <w:szCs w:val="17"/>
              </w:rPr>
              <w:t>Not Tested</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44F99B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CC7E9E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C650B2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EC22C9" w:rsidRPr="00A019B8" w14:paraId="1525581A" w14:textId="77777777" w:rsidTr="009E5817">
        <w:trPr>
          <w:cantSplit/>
          <w:trHeight w:val="175"/>
        </w:trPr>
        <w:tc>
          <w:tcPr>
            <w:tcW w:w="2155"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B8E26F7" w14:textId="1034F67B" w:rsidR="00EC22C9" w:rsidRPr="00A019B8" w:rsidRDefault="00EC22C9" w:rsidP="00EC22C9">
            <w:pPr>
              <w:pStyle w:val="TableBody"/>
              <w:jc w:val="center"/>
              <w:rPr>
                <w:rStyle w:val="BoldCharacter"/>
              </w:rPr>
            </w:pPr>
            <w:r>
              <w:rPr>
                <w:rFonts w:ascii="Segoe UI Symbol" w:hAnsi="Segoe UI Symbol" w:cs="Segoe UI Symbol"/>
                <w:sz w:val="17"/>
                <w:szCs w:val="17"/>
              </w:rPr>
              <w:t>{C-1.3.2-InPlace}</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7799B9D" w14:textId="74535786" w:rsidR="00EC22C9" w:rsidRPr="00A019B8" w:rsidRDefault="00EC22C9" w:rsidP="00EC22C9">
            <w:pPr>
              <w:pStyle w:val="TableBody"/>
              <w:jc w:val="center"/>
              <w:rPr>
                <w:rStyle w:val="BoldCharacter"/>
              </w:rPr>
            </w:pPr>
            <w:r>
              <w:rPr>
                <w:rFonts w:ascii="Segoe UI Symbol" w:hAnsi="Segoe UI Symbol" w:cs="Segoe UI Symbol"/>
                <w:sz w:val="17"/>
                <w:szCs w:val="17"/>
              </w:rPr>
              <w:t>{C-1.3.2-NA}</w:t>
            </w:r>
          </w:p>
        </w:tc>
        <w:tc>
          <w:tcPr>
            <w:tcW w:w="21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538D41" w14:textId="2605F524" w:rsidR="00EC22C9" w:rsidRPr="00A019B8" w:rsidRDefault="00EC22C9" w:rsidP="00EC22C9">
            <w:pPr>
              <w:pStyle w:val="TableBody"/>
              <w:jc w:val="center"/>
              <w:rPr>
                <w:rStyle w:val="BoldCharacter"/>
              </w:rPr>
            </w:pPr>
            <w:r>
              <w:rPr>
                <w:rFonts w:ascii="Segoe UI Symbol" w:hAnsi="Segoe UI Symbol" w:cs="Segoe UI Symbol"/>
                <w:sz w:val="17"/>
                <w:szCs w:val="17"/>
              </w:rPr>
              <w:t>{C-1.3.2-NotTested}</w:t>
            </w:r>
          </w:p>
        </w:tc>
        <w:tc>
          <w:tcPr>
            <w:tcW w:w="21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5EF1CC" w14:textId="3053DA66" w:rsidR="00EC22C9" w:rsidRPr="00A019B8" w:rsidRDefault="00EC22C9" w:rsidP="00EC22C9">
            <w:pPr>
              <w:pStyle w:val="TableBody"/>
              <w:jc w:val="center"/>
              <w:rPr>
                <w:rStyle w:val="BoldCharacter"/>
              </w:rPr>
            </w:pPr>
            <w:r>
              <w:rPr>
                <w:rFonts w:ascii="Segoe UI Symbol" w:hAnsi="Segoe UI Symbol" w:cs="Segoe UI Symbol"/>
                <w:sz w:val="17"/>
                <w:szCs w:val="17"/>
              </w:rPr>
              <w:t>{C-1.3.2-NotInPlace}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C6EEA44" w14:textId="20BA4CAF" w:rsidR="00EC22C9" w:rsidRPr="00A019B8" w:rsidRDefault="00EC22C9" w:rsidP="00EC22C9">
            <w:pPr>
              <w:pStyle w:val="TableBody"/>
              <w:jc w:val="center"/>
              <w:rPr>
                <w:rStyle w:val="BoldCharacter"/>
              </w:rPr>
            </w:pPr>
            <w:r>
              <w:rPr>
                <w:rFonts w:ascii="Segoe UI Symbol" w:hAnsi="Segoe UI Symbol" w:cs="Segoe UI Symbol"/>
                <w:sz w:val="17"/>
                <w:szCs w:val="17"/>
              </w:rPr>
              <w:t>{C-1.3.2-</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61DED4D" w14:textId="347CB2F3" w:rsidR="00EC22C9" w:rsidRPr="00A019B8" w:rsidRDefault="00EC22C9" w:rsidP="00EC22C9">
            <w:pPr>
              <w:pStyle w:val="TableBody"/>
              <w:jc w:val="center"/>
              <w:rPr>
                <w:rStyle w:val="BoldCharacter"/>
              </w:rPr>
            </w:pPr>
            <w:r>
              <w:rPr>
                <w:rFonts w:ascii="Segoe UI Symbol" w:hAnsi="Segoe UI Symbol" w:cs="Segoe UI Symbol"/>
                <w:sz w:val="17"/>
                <w:szCs w:val="17"/>
              </w:rPr>
              <w:t>{C-1.3.2-</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4B4AA9B4" w14:textId="77777777" w:rsidTr="00743E22">
        <w:trPr>
          <w:cantSplit/>
          <w:trHeight w:val="620"/>
        </w:trPr>
        <w:tc>
          <w:tcPr>
            <w:tcW w:w="6467"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440E6E" w14:textId="77777777" w:rsidR="00E95504" w:rsidRPr="00A019B8" w:rsidRDefault="00E95504" w:rsidP="00E95504">
            <w:pPr>
              <w:pStyle w:val="TableBody"/>
            </w:pPr>
            <w:r w:rsidRPr="00A019B8">
              <w:t xml:space="preserve">Describe why the assessment finding was selected. </w:t>
            </w:r>
          </w:p>
          <w:p w14:paraId="62EA5E89"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9D26DC3" w14:textId="5439A009" w:rsidR="00E95504" w:rsidRPr="00A019B8" w:rsidRDefault="00E95504" w:rsidP="00E95504">
            <w:pPr>
              <w:pStyle w:val="TableNote"/>
            </w:pPr>
            <w:r>
              <w:t>*As applicable, complete and attach the corresponding documentation (Appendix C, Appendix E, or both) to support the method(s) used.</w:t>
            </w:r>
          </w:p>
        </w:tc>
        <w:tc>
          <w:tcPr>
            <w:tcW w:w="64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8C9A84E" w14:textId="24B7E2EB" w:rsidR="00E95504" w:rsidRPr="00A019B8" w:rsidRDefault="00EB2275" w:rsidP="00E95504">
            <w:pPr>
              <w:pStyle w:val="TableBody"/>
            </w:pPr>
            <w:r>
              <w:rPr>
                <w:rFonts w:ascii="Segoe UI Symbol" w:hAnsi="Segoe UI Symbol" w:cs="Segoe UI Symbol"/>
                <w:sz w:val="17"/>
                <w:szCs w:val="17"/>
              </w:rPr>
              <w:t>{C-1.3.2-</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61B48F23" w14:textId="77777777" w:rsidTr="00743E22">
        <w:trPr>
          <w:cantSplit/>
          <w:trHeight w:val="23"/>
        </w:trPr>
        <w:tc>
          <w:tcPr>
            <w:tcW w:w="3293"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3869E26" w14:textId="77777777" w:rsidR="00D81BA7" w:rsidRPr="00A019B8" w:rsidRDefault="00D81BA7">
            <w:pPr>
              <w:pStyle w:val="TableHeader"/>
            </w:pPr>
            <w:r w:rsidRPr="009B563C">
              <w:rPr>
                <w:b w:val="0"/>
              </w:rPr>
              <w:t>Testing Procedures</w:t>
            </w:r>
          </w:p>
        </w:tc>
        <w:tc>
          <w:tcPr>
            <w:tcW w:w="3187"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E6DEA4D" w14:textId="77777777" w:rsidR="00D81BA7" w:rsidRPr="00A019B8" w:rsidRDefault="00D81BA7">
            <w:pPr>
              <w:pStyle w:val="TableHeader"/>
            </w:pPr>
            <w:r w:rsidRPr="009B563C">
              <w:rPr>
                <w:b w:val="0"/>
              </w:rPr>
              <w:t>Reporting Instructions</w:t>
            </w:r>
          </w:p>
        </w:tc>
        <w:tc>
          <w:tcPr>
            <w:tcW w:w="6475"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9C26549" w14:textId="77777777" w:rsidR="00D81BA7" w:rsidRPr="009B563C" w:rsidRDefault="00D81BA7">
            <w:pPr>
              <w:pStyle w:val="TableHeader"/>
              <w:rPr>
                <w:b w:val="0"/>
              </w:rPr>
            </w:pPr>
            <w:r w:rsidRPr="009B563C">
              <w:rPr>
                <w:b w:val="0"/>
              </w:rPr>
              <w:t>Reporting Details: Assessor’s Response</w:t>
            </w:r>
          </w:p>
        </w:tc>
      </w:tr>
      <w:tr w:rsidR="00D81BA7" w:rsidRPr="00A019B8" w14:paraId="11AD223A" w14:textId="77777777" w:rsidTr="00743E22">
        <w:trPr>
          <w:cantSplit/>
          <w:trHeight w:val="276"/>
        </w:trPr>
        <w:tc>
          <w:tcPr>
            <w:tcW w:w="329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6E427F3" w14:textId="77777777" w:rsidR="00D81BA7" w:rsidRPr="00A019B8" w:rsidRDefault="00D81BA7">
            <w:pPr>
              <w:pStyle w:val="TableBody"/>
            </w:pPr>
            <w:r w:rsidRPr="00A019B8">
              <w:rPr>
                <w:rStyle w:val="BoldCharacter"/>
              </w:rPr>
              <w:t xml:space="preserve">1.3.2.a </w:t>
            </w:r>
            <w:r w:rsidRPr="00A019B8">
              <w:t>Examine configuration standards for NSCs to verify that they define restricting outbound traffic from the CDE in accordance with all elements specified in this requirement.</w:t>
            </w:r>
          </w:p>
        </w:tc>
        <w:tc>
          <w:tcPr>
            <w:tcW w:w="31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9DD873E"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standards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29A39EE" w14:textId="713680BC" w:rsidR="00D81BA7" w:rsidRPr="00A019B8" w:rsidRDefault="008935F3">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131B01">
              <w:rPr>
                <w:rFonts w:ascii="Segoe UI Symbol" w:hAnsi="Segoe UI Symbol" w:cs="Segoe UI Symbol"/>
                <w:sz w:val="17"/>
                <w:szCs w:val="17"/>
              </w:rPr>
              <w:t>3.2</w:t>
            </w:r>
            <w:r w:rsidR="00081B27">
              <w:rPr>
                <w:rFonts w:ascii="Segoe UI Symbol" w:hAnsi="Segoe UI Symbol" w:cs="Segoe UI Symbol"/>
                <w:sz w:val="17"/>
                <w:szCs w:val="17"/>
              </w:rPr>
              <w:t>a</w:t>
            </w:r>
            <w:r>
              <w:rPr>
                <w:rFonts w:ascii="Segoe UI Symbol" w:hAnsi="Segoe UI Symbol" w:cs="Segoe UI Symbol"/>
                <w:sz w:val="17"/>
                <w:szCs w:val="17"/>
              </w:rPr>
              <w:t>-evidence-</w:t>
            </w:r>
            <w:r w:rsidR="00DF5D59">
              <w:rPr>
                <w:rFonts w:ascii="Segoe UI Symbol" w:hAnsi="Segoe UI Symbol" w:cs="Segoe UI Symbol"/>
                <w:sz w:val="17"/>
                <w:szCs w:val="17"/>
              </w:rPr>
              <w:t>others-configSt</w:t>
            </w:r>
            <w:r>
              <w:rPr>
                <w:rFonts w:ascii="Segoe UI Symbol" w:hAnsi="Segoe UI Symbol" w:cs="Segoe UI Symbol"/>
                <w:sz w:val="17"/>
                <w:szCs w:val="17"/>
              </w:rPr>
              <w:t>}</w:t>
            </w:r>
          </w:p>
        </w:tc>
      </w:tr>
      <w:tr w:rsidR="00D81BA7" w:rsidRPr="00A019B8" w14:paraId="4F6AF3E9" w14:textId="77777777" w:rsidTr="00743E22">
        <w:trPr>
          <w:cantSplit/>
          <w:trHeight w:val="283"/>
        </w:trPr>
        <w:tc>
          <w:tcPr>
            <w:tcW w:w="329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A06B87A" w14:textId="77777777" w:rsidR="00D81BA7" w:rsidRPr="00A019B8" w:rsidRDefault="00D81BA7">
            <w:pPr>
              <w:pStyle w:val="TableBody"/>
            </w:pPr>
            <w:r w:rsidRPr="00A019B8">
              <w:rPr>
                <w:rStyle w:val="BoldCharacter"/>
              </w:rPr>
              <w:t xml:space="preserve">1.3.2.b </w:t>
            </w:r>
            <w:r w:rsidRPr="00A019B8">
              <w:t>Examine configurations of NSCs to verify that outbound traffic from the CDE is restricted in accordance with all elements specified in this requirement.</w:t>
            </w:r>
          </w:p>
        </w:tc>
        <w:tc>
          <w:tcPr>
            <w:tcW w:w="31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EDFFD02"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FA03A6" w14:textId="52F5A335" w:rsidR="00D81BA7" w:rsidRPr="00A019B8"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131B01">
              <w:rPr>
                <w:rFonts w:ascii="Segoe UI Symbol" w:hAnsi="Segoe UI Symbol" w:cs="Segoe UI Symbol"/>
                <w:sz w:val="17"/>
                <w:szCs w:val="17"/>
              </w:rPr>
              <w:t>3.2</w:t>
            </w:r>
            <w:r w:rsidR="00081B27">
              <w:rPr>
                <w:rFonts w:ascii="Segoe UI Symbol" w:hAnsi="Segoe UI Symbol" w:cs="Segoe UI Symbol"/>
                <w:sz w:val="17"/>
                <w:szCs w:val="17"/>
              </w:rPr>
              <w:t>b</w:t>
            </w:r>
            <w:r>
              <w:rPr>
                <w:rFonts w:ascii="Segoe UI Symbol" w:hAnsi="Segoe UI Symbol" w:cs="Segoe UI Symbol"/>
                <w:sz w:val="17"/>
                <w:szCs w:val="17"/>
              </w:rPr>
              <w:t>-evidence-</w:t>
            </w:r>
            <w:r w:rsidR="00DF5D59">
              <w:rPr>
                <w:rFonts w:ascii="Segoe UI Symbol" w:hAnsi="Segoe UI Symbol" w:cs="Segoe UI Symbol"/>
                <w:sz w:val="17"/>
                <w:szCs w:val="17"/>
              </w:rPr>
              <w:t>others-config</w:t>
            </w:r>
            <w:r>
              <w:rPr>
                <w:rFonts w:ascii="Segoe UI Symbol" w:hAnsi="Segoe UI Symbol" w:cs="Segoe UI Symbol"/>
                <w:sz w:val="17"/>
                <w:szCs w:val="17"/>
              </w:rPr>
              <w:t>}</w:t>
            </w:r>
          </w:p>
        </w:tc>
      </w:tr>
    </w:tbl>
    <w:p w14:paraId="551C0E1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5"/>
        <w:gridCol w:w="1138"/>
        <w:gridCol w:w="1019"/>
        <w:gridCol w:w="2155"/>
        <w:gridCol w:w="13"/>
        <w:gridCol w:w="2144"/>
        <w:gridCol w:w="2161"/>
        <w:gridCol w:w="2170"/>
      </w:tblGrid>
      <w:tr w:rsidR="00D81BA7" w:rsidRPr="00A019B8" w14:paraId="6E789767" w14:textId="77777777" w:rsidTr="00743E22">
        <w:trPr>
          <w:cantSplit/>
          <w:trHeight w:val="13"/>
        </w:trPr>
        <w:tc>
          <w:tcPr>
            <w:tcW w:w="12955" w:type="dxa"/>
            <w:gridSpan w:val="8"/>
            <w:shd w:val="clear" w:color="auto" w:fill="006A72"/>
            <w:tcMar>
              <w:top w:w="58" w:type="dxa"/>
              <w:left w:w="115" w:type="dxa"/>
              <w:bottom w:w="58" w:type="dxa"/>
              <w:right w:w="115" w:type="dxa"/>
            </w:tcMar>
            <w:vAlign w:val="center"/>
          </w:tcPr>
          <w:p w14:paraId="30560132" w14:textId="170C9470" w:rsidR="00D81BA7" w:rsidRPr="009B563C" w:rsidRDefault="00A14AE0" w:rsidP="00737CF3">
            <w:pPr>
              <w:pStyle w:val="TableHeader"/>
              <w:rPr>
                <w:b w:val="0"/>
              </w:rPr>
            </w:pPr>
            <w:r w:rsidRPr="00A14AE0">
              <w:rPr>
                <w:b w:val="0"/>
                <w:sz w:val="22"/>
              </w:rPr>
              <w:lastRenderedPageBreak/>
              <w:t>PCI DSS Requir</w:t>
            </w:r>
            <w:r w:rsidR="001C7984">
              <w:rPr>
                <w:b w:val="0"/>
                <w:sz w:val="22"/>
              </w:rPr>
              <w:t>e</w:t>
            </w:r>
            <w:r w:rsidRPr="00A14AE0">
              <w:rPr>
                <w:b w:val="0"/>
                <w:sz w:val="22"/>
              </w:rPr>
              <w:t>ment</w:t>
            </w:r>
          </w:p>
        </w:tc>
      </w:tr>
      <w:tr w:rsidR="00D81BA7" w:rsidRPr="00A019B8" w14:paraId="4E6D96A7" w14:textId="77777777" w:rsidTr="002D2BEE">
        <w:trPr>
          <w:cantSplit/>
          <w:trHeight w:val="852"/>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23554C1F" w14:textId="77777777" w:rsidR="00D81BA7" w:rsidRPr="00A019B8" w:rsidRDefault="00D81BA7" w:rsidP="00737CF3">
            <w:pPr>
              <w:pStyle w:val="TableBody"/>
              <w:keepNext/>
            </w:pPr>
            <w:r w:rsidRPr="00A019B8">
              <w:rPr>
                <w:rStyle w:val="BoldCharacter"/>
              </w:rPr>
              <w:t xml:space="preserve">1.3.3 </w:t>
            </w:r>
            <w:r w:rsidRPr="00A019B8">
              <w:t xml:space="preserve">NSCs are installed between all wireless networks and the CDE, regardless of whether the wireless network is a CDE, such that: </w:t>
            </w:r>
          </w:p>
          <w:p w14:paraId="1A5604ED" w14:textId="77777777" w:rsidR="00D81BA7" w:rsidRPr="006D5563" w:rsidRDefault="00D81BA7" w:rsidP="00737CF3">
            <w:pPr>
              <w:pStyle w:val="TableListBullet"/>
              <w:keepNext/>
              <w:ind w:left="0" w:firstLine="0"/>
              <w:rPr>
                <w:lang w:val="en-US"/>
              </w:rPr>
            </w:pPr>
            <w:r w:rsidRPr="006D5563">
              <w:rPr>
                <w:lang w:val="en-US"/>
              </w:rPr>
              <w:t>All wireless traffic from wireless networks into the CDE is denied by default.</w:t>
            </w:r>
          </w:p>
          <w:p w14:paraId="7107AC65" w14:textId="77777777" w:rsidR="00D81BA7" w:rsidRPr="006D5563" w:rsidRDefault="00D81BA7" w:rsidP="00737CF3">
            <w:pPr>
              <w:pStyle w:val="TableListBullet"/>
              <w:keepNext/>
              <w:ind w:left="0" w:firstLine="0"/>
              <w:rPr>
                <w:lang w:val="en-US"/>
              </w:rPr>
            </w:pPr>
            <w:r w:rsidRPr="006D5563">
              <w:rPr>
                <w:lang w:val="en-US"/>
              </w:rPr>
              <w:t>Only wireless traffic with an authorized business purpose is allowed into the CDE.</w:t>
            </w:r>
          </w:p>
        </w:tc>
      </w:tr>
      <w:tr w:rsidR="00D81BA7" w:rsidRPr="007C7E81" w14:paraId="38AF31A9" w14:textId="77777777" w:rsidTr="002D2BEE">
        <w:trPr>
          <w:cantSplit/>
          <w:trHeight w:val="74"/>
        </w:trPr>
        <w:tc>
          <w:tcPr>
            <w:tcW w:w="8624"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5D39572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31" w:type="dxa"/>
            <w:gridSpan w:val="2"/>
            <w:tcBorders>
              <w:left w:val="single" w:sz="4" w:space="0" w:color="FFFFFF" w:themeColor="background1"/>
            </w:tcBorders>
            <w:shd w:val="clear" w:color="auto" w:fill="945699"/>
            <w:vAlign w:val="center"/>
          </w:tcPr>
          <w:p w14:paraId="7BD1BF9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67480396" w14:textId="77777777" w:rsidTr="00743E22">
        <w:trPr>
          <w:cantSplit/>
          <w:trHeight w:val="336"/>
        </w:trPr>
        <w:tc>
          <w:tcPr>
            <w:tcW w:w="2155" w:type="dxa"/>
            <w:shd w:val="clear" w:color="auto" w:fill="CBD4D5"/>
            <w:tcMar>
              <w:top w:w="58" w:type="dxa"/>
              <w:left w:w="115" w:type="dxa"/>
              <w:bottom w:w="58" w:type="dxa"/>
              <w:right w:w="115" w:type="dxa"/>
            </w:tcMar>
            <w:vAlign w:val="center"/>
          </w:tcPr>
          <w:p w14:paraId="3410F05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7" w:type="dxa"/>
            <w:gridSpan w:val="2"/>
            <w:shd w:val="clear" w:color="auto" w:fill="CBD4D5"/>
            <w:vAlign w:val="center"/>
          </w:tcPr>
          <w:p w14:paraId="08E1328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5" w:type="dxa"/>
            <w:shd w:val="clear" w:color="auto" w:fill="CBD4D5"/>
            <w:vAlign w:val="center"/>
          </w:tcPr>
          <w:p w14:paraId="425CB86A" w14:textId="77777777" w:rsidR="00D81BA7" w:rsidRPr="007C7E81" w:rsidRDefault="00D81BA7">
            <w:pPr>
              <w:pStyle w:val="TableBody"/>
              <w:jc w:val="center"/>
              <w:rPr>
                <w:rStyle w:val="BoldCharacter"/>
                <w:b w:val="0"/>
                <w:bCs/>
                <w:szCs w:val="18"/>
              </w:rPr>
            </w:pPr>
            <w:r>
              <w:rPr>
                <w:b/>
                <w:sz w:val="17"/>
                <w:szCs w:val="17"/>
              </w:rPr>
              <w:t>Not Tested</w:t>
            </w:r>
          </w:p>
        </w:tc>
        <w:tc>
          <w:tcPr>
            <w:tcW w:w="2157" w:type="dxa"/>
            <w:gridSpan w:val="2"/>
            <w:shd w:val="clear" w:color="auto" w:fill="CBD4D5"/>
            <w:vAlign w:val="center"/>
          </w:tcPr>
          <w:p w14:paraId="7A1BA40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1" w:type="dxa"/>
            <w:shd w:val="clear" w:color="auto" w:fill="ECD7E5"/>
            <w:vAlign w:val="center"/>
          </w:tcPr>
          <w:p w14:paraId="116FB0F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70" w:type="dxa"/>
            <w:shd w:val="clear" w:color="auto" w:fill="ECD7E5"/>
            <w:vAlign w:val="center"/>
          </w:tcPr>
          <w:p w14:paraId="04E52EF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EC22C9" w:rsidRPr="00A019B8" w14:paraId="7056A6B7" w14:textId="77777777" w:rsidTr="009E5817">
        <w:trPr>
          <w:cantSplit/>
          <w:trHeight w:val="121"/>
        </w:trPr>
        <w:tc>
          <w:tcPr>
            <w:tcW w:w="2155" w:type="dxa"/>
            <w:shd w:val="clear" w:color="auto" w:fill="FFFFFF" w:themeFill="background1"/>
            <w:tcMar>
              <w:top w:w="58" w:type="dxa"/>
              <w:left w:w="115" w:type="dxa"/>
              <w:bottom w:w="58" w:type="dxa"/>
              <w:right w:w="115" w:type="dxa"/>
            </w:tcMar>
            <w:vAlign w:val="center"/>
          </w:tcPr>
          <w:p w14:paraId="50BE785E" w14:textId="291E9107" w:rsidR="00EC22C9" w:rsidRPr="00A019B8" w:rsidRDefault="00EC22C9" w:rsidP="00EC22C9">
            <w:pPr>
              <w:pStyle w:val="TableBody"/>
              <w:jc w:val="center"/>
              <w:rPr>
                <w:rStyle w:val="BoldCharacter"/>
              </w:rPr>
            </w:pPr>
            <w:r>
              <w:rPr>
                <w:rFonts w:ascii="Segoe UI Symbol" w:hAnsi="Segoe UI Symbol" w:cs="Segoe UI Symbol"/>
                <w:sz w:val="17"/>
                <w:szCs w:val="17"/>
              </w:rPr>
              <w:t>{C-1.3.3-InPlace}</w:t>
            </w:r>
          </w:p>
        </w:tc>
        <w:tc>
          <w:tcPr>
            <w:tcW w:w="2157" w:type="dxa"/>
            <w:gridSpan w:val="2"/>
            <w:shd w:val="clear" w:color="auto" w:fill="FFFFFF" w:themeFill="background1"/>
            <w:vAlign w:val="center"/>
          </w:tcPr>
          <w:p w14:paraId="361C970D" w14:textId="47FBFCD0" w:rsidR="00EC22C9" w:rsidRPr="00A019B8" w:rsidRDefault="00EC22C9" w:rsidP="00EC22C9">
            <w:pPr>
              <w:pStyle w:val="TableBody"/>
              <w:jc w:val="center"/>
              <w:rPr>
                <w:rStyle w:val="BoldCharacter"/>
              </w:rPr>
            </w:pPr>
            <w:r>
              <w:rPr>
                <w:rFonts w:ascii="Segoe UI Symbol" w:hAnsi="Segoe UI Symbol" w:cs="Segoe UI Symbol"/>
                <w:sz w:val="17"/>
                <w:szCs w:val="17"/>
              </w:rPr>
              <w:t>{C-1.3.3-NA}</w:t>
            </w:r>
          </w:p>
        </w:tc>
        <w:tc>
          <w:tcPr>
            <w:tcW w:w="2155" w:type="dxa"/>
            <w:shd w:val="clear" w:color="auto" w:fill="FFFFFF" w:themeFill="background1"/>
            <w:vAlign w:val="center"/>
          </w:tcPr>
          <w:p w14:paraId="01DB8C97" w14:textId="66053FF1" w:rsidR="00EC22C9" w:rsidRPr="00A019B8" w:rsidRDefault="00EC22C9" w:rsidP="00EC22C9">
            <w:pPr>
              <w:pStyle w:val="TableBody"/>
              <w:jc w:val="center"/>
              <w:rPr>
                <w:rStyle w:val="BoldCharacter"/>
              </w:rPr>
            </w:pPr>
            <w:r>
              <w:rPr>
                <w:rFonts w:ascii="Segoe UI Symbol" w:hAnsi="Segoe UI Symbol" w:cs="Segoe UI Symbol"/>
                <w:sz w:val="17"/>
                <w:szCs w:val="17"/>
              </w:rPr>
              <w:t>{C-1.3.3-NotTested}</w:t>
            </w:r>
          </w:p>
        </w:tc>
        <w:tc>
          <w:tcPr>
            <w:tcW w:w="2157" w:type="dxa"/>
            <w:gridSpan w:val="2"/>
            <w:shd w:val="clear" w:color="auto" w:fill="FFFFFF" w:themeFill="background1"/>
            <w:vAlign w:val="center"/>
          </w:tcPr>
          <w:p w14:paraId="5EAD3F8A" w14:textId="20F1A137" w:rsidR="00EC22C9" w:rsidRPr="00A019B8" w:rsidRDefault="00EC22C9" w:rsidP="00EC22C9">
            <w:pPr>
              <w:pStyle w:val="TableBody"/>
              <w:jc w:val="center"/>
              <w:rPr>
                <w:rStyle w:val="BoldCharacter"/>
              </w:rPr>
            </w:pPr>
            <w:r>
              <w:rPr>
                <w:rFonts w:ascii="Segoe UI Symbol" w:hAnsi="Segoe UI Symbol" w:cs="Segoe UI Symbol"/>
                <w:sz w:val="17"/>
                <w:szCs w:val="17"/>
              </w:rPr>
              <w:t>{C-1.3.3-NotInPlace}</w:t>
            </w:r>
          </w:p>
        </w:tc>
        <w:tc>
          <w:tcPr>
            <w:tcW w:w="2161" w:type="dxa"/>
            <w:shd w:val="clear" w:color="auto" w:fill="FFFFFF" w:themeFill="background1"/>
            <w:vAlign w:val="center"/>
          </w:tcPr>
          <w:p w14:paraId="376B844D" w14:textId="10EB14EC" w:rsidR="00EC22C9" w:rsidRPr="00A019B8" w:rsidRDefault="00EC22C9" w:rsidP="00EC22C9">
            <w:pPr>
              <w:pStyle w:val="TableBody"/>
              <w:jc w:val="center"/>
              <w:rPr>
                <w:rStyle w:val="BoldCharacter"/>
              </w:rPr>
            </w:pPr>
            <w:r>
              <w:rPr>
                <w:rFonts w:ascii="Segoe UI Symbol" w:hAnsi="Segoe UI Symbol" w:cs="Segoe UI Symbol"/>
                <w:sz w:val="17"/>
                <w:szCs w:val="17"/>
              </w:rPr>
              <w:t>{C-1.3.3-</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70" w:type="dxa"/>
            <w:shd w:val="clear" w:color="auto" w:fill="FFFFFF" w:themeFill="background1"/>
            <w:vAlign w:val="center"/>
          </w:tcPr>
          <w:p w14:paraId="32BF4F6C" w14:textId="50B01905" w:rsidR="00EC22C9" w:rsidRPr="00A019B8" w:rsidRDefault="00EC22C9" w:rsidP="00EC22C9">
            <w:pPr>
              <w:pStyle w:val="TableBody"/>
              <w:jc w:val="center"/>
              <w:rPr>
                <w:rStyle w:val="BoldCharacter"/>
              </w:rPr>
            </w:pPr>
            <w:r>
              <w:rPr>
                <w:rFonts w:ascii="Segoe UI Symbol" w:hAnsi="Segoe UI Symbol" w:cs="Segoe UI Symbol"/>
                <w:sz w:val="17"/>
                <w:szCs w:val="17"/>
              </w:rPr>
              <w:t>{C-1.</w:t>
            </w:r>
            <w:r w:rsidR="002C370C">
              <w:rPr>
                <w:rFonts w:ascii="Segoe UI Symbol" w:hAnsi="Segoe UI Symbol" w:cs="Segoe UI Symbol"/>
                <w:sz w:val="17"/>
                <w:szCs w:val="17"/>
              </w:rPr>
              <w:t>3.3-</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1DE624F0" w14:textId="77777777" w:rsidTr="005F5B7C">
        <w:trPr>
          <w:cantSplit/>
          <w:trHeight w:val="620"/>
        </w:trPr>
        <w:tc>
          <w:tcPr>
            <w:tcW w:w="6467" w:type="dxa"/>
            <w:gridSpan w:val="4"/>
            <w:tcBorders>
              <w:bottom w:val="single" w:sz="4" w:space="0" w:color="808080" w:themeColor="background1" w:themeShade="80"/>
            </w:tcBorders>
            <w:shd w:val="clear" w:color="auto" w:fill="CBD4D5"/>
            <w:tcMar>
              <w:top w:w="58" w:type="dxa"/>
              <w:left w:w="115" w:type="dxa"/>
              <w:bottom w:w="58" w:type="dxa"/>
              <w:right w:w="115" w:type="dxa"/>
            </w:tcMar>
          </w:tcPr>
          <w:p w14:paraId="35CEF5F9" w14:textId="77777777" w:rsidR="00E95504" w:rsidRPr="00A019B8" w:rsidRDefault="00E95504" w:rsidP="00E95504">
            <w:pPr>
              <w:pStyle w:val="TableBody"/>
            </w:pPr>
            <w:r w:rsidRPr="00A019B8">
              <w:t xml:space="preserve">Describe why the assessment finding was selected. </w:t>
            </w:r>
          </w:p>
          <w:p w14:paraId="5FBF2FA4"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F915C06" w14:textId="44938CC8" w:rsidR="00E95504" w:rsidRPr="00A019B8" w:rsidRDefault="00E95504" w:rsidP="00E95504">
            <w:pPr>
              <w:pStyle w:val="TableNote"/>
            </w:pPr>
            <w:r>
              <w:t>*As applicable, complete and attach the corresponding documentation (Appendix C, Appendix E, or both) to support the method(s) used.</w:t>
            </w:r>
          </w:p>
        </w:tc>
        <w:tc>
          <w:tcPr>
            <w:tcW w:w="6488" w:type="dxa"/>
            <w:gridSpan w:val="4"/>
            <w:tcBorders>
              <w:bottom w:val="single" w:sz="4" w:space="0" w:color="808080" w:themeColor="background1" w:themeShade="80"/>
            </w:tcBorders>
            <w:tcMar>
              <w:top w:w="58" w:type="dxa"/>
              <w:left w:w="115" w:type="dxa"/>
              <w:bottom w:w="58" w:type="dxa"/>
              <w:right w:w="115" w:type="dxa"/>
            </w:tcMar>
          </w:tcPr>
          <w:p w14:paraId="0684560F" w14:textId="48582906" w:rsidR="00E95504" w:rsidRPr="00A019B8" w:rsidRDefault="00EB2275" w:rsidP="00E95504">
            <w:pPr>
              <w:pStyle w:val="TableBody"/>
            </w:pPr>
            <w:r>
              <w:rPr>
                <w:rFonts w:ascii="Segoe UI Symbol" w:hAnsi="Segoe UI Symbol" w:cs="Segoe UI Symbol"/>
                <w:sz w:val="17"/>
                <w:szCs w:val="17"/>
              </w:rPr>
              <w:t>{C-1.3.3-</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793746AC" w14:textId="77777777" w:rsidTr="005F5B7C">
        <w:trPr>
          <w:cantSplit/>
          <w:trHeight w:val="23"/>
        </w:trPr>
        <w:tc>
          <w:tcPr>
            <w:tcW w:w="329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18A37CA" w14:textId="77777777" w:rsidR="00D81BA7" w:rsidRPr="00A019B8" w:rsidRDefault="00D81BA7">
            <w:pPr>
              <w:pStyle w:val="TableHeader"/>
            </w:pPr>
            <w:r w:rsidRPr="009B563C">
              <w:rPr>
                <w:b w:val="0"/>
              </w:rPr>
              <w:t>Testing Procedures</w:t>
            </w:r>
          </w:p>
        </w:tc>
        <w:tc>
          <w:tcPr>
            <w:tcW w:w="3187"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E8B0025"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5917B62" w14:textId="77777777" w:rsidR="00D81BA7" w:rsidRPr="009B563C" w:rsidRDefault="00D81BA7">
            <w:pPr>
              <w:pStyle w:val="TableHeader"/>
              <w:rPr>
                <w:b w:val="0"/>
              </w:rPr>
            </w:pPr>
            <w:r w:rsidRPr="009B563C">
              <w:rPr>
                <w:b w:val="0"/>
              </w:rPr>
              <w:t>Reporting Details: Assessor’s Response</w:t>
            </w:r>
          </w:p>
        </w:tc>
      </w:tr>
      <w:tr w:rsidR="00D81BA7" w:rsidRPr="00A019B8" w14:paraId="181EB237" w14:textId="77777777" w:rsidTr="00743E22">
        <w:trPr>
          <w:cantSplit/>
          <w:trHeight w:val="283"/>
        </w:trPr>
        <w:tc>
          <w:tcPr>
            <w:tcW w:w="3293" w:type="dxa"/>
            <w:gridSpan w:val="2"/>
            <w:vMerge w:val="restart"/>
            <w:shd w:val="clear" w:color="auto" w:fill="F2F2F2"/>
            <w:tcMar>
              <w:top w:w="58" w:type="dxa"/>
              <w:left w:w="115" w:type="dxa"/>
              <w:bottom w:w="58" w:type="dxa"/>
              <w:right w:w="115" w:type="dxa"/>
            </w:tcMar>
          </w:tcPr>
          <w:p w14:paraId="589F4026" w14:textId="77777777" w:rsidR="00D81BA7" w:rsidRPr="00A019B8" w:rsidRDefault="00D81BA7">
            <w:pPr>
              <w:pStyle w:val="TableBody"/>
            </w:pPr>
            <w:r w:rsidRPr="00A019B8">
              <w:rPr>
                <w:rStyle w:val="BoldCharacter"/>
              </w:rPr>
              <w:t xml:space="preserve">1.3.3 </w:t>
            </w:r>
            <w:r w:rsidRPr="00A019B8">
              <w:t>Examine configuration settings and network diagrams to verify that NSCs are implemented between all wireless networks and the CDE, in accordance with all elements specified in this requirement.</w:t>
            </w:r>
          </w:p>
        </w:tc>
        <w:tc>
          <w:tcPr>
            <w:tcW w:w="3187" w:type="dxa"/>
            <w:gridSpan w:val="3"/>
            <w:shd w:val="clear" w:color="auto" w:fill="CBD4D5"/>
            <w:tcMar>
              <w:top w:w="58" w:type="dxa"/>
              <w:left w:w="115" w:type="dxa"/>
              <w:bottom w:w="58" w:type="dxa"/>
              <w:right w:w="115" w:type="dxa"/>
            </w:tcMar>
          </w:tcPr>
          <w:p w14:paraId="706CE1D2"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75" w:type="dxa"/>
            <w:gridSpan w:val="3"/>
            <w:tcMar>
              <w:top w:w="58" w:type="dxa"/>
              <w:left w:w="115" w:type="dxa"/>
              <w:bottom w:w="58" w:type="dxa"/>
              <w:right w:w="115" w:type="dxa"/>
            </w:tcMar>
          </w:tcPr>
          <w:p w14:paraId="1C202456" w14:textId="23C45A6C" w:rsidR="00D81BA7" w:rsidRPr="00A019B8"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A54326">
              <w:rPr>
                <w:rFonts w:ascii="Segoe UI Symbol" w:hAnsi="Segoe UI Symbol" w:cs="Segoe UI Symbol"/>
                <w:sz w:val="17"/>
                <w:szCs w:val="17"/>
              </w:rPr>
              <w:t>3.3</w:t>
            </w:r>
            <w:r>
              <w:rPr>
                <w:rFonts w:ascii="Segoe UI Symbol" w:hAnsi="Segoe UI Symbol" w:cs="Segoe UI Symbol"/>
                <w:sz w:val="17"/>
                <w:szCs w:val="17"/>
              </w:rPr>
              <w:t>-evidence-</w:t>
            </w:r>
            <w:r w:rsidR="001D668C">
              <w:rPr>
                <w:rFonts w:ascii="Segoe UI Symbol" w:hAnsi="Segoe UI Symbol" w:cs="Segoe UI Symbol"/>
                <w:sz w:val="17"/>
                <w:szCs w:val="17"/>
              </w:rPr>
              <w:t>other</w:t>
            </w:r>
            <w:r w:rsidR="00F00C86">
              <w:rPr>
                <w:rFonts w:ascii="Segoe UI Symbol" w:hAnsi="Segoe UI Symbol" w:cs="Segoe UI Symbol"/>
                <w:sz w:val="17"/>
                <w:szCs w:val="17"/>
              </w:rPr>
              <w:t>s</w:t>
            </w:r>
            <w:r w:rsidR="00131B01">
              <w:rPr>
                <w:rFonts w:ascii="Segoe UI Symbol" w:hAnsi="Segoe UI Symbol" w:cs="Segoe UI Symbol"/>
                <w:sz w:val="17"/>
                <w:szCs w:val="17"/>
              </w:rPr>
              <w:t>-configSetting</w:t>
            </w:r>
            <w:r>
              <w:rPr>
                <w:rFonts w:ascii="Segoe UI Symbol" w:hAnsi="Segoe UI Symbol" w:cs="Segoe UI Symbol"/>
                <w:sz w:val="17"/>
                <w:szCs w:val="17"/>
              </w:rPr>
              <w:t>}</w:t>
            </w:r>
          </w:p>
        </w:tc>
      </w:tr>
      <w:tr w:rsidR="00D81BA7" w:rsidRPr="00A019B8" w14:paraId="31E4B7C3" w14:textId="77777777" w:rsidTr="00743E22">
        <w:trPr>
          <w:cantSplit/>
          <w:trHeight w:val="283"/>
        </w:trPr>
        <w:tc>
          <w:tcPr>
            <w:tcW w:w="3293" w:type="dxa"/>
            <w:gridSpan w:val="2"/>
            <w:vMerge/>
            <w:shd w:val="clear" w:color="auto" w:fill="F2F2F2"/>
            <w:tcMar>
              <w:top w:w="58" w:type="dxa"/>
              <w:left w:w="115" w:type="dxa"/>
              <w:bottom w:w="58" w:type="dxa"/>
              <w:right w:w="115" w:type="dxa"/>
            </w:tcMar>
          </w:tcPr>
          <w:p w14:paraId="6CA79995" w14:textId="77777777" w:rsidR="00D81BA7" w:rsidRPr="00A019B8" w:rsidRDefault="00D81BA7">
            <w:pPr>
              <w:pStyle w:val="TableBody"/>
              <w:rPr>
                <w:b/>
                <w:bCs/>
              </w:rPr>
            </w:pPr>
          </w:p>
        </w:tc>
        <w:tc>
          <w:tcPr>
            <w:tcW w:w="3187" w:type="dxa"/>
            <w:gridSpan w:val="3"/>
            <w:shd w:val="clear" w:color="auto" w:fill="CBD4D5"/>
            <w:tcMar>
              <w:top w:w="58" w:type="dxa"/>
              <w:left w:w="115" w:type="dxa"/>
              <w:bottom w:w="58" w:type="dxa"/>
              <w:right w:w="115" w:type="dxa"/>
            </w:tcMar>
          </w:tcPr>
          <w:p w14:paraId="74BBCC68"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diagrams</w:t>
            </w:r>
            <w:r w:rsidRPr="00A019B8">
              <w:t xml:space="preserve"> examined for this testing procedure.</w:t>
            </w:r>
          </w:p>
        </w:tc>
        <w:tc>
          <w:tcPr>
            <w:tcW w:w="6475" w:type="dxa"/>
            <w:gridSpan w:val="3"/>
            <w:tcMar>
              <w:top w:w="58" w:type="dxa"/>
              <w:left w:w="115" w:type="dxa"/>
              <w:bottom w:w="58" w:type="dxa"/>
              <w:right w:w="115" w:type="dxa"/>
            </w:tcMar>
          </w:tcPr>
          <w:p w14:paraId="639DA58B" w14:textId="3ECDB441" w:rsidR="00D81BA7" w:rsidRPr="00A019B8"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A54326">
              <w:rPr>
                <w:rFonts w:ascii="Segoe UI Symbol" w:hAnsi="Segoe UI Symbol" w:cs="Segoe UI Symbol"/>
                <w:sz w:val="17"/>
                <w:szCs w:val="17"/>
              </w:rPr>
              <w:t>3.3</w:t>
            </w:r>
            <w:r>
              <w:rPr>
                <w:rFonts w:ascii="Segoe UI Symbol" w:hAnsi="Segoe UI Symbol" w:cs="Segoe UI Symbol"/>
                <w:sz w:val="17"/>
                <w:szCs w:val="17"/>
              </w:rPr>
              <w:t>-evidence-</w:t>
            </w:r>
            <w:r w:rsidR="001D668C">
              <w:rPr>
                <w:rFonts w:ascii="Segoe UI Symbol" w:hAnsi="Segoe UI Symbol" w:cs="Segoe UI Symbol"/>
                <w:sz w:val="17"/>
                <w:szCs w:val="17"/>
              </w:rPr>
              <w:t>other</w:t>
            </w:r>
            <w:r w:rsidR="00F00C86">
              <w:rPr>
                <w:rFonts w:ascii="Segoe UI Symbol" w:hAnsi="Segoe UI Symbol" w:cs="Segoe UI Symbol"/>
                <w:sz w:val="17"/>
                <w:szCs w:val="17"/>
              </w:rPr>
              <w:t>s</w:t>
            </w:r>
            <w:r w:rsidR="00131B01">
              <w:rPr>
                <w:rFonts w:ascii="Segoe UI Symbol" w:hAnsi="Segoe UI Symbol" w:cs="Segoe UI Symbol"/>
                <w:sz w:val="17"/>
                <w:szCs w:val="17"/>
              </w:rPr>
              <w:t>-networkDiagram</w:t>
            </w:r>
            <w:r>
              <w:rPr>
                <w:rFonts w:ascii="Segoe UI Symbol" w:hAnsi="Segoe UI Symbol" w:cs="Segoe UI Symbol"/>
                <w:sz w:val="17"/>
                <w:szCs w:val="17"/>
              </w:rPr>
              <w:t>}</w:t>
            </w:r>
          </w:p>
        </w:tc>
      </w:tr>
    </w:tbl>
    <w:p w14:paraId="2E6A8DC1" w14:textId="77777777" w:rsidR="00D81BA7" w:rsidRPr="00A019B8" w:rsidRDefault="00D81BA7" w:rsidP="00D81BA7">
      <w:pPr>
        <w:pStyle w:val="BodyText"/>
      </w:pPr>
    </w:p>
    <w:tbl>
      <w:tblPr>
        <w:tblStyle w:val="TableGrid"/>
        <w:tblW w:w="1304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9"/>
        <w:gridCol w:w="1139"/>
        <w:gridCol w:w="1021"/>
        <w:gridCol w:w="2159"/>
        <w:gridCol w:w="2159"/>
        <w:gridCol w:w="2159"/>
        <w:gridCol w:w="2159"/>
        <w:gridCol w:w="90"/>
      </w:tblGrid>
      <w:tr w:rsidR="00D81BA7" w:rsidRPr="00A019B8" w14:paraId="7B2FAA61" w14:textId="77777777" w:rsidTr="00743E22">
        <w:trPr>
          <w:cantSplit/>
          <w:trHeight w:val="355"/>
        </w:trPr>
        <w:tc>
          <w:tcPr>
            <w:tcW w:w="13045" w:type="dxa"/>
            <w:gridSpan w:val="8"/>
            <w:shd w:val="clear" w:color="auto" w:fill="006A72"/>
            <w:tcMar>
              <w:top w:w="58" w:type="dxa"/>
              <w:left w:w="115" w:type="dxa"/>
              <w:bottom w:w="58" w:type="dxa"/>
              <w:right w:w="115" w:type="dxa"/>
            </w:tcMar>
            <w:vAlign w:val="center"/>
          </w:tcPr>
          <w:p w14:paraId="48CCFDC1" w14:textId="7523C482"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7B3D332" w14:textId="77777777" w:rsidTr="00743E22">
        <w:trPr>
          <w:cantSplit/>
          <w:trHeight w:val="283"/>
        </w:trPr>
        <w:tc>
          <w:tcPr>
            <w:tcW w:w="13045" w:type="dxa"/>
            <w:gridSpan w:val="8"/>
            <w:shd w:val="clear" w:color="auto" w:fill="F2F2F2"/>
            <w:tcMar>
              <w:top w:w="58" w:type="dxa"/>
              <w:left w:w="115" w:type="dxa"/>
              <w:bottom w:w="58" w:type="dxa"/>
              <w:right w:w="115" w:type="dxa"/>
            </w:tcMar>
          </w:tcPr>
          <w:p w14:paraId="6EA84033" w14:textId="77777777" w:rsidR="00D81BA7" w:rsidRPr="00A019B8" w:rsidRDefault="00D81BA7">
            <w:pPr>
              <w:pStyle w:val="TableBody"/>
            </w:pPr>
            <w:r w:rsidRPr="00A019B8">
              <w:rPr>
                <w:rStyle w:val="BoldCharacter"/>
              </w:rPr>
              <w:t xml:space="preserve">1.4 </w:t>
            </w:r>
            <w:r w:rsidRPr="00A019B8">
              <w:t>Network connections between trusted and untrusted networks are controlled.</w:t>
            </w:r>
          </w:p>
        </w:tc>
      </w:tr>
      <w:tr w:rsidR="00D81BA7" w:rsidRPr="00A019B8" w14:paraId="741C4827" w14:textId="77777777" w:rsidTr="00743E22">
        <w:trPr>
          <w:cantSplit/>
          <w:trHeight w:val="23"/>
        </w:trPr>
        <w:tc>
          <w:tcPr>
            <w:tcW w:w="13045" w:type="dxa"/>
            <w:gridSpan w:val="8"/>
            <w:shd w:val="clear" w:color="auto" w:fill="006A72"/>
            <w:tcMar>
              <w:top w:w="58" w:type="dxa"/>
              <w:left w:w="115" w:type="dxa"/>
              <w:bottom w:w="58" w:type="dxa"/>
              <w:right w:w="115" w:type="dxa"/>
            </w:tcMar>
            <w:vAlign w:val="center"/>
          </w:tcPr>
          <w:p w14:paraId="58BA09F1" w14:textId="14BFA335" w:rsidR="00D81BA7" w:rsidRPr="009B563C" w:rsidRDefault="00A14AE0">
            <w:pPr>
              <w:pStyle w:val="TableHeader"/>
              <w:rPr>
                <w:b w:val="0"/>
              </w:rPr>
            </w:pPr>
            <w:r w:rsidRPr="00A14AE0">
              <w:rPr>
                <w:b w:val="0"/>
                <w:sz w:val="22"/>
              </w:rPr>
              <w:t>PCI DSS Requirement</w:t>
            </w:r>
          </w:p>
        </w:tc>
      </w:tr>
      <w:tr w:rsidR="00D81BA7" w:rsidRPr="00A019B8" w14:paraId="7C60BC4C" w14:textId="77777777" w:rsidTr="00743E22">
        <w:trPr>
          <w:cantSplit/>
          <w:trHeight w:val="355"/>
        </w:trPr>
        <w:tc>
          <w:tcPr>
            <w:tcW w:w="13045" w:type="dxa"/>
            <w:gridSpan w:val="8"/>
            <w:shd w:val="clear" w:color="auto" w:fill="F2F2F2"/>
            <w:tcMar>
              <w:top w:w="58" w:type="dxa"/>
              <w:left w:w="115" w:type="dxa"/>
              <w:bottom w:w="58" w:type="dxa"/>
              <w:right w:w="115" w:type="dxa"/>
            </w:tcMar>
          </w:tcPr>
          <w:p w14:paraId="7C08E5B1" w14:textId="77777777" w:rsidR="00D81BA7" w:rsidRPr="00A019B8" w:rsidRDefault="00D81BA7">
            <w:pPr>
              <w:pStyle w:val="TableBody"/>
            </w:pPr>
            <w:r w:rsidRPr="00A019B8">
              <w:rPr>
                <w:rStyle w:val="BoldCharacter"/>
              </w:rPr>
              <w:t xml:space="preserve">1.4.1 </w:t>
            </w:r>
            <w:r w:rsidRPr="00A019B8">
              <w:t>NSCs are implemented between trusted and untrusted networks.</w:t>
            </w:r>
          </w:p>
        </w:tc>
      </w:tr>
      <w:tr w:rsidR="00D81BA7" w:rsidRPr="007C7E81" w14:paraId="601DEFDB" w14:textId="77777777" w:rsidTr="002D2BEE">
        <w:trPr>
          <w:gridAfter w:val="1"/>
          <w:wAfter w:w="90" w:type="dxa"/>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624995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651B371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6324F469" w14:textId="77777777" w:rsidTr="00743E22">
        <w:trPr>
          <w:gridAfter w:val="1"/>
          <w:wAfter w:w="90" w:type="dxa"/>
          <w:cantSplit/>
          <w:trHeight w:val="389"/>
        </w:trPr>
        <w:tc>
          <w:tcPr>
            <w:tcW w:w="2159" w:type="dxa"/>
            <w:shd w:val="clear" w:color="auto" w:fill="CBD4D5"/>
            <w:tcMar>
              <w:top w:w="58" w:type="dxa"/>
              <w:left w:w="115" w:type="dxa"/>
              <w:bottom w:w="58" w:type="dxa"/>
              <w:right w:w="115" w:type="dxa"/>
            </w:tcMar>
            <w:vAlign w:val="center"/>
          </w:tcPr>
          <w:p w14:paraId="778797B8" w14:textId="77777777" w:rsidR="00D81BA7" w:rsidRPr="007C7E81" w:rsidRDefault="00D81BA7">
            <w:pPr>
              <w:pStyle w:val="TableBody"/>
              <w:jc w:val="center"/>
              <w:rPr>
                <w:rStyle w:val="BoldCharacter"/>
                <w:b w:val="0"/>
                <w:bCs/>
                <w:szCs w:val="18"/>
              </w:rPr>
            </w:pPr>
            <w:r w:rsidRPr="007C7E81">
              <w:rPr>
                <w:b/>
                <w:bCs/>
                <w:szCs w:val="18"/>
              </w:rPr>
              <w:t>In Place</w:t>
            </w:r>
          </w:p>
        </w:tc>
        <w:tc>
          <w:tcPr>
            <w:tcW w:w="2160" w:type="dxa"/>
            <w:gridSpan w:val="2"/>
            <w:shd w:val="clear" w:color="auto" w:fill="CBD4D5"/>
            <w:vAlign w:val="center"/>
          </w:tcPr>
          <w:p w14:paraId="27D47504"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59" w:type="dxa"/>
            <w:shd w:val="clear" w:color="auto" w:fill="CBD4D5"/>
            <w:vAlign w:val="center"/>
          </w:tcPr>
          <w:p w14:paraId="1C99E802" w14:textId="77777777" w:rsidR="00D81BA7" w:rsidRPr="007C7E81" w:rsidRDefault="00D81BA7">
            <w:pPr>
              <w:pStyle w:val="TableBody"/>
              <w:jc w:val="center"/>
              <w:rPr>
                <w:rStyle w:val="BoldCharacter"/>
                <w:b w:val="0"/>
                <w:bCs/>
                <w:szCs w:val="18"/>
              </w:rPr>
            </w:pPr>
            <w:r>
              <w:rPr>
                <w:b/>
              </w:rPr>
              <w:t>Not Tested</w:t>
            </w:r>
          </w:p>
        </w:tc>
        <w:tc>
          <w:tcPr>
            <w:tcW w:w="2159" w:type="dxa"/>
            <w:shd w:val="clear" w:color="auto" w:fill="CBD4D5"/>
            <w:vAlign w:val="center"/>
          </w:tcPr>
          <w:p w14:paraId="57664820" w14:textId="77777777" w:rsidR="00D81BA7" w:rsidRPr="007C7E81" w:rsidRDefault="00D81BA7">
            <w:pPr>
              <w:pStyle w:val="TableBody"/>
              <w:jc w:val="center"/>
              <w:rPr>
                <w:rStyle w:val="BoldCharacter"/>
                <w:b w:val="0"/>
                <w:bCs/>
                <w:szCs w:val="18"/>
              </w:rPr>
            </w:pPr>
            <w:r w:rsidRPr="007C7E81">
              <w:rPr>
                <w:b/>
                <w:bCs/>
                <w:szCs w:val="18"/>
              </w:rPr>
              <w:t xml:space="preserve">Not </w:t>
            </w:r>
            <w:r>
              <w:rPr>
                <w:b/>
                <w:bCs/>
                <w:szCs w:val="18"/>
              </w:rPr>
              <w:t>in Place</w:t>
            </w:r>
          </w:p>
        </w:tc>
        <w:tc>
          <w:tcPr>
            <w:tcW w:w="2159" w:type="dxa"/>
            <w:shd w:val="clear" w:color="auto" w:fill="ECD7E5"/>
            <w:vAlign w:val="center"/>
          </w:tcPr>
          <w:p w14:paraId="09E9E4B2"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59" w:type="dxa"/>
            <w:shd w:val="clear" w:color="auto" w:fill="ECD7E5"/>
            <w:vAlign w:val="center"/>
          </w:tcPr>
          <w:p w14:paraId="6CF737CF"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2C370C" w:rsidRPr="00A019B8" w14:paraId="2AE1AB51" w14:textId="77777777" w:rsidTr="009E5817">
        <w:trPr>
          <w:gridAfter w:val="1"/>
          <w:wAfter w:w="90" w:type="dxa"/>
          <w:cantSplit/>
          <w:trHeight w:val="112"/>
        </w:trPr>
        <w:tc>
          <w:tcPr>
            <w:tcW w:w="2159" w:type="dxa"/>
            <w:shd w:val="clear" w:color="auto" w:fill="FFFFFF" w:themeFill="background1"/>
            <w:tcMar>
              <w:top w:w="58" w:type="dxa"/>
              <w:left w:w="115" w:type="dxa"/>
              <w:bottom w:w="58" w:type="dxa"/>
              <w:right w:w="115" w:type="dxa"/>
            </w:tcMar>
            <w:vAlign w:val="center"/>
          </w:tcPr>
          <w:p w14:paraId="1BC155DC" w14:textId="5553FEAD" w:rsidR="002C370C" w:rsidRPr="00A019B8" w:rsidRDefault="002C370C" w:rsidP="002C370C">
            <w:pPr>
              <w:pStyle w:val="TableBody"/>
              <w:jc w:val="center"/>
              <w:rPr>
                <w:rStyle w:val="BoldCharacter"/>
              </w:rPr>
            </w:pPr>
            <w:r>
              <w:rPr>
                <w:rFonts w:ascii="Segoe UI Symbol" w:hAnsi="Segoe UI Symbol" w:cs="Segoe UI Symbol"/>
                <w:sz w:val="17"/>
                <w:szCs w:val="17"/>
              </w:rPr>
              <w:t>{C-1.4.1-InPlace}</w:t>
            </w:r>
          </w:p>
        </w:tc>
        <w:tc>
          <w:tcPr>
            <w:tcW w:w="2160" w:type="dxa"/>
            <w:gridSpan w:val="2"/>
            <w:shd w:val="clear" w:color="auto" w:fill="FFFFFF" w:themeFill="background1"/>
            <w:vAlign w:val="center"/>
          </w:tcPr>
          <w:p w14:paraId="63079A1C" w14:textId="6CCF4228" w:rsidR="002C370C" w:rsidRPr="00A019B8" w:rsidRDefault="002C370C" w:rsidP="002C370C">
            <w:pPr>
              <w:pStyle w:val="TableBody"/>
              <w:jc w:val="center"/>
              <w:rPr>
                <w:rStyle w:val="BoldCharacter"/>
              </w:rPr>
            </w:pPr>
            <w:r>
              <w:rPr>
                <w:rFonts w:ascii="Segoe UI Symbol" w:hAnsi="Segoe UI Symbol" w:cs="Segoe UI Symbol"/>
                <w:sz w:val="17"/>
                <w:szCs w:val="17"/>
              </w:rPr>
              <w:t>{C-1.4.1-NA}</w:t>
            </w:r>
          </w:p>
        </w:tc>
        <w:tc>
          <w:tcPr>
            <w:tcW w:w="2159" w:type="dxa"/>
            <w:shd w:val="clear" w:color="auto" w:fill="FFFFFF" w:themeFill="background1"/>
            <w:vAlign w:val="center"/>
          </w:tcPr>
          <w:p w14:paraId="35AFFF10" w14:textId="1E878AA5" w:rsidR="002C370C" w:rsidRPr="00A019B8" w:rsidRDefault="002C370C" w:rsidP="002C370C">
            <w:pPr>
              <w:pStyle w:val="TableBody"/>
              <w:jc w:val="center"/>
              <w:rPr>
                <w:rStyle w:val="BoldCharacter"/>
              </w:rPr>
            </w:pPr>
            <w:r>
              <w:rPr>
                <w:rFonts w:ascii="Segoe UI Symbol" w:hAnsi="Segoe UI Symbol" w:cs="Segoe UI Symbol"/>
                <w:sz w:val="17"/>
                <w:szCs w:val="17"/>
              </w:rPr>
              <w:t>{C-1.4.1-NotTested}</w:t>
            </w:r>
          </w:p>
        </w:tc>
        <w:tc>
          <w:tcPr>
            <w:tcW w:w="2159" w:type="dxa"/>
            <w:shd w:val="clear" w:color="auto" w:fill="FFFFFF" w:themeFill="background1"/>
            <w:vAlign w:val="center"/>
          </w:tcPr>
          <w:p w14:paraId="3BD8C8F4" w14:textId="33B5ADC7" w:rsidR="002C370C" w:rsidRPr="00A019B8" w:rsidRDefault="002C370C" w:rsidP="002C370C">
            <w:pPr>
              <w:pStyle w:val="TableBody"/>
              <w:jc w:val="center"/>
              <w:rPr>
                <w:rStyle w:val="BoldCharacter"/>
              </w:rPr>
            </w:pPr>
            <w:r>
              <w:rPr>
                <w:rFonts w:ascii="Segoe UI Symbol" w:hAnsi="Segoe UI Symbol" w:cs="Segoe UI Symbol"/>
                <w:sz w:val="17"/>
                <w:szCs w:val="17"/>
              </w:rPr>
              <w:t>{C-1.4.1-NotInPlace}</w:t>
            </w:r>
          </w:p>
        </w:tc>
        <w:tc>
          <w:tcPr>
            <w:tcW w:w="2159" w:type="dxa"/>
            <w:shd w:val="clear" w:color="auto" w:fill="FFFFFF" w:themeFill="background1"/>
            <w:vAlign w:val="center"/>
          </w:tcPr>
          <w:p w14:paraId="06A1FEB4" w14:textId="28A593E3" w:rsidR="002C370C" w:rsidRPr="00A019B8" w:rsidRDefault="002C370C" w:rsidP="002C370C">
            <w:pPr>
              <w:pStyle w:val="TableBody"/>
              <w:jc w:val="center"/>
              <w:rPr>
                <w:rStyle w:val="BoldCharacter"/>
              </w:rPr>
            </w:pPr>
            <w:r>
              <w:rPr>
                <w:rFonts w:ascii="Segoe UI Symbol" w:hAnsi="Segoe UI Symbol" w:cs="Segoe UI Symbol"/>
                <w:sz w:val="17"/>
                <w:szCs w:val="17"/>
              </w:rPr>
              <w:t>{C-1.4.1-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0FB4EC80" w14:textId="2CA9C2B4" w:rsidR="002C370C" w:rsidRPr="00A019B8" w:rsidRDefault="002C370C" w:rsidP="002C370C">
            <w:pPr>
              <w:pStyle w:val="TableBody"/>
              <w:jc w:val="center"/>
              <w:rPr>
                <w:rStyle w:val="BoldCharacter"/>
              </w:rPr>
            </w:pPr>
            <w:r>
              <w:rPr>
                <w:rFonts w:ascii="Segoe UI Symbol" w:hAnsi="Segoe UI Symbol" w:cs="Segoe UI Symbol"/>
                <w:sz w:val="17"/>
                <w:szCs w:val="17"/>
              </w:rPr>
              <w:t>{C-1.4.1-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312B9DA2" w14:textId="77777777" w:rsidTr="00743E22">
        <w:trPr>
          <w:gridAfter w:val="1"/>
          <w:wAfter w:w="90" w:type="dxa"/>
          <w:cantSplit/>
          <w:trHeight w:val="620"/>
        </w:trPr>
        <w:tc>
          <w:tcPr>
            <w:tcW w:w="6478" w:type="dxa"/>
            <w:gridSpan w:val="4"/>
            <w:shd w:val="clear" w:color="auto" w:fill="CBD4D5"/>
            <w:tcMar>
              <w:top w:w="58" w:type="dxa"/>
              <w:left w:w="115" w:type="dxa"/>
              <w:bottom w:w="58" w:type="dxa"/>
              <w:right w:w="115" w:type="dxa"/>
            </w:tcMar>
          </w:tcPr>
          <w:p w14:paraId="18A59190" w14:textId="77777777" w:rsidR="00E95504" w:rsidRPr="00A019B8" w:rsidRDefault="00E95504" w:rsidP="00E95504">
            <w:pPr>
              <w:pStyle w:val="TableBody"/>
            </w:pPr>
            <w:r w:rsidRPr="00A019B8">
              <w:t xml:space="preserve">Describe why the assessment finding was selected. </w:t>
            </w:r>
          </w:p>
          <w:p w14:paraId="22CDFE4E"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F16C8B3" w14:textId="53A1CAA1" w:rsidR="00E95504" w:rsidRPr="00A019B8" w:rsidRDefault="00E95504" w:rsidP="00E95504">
            <w:pPr>
              <w:pStyle w:val="TableNote"/>
            </w:pPr>
            <w:r>
              <w:t>*As applicable, complete and attach the corresponding documentation (Appendix C, Appendix E, or both) to support the method(s) used.</w:t>
            </w:r>
          </w:p>
        </w:tc>
        <w:tc>
          <w:tcPr>
            <w:tcW w:w="6477" w:type="dxa"/>
            <w:gridSpan w:val="3"/>
            <w:tcMar>
              <w:top w:w="58" w:type="dxa"/>
              <w:left w:w="115" w:type="dxa"/>
              <w:bottom w:w="58" w:type="dxa"/>
              <w:right w:w="115" w:type="dxa"/>
            </w:tcMar>
          </w:tcPr>
          <w:p w14:paraId="281E6594" w14:textId="26606296" w:rsidR="00E95504" w:rsidRPr="00A019B8" w:rsidRDefault="00EB2275" w:rsidP="00E95504">
            <w:pPr>
              <w:pStyle w:val="TableBody"/>
            </w:pPr>
            <w:r>
              <w:rPr>
                <w:rFonts w:ascii="Segoe UI Symbol" w:hAnsi="Segoe UI Symbol" w:cs="Segoe UI Symbol"/>
                <w:sz w:val="17"/>
                <w:szCs w:val="17"/>
              </w:rPr>
              <w:t>{C-1.4.1-</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59BB180E" w14:textId="77777777" w:rsidTr="002D2BEE">
        <w:trPr>
          <w:cantSplit/>
          <w:trHeight w:val="23"/>
        </w:trPr>
        <w:tc>
          <w:tcPr>
            <w:tcW w:w="3298"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CB125B5" w14:textId="77777777" w:rsidR="00D81BA7" w:rsidRPr="00A019B8" w:rsidRDefault="00D81BA7">
            <w:pPr>
              <w:pStyle w:val="TableHeader"/>
            </w:pPr>
            <w:r w:rsidRPr="009B563C">
              <w:rPr>
                <w:b w:val="0"/>
              </w:rPr>
              <w:t>Testing Procedures</w:t>
            </w:r>
          </w:p>
        </w:tc>
        <w:tc>
          <w:tcPr>
            <w:tcW w:w="318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3006545" w14:textId="77777777" w:rsidR="00D81BA7" w:rsidRPr="00A019B8" w:rsidRDefault="00D81BA7">
            <w:pPr>
              <w:pStyle w:val="TableHeader"/>
            </w:pPr>
            <w:r w:rsidRPr="009B563C">
              <w:rPr>
                <w:b w:val="0"/>
              </w:rPr>
              <w:t>Reporting Instructions</w:t>
            </w:r>
          </w:p>
        </w:tc>
        <w:tc>
          <w:tcPr>
            <w:tcW w:w="6567"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713A0412" w14:textId="77777777" w:rsidR="00D81BA7" w:rsidRPr="009B563C" w:rsidRDefault="00D81BA7">
            <w:pPr>
              <w:pStyle w:val="TableHeader"/>
              <w:rPr>
                <w:b w:val="0"/>
              </w:rPr>
            </w:pPr>
            <w:r w:rsidRPr="009B563C">
              <w:rPr>
                <w:b w:val="0"/>
              </w:rPr>
              <w:t>Reporting Details: Assessor’s Response</w:t>
            </w:r>
          </w:p>
        </w:tc>
      </w:tr>
      <w:tr w:rsidR="00D81BA7" w:rsidRPr="00A019B8" w14:paraId="25A28D70" w14:textId="77777777" w:rsidTr="00743E22">
        <w:trPr>
          <w:cantSplit/>
          <w:trHeight w:val="276"/>
        </w:trPr>
        <w:tc>
          <w:tcPr>
            <w:tcW w:w="3298" w:type="dxa"/>
            <w:gridSpan w:val="2"/>
            <w:vMerge w:val="restart"/>
            <w:shd w:val="clear" w:color="auto" w:fill="F2F2F2"/>
            <w:tcMar>
              <w:top w:w="58" w:type="dxa"/>
              <w:left w:w="115" w:type="dxa"/>
              <w:bottom w:w="58" w:type="dxa"/>
              <w:right w:w="115" w:type="dxa"/>
            </w:tcMar>
          </w:tcPr>
          <w:p w14:paraId="7996B21D" w14:textId="77777777" w:rsidR="00D81BA7" w:rsidRPr="00A019B8" w:rsidRDefault="00D81BA7">
            <w:pPr>
              <w:pStyle w:val="TableBody"/>
            </w:pPr>
            <w:r w:rsidRPr="00A019B8">
              <w:rPr>
                <w:rStyle w:val="BoldCharacter"/>
              </w:rPr>
              <w:t xml:space="preserve">1.4.1.a </w:t>
            </w:r>
            <w:r w:rsidRPr="00A019B8">
              <w:t>Examine configuration standards and network diagrams to verify that NSCs are defined between trusted and untrusted networks.</w:t>
            </w:r>
          </w:p>
        </w:tc>
        <w:tc>
          <w:tcPr>
            <w:tcW w:w="3180" w:type="dxa"/>
            <w:gridSpan w:val="2"/>
            <w:shd w:val="clear" w:color="auto" w:fill="CBD4D5"/>
            <w:tcMar>
              <w:top w:w="58" w:type="dxa"/>
              <w:left w:w="115" w:type="dxa"/>
              <w:bottom w:w="58" w:type="dxa"/>
              <w:right w:w="115" w:type="dxa"/>
            </w:tcMar>
          </w:tcPr>
          <w:p w14:paraId="253C0B5B"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configuration standards </w:t>
            </w:r>
            <w:r w:rsidRPr="00A019B8">
              <w:t>examined for this testing procedure.</w:t>
            </w:r>
          </w:p>
        </w:tc>
        <w:tc>
          <w:tcPr>
            <w:tcW w:w="6567" w:type="dxa"/>
            <w:gridSpan w:val="4"/>
            <w:tcMar>
              <w:top w:w="58" w:type="dxa"/>
              <w:left w:w="115" w:type="dxa"/>
              <w:bottom w:w="58" w:type="dxa"/>
              <w:right w:w="115" w:type="dxa"/>
            </w:tcMar>
          </w:tcPr>
          <w:p w14:paraId="0B8C6F9D" w14:textId="46D1B2FF" w:rsidR="00D81BA7" w:rsidRPr="00A019B8"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AD27B4">
              <w:rPr>
                <w:rFonts w:ascii="Segoe UI Symbol" w:hAnsi="Segoe UI Symbol" w:cs="Segoe UI Symbol"/>
                <w:sz w:val="17"/>
                <w:szCs w:val="17"/>
              </w:rPr>
              <w:t>4.1</w:t>
            </w:r>
            <w:r w:rsidR="00081B27">
              <w:rPr>
                <w:rFonts w:ascii="Segoe UI Symbol" w:hAnsi="Segoe UI Symbol" w:cs="Segoe UI Symbol"/>
                <w:sz w:val="17"/>
                <w:szCs w:val="17"/>
              </w:rPr>
              <w:t>a</w:t>
            </w:r>
            <w:r>
              <w:rPr>
                <w:rFonts w:ascii="Segoe UI Symbol" w:hAnsi="Segoe UI Symbol" w:cs="Segoe UI Symbol"/>
                <w:sz w:val="17"/>
                <w:szCs w:val="17"/>
              </w:rPr>
              <w:t>-evidence-</w:t>
            </w:r>
            <w:r w:rsidR="00AD27B4">
              <w:rPr>
                <w:rFonts w:ascii="Segoe UI Symbol" w:hAnsi="Segoe UI Symbol" w:cs="Segoe UI Symbol"/>
                <w:sz w:val="17"/>
                <w:szCs w:val="17"/>
              </w:rPr>
              <w:t>others</w:t>
            </w:r>
            <w:r w:rsidR="00081B27">
              <w:rPr>
                <w:rFonts w:ascii="Segoe UI Symbol" w:hAnsi="Segoe UI Symbol" w:cs="Segoe UI Symbol"/>
                <w:sz w:val="17"/>
                <w:szCs w:val="17"/>
              </w:rPr>
              <w:t>-configSt</w:t>
            </w:r>
            <w:r>
              <w:rPr>
                <w:rFonts w:ascii="Segoe UI Symbol" w:hAnsi="Segoe UI Symbol" w:cs="Segoe UI Symbol"/>
                <w:sz w:val="17"/>
                <w:szCs w:val="17"/>
              </w:rPr>
              <w:t>}</w:t>
            </w:r>
          </w:p>
        </w:tc>
      </w:tr>
      <w:tr w:rsidR="00D81BA7" w:rsidRPr="00A019B8" w14:paraId="7438B446" w14:textId="77777777" w:rsidTr="00743E22">
        <w:trPr>
          <w:cantSplit/>
          <w:trHeight w:val="276"/>
        </w:trPr>
        <w:tc>
          <w:tcPr>
            <w:tcW w:w="3298" w:type="dxa"/>
            <w:gridSpan w:val="2"/>
            <w:vMerge/>
            <w:shd w:val="clear" w:color="auto" w:fill="F2F2F2"/>
            <w:tcMar>
              <w:top w:w="58" w:type="dxa"/>
              <w:left w:w="115" w:type="dxa"/>
              <w:bottom w:w="58" w:type="dxa"/>
              <w:right w:w="115" w:type="dxa"/>
            </w:tcMar>
          </w:tcPr>
          <w:p w14:paraId="6818CC64" w14:textId="77777777" w:rsidR="00D81BA7" w:rsidRPr="00A019B8" w:rsidRDefault="00D81BA7">
            <w:pPr>
              <w:pStyle w:val="TableBody"/>
              <w:rPr>
                <w:rStyle w:val="BoldCharacter"/>
              </w:rPr>
            </w:pPr>
          </w:p>
        </w:tc>
        <w:tc>
          <w:tcPr>
            <w:tcW w:w="3180" w:type="dxa"/>
            <w:gridSpan w:val="2"/>
            <w:shd w:val="clear" w:color="auto" w:fill="CBD4D5"/>
            <w:tcMar>
              <w:top w:w="58" w:type="dxa"/>
              <w:left w:w="115" w:type="dxa"/>
              <w:bottom w:w="58" w:type="dxa"/>
              <w:right w:w="115" w:type="dxa"/>
            </w:tcMar>
          </w:tcPr>
          <w:p w14:paraId="1A65F5D7" w14:textId="77777777" w:rsidR="00D81BA7" w:rsidRPr="00A019B8" w:rsidRDefault="00D81BA7">
            <w:pPr>
              <w:pStyle w:val="TableBody"/>
              <w:rPr>
                <w:rStyle w:val="BoldCharacter"/>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ED0A3A">
              <w:rPr>
                <w:b/>
                <w:bCs/>
              </w:rPr>
              <w:t>network diagrams</w:t>
            </w:r>
            <w:r w:rsidRPr="00A019B8">
              <w:t xml:space="preserve"> examined for this testing procedure.</w:t>
            </w:r>
          </w:p>
        </w:tc>
        <w:tc>
          <w:tcPr>
            <w:tcW w:w="6567" w:type="dxa"/>
            <w:gridSpan w:val="4"/>
            <w:tcMar>
              <w:top w:w="58" w:type="dxa"/>
              <w:left w:w="115" w:type="dxa"/>
              <w:bottom w:w="58" w:type="dxa"/>
              <w:right w:w="115" w:type="dxa"/>
            </w:tcMar>
          </w:tcPr>
          <w:p w14:paraId="549506F4" w14:textId="77DBAF13" w:rsidR="00D81BA7"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AD27B4">
              <w:rPr>
                <w:rFonts w:ascii="Segoe UI Symbol" w:hAnsi="Segoe UI Symbol" w:cs="Segoe UI Symbol"/>
                <w:sz w:val="17"/>
                <w:szCs w:val="17"/>
              </w:rPr>
              <w:t>4.1</w:t>
            </w:r>
            <w:r w:rsidR="00081B27">
              <w:rPr>
                <w:rFonts w:ascii="Segoe UI Symbol" w:hAnsi="Segoe UI Symbol" w:cs="Segoe UI Symbol"/>
                <w:sz w:val="17"/>
                <w:szCs w:val="17"/>
              </w:rPr>
              <w:t>a</w:t>
            </w:r>
            <w:r>
              <w:rPr>
                <w:rFonts w:ascii="Segoe UI Symbol" w:hAnsi="Segoe UI Symbol" w:cs="Segoe UI Symbol"/>
                <w:sz w:val="17"/>
                <w:szCs w:val="17"/>
              </w:rPr>
              <w:t>-evidence-</w:t>
            </w:r>
            <w:r w:rsidR="00AD27B4">
              <w:rPr>
                <w:rFonts w:ascii="Segoe UI Symbol" w:hAnsi="Segoe UI Symbol" w:cs="Segoe UI Symbol"/>
                <w:sz w:val="17"/>
                <w:szCs w:val="17"/>
              </w:rPr>
              <w:t>others</w:t>
            </w:r>
            <w:r w:rsidR="00081B27">
              <w:rPr>
                <w:rFonts w:ascii="Segoe UI Symbol" w:hAnsi="Segoe UI Symbol" w:cs="Segoe UI Symbol"/>
                <w:sz w:val="17"/>
                <w:szCs w:val="17"/>
              </w:rPr>
              <w:t>-networkDiagram</w:t>
            </w:r>
            <w:r>
              <w:rPr>
                <w:rFonts w:ascii="Segoe UI Symbol" w:hAnsi="Segoe UI Symbol" w:cs="Segoe UI Symbol"/>
                <w:sz w:val="17"/>
                <w:szCs w:val="17"/>
              </w:rPr>
              <w:t>}</w:t>
            </w:r>
          </w:p>
        </w:tc>
      </w:tr>
      <w:tr w:rsidR="00D81BA7" w:rsidRPr="00A019B8" w14:paraId="2620CFE8" w14:textId="77777777" w:rsidTr="00743E22">
        <w:trPr>
          <w:cantSplit/>
          <w:trHeight w:val="283"/>
        </w:trPr>
        <w:tc>
          <w:tcPr>
            <w:tcW w:w="3298" w:type="dxa"/>
            <w:gridSpan w:val="2"/>
            <w:shd w:val="clear" w:color="auto" w:fill="F2F2F2"/>
            <w:tcMar>
              <w:top w:w="58" w:type="dxa"/>
              <w:left w:w="115" w:type="dxa"/>
              <w:bottom w:w="58" w:type="dxa"/>
              <w:right w:w="115" w:type="dxa"/>
            </w:tcMar>
          </w:tcPr>
          <w:p w14:paraId="3E68E860" w14:textId="77777777" w:rsidR="00D81BA7" w:rsidRPr="00A019B8" w:rsidRDefault="00D81BA7">
            <w:pPr>
              <w:pStyle w:val="TableBody"/>
              <w:rPr>
                <w:b/>
                <w:bCs/>
              </w:rPr>
            </w:pPr>
            <w:r w:rsidRPr="00A019B8">
              <w:rPr>
                <w:rStyle w:val="BoldCharacter"/>
              </w:rPr>
              <w:t xml:space="preserve">1.4.1.b </w:t>
            </w:r>
            <w:r w:rsidRPr="00A019B8">
              <w:t>Examine network configurations to verify that NSCs are in place between trusted and untrusted networks, in accordance with the documented configuration standards and network diagrams.</w:t>
            </w:r>
          </w:p>
        </w:tc>
        <w:tc>
          <w:tcPr>
            <w:tcW w:w="3180" w:type="dxa"/>
            <w:gridSpan w:val="2"/>
            <w:shd w:val="clear" w:color="auto" w:fill="CBD4D5"/>
            <w:tcMar>
              <w:top w:w="58" w:type="dxa"/>
              <w:left w:w="115" w:type="dxa"/>
              <w:bottom w:w="58" w:type="dxa"/>
              <w:right w:w="115" w:type="dxa"/>
            </w:tcMar>
          </w:tcPr>
          <w:p w14:paraId="59A789F5"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configurations</w:t>
            </w:r>
            <w:r w:rsidRPr="00A019B8">
              <w:t xml:space="preserve"> examined for this testing procedure.</w:t>
            </w:r>
          </w:p>
        </w:tc>
        <w:tc>
          <w:tcPr>
            <w:tcW w:w="6567" w:type="dxa"/>
            <w:gridSpan w:val="4"/>
            <w:tcMar>
              <w:top w:w="58" w:type="dxa"/>
              <w:left w:w="115" w:type="dxa"/>
              <w:bottom w:w="58" w:type="dxa"/>
              <w:right w:w="115" w:type="dxa"/>
            </w:tcMar>
          </w:tcPr>
          <w:p w14:paraId="0B64691A" w14:textId="564C4EBD" w:rsidR="00D81BA7" w:rsidRPr="00A019B8" w:rsidRDefault="00E01D60">
            <w:pPr>
              <w:pStyle w:val="TableBody"/>
            </w:pPr>
            <w:r>
              <w:rPr>
                <w:rFonts w:ascii="Segoe UI Symbol" w:hAnsi="Segoe UI Symbol" w:cs="Segoe UI Symbol"/>
                <w:sz w:val="17"/>
                <w:szCs w:val="17"/>
              </w:rPr>
              <w:t>{</w:t>
            </w:r>
            <w:r w:rsidR="00081B27">
              <w:rPr>
                <w:rFonts w:ascii="Segoe UI Symbol" w:hAnsi="Segoe UI Symbol" w:cs="Segoe UI Symbol"/>
                <w:sz w:val="17"/>
                <w:szCs w:val="17"/>
              </w:rPr>
              <w:t>T</w:t>
            </w:r>
            <w:r>
              <w:rPr>
                <w:rFonts w:ascii="Segoe UI Symbol" w:hAnsi="Segoe UI Symbol" w:cs="Segoe UI Symbol"/>
                <w:sz w:val="17"/>
                <w:szCs w:val="17"/>
              </w:rPr>
              <w:t>-1.</w:t>
            </w:r>
            <w:r w:rsidR="00DB3FDB">
              <w:rPr>
                <w:rFonts w:ascii="Segoe UI Symbol" w:hAnsi="Segoe UI Symbol" w:cs="Segoe UI Symbol"/>
                <w:sz w:val="17"/>
                <w:szCs w:val="17"/>
              </w:rPr>
              <w:t>4.1</w:t>
            </w:r>
            <w:r w:rsidR="00081B27">
              <w:rPr>
                <w:rFonts w:ascii="Segoe UI Symbol" w:hAnsi="Segoe UI Symbol" w:cs="Segoe UI Symbol"/>
                <w:sz w:val="17"/>
                <w:szCs w:val="17"/>
              </w:rPr>
              <w:t>b</w:t>
            </w:r>
            <w:r>
              <w:rPr>
                <w:rFonts w:ascii="Segoe UI Symbol" w:hAnsi="Segoe UI Symbol" w:cs="Segoe UI Symbol"/>
                <w:sz w:val="17"/>
                <w:szCs w:val="17"/>
              </w:rPr>
              <w:t>-evidence-</w:t>
            </w:r>
            <w:r w:rsidR="00AD27B4">
              <w:rPr>
                <w:rFonts w:ascii="Segoe UI Symbol" w:hAnsi="Segoe UI Symbol" w:cs="Segoe UI Symbol"/>
                <w:sz w:val="17"/>
                <w:szCs w:val="17"/>
              </w:rPr>
              <w:t>others</w:t>
            </w:r>
            <w:r w:rsidR="00081B27">
              <w:rPr>
                <w:rFonts w:ascii="Segoe UI Symbol" w:hAnsi="Segoe UI Symbol" w:cs="Segoe UI Symbol"/>
                <w:sz w:val="17"/>
                <w:szCs w:val="17"/>
              </w:rPr>
              <w:t>-networkConfig</w:t>
            </w:r>
            <w:r>
              <w:rPr>
                <w:rFonts w:ascii="Segoe UI Symbol" w:hAnsi="Segoe UI Symbol" w:cs="Segoe UI Symbol"/>
                <w:sz w:val="17"/>
                <w:szCs w:val="17"/>
              </w:rPr>
              <w:t>}</w:t>
            </w:r>
          </w:p>
        </w:tc>
      </w:tr>
      <w:tr w:rsidR="00D81BA7" w:rsidRPr="00A019B8" w14:paraId="22D82CEF" w14:textId="77777777" w:rsidTr="00743E22">
        <w:trPr>
          <w:cantSplit/>
          <w:trHeight w:val="23"/>
        </w:trPr>
        <w:tc>
          <w:tcPr>
            <w:tcW w:w="13045" w:type="dxa"/>
            <w:gridSpan w:val="8"/>
            <w:shd w:val="clear" w:color="auto" w:fill="006A72"/>
            <w:tcMar>
              <w:top w:w="58" w:type="dxa"/>
              <w:left w:w="115" w:type="dxa"/>
              <w:bottom w:w="58" w:type="dxa"/>
              <w:right w:w="115" w:type="dxa"/>
            </w:tcMar>
            <w:vAlign w:val="center"/>
          </w:tcPr>
          <w:p w14:paraId="53D4B95E" w14:textId="662D16D3" w:rsidR="00D81BA7" w:rsidRPr="009B563C" w:rsidRDefault="00A14AE0">
            <w:pPr>
              <w:pStyle w:val="TableHeader"/>
              <w:rPr>
                <w:b w:val="0"/>
              </w:rPr>
            </w:pPr>
            <w:r w:rsidRPr="00A14AE0">
              <w:rPr>
                <w:b w:val="0"/>
                <w:sz w:val="22"/>
              </w:rPr>
              <w:lastRenderedPageBreak/>
              <w:t>PCI DSS Requirement</w:t>
            </w:r>
          </w:p>
        </w:tc>
      </w:tr>
      <w:tr w:rsidR="00D81BA7" w:rsidRPr="00A019B8" w14:paraId="35F3730D" w14:textId="77777777" w:rsidTr="00743E22">
        <w:trPr>
          <w:cantSplit/>
          <w:trHeight w:val="1102"/>
        </w:trPr>
        <w:tc>
          <w:tcPr>
            <w:tcW w:w="13045" w:type="dxa"/>
            <w:gridSpan w:val="8"/>
            <w:shd w:val="clear" w:color="auto" w:fill="F2F2F2"/>
            <w:tcMar>
              <w:top w:w="58" w:type="dxa"/>
              <w:left w:w="115" w:type="dxa"/>
              <w:bottom w:w="58" w:type="dxa"/>
              <w:right w:w="115" w:type="dxa"/>
            </w:tcMar>
          </w:tcPr>
          <w:p w14:paraId="5A4081DF" w14:textId="77777777" w:rsidR="00D81BA7" w:rsidRPr="00A019B8" w:rsidRDefault="00D81BA7">
            <w:pPr>
              <w:pStyle w:val="TableBody"/>
            </w:pPr>
            <w:r w:rsidRPr="00A019B8">
              <w:rPr>
                <w:rStyle w:val="BoldCharacter"/>
              </w:rPr>
              <w:t xml:space="preserve">1.4.2 </w:t>
            </w:r>
            <w:r w:rsidRPr="00A019B8">
              <w:t xml:space="preserve">Inbound traffic from untrusted networks to trusted networks is restricted to: </w:t>
            </w:r>
          </w:p>
          <w:p w14:paraId="77C338ED" w14:textId="77777777" w:rsidR="00D81BA7" w:rsidRPr="006D5563" w:rsidRDefault="00D81BA7">
            <w:pPr>
              <w:pStyle w:val="TableListBullet"/>
              <w:rPr>
                <w:lang w:val="en-US"/>
              </w:rPr>
            </w:pPr>
            <w:r w:rsidRPr="006D5563">
              <w:rPr>
                <w:lang w:val="en-US"/>
              </w:rPr>
              <w:t>Communications with system components that are authorized to provide publicly accessible services, protocols, and ports.</w:t>
            </w:r>
          </w:p>
          <w:p w14:paraId="176BD20A" w14:textId="77777777" w:rsidR="00D81BA7" w:rsidRPr="006D5563" w:rsidRDefault="00D81BA7">
            <w:pPr>
              <w:pStyle w:val="TableListBullet"/>
              <w:rPr>
                <w:lang w:val="en-US"/>
              </w:rPr>
            </w:pPr>
            <w:r w:rsidRPr="006D5563">
              <w:rPr>
                <w:lang w:val="en-US"/>
              </w:rPr>
              <w:t>Stateful responses to communications initiated by system components in a trusted network.</w:t>
            </w:r>
          </w:p>
          <w:p w14:paraId="1E657984" w14:textId="77777777" w:rsidR="00D81BA7" w:rsidRPr="006D5563" w:rsidRDefault="00D81BA7">
            <w:pPr>
              <w:pStyle w:val="TableListBullet"/>
              <w:rPr>
                <w:lang w:val="en-US"/>
              </w:rPr>
            </w:pPr>
            <w:r w:rsidRPr="006D5563">
              <w:rPr>
                <w:lang w:val="en-US"/>
              </w:rPr>
              <w:t>All other traffic is denied.</w:t>
            </w:r>
          </w:p>
        </w:tc>
      </w:tr>
      <w:tr w:rsidR="00D81BA7" w:rsidRPr="007C7E81" w14:paraId="59DD54D8" w14:textId="77777777" w:rsidTr="002D2BEE">
        <w:trPr>
          <w:gridAfter w:val="1"/>
          <w:wAfter w:w="90" w:type="dxa"/>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791991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07AB836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508FBCFC" w14:textId="77777777" w:rsidTr="00743E22">
        <w:trPr>
          <w:gridAfter w:val="1"/>
          <w:wAfter w:w="90" w:type="dxa"/>
          <w:cantSplit/>
          <w:trHeight w:val="23"/>
        </w:trPr>
        <w:tc>
          <w:tcPr>
            <w:tcW w:w="2159" w:type="dxa"/>
            <w:shd w:val="clear" w:color="auto" w:fill="CBD4D5"/>
            <w:tcMar>
              <w:top w:w="58" w:type="dxa"/>
              <w:left w:w="115" w:type="dxa"/>
              <w:bottom w:w="58" w:type="dxa"/>
              <w:right w:w="115" w:type="dxa"/>
            </w:tcMar>
            <w:vAlign w:val="center"/>
          </w:tcPr>
          <w:p w14:paraId="1B0CCC6C" w14:textId="77777777" w:rsidR="00D81BA7" w:rsidRPr="007C7E81" w:rsidRDefault="00D81BA7">
            <w:pPr>
              <w:pStyle w:val="TableBody"/>
              <w:jc w:val="center"/>
              <w:rPr>
                <w:rStyle w:val="BoldCharacter"/>
                <w:b w:val="0"/>
                <w:bCs/>
                <w:szCs w:val="18"/>
              </w:rPr>
            </w:pPr>
            <w:r w:rsidRPr="007C7E81">
              <w:rPr>
                <w:b/>
                <w:bCs/>
                <w:szCs w:val="18"/>
              </w:rPr>
              <w:t>In Place</w:t>
            </w:r>
          </w:p>
        </w:tc>
        <w:tc>
          <w:tcPr>
            <w:tcW w:w="2160" w:type="dxa"/>
            <w:gridSpan w:val="2"/>
            <w:shd w:val="clear" w:color="auto" w:fill="CBD4D5"/>
            <w:vAlign w:val="center"/>
          </w:tcPr>
          <w:p w14:paraId="550AF891"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59" w:type="dxa"/>
            <w:shd w:val="clear" w:color="auto" w:fill="CBD4D5"/>
            <w:vAlign w:val="center"/>
          </w:tcPr>
          <w:p w14:paraId="20EEA865" w14:textId="77777777" w:rsidR="00D81BA7" w:rsidRPr="007C7E81" w:rsidRDefault="00D81BA7">
            <w:pPr>
              <w:pStyle w:val="TableBody"/>
              <w:jc w:val="center"/>
              <w:rPr>
                <w:rStyle w:val="BoldCharacter"/>
                <w:b w:val="0"/>
                <w:bCs/>
                <w:szCs w:val="18"/>
              </w:rPr>
            </w:pPr>
            <w:r>
              <w:rPr>
                <w:b/>
              </w:rPr>
              <w:t>Not Tested</w:t>
            </w:r>
          </w:p>
        </w:tc>
        <w:tc>
          <w:tcPr>
            <w:tcW w:w="2159" w:type="dxa"/>
            <w:shd w:val="clear" w:color="auto" w:fill="CBD4D5"/>
            <w:vAlign w:val="center"/>
          </w:tcPr>
          <w:p w14:paraId="7EBEFCBC" w14:textId="77777777" w:rsidR="00D81BA7" w:rsidRPr="007C7E81" w:rsidRDefault="00D81BA7">
            <w:pPr>
              <w:pStyle w:val="TableBody"/>
              <w:jc w:val="center"/>
              <w:rPr>
                <w:rStyle w:val="BoldCharacter"/>
                <w:b w:val="0"/>
                <w:bCs/>
                <w:szCs w:val="18"/>
              </w:rPr>
            </w:pPr>
            <w:r w:rsidRPr="007C7E81">
              <w:rPr>
                <w:b/>
                <w:bCs/>
                <w:szCs w:val="18"/>
              </w:rPr>
              <w:t xml:space="preserve">Not </w:t>
            </w:r>
            <w:r>
              <w:rPr>
                <w:b/>
                <w:bCs/>
                <w:szCs w:val="18"/>
              </w:rPr>
              <w:t>in Place</w:t>
            </w:r>
          </w:p>
        </w:tc>
        <w:tc>
          <w:tcPr>
            <w:tcW w:w="2159" w:type="dxa"/>
            <w:shd w:val="clear" w:color="auto" w:fill="ECD7E5"/>
            <w:vAlign w:val="center"/>
          </w:tcPr>
          <w:p w14:paraId="7FF2B486"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59" w:type="dxa"/>
            <w:shd w:val="clear" w:color="auto" w:fill="ECD7E5"/>
            <w:vAlign w:val="center"/>
          </w:tcPr>
          <w:p w14:paraId="1D047F2E"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2C370C" w:rsidRPr="00A019B8" w14:paraId="21F68E80" w14:textId="77777777" w:rsidTr="009E5817">
        <w:trPr>
          <w:gridAfter w:val="1"/>
          <w:wAfter w:w="90" w:type="dxa"/>
          <w:cantSplit/>
          <w:trHeight w:val="265"/>
        </w:trPr>
        <w:tc>
          <w:tcPr>
            <w:tcW w:w="2159" w:type="dxa"/>
            <w:shd w:val="clear" w:color="auto" w:fill="FFFFFF" w:themeFill="background1"/>
            <w:tcMar>
              <w:top w:w="58" w:type="dxa"/>
              <w:left w:w="115" w:type="dxa"/>
              <w:bottom w:w="58" w:type="dxa"/>
              <w:right w:w="115" w:type="dxa"/>
            </w:tcMar>
            <w:vAlign w:val="center"/>
          </w:tcPr>
          <w:p w14:paraId="3551EF02" w14:textId="064CD942" w:rsidR="002C370C" w:rsidRPr="00A019B8" w:rsidRDefault="002C370C" w:rsidP="002C370C">
            <w:pPr>
              <w:pStyle w:val="TableBody"/>
              <w:jc w:val="center"/>
              <w:rPr>
                <w:rStyle w:val="BoldCharacter"/>
              </w:rPr>
            </w:pPr>
            <w:r>
              <w:rPr>
                <w:rFonts w:ascii="Segoe UI Symbol" w:hAnsi="Segoe UI Symbol" w:cs="Segoe UI Symbol"/>
                <w:sz w:val="17"/>
                <w:szCs w:val="17"/>
              </w:rPr>
              <w:t>{C-1.4.2-InPlace}</w:t>
            </w:r>
          </w:p>
        </w:tc>
        <w:tc>
          <w:tcPr>
            <w:tcW w:w="2160" w:type="dxa"/>
            <w:gridSpan w:val="2"/>
            <w:shd w:val="clear" w:color="auto" w:fill="FFFFFF" w:themeFill="background1"/>
            <w:vAlign w:val="center"/>
          </w:tcPr>
          <w:p w14:paraId="234AE2F0" w14:textId="7A30BF7F" w:rsidR="002C370C" w:rsidRPr="00A019B8" w:rsidRDefault="002C370C" w:rsidP="002C370C">
            <w:pPr>
              <w:pStyle w:val="TableBody"/>
              <w:jc w:val="center"/>
              <w:rPr>
                <w:rStyle w:val="BoldCharacter"/>
              </w:rPr>
            </w:pPr>
            <w:r>
              <w:rPr>
                <w:rFonts w:ascii="Segoe UI Symbol" w:hAnsi="Segoe UI Symbol" w:cs="Segoe UI Symbol"/>
                <w:sz w:val="17"/>
                <w:szCs w:val="17"/>
              </w:rPr>
              <w:t>{C-1.4.2-NA}</w:t>
            </w:r>
          </w:p>
        </w:tc>
        <w:tc>
          <w:tcPr>
            <w:tcW w:w="2159" w:type="dxa"/>
            <w:shd w:val="clear" w:color="auto" w:fill="FFFFFF" w:themeFill="background1"/>
            <w:vAlign w:val="center"/>
          </w:tcPr>
          <w:p w14:paraId="0AF0E868" w14:textId="67BCD7BE" w:rsidR="002C370C" w:rsidRPr="00A019B8" w:rsidRDefault="002C370C" w:rsidP="002C370C">
            <w:pPr>
              <w:pStyle w:val="TableBody"/>
              <w:jc w:val="center"/>
              <w:rPr>
                <w:rStyle w:val="BoldCharacter"/>
              </w:rPr>
            </w:pPr>
            <w:r>
              <w:rPr>
                <w:rFonts w:ascii="Segoe UI Symbol" w:hAnsi="Segoe UI Symbol" w:cs="Segoe UI Symbol"/>
                <w:sz w:val="17"/>
                <w:szCs w:val="17"/>
              </w:rPr>
              <w:t>{C-1.4.2-NotTested}</w:t>
            </w:r>
          </w:p>
        </w:tc>
        <w:tc>
          <w:tcPr>
            <w:tcW w:w="2159" w:type="dxa"/>
            <w:shd w:val="clear" w:color="auto" w:fill="FFFFFF" w:themeFill="background1"/>
            <w:vAlign w:val="center"/>
          </w:tcPr>
          <w:p w14:paraId="5710A1BD" w14:textId="25C5A6D2" w:rsidR="002C370C" w:rsidRPr="00A019B8" w:rsidRDefault="002C370C" w:rsidP="002C370C">
            <w:pPr>
              <w:pStyle w:val="TableBody"/>
              <w:jc w:val="center"/>
              <w:rPr>
                <w:rStyle w:val="BoldCharacter"/>
              </w:rPr>
            </w:pPr>
            <w:r>
              <w:rPr>
                <w:rFonts w:ascii="Segoe UI Symbol" w:hAnsi="Segoe UI Symbol" w:cs="Segoe UI Symbol"/>
                <w:sz w:val="17"/>
                <w:szCs w:val="17"/>
              </w:rPr>
              <w:t>{C-1.4.2-NotInPlace}</w:t>
            </w:r>
          </w:p>
        </w:tc>
        <w:tc>
          <w:tcPr>
            <w:tcW w:w="2159" w:type="dxa"/>
            <w:shd w:val="clear" w:color="auto" w:fill="FFFFFF" w:themeFill="background1"/>
            <w:vAlign w:val="center"/>
          </w:tcPr>
          <w:p w14:paraId="3419C633" w14:textId="218B06C3" w:rsidR="002C370C" w:rsidRPr="00A019B8" w:rsidRDefault="002C370C" w:rsidP="002C370C">
            <w:pPr>
              <w:pStyle w:val="TableBody"/>
              <w:jc w:val="center"/>
              <w:rPr>
                <w:rStyle w:val="BoldCharacter"/>
              </w:rPr>
            </w:pPr>
            <w:r>
              <w:rPr>
                <w:rFonts w:ascii="Segoe UI Symbol" w:hAnsi="Segoe UI Symbol" w:cs="Segoe UI Symbol"/>
                <w:sz w:val="17"/>
                <w:szCs w:val="17"/>
              </w:rPr>
              <w:t>{C-1.4.2-</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5BD553A3" w14:textId="58742D7F" w:rsidR="002C370C" w:rsidRPr="00A019B8" w:rsidRDefault="002C370C" w:rsidP="002C370C">
            <w:pPr>
              <w:pStyle w:val="TableBody"/>
              <w:jc w:val="center"/>
              <w:rPr>
                <w:rStyle w:val="BoldCharacter"/>
              </w:rPr>
            </w:pPr>
            <w:r>
              <w:rPr>
                <w:rFonts w:ascii="Segoe UI Symbol" w:hAnsi="Segoe UI Symbol" w:cs="Segoe UI Symbol"/>
                <w:sz w:val="17"/>
                <w:szCs w:val="17"/>
              </w:rPr>
              <w:t>{C-1.4.2-</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4F9810E7" w14:textId="77777777" w:rsidTr="00743E22">
        <w:trPr>
          <w:gridAfter w:val="1"/>
          <w:wAfter w:w="90" w:type="dxa"/>
          <w:cantSplit/>
          <w:trHeight w:val="620"/>
        </w:trPr>
        <w:tc>
          <w:tcPr>
            <w:tcW w:w="6478" w:type="dxa"/>
            <w:gridSpan w:val="4"/>
            <w:shd w:val="clear" w:color="auto" w:fill="CBD4D5"/>
            <w:tcMar>
              <w:top w:w="58" w:type="dxa"/>
              <w:left w:w="115" w:type="dxa"/>
              <w:bottom w:w="58" w:type="dxa"/>
              <w:right w:w="115" w:type="dxa"/>
            </w:tcMar>
          </w:tcPr>
          <w:p w14:paraId="543BCF87" w14:textId="77777777" w:rsidR="00E95504" w:rsidRPr="00A019B8" w:rsidRDefault="00E95504" w:rsidP="00E95504">
            <w:pPr>
              <w:pStyle w:val="TableBody"/>
            </w:pPr>
            <w:r w:rsidRPr="00A019B8">
              <w:t xml:space="preserve">Describe why the assessment finding was selected. </w:t>
            </w:r>
          </w:p>
          <w:p w14:paraId="159552C0"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71C6686" w14:textId="1C944806" w:rsidR="00E95504" w:rsidRPr="00A019B8" w:rsidRDefault="00E95504" w:rsidP="00E95504">
            <w:pPr>
              <w:pStyle w:val="TableNote"/>
            </w:pPr>
            <w:r>
              <w:t>*As applicable, complete and attach the corresponding documentation (Appendix C, Appendix E, or both) to support the method(s) used.</w:t>
            </w:r>
          </w:p>
        </w:tc>
        <w:tc>
          <w:tcPr>
            <w:tcW w:w="6477" w:type="dxa"/>
            <w:gridSpan w:val="3"/>
            <w:tcMar>
              <w:top w:w="58" w:type="dxa"/>
              <w:left w:w="115" w:type="dxa"/>
              <w:bottom w:w="58" w:type="dxa"/>
              <w:right w:w="115" w:type="dxa"/>
            </w:tcMar>
          </w:tcPr>
          <w:p w14:paraId="7795F9AB" w14:textId="74352DF2" w:rsidR="00E95504" w:rsidRPr="00A019B8" w:rsidRDefault="00EB2275" w:rsidP="00E95504">
            <w:pPr>
              <w:pStyle w:val="TableBody"/>
            </w:pPr>
            <w:r>
              <w:rPr>
                <w:rFonts w:ascii="Segoe UI Symbol" w:hAnsi="Segoe UI Symbol" w:cs="Segoe UI Symbol"/>
                <w:sz w:val="17"/>
                <w:szCs w:val="17"/>
              </w:rPr>
              <w:t>{C-1.4.2-</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5D57443D" w14:textId="77777777" w:rsidTr="002D2BEE">
        <w:trPr>
          <w:cantSplit/>
          <w:trHeight w:val="23"/>
        </w:trPr>
        <w:tc>
          <w:tcPr>
            <w:tcW w:w="3298"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9A10241" w14:textId="77777777" w:rsidR="00D81BA7" w:rsidRPr="00A019B8" w:rsidRDefault="00D81BA7">
            <w:pPr>
              <w:pStyle w:val="TableHeader"/>
            </w:pPr>
            <w:r w:rsidRPr="009B563C">
              <w:rPr>
                <w:b w:val="0"/>
              </w:rPr>
              <w:t>Testing Procedures</w:t>
            </w:r>
          </w:p>
        </w:tc>
        <w:tc>
          <w:tcPr>
            <w:tcW w:w="318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0E079B0" w14:textId="77777777" w:rsidR="00D81BA7" w:rsidRPr="00A019B8" w:rsidRDefault="00D81BA7">
            <w:pPr>
              <w:pStyle w:val="TableHeader"/>
            </w:pPr>
            <w:r w:rsidRPr="009B563C">
              <w:rPr>
                <w:b w:val="0"/>
              </w:rPr>
              <w:t>Reporting Instructions</w:t>
            </w:r>
          </w:p>
        </w:tc>
        <w:tc>
          <w:tcPr>
            <w:tcW w:w="6567"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1EA93B5E" w14:textId="77777777" w:rsidR="00D81BA7" w:rsidRPr="009B563C" w:rsidRDefault="00D81BA7">
            <w:pPr>
              <w:pStyle w:val="TableHeader"/>
              <w:rPr>
                <w:b w:val="0"/>
              </w:rPr>
            </w:pPr>
            <w:r w:rsidRPr="009B563C">
              <w:rPr>
                <w:b w:val="0"/>
              </w:rPr>
              <w:t>Reporting Details: Assessor’s Response</w:t>
            </w:r>
          </w:p>
        </w:tc>
      </w:tr>
      <w:tr w:rsidR="00D81BA7" w:rsidRPr="00A019B8" w14:paraId="53B44F84" w14:textId="77777777" w:rsidTr="00743E22">
        <w:trPr>
          <w:cantSplit/>
          <w:trHeight w:val="276"/>
        </w:trPr>
        <w:tc>
          <w:tcPr>
            <w:tcW w:w="3298" w:type="dxa"/>
            <w:gridSpan w:val="2"/>
            <w:vMerge w:val="restart"/>
            <w:shd w:val="clear" w:color="auto" w:fill="F2F2F2"/>
            <w:tcMar>
              <w:top w:w="58" w:type="dxa"/>
              <w:left w:w="115" w:type="dxa"/>
              <w:bottom w:w="58" w:type="dxa"/>
              <w:right w:w="115" w:type="dxa"/>
            </w:tcMar>
          </w:tcPr>
          <w:p w14:paraId="77E1AFC0" w14:textId="77777777" w:rsidR="00D81BA7" w:rsidRPr="00A019B8" w:rsidRDefault="00D81BA7">
            <w:pPr>
              <w:pStyle w:val="TableBody"/>
            </w:pPr>
            <w:r w:rsidRPr="00A019B8">
              <w:rPr>
                <w:rStyle w:val="BoldCharacter"/>
              </w:rPr>
              <w:t xml:space="preserve">1.4.2 </w:t>
            </w:r>
            <w:r w:rsidRPr="00A019B8">
              <w:t>Examine vendor documentation and configurations of NSCs to verify that inbound traffic from untrusted networks to trusted networks is restricted in accordance with all elements specified in this requirement.</w:t>
            </w:r>
          </w:p>
        </w:tc>
        <w:tc>
          <w:tcPr>
            <w:tcW w:w="3180" w:type="dxa"/>
            <w:gridSpan w:val="2"/>
            <w:shd w:val="clear" w:color="auto" w:fill="CBD4D5"/>
            <w:tcMar>
              <w:top w:w="58" w:type="dxa"/>
              <w:left w:w="115" w:type="dxa"/>
              <w:bottom w:w="58" w:type="dxa"/>
              <w:right w:w="115" w:type="dxa"/>
            </w:tcMar>
          </w:tcPr>
          <w:p w14:paraId="28203F8E"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67" w:type="dxa"/>
            <w:gridSpan w:val="4"/>
            <w:tcMar>
              <w:top w:w="58" w:type="dxa"/>
              <w:left w:w="115" w:type="dxa"/>
              <w:bottom w:w="58" w:type="dxa"/>
              <w:right w:w="115" w:type="dxa"/>
            </w:tcMar>
          </w:tcPr>
          <w:p w14:paraId="7832E627" w14:textId="70F5A0EA" w:rsidR="00D81BA7" w:rsidRPr="00A019B8" w:rsidRDefault="00E01D60">
            <w:pPr>
              <w:pStyle w:val="TableBody"/>
            </w:pPr>
            <w:r>
              <w:rPr>
                <w:rFonts w:ascii="Segoe UI Symbol" w:hAnsi="Segoe UI Symbol" w:cs="Segoe UI Symbol"/>
                <w:sz w:val="17"/>
                <w:szCs w:val="17"/>
              </w:rPr>
              <w:t>{</w:t>
            </w:r>
            <w:r w:rsidR="00831E0F">
              <w:rPr>
                <w:rFonts w:ascii="Segoe UI Symbol" w:hAnsi="Segoe UI Symbol" w:cs="Segoe UI Symbol"/>
                <w:sz w:val="17"/>
                <w:szCs w:val="17"/>
              </w:rPr>
              <w:t>T</w:t>
            </w:r>
            <w:r>
              <w:rPr>
                <w:rFonts w:ascii="Segoe UI Symbol" w:hAnsi="Segoe UI Symbol" w:cs="Segoe UI Symbol"/>
                <w:sz w:val="17"/>
                <w:szCs w:val="17"/>
              </w:rPr>
              <w:t>-1.</w:t>
            </w:r>
            <w:r w:rsidR="00DB3FDB">
              <w:rPr>
                <w:rFonts w:ascii="Segoe UI Symbol" w:hAnsi="Segoe UI Symbol" w:cs="Segoe UI Symbol"/>
                <w:sz w:val="17"/>
                <w:szCs w:val="17"/>
              </w:rPr>
              <w:t>4.2</w:t>
            </w:r>
            <w:r>
              <w:rPr>
                <w:rFonts w:ascii="Segoe UI Symbol" w:hAnsi="Segoe UI Symbol" w:cs="Segoe UI Symbol"/>
                <w:sz w:val="17"/>
                <w:szCs w:val="17"/>
              </w:rPr>
              <w:t>-evidence-</w:t>
            </w:r>
            <w:r w:rsidR="00DB3FDB">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1024241F" w14:textId="77777777" w:rsidTr="00743E22">
        <w:trPr>
          <w:cantSplit/>
          <w:trHeight w:val="283"/>
        </w:trPr>
        <w:tc>
          <w:tcPr>
            <w:tcW w:w="3298" w:type="dxa"/>
            <w:gridSpan w:val="2"/>
            <w:vMerge/>
            <w:shd w:val="clear" w:color="auto" w:fill="F2F2F2"/>
            <w:tcMar>
              <w:top w:w="58" w:type="dxa"/>
              <w:left w:w="115" w:type="dxa"/>
              <w:bottom w:w="58" w:type="dxa"/>
              <w:right w:w="115" w:type="dxa"/>
            </w:tcMar>
          </w:tcPr>
          <w:p w14:paraId="475B63C7" w14:textId="77777777" w:rsidR="00D81BA7" w:rsidRPr="00A019B8" w:rsidRDefault="00D81BA7">
            <w:pPr>
              <w:pStyle w:val="TableBody"/>
              <w:rPr>
                <w:b/>
                <w:bCs/>
              </w:rPr>
            </w:pPr>
          </w:p>
        </w:tc>
        <w:tc>
          <w:tcPr>
            <w:tcW w:w="3180" w:type="dxa"/>
            <w:gridSpan w:val="2"/>
            <w:shd w:val="clear" w:color="auto" w:fill="CBD4D5"/>
            <w:tcMar>
              <w:top w:w="58" w:type="dxa"/>
              <w:left w:w="115" w:type="dxa"/>
              <w:bottom w:w="58" w:type="dxa"/>
              <w:right w:w="115" w:type="dxa"/>
            </w:tcMar>
          </w:tcPr>
          <w:p w14:paraId="180FA78E"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567" w:type="dxa"/>
            <w:gridSpan w:val="4"/>
            <w:tcMar>
              <w:top w:w="58" w:type="dxa"/>
              <w:left w:w="115" w:type="dxa"/>
              <w:bottom w:w="58" w:type="dxa"/>
              <w:right w:w="115" w:type="dxa"/>
            </w:tcMar>
          </w:tcPr>
          <w:p w14:paraId="2B9BB965" w14:textId="7C659546" w:rsidR="00D81BA7" w:rsidRPr="00A019B8" w:rsidRDefault="00E01D60">
            <w:pPr>
              <w:pStyle w:val="TableBody"/>
            </w:pPr>
            <w:r>
              <w:rPr>
                <w:rFonts w:ascii="Segoe UI Symbol" w:hAnsi="Segoe UI Symbol" w:cs="Segoe UI Symbol"/>
                <w:sz w:val="17"/>
                <w:szCs w:val="17"/>
              </w:rPr>
              <w:t>{</w:t>
            </w:r>
            <w:r w:rsidR="00831E0F">
              <w:rPr>
                <w:rFonts w:ascii="Segoe UI Symbol" w:hAnsi="Segoe UI Symbol" w:cs="Segoe UI Symbol"/>
                <w:sz w:val="17"/>
                <w:szCs w:val="17"/>
              </w:rPr>
              <w:t>T</w:t>
            </w:r>
            <w:r>
              <w:rPr>
                <w:rFonts w:ascii="Segoe UI Symbol" w:hAnsi="Segoe UI Symbol" w:cs="Segoe UI Symbol"/>
                <w:sz w:val="17"/>
                <w:szCs w:val="17"/>
              </w:rPr>
              <w:t>-1.</w:t>
            </w:r>
            <w:r w:rsidR="00DB3FDB">
              <w:rPr>
                <w:rFonts w:ascii="Segoe UI Symbol" w:hAnsi="Segoe UI Symbol" w:cs="Segoe UI Symbol"/>
                <w:sz w:val="17"/>
                <w:szCs w:val="17"/>
              </w:rPr>
              <w:t>4.2</w:t>
            </w:r>
            <w:r>
              <w:rPr>
                <w:rFonts w:ascii="Segoe UI Symbol" w:hAnsi="Segoe UI Symbol" w:cs="Segoe UI Symbol"/>
                <w:sz w:val="17"/>
                <w:szCs w:val="17"/>
              </w:rPr>
              <w:t>-evidence-</w:t>
            </w:r>
            <w:r w:rsidR="00DB3FDB">
              <w:rPr>
                <w:rFonts w:ascii="Segoe UI Symbol" w:hAnsi="Segoe UI Symbol" w:cs="Segoe UI Symbol"/>
                <w:sz w:val="17"/>
                <w:szCs w:val="17"/>
              </w:rPr>
              <w:t>others</w:t>
            </w:r>
            <w:r w:rsidR="00831E0F">
              <w:rPr>
                <w:rFonts w:ascii="Segoe UI Symbol" w:hAnsi="Segoe UI Symbol" w:cs="Segoe UI Symbol"/>
                <w:sz w:val="17"/>
                <w:szCs w:val="17"/>
              </w:rPr>
              <w:t>-config</w:t>
            </w:r>
            <w:r>
              <w:rPr>
                <w:rFonts w:ascii="Segoe UI Symbol" w:hAnsi="Segoe UI Symbol" w:cs="Segoe UI Symbol"/>
                <w:sz w:val="17"/>
                <w:szCs w:val="17"/>
              </w:rPr>
              <w:t>}</w:t>
            </w:r>
          </w:p>
        </w:tc>
      </w:tr>
      <w:tr w:rsidR="00D81BA7" w:rsidRPr="00A019B8" w14:paraId="3C0CCE3A" w14:textId="77777777" w:rsidTr="00743E22">
        <w:trPr>
          <w:cantSplit/>
          <w:trHeight w:val="23"/>
        </w:trPr>
        <w:tc>
          <w:tcPr>
            <w:tcW w:w="13045" w:type="dxa"/>
            <w:gridSpan w:val="8"/>
            <w:shd w:val="clear" w:color="auto" w:fill="006A72"/>
            <w:tcMar>
              <w:top w:w="58" w:type="dxa"/>
              <w:left w:w="115" w:type="dxa"/>
              <w:bottom w:w="58" w:type="dxa"/>
              <w:right w:w="115" w:type="dxa"/>
            </w:tcMar>
            <w:vAlign w:val="center"/>
          </w:tcPr>
          <w:p w14:paraId="558A773A" w14:textId="05CED6FE"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057DFAD" w14:textId="77777777" w:rsidTr="00743E22">
        <w:trPr>
          <w:cantSplit/>
          <w:trHeight w:val="247"/>
        </w:trPr>
        <w:tc>
          <w:tcPr>
            <w:tcW w:w="13045" w:type="dxa"/>
            <w:gridSpan w:val="8"/>
            <w:shd w:val="clear" w:color="auto" w:fill="F2F2F2"/>
            <w:tcMar>
              <w:top w:w="58" w:type="dxa"/>
              <w:left w:w="115" w:type="dxa"/>
              <w:bottom w:w="58" w:type="dxa"/>
              <w:right w:w="115" w:type="dxa"/>
            </w:tcMar>
          </w:tcPr>
          <w:p w14:paraId="52505EF6" w14:textId="77777777" w:rsidR="00D81BA7" w:rsidRPr="00A019B8" w:rsidRDefault="00D81BA7">
            <w:pPr>
              <w:pStyle w:val="TableBody"/>
            </w:pPr>
            <w:r w:rsidRPr="00A019B8">
              <w:rPr>
                <w:rStyle w:val="BoldCharacter"/>
              </w:rPr>
              <w:t xml:space="preserve">1.4.3 </w:t>
            </w:r>
            <w:r w:rsidRPr="00A019B8">
              <w:t>Anti-spoofing measures are implemented to detect and block forged source IP addresses from entering the trusted network.</w:t>
            </w:r>
          </w:p>
        </w:tc>
      </w:tr>
      <w:tr w:rsidR="00D81BA7" w:rsidRPr="007C7E81" w14:paraId="683E2C45" w14:textId="77777777" w:rsidTr="002D2BEE">
        <w:trPr>
          <w:gridAfter w:val="1"/>
          <w:wAfter w:w="90" w:type="dxa"/>
          <w:cantSplit/>
          <w:trHeight w:val="100"/>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62CE7A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33C002F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03296094" w14:textId="77777777" w:rsidTr="009E5817">
        <w:trPr>
          <w:gridAfter w:val="1"/>
          <w:wAfter w:w="90" w:type="dxa"/>
          <w:cantSplit/>
          <w:trHeight w:val="346"/>
        </w:trPr>
        <w:tc>
          <w:tcPr>
            <w:tcW w:w="2159" w:type="dxa"/>
            <w:shd w:val="clear" w:color="auto" w:fill="CBD4D5"/>
            <w:tcMar>
              <w:top w:w="58" w:type="dxa"/>
              <w:left w:w="115" w:type="dxa"/>
              <w:bottom w:w="58" w:type="dxa"/>
              <w:right w:w="115" w:type="dxa"/>
            </w:tcMar>
            <w:vAlign w:val="center"/>
          </w:tcPr>
          <w:p w14:paraId="343546E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shd w:val="clear" w:color="auto" w:fill="CBD4D5"/>
            <w:vAlign w:val="center"/>
          </w:tcPr>
          <w:p w14:paraId="7AEE051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9" w:type="dxa"/>
            <w:shd w:val="clear" w:color="auto" w:fill="CBD4D5"/>
            <w:vAlign w:val="center"/>
          </w:tcPr>
          <w:p w14:paraId="18459F18"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shd w:val="clear" w:color="auto" w:fill="CBD4D5"/>
            <w:vAlign w:val="center"/>
          </w:tcPr>
          <w:p w14:paraId="41F5127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9" w:type="dxa"/>
            <w:shd w:val="clear" w:color="auto" w:fill="ECD7E5"/>
            <w:vAlign w:val="center"/>
          </w:tcPr>
          <w:p w14:paraId="71D33D2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59" w:type="dxa"/>
            <w:shd w:val="clear" w:color="auto" w:fill="ECD7E5"/>
            <w:vAlign w:val="center"/>
          </w:tcPr>
          <w:p w14:paraId="4FDD985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2C370C" w:rsidRPr="00A019B8" w14:paraId="460B1BB1" w14:textId="77777777" w:rsidTr="009E5817">
        <w:trPr>
          <w:gridAfter w:val="1"/>
          <w:wAfter w:w="90" w:type="dxa"/>
          <w:cantSplit/>
          <w:trHeight w:val="130"/>
        </w:trPr>
        <w:tc>
          <w:tcPr>
            <w:tcW w:w="2159" w:type="dxa"/>
            <w:shd w:val="clear" w:color="auto" w:fill="FFFFFF" w:themeFill="background1"/>
            <w:tcMar>
              <w:top w:w="58" w:type="dxa"/>
              <w:left w:w="115" w:type="dxa"/>
              <w:bottom w:w="58" w:type="dxa"/>
              <w:right w:w="115" w:type="dxa"/>
            </w:tcMar>
            <w:vAlign w:val="center"/>
          </w:tcPr>
          <w:p w14:paraId="656AB89F" w14:textId="3CF6BA38" w:rsidR="002C370C" w:rsidRPr="00A019B8" w:rsidRDefault="002C370C" w:rsidP="002C370C">
            <w:pPr>
              <w:pStyle w:val="TableBody"/>
              <w:jc w:val="center"/>
              <w:rPr>
                <w:rStyle w:val="BoldCharacter"/>
              </w:rPr>
            </w:pPr>
            <w:r>
              <w:rPr>
                <w:rFonts w:ascii="Segoe UI Symbol" w:hAnsi="Segoe UI Symbol" w:cs="Segoe UI Symbol"/>
                <w:sz w:val="17"/>
                <w:szCs w:val="17"/>
              </w:rPr>
              <w:t>{C-1.4.3-InPlace}</w:t>
            </w:r>
          </w:p>
        </w:tc>
        <w:tc>
          <w:tcPr>
            <w:tcW w:w="2160" w:type="dxa"/>
            <w:gridSpan w:val="2"/>
            <w:shd w:val="clear" w:color="auto" w:fill="FFFFFF" w:themeFill="background1"/>
            <w:vAlign w:val="center"/>
          </w:tcPr>
          <w:p w14:paraId="4A39A812" w14:textId="591A2934" w:rsidR="002C370C" w:rsidRPr="00A019B8" w:rsidRDefault="002C370C" w:rsidP="002C370C">
            <w:pPr>
              <w:pStyle w:val="TableBody"/>
              <w:jc w:val="center"/>
              <w:rPr>
                <w:rStyle w:val="BoldCharacter"/>
              </w:rPr>
            </w:pPr>
            <w:r>
              <w:rPr>
                <w:rFonts w:ascii="Segoe UI Symbol" w:hAnsi="Segoe UI Symbol" w:cs="Segoe UI Symbol"/>
                <w:sz w:val="17"/>
                <w:szCs w:val="17"/>
              </w:rPr>
              <w:t>{C-1.4.3-NA}</w:t>
            </w:r>
          </w:p>
        </w:tc>
        <w:tc>
          <w:tcPr>
            <w:tcW w:w="2159" w:type="dxa"/>
            <w:shd w:val="clear" w:color="auto" w:fill="FFFFFF" w:themeFill="background1"/>
            <w:vAlign w:val="center"/>
          </w:tcPr>
          <w:p w14:paraId="20F19222" w14:textId="41FF40D8" w:rsidR="002C370C" w:rsidRPr="00A019B8" w:rsidRDefault="002C370C" w:rsidP="002C370C">
            <w:pPr>
              <w:pStyle w:val="TableBody"/>
              <w:jc w:val="center"/>
              <w:rPr>
                <w:rStyle w:val="BoldCharacter"/>
              </w:rPr>
            </w:pPr>
            <w:r>
              <w:rPr>
                <w:rFonts w:ascii="Segoe UI Symbol" w:hAnsi="Segoe UI Symbol" w:cs="Segoe UI Symbol"/>
                <w:sz w:val="17"/>
                <w:szCs w:val="17"/>
              </w:rPr>
              <w:t>{C-1.4.3-NotTested}</w:t>
            </w:r>
          </w:p>
        </w:tc>
        <w:tc>
          <w:tcPr>
            <w:tcW w:w="2159" w:type="dxa"/>
            <w:shd w:val="clear" w:color="auto" w:fill="FFFFFF" w:themeFill="background1"/>
            <w:vAlign w:val="center"/>
          </w:tcPr>
          <w:p w14:paraId="6E7FE2CA" w14:textId="34C4F68C" w:rsidR="002C370C" w:rsidRPr="00A019B8" w:rsidRDefault="002C370C" w:rsidP="002C370C">
            <w:pPr>
              <w:pStyle w:val="TableBody"/>
              <w:jc w:val="center"/>
              <w:rPr>
                <w:rStyle w:val="BoldCharacter"/>
              </w:rPr>
            </w:pPr>
            <w:r>
              <w:rPr>
                <w:rFonts w:ascii="Segoe UI Symbol" w:hAnsi="Segoe UI Symbol" w:cs="Segoe UI Symbol"/>
                <w:sz w:val="17"/>
                <w:szCs w:val="17"/>
              </w:rPr>
              <w:t>{C-1.4.3-NotInPlace}</w:t>
            </w:r>
          </w:p>
        </w:tc>
        <w:tc>
          <w:tcPr>
            <w:tcW w:w="2159" w:type="dxa"/>
            <w:shd w:val="clear" w:color="auto" w:fill="FFFFFF" w:themeFill="background1"/>
            <w:vAlign w:val="center"/>
          </w:tcPr>
          <w:p w14:paraId="3B2C4151" w14:textId="0D89E0A9" w:rsidR="002C370C" w:rsidRPr="00A019B8" w:rsidRDefault="002C370C" w:rsidP="002C370C">
            <w:pPr>
              <w:pStyle w:val="TableBody"/>
              <w:jc w:val="center"/>
              <w:rPr>
                <w:rStyle w:val="BoldCharacter"/>
              </w:rPr>
            </w:pPr>
            <w:r>
              <w:rPr>
                <w:rFonts w:ascii="Segoe UI Symbol" w:hAnsi="Segoe UI Symbol" w:cs="Segoe UI Symbol"/>
                <w:sz w:val="17"/>
                <w:szCs w:val="17"/>
              </w:rPr>
              <w:t>{C-1.4.3-</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2BD2837D" w14:textId="2874E396" w:rsidR="002C370C" w:rsidRPr="00A019B8" w:rsidRDefault="002C370C" w:rsidP="002C370C">
            <w:pPr>
              <w:pStyle w:val="TableBody"/>
              <w:jc w:val="center"/>
              <w:rPr>
                <w:rStyle w:val="BoldCharacter"/>
              </w:rPr>
            </w:pPr>
            <w:r>
              <w:rPr>
                <w:rFonts w:ascii="Segoe UI Symbol" w:hAnsi="Segoe UI Symbol" w:cs="Segoe UI Symbol"/>
                <w:sz w:val="17"/>
                <w:szCs w:val="17"/>
              </w:rPr>
              <w:t>{C-1.4.3-</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3D674266" w14:textId="77777777" w:rsidTr="00743E22">
        <w:trPr>
          <w:gridAfter w:val="1"/>
          <w:wAfter w:w="90" w:type="dxa"/>
          <w:cantSplit/>
          <w:trHeight w:val="620"/>
        </w:trPr>
        <w:tc>
          <w:tcPr>
            <w:tcW w:w="6478" w:type="dxa"/>
            <w:gridSpan w:val="4"/>
            <w:shd w:val="clear" w:color="auto" w:fill="CBD4D5"/>
            <w:tcMar>
              <w:top w:w="58" w:type="dxa"/>
              <w:left w:w="115" w:type="dxa"/>
              <w:bottom w:w="58" w:type="dxa"/>
              <w:right w:w="115" w:type="dxa"/>
            </w:tcMar>
          </w:tcPr>
          <w:p w14:paraId="4EE97D04" w14:textId="77777777" w:rsidR="00E95504" w:rsidRPr="00A019B8" w:rsidRDefault="00E95504" w:rsidP="00E95504">
            <w:pPr>
              <w:pStyle w:val="TableBody"/>
            </w:pPr>
            <w:r w:rsidRPr="00A019B8">
              <w:t xml:space="preserve">Describe why the assessment finding was selected. </w:t>
            </w:r>
          </w:p>
          <w:p w14:paraId="6E6DD65F"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53C214A" w14:textId="06C5E523" w:rsidR="00E95504" w:rsidRPr="00A019B8" w:rsidRDefault="00E95504" w:rsidP="00E95504">
            <w:pPr>
              <w:pStyle w:val="TableNote"/>
            </w:pPr>
            <w:r>
              <w:t>*As applicable, complete and attach the corresponding documentation (Appendix C, Appendix E, or both) to support the method(s) used.</w:t>
            </w:r>
          </w:p>
        </w:tc>
        <w:tc>
          <w:tcPr>
            <w:tcW w:w="6477" w:type="dxa"/>
            <w:gridSpan w:val="3"/>
            <w:tcMar>
              <w:top w:w="58" w:type="dxa"/>
              <w:left w:w="115" w:type="dxa"/>
              <w:bottom w:w="58" w:type="dxa"/>
              <w:right w:w="115" w:type="dxa"/>
            </w:tcMar>
          </w:tcPr>
          <w:p w14:paraId="0ED5DC0B" w14:textId="66B9EBF7" w:rsidR="00E95504" w:rsidRPr="00A019B8" w:rsidRDefault="00EB2275" w:rsidP="00E95504">
            <w:pPr>
              <w:pStyle w:val="TableBody"/>
            </w:pPr>
            <w:r>
              <w:rPr>
                <w:rFonts w:ascii="Segoe UI Symbol" w:hAnsi="Segoe UI Symbol" w:cs="Segoe UI Symbol"/>
                <w:sz w:val="17"/>
                <w:szCs w:val="17"/>
              </w:rPr>
              <w:t>{C-1.4.3-</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60E55ABB" w14:textId="77777777" w:rsidTr="002D2BEE">
        <w:trPr>
          <w:cantSplit/>
          <w:trHeight w:val="23"/>
        </w:trPr>
        <w:tc>
          <w:tcPr>
            <w:tcW w:w="3298"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EFA46A7" w14:textId="77777777" w:rsidR="00D81BA7" w:rsidRPr="00A019B8" w:rsidRDefault="00D81BA7">
            <w:pPr>
              <w:pStyle w:val="TableHeader"/>
            </w:pPr>
            <w:r w:rsidRPr="009B563C">
              <w:rPr>
                <w:b w:val="0"/>
              </w:rPr>
              <w:t>Testing Procedures</w:t>
            </w:r>
          </w:p>
        </w:tc>
        <w:tc>
          <w:tcPr>
            <w:tcW w:w="318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275375C" w14:textId="77777777" w:rsidR="00D81BA7" w:rsidRPr="00A019B8" w:rsidRDefault="00D81BA7">
            <w:pPr>
              <w:pStyle w:val="TableHeader"/>
            </w:pPr>
            <w:r w:rsidRPr="009B563C">
              <w:rPr>
                <w:b w:val="0"/>
              </w:rPr>
              <w:t>Reporting Instructions</w:t>
            </w:r>
          </w:p>
        </w:tc>
        <w:tc>
          <w:tcPr>
            <w:tcW w:w="6567"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65D96ADC" w14:textId="77777777" w:rsidR="00D81BA7" w:rsidRPr="009B563C" w:rsidRDefault="00D81BA7">
            <w:pPr>
              <w:pStyle w:val="TableHeader"/>
              <w:rPr>
                <w:b w:val="0"/>
              </w:rPr>
            </w:pPr>
            <w:r w:rsidRPr="009B563C">
              <w:rPr>
                <w:b w:val="0"/>
              </w:rPr>
              <w:t>Reporting Details: Assessor’s Response</w:t>
            </w:r>
          </w:p>
        </w:tc>
      </w:tr>
      <w:tr w:rsidR="00D81BA7" w:rsidRPr="00A019B8" w14:paraId="7F139176" w14:textId="77777777" w:rsidTr="00743E22">
        <w:trPr>
          <w:cantSplit/>
          <w:trHeight w:val="283"/>
        </w:trPr>
        <w:tc>
          <w:tcPr>
            <w:tcW w:w="3298" w:type="dxa"/>
            <w:gridSpan w:val="2"/>
            <w:vMerge w:val="restart"/>
            <w:shd w:val="clear" w:color="auto" w:fill="F2F2F2"/>
            <w:tcMar>
              <w:top w:w="58" w:type="dxa"/>
              <w:left w:w="115" w:type="dxa"/>
              <w:bottom w:w="58" w:type="dxa"/>
              <w:right w:w="115" w:type="dxa"/>
            </w:tcMar>
          </w:tcPr>
          <w:p w14:paraId="59D69C7C" w14:textId="77777777" w:rsidR="00D81BA7" w:rsidRPr="00A019B8" w:rsidRDefault="00D81BA7">
            <w:pPr>
              <w:pStyle w:val="TableBody"/>
              <w:rPr>
                <w:b/>
                <w:bCs/>
              </w:rPr>
            </w:pPr>
            <w:r w:rsidRPr="00A019B8">
              <w:rPr>
                <w:rStyle w:val="BoldCharacter"/>
              </w:rPr>
              <w:t xml:space="preserve">1.4.3 </w:t>
            </w:r>
            <w:r w:rsidRPr="00A019B8">
              <w:t>Examine vendor documentation and configurations for NSCs to verify that anti-spoofing measures are implemented to detect and block forged source IP addresses from entering the trusted network.</w:t>
            </w:r>
          </w:p>
        </w:tc>
        <w:tc>
          <w:tcPr>
            <w:tcW w:w="3180" w:type="dxa"/>
            <w:gridSpan w:val="2"/>
            <w:shd w:val="clear" w:color="auto" w:fill="CBD4D5"/>
            <w:tcMar>
              <w:top w:w="58" w:type="dxa"/>
              <w:left w:w="115" w:type="dxa"/>
              <w:bottom w:w="58" w:type="dxa"/>
              <w:right w:w="115" w:type="dxa"/>
            </w:tcMar>
          </w:tcPr>
          <w:p w14:paraId="193E381C"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67" w:type="dxa"/>
            <w:gridSpan w:val="4"/>
            <w:tcMar>
              <w:top w:w="58" w:type="dxa"/>
              <w:left w:w="115" w:type="dxa"/>
              <w:bottom w:w="58" w:type="dxa"/>
              <w:right w:w="115" w:type="dxa"/>
            </w:tcMar>
          </w:tcPr>
          <w:p w14:paraId="02FB55B4" w14:textId="0A01EF79" w:rsidR="00D81BA7" w:rsidRPr="00A019B8" w:rsidRDefault="00E01D60">
            <w:pPr>
              <w:pStyle w:val="TableBody"/>
            </w:pPr>
            <w:r>
              <w:rPr>
                <w:rFonts w:ascii="Segoe UI Symbol" w:hAnsi="Segoe UI Symbol" w:cs="Segoe UI Symbol"/>
                <w:sz w:val="17"/>
                <w:szCs w:val="17"/>
              </w:rPr>
              <w:t>{</w:t>
            </w:r>
            <w:r w:rsidR="006170B9">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4.3</w:t>
            </w:r>
            <w:r>
              <w:rPr>
                <w:rFonts w:ascii="Segoe UI Symbol" w:hAnsi="Segoe UI Symbol" w:cs="Segoe UI Symbol"/>
                <w:sz w:val="17"/>
                <w:szCs w:val="17"/>
              </w:rPr>
              <w:t>-evidence-</w:t>
            </w:r>
            <w:r w:rsidR="00DB3FDB">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22FF3AFA" w14:textId="77777777" w:rsidTr="00743E22">
        <w:trPr>
          <w:cantSplit/>
          <w:trHeight w:val="283"/>
        </w:trPr>
        <w:tc>
          <w:tcPr>
            <w:tcW w:w="3298" w:type="dxa"/>
            <w:gridSpan w:val="2"/>
            <w:vMerge/>
            <w:shd w:val="clear" w:color="auto" w:fill="F2F2F2"/>
            <w:tcMar>
              <w:top w:w="58" w:type="dxa"/>
              <w:left w:w="115" w:type="dxa"/>
              <w:bottom w:w="58" w:type="dxa"/>
              <w:right w:w="115" w:type="dxa"/>
            </w:tcMar>
          </w:tcPr>
          <w:p w14:paraId="2CC0491E" w14:textId="77777777" w:rsidR="00D81BA7" w:rsidRPr="00A019B8" w:rsidRDefault="00D81BA7">
            <w:pPr>
              <w:pStyle w:val="TableBody"/>
              <w:rPr>
                <w:b/>
                <w:bCs/>
              </w:rPr>
            </w:pPr>
          </w:p>
        </w:tc>
        <w:tc>
          <w:tcPr>
            <w:tcW w:w="3180" w:type="dxa"/>
            <w:gridSpan w:val="2"/>
            <w:shd w:val="clear" w:color="auto" w:fill="CBD4D5"/>
            <w:tcMar>
              <w:top w:w="58" w:type="dxa"/>
              <w:left w:w="115" w:type="dxa"/>
              <w:bottom w:w="58" w:type="dxa"/>
              <w:right w:w="115" w:type="dxa"/>
            </w:tcMar>
          </w:tcPr>
          <w:p w14:paraId="67C1C802"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567" w:type="dxa"/>
            <w:gridSpan w:val="4"/>
            <w:tcMar>
              <w:top w:w="58" w:type="dxa"/>
              <w:left w:w="115" w:type="dxa"/>
              <w:bottom w:w="58" w:type="dxa"/>
              <w:right w:w="115" w:type="dxa"/>
            </w:tcMar>
          </w:tcPr>
          <w:p w14:paraId="1022D2D7" w14:textId="5FD6B667" w:rsidR="00D81BA7" w:rsidRPr="00A019B8" w:rsidRDefault="00E01D60">
            <w:pPr>
              <w:pStyle w:val="TableBody"/>
            </w:pPr>
            <w:r>
              <w:rPr>
                <w:rFonts w:ascii="Segoe UI Symbol" w:hAnsi="Segoe UI Symbol" w:cs="Segoe UI Symbol"/>
                <w:sz w:val="17"/>
                <w:szCs w:val="17"/>
              </w:rPr>
              <w:t>{</w:t>
            </w:r>
            <w:r w:rsidR="006170B9">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4.3</w:t>
            </w:r>
            <w:r>
              <w:rPr>
                <w:rFonts w:ascii="Segoe UI Symbol" w:hAnsi="Segoe UI Symbol" w:cs="Segoe UI Symbol"/>
                <w:sz w:val="17"/>
                <w:szCs w:val="17"/>
              </w:rPr>
              <w:t>-evidence-</w:t>
            </w:r>
            <w:r w:rsidR="001A76DE">
              <w:rPr>
                <w:rFonts w:ascii="Segoe UI Symbol" w:hAnsi="Segoe UI Symbol" w:cs="Segoe UI Symbol"/>
                <w:sz w:val="17"/>
                <w:szCs w:val="17"/>
              </w:rPr>
              <w:t>others</w:t>
            </w:r>
            <w:r w:rsidR="006170B9">
              <w:rPr>
                <w:rFonts w:ascii="Segoe UI Symbol" w:hAnsi="Segoe UI Symbol" w:cs="Segoe UI Symbol"/>
                <w:sz w:val="17"/>
                <w:szCs w:val="17"/>
              </w:rPr>
              <w:t>-config</w:t>
            </w:r>
            <w:r>
              <w:rPr>
                <w:rFonts w:ascii="Segoe UI Symbol" w:hAnsi="Segoe UI Symbol" w:cs="Segoe UI Symbol"/>
                <w:sz w:val="17"/>
                <w:szCs w:val="17"/>
              </w:rPr>
              <w:t>}</w:t>
            </w:r>
          </w:p>
        </w:tc>
      </w:tr>
    </w:tbl>
    <w:p w14:paraId="34865D7E" w14:textId="77777777" w:rsidR="00D81BA7" w:rsidRDefault="00D81BA7" w:rsidP="00D81BA7"/>
    <w:tbl>
      <w:tblPr>
        <w:tblStyle w:val="TableGrid"/>
        <w:tblW w:w="13045" w:type="dxa"/>
        <w:tblBorders>
          <w:left w:val="none" w:sz="0" w:space="0" w:color="auto"/>
          <w:right w:val="none" w:sz="0" w:space="0" w:color="auto"/>
        </w:tblBorders>
        <w:tblLook w:val="04A0" w:firstRow="1" w:lastRow="0" w:firstColumn="1" w:lastColumn="0" w:noHBand="0" w:noVBand="1"/>
      </w:tblPr>
      <w:tblGrid>
        <w:gridCol w:w="2159"/>
        <w:gridCol w:w="1137"/>
        <w:gridCol w:w="1021"/>
        <w:gridCol w:w="2161"/>
        <w:gridCol w:w="2159"/>
        <w:gridCol w:w="2159"/>
        <w:gridCol w:w="2159"/>
        <w:gridCol w:w="90"/>
      </w:tblGrid>
      <w:tr w:rsidR="00D81BA7" w:rsidRPr="00A019B8" w14:paraId="7A4B3E1B" w14:textId="77777777" w:rsidTr="00B86F9D">
        <w:trPr>
          <w:cantSplit/>
          <w:trHeight w:val="32"/>
        </w:trPr>
        <w:tc>
          <w:tcPr>
            <w:tcW w:w="1304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1BD67FE" w14:textId="756E97B5" w:rsidR="00D81BA7" w:rsidRPr="009B563C" w:rsidRDefault="00A14AE0" w:rsidP="00737CF3">
            <w:pPr>
              <w:pStyle w:val="TableHeader"/>
              <w:rPr>
                <w:b w:val="0"/>
              </w:rPr>
            </w:pPr>
            <w:r w:rsidRPr="00A14AE0">
              <w:rPr>
                <w:b w:val="0"/>
                <w:sz w:val="22"/>
              </w:rPr>
              <w:lastRenderedPageBreak/>
              <w:t>PCI DSS Requirement</w:t>
            </w:r>
          </w:p>
        </w:tc>
      </w:tr>
      <w:tr w:rsidR="00D81BA7" w:rsidRPr="00A019B8" w14:paraId="4C02CD49" w14:textId="77777777" w:rsidTr="00B86F9D">
        <w:trPr>
          <w:cantSplit/>
          <w:trHeight w:val="319"/>
        </w:trPr>
        <w:tc>
          <w:tcPr>
            <w:tcW w:w="1304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39A92E9" w14:textId="77777777" w:rsidR="00D81BA7" w:rsidRPr="00A019B8" w:rsidRDefault="00D81BA7" w:rsidP="00737CF3">
            <w:pPr>
              <w:pStyle w:val="TableBody"/>
              <w:keepNext/>
            </w:pPr>
            <w:r w:rsidRPr="00A019B8">
              <w:rPr>
                <w:rStyle w:val="BoldCharacter"/>
              </w:rPr>
              <w:t xml:space="preserve">1.4.4 </w:t>
            </w:r>
            <w:r w:rsidRPr="00A019B8">
              <w:t>System components that store cardholder data are not directly accessible from untrusted networks.</w:t>
            </w:r>
          </w:p>
        </w:tc>
      </w:tr>
      <w:tr w:rsidR="00D81BA7" w:rsidRPr="007C7E81" w14:paraId="4EFB20C7" w14:textId="77777777" w:rsidTr="002D2BEE">
        <w:trPr>
          <w:gridAfter w:val="1"/>
          <w:wAfter w:w="90" w:type="dxa"/>
          <w:cantSplit/>
          <w:trHeight w:val="23"/>
        </w:trPr>
        <w:tc>
          <w:tcPr>
            <w:tcW w:w="863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28A3ECA" w14:textId="77777777" w:rsidR="00D81BA7" w:rsidRPr="007C7E81" w:rsidRDefault="00D81BA7" w:rsidP="00737CF3">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C9799FC" w14:textId="77777777" w:rsidR="00D81BA7" w:rsidRPr="007C7E81" w:rsidRDefault="00D81BA7" w:rsidP="00737CF3">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7E341F98" w14:textId="77777777" w:rsidTr="009E5817">
        <w:trPr>
          <w:gridAfter w:val="1"/>
          <w:wAfter w:w="90" w:type="dxa"/>
          <w:cantSplit/>
          <w:trHeight w:val="292"/>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3255008" w14:textId="77777777" w:rsidR="00D81BA7" w:rsidRPr="007C7E81" w:rsidRDefault="00D81BA7" w:rsidP="00737CF3">
            <w:pPr>
              <w:pStyle w:val="TableBody"/>
              <w:keepNext/>
              <w:jc w:val="center"/>
              <w:rPr>
                <w:rStyle w:val="BoldCharacter"/>
                <w:b w:val="0"/>
                <w:bCs/>
                <w:szCs w:val="18"/>
              </w:rPr>
            </w:pPr>
            <w:r w:rsidRPr="007A36C2">
              <w:rPr>
                <w:b/>
                <w:bCs/>
                <w:sz w:val="17"/>
                <w:szCs w:val="17"/>
              </w:rPr>
              <w:t>In 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97BFF4D" w14:textId="77777777" w:rsidR="00D81BA7" w:rsidRPr="007C7E81" w:rsidRDefault="00D81BA7" w:rsidP="00737CF3">
            <w:pPr>
              <w:pStyle w:val="TableBody"/>
              <w:keepNext/>
              <w:jc w:val="center"/>
              <w:rPr>
                <w:rStyle w:val="BoldCharacter"/>
                <w:b w:val="0"/>
                <w:bCs/>
                <w:szCs w:val="18"/>
              </w:rPr>
            </w:pPr>
            <w:r w:rsidRPr="007A36C2">
              <w:rPr>
                <w:b/>
                <w:bCs/>
                <w:sz w:val="17"/>
                <w:szCs w:val="17"/>
              </w:rPr>
              <w:t>Not Applicable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4FDEFE2" w14:textId="77777777" w:rsidR="00D81BA7" w:rsidRPr="007C7E81" w:rsidRDefault="00D81BA7" w:rsidP="00737CF3">
            <w:pPr>
              <w:pStyle w:val="TableBody"/>
              <w:keepNext/>
              <w:jc w:val="center"/>
              <w:rPr>
                <w:rStyle w:val="BoldCharacter"/>
                <w:b w:val="0"/>
                <w:bCs/>
                <w:szCs w:val="18"/>
              </w:rPr>
            </w:pPr>
            <w:r>
              <w:rPr>
                <w:b/>
                <w:sz w:val="17"/>
                <w:szCs w:val="17"/>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CE892CE" w14:textId="77777777" w:rsidR="00D81BA7" w:rsidRPr="007C7E81" w:rsidRDefault="00D81BA7" w:rsidP="00737CF3">
            <w:pPr>
              <w:pStyle w:val="TableBody"/>
              <w:keepNext/>
              <w:jc w:val="center"/>
              <w:rPr>
                <w:rStyle w:val="BoldCharacter"/>
                <w:b w:val="0"/>
                <w:bCs/>
                <w:szCs w:val="18"/>
              </w:rPr>
            </w:pPr>
            <w:r w:rsidRPr="007A36C2">
              <w:rPr>
                <w:b/>
                <w:bCs/>
                <w:sz w:val="17"/>
                <w:szCs w:val="17"/>
              </w:rPr>
              <w:t>Not 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154E3A4" w14:textId="77777777" w:rsidR="00D81BA7" w:rsidRPr="0071621B" w:rsidRDefault="00D81BA7" w:rsidP="00737CF3">
            <w:pPr>
              <w:pStyle w:val="TableBody"/>
              <w:keepNext/>
              <w:jc w:val="center"/>
              <w:rPr>
                <w:rStyle w:val="BoldCharacter"/>
                <w:b w:val="0"/>
                <w:bCs/>
                <w:szCs w:val="18"/>
              </w:rPr>
            </w:pPr>
            <w:r w:rsidRPr="007A36C2">
              <w:rPr>
                <w:b/>
                <w:bCs/>
                <w:sz w:val="17"/>
                <w:szCs w:val="17"/>
              </w:rPr>
              <w:t>Compensating Control*</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0ADFF9F" w14:textId="77777777" w:rsidR="00D81BA7" w:rsidRPr="0071621B" w:rsidRDefault="00D81BA7" w:rsidP="00737CF3">
            <w:pPr>
              <w:pStyle w:val="TableBody"/>
              <w:keepNext/>
              <w:jc w:val="center"/>
              <w:rPr>
                <w:rStyle w:val="BoldCharacter"/>
                <w:b w:val="0"/>
                <w:bCs/>
                <w:szCs w:val="18"/>
              </w:rPr>
            </w:pPr>
            <w:r w:rsidRPr="007A36C2">
              <w:rPr>
                <w:b/>
                <w:bCs/>
                <w:sz w:val="17"/>
                <w:szCs w:val="17"/>
              </w:rPr>
              <w:t>Customized Approach*</w:t>
            </w:r>
          </w:p>
        </w:tc>
      </w:tr>
      <w:tr w:rsidR="0092164F" w:rsidRPr="00A019B8" w14:paraId="14A72CBD" w14:textId="77777777" w:rsidTr="009E5817">
        <w:trPr>
          <w:gridAfter w:val="1"/>
          <w:wAfter w:w="90" w:type="dxa"/>
          <w:cantSplit/>
          <w:trHeight w:val="175"/>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0AD0A33" w14:textId="51FF791A" w:rsidR="0092164F" w:rsidRPr="00A019B8" w:rsidRDefault="0092164F" w:rsidP="0092164F">
            <w:pPr>
              <w:pStyle w:val="TableBody"/>
              <w:keepNext/>
              <w:jc w:val="center"/>
              <w:rPr>
                <w:rStyle w:val="BoldCharacter"/>
              </w:rPr>
            </w:pPr>
            <w:r>
              <w:rPr>
                <w:rFonts w:ascii="Segoe UI Symbol" w:hAnsi="Segoe UI Symbol" w:cs="Segoe UI Symbol"/>
                <w:sz w:val="17"/>
                <w:szCs w:val="17"/>
              </w:rPr>
              <w:t>{C-1.4.4-InPlace}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96D034A" w14:textId="02B38AC4" w:rsidR="0092164F" w:rsidRPr="00A019B8" w:rsidRDefault="0092164F" w:rsidP="0092164F">
            <w:pPr>
              <w:pStyle w:val="TableBody"/>
              <w:keepNext/>
              <w:jc w:val="center"/>
              <w:rPr>
                <w:rStyle w:val="BoldCharacter"/>
              </w:rPr>
            </w:pPr>
            <w:r>
              <w:rPr>
                <w:rFonts w:ascii="Segoe UI Symbol" w:hAnsi="Segoe UI Symbol" w:cs="Segoe UI Symbol"/>
                <w:sz w:val="17"/>
                <w:szCs w:val="17"/>
              </w:rPr>
              <w:t>{C-1.4.4-NA}</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2439FF" w14:textId="3E138344" w:rsidR="0092164F" w:rsidRPr="00A019B8" w:rsidRDefault="0092164F" w:rsidP="0092164F">
            <w:pPr>
              <w:pStyle w:val="TableBody"/>
              <w:keepNext/>
              <w:jc w:val="center"/>
              <w:rPr>
                <w:rStyle w:val="BoldCharacter"/>
              </w:rPr>
            </w:pPr>
            <w:r>
              <w:rPr>
                <w:rFonts w:ascii="Segoe UI Symbol" w:hAnsi="Segoe UI Symbol" w:cs="Segoe UI Symbol"/>
                <w:sz w:val="17"/>
                <w:szCs w:val="17"/>
              </w:rPr>
              <w:t>{C-1.4.4-NotTested}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6D1DF41" w14:textId="4BCD5005" w:rsidR="0092164F" w:rsidRPr="00A019B8" w:rsidRDefault="0092164F" w:rsidP="0092164F">
            <w:pPr>
              <w:pStyle w:val="TableBody"/>
              <w:keepNext/>
              <w:jc w:val="center"/>
              <w:rPr>
                <w:rStyle w:val="BoldCharacter"/>
              </w:rPr>
            </w:pPr>
            <w:r>
              <w:rPr>
                <w:rFonts w:ascii="Segoe UI Symbol" w:hAnsi="Segoe UI Symbol" w:cs="Segoe UI Symbol"/>
                <w:sz w:val="17"/>
                <w:szCs w:val="17"/>
              </w:rPr>
              <w:t>{C-1.4.4-NotInPlace}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C6E7E82" w14:textId="0B26C2D0" w:rsidR="0092164F" w:rsidRPr="00A019B8" w:rsidRDefault="0092164F" w:rsidP="0092164F">
            <w:pPr>
              <w:pStyle w:val="TableBody"/>
              <w:keepNext/>
              <w:jc w:val="center"/>
              <w:rPr>
                <w:rStyle w:val="BoldCharacter"/>
              </w:rPr>
            </w:pPr>
            <w:r>
              <w:rPr>
                <w:rFonts w:ascii="Segoe UI Symbol" w:hAnsi="Segoe UI Symbol" w:cs="Segoe UI Symbol"/>
                <w:sz w:val="17"/>
                <w:szCs w:val="17"/>
              </w:rPr>
              <w:t>{C-1.4.4-</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5F7F60E" w14:textId="43A75FD7" w:rsidR="0092164F" w:rsidRPr="00A019B8" w:rsidRDefault="0092164F" w:rsidP="0092164F">
            <w:pPr>
              <w:pStyle w:val="TableBody"/>
              <w:keepNext/>
              <w:jc w:val="center"/>
              <w:rPr>
                <w:rStyle w:val="BoldCharacter"/>
              </w:rPr>
            </w:pPr>
            <w:r>
              <w:rPr>
                <w:rFonts w:ascii="Segoe UI Symbol" w:hAnsi="Segoe UI Symbol" w:cs="Segoe UI Symbol"/>
                <w:sz w:val="17"/>
                <w:szCs w:val="17"/>
              </w:rPr>
              <w:t>{C-1.4.4-</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192C23B5" w14:textId="77777777" w:rsidTr="00B86F9D">
        <w:trPr>
          <w:gridAfter w:val="1"/>
          <w:wAfter w:w="90" w:type="dxa"/>
          <w:cantSplit/>
          <w:trHeight w:val="620"/>
        </w:trPr>
        <w:tc>
          <w:tcPr>
            <w:tcW w:w="647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DED76DD" w14:textId="77777777" w:rsidR="00E95504" w:rsidRPr="00A019B8" w:rsidRDefault="00E95504" w:rsidP="00E95504">
            <w:pPr>
              <w:pStyle w:val="TableBody"/>
            </w:pPr>
            <w:r w:rsidRPr="00A019B8">
              <w:t xml:space="preserve">Describe why the assessment finding was selected. </w:t>
            </w:r>
          </w:p>
          <w:p w14:paraId="09F5CA4A"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6EB46C5" w14:textId="355E2FBB" w:rsidR="00E95504" w:rsidRPr="00A019B8" w:rsidRDefault="00E95504" w:rsidP="00E95504">
            <w:pPr>
              <w:pStyle w:val="TableNote"/>
            </w:pPr>
            <w:r>
              <w:t>*As applicable, complete and attach the corresponding documentation (Appendix C, Appendix E, or both) to support the method(s) used.</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B06A672" w14:textId="335476E5" w:rsidR="00E95504" w:rsidRPr="00A019B8" w:rsidRDefault="00EB2275" w:rsidP="00E95504">
            <w:pPr>
              <w:pStyle w:val="TableBody"/>
            </w:pPr>
            <w:r>
              <w:rPr>
                <w:rFonts w:ascii="Segoe UI Symbol" w:hAnsi="Segoe UI Symbol" w:cs="Segoe UI Symbol"/>
                <w:sz w:val="17"/>
                <w:szCs w:val="17"/>
              </w:rPr>
              <w:t>{C-1.4.4-</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3F0ADEEC" w14:textId="77777777" w:rsidTr="002D2BEE">
        <w:trPr>
          <w:cantSplit/>
          <w:trHeight w:val="32"/>
        </w:trPr>
        <w:tc>
          <w:tcPr>
            <w:tcW w:w="3296"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7D160BB" w14:textId="77777777" w:rsidR="00D81BA7" w:rsidRPr="00A019B8" w:rsidRDefault="00D81BA7">
            <w:pPr>
              <w:pStyle w:val="TableHeader"/>
            </w:pPr>
            <w:r w:rsidRPr="009B563C">
              <w:rPr>
                <w:b w:val="0"/>
              </w:rPr>
              <w:t>Testing Procedures</w:t>
            </w:r>
          </w:p>
        </w:tc>
        <w:tc>
          <w:tcPr>
            <w:tcW w:w="318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67896F1" w14:textId="77777777" w:rsidR="00D81BA7" w:rsidRPr="00A019B8" w:rsidRDefault="00D81BA7">
            <w:pPr>
              <w:pStyle w:val="TableHeader"/>
            </w:pPr>
            <w:r w:rsidRPr="009B563C">
              <w:rPr>
                <w:b w:val="0"/>
              </w:rPr>
              <w:t>Reporting Instructions</w:t>
            </w:r>
          </w:p>
        </w:tc>
        <w:tc>
          <w:tcPr>
            <w:tcW w:w="656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5B434715" w14:textId="77777777" w:rsidR="00D81BA7" w:rsidRPr="009B563C" w:rsidRDefault="00D81BA7">
            <w:pPr>
              <w:pStyle w:val="TableHeader"/>
              <w:rPr>
                <w:b w:val="0"/>
              </w:rPr>
            </w:pPr>
            <w:r w:rsidRPr="009B563C">
              <w:rPr>
                <w:b w:val="0"/>
              </w:rPr>
              <w:t>Reporting Details: Assessor’s Response</w:t>
            </w:r>
          </w:p>
        </w:tc>
      </w:tr>
      <w:tr w:rsidR="00D81BA7" w:rsidRPr="00A019B8" w14:paraId="4C1F8E67" w14:textId="77777777" w:rsidTr="00B86F9D">
        <w:trPr>
          <w:cantSplit/>
          <w:trHeight w:val="283"/>
        </w:trPr>
        <w:tc>
          <w:tcPr>
            <w:tcW w:w="3296"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F16EBF6" w14:textId="77777777" w:rsidR="00D81BA7" w:rsidRPr="00A019B8" w:rsidRDefault="00D81BA7">
            <w:pPr>
              <w:pStyle w:val="TableBody"/>
              <w:rPr>
                <w:b/>
                <w:bCs/>
              </w:rPr>
            </w:pPr>
            <w:r w:rsidRPr="00A019B8">
              <w:rPr>
                <w:rStyle w:val="BoldCharacter"/>
              </w:rPr>
              <w:t xml:space="preserve">1.4.4.a </w:t>
            </w:r>
            <w:r w:rsidRPr="00A019B8">
              <w:t>Examine the data-flow diagram and network diagram to verify that it is documented that system components storing cardholder data are not directly accessible from the untrusted networks.</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D67093E"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data-flow diagram</w:t>
            </w:r>
            <w:r w:rsidRPr="00A019B8">
              <w:t xml:space="preserve"> examined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4DA774E" w14:textId="61615146" w:rsidR="00D81BA7" w:rsidRPr="00A019B8" w:rsidRDefault="00E01D60">
            <w:pPr>
              <w:pStyle w:val="TableBody"/>
            </w:pPr>
            <w:r>
              <w:rPr>
                <w:rFonts w:ascii="Segoe UI Symbol" w:hAnsi="Segoe UI Symbol" w:cs="Segoe UI Symbol"/>
                <w:sz w:val="17"/>
                <w:szCs w:val="17"/>
              </w:rPr>
              <w:t>{</w:t>
            </w:r>
            <w:r w:rsidR="000D1EA4">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4.4</w:t>
            </w:r>
            <w:r w:rsidR="000D1EA4">
              <w:rPr>
                <w:rFonts w:ascii="Segoe UI Symbol" w:hAnsi="Segoe UI Symbol" w:cs="Segoe UI Symbol"/>
                <w:sz w:val="17"/>
                <w:szCs w:val="17"/>
              </w:rPr>
              <w:t>a</w:t>
            </w:r>
            <w:r>
              <w:rPr>
                <w:rFonts w:ascii="Segoe UI Symbol" w:hAnsi="Segoe UI Symbol" w:cs="Segoe UI Symbol"/>
                <w:sz w:val="17"/>
                <w:szCs w:val="17"/>
              </w:rPr>
              <w:t>-evidence-</w:t>
            </w:r>
            <w:r w:rsidR="000D1EA4" w:rsidRPr="000D1EA4">
              <w:rPr>
                <w:rFonts w:ascii="Segoe UI Symbol" w:hAnsi="Segoe UI Symbol" w:cs="Segoe UI Symbol"/>
                <w:sz w:val="17"/>
                <w:szCs w:val="17"/>
              </w:rPr>
              <w:t>others-dataFlowDg</w:t>
            </w:r>
            <w:r>
              <w:rPr>
                <w:rFonts w:ascii="Segoe UI Symbol" w:hAnsi="Segoe UI Symbol" w:cs="Segoe UI Symbol"/>
                <w:sz w:val="17"/>
                <w:szCs w:val="17"/>
              </w:rPr>
              <w:t>}</w:t>
            </w:r>
          </w:p>
        </w:tc>
      </w:tr>
      <w:tr w:rsidR="00D81BA7" w:rsidRPr="00A019B8" w14:paraId="15782872" w14:textId="77777777" w:rsidTr="00B86F9D">
        <w:trPr>
          <w:cantSplit/>
          <w:trHeight w:val="283"/>
        </w:trPr>
        <w:tc>
          <w:tcPr>
            <w:tcW w:w="329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1A6DF8E" w14:textId="77777777" w:rsidR="00D81BA7" w:rsidRPr="00A019B8" w:rsidRDefault="00D81BA7">
            <w:pPr>
              <w:pStyle w:val="TableBody"/>
              <w:rPr>
                <w:rStyle w:val="BoldCharacter"/>
              </w:rPr>
            </w:pP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9DB3822" w14:textId="77777777" w:rsidR="00D81BA7" w:rsidRPr="006D5563" w:rsidRDefault="00D81BA7">
            <w:pPr>
              <w:pStyle w:val="TableBody"/>
              <w:rPr>
                <w:rStyle w:val="BoldCharacter"/>
                <w:b w:val="0"/>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diagram</w:t>
            </w:r>
            <w:r w:rsidRPr="00A019B8">
              <w:t xml:space="preserve"> examined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053968" w14:textId="59B3227F" w:rsidR="00D81BA7" w:rsidRPr="00982290" w:rsidRDefault="00E01D60">
            <w:pPr>
              <w:pStyle w:val="TableBody"/>
              <w:rPr>
                <w:bCs/>
              </w:rPr>
            </w:pPr>
            <w:r>
              <w:rPr>
                <w:rFonts w:ascii="Segoe UI Symbol" w:hAnsi="Segoe UI Symbol" w:cs="Segoe UI Symbol"/>
                <w:sz w:val="17"/>
                <w:szCs w:val="17"/>
              </w:rPr>
              <w:t>{</w:t>
            </w:r>
            <w:r w:rsidR="000D1EA4">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4.4</w:t>
            </w:r>
            <w:r w:rsidR="000D1EA4">
              <w:rPr>
                <w:rFonts w:ascii="Segoe UI Symbol" w:hAnsi="Segoe UI Symbol" w:cs="Segoe UI Symbol"/>
                <w:sz w:val="17"/>
                <w:szCs w:val="17"/>
              </w:rPr>
              <w:t>a</w:t>
            </w:r>
            <w:r>
              <w:rPr>
                <w:rFonts w:ascii="Segoe UI Symbol" w:hAnsi="Segoe UI Symbol" w:cs="Segoe UI Symbol"/>
                <w:sz w:val="17"/>
                <w:szCs w:val="17"/>
              </w:rPr>
              <w:t>-evidence-</w:t>
            </w:r>
            <w:r w:rsidR="001A76DE">
              <w:rPr>
                <w:rFonts w:ascii="Segoe UI Symbol" w:hAnsi="Segoe UI Symbol" w:cs="Segoe UI Symbol"/>
                <w:sz w:val="17"/>
                <w:szCs w:val="17"/>
              </w:rPr>
              <w:t>others</w:t>
            </w:r>
            <w:r w:rsidR="00F35BBA">
              <w:rPr>
                <w:rFonts w:ascii="Segoe UI Symbol" w:hAnsi="Segoe UI Symbol" w:cs="Segoe UI Symbol"/>
                <w:sz w:val="17"/>
                <w:szCs w:val="17"/>
              </w:rPr>
              <w:t>-</w:t>
            </w:r>
            <w:r w:rsidR="00F35BBA" w:rsidRPr="00F35BBA">
              <w:rPr>
                <w:rFonts w:ascii="Segoe UI Symbol" w:hAnsi="Segoe UI Symbol" w:cs="Segoe UI Symbol"/>
                <w:sz w:val="17"/>
                <w:szCs w:val="17"/>
              </w:rPr>
              <w:t>networkDiagram</w:t>
            </w:r>
            <w:r>
              <w:rPr>
                <w:rFonts w:ascii="Segoe UI Symbol" w:hAnsi="Segoe UI Symbol" w:cs="Segoe UI Symbol"/>
                <w:sz w:val="17"/>
                <w:szCs w:val="17"/>
              </w:rPr>
              <w:t>}</w:t>
            </w:r>
          </w:p>
        </w:tc>
      </w:tr>
      <w:tr w:rsidR="00D81BA7" w:rsidRPr="00A019B8" w14:paraId="1B911554" w14:textId="77777777" w:rsidTr="00B86F9D">
        <w:trPr>
          <w:cantSplit/>
          <w:trHeight w:val="283"/>
        </w:trPr>
        <w:tc>
          <w:tcPr>
            <w:tcW w:w="329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DB452D7" w14:textId="77777777" w:rsidR="00D81BA7" w:rsidRPr="00A019B8" w:rsidRDefault="00D81BA7">
            <w:pPr>
              <w:pStyle w:val="TableBody"/>
              <w:rPr>
                <w:b/>
                <w:bCs/>
              </w:rPr>
            </w:pPr>
            <w:r w:rsidRPr="00A019B8">
              <w:rPr>
                <w:rStyle w:val="BoldCharacter"/>
              </w:rPr>
              <w:t xml:space="preserve">1.4.4.b </w:t>
            </w:r>
            <w:r w:rsidRPr="00A019B8">
              <w:t>Examine configurations of NSCs to verify that controls are implemented such that system components storing cardholder data are not directly accessible from untrusted networks.</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9DAC923"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963250B" w14:textId="5E3CF98D" w:rsidR="00D81BA7" w:rsidRPr="00A019B8" w:rsidRDefault="00E01D60">
            <w:pPr>
              <w:pStyle w:val="TableBody"/>
            </w:pPr>
            <w:r>
              <w:rPr>
                <w:rFonts w:ascii="Segoe UI Symbol" w:hAnsi="Segoe UI Symbol" w:cs="Segoe UI Symbol"/>
                <w:sz w:val="17"/>
                <w:szCs w:val="17"/>
              </w:rPr>
              <w:t>{</w:t>
            </w:r>
            <w:r w:rsidR="00F35BBA">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4.4</w:t>
            </w:r>
            <w:r w:rsidR="00F35BBA">
              <w:rPr>
                <w:rFonts w:ascii="Segoe UI Symbol" w:hAnsi="Segoe UI Symbol" w:cs="Segoe UI Symbol"/>
                <w:sz w:val="17"/>
                <w:szCs w:val="17"/>
              </w:rPr>
              <w:t>b</w:t>
            </w:r>
            <w:r>
              <w:rPr>
                <w:rFonts w:ascii="Segoe UI Symbol" w:hAnsi="Segoe UI Symbol" w:cs="Segoe UI Symbol"/>
                <w:sz w:val="17"/>
                <w:szCs w:val="17"/>
              </w:rPr>
              <w:t>-evidence-</w:t>
            </w:r>
            <w:r w:rsidR="001A76DE">
              <w:rPr>
                <w:rFonts w:ascii="Segoe UI Symbol" w:hAnsi="Segoe UI Symbol" w:cs="Segoe UI Symbol"/>
                <w:sz w:val="17"/>
                <w:szCs w:val="17"/>
              </w:rPr>
              <w:t>others</w:t>
            </w:r>
            <w:r w:rsidR="00F765BD">
              <w:rPr>
                <w:rFonts w:ascii="Segoe UI Symbol" w:hAnsi="Segoe UI Symbol" w:cs="Segoe UI Symbol"/>
                <w:sz w:val="17"/>
                <w:szCs w:val="17"/>
              </w:rPr>
              <w:t>-config</w:t>
            </w:r>
            <w:r>
              <w:rPr>
                <w:rFonts w:ascii="Segoe UI Symbol" w:hAnsi="Segoe UI Symbol" w:cs="Segoe UI Symbol"/>
                <w:sz w:val="17"/>
                <w:szCs w:val="17"/>
              </w:rPr>
              <w:t>}</w:t>
            </w:r>
          </w:p>
        </w:tc>
      </w:tr>
      <w:tr w:rsidR="00D81BA7" w:rsidRPr="00A019B8" w14:paraId="220D13A7" w14:textId="77777777" w:rsidTr="00B86F9D">
        <w:trPr>
          <w:cantSplit/>
          <w:trHeight w:val="23"/>
        </w:trPr>
        <w:tc>
          <w:tcPr>
            <w:tcW w:w="1304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7EBF46F" w14:textId="707D5170"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448BC1D" w14:textId="77777777" w:rsidTr="00B86F9D">
        <w:trPr>
          <w:cantSplit/>
          <w:trHeight w:val="337"/>
        </w:trPr>
        <w:tc>
          <w:tcPr>
            <w:tcW w:w="1304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AB7B286" w14:textId="77777777" w:rsidR="00D81BA7" w:rsidRPr="00A019B8" w:rsidRDefault="00D81BA7">
            <w:pPr>
              <w:pStyle w:val="TableBody"/>
            </w:pPr>
            <w:r w:rsidRPr="00A019B8">
              <w:rPr>
                <w:rStyle w:val="BoldCharacter"/>
              </w:rPr>
              <w:t xml:space="preserve">1.4.5 </w:t>
            </w:r>
            <w:r w:rsidRPr="00A019B8">
              <w:t>The disclosure of internal IP addresses and routing information is limited to only authorized parties.</w:t>
            </w:r>
          </w:p>
        </w:tc>
      </w:tr>
      <w:tr w:rsidR="00D81BA7" w:rsidRPr="007C7E81" w14:paraId="52F7EE83" w14:textId="77777777" w:rsidTr="002D2BEE">
        <w:trPr>
          <w:gridAfter w:val="1"/>
          <w:wAfter w:w="90" w:type="dxa"/>
          <w:cantSplit/>
          <w:trHeight w:val="31"/>
        </w:trPr>
        <w:tc>
          <w:tcPr>
            <w:tcW w:w="863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5655A9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C4FF85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0082FE77" w14:textId="77777777" w:rsidTr="009E5817">
        <w:trPr>
          <w:gridAfter w:val="1"/>
          <w:wAfter w:w="90" w:type="dxa"/>
          <w:cantSplit/>
          <w:trHeight w:val="193"/>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C85F2A2" w14:textId="77777777" w:rsidR="00D81BA7" w:rsidRPr="007C7E81" w:rsidRDefault="00D81BA7">
            <w:pPr>
              <w:pStyle w:val="TableBody"/>
              <w:jc w:val="center"/>
              <w:rPr>
                <w:rStyle w:val="BoldCharacter"/>
                <w:b w:val="0"/>
                <w:bCs/>
                <w:szCs w:val="18"/>
              </w:rPr>
            </w:pPr>
            <w:r w:rsidRPr="007C7E81">
              <w:rPr>
                <w:b/>
                <w:bCs/>
                <w:szCs w:val="18"/>
              </w:rPr>
              <w:t>In 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9B9D891"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9B5F07E" w14:textId="77777777" w:rsidR="00D81BA7" w:rsidRPr="007C7E81" w:rsidRDefault="00D81BA7">
            <w:pPr>
              <w:pStyle w:val="TableBody"/>
              <w:jc w:val="center"/>
              <w:rPr>
                <w:rStyle w:val="BoldCharacter"/>
                <w:b w:val="0"/>
                <w:bCs/>
                <w:szCs w:val="18"/>
              </w:rPr>
            </w:pPr>
            <w:r>
              <w:rPr>
                <w:b/>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3D7E5FF" w14:textId="77777777" w:rsidR="00D81BA7" w:rsidRPr="007C7E81" w:rsidRDefault="00D81BA7">
            <w:pPr>
              <w:pStyle w:val="TableBody"/>
              <w:jc w:val="center"/>
              <w:rPr>
                <w:rStyle w:val="BoldCharacter"/>
                <w:b w:val="0"/>
                <w:bCs/>
                <w:szCs w:val="18"/>
              </w:rPr>
            </w:pPr>
            <w:r w:rsidRPr="007C7E81">
              <w:rPr>
                <w:b/>
                <w:bCs/>
                <w:szCs w:val="18"/>
              </w:rPr>
              <w:t xml:space="preserve">Not </w:t>
            </w:r>
            <w:r>
              <w:rPr>
                <w:b/>
                <w:bCs/>
                <w:szCs w:val="18"/>
              </w:rPr>
              <w:t>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C9F2168"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FD16E58"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92164F" w:rsidRPr="00A019B8" w14:paraId="10DFD557" w14:textId="77777777" w:rsidTr="009E5817">
        <w:trPr>
          <w:gridAfter w:val="1"/>
          <w:wAfter w:w="90" w:type="dxa"/>
          <w:cantSplit/>
          <w:trHeight w:val="15"/>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C68BC33" w14:textId="6E47DA1C" w:rsidR="0092164F" w:rsidRPr="00A019B8" w:rsidRDefault="0092164F" w:rsidP="0092164F">
            <w:pPr>
              <w:pStyle w:val="TableBody"/>
              <w:jc w:val="center"/>
              <w:rPr>
                <w:rStyle w:val="BoldCharacter"/>
              </w:rPr>
            </w:pPr>
            <w:r>
              <w:rPr>
                <w:rFonts w:ascii="Segoe UI Symbol" w:hAnsi="Segoe UI Symbol" w:cs="Segoe UI Symbol"/>
                <w:sz w:val="17"/>
                <w:szCs w:val="17"/>
              </w:rPr>
              <w:t>{C-1.4.5-InPlace}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908C760" w14:textId="7B5C04EB" w:rsidR="0092164F" w:rsidRPr="00A019B8" w:rsidRDefault="0092164F" w:rsidP="0092164F">
            <w:pPr>
              <w:pStyle w:val="TableBody"/>
              <w:jc w:val="center"/>
              <w:rPr>
                <w:rStyle w:val="BoldCharacter"/>
              </w:rPr>
            </w:pPr>
            <w:r>
              <w:rPr>
                <w:rFonts w:ascii="Segoe UI Symbol" w:hAnsi="Segoe UI Symbol" w:cs="Segoe UI Symbol"/>
                <w:sz w:val="17"/>
                <w:szCs w:val="17"/>
              </w:rPr>
              <w:t>{C-1.4.5-NA}</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0D55A76" w14:textId="2822E1A2" w:rsidR="0092164F" w:rsidRPr="00A019B8" w:rsidRDefault="0092164F" w:rsidP="0092164F">
            <w:pPr>
              <w:pStyle w:val="TableBody"/>
              <w:jc w:val="center"/>
              <w:rPr>
                <w:rStyle w:val="BoldCharacter"/>
              </w:rPr>
            </w:pPr>
            <w:r>
              <w:rPr>
                <w:rFonts w:ascii="Segoe UI Symbol" w:hAnsi="Segoe UI Symbol" w:cs="Segoe UI Symbol"/>
                <w:sz w:val="17"/>
                <w:szCs w:val="17"/>
              </w:rPr>
              <w:t>{C-1.4.5-NotTested}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FC1745" w14:textId="6BBB4E87" w:rsidR="0092164F" w:rsidRPr="00A019B8" w:rsidRDefault="0092164F" w:rsidP="0092164F">
            <w:pPr>
              <w:pStyle w:val="TableBody"/>
              <w:jc w:val="center"/>
              <w:rPr>
                <w:rStyle w:val="BoldCharacter"/>
              </w:rPr>
            </w:pPr>
            <w:r>
              <w:rPr>
                <w:rFonts w:ascii="Segoe UI Symbol" w:hAnsi="Segoe UI Symbol" w:cs="Segoe UI Symbol"/>
                <w:sz w:val="17"/>
                <w:szCs w:val="17"/>
              </w:rPr>
              <w:t>{C-1.4.5-NotInPlace}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9156099" w14:textId="1C456097" w:rsidR="0092164F" w:rsidRPr="00A019B8" w:rsidRDefault="0092164F" w:rsidP="0092164F">
            <w:pPr>
              <w:pStyle w:val="TableBody"/>
              <w:jc w:val="center"/>
              <w:rPr>
                <w:rStyle w:val="BoldCharacter"/>
              </w:rPr>
            </w:pPr>
            <w:r>
              <w:rPr>
                <w:rFonts w:ascii="Segoe UI Symbol" w:hAnsi="Segoe UI Symbol" w:cs="Segoe UI Symbol"/>
                <w:sz w:val="17"/>
                <w:szCs w:val="17"/>
              </w:rPr>
              <w:t>{C-1.4.5-</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427AB34" w14:textId="1EA89576" w:rsidR="0092164F" w:rsidRPr="00A019B8" w:rsidRDefault="0092164F" w:rsidP="0092164F">
            <w:pPr>
              <w:pStyle w:val="TableBody"/>
              <w:jc w:val="center"/>
              <w:rPr>
                <w:rStyle w:val="BoldCharacter"/>
              </w:rPr>
            </w:pPr>
            <w:r>
              <w:rPr>
                <w:rFonts w:ascii="Segoe UI Symbol" w:hAnsi="Segoe UI Symbol" w:cs="Segoe UI Symbol"/>
                <w:sz w:val="17"/>
                <w:szCs w:val="17"/>
              </w:rPr>
              <w:t>{C-1.4.5-</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E95504" w:rsidRPr="00A019B8" w14:paraId="61490B14" w14:textId="77777777" w:rsidTr="00B86F9D">
        <w:trPr>
          <w:gridAfter w:val="1"/>
          <w:wAfter w:w="90" w:type="dxa"/>
          <w:cantSplit/>
          <w:trHeight w:val="620"/>
        </w:trPr>
        <w:tc>
          <w:tcPr>
            <w:tcW w:w="647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18134C4" w14:textId="77777777" w:rsidR="00E95504" w:rsidRPr="00A019B8" w:rsidRDefault="00E95504" w:rsidP="00E95504">
            <w:pPr>
              <w:pStyle w:val="TableBody"/>
            </w:pPr>
            <w:r w:rsidRPr="00A019B8">
              <w:t xml:space="preserve">Describe why the assessment finding was selected. </w:t>
            </w:r>
          </w:p>
          <w:p w14:paraId="74D213F9" w14:textId="77777777" w:rsidR="00E95504" w:rsidRDefault="00E95504" w:rsidP="00E95504">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32E7E01" w14:textId="3A553051" w:rsidR="00E95504" w:rsidRPr="00A019B8" w:rsidRDefault="00E95504" w:rsidP="00E95504">
            <w:pPr>
              <w:pStyle w:val="TableNote"/>
            </w:pPr>
            <w:r>
              <w:t>*As applicable, complete and attach the corresponding documentation (Appendix C, Appendix E, or both) to support the method(s) used.</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9A4C5E8" w14:textId="3B245121" w:rsidR="00E95504" w:rsidRPr="00A019B8" w:rsidRDefault="00EB2275" w:rsidP="00E95504">
            <w:pPr>
              <w:pStyle w:val="TableBody"/>
            </w:pPr>
            <w:r>
              <w:rPr>
                <w:rFonts w:ascii="Segoe UI Symbol" w:hAnsi="Segoe UI Symbol" w:cs="Segoe UI Symbol"/>
                <w:sz w:val="17"/>
                <w:szCs w:val="17"/>
              </w:rPr>
              <w:t>{C-1.4.5-</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0F5FD372" w14:textId="77777777" w:rsidTr="002D2BEE">
        <w:trPr>
          <w:cantSplit/>
          <w:trHeight w:val="32"/>
        </w:trPr>
        <w:tc>
          <w:tcPr>
            <w:tcW w:w="3296"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195ADAE" w14:textId="77777777" w:rsidR="00D81BA7" w:rsidRPr="00A019B8" w:rsidRDefault="00D81BA7">
            <w:pPr>
              <w:pStyle w:val="TableHeader"/>
            </w:pPr>
            <w:r w:rsidRPr="009B563C">
              <w:rPr>
                <w:b w:val="0"/>
              </w:rPr>
              <w:t>Testing Procedures</w:t>
            </w:r>
          </w:p>
        </w:tc>
        <w:tc>
          <w:tcPr>
            <w:tcW w:w="318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6349784" w14:textId="77777777" w:rsidR="00D81BA7" w:rsidRPr="00A019B8" w:rsidRDefault="00D81BA7">
            <w:pPr>
              <w:pStyle w:val="TableHeader"/>
            </w:pPr>
            <w:r w:rsidRPr="009B563C">
              <w:rPr>
                <w:b w:val="0"/>
              </w:rPr>
              <w:t>Reporting Instructions</w:t>
            </w:r>
          </w:p>
        </w:tc>
        <w:tc>
          <w:tcPr>
            <w:tcW w:w="656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0AA5A2B6" w14:textId="77777777" w:rsidR="00D81BA7" w:rsidRPr="009B563C" w:rsidRDefault="00D81BA7">
            <w:pPr>
              <w:pStyle w:val="TableHeader"/>
              <w:rPr>
                <w:b w:val="0"/>
              </w:rPr>
            </w:pPr>
            <w:r w:rsidRPr="009B563C">
              <w:rPr>
                <w:b w:val="0"/>
              </w:rPr>
              <w:t>Reporting Details: Assessor’s Response</w:t>
            </w:r>
          </w:p>
        </w:tc>
      </w:tr>
      <w:tr w:rsidR="00D81BA7" w:rsidRPr="00A019B8" w14:paraId="2D70870E" w14:textId="77777777" w:rsidTr="00B86F9D">
        <w:trPr>
          <w:cantSplit/>
          <w:trHeight w:val="283"/>
        </w:trPr>
        <w:tc>
          <w:tcPr>
            <w:tcW w:w="329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A3F8026" w14:textId="77777777" w:rsidR="00D81BA7" w:rsidRPr="00A019B8" w:rsidRDefault="00D81BA7">
            <w:pPr>
              <w:pStyle w:val="TableBody"/>
              <w:rPr>
                <w:b/>
                <w:bCs/>
              </w:rPr>
            </w:pPr>
            <w:r w:rsidRPr="00A019B8">
              <w:rPr>
                <w:rStyle w:val="BoldCharacter"/>
              </w:rPr>
              <w:t>1.4.5.a</w:t>
            </w:r>
            <w:r w:rsidRPr="00A019B8">
              <w:t xml:space="preserve"> Examine configurations of NSCs to verify that the disclosure of internal IP addresses and routing information is limited to only authorized parties.</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1241370"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00A7D2B" w14:textId="2ACD46F7" w:rsidR="00D81BA7" w:rsidRPr="00A019B8" w:rsidRDefault="00E01D60">
            <w:pPr>
              <w:pStyle w:val="TableBody"/>
            </w:pPr>
            <w:r>
              <w:rPr>
                <w:rFonts w:ascii="Segoe UI Symbol" w:hAnsi="Segoe UI Symbol" w:cs="Segoe UI Symbol"/>
                <w:sz w:val="17"/>
                <w:szCs w:val="17"/>
              </w:rPr>
              <w:t>{</w:t>
            </w:r>
            <w:r w:rsidR="00F765BD">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.4.5</w:t>
            </w:r>
            <w:r w:rsidR="00F765BD">
              <w:rPr>
                <w:rFonts w:ascii="Segoe UI Symbol" w:hAnsi="Segoe UI Symbol" w:cs="Segoe UI Symbol"/>
                <w:sz w:val="17"/>
                <w:szCs w:val="17"/>
              </w:rPr>
              <w:t>a</w:t>
            </w:r>
            <w:r>
              <w:rPr>
                <w:rFonts w:ascii="Segoe UI Symbol" w:hAnsi="Segoe UI Symbol" w:cs="Segoe UI Symbol"/>
                <w:sz w:val="17"/>
                <w:szCs w:val="17"/>
              </w:rPr>
              <w:t>-evidence-</w:t>
            </w:r>
            <w:r w:rsidR="00682A55">
              <w:rPr>
                <w:rFonts w:ascii="Segoe UI Symbol" w:hAnsi="Segoe UI Symbol" w:cs="Segoe UI Symbol"/>
                <w:sz w:val="17"/>
                <w:szCs w:val="17"/>
              </w:rPr>
              <w:t>others</w:t>
            </w:r>
            <w:r w:rsidR="00F765BD">
              <w:rPr>
                <w:rFonts w:ascii="Segoe UI Symbol" w:hAnsi="Segoe UI Symbol" w:cs="Segoe UI Symbol"/>
                <w:sz w:val="17"/>
                <w:szCs w:val="17"/>
              </w:rPr>
              <w:t>-config</w:t>
            </w:r>
            <w:r>
              <w:rPr>
                <w:rFonts w:ascii="Segoe UI Symbol" w:hAnsi="Segoe UI Symbol" w:cs="Segoe UI Symbol"/>
                <w:sz w:val="17"/>
                <w:szCs w:val="17"/>
              </w:rPr>
              <w:t>}</w:t>
            </w:r>
          </w:p>
        </w:tc>
      </w:tr>
      <w:tr w:rsidR="00D81BA7" w:rsidRPr="00A019B8" w14:paraId="21049386" w14:textId="77777777" w:rsidTr="00B86F9D">
        <w:trPr>
          <w:cantSplit/>
          <w:trHeight w:val="283"/>
        </w:trPr>
        <w:tc>
          <w:tcPr>
            <w:tcW w:w="3296"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0F9F2E9" w14:textId="77777777" w:rsidR="00D81BA7" w:rsidRPr="00A019B8" w:rsidRDefault="00D81BA7">
            <w:pPr>
              <w:pStyle w:val="TableBody"/>
              <w:rPr>
                <w:b/>
                <w:bCs/>
              </w:rPr>
            </w:pPr>
            <w:r w:rsidRPr="00A019B8">
              <w:rPr>
                <w:rStyle w:val="BoldCharacter"/>
              </w:rPr>
              <w:t xml:space="preserve">1.4.5.b </w:t>
            </w:r>
            <w:r w:rsidRPr="00A019B8">
              <w:t>Interview personnel and examine documentation to verify that controls are implemented such that any disclosure of internal IP addresses and routing information is limited to only authorized parties.</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FE8BF6B" w14:textId="02CE85FE"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043F7E" w14:textId="04952FC3" w:rsidR="00D81BA7" w:rsidRPr="00A019B8" w:rsidRDefault="00E01D60">
            <w:pPr>
              <w:pStyle w:val="TableBody"/>
            </w:pPr>
            <w:r>
              <w:rPr>
                <w:rFonts w:ascii="Segoe UI Symbol" w:hAnsi="Segoe UI Symbol" w:cs="Segoe UI Symbol"/>
                <w:sz w:val="17"/>
                <w:szCs w:val="17"/>
              </w:rPr>
              <w:t>{</w:t>
            </w:r>
            <w:r w:rsidR="00F765BD">
              <w:rPr>
                <w:rFonts w:ascii="Segoe UI Symbol" w:hAnsi="Segoe UI Symbol" w:cs="Segoe UI Symbol"/>
                <w:sz w:val="17"/>
                <w:szCs w:val="17"/>
              </w:rPr>
              <w:t>T</w:t>
            </w:r>
            <w:r>
              <w:rPr>
                <w:rFonts w:ascii="Segoe UI Symbol" w:hAnsi="Segoe UI Symbol" w:cs="Segoe UI Symbol"/>
                <w:sz w:val="17"/>
                <w:szCs w:val="17"/>
              </w:rPr>
              <w:t>-1.</w:t>
            </w:r>
            <w:r w:rsidR="00D81CE7">
              <w:rPr>
                <w:rFonts w:ascii="Segoe UI Symbol" w:hAnsi="Segoe UI Symbol" w:cs="Segoe UI Symbol"/>
                <w:sz w:val="17"/>
                <w:szCs w:val="17"/>
              </w:rPr>
              <w:t>4.5</w:t>
            </w:r>
            <w:r w:rsidR="00F765BD">
              <w:rPr>
                <w:rFonts w:ascii="Segoe UI Symbol" w:hAnsi="Segoe UI Symbol" w:cs="Segoe UI Symbol"/>
                <w:sz w:val="17"/>
                <w:szCs w:val="17"/>
              </w:rPr>
              <w:t>b</w:t>
            </w:r>
            <w:r>
              <w:rPr>
                <w:rFonts w:ascii="Segoe UI Symbol" w:hAnsi="Segoe UI Symbol" w:cs="Segoe UI Symbol"/>
                <w:sz w:val="17"/>
                <w:szCs w:val="17"/>
              </w:rPr>
              <w:t>-evidence-</w:t>
            </w:r>
            <w:r w:rsidR="00682A55">
              <w:rPr>
                <w:rFonts w:ascii="Segoe UI Symbol" w:hAnsi="Segoe UI Symbol" w:cs="Segoe UI Symbol"/>
                <w:sz w:val="17"/>
                <w:szCs w:val="17"/>
              </w:rPr>
              <w:t>interview</w:t>
            </w:r>
            <w:r>
              <w:rPr>
                <w:rFonts w:ascii="Segoe UI Symbol" w:hAnsi="Segoe UI Symbol" w:cs="Segoe UI Symbol"/>
                <w:sz w:val="17"/>
                <w:szCs w:val="17"/>
              </w:rPr>
              <w:t>}</w:t>
            </w:r>
          </w:p>
        </w:tc>
      </w:tr>
      <w:tr w:rsidR="00D81BA7" w:rsidRPr="00A019B8" w14:paraId="760E7542" w14:textId="77777777" w:rsidTr="00B86F9D">
        <w:trPr>
          <w:cantSplit/>
          <w:trHeight w:val="283"/>
        </w:trPr>
        <w:tc>
          <w:tcPr>
            <w:tcW w:w="329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79C51D9" w14:textId="77777777" w:rsidR="00D81BA7" w:rsidRPr="00A019B8" w:rsidRDefault="00D81BA7">
            <w:pPr>
              <w:pStyle w:val="TableBody"/>
              <w:rPr>
                <w:b/>
                <w:bCs/>
              </w:rPr>
            </w:pP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2FCC753"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6779EA8" w14:textId="6A55F4C0" w:rsidR="00D81BA7" w:rsidRPr="00A019B8" w:rsidRDefault="00E01D60">
            <w:pPr>
              <w:pStyle w:val="TableBody"/>
            </w:pPr>
            <w:r>
              <w:rPr>
                <w:rFonts w:ascii="Segoe UI Symbol" w:hAnsi="Segoe UI Symbol" w:cs="Segoe UI Symbol"/>
                <w:sz w:val="17"/>
                <w:szCs w:val="17"/>
              </w:rPr>
              <w:t>{</w:t>
            </w:r>
            <w:r w:rsidR="00F765BD">
              <w:rPr>
                <w:rFonts w:ascii="Segoe UI Symbol" w:hAnsi="Segoe UI Symbol" w:cs="Segoe UI Symbol"/>
                <w:sz w:val="17"/>
                <w:szCs w:val="17"/>
              </w:rPr>
              <w:t>T</w:t>
            </w:r>
            <w:r>
              <w:rPr>
                <w:rFonts w:ascii="Segoe UI Symbol" w:hAnsi="Segoe UI Symbol" w:cs="Segoe UI Symbol"/>
                <w:sz w:val="17"/>
                <w:szCs w:val="17"/>
              </w:rPr>
              <w:t>-1.</w:t>
            </w:r>
            <w:r w:rsidR="00D53031">
              <w:rPr>
                <w:rFonts w:ascii="Segoe UI Symbol" w:hAnsi="Segoe UI Symbol" w:cs="Segoe UI Symbol"/>
                <w:sz w:val="17"/>
                <w:szCs w:val="17"/>
              </w:rPr>
              <w:t>4.5</w:t>
            </w:r>
            <w:r w:rsidR="00F765BD">
              <w:rPr>
                <w:rFonts w:ascii="Segoe UI Symbol" w:hAnsi="Segoe UI Symbol" w:cs="Segoe UI Symbol"/>
                <w:sz w:val="17"/>
                <w:szCs w:val="17"/>
              </w:rPr>
              <w:t>b</w:t>
            </w:r>
            <w:r>
              <w:rPr>
                <w:rFonts w:ascii="Segoe UI Symbol" w:hAnsi="Segoe UI Symbol" w:cs="Segoe UI Symbol"/>
                <w:sz w:val="17"/>
                <w:szCs w:val="17"/>
              </w:rPr>
              <w:t>-evidence-</w:t>
            </w:r>
            <w:r w:rsidR="00682A55">
              <w:rPr>
                <w:rFonts w:ascii="Segoe UI Symbol" w:hAnsi="Segoe UI Symbol" w:cs="Segoe UI Symbol"/>
                <w:sz w:val="17"/>
                <w:szCs w:val="17"/>
              </w:rPr>
              <w:t>document</w:t>
            </w:r>
            <w:r>
              <w:rPr>
                <w:rFonts w:ascii="Segoe UI Symbol" w:hAnsi="Segoe UI Symbol" w:cs="Segoe UI Symbol"/>
                <w:sz w:val="17"/>
                <w:szCs w:val="17"/>
              </w:rPr>
              <w:t>}</w:t>
            </w:r>
          </w:p>
        </w:tc>
      </w:tr>
      <w:tr w:rsidR="00D81BA7" w:rsidRPr="00A019B8" w14:paraId="01B7FEDF" w14:textId="77777777" w:rsidTr="00B86F9D">
        <w:tblPrEx>
          <w:tblBorders>
            <w:left w:val="single" w:sz="4" w:space="0" w:color="auto"/>
            <w:right w:val="single" w:sz="4" w:space="0" w:color="auto"/>
          </w:tblBorders>
        </w:tblPrEx>
        <w:trPr>
          <w:gridAfter w:val="1"/>
          <w:wAfter w:w="90" w:type="dxa"/>
          <w:cantSplit/>
          <w:trHeight w:val="310"/>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3B56A33" w14:textId="6242FFBF"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0633F6DF" w14:textId="77777777" w:rsidTr="00B86F9D">
        <w:tblPrEx>
          <w:tblBorders>
            <w:left w:val="single" w:sz="4" w:space="0" w:color="auto"/>
            <w:right w:val="single" w:sz="4" w:space="0" w:color="auto"/>
          </w:tblBorders>
        </w:tblPrEx>
        <w:trPr>
          <w:gridAfter w:val="1"/>
          <w:wAfter w:w="90" w:type="dxa"/>
          <w:cantSplit/>
          <w:trHeight w:val="2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0AB96A69" w14:textId="77777777" w:rsidR="00D81BA7" w:rsidRPr="00A019B8" w:rsidRDefault="00D81BA7">
            <w:pPr>
              <w:pStyle w:val="TableBody"/>
            </w:pPr>
            <w:r w:rsidRPr="00A019B8">
              <w:rPr>
                <w:rStyle w:val="BoldCharacter"/>
              </w:rPr>
              <w:t xml:space="preserve">1.5 </w:t>
            </w:r>
            <w:r w:rsidRPr="00A019B8">
              <w:t xml:space="preserve">Risks to the CDE from computing devices that </w:t>
            </w:r>
            <w:proofErr w:type="gramStart"/>
            <w:r w:rsidRPr="00A019B8">
              <w:t>are able to</w:t>
            </w:r>
            <w:proofErr w:type="gramEnd"/>
            <w:r w:rsidRPr="00A019B8">
              <w:t xml:space="preserve"> connect to both untrusted networks and the CDE are mitigated.</w:t>
            </w:r>
          </w:p>
        </w:tc>
      </w:tr>
      <w:tr w:rsidR="00D81BA7" w:rsidRPr="00A019B8" w14:paraId="1953B660" w14:textId="77777777" w:rsidTr="00B86F9D">
        <w:tblPrEx>
          <w:tblBorders>
            <w:left w:val="single" w:sz="4" w:space="0" w:color="auto"/>
            <w:right w:val="single" w:sz="4" w:space="0" w:color="auto"/>
          </w:tblBorders>
        </w:tblPrEx>
        <w:trPr>
          <w:gridAfter w:val="1"/>
          <w:wAfter w:w="90" w:type="dxa"/>
          <w:cantSplit/>
          <w:trHeight w:val="2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2928061" w14:textId="23A382E1" w:rsidR="00D81BA7" w:rsidRPr="009B563C" w:rsidRDefault="00A14AE0">
            <w:pPr>
              <w:pStyle w:val="TableHeader"/>
              <w:rPr>
                <w:b w:val="0"/>
              </w:rPr>
            </w:pPr>
            <w:r w:rsidRPr="00A14AE0">
              <w:rPr>
                <w:b w:val="0"/>
                <w:sz w:val="22"/>
              </w:rPr>
              <w:t>PCI DSS Requirement</w:t>
            </w:r>
          </w:p>
        </w:tc>
      </w:tr>
      <w:tr w:rsidR="00D81BA7" w:rsidRPr="00A019B8" w14:paraId="5BE60B20" w14:textId="77777777" w:rsidTr="002D2BEE">
        <w:tblPrEx>
          <w:tblBorders>
            <w:left w:val="single" w:sz="4" w:space="0" w:color="auto"/>
            <w:right w:val="single" w:sz="4" w:space="0" w:color="auto"/>
          </w:tblBorders>
        </w:tblPrEx>
        <w:trPr>
          <w:gridAfter w:val="1"/>
          <w:wAfter w:w="90" w:type="dxa"/>
          <w:cantSplit/>
          <w:trHeight w:val="1534"/>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B88491B" w14:textId="77777777" w:rsidR="00D81BA7" w:rsidRPr="00A019B8" w:rsidRDefault="00D81BA7">
            <w:pPr>
              <w:pStyle w:val="TableBody"/>
            </w:pPr>
            <w:r w:rsidRPr="00A019B8">
              <w:rPr>
                <w:rStyle w:val="BoldCharacter"/>
              </w:rPr>
              <w:t xml:space="preserve">1.5.1 </w:t>
            </w:r>
            <w:r w:rsidRPr="00A019B8">
              <w:t xml:space="preserve">Security controls are implemented on any computing devices, including company- and employee-owned devices, that connect to both untrusted networks (including the Internet) and the CDE as follows: </w:t>
            </w:r>
          </w:p>
          <w:p w14:paraId="76696E8A" w14:textId="77777777" w:rsidR="00D81BA7" w:rsidRPr="006D5563" w:rsidRDefault="00D81BA7">
            <w:pPr>
              <w:pStyle w:val="TableListBullet"/>
              <w:rPr>
                <w:lang w:val="en-US"/>
              </w:rPr>
            </w:pPr>
            <w:r w:rsidRPr="006D5563">
              <w:rPr>
                <w:lang w:val="en-US"/>
              </w:rPr>
              <w:t xml:space="preserve">Specific configuration settings are defined to prevent threats being introduced into the entity’s network. </w:t>
            </w:r>
          </w:p>
          <w:p w14:paraId="45C2AD40" w14:textId="77777777" w:rsidR="00D81BA7" w:rsidRPr="006D5563" w:rsidRDefault="00D81BA7">
            <w:pPr>
              <w:pStyle w:val="TableListBullet"/>
              <w:rPr>
                <w:lang w:val="en-US"/>
              </w:rPr>
            </w:pPr>
            <w:r w:rsidRPr="006D5563">
              <w:rPr>
                <w:lang w:val="en-US"/>
              </w:rPr>
              <w:t>Security controls are actively running.</w:t>
            </w:r>
          </w:p>
          <w:p w14:paraId="587D59AC" w14:textId="77777777" w:rsidR="00D81BA7" w:rsidRPr="006D5563" w:rsidRDefault="00D81BA7">
            <w:pPr>
              <w:pStyle w:val="TableListBullet"/>
              <w:rPr>
                <w:lang w:val="en-US"/>
              </w:rPr>
            </w:pPr>
            <w:r w:rsidRPr="006D5563">
              <w:rPr>
                <w:lang w:val="en-US"/>
              </w:rPr>
              <w:t>Security controls are not alterable by users of the computing devices unless specifically documented and authorized by management on a case-by-case basis for a limited period.</w:t>
            </w:r>
          </w:p>
        </w:tc>
      </w:tr>
      <w:tr w:rsidR="00D81BA7" w:rsidRPr="007C7E81" w14:paraId="207C093A" w14:textId="77777777" w:rsidTr="002D2BEE">
        <w:trPr>
          <w:gridAfter w:val="1"/>
          <w:wAfter w:w="90" w:type="dxa"/>
          <w:cantSplit/>
          <w:trHeight w:val="23"/>
        </w:trPr>
        <w:tc>
          <w:tcPr>
            <w:tcW w:w="863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345BD3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577D03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51BF498E" w14:textId="77777777" w:rsidTr="009E5817">
        <w:trPr>
          <w:gridAfter w:val="1"/>
          <w:wAfter w:w="90" w:type="dxa"/>
          <w:cantSplit/>
          <w:trHeight w:val="166"/>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17ACCD6" w14:textId="77777777" w:rsidR="00D81BA7" w:rsidRPr="007C7E81" w:rsidRDefault="00D81BA7">
            <w:pPr>
              <w:pStyle w:val="TableBody"/>
              <w:jc w:val="center"/>
              <w:rPr>
                <w:rStyle w:val="BoldCharacter"/>
                <w:b w:val="0"/>
                <w:bCs/>
                <w:szCs w:val="18"/>
              </w:rPr>
            </w:pPr>
            <w:r w:rsidRPr="007C7E81">
              <w:rPr>
                <w:b/>
                <w:bCs/>
                <w:szCs w:val="18"/>
              </w:rPr>
              <w:t>In 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F11149E"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D50DA4B" w14:textId="77777777" w:rsidR="00D81BA7" w:rsidRPr="007C7E81" w:rsidRDefault="00D81BA7">
            <w:pPr>
              <w:pStyle w:val="TableBody"/>
              <w:jc w:val="center"/>
              <w:rPr>
                <w:rStyle w:val="BoldCharacter"/>
                <w:b w:val="0"/>
                <w:bCs/>
                <w:szCs w:val="18"/>
              </w:rPr>
            </w:pPr>
            <w:r>
              <w:rPr>
                <w:b/>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1D37AD7" w14:textId="77777777" w:rsidR="00D81BA7" w:rsidRPr="007C7E81" w:rsidRDefault="00D81BA7">
            <w:pPr>
              <w:pStyle w:val="TableBody"/>
              <w:jc w:val="center"/>
              <w:rPr>
                <w:rStyle w:val="BoldCharacter"/>
                <w:b w:val="0"/>
                <w:bCs/>
                <w:szCs w:val="18"/>
              </w:rPr>
            </w:pPr>
            <w:r w:rsidRPr="007C7E81">
              <w:rPr>
                <w:b/>
                <w:bCs/>
                <w:szCs w:val="18"/>
              </w:rPr>
              <w:t xml:space="preserve">Not </w:t>
            </w:r>
            <w:r>
              <w:rPr>
                <w:b/>
                <w:bCs/>
                <w:szCs w:val="18"/>
              </w:rPr>
              <w:t>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91C4CDE"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DBDB46B"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3443FB" w:rsidRPr="00A019B8" w14:paraId="3AC6CF6A" w14:textId="77777777" w:rsidTr="009E5817">
        <w:trPr>
          <w:gridAfter w:val="1"/>
          <w:wAfter w:w="90" w:type="dxa"/>
          <w:cantSplit/>
          <w:trHeight w:val="15"/>
        </w:trPr>
        <w:tc>
          <w:tcPr>
            <w:tcW w:w="215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275C0E0" w14:textId="12AB8639" w:rsidR="003443FB" w:rsidRPr="00A019B8" w:rsidRDefault="003443FB" w:rsidP="003443FB">
            <w:pPr>
              <w:pStyle w:val="TableBody"/>
              <w:jc w:val="center"/>
              <w:rPr>
                <w:rStyle w:val="BoldCharacter"/>
              </w:rPr>
            </w:pPr>
            <w:r>
              <w:rPr>
                <w:rFonts w:ascii="Segoe UI Symbol" w:hAnsi="Segoe UI Symbol" w:cs="Segoe UI Symbol"/>
                <w:sz w:val="17"/>
                <w:szCs w:val="17"/>
              </w:rPr>
              <w:t>{C-1.5.1-InPlace}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A75279D" w14:textId="4C7FED28" w:rsidR="003443FB" w:rsidRPr="00A019B8" w:rsidRDefault="003443FB" w:rsidP="003443FB">
            <w:pPr>
              <w:pStyle w:val="TableBody"/>
              <w:jc w:val="center"/>
              <w:rPr>
                <w:rStyle w:val="BoldCharacter"/>
              </w:rPr>
            </w:pPr>
            <w:r>
              <w:rPr>
                <w:rFonts w:ascii="Segoe UI Symbol" w:hAnsi="Segoe UI Symbol" w:cs="Segoe UI Symbol"/>
                <w:sz w:val="17"/>
                <w:szCs w:val="17"/>
              </w:rPr>
              <w:t>{C-1.5.1-NA}</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7DB4DD" w14:textId="6804AC69" w:rsidR="003443FB" w:rsidRPr="00A019B8" w:rsidRDefault="003443FB" w:rsidP="003443FB">
            <w:pPr>
              <w:pStyle w:val="TableBody"/>
              <w:jc w:val="center"/>
              <w:rPr>
                <w:rStyle w:val="BoldCharacter"/>
              </w:rPr>
            </w:pPr>
            <w:r>
              <w:rPr>
                <w:rFonts w:ascii="Segoe UI Symbol" w:hAnsi="Segoe UI Symbol" w:cs="Segoe UI Symbol"/>
                <w:sz w:val="17"/>
                <w:szCs w:val="17"/>
              </w:rPr>
              <w:t>{C-1.5.1-NotTested}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0903B4F" w14:textId="4FC66762" w:rsidR="003443FB" w:rsidRPr="00A019B8" w:rsidRDefault="003443FB" w:rsidP="003443FB">
            <w:pPr>
              <w:pStyle w:val="TableBody"/>
              <w:jc w:val="center"/>
              <w:rPr>
                <w:rStyle w:val="BoldCharacter"/>
              </w:rPr>
            </w:pPr>
            <w:r>
              <w:rPr>
                <w:rFonts w:ascii="Segoe UI Symbol" w:hAnsi="Segoe UI Symbol" w:cs="Segoe UI Symbol"/>
                <w:sz w:val="17"/>
                <w:szCs w:val="17"/>
              </w:rPr>
              <w:t>{C-1.5.1-NotInPlace}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4001F2" w14:textId="5AB9A7C1" w:rsidR="003443FB" w:rsidRPr="00A019B8" w:rsidRDefault="003443FB" w:rsidP="003443FB">
            <w:pPr>
              <w:pStyle w:val="TableBody"/>
              <w:jc w:val="center"/>
              <w:rPr>
                <w:rStyle w:val="BoldCharacter"/>
              </w:rPr>
            </w:pPr>
            <w:r>
              <w:rPr>
                <w:rFonts w:ascii="Segoe UI Symbol" w:hAnsi="Segoe UI Symbol" w:cs="Segoe UI Symbol"/>
                <w:sz w:val="17"/>
                <w:szCs w:val="17"/>
              </w:rPr>
              <w:t>{C-1.5.1-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A9755E4" w14:textId="27C1D566" w:rsidR="003443FB" w:rsidRPr="00A019B8" w:rsidRDefault="003443FB" w:rsidP="003443FB">
            <w:pPr>
              <w:pStyle w:val="TableBody"/>
              <w:jc w:val="center"/>
              <w:rPr>
                <w:rStyle w:val="BoldCharacter"/>
              </w:rPr>
            </w:pPr>
            <w:r>
              <w:rPr>
                <w:rFonts w:ascii="Segoe UI Symbol" w:hAnsi="Segoe UI Symbol" w:cs="Segoe UI Symbol"/>
                <w:sz w:val="17"/>
                <w:szCs w:val="17"/>
              </w:rPr>
              <w:t>{C-1.5.1-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C73E3F" w:rsidRPr="00A019B8" w14:paraId="0563BFB7" w14:textId="77777777" w:rsidTr="00B86F9D">
        <w:trPr>
          <w:gridAfter w:val="1"/>
          <w:wAfter w:w="90" w:type="dxa"/>
          <w:cantSplit/>
          <w:trHeight w:val="620"/>
        </w:trPr>
        <w:tc>
          <w:tcPr>
            <w:tcW w:w="647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84FFD0F" w14:textId="77777777" w:rsidR="00C73E3F" w:rsidRPr="00A019B8" w:rsidRDefault="00C73E3F" w:rsidP="00C73E3F">
            <w:pPr>
              <w:pStyle w:val="TableBody"/>
            </w:pPr>
            <w:r w:rsidRPr="00A019B8">
              <w:t xml:space="preserve">Describe why the assessment finding was selected. </w:t>
            </w:r>
          </w:p>
          <w:p w14:paraId="5FAC2846" w14:textId="77777777" w:rsidR="00C73E3F" w:rsidRDefault="00C73E3F" w:rsidP="00C73E3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572459D" w14:textId="6A9200FC" w:rsidR="00C73E3F" w:rsidRPr="00A019B8" w:rsidRDefault="00C73E3F" w:rsidP="00C73E3F">
            <w:pPr>
              <w:pStyle w:val="TableNote"/>
            </w:pPr>
            <w:r>
              <w:t>*As applicable, complete and attach the corresponding documentation (Appendix C, Appendix E, or both) to support the method(s) used.</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BE543B8" w14:textId="3A760486" w:rsidR="00C73E3F" w:rsidRPr="00A019B8" w:rsidRDefault="00EB2275" w:rsidP="00C73E3F">
            <w:pPr>
              <w:pStyle w:val="TableBody"/>
            </w:pPr>
            <w:r>
              <w:rPr>
                <w:rFonts w:ascii="Segoe UI Symbol" w:hAnsi="Segoe UI Symbol" w:cs="Segoe UI Symbol"/>
                <w:sz w:val="17"/>
                <w:szCs w:val="17"/>
              </w:rPr>
              <w:t>{C-1.5.1-</w:t>
            </w:r>
            <w:r w:rsidRPr="005E37CA">
              <w:rPr>
                <w:rFonts w:ascii="Segoe UI Symbol" w:hAnsi="Segoe UI Symbol" w:cs="Segoe UI Symbol"/>
                <w:sz w:val="17"/>
                <w:szCs w:val="17"/>
              </w:rPr>
              <w:t>detailed_finding</w:t>
            </w:r>
            <w:r>
              <w:rPr>
                <w:rFonts w:ascii="Segoe UI Symbol" w:hAnsi="Segoe UI Symbol" w:cs="Segoe UI Symbol"/>
                <w:sz w:val="17"/>
                <w:szCs w:val="17"/>
              </w:rPr>
              <w:t>}</w:t>
            </w:r>
          </w:p>
        </w:tc>
      </w:tr>
      <w:tr w:rsidR="00D81BA7" w:rsidRPr="00A019B8" w14:paraId="642E8C26" w14:textId="77777777" w:rsidTr="009E5817">
        <w:tblPrEx>
          <w:tblBorders>
            <w:left w:val="single" w:sz="4" w:space="0" w:color="auto"/>
            <w:right w:val="single" w:sz="4" w:space="0" w:color="auto"/>
          </w:tblBorders>
        </w:tblPrEx>
        <w:trPr>
          <w:gridAfter w:val="1"/>
          <w:wAfter w:w="90" w:type="dxa"/>
          <w:cantSplit/>
          <w:trHeight w:val="41"/>
        </w:trPr>
        <w:tc>
          <w:tcPr>
            <w:tcW w:w="3296"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0712B46" w14:textId="77777777" w:rsidR="00D81BA7" w:rsidRPr="00A019B8" w:rsidRDefault="00D81BA7">
            <w:pPr>
              <w:pStyle w:val="TableHeader"/>
            </w:pPr>
            <w:r w:rsidRPr="009B563C">
              <w:rPr>
                <w:b w:val="0"/>
              </w:rPr>
              <w:t>Testing Procedures</w:t>
            </w:r>
          </w:p>
        </w:tc>
        <w:tc>
          <w:tcPr>
            <w:tcW w:w="318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095E304" w14:textId="77777777" w:rsidR="00D81BA7" w:rsidRPr="00A019B8" w:rsidRDefault="00D81BA7">
            <w:pPr>
              <w:pStyle w:val="TableHeader"/>
            </w:pPr>
            <w:r w:rsidRPr="009B563C">
              <w:rPr>
                <w:b w:val="0"/>
              </w:rPr>
              <w:t>Reporting Instructions</w:t>
            </w:r>
          </w:p>
        </w:tc>
        <w:tc>
          <w:tcPr>
            <w:tcW w:w="6477"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132C7FA" w14:textId="77777777" w:rsidR="00D81BA7" w:rsidRPr="009B563C" w:rsidRDefault="00D81BA7">
            <w:pPr>
              <w:pStyle w:val="TableHeader"/>
              <w:rPr>
                <w:b w:val="0"/>
              </w:rPr>
            </w:pPr>
            <w:r w:rsidRPr="009B563C">
              <w:rPr>
                <w:b w:val="0"/>
              </w:rPr>
              <w:t>Reporting Details: Assessor’s Response</w:t>
            </w:r>
          </w:p>
        </w:tc>
      </w:tr>
      <w:tr w:rsidR="00D81BA7" w:rsidRPr="00A019B8" w14:paraId="61F9895B" w14:textId="77777777" w:rsidTr="009E5817">
        <w:tblPrEx>
          <w:tblBorders>
            <w:left w:val="single" w:sz="4" w:space="0" w:color="auto"/>
            <w:right w:val="single" w:sz="4" w:space="0" w:color="auto"/>
          </w:tblBorders>
        </w:tblPrEx>
        <w:trPr>
          <w:gridAfter w:val="1"/>
          <w:wAfter w:w="90" w:type="dxa"/>
          <w:cantSplit/>
          <w:trHeight w:val="276"/>
        </w:trPr>
        <w:tc>
          <w:tcPr>
            <w:tcW w:w="3296" w:type="dxa"/>
            <w:gridSpan w:val="2"/>
            <w:tcBorders>
              <w:top w:val="single" w:sz="4" w:space="0" w:color="808080" w:themeColor="background1" w:themeShade="80"/>
              <w:left w:val="nil"/>
              <w:bottom w:val="single" w:sz="4" w:space="0" w:color="FFFFFF" w:themeColor="background1"/>
              <w:right w:val="single" w:sz="4" w:space="0" w:color="808080" w:themeColor="background1" w:themeShade="80"/>
            </w:tcBorders>
            <w:shd w:val="clear" w:color="auto" w:fill="F2F2F2"/>
            <w:tcMar>
              <w:top w:w="58" w:type="dxa"/>
              <w:left w:w="115" w:type="dxa"/>
              <w:bottom w:w="58" w:type="dxa"/>
              <w:right w:w="115" w:type="dxa"/>
            </w:tcMar>
          </w:tcPr>
          <w:p w14:paraId="68C37A56" w14:textId="77777777" w:rsidR="00D81BA7" w:rsidRPr="00A019B8" w:rsidRDefault="00D81BA7">
            <w:pPr>
              <w:pStyle w:val="TableBody"/>
            </w:pPr>
            <w:r w:rsidRPr="00A019B8">
              <w:rPr>
                <w:rStyle w:val="BoldCharacter"/>
              </w:rPr>
              <w:t xml:space="preserve">1.5.1.a </w:t>
            </w:r>
            <w:r w:rsidRPr="00A019B8">
              <w:t>Examine policies and configuration standards and interview personnel to verify security controls for computing devices that connect to both untrusted networks, and the CDE, are implemented in accordance with all elements specified in this requirement.</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E392663"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policies </w:t>
            </w:r>
            <w:r w:rsidRPr="00A019B8">
              <w:t>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1826214" w14:textId="2FFB75F3" w:rsidR="00D81BA7" w:rsidRPr="00A019B8" w:rsidRDefault="00E01D60">
            <w:pPr>
              <w:pStyle w:val="TableBody"/>
            </w:pPr>
            <w:r>
              <w:rPr>
                <w:rFonts w:ascii="Segoe UI Symbol" w:hAnsi="Segoe UI Symbol" w:cs="Segoe UI Symbol"/>
                <w:sz w:val="17"/>
                <w:szCs w:val="17"/>
              </w:rPr>
              <w:t>{</w:t>
            </w:r>
            <w:r w:rsidR="002C380B">
              <w:rPr>
                <w:rFonts w:ascii="Segoe UI Symbol" w:hAnsi="Segoe UI Symbol" w:cs="Segoe UI Symbol"/>
                <w:sz w:val="17"/>
                <w:szCs w:val="17"/>
              </w:rPr>
              <w:t>T</w:t>
            </w:r>
            <w:r>
              <w:rPr>
                <w:rFonts w:ascii="Segoe UI Symbol" w:hAnsi="Segoe UI Symbol" w:cs="Segoe UI Symbol"/>
                <w:sz w:val="17"/>
                <w:szCs w:val="17"/>
              </w:rPr>
              <w:t>-1.</w:t>
            </w:r>
            <w:r w:rsidR="002F406A">
              <w:rPr>
                <w:rFonts w:ascii="Segoe UI Symbol" w:hAnsi="Segoe UI Symbol" w:cs="Segoe UI Symbol"/>
                <w:sz w:val="17"/>
                <w:szCs w:val="17"/>
              </w:rPr>
              <w:t>5.1</w:t>
            </w:r>
            <w:r w:rsidR="002C380B">
              <w:rPr>
                <w:rFonts w:ascii="Segoe UI Symbol" w:hAnsi="Segoe UI Symbol" w:cs="Segoe UI Symbol"/>
                <w:sz w:val="17"/>
                <w:szCs w:val="17"/>
              </w:rPr>
              <w:t>a</w:t>
            </w:r>
            <w:r>
              <w:rPr>
                <w:rFonts w:ascii="Segoe UI Symbol" w:hAnsi="Segoe UI Symbol" w:cs="Segoe UI Symbol"/>
                <w:sz w:val="17"/>
                <w:szCs w:val="17"/>
              </w:rPr>
              <w:t>-evidence-</w:t>
            </w:r>
            <w:r w:rsidR="00C32D36">
              <w:rPr>
                <w:rFonts w:ascii="Segoe UI Symbol" w:hAnsi="Segoe UI Symbol" w:cs="Segoe UI Symbol"/>
                <w:sz w:val="17"/>
                <w:szCs w:val="17"/>
              </w:rPr>
              <w:t>others</w:t>
            </w:r>
            <w:r w:rsidR="002C380B">
              <w:rPr>
                <w:rFonts w:ascii="Segoe UI Symbol" w:hAnsi="Segoe UI Symbol" w:cs="Segoe UI Symbol"/>
                <w:sz w:val="17"/>
                <w:szCs w:val="17"/>
              </w:rPr>
              <w:t>-policies</w:t>
            </w:r>
            <w:r>
              <w:rPr>
                <w:rFonts w:ascii="Segoe UI Symbol" w:hAnsi="Segoe UI Symbol" w:cs="Segoe UI Symbol"/>
                <w:sz w:val="17"/>
                <w:szCs w:val="17"/>
              </w:rPr>
              <w:t>}</w:t>
            </w:r>
          </w:p>
        </w:tc>
      </w:tr>
      <w:tr w:rsidR="00D81BA7" w:rsidRPr="00A019B8" w14:paraId="23C50156" w14:textId="77777777" w:rsidTr="009E5817">
        <w:tblPrEx>
          <w:tblBorders>
            <w:left w:val="single" w:sz="4" w:space="0" w:color="auto"/>
            <w:right w:val="single" w:sz="4" w:space="0" w:color="auto"/>
          </w:tblBorders>
        </w:tblPrEx>
        <w:trPr>
          <w:gridAfter w:val="1"/>
          <w:wAfter w:w="90" w:type="dxa"/>
          <w:cantSplit/>
          <w:trHeight w:val="276"/>
        </w:trPr>
        <w:tc>
          <w:tcPr>
            <w:tcW w:w="3296" w:type="dxa"/>
            <w:gridSpan w:val="2"/>
            <w:tcBorders>
              <w:top w:val="single" w:sz="4" w:space="0" w:color="FFFFFF" w:themeColor="background1"/>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D175E12" w14:textId="5754AF3B" w:rsidR="00D81BA7" w:rsidRPr="009E5817" w:rsidRDefault="009E5817">
            <w:pPr>
              <w:pStyle w:val="TableBody"/>
              <w:rPr>
                <w:i/>
                <w:iCs/>
              </w:rPr>
            </w:pPr>
            <w:r>
              <w:rPr>
                <w:i/>
                <w:iCs/>
              </w:rPr>
              <w:lastRenderedPageBreak/>
              <w:t>(</w:t>
            </w:r>
            <w:proofErr w:type="gramStart"/>
            <w:r>
              <w:rPr>
                <w:i/>
                <w:iCs/>
              </w:rPr>
              <w:t>continued</w:t>
            </w:r>
            <w:proofErr w:type="gramEnd"/>
            <w:r>
              <w:rPr>
                <w:i/>
                <w:iCs/>
              </w:rPr>
              <w:t xml:space="preserve"> on next page</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80B59A" w14:textId="77777777" w:rsidR="00D81BA7" w:rsidRPr="00A019B8" w:rsidRDefault="00D81BA7">
            <w:pPr>
              <w:pStyle w:val="TableBody"/>
              <w:rPr>
                <w:rStyle w:val="BoldCharacter"/>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ED0A3A">
              <w:rPr>
                <w:b/>
                <w:bCs/>
              </w:rPr>
              <w:t>configuration standards</w:t>
            </w:r>
            <w:r w:rsidRPr="00A019B8">
              <w:t xml:space="preserve"> 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8C39F5A" w14:textId="4ABC3854" w:rsidR="00D81BA7" w:rsidRDefault="00E01D60">
            <w:pPr>
              <w:pStyle w:val="TableBody"/>
            </w:pPr>
            <w:r>
              <w:rPr>
                <w:rFonts w:ascii="Segoe UI Symbol" w:hAnsi="Segoe UI Symbol" w:cs="Segoe UI Symbol"/>
                <w:sz w:val="17"/>
                <w:szCs w:val="17"/>
              </w:rPr>
              <w:t>{</w:t>
            </w:r>
            <w:r w:rsidR="007D0BC0">
              <w:rPr>
                <w:rFonts w:ascii="Segoe UI Symbol" w:hAnsi="Segoe UI Symbol" w:cs="Segoe UI Symbol"/>
                <w:sz w:val="17"/>
                <w:szCs w:val="17"/>
              </w:rPr>
              <w:t>T</w:t>
            </w:r>
            <w:r>
              <w:rPr>
                <w:rFonts w:ascii="Segoe UI Symbol" w:hAnsi="Segoe UI Symbol" w:cs="Segoe UI Symbol"/>
                <w:sz w:val="17"/>
                <w:szCs w:val="17"/>
              </w:rPr>
              <w:t>-1.</w:t>
            </w:r>
            <w:r w:rsidR="002F406A">
              <w:rPr>
                <w:rFonts w:ascii="Segoe UI Symbol" w:hAnsi="Segoe UI Symbol" w:cs="Segoe UI Symbol"/>
                <w:sz w:val="17"/>
                <w:szCs w:val="17"/>
              </w:rPr>
              <w:t>5.1</w:t>
            </w:r>
            <w:r w:rsidR="007D0BC0">
              <w:rPr>
                <w:rFonts w:ascii="Segoe UI Symbol" w:hAnsi="Segoe UI Symbol" w:cs="Segoe UI Symbol"/>
                <w:sz w:val="17"/>
                <w:szCs w:val="17"/>
              </w:rPr>
              <w:t>a</w:t>
            </w:r>
            <w:r>
              <w:rPr>
                <w:rFonts w:ascii="Segoe UI Symbol" w:hAnsi="Segoe UI Symbol" w:cs="Segoe UI Symbol"/>
                <w:sz w:val="17"/>
                <w:szCs w:val="17"/>
              </w:rPr>
              <w:t>-evidence-</w:t>
            </w:r>
            <w:r w:rsidR="00C32D36">
              <w:rPr>
                <w:rFonts w:ascii="Segoe UI Symbol" w:hAnsi="Segoe UI Symbol" w:cs="Segoe UI Symbol"/>
                <w:sz w:val="17"/>
                <w:szCs w:val="17"/>
              </w:rPr>
              <w:t>others</w:t>
            </w:r>
            <w:r w:rsidR="007D0BC0">
              <w:rPr>
                <w:rFonts w:ascii="Segoe UI Symbol" w:hAnsi="Segoe UI Symbol" w:cs="Segoe UI Symbol"/>
                <w:sz w:val="17"/>
                <w:szCs w:val="17"/>
              </w:rPr>
              <w:t>-configSt</w:t>
            </w:r>
            <w:r>
              <w:rPr>
                <w:rFonts w:ascii="Segoe UI Symbol" w:hAnsi="Segoe UI Symbol" w:cs="Segoe UI Symbol"/>
                <w:sz w:val="17"/>
                <w:szCs w:val="17"/>
              </w:rPr>
              <w:t>}</w:t>
            </w:r>
          </w:p>
        </w:tc>
      </w:tr>
      <w:tr w:rsidR="00D81BA7" w:rsidRPr="00A019B8" w14:paraId="12348A5D" w14:textId="77777777" w:rsidTr="009E5817">
        <w:tblPrEx>
          <w:tblBorders>
            <w:left w:val="single" w:sz="4" w:space="0" w:color="auto"/>
            <w:right w:val="single" w:sz="4" w:space="0" w:color="auto"/>
          </w:tblBorders>
        </w:tblPrEx>
        <w:trPr>
          <w:gridAfter w:val="1"/>
          <w:wAfter w:w="90" w:type="dxa"/>
          <w:cantSplit/>
          <w:trHeight w:val="742"/>
        </w:trPr>
        <w:tc>
          <w:tcPr>
            <w:tcW w:w="3296"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7D0F836" w14:textId="471DC9F5" w:rsidR="00D81BA7" w:rsidRPr="009E5817" w:rsidRDefault="009E5817">
            <w:pPr>
              <w:pStyle w:val="TableBody"/>
              <w:rPr>
                <w:i/>
                <w:iCs/>
              </w:rPr>
            </w:pPr>
            <w:r>
              <w:rPr>
                <w:b/>
                <w:bCs/>
                <w:i/>
                <w:iCs/>
              </w:rPr>
              <w:t xml:space="preserve">1.5.1.a </w:t>
            </w:r>
            <w:r>
              <w:rPr>
                <w:i/>
                <w:iCs/>
              </w:rPr>
              <w:t>(continued)</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6CF23C3" w14:textId="6F7B30C2"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39B91C8" w14:textId="107A27D4" w:rsidR="00D81BA7" w:rsidRPr="00A019B8" w:rsidRDefault="00E01D60">
            <w:pPr>
              <w:pStyle w:val="TableBody"/>
            </w:pPr>
            <w:r>
              <w:rPr>
                <w:rFonts w:ascii="Segoe UI Symbol" w:hAnsi="Segoe UI Symbol" w:cs="Segoe UI Symbol"/>
                <w:sz w:val="17"/>
                <w:szCs w:val="17"/>
              </w:rPr>
              <w:t>{</w:t>
            </w:r>
            <w:r w:rsidR="007D0BC0">
              <w:rPr>
                <w:rFonts w:ascii="Segoe UI Symbol" w:hAnsi="Segoe UI Symbol" w:cs="Segoe UI Symbol"/>
                <w:sz w:val="17"/>
                <w:szCs w:val="17"/>
              </w:rPr>
              <w:t>T</w:t>
            </w:r>
            <w:r>
              <w:rPr>
                <w:rFonts w:ascii="Segoe UI Symbol" w:hAnsi="Segoe UI Symbol" w:cs="Segoe UI Symbol"/>
                <w:sz w:val="17"/>
                <w:szCs w:val="17"/>
              </w:rPr>
              <w:t>-1.5.1</w:t>
            </w:r>
            <w:r w:rsidR="007D0BC0">
              <w:rPr>
                <w:rFonts w:ascii="Segoe UI Symbol" w:hAnsi="Segoe UI Symbol" w:cs="Segoe UI Symbol"/>
                <w:sz w:val="17"/>
                <w:szCs w:val="17"/>
              </w:rPr>
              <w:t>a</w:t>
            </w:r>
            <w:r>
              <w:rPr>
                <w:rFonts w:ascii="Segoe UI Symbol" w:hAnsi="Segoe UI Symbol" w:cs="Segoe UI Symbol"/>
                <w:sz w:val="17"/>
                <w:szCs w:val="17"/>
              </w:rPr>
              <w:t>-evidence-</w:t>
            </w:r>
            <w:r w:rsidR="00C32D36">
              <w:rPr>
                <w:rFonts w:ascii="Segoe UI Symbol" w:hAnsi="Segoe UI Symbol" w:cs="Segoe UI Symbol"/>
                <w:sz w:val="17"/>
                <w:szCs w:val="17"/>
              </w:rPr>
              <w:t>interview</w:t>
            </w:r>
            <w:r>
              <w:rPr>
                <w:rFonts w:ascii="Segoe UI Symbol" w:hAnsi="Segoe UI Symbol" w:cs="Segoe UI Symbol"/>
                <w:sz w:val="17"/>
                <w:szCs w:val="17"/>
              </w:rPr>
              <w:t>}</w:t>
            </w:r>
          </w:p>
        </w:tc>
      </w:tr>
      <w:tr w:rsidR="00A14AE0" w:rsidRPr="00A14AE0" w:rsidDel="005834C7" w14:paraId="7F69D895" w14:textId="53BAE8B9" w:rsidTr="00A14AE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After w:val="1"/>
          <w:wAfter w:w="90" w:type="dxa"/>
          <w:cantSplit/>
          <w:trHeight w:val="32"/>
        </w:trPr>
        <w:tc>
          <w:tcPr>
            <w:tcW w:w="3296" w:type="dxa"/>
            <w:gridSpan w:val="2"/>
            <w:tcBorders>
              <w:right w:val="single" w:sz="4" w:space="0" w:color="FFFFFF" w:themeColor="background1"/>
            </w:tcBorders>
            <w:shd w:val="clear" w:color="auto" w:fill="006A72"/>
            <w:tcMar>
              <w:top w:w="58" w:type="dxa"/>
              <w:left w:w="115" w:type="dxa"/>
              <w:bottom w:w="58" w:type="dxa"/>
              <w:right w:w="115" w:type="dxa"/>
            </w:tcMar>
          </w:tcPr>
          <w:p w14:paraId="6A459EB8" w14:textId="1DF5037A" w:rsidR="00A14AE0" w:rsidRPr="00A14AE0" w:rsidDel="005834C7" w:rsidRDefault="00A14AE0" w:rsidP="00D90EC7">
            <w:pPr>
              <w:pStyle w:val="TableHeader"/>
              <w:rPr>
                <w:b w:val="0"/>
                <w:bCs/>
              </w:rPr>
            </w:pPr>
            <w:r w:rsidRPr="00A14AE0" w:rsidDel="005834C7">
              <w:rPr>
                <w:b w:val="0"/>
                <w:bCs/>
              </w:rPr>
              <w:t>Testing Procedures</w:t>
            </w:r>
          </w:p>
        </w:tc>
        <w:tc>
          <w:tcPr>
            <w:tcW w:w="318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0BE6E917" w14:textId="353F0288" w:rsidR="00A14AE0" w:rsidRPr="00A14AE0" w:rsidDel="005834C7" w:rsidRDefault="00A14AE0" w:rsidP="00D90EC7">
            <w:pPr>
              <w:pStyle w:val="TableHeader"/>
              <w:rPr>
                <w:b w:val="0"/>
                <w:bCs/>
              </w:rPr>
            </w:pPr>
            <w:r w:rsidRPr="00A14AE0" w:rsidDel="005834C7">
              <w:rPr>
                <w:b w:val="0"/>
                <w:bCs/>
              </w:rPr>
              <w:t>Reporting Instructions</w:t>
            </w:r>
          </w:p>
        </w:tc>
        <w:tc>
          <w:tcPr>
            <w:tcW w:w="6477" w:type="dxa"/>
            <w:gridSpan w:val="3"/>
            <w:tcBorders>
              <w:left w:val="single" w:sz="4" w:space="0" w:color="FFFFFF" w:themeColor="background1"/>
            </w:tcBorders>
            <w:shd w:val="clear" w:color="auto" w:fill="006A72"/>
            <w:tcMar>
              <w:top w:w="58" w:type="dxa"/>
              <w:left w:w="115" w:type="dxa"/>
              <w:bottom w:w="58" w:type="dxa"/>
              <w:right w:w="115" w:type="dxa"/>
            </w:tcMar>
          </w:tcPr>
          <w:p w14:paraId="3488CE94" w14:textId="301FEC59" w:rsidR="00A14AE0" w:rsidRPr="00A14AE0" w:rsidDel="005834C7" w:rsidRDefault="00A14AE0" w:rsidP="00D90EC7">
            <w:pPr>
              <w:pStyle w:val="TableHeader"/>
              <w:rPr>
                <w:b w:val="0"/>
                <w:bCs/>
              </w:rPr>
            </w:pPr>
            <w:r w:rsidRPr="00A14AE0" w:rsidDel="005834C7">
              <w:rPr>
                <w:b w:val="0"/>
                <w:bCs/>
              </w:rPr>
              <w:t>Reporting Details: Assessor’s Response</w:t>
            </w:r>
          </w:p>
        </w:tc>
      </w:tr>
      <w:tr w:rsidR="00D81BA7" w:rsidRPr="00A019B8" w14:paraId="74F67AF5" w14:textId="77777777" w:rsidTr="00B86F9D">
        <w:tblPrEx>
          <w:tblBorders>
            <w:left w:val="single" w:sz="4" w:space="0" w:color="auto"/>
            <w:right w:val="single" w:sz="4" w:space="0" w:color="auto"/>
          </w:tblBorders>
        </w:tblPrEx>
        <w:trPr>
          <w:gridAfter w:val="1"/>
          <w:wAfter w:w="90" w:type="dxa"/>
          <w:cantSplit/>
          <w:trHeight w:val="283"/>
        </w:trPr>
        <w:tc>
          <w:tcPr>
            <w:tcW w:w="3296"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4ACCA0F" w14:textId="77777777" w:rsidR="00D81BA7" w:rsidRPr="00A019B8" w:rsidRDefault="00D81BA7">
            <w:pPr>
              <w:pStyle w:val="TableBody"/>
              <w:rPr>
                <w:b/>
                <w:bCs/>
              </w:rPr>
            </w:pPr>
            <w:r w:rsidRPr="00A019B8">
              <w:rPr>
                <w:rStyle w:val="BoldCharacter"/>
              </w:rPr>
              <w:t xml:space="preserve">1.5.1.b </w:t>
            </w:r>
            <w:r w:rsidRPr="00A019B8">
              <w:t>Examine configuration settings on computing devices that connect to both untrusted networks and the CDE to verify settings are implemented in accordance with all elements specified in this requirement.</w:t>
            </w:r>
          </w:p>
        </w:tc>
        <w:tc>
          <w:tcPr>
            <w:tcW w:w="318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3D064BB"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CB55E7C" w14:textId="3664F182" w:rsidR="00D81BA7" w:rsidRPr="00A019B8" w:rsidRDefault="00E01D60">
            <w:pPr>
              <w:pStyle w:val="TableBody"/>
            </w:pPr>
            <w:r>
              <w:rPr>
                <w:rFonts w:ascii="Segoe UI Symbol" w:hAnsi="Segoe UI Symbol" w:cs="Segoe UI Symbol"/>
                <w:sz w:val="17"/>
                <w:szCs w:val="17"/>
              </w:rPr>
              <w:t>{</w:t>
            </w:r>
            <w:r w:rsidR="007D0BC0">
              <w:rPr>
                <w:rFonts w:ascii="Segoe UI Symbol" w:hAnsi="Segoe UI Symbol" w:cs="Segoe UI Symbol"/>
                <w:sz w:val="17"/>
                <w:szCs w:val="17"/>
              </w:rPr>
              <w:t>T</w:t>
            </w:r>
            <w:r>
              <w:rPr>
                <w:rFonts w:ascii="Segoe UI Symbol" w:hAnsi="Segoe UI Symbol" w:cs="Segoe UI Symbol"/>
                <w:sz w:val="17"/>
                <w:szCs w:val="17"/>
              </w:rPr>
              <w:t>-1.5.1</w:t>
            </w:r>
            <w:r w:rsidR="007D0BC0">
              <w:rPr>
                <w:rFonts w:ascii="Segoe UI Symbol" w:hAnsi="Segoe UI Symbol" w:cs="Segoe UI Symbol"/>
                <w:sz w:val="17"/>
                <w:szCs w:val="17"/>
              </w:rPr>
              <w:t>b</w:t>
            </w:r>
            <w:r>
              <w:rPr>
                <w:rFonts w:ascii="Segoe UI Symbol" w:hAnsi="Segoe UI Symbol" w:cs="Segoe UI Symbol"/>
                <w:sz w:val="17"/>
                <w:szCs w:val="17"/>
              </w:rPr>
              <w:t>-evidence-</w:t>
            </w:r>
            <w:r w:rsidR="008E3735">
              <w:rPr>
                <w:rFonts w:ascii="Segoe UI Symbol" w:hAnsi="Segoe UI Symbol" w:cs="Segoe UI Symbol"/>
                <w:sz w:val="17"/>
                <w:szCs w:val="17"/>
              </w:rPr>
              <w:t>others</w:t>
            </w:r>
            <w:r w:rsidR="007D0BC0">
              <w:rPr>
                <w:rFonts w:ascii="Segoe UI Symbol" w:hAnsi="Segoe UI Symbol" w:cs="Segoe UI Symbol"/>
                <w:sz w:val="17"/>
                <w:szCs w:val="17"/>
              </w:rPr>
              <w:t>-configSetting</w:t>
            </w:r>
            <w:r>
              <w:rPr>
                <w:rFonts w:ascii="Segoe UI Symbol" w:hAnsi="Segoe UI Symbol" w:cs="Segoe UI Symbol"/>
                <w:sz w:val="17"/>
                <w:szCs w:val="17"/>
              </w:rPr>
              <w:t>}</w:t>
            </w:r>
          </w:p>
        </w:tc>
      </w:tr>
    </w:tbl>
    <w:p w14:paraId="2ED806E3" w14:textId="77777777" w:rsidR="00D81BA7" w:rsidRPr="00A019B8" w:rsidRDefault="00D81BA7" w:rsidP="00D81BA7">
      <w:pPr>
        <w:pStyle w:val="Heading2NoNum"/>
        <w:pageBreakBefore/>
      </w:pPr>
      <w:bookmarkStart w:id="343" w:name="_Toc96674251"/>
      <w:bookmarkStart w:id="344" w:name="_Toc171340483"/>
      <w:bookmarkStart w:id="345" w:name="_Toc173492882"/>
      <w:r w:rsidRPr="00A019B8">
        <w:lastRenderedPageBreak/>
        <w:t>Requirement 2: Apply Secure Configurations to All System Components</w:t>
      </w:r>
      <w:bookmarkEnd w:id="343"/>
      <w:bookmarkEnd w:id="344"/>
      <w:bookmarkEnd w:id="345"/>
    </w:p>
    <w:tbl>
      <w:tblPr>
        <w:tblStyle w:val="TableGrid"/>
        <w:tblW w:w="12955" w:type="dxa"/>
        <w:tblLook w:val="04A0" w:firstRow="1" w:lastRow="0" w:firstColumn="1" w:lastColumn="0" w:noHBand="0" w:noVBand="1"/>
      </w:tblPr>
      <w:tblGrid>
        <w:gridCol w:w="2158"/>
        <w:gridCol w:w="1138"/>
        <w:gridCol w:w="1021"/>
        <w:gridCol w:w="2162"/>
        <w:gridCol w:w="2158"/>
        <w:gridCol w:w="2158"/>
        <w:gridCol w:w="2160"/>
      </w:tblGrid>
      <w:tr w:rsidR="00D81BA7" w:rsidRPr="00A019B8" w14:paraId="294415E1" w14:textId="77777777" w:rsidTr="00B86F9D">
        <w:trPr>
          <w:cantSplit/>
          <w:trHeight w:val="229"/>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08CEBF0" w14:textId="7EB4B1D8" w:rsidR="00D81BA7" w:rsidRPr="009B563C" w:rsidRDefault="00A14AE0">
            <w:pPr>
              <w:pStyle w:val="TableHeader"/>
              <w:rPr>
                <w:b w:val="0"/>
              </w:rPr>
            </w:pPr>
            <w:r w:rsidRPr="00A14AE0">
              <w:rPr>
                <w:b w:val="0"/>
                <w:sz w:val="22"/>
              </w:rPr>
              <w:t>Requirement Description</w:t>
            </w:r>
          </w:p>
        </w:tc>
      </w:tr>
      <w:tr w:rsidR="00D81BA7" w:rsidRPr="00A019B8" w14:paraId="360E1188" w14:textId="77777777" w:rsidTr="00B86F9D">
        <w:trPr>
          <w:cantSplit/>
          <w:trHeight w:val="2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4081B5A" w14:textId="77777777" w:rsidR="00D81BA7" w:rsidRPr="00A019B8" w:rsidRDefault="00D81BA7">
            <w:pPr>
              <w:pStyle w:val="TableBody"/>
            </w:pPr>
            <w:r w:rsidRPr="00A019B8">
              <w:rPr>
                <w:rStyle w:val="BoldCharacter"/>
              </w:rPr>
              <w:t xml:space="preserve">2.1 </w:t>
            </w:r>
            <w:r w:rsidRPr="00A019B8">
              <w:t>Processes and mechanisms for applying secure configurations to all system components are defined and understood.</w:t>
            </w:r>
          </w:p>
        </w:tc>
      </w:tr>
      <w:tr w:rsidR="00D81BA7" w:rsidRPr="00A019B8" w14:paraId="636CB9A2" w14:textId="77777777" w:rsidTr="00B86F9D">
        <w:trPr>
          <w:cantSplit/>
          <w:trHeight w:val="32"/>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4C34CF8" w14:textId="39F23651" w:rsidR="00D81BA7" w:rsidRPr="009B563C" w:rsidRDefault="00A14AE0">
            <w:pPr>
              <w:pStyle w:val="TableHeader"/>
              <w:rPr>
                <w:b w:val="0"/>
              </w:rPr>
            </w:pPr>
            <w:r w:rsidRPr="00A14AE0">
              <w:rPr>
                <w:b w:val="0"/>
                <w:sz w:val="22"/>
              </w:rPr>
              <w:t>PCI DSS Requirement</w:t>
            </w:r>
          </w:p>
        </w:tc>
      </w:tr>
      <w:tr w:rsidR="00D81BA7" w:rsidRPr="00A019B8" w14:paraId="17594B91" w14:textId="77777777" w:rsidTr="002D2BEE">
        <w:trPr>
          <w:cantSplit/>
          <w:trHeight w:val="10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5D1A5923" w14:textId="77777777" w:rsidR="00D81BA7" w:rsidRPr="00A019B8" w:rsidRDefault="00D81BA7">
            <w:pPr>
              <w:pStyle w:val="TableBody"/>
            </w:pPr>
            <w:r w:rsidRPr="00A019B8">
              <w:rPr>
                <w:rStyle w:val="BoldCharacter"/>
              </w:rPr>
              <w:t>2.1.1</w:t>
            </w:r>
            <w:r w:rsidRPr="00A019B8">
              <w:t xml:space="preserve"> All security policies and operational procedures that are identified in Requirement 2 are: </w:t>
            </w:r>
          </w:p>
          <w:p w14:paraId="56DA7306" w14:textId="77777777" w:rsidR="00D81BA7" w:rsidRPr="006D5563" w:rsidRDefault="00D81BA7">
            <w:pPr>
              <w:pStyle w:val="TableListBullet"/>
              <w:rPr>
                <w:lang w:val="en-US"/>
              </w:rPr>
            </w:pPr>
            <w:r w:rsidRPr="006D5563">
              <w:rPr>
                <w:lang w:val="en-US"/>
              </w:rPr>
              <w:t>Documented.</w:t>
            </w:r>
          </w:p>
          <w:p w14:paraId="157B88D2" w14:textId="77777777" w:rsidR="00D81BA7" w:rsidRPr="006D5563" w:rsidRDefault="00D81BA7">
            <w:pPr>
              <w:pStyle w:val="TableListBullet"/>
              <w:rPr>
                <w:lang w:val="en-US"/>
              </w:rPr>
            </w:pPr>
            <w:r w:rsidRPr="006D5563">
              <w:rPr>
                <w:lang w:val="en-US"/>
              </w:rPr>
              <w:t>Kept up to date.</w:t>
            </w:r>
          </w:p>
          <w:p w14:paraId="3F3C9963" w14:textId="77777777" w:rsidR="00D81BA7" w:rsidRPr="006D5563" w:rsidRDefault="00D81BA7">
            <w:pPr>
              <w:pStyle w:val="TableListBullet"/>
              <w:rPr>
                <w:lang w:val="en-US"/>
              </w:rPr>
            </w:pPr>
            <w:r w:rsidRPr="006D5563">
              <w:rPr>
                <w:lang w:val="en-US"/>
              </w:rPr>
              <w:t>In use.</w:t>
            </w:r>
          </w:p>
          <w:p w14:paraId="12D52E2E" w14:textId="77777777" w:rsidR="00D81BA7" w:rsidRPr="006D5563" w:rsidRDefault="00D81BA7">
            <w:pPr>
              <w:pStyle w:val="TableListBullet"/>
              <w:rPr>
                <w:lang w:val="en-US"/>
              </w:rPr>
            </w:pPr>
            <w:r w:rsidRPr="006D5563">
              <w:rPr>
                <w:lang w:val="en-US"/>
              </w:rPr>
              <w:t>Known to all affected parties.</w:t>
            </w:r>
          </w:p>
        </w:tc>
      </w:tr>
      <w:tr w:rsidR="00D81BA7" w:rsidRPr="007C7E81" w14:paraId="4E224B71" w14:textId="77777777" w:rsidTr="002D2BEE">
        <w:tblPrEx>
          <w:tblBorders>
            <w:left w:val="none" w:sz="0" w:space="0" w:color="auto"/>
            <w:right w:val="none" w:sz="0" w:space="0" w:color="auto"/>
          </w:tblBorders>
        </w:tblPrEx>
        <w:trPr>
          <w:cantSplit/>
          <w:trHeight w:val="95"/>
        </w:trPr>
        <w:tc>
          <w:tcPr>
            <w:tcW w:w="863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7B4BDA2" w14:textId="77777777" w:rsidR="00D81BA7" w:rsidRPr="007A36C2" w:rsidRDefault="00D81BA7">
            <w:pPr>
              <w:pStyle w:val="TableBody"/>
              <w:jc w:val="center"/>
              <w:rPr>
                <w:b/>
                <w:bCs/>
                <w:color w:val="FFFFFF" w:themeColor="background1"/>
                <w:sz w:val="20"/>
                <w:szCs w:val="20"/>
              </w:rPr>
            </w:pPr>
            <w:r w:rsidRPr="009B563C">
              <w:rPr>
                <w:bCs/>
                <w:color w:val="FFFFFF" w:themeColor="background1"/>
                <w:szCs w:val="20"/>
              </w:rPr>
              <w:t xml:space="preserve">Assessment Findings </w:t>
            </w:r>
            <w:r w:rsidRPr="009B563C">
              <w:rPr>
                <w:bCs/>
                <w:color w:val="FFFFFF" w:themeColor="background1"/>
                <w:sz w:val="20"/>
                <w:szCs w:val="20"/>
              </w:rPr>
              <w:t>(select one)</w:t>
            </w:r>
          </w:p>
        </w:tc>
        <w:tc>
          <w:tcPr>
            <w:tcW w:w="431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BDBE66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1C8F61B8" w14:textId="77777777" w:rsidTr="00B86F9D">
        <w:tblPrEx>
          <w:tblBorders>
            <w:left w:val="none" w:sz="0" w:space="0" w:color="auto"/>
            <w:right w:val="none" w:sz="0" w:space="0" w:color="auto"/>
          </w:tblBorders>
        </w:tblPrEx>
        <w:trPr>
          <w:cantSplit/>
          <w:trHeight w:val="366"/>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4B501F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F1971B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2C6588" w14:textId="77777777" w:rsidR="00D81BA7" w:rsidRPr="007C7E81" w:rsidRDefault="00D81BA7">
            <w:pPr>
              <w:pStyle w:val="TableBody"/>
              <w:jc w:val="center"/>
              <w:rPr>
                <w:rStyle w:val="BoldCharacter"/>
                <w:b w:val="0"/>
                <w:bCs/>
                <w:szCs w:val="18"/>
              </w:rPr>
            </w:pPr>
            <w:r>
              <w:rPr>
                <w:b/>
                <w:sz w:val="17"/>
                <w:szCs w:val="17"/>
              </w:rPr>
              <w:t>Not 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83FC32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12FC56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40B5E14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D0BC0" w:rsidRPr="00A019B8" w14:paraId="20987676" w14:textId="77777777" w:rsidTr="009E5817">
        <w:tblPrEx>
          <w:tblBorders>
            <w:left w:val="none" w:sz="0" w:space="0" w:color="auto"/>
            <w:right w:val="none" w:sz="0" w:space="0" w:color="auto"/>
          </w:tblBorders>
        </w:tblPrEx>
        <w:trPr>
          <w:cantSplit/>
          <w:trHeight w:val="175"/>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3A480EC" w14:textId="09CB3141" w:rsidR="007D0BC0" w:rsidRPr="00A019B8" w:rsidRDefault="007D0BC0" w:rsidP="007D0BC0">
            <w:pPr>
              <w:pStyle w:val="TableBody"/>
              <w:jc w:val="center"/>
              <w:rPr>
                <w:rStyle w:val="BoldCharacter"/>
              </w:rPr>
            </w:pPr>
            <w:r>
              <w:rPr>
                <w:rFonts w:ascii="Segoe UI Symbol" w:hAnsi="Segoe UI Symbol" w:cs="Segoe UI Symbol"/>
                <w:sz w:val="17"/>
                <w:szCs w:val="17"/>
              </w:rPr>
              <w:t>{C-2.1.1-InPlace}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F2B69A" w14:textId="58663217" w:rsidR="007D0BC0" w:rsidRPr="00A019B8" w:rsidRDefault="007D0BC0" w:rsidP="007D0BC0">
            <w:pPr>
              <w:pStyle w:val="TableBody"/>
              <w:jc w:val="center"/>
              <w:rPr>
                <w:rStyle w:val="BoldCharacter"/>
              </w:rPr>
            </w:pPr>
            <w:r>
              <w:rPr>
                <w:rFonts w:ascii="Segoe UI Symbol" w:hAnsi="Segoe UI Symbol" w:cs="Segoe UI Symbol"/>
                <w:sz w:val="17"/>
                <w:szCs w:val="17"/>
              </w:rPr>
              <w:t>{C-2.1.1-NA}</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253F5C2" w14:textId="6FF60BD0" w:rsidR="007D0BC0" w:rsidRPr="00A019B8" w:rsidRDefault="007D0BC0" w:rsidP="007D0BC0">
            <w:pPr>
              <w:pStyle w:val="TableBody"/>
              <w:jc w:val="center"/>
              <w:rPr>
                <w:rStyle w:val="BoldCharacter"/>
              </w:rPr>
            </w:pPr>
            <w:r>
              <w:rPr>
                <w:rFonts w:ascii="Segoe UI Symbol" w:hAnsi="Segoe UI Symbol" w:cs="Segoe UI Symbol"/>
                <w:sz w:val="17"/>
                <w:szCs w:val="17"/>
              </w:rPr>
              <w:t>{C-2.1.1-NotTested}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A07D5B6" w14:textId="6BCB2763" w:rsidR="007D0BC0" w:rsidRPr="00A019B8" w:rsidRDefault="007D0BC0" w:rsidP="007D0BC0">
            <w:pPr>
              <w:pStyle w:val="TableBody"/>
              <w:jc w:val="center"/>
              <w:rPr>
                <w:rStyle w:val="BoldCharacter"/>
              </w:rPr>
            </w:pPr>
            <w:r>
              <w:rPr>
                <w:rFonts w:ascii="Segoe UI Symbol" w:hAnsi="Segoe UI Symbol" w:cs="Segoe UI Symbol"/>
                <w:sz w:val="17"/>
                <w:szCs w:val="17"/>
              </w:rPr>
              <w:t>{C-2.1.1-NotInPlace}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99E96D5" w14:textId="25A57392" w:rsidR="007D0BC0" w:rsidRPr="00A019B8" w:rsidRDefault="007D0BC0" w:rsidP="007D0BC0">
            <w:pPr>
              <w:pStyle w:val="TableBody"/>
              <w:jc w:val="center"/>
              <w:rPr>
                <w:rStyle w:val="BoldCharacter"/>
              </w:rPr>
            </w:pPr>
            <w:r>
              <w:rPr>
                <w:rFonts w:ascii="Segoe UI Symbol" w:hAnsi="Segoe UI Symbol" w:cs="Segoe UI Symbol"/>
                <w:sz w:val="17"/>
                <w:szCs w:val="17"/>
              </w:rPr>
              <w:t>{C-2.1.1-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40D62E9" w14:textId="3D6521EF" w:rsidR="007D0BC0" w:rsidRPr="00A019B8" w:rsidRDefault="007D0BC0" w:rsidP="007D0BC0">
            <w:pPr>
              <w:pStyle w:val="TableBody"/>
              <w:jc w:val="center"/>
              <w:rPr>
                <w:rStyle w:val="BoldCharacter"/>
              </w:rPr>
            </w:pPr>
            <w:r>
              <w:rPr>
                <w:rFonts w:ascii="Segoe UI Symbol" w:hAnsi="Segoe UI Symbol" w:cs="Segoe UI Symbol"/>
                <w:sz w:val="17"/>
                <w:szCs w:val="17"/>
              </w:rPr>
              <w:t>{C-</w:t>
            </w:r>
            <w:r w:rsidR="00813BA8">
              <w:rPr>
                <w:rFonts w:ascii="Segoe UI Symbol" w:hAnsi="Segoe UI Symbol" w:cs="Segoe UI Symbol"/>
                <w:sz w:val="17"/>
                <w:szCs w:val="17"/>
              </w:rPr>
              <w:t>2.1</w:t>
            </w:r>
            <w:r>
              <w:rPr>
                <w:rFonts w:ascii="Segoe UI Symbol" w:hAnsi="Segoe UI Symbol" w:cs="Segoe UI Symbol"/>
                <w:sz w:val="17"/>
                <w:szCs w:val="17"/>
              </w:rPr>
              <w:t>.1-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C73E3F" w:rsidRPr="00A019B8" w14:paraId="014A8C04" w14:textId="77777777" w:rsidTr="00B86F9D">
        <w:tblPrEx>
          <w:tblBorders>
            <w:left w:val="none" w:sz="0" w:space="0" w:color="auto"/>
            <w:right w:val="none" w:sz="0" w:space="0" w:color="auto"/>
          </w:tblBorders>
        </w:tblPrEx>
        <w:trPr>
          <w:cantSplit/>
          <w:trHeight w:val="620"/>
        </w:trPr>
        <w:tc>
          <w:tcPr>
            <w:tcW w:w="64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94408EC" w14:textId="77777777" w:rsidR="00C73E3F" w:rsidRPr="00A019B8" w:rsidRDefault="00C73E3F" w:rsidP="00C73E3F">
            <w:pPr>
              <w:pStyle w:val="TableBody"/>
            </w:pPr>
            <w:r w:rsidRPr="00A019B8">
              <w:t xml:space="preserve">Describe why the assessment finding was selected. </w:t>
            </w:r>
          </w:p>
          <w:p w14:paraId="02171457" w14:textId="77777777" w:rsidR="00C73E3F" w:rsidRDefault="00C73E3F" w:rsidP="00C73E3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DC0A53F" w14:textId="4A73EF79" w:rsidR="00C73E3F" w:rsidRPr="00A019B8" w:rsidRDefault="00C73E3F" w:rsidP="00C73E3F">
            <w:pPr>
              <w:pStyle w:val="TableNote"/>
            </w:pPr>
            <w:r>
              <w:t>*As applicable, complete and attach the corresponding documentation (Appendix C, Appendix E, or both) to support the method(s) used.</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29034E8" w14:textId="6E2805AB" w:rsidR="00C73E3F" w:rsidRPr="00A019B8" w:rsidRDefault="007620B8" w:rsidP="00C73E3F">
            <w:pPr>
              <w:pStyle w:val="TableBody"/>
            </w:pPr>
            <w:r>
              <w:rPr>
                <w:rFonts w:asciiTheme="minorHAnsi" w:hAnsiTheme="minorHAnsi" w:cstheme="minorHAnsi"/>
              </w:rPr>
              <w:t>{C-</w:t>
            </w:r>
            <w:r w:rsidR="00B64EE1">
              <w:rPr>
                <w:rFonts w:asciiTheme="minorHAnsi" w:hAnsiTheme="minorHAnsi" w:cstheme="minorHAnsi"/>
              </w:rPr>
              <w:t>2.1.1</w:t>
            </w:r>
            <w:r>
              <w:rPr>
                <w:rFonts w:asciiTheme="minorHAnsi" w:hAnsiTheme="minorHAnsi" w:cstheme="minorHAnsi"/>
              </w:rPr>
              <w:t>-detailed_finding}</w:t>
            </w:r>
          </w:p>
        </w:tc>
      </w:tr>
      <w:tr w:rsidR="00D81BA7" w:rsidRPr="00A019B8" w14:paraId="1DC5A396" w14:textId="77777777" w:rsidTr="002D2BEE">
        <w:trPr>
          <w:cantSplit/>
          <w:trHeight w:val="32"/>
        </w:trPr>
        <w:tc>
          <w:tcPr>
            <w:tcW w:w="3296"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9306478" w14:textId="77777777" w:rsidR="00D81BA7" w:rsidRPr="00A019B8" w:rsidRDefault="00D81BA7">
            <w:pPr>
              <w:pStyle w:val="TableHeader"/>
            </w:pPr>
            <w:r w:rsidRPr="009B563C">
              <w:rPr>
                <w:b w:val="0"/>
              </w:rPr>
              <w:t>Testing Procedures</w:t>
            </w:r>
          </w:p>
        </w:tc>
        <w:tc>
          <w:tcPr>
            <w:tcW w:w="318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08B4BD3" w14:textId="77777777" w:rsidR="00D81BA7" w:rsidRPr="00A019B8" w:rsidRDefault="00D81BA7">
            <w:pPr>
              <w:pStyle w:val="TableHeader"/>
            </w:pPr>
            <w:r w:rsidRPr="009B563C">
              <w:rPr>
                <w:b w:val="0"/>
              </w:rPr>
              <w:t>Reporting Instructions</w:t>
            </w:r>
          </w:p>
        </w:tc>
        <w:tc>
          <w:tcPr>
            <w:tcW w:w="64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AE8BDCA" w14:textId="77777777" w:rsidR="00D81BA7" w:rsidRPr="009B563C" w:rsidRDefault="00D81BA7">
            <w:pPr>
              <w:pStyle w:val="TableHeader"/>
              <w:rPr>
                <w:b w:val="0"/>
              </w:rPr>
            </w:pPr>
            <w:r w:rsidRPr="009B563C">
              <w:rPr>
                <w:b w:val="0"/>
              </w:rPr>
              <w:t>Reporting Details: Assessor’s Response</w:t>
            </w:r>
          </w:p>
        </w:tc>
      </w:tr>
      <w:tr w:rsidR="00D81BA7" w:rsidRPr="00A019B8" w14:paraId="54C050CB" w14:textId="77777777" w:rsidTr="00B86F9D">
        <w:trPr>
          <w:cantSplit/>
          <w:trHeight w:val="276"/>
        </w:trPr>
        <w:tc>
          <w:tcPr>
            <w:tcW w:w="3296"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221639F" w14:textId="77777777" w:rsidR="00D81BA7" w:rsidRPr="00A019B8" w:rsidRDefault="00D81BA7">
            <w:pPr>
              <w:pStyle w:val="TableBody"/>
            </w:pPr>
            <w:r w:rsidRPr="00A019B8">
              <w:rPr>
                <w:rStyle w:val="BoldCharacter"/>
              </w:rPr>
              <w:t xml:space="preserve">2.1.1 </w:t>
            </w:r>
            <w:r w:rsidRPr="00A019B8">
              <w:t>Examine documentation and interview personnel to verify that security policies and operational procedures identified in Requirement 2 are managed in accordance with all elements specified in this requirement.</w:t>
            </w:r>
          </w:p>
        </w:tc>
        <w:tc>
          <w:tcPr>
            <w:tcW w:w="318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5F79219"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5AC798F" w14:textId="5D0703F2" w:rsidR="00D81BA7" w:rsidRPr="00A019B8" w:rsidRDefault="00B64EE1">
            <w:pPr>
              <w:pStyle w:val="TableBody"/>
            </w:pPr>
            <w:r w:rsidRPr="00955A5A">
              <w:rPr>
                <w:rFonts w:asciiTheme="minorHAnsi" w:hAnsiTheme="minorHAnsi" w:cstheme="minorHAnsi"/>
              </w:rPr>
              <w:t>{T-</w:t>
            </w:r>
            <w:r>
              <w:rPr>
                <w:rFonts w:asciiTheme="minorHAnsi" w:hAnsiTheme="minorHAnsi" w:cstheme="minorHAnsi"/>
              </w:rPr>
              <w:t>2.1.1</w:t>
            </w:r>
            <w:r w:rsidRPr="00955A5A">
              <w:rPr>
                <w:rFonts w:asciiTheme="minorHAnsi" w:hAnsiTheme="minorHAnsi" w:cstheme="minorHAnsi"/>
              </w:rPr>
              <w:t>-evidence</w:t>
            </w:r>
            <w:r>
              <w:rPr>
                <w:rFonts w:asciiTheme="minorHAnsi" w:hAnsiTheme="minorHAnsi" w:cstheme="minorHAnsi"/>
              </w:rPr>
              <w:t>-document</w:t>
            </w:r>
            <w:r w:rsidRPr="00955A5A">
              <w:rPr>
                <w:rFonts w:asciiTheme="minorHAnsi" w:hAnsiTheme="minorHAnsi" w:cstheme="minorHAnsi"/>
              </w:rPr>
              <w:t>}</w:t>
            </w:r>
          </w:p>
        </w:tc>
      </w:tr>
      <w:tr w:rsidR="00D81BA7" w:rsidRPr="00A019B8" w14:paraId="01BBD523" w14:textId="77777777" w:rsidTr="00B86F9D">
        <w:trPr>
          <w:cantSplit/>
          <w:trHeight w:val="283"/>
        </w:trPr>
        <w:tc>
          <w:tcPr>
            <w:tcW w:w="3296"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0E86086" w14:textId="77777777" w:rsidR="00D81BA7" w:rsidRPr="00A019B8" w:rsidRDefault="00D81BA7">
            <w:pPr>
              <w:pStyle w:val="TableBody"/>
            </w:pPr>
          </w:p>
        </w:tc>
        <w:tc>
          <w:tcPr>
            <w:tcW w:w="318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DCBDA49" w14:textId="32769D6A"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081E1AF" w14:textId="4BA18C7A" w:rsidR="00D81BA7" w:rsidRPr="00A019B8" w:rsidRDefault="00B64EE1">
            <w:pPr>
              <w:pStyle w:val="TableBody"/>
            </w:pPr>
            <w:r w:rsidRPr="00955A5A">
              <w:rPr>
                <w:rFonts w:asciiTheme="minorHAnsi" w:hAnsiTheme="minorHAnsi" w:cstheme="minorHAnsi"/>
              </w:rPr>
              <w:t>{T-</w:t>
            </w:r>
            <w:r>
              <w:rPr>
                <w:rFonts w:asciiTheme="minorHAnsi" w:hAnsiTheme="minorHAnsi" w:cstheme="minorHAnsi"/>
              </w:rPr>
              <w:t>2.1.1</w:t>
            </w:r>
            <w:r w:rsidRPr="00955A5A">
              <w:rPr>
                <w:rFonts w:asciiTheme="minorHAnsi" w:hAnsiTheme="minorHAnsi" w:cstheme="minorHAnsi"/>
              </w:rPr>
              <w:t>-evidence</w:t>
            </w:r>
            <w:r>
              <w:rPr>
                <w:rFonts w:asciiTheme="minorHAnsi" w:hAnsiTheme="minorHAnsi" w:cstheme="minorHAnsi"/>
              </w:rPr>
              <w:t>-interview</w:t>
            </w:r>
            <w:r w:rsidRPr="00955A5A">
              <w:rPr>
                <w:rFonts w:asciiTheme="minorHAnsi" w:hAnsiTheme="minorHAnsi" w:cstheme="minorHAnsi"/>
              </w:rPr>
              <w:t>}</w:t>
            </w:r>
          </w:p>
        </w:tc>
      </w:tr>
    </w:tbl>
    <w:p w14:paraId="1DEC5C09" w14:textId="77777777" w:rsidR="00D81BA7" w:rsidRDefault="00D81BA7" w:rsidP="00D81BA7"/>
    <w:tbl>
      <w:tblPr>
        <w:tblStyle w:val="TableGrid"/>
        <w:tblW w:w="12955" w:type="dxa"/>
        <w:tblLook w:val="04A0" w:firstRow="1" w:lastRow="0" w:firstColumn="1" w:lastColumn="0" w:noHBand="0" w:noVBand="1"/>
      </w:tblPr>
      <w:tblGrid>
        <w:gridCol w:w="2158"/>
        <w:gridCol w:w="1138"/>
        <w:gridCol w:w="1021"/>
        <w:gridCol w:w="2162"/>
        <w:gridCol w:w="2158"/>
        <w:gridCol w:w="2158"/>
        <w:gridCol w:w="2160"/>
      </w:tblGrid>
      <w:tr w:rsidR="00D81BA7" w:rsidRPr="00A019B8" w14:paraId="28D0F173" w14:textId="77777777" w:rsidTr="00B86F9D">
        <w:trPr>
          <w:cantSplit/>
          <w:trHeight w:val="32"/>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F938138" w14:textId="4516821D" w:rsidR="00D81BA7" w:rsidRPr="009B563C" w:rsidRDefault="00A14AE0">
            <w:pPr>
              <w:pStyle w:val="TableHeader"/>
              <w:rPr>
                <w:b w:val="0"/>
              </w:rPr>
            </w:pPr>
            <w:r w:rsidRPr="00A14AE0">
              <w:rPr>
                <w:b w:val="0"/>
                <w:sz w:val="22"/>
              </w:rPr>
              <w:lastRenderedPageBreak/>
              <w:t>PCI DSS Requirement</w:t>
            </w:r>
          </w:p>
        </w:tc>
      </w:tr>
      <w:tr w:rsidR="00D81BA7" w:rsidRPr="00A019B8" w14:paraId="06F132AE" w14:textId="77777777" w:rsidTr="002D2BEE">
        <w:trPr>
          <w:cantSplit/>
          <w:trHeight w:val="337"/>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2CB93C7" w14:textId="77777777" w:rsidR="00D81BA7" w:rsidRPr="00A019B8" w:rsidRDefault="00D81BA7">
            <w:pPr>
              <w:pStyle w:val="TableBody"/>
            </w:pPr>
            <w:r w:rsidRPr="00A019B8">
              <w:rPr>
                <w:rStyle w:val="BoldCharacter"/>
              </w:rPr>
              <w:t xml:space="preserve">2.1.2 </w:t>
            </w:r>
            <w:r w:rsidRPr="00A019B8">
              <w:t>Roles and responsibilities for performing activities in Requirement 2 are documented, assigned, and understood.</w:t>
            </w:r>
          </w:p>
        </w:tc>
      </w:tr>
      <w:tr w:rsidR="00D81BA7" w:rsidRPr="007C7E81" w14:paraId="195B10C8" w14:textId="77777777" w:rsidTr="002D2BEE">
        <w:tblPrEx>
          <w:tblBorders>
            <w:left w:val="none" w:sz="0" w:space="0" w:color="auto"/>
            <w:right w:val="none" w:sz="0" w:space="0" w:color="auto"/>
          </w:tblBorders>
        </w:tblPrEx>
        <w:trPr>
          <w:cantSplit/>
          <w:trHeight w:val="32"/>
        </w:trPr>
        <w:tc>
          <w:tcPr>
            <w:tcW w:w="863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E31FA9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E66D08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426E2337" w14:textId="77777777" w:rsidTr="00B86F9D">
        <w:tblPrEx>
          <w:tblBorders>
            <w:left w:val="none" w:sz="0" w:space="0" w:color="auto"/>
            <w:right w:val="none" w:sz="0" w:space="0" w:color="auto"/>
          </w:tblBorders>
        </w:tblPrEx>
        <w:trPr>
          <w:cantSplit/>
          <w:trHeight w:val="448"/>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59F898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46C7ED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14C2800" w14:textId="77777777" w:rsidR="00D81BA7" w:rsidRPr="007C7E81" w:rsidRDefault="00D81BA7">
            <w:pPr>
              <w:pStyle w:val="TableBody"/>
              <w:jc w:val="center"/>
              <w:rPr>
                <w:rStyle w:val="BoldCharacter"/>
                <w:b w:val="0"/>
                <w:bCs/>
                <w:szCs w:val="18"/>
              </w:rPr>
            </w:pPr>
            <w:r>
              <w:rPr>
                <w:b/>
                <w:sz w:val="17"/>
                <w:szCs w:val="17"/>
              </w:rPr>
              <w:t>Not 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1A74C8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A30EB8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1C7A0B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07DAC348" w14:textId="77777777" w:rsidTr="009E5817">
        <w:tblPrEx>
          <w:tblBorders>
            <w:left w:val="none" w:sz="0" w:space="0" w:color="auto"/>
            <w:right w:val="none" w:sz="0" w:space="0" w:color="auto"/>
          </w:tblBorders>
        </w:tblPrEx>
        <w:trPr>
          <w:cantSplit/>
          <w:trHeight w:val="166"/>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649C36F" w14:textId="3F12C290" w:rsidR="00813BA8" w:rsidRPr="00A019B8" w:rsidRDefault="00813BA8" w:rsidP="00813BA8">
            <w:pPr>
              <w:pStyle w:val="TableBody"/>
              <w:jc w:val="center"/>
              <w:rPr>
                <w:rStyle w:val="BoldCharacter"/>
              </w:rPr>
            </w:pPr>
            <w:r>
              <w:rPr>
                <w:rFonts w:ascii="Segoe UI Symbol" w:hAnsi="Segoe UI Symbol" w:cs="Segoe UI Symbol"/>
                <w:sz w:val="17"/>
                <w:szCs w:val="17"/>
              </w:rPr>
              <w:t>{C-2.1.</w:t>
            </w:r>
            <w:r w:rsidR="00462638">
              <w:rPr>
                <w:rFonts w:ascii="Segoe UI Symbol" w:hAnsi="Segoe UI Symbol" w:cs="Segoe UI Symbol"/>
                <w:sz w:val="17"/>
                <w:szCs w:val="17"/>
              </w:rPr>
              <w:t>2</w:t>
            </w:r>
            <w:r>
              <w:rPr>
                <w:rFonts w:ascii="Segoe UI Symbol" w:hAnsi="Segoe UI Symbol" w:cs="Segoe UI Symbol"/>
                <w:sz w:val="17"/>
                <w:szCs w:val="17"/>
              </w:rPr>
              <w:t>-InPlace}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6DB339F" w14:textId="07585990" w:rsidR="00813BA8" w:rsidRPr="00A019B8" w:rsidRDefault="00813BA8" w:rsidP="00813BA8">
            <w:pPr>
              <w:pStyle w:val="TableBody"/>
              <w:jc w:val="center"/>
              <w:rPr>
                <w:rStyle w:val="BoldCharacter"/>
              </w:rPr>
            </w:pPr>
            <w:r>
              <w:rPr>
                <w:rFonts w:ascii="Segoe UI Symbol" w:hAnsi="Segoe UI Symbol" w:cs="Segoe UI Symbol"/>
                <w:sz w:val="17"/>
                <w:szCs w:val="17"/>
              </w:rPr>
              <w:t>{C-2.1.</w:t>
            </w:r>
            <w:r w:rsidR="00462638">
              <w:rPr>
                <w:rFonts w:ascii="Segoe UI Symbol" w:hAnsi="Segoe UI Symbol" w:cs="Segoe UI Symbol"/>
                <w:sz w:val="17"/>
                <w:szCs w:val="17"/>
              </w:rPr>
              <w:t>2</w:t>
            </w:r>
            <w:r>
              <w:rPr>
                <w:rFonts w:ascii="Segoe UI Symbol" w:hAnsi="Segoe UI Symbol" w:cs="Segoe UI Symbol"/>
                <w:sz w:val="17"/>
                <w:szCs w:val="17"/>
              </w:rPr>
              <w:t>-NA}</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581A60" w14:textId="749D27A2" w:rsidR="00813BA8" w:rsidRPr="00A019B8" w:rsidRDefault="00813BA8" w:rsidP="00813BA8">
            <w:pPr>
              <w:pStyle w:val="TableBody"/>
              <w:jc w:val="center"/>
              <w:rPr>
                <w:rStyle w:val="BoldCharacter"/>
              </w:rPr>
            </w:pPr>
            <w:r>
              <w:rPr>
                <w:rFonts w:ascii="Segoe UI Symbol" w:hAnsi="Segoe UI Symbol" w:cs="Segoe UI Symbol"/>
                <w:sz w:val="17"/>
                <w:szCs w:val="17"/>
              </w:rPr>
              <w:t>{C-2.1.</w:t>
            </w:r>
            <w:r w:rsidR="00462638">
              <w:rPr>
                <w:rFonts w:ascii="Segoe UI Symbol" w:hAnsi="Segoe UI Symbol" w:cs="Segoe UI Symbol"/>
                <w:sz w:val="17"/>
                <w:szCs w:val="17"/>
              </w:rPr>
              <w:t>2</w:t>
            </w:r>
            <w:r>
              <w:rPr>
                <w:rFonts w:ascii="Segoe UI Symbol" w:hAnsi="Segoe UI Symbol" w:cs="Segoe UI Symbol"/>
                <w:sz w:val="17"/>
                <w:szCs w:val="17"/>
              </w:rPr>
              <w:t>-NotTested}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8F8B6E2" w14:textId="2F8E869C" w:rsidR="00813BA8" w:rsidRPr="00A019B8" w:rsidRDefault="00813BA8" w:rsidP="00813BA8">
            <w:pPr>
              <w:pStyle w:val="TableBody"/>
              <w:jc w:val="center"/>
              <w:rPr>
                <w:rStyle w:val="BoldCharacter"/>
              </w:rPr>
            </w:pPr>
            <w:r>
              <w:rPr>
                <w:rFonts w:ascii="Segoe UI Symbol" w:hAnsi="Segoe UI Symbol" w:cs="Segoe UI Symbol"/>
                <w:sz w:val="17"/>
                <w:szCs w:val="17"/>
              </w:rPr>
              <w:t>{C-2.1.</w:t>
            </w:r>
            <w:r w:rsidR="00462638">
              <w:rPr>
                <w:rFonts w:ascii="Segoe UI Symbol" w:hAnsi="Segoe UI Symbol" w:cs="Segoe UI Symbol"/>
                <w:sz w:val="17"/>
                <w:szCs w:val="17"/>
              </w:rPr>
              <w:t>2</w:t>
            </w:r>
            <w:r>
              <w:rPr>
                <w:rFonts w:ascii="Segoe UI Symbol" w:hAnsi="Segoe UI Symbol" w:cs="Segoe UI Symbol"/>
                <w:sz w:val="17"/>
                <w:szCs w:val="17"/>
              </w:rPr>
              <w:t>-NotInPlace}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8CC60F" w14:textId="29AB38B0"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703536">
              <w:rPr>
                <w:rFonts w:ascii="Segoe UI Symbol" w:hAnsi="Segoe UI Symbol" w:cs="Segoe UI Symbol"/>
                <w:sz w:val="17"/>
                <w:szCs w:val="17"/>
              </w:rPr>
              <w:t>1</w:t>
            </w:r>
            <w:r>
              <w:rPr>
                <w:rFonts w:ascii="Segoe UI Symbol" w:hAnsi="Segoe UI Symbol" w:cs="Segoe UI Symbol"/>
                <w:sz w:val="17"/>
                <w:szCs w:val="17"/>
              </w:rPr>
              <w:t>.</w:t>
            </w:r>
            <w:r w:rsidR="00703536">
              <w:rPr>
                <w:rFonts w:ascii="Segoe UI Symbol" w:hAnsi="Segoe UI Symbol" w:cs="Segoe UI Symbol"/>
                <w:sz w:val="17"/>
                <w:szCs w:val="17"/>
              </w:rPr>
              <w:t>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B96EBA4" w14:textId="325114D9" w:rsidR="00813BA8" w:rsidRPr="00A019B8" w:rsidRDefault="00813BA8" w:rsidP="00813BA8">
            <w:pPr>
              <w:pStyle w:val="TableBody"/>
              <w:jc w:val="center"/>
              <w:rPr>
                <w:rStyle w:val="BoldCharacter"/>
              </w:rPr>
            </w:pPr>
            <w:r>
              <w:rPr>
                <w:rFonts w:ascii="Segoe UI Symbol" w:hAnsi="Segoe UI Symbol" w:cs="Segoe UI Symbol"/>
                <w:sz w:val="17"/>
                <w:szCs w:val="17"/>
              </w:rPr>
              <w:t>{C-2.1.</w:t>
            </w:r>
            <w:r w:rsidR="00703536">
              <w:rPr>
                <w:rFonts w:ascii="Segoe UI Symbol" w:hAnsi="Segoe UI Symbol" w:cs="Segoe UI Symbol"/>
                <w:sz w:val="17"/>
                <w:szCs w:val="17"/>
              </w:rPr>
              <w:t>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C73E3F" w:rsidRPr="00A019B8" w14:paraId="34707BE8" w14:textId="77777777" w:rsidTr="00B86F9D">
        <w:tblPrEx>
          <w:tblBorders>
            <w:left w:val="none" w:sz="0" w:space="0" w:color="auto"/>
            <w:right w:val="none" w:sz="0" w:space="0" w:color="auto"/>
          </w:tblBorders>
        </w:tblPrEx>
        <w:trPr>
          <w:cantSplit/>
          <w:trHeight w:val="620"/>
        </w:trPr>
        <w:tc>
          <w:tcPr>
            <w:tcW w:w="64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ED114CD" w14:textId="77777777" w:rsidR="00C73E3F" w:rsidRPr="00A019B8" w:rsidRDefault="00C73E3F" w:rsidP="00C73E3F">
            <w:pPr>
              <w:pStyle w:val="TableBody"/>
            </w:pPr>
            <w:r w:rsidRPr="00A019B8">
              <w:t xml:space="preserve">Describe why the assessment finding was selected. </w:t>
            </w:r>
          </w:p>
          <w:p w14:paraId="7617C6E0" w14:textId="77777777" w:rsidR="00C73E3F" w:rsidRDefault="00C73E3F" w:rsidP="00C73E3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6D0953A" w14:textId="09356761" w:rsidR="00C73E3F" w:rsidRPr="00A019B8" w:rsidRDefault="00C73E3F" w:rsidP="00C73E3F">
            <w:pPr>
              <w:pStyle w:val="TableNote"/>
            </w:pPr>
            <w:r>
              <w:t>*As applicable, complete and attach the corresponding documentation (Appendix C, Appendix E, or both) to support the method(s) used.</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B50DAEC" w14:textId="4045B8E4" w:rsidR="00C73E3F" w:rsidRDefault="007620B8" w:rsidP="00C73E3F">
            <w:pPr>
              <w:pStyle w:val="TableBody"/>
              <w:rPr>
                <w:rFonts w:asciiTheme="minorHAnsi" w:hAnsiTheme="minorHAnsi" w:cstheme="minorHAnsi"/>
              </w:rPr>
            </w:pPr>
            <w:r>
              <w:rPr>
                <w:rFonts w:asciiTheme="minorHAnsi" w:hAnsiTheme="minorHAnsi" w:cstheme="minorHAnsi"/>
              </w:rPr>
              <w:t>{C-</w:t>
            </w:r>
            <w:r w:rsidR="004F5923">
              <w:rPr>
                <w:rFonts w:asciiTheme="minorHAnsi" w:hAnsiTheme="minorHAnsi" w:cstheme="minorHAnsi"/>
              </w:rPr>
              <w:t>2.1.2</w:t>
            </w:r>
            <w:r>
              <w:rPr>
                <w:rFonts w:asciiTheme="minorHAnsi" w:hAnsiTheme="minorHAnsi" w:cstheme="minorHAnsi"/>
              </w:rPr>
              <w:t>-detailed_finding}</w:t>
            </w:r>
          </w:p>
          <w:p w14:paraId="0E82CF77" w14:textId="77777777" w:rsidR="004F5923" w:rsidRDefault="004F5923" w:rsidP="004F5923">
            <w:pPr>
              <w:rPr>
                <w:rFonts w:asciiTheme="minorHAnsi" w:hAnsiTheme="minorHAnsi" w:cstheme="minorHAnsi"/>
                <w:sz w:val="18"/>
              </w:rPr>
            </w:pPr>
          </w:p>
          <w:p w14:paraId="65198A62" w14:textId="77777777" w:rsidR="004F5923" w:rsidRDefault="004F5923" w:rsidP="004F5923">
            <w:pPr>
              <w:rPr>
                <w:rFonts w:asciiTheme="minorHAnsi" w:hAnsiTheme="minorHAnsi" w:cstheme="minorHAnsi"/>
                <w:sz w:val="18"/>
              </w:rPr>
            </w:pPr>
          </w:p>
          <w:p w14:paraId="5AF99907" w14:textId="62947FE7" w:rsidR="004F5923" w:rsidRPr="004F5923" w:rsidRDefault="004F5923" w:rsidP="004F5923">
            <w:pPr>
              <w:ind w:firstLine="720"/>
            </w:pPr>
          </w:p>
        </w:tc>
      </w:tr>
      <w:tr w:rsidR="00D81BA7" w:rsidRPr="00A019B8" w14:paraId="3E89F5E6" w14:textId="77777777" w:rsidTr="002D2BEE">
        <w:trPr>
          <w:cantSplit/>
          <w:trHeight w:val="23"/>
        </w:trPr>
        <w:tc>
          <w:tcPr>
            <w:tcW w:w="3296"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DA065F0" w14:textId="77777777" w:rsidR="00D81BA7" w:rsidRPr="00A019B8" w:rsidRDefault="00D81BA7">
            <w:pPr>
              <w:pStyle w:val="TableHeader"/>
            </w:pPr>
            <w:r w:rsidRPr="009B563C">
              <w:rPr>
                <w:b w:val="0"/>
              </w:rPr>
              <w:t>Testing Procedures</w:t>
            </w:r>
          </w:p>
        </w:tc>
        <w:tc>
          <w:tcPr>
            <w:tcW w:w="318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D735B4A" w14:textId="77777777" w:rsidR="00D81BA7" w:rsidRPr="00A019B8" w:rsidRDefault="00D81BA7">
            <w:pPr>
              <w:pStyle w:val="TableHeader"/>
            </w:pPr>
            <w:r w:rsidRPr="009B563C">
              <w:rPr>
                <w:b w:val="0"/>
              </w:rPr>
              <w:t>Reporting Instructions</w:t>
            </w:r>
          </w:p>
        </w:tc>
        <w:tc>
          <w:tcPr>
            <w:tcW w:w="64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D81FB14" w14:textId="77777777" w:rsidR="00D81BA7" w:rsidRPr="009B563C" w:rsidRDefault="00D81BA7">
            <w:pPr>
              <w:pStyle w:val="TableHeader"/>
              <w:rPr>
                <w:b w:val="0"/>
              </w:rPr>
            </w:pPr>
            <w:r w:rsidRPr="009B563C">
              <w:rPr>
                <w:b w:val="0"/>
              </w:rPr>
              <w:t>Reporting Details: Assessor’s Response</w:t>
            </w:r>
          </w:p>
        </w:tc>
      </w:tr>
      <w:tr w:rsidR="00D81BA7" w:rsidRPr="00A019B8" w14:paraId="067B5B14" w14:textId="77777777" w:rsidTr="00B86F9D">
        <w:trPr>
          <w:cantSplit/>
          <w:trHeight w:val="276"/>
        </w:trPr>
        <w:tc>
          <w:tcPr>
            <w:tcW w:w="3296"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DAB44E8" w14:textId="77777777" w:rsidR="00D81BA7" w:rsidRPr="00A019B8" w:rsidRDefault="00D81BA7">
            <w:pPr>
              <w:pStyle w:val="TableBody"/>
            </w:pPr>
            <w:r w:rsidRPr="00A019B8">
              <w:rPr>
                <w:rStyle w:val="BoldCharacter"/>
              </w:rPr>
              <w:t xml:space="preserve">2.1.2.a </w:t>
            </w:r>
            <w:r w:rsidRPr="00A019B8">
              <w:t>Examine documentation to verify that descriptions of roles and responsibilities for performing activities in Requirement 2 are documented and assigned.</w:t>
            </w:r>
          </w:p>
        </w:tc>
        <w:tc>
          <w:tcPr>
            <w:tcW w:w="318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E7F55A4" w14:textId="77777777" w:rsidR="00D81BA7" w:rsidRPr="00A019B8" w:rsidRDefault="00D81BA7">
            <w:pPr>
              <w:pStyle w:val="TableBody"/>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6055ADB" w14:textId="5BD9C4A1" w:rsidR="00D81BA7" w:rsidRPr="00A019B8" w:rsidRDefault="00B64EE1">
            <w:pPr>
              <w:pStyle w:val="TableBody"/>
            </w:pPr>
            <w:r w:rsidRPr="00955A5A">
              <w:rPr>
                <w:rFonts w:asciiTheme="minorHAnsi" w:hAnsiTheme="minorHAnsi" w:cstheme="minorHAnsi"/>
              </w:rPr>
              <w:t>{T-</w:t>
            </w:r>
            <w:r w:rsidR="004F5923">
              <w:rPr>
                <w:rFonts w:asciiTheme="minorHAnsi" w:hAnsiTheme="minorHAnsi" w:cstheme="minorHAnsi"/>
              </w:rPr>
              <w:t>2.1.2</w:t>
            </w:r>
            <w:r w:rsidR="00AF6B62">
              <w:rPr>
                <w:rFonts w:asciiTheme="minorHAnsi" w:hAnsiTheme="minorHAnsi" w:cstheme="minorHAnsi"/>
              </w:rPr>
              <w:t>a</w:t>
            </w:r>
            <w:r w:rsidRPr="00955A5A">
              <w:rPr>
                <w:rFonts w:asciiTheme="minorHAnsi" w:hAnsiTheme="minorHAnsi" w:cstheme="minorHAnsi"/>
              </w:rPr>
              <w:t>-evidence</w:t>
            </w:r>
            <w:r w:rsidR="004F5923">
              <w:rPr>
                <w:rFonts w:asciiTheme="minorHAnsi" w:hAnsiTheme="minorHAnsi" w:cstheme="minorHAnsi"/>
              </w:rPr>
              <w:t>-document</w:t>
            </w:r>
            <w:r w:rsidRPr="00955A5A">
              <w:rPr>
                <w:rFonts w:asciiTheme="minorHAnsi" w:hAnsiTheme="minorHAnsi" w:cstheme="minorHAnsi"/>
              </w:rPr>
              <w:t>}</w:t>
            </w:r>
          </w:p>
        </w:tc>
      </w:tr>
      <w:tr w:rsidR="00D81BA7" w:rsidRPr="00A019B8" w14:paraId="2FE58489" w14:textId="77777777" w:rsidTr="00B86F9D">
        <w:trPr>
          <w:cantSplit/>
          <w:trHeight w:val="283"/>
        </w:trPr>
        <w:tc>
          <w:tcPr>
            <w:tcW w:w="3296"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561C7BC" w14:textId="77777777" w:rsidR="00D81BA7" w:rsidRPr="00A019B8" w:rsidRDefault="00D81BA7">
            <w:pPr>
              <w:pStyle w:val="TableBody"/>
            </w:pPr>
            <w:r w:rsidRPr="00A019B8">
              <w:rPr>
                <w:rStyle w:val="BoldCharacter"/>
              </w:rPr>
              <w:t xml:space="preserve">2.1.2.b </w:t>
            </w:r>
            <w:r w:rsidRPr="00A019B8">
              <w:t>Interview personnel with responsibility for performing activities in Requirement 2 to verify that roles and responsibilities are assigned as documented and are understood.</w:t>
            </w:r>
          </w:p>
        </w:tc>
        <w:tc>
          <w:tcPr>
            <w:tcW w:w="318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3385D59" w14:textId="0B346470"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462084F" w14:textId="4C593F69" w:rsidR="00D81BA7" w:rsidRPr="00A019B8" w:rsidRDefault="00B64EE1">
            <w:pPr>
              <w:pStyle w:val="TableBody"/>
            </w:pPr>
            <w:r w:rsidRPr="00955A5A">
              <w:rPr>
                <w:rFonts w:asciiTheme="minorHAnsi" w:hAnsiTheme="minorHAnsi" w:cstheme="minorHAnsi"/>
              </w:rPr>
              <w:t>{T-</w:t>
            </w:r>
            <w:r w:rsidR="004F5923">
              <w:rPr>
                <w:rFonts w:asciiTheme="minorHAnsi" w:hAnsiTheme="minorHAnsi" w:cstheme="minorHAnsi"/>
              </w:rPr>
              <w:t>2.1.2</w:t>
            </w:r>
            <w:r w:rsidR="00AF6B62">
              <w:rPr>
                <w:rFonts w:asciiTheme="minorHAnsi" w:hAnsiTheme="minorHAnsi" w:cstheme="minorHAnsi"/>
              </w:rPr>
              <w:t>b</w:t>
            </w:r>
            <w:r w:rsidRPr="00955A5A">
              <w:rPr>
                <w:rFonts w:asciiTheme="minorHAnsi" w:hAnsiTheme="minorHAnsi" w:cstheme="minorHAnsi"/>
              </w:rPr>
              <w:t>-evidence</w:t>
            </w:r>
            <w:r w:rsidR="004F5923">
              <w:rPr>
                <w:rFonts w:asciiTheme="minorHAnsi" w:hAnsiTheme="minorHAnsi" w:cstheme="minorHAnsi"/>
              </w:rPr>
              <w:t>-interview</w:t>
            </w:r>
            <w:r w:rsidRPr="00955A5A">
              <w:rPr>
                <w:rFonts w:asciiTheme="minorHAnsi" w:hAnsiTheme="minorHAnsi" w:cstheme="minorHAnsi"/>
              </w:rPr>
              <w:t>}</w:t>
            </w:r>
          </w:p>
        </w:tc>
      </w:tr>
    </w:tbl>
    <w:p w14:paraId="131A3A56" w14:textId="77777777" w:rsidR="00D81BA7" w:rsidRPr="00A019B8" w:rsidRDefault="00D81BA7" w:rsidP="00D81BA7">
      <w:pPr>
        <w:pStyle w:val="BodyText"/>
      </w:pPr>
    </w:p>
    <w:tbl>
      <w:tblPr>
        <w:tblStyle w:val="TableGrid"/>
        <w:tblW w:w="12960" w:type="dxa"/>
        <w:tblBorders>
          <w:left w:val="none" w:sz="0" w:space="0" w:color="auto"/>
          <w:right w:val="none" w:sz="0" w:space="0" w:color="auto"/>
        </w:tblBorders>
        <w:tblLook w:val="04A0" w:firstRow="1" w:lastRow="0" w:firstColumn="1" w:lastColumn="0" w:noHBand="0" w:noVBand="1"/>
      </w:tblPr>
      <w:tblGrid>
        <w:gridCol w:w="2160"/>
        <w:gridCol w:w="1144"/>
        <w:gridCol w:w="1016"/>
        <w:gridCol w:w="2160"/>
        <w:gridCol w:w="2160"/>
        <w:gridCol w:w="2160"/>
        <w:gridCol w:w="2160"/>
      </w:tblGrid>
      <w:tr w:rsidR="00D81BA7" w:rsidRPr="00A019B8" w14:paraId="65FB6028" w14:textId="77777777" w:rsidTr="00B86F9D">
        <w:trPr>
          <w:cantSplit/>
          <w:trHeight w:val="74"/>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03CC26A" w14:textId="25A393F2"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06169C9E" w14:textId="77777777" w:rsidTr="00B86F9D">
        <w:trPr>
          <w:cantSplit/>
          <w:trHeight w:val="283"/>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7A4BDE9" w14:textId="77777777" w:rsidR="00D81BA7" w:rsidRPr="00A019B8" w:rsidRDefault="00D81BA7">
            <w:pPr>
              <w:pStyle w:val="TableBody"/>
            </w:pPr>
            <w:r w:rsidRPr="00A019B8">
              <w:rPr>
                <w:rStyle w:val="BoldCharacter"/>
              </w:rPr>
              <w:t xml:space="preserve">2.2 </w:t>
            </w:r>
            <w:r w:rsidRPr="00A019B8">
              <w:t>System components are configured and managed securely.</w:t>
            </w:r>
          </w:p>
        </w:tc>
      </w:tr>
      <w:tr w:rsidR="00D81BA7" w:rsidRPr="00A019B8" w14:paraId="3ACB3C76" w14:textId="77777777" w:rsidTr="00B86F9D">
        <w:trPr>
          <w:cantSplit/>
          <w:trHeight w:val="23"/>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C830E60" w14:textId="5A385BDA" w:rsidR="00D81BA7" w:rsidRPr="009B563C" w:rsidRDefault="00A14AE0">
            <w:pPr>
              <w:pStyle w:val="TableHeader"/>
              <w:rPr>
                <w:b w:val="0"/>
              </w:rPr>
            </w:pPr>
            <w:r w:rsidRPr="00A14AE0">
              <w:rPr>
                <w:b w:val="0"/>
                <w:sz w:val="22"/>
              </w:rPr>
              <w:t>PCI DSS Requirement</w:t>
            </w:r>
          </w:p>
        </w:tc>
      </w:tr>
      <w:tr w:rsidR="00D81BA7" w:rsidRPr="00A019B8" w14:paraId="03C12176" w14:textId="77777777" w:rsidTr="002D2BEE">
        <w:trPr>
          <w:cantSplit/>
          <w:trHeight w:val="1717"/>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1DB4E90" w14:textId="77777777" w:rsidR="00D81BA7" w:rsidRPr="00A019B8" w:rsidRDefault="00D81BA7">
            <w:pPr>
              <w:pStyle w:val="TableBody"/>
            </w:pPr>
            <w:r w:rsidRPr="00A019B8">
              <w:rPr>
                <w:b/>
                <w:bCs/>
              </w:rPr>
              <w:t xml:space="preserve">2.2.1 </w:t>
            </w:r>
            <w:r w:rsidRPr="00A019B8">
              <w:t>Configuration standards are developed, implemented, and maintained to:</w:t>
            </w:r>
          </w:p>
          <w:p w14:paraId="7561C007" w14:textId="77777777" w:rsidR="00D81BA7" w:rsidRPr="006D5563" w:rsidRDefault="00D81BA7">
            <w:pPr>
              <w:pStyle w:val="TableListBullet"/>
              <w:rPr>
                <w:lang w:val="en-US"/>
              </w:rPr>
            </w:pPr>
            <w:r w:rsidRPr="006D5563">
              <w:rPr>
                <w:lang w:val="en-US"/>
              </w:rPr>
              <w:t>Cover all system components.</w:t>
            </w:r>
          </w:p>
          <w:p w14:paraId="4210C4F4" w14:textId="77777777" w:rsidR="00D81BA7" w:rsidRPr="006D5563" w:rsidRDefault="00D81BA7">
            <w:pPr>
              <w:pStyle w:val="TableListBullet"/>
              <w:rPr>
                <w:lang w:val="en-US"/>
              </w:rPr>
            </w:pPr>
            <w:r w:rsidRPr="006D5563">
              <w:rPr>
                <w:lang w:val="en-US"/>
              </w:rPr>
              <w:t xml:space="preserve">Address all known security vulnerabilities. </w:t>
            </w:r>
          </w:p>
          <w:p w14:paraId="18609A96" w14:textId="77777777" w:rsidR="00D81BA7" w:rsidRPr="006D5563" w:rsidRDefault="00D81BA7">
            <w:pPr>
              <w:pStyle w:val="TableListBullet"/>
              <w:rPr>
                <w:lang w:val="en-US"/>
              </w:rPr>
            </w:pPr>
            <w:r w:rsidRPr="006D5563">
              <w:rPr>
                <w:lang w:val="en-US"/>
              </w:rPr>
              <w:t xml:space="preserve">Be consistent with industry-accepted system hardening standards or vendor hardening recommendations. </w:t>
            </w:r>
          </w:p>
          <w:p w14:paraId="4D172D14" w14:textId="77777777" w:rsidR="00D81BA7" w:rsidRPr="006D5563" w:rsidRDefault="00D81BA7">
            <w:pPr>
              <w:pStyle w:val="TableListBullet"/>
              <w:rPr>
                <w:lang w:val="en-US"/>
              </w:rPr>
            </w:pPr>
            <w:r w:rsidRPr="006D5563">
              <w:rPr>
                <w:lang w:val="en-US"/>
              </w:rPr>
              <w:t>Be updated as new vulnerability issues are identified, as defined in Requirement 6.3.1.</w:t>
            </w:r>
          </w:p>
          <w:p w14:paraId="0D294823" w14:textId="77777777" w:rsidR="00D81BA7" w:rsidRPr="006D5563" w:rsidRDefault="00D81BA7">
            <w:pPr>
              <w:pStyle w:val="TableListBullet"/>
              <w:rPr>
                <w:lang w:val="en-US"/>
              </w:rPr>
            </w:pPr>
            <w:r w:rsidRPr="006D5563">
              <w:rPr>
                <w:lang w:val="en-US"/>
              </w:rPr>
              <w:t>Be applied when new systems are configured and verified as in place before or immediately after a system component is connected to a production environment.</w:t>
            </w:r>
          </w:p>
        </w:tc>
      </w:tr>
      <w:tr w:rsidR="00D81BA7" w:rsidRPr="007C7E81" w14:paraId="67B66A39" w14:textId="77777777" w:rsidTr="002D2BEE">
        <w:trPr>
          <w:cantSplit/>
          <w:trHeight w:val="23"/>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32D6EE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10569B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2140459B" w14:textId="77777777" w:rsidTr="00B86F9D">
        <w:trPr>
          <w:cantSplit/>
          <w:trHeight w:val="338"/>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C16027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36A8A4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9483604"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4CF7F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DD1A7A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F18B0B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7B8A7C99" w14:textId="77777777" w:rsidTr="009E5817">
        <w:trPr>
          <w:cantSplit/>
          <w:trHeight w:val="175"/>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9BB1F27" w14:textId="6C34416D"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AA6FED2" w14:textId="798AA8CF"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38AAE75" w14:textId="245F7561"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A539520" w14:textId="560BDBD4"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38C9F34" w14:textId="4EDABBF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4C458AC" w14:textId="580BD948"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w:t>
            </w:r>
            <w:r>
              <w:rPr>
                <w:rFonts w:ascii="Segoe UI Symbol" w:hAnsi="Segoe UI Symbol" w:cs="Segoe UI Symbol"/>
                <w:sz w:val="17"/>
                <w:szCs w:val="17"/>
              </w:rPr>
              <w:t>.1-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C73E3F" w:rsidRPr="00A019B8" w14:paraId="272CC8EF"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006BA8" w14:textId="77777777" w:rsidR="00C73E3F" w:rsidRPr="00A019B8" w:rsidRDefault="00C73E3F" w:rsidP="00C73E3F">
            <w:pPr>
              <w:pStyle w:val="TableBody"/>
            </w:pPr>
            <w:r w:rsidRPr="00A019B8">
              <w:t xml:space="preserve">Describe why the assessment finding was selected. </w:t>
            </w:r>
          </w:p>
          <w:p w14:paraId="5E2EDED3" w14:textId="77777777" w:rsidR="00C73E3F" w:rsidRDefault="00C73E3F" w:rsidP="00C73E3F">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B436180" w14:textId="472739D7" w:rsidR="00C73E3F" w:rsidRPr="00A019B8" w:rsidRDefault="00C73E3F" w:rsidP="00C73E3F">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3002233" w14:textId="26594D30" w:rsidR="00C73E3F" w:rsidRPr="00A019B8" w:rsidRDefault="007620B8" w:rsidP="00C73E3F">
            <w:pPr>
              <w:pStyle w:val="TableBody"/>
            </w:pPr>
            <w:r>
              <w:rPr>
                <w:rFonts w:asciiTheme="minorHAnsi" w:hAnsiTheme="minorHAnsi" w:cstheme="minorHAnsi"/>
              </w:rPr>
              <w:t>{C-</w:t>
            </w:r>
            <w:r w:rsidR="004F5923">
              <w:rPr>
                <w:rFonts w:ascii="Segoe UI Symbol" w:hAnsi="Segoe UI Symbol" w:cs="Segoe UI Symbol"/>
                <w:sz w:val="17"/>
                <w:szCs w:val="17"/>
              </w:rPr>
              <w:t>2.2.1</w:t>
            </w:r>
            <w:r>
              <w:rPr>
                <w:rFonts w:asciiTheme="minorHAnsi" w:hAnsiTheme="minorHAnsi" w:cstheme="minorHAnsi"/>
              </w:rPr>
              <w:t>-detailed_finding}</w:t>
            </w:r>
          </w:p>
        </w:tc>
      </w:tr>
      <w:tr w:rsidR="00D81BA7" w:rsidRPr="00A019B8" w14:paraId="387039D0" w14:textId="77777777" w:rsidTr="002D2BEE">
        <w:trPr>
          <w:cantSplit/>
          <w:trHeight w:val="103"/>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9285BBE" w14:textId="77777777" w:rsidR="00D81BA7" w:rsidRPr="00A019B8" w:rsidRDefault="00D81BA7">
            <w:pPr>
              <w:pStyle w:val="TableHeader"/>
            </w:pPr>
            <w:r w:rsidRPr="009B563C">
              <w:rPr>
                <w:b w:val="0"/>
              </w:rPr>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C54574C"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2AA5DF32" w14:textId="77777777" w:rsidR="00D81BA7" w:rsidRPr="009B563C" w:rsidRDefault="00D81BA7">
            <w:pPr>
              <w:pStyle w:val="TableHeader"/>
              <w:rPr>
                <w:b w:val="0"/>
              </w:rPr>
            </w:pPr>
            <w:r w:rsidRPr="009B563C">
              <w:rPr>
                <w:b w:val="0"/>
              </w:rPr>
              <w:t>Reporting Details: Assessor’s Response</w:t>
            </w:r>
          </w:p>
        </w:tc>
      </w:tr>
      <w:tr w:rsidR="00D81BA7" w:rsidRPr="00A019B8" w14:paraId="68F7510C" w14:textId="77777777" w:rsidTr="00B86F9D">
        <w:trPr>
          <w:cantSplit/>
          <w:trHeight w:val="276"/>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466A054" w14:textId="77777777" w:rsidR="00D81BA7" w:rsidRPr="00A019B8" w:rsidRDefault="00D81BA7">
            <w:pPr>
              <w:pStyle w:val="TableBody"/>
            </w:pPr>
            <w:r w:rsidRPr="00A019B8">
              <w:rPr>
                <w:b/>
                <w:bCs/>
              </w:rPr>
              <w:t xml:space="preserve">2.2.1.a </w:t>
            </w:r>
            <w:r w:rsidRPr="00A019B8">
              <w:t>Examine system configuration standards to verify they define processes that include all elements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021801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03C00CC" w14:textId="5D633CA9" w:rsidR="00D81BA7" w:rsidRPr="00A019B8" w:rsidRDefault="00B64EE1">
            <w:pPr>
              <w:pStyle w:val="TableBody"/>
            </w:pPr>
            <w:r w:rsidRPr="00955A5A">
              <w:rPr>
                <w:rFonts w:asciiTheme="minorHAnsi" w:hAnsiTheme="minorHAnsi" w:cstheme="minorHAnsi"/>
              </w:rPr>
              <w:t>{T-</w:t>
            </w:r>
            <w:r w:rsidR="004F5923">
              <w:rPr>
                <w:rFonts w:ascii="Segoe UI Symbol" w:hAnsi="Segoe UI Symbol" w:cs="Segoe UI Symbol"/>
                <w:sz w:val="17"/>
                <w:szCs w:val="17"/>
              </w:rPr>
              <w:t>2.2.1</w:t>
            </w:r>
            <w:r w:rsidR="00B21D5C">
              <w:rPr>
                <w:rFonts w:ascii="Segoe UI Symbol" w:hAnsi="Segoe UI Symbol" w:cs="Segoe UI Symbol"/>
                <w:sz w:val="17"/>
                <w:szCs w:val="17"/>
              </w:rPr>
              <w:t>a</w:t>
            </w:r>
            <w:r w:rsidRPr="00955A5A">
              <w:rPr>
                <w:rFonts w:asciiTheme="minorHAnsi" w:hAnsiTheme="minorHAnsi" w:cstheme="minorHAnsi"/>
              </w:rPr>
              <w:t>-evidence</w:t>
            </w:r>
            <w:r w:rsidR="001357EF">
              <w:rPr>
                <w:rFonts w:asciiTheme="minorHAnsi" w:hAnsiTheme="minorHAnsi" w:cstheme="minorHAnsi"/>
              </w:rPr>
              <w:t>-others-systemConfig</w:t>
            </w:r>
            <w:r w:rsidR="00AF6B62">
              <w:rPr>
                <w:rFonts w:asciiTheme="minorHAnsi" w:hAnsiTheme="minorHAnsi" w:cstheme="minorHAnsi"/>
              </w:rPr>
              <w:t>St</w:t>
            </w:r>
            <w:r w:rsidRPr="00955A5A">
              <w:rPr>
                <w:rFonts w:asciiTheme="minorHAnsi" w:hAnsiTheme="minorHAnsi" w:cstheme="minorHAnsi"/>
              </w:rPr>
              <w:t>}</w:t>
            </w:r>
          </w:p>
        </w:tc>
      </w:tr>
      <w:tr w:rsidR="00D81BA7" w:rsidRPr="00A019B8" w14:paraId="5319EF5B" w14:textId="77777777" w:rsidTr="00B86F9D">
        <w:trPr>
          <w:cantSplit/>
          <w:trHeight w:val="283"/>
        </w:trPr>
        <w:tc>
          <w:tcPr>
            <w:tcW w:w="330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2ED2960" w14:textId="77777777" w:rsidR="00D81BA7" w:rsidRPr="00A019B8" w:rsidRDefault="00D81BA7" w:rsidP="00F00066">
            <w:pPr>
              <w:pStyle w:val="TableBody"/>
              <w:keepNext/>
            </w:pPr>
            <w:r w:rsidRPr="00A019B8">
              <w:rPr>
                <w:b/>
                <w:bCs/>
              </w:rPr>
              <w:lastRenderedPageBreak/>
              <w:t>2.2.1.b</w:t>
            </w:r>
            <w:r w:rsidRPr="00A019B8">
              <w:t xml:space="preserve"> Examine policies and procedures and interview personnel to verify that system configuration standards are updated as new vulnerability issues are identified, as defined in Requirement 6.3.1.</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5936EC" w14:textId="77777777" w:rsidR="00D81BA7" w:rsidRPr="00A019B8" w:rsidRDefault="00D81BA7" w:rsidP="00F00066">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C9CB6B3" w14:textId="57D05AA3" w:rsidR="00D81BA7" w:rsidRPr="00A019B8" w:rsidRDefault="00B64EE1" w:rsidP="00F00066">
            <w:pPr>
              <w:pStyle w:val="TableBody"/>
              <w:keepNext/>
            </w:pPr>
            <w:r w:rsidRPr="00955A5A">
              <w:rPr>
                <w:rFonts w:asciiTheme="minorHAnsi" w:hAnsiTheme="minorHAnsi" w:cstheme="minorHAnsi"/>
              </w:rPr>
              <w:t>{T-</w:t>
            </w:r>
            <w:r w:rsidR="004F5923">
              <w:rPr>
                <w:rFonts w:ascii="Segoe UI Symbol" w:hAnsi="Segoe UI Symbol" w:cs="Segoe UI Symbol"/>
                <w:sz w:val="17"/>
                <w:szCs w:val="17"/>
              </w:rPr>
              <w:t>2.2.1</w:t>
            </w:r>
            <w:r w:rsidR="000C519E">
              <w:rPr>
                <w:rFonts w:ascii="Segoe UI Symbol" w:hAnsi="Segoe UI Symbol" w:cs="Segoe UI Symbol"/>
                <w:sz w:val="17"/>
                <w:szCs w:val="17"/>
              </w:rPr>
              <w:t>b</w:t>
            </w:r>
            <w:r w:rsidRPr="00955A5A">
              <w:rPr>
                <w:rFonts w:asciiTheme="minorHAnsi" w:hAnsiTheme="minorHAnsi" w:cstheme="minorHAnsi"/>
              </w:rPr>
              <w:t>-evidence</w:t>
            </w:r>
            <w:r w:rsidR="000C519E">
              <w:rPr>
                <w:rFonts w:asciiTheme="minorHAnsi" w:hAnsiTheme="minorHAnsi" w:cstheme="minorHAnsi"/>
              </w:rPr>
              <w:t>-</w:t>
            </w:r>
            <w:r w:rsidR="005D224D">
              <w:rPr>
                <w:rFonts w:asciiTheme="minorHAnsi" w:hAnsiTheme="minorHAnsi" w:cstheme="minorHAnsi"/>
              </w:rPr>
              <w:t>others-</w:t>
            </w:r>
            <w:r w:rsidR="000C519E">
              <w:rPr>
                <w:rFonts w:asciiTheme="minorHAnsi" w:hAnsiTheme="minorHAnsi" w:cstheme="minorHAnsi"/>
              </w:rPr>
              <w:t>policies&amp;Procedures</w:t>
            </w:r>
            <w:r w:rsidRPr="00955A5A">
              <w:rPr>
                <w:rFonts w:asciiTheme="minorHAnsi" w:hAnsiTheme="minorHAnsi" w:cstheme="minorHAnsi"/>
              </w:rPr>
              <w:t>}</w:t>
            </w:r>
          </w:p>
        </w:tc>
      </w:tr>
      <w:tr w:rsidR="00D81BA7" w:rsidRPr="00A019B8" w14:paraId="1654950D" w14:textId="77777777" w:rsidTr="00B86F9D">
        <w:trPr>
          <w:cantSplit/>
          <w:trHeight w:val="283"/>
        </w:trPr>
        <w:tc>
          <w:tcPr>
            <w:tcW w:w="330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500597E" w14:textId="77777777" w:rsidR="00D81BA7" w:rsidRPr="00A019B8" w:rsidRDefault="00D81BA7">
            <w:pPr>
              <w:pStyle w:val="TableBody"/>
              <w:rPr>
                <w:b/>
                <w:bCs/>
              </w:rPr>
            </w:pP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75EBAD" w14:textId="2C27104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BDF0877" w14:textId="3E4843B9" w:rsidR="00D81BA7" w:rsidRPr="00A019B8" w:rsidRDefault="00B64EE1">
            <w:pPr>
              <w:pStyle w:val="TableBody"/>
            </w:pPr>
            <w:r w:rsidRPr="00955A5A">
              <w:rPr>
                <w:rFonts w:asciiTheme="minorHAnsi" w:hAnsiTheme="minorHAnsi" w:cstheme="minorHAnsi"/>
              </w:rPr>
              <w:t>{T-</w:t>
            </w:r>
            <w:r w:rsidR="004F5923">
              <w:rPr>
                <w:rFonts w:ascii="Segoe UI Symbol" w:hAnsi="Segoe UI Symbol" w:cs="Segoe UI Symbol"/>
                <w:sz w:val="17"/>
                <w:szCs w:val="17"/>
              </w:rPr>
              <w:t>2.2.1</w:t>
            </w:r>
            <w:r w:rsidR="000C519E">
              <w:rPr>
                <w:rFonts w:ascii="Segoe UI Symbol" w:hAnsi="Segoe UI Symbol" w:cs="Segoe UI Symbol"/>
                <w:sz w:val="17"/>
                <w:szCs w:val="17"/>
              </w:rPr>
              <w:t>b</w:t>
            </w:r>
            <w:r w:rsidRPr="00955A5A">
              <w:rPr>
                <w:rFonts w:asciiTheme="minorHAnsi" w:hAnsiTheme="minorHAnsi" w:cstheme="minorHAnsi"/>
              </w:rPr>
              <w:t>-evidence</w:t>
            </w:r>
            <w:r w:rsidR="000C519E">
              <w:rPr>
                <w:rFonts w:asciiTheme="minorHAnsi" w:hAnsiTheme="minorHAnsi" w:cstheme="minorHAnsi"/>
              </w:rPr>
              <w:t>-interview</w:t>
            </w:r>
            <w:r w:rsidRPr="00955A5A">
              <w:rPr>
                <w:rFonts w:asciiTheme="minorHAnsi" w:hAnsiTheme="minorHAnsi" w:cstheme="minorHAnsi"/>
              </w:rPr>
              <w:t>}</w:t>
            </w:r>
          </w:p>
        </w:tc>
      </w:tr>
      <w:tr w:rsidR="00D81BA7" w:rsidRPr="00A019B8" w14:paraId="4C752B6E" w14:textId="77777777" w:rsidTr="00B86F9D">
        <w:trPr>
          <w:cantSplit/>
          <w:trHeight w:val="283"/>
        </w:trPr>
        <w:tc>
          <w:tcPr>
            <w:tcW w:w="330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5E6C2B4" w14:textId="77777777" w:rsidR="00D81BA7" w:rsidRPr="00A019B8" w:rsidRDefault="00D81BA7">
            <w:pPr>
              <w:pStyle w:val="TableBody"/>
            </w:pPr>
            <w:r w:rsidRPr="00A019B8">
              <w:rPr>
                <w:b/>
                <w:bCs/>
              </w:rPr>
              <w:t>2.2.1.c</w:t>
            </w:r>
            <w:r w:rsidRPr="00A019B8">
              <w:t xml:space="preserve"> Examine configuration settings and interview personnel to verify that system configuration standards are applied when new systems are configured and verified as being in place before or immediately after a system component is connected to a production environment.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0C848F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EA3C97A" w14:textId="0D272FE1" w:rsidR="00D81BA7" w:rsidRPr="00A019B8" w:rsidRDefault="00B64EE1">
            <w:pPr>
              <w:pStyle w:val="TableBody"/>
            </w:pPr>
            <w:r w:rsidRPr="00955A5A">
              <w:rPr>
                <w:rFonts w:asciiTheme="minorHAnsi" w:hAnsiTheme="minorHAnsi" w:cstheme="minorHAnsi"/>
              </w:rPr>
              <w:t>{T-</w:t>
            </w:r>
            <w:r w:rsidR="004F5923">
              <w:rPr>
                <w:rFonts w:ascii="Segoe UI Symbol" w:hAnsi="Segoe UI Symbol" w:cs="Segoe UI Symbol"/>
                <w:sz w:val="17"/>
                <w:szCs w:val="17"/>
              </w:rPr>
              <w:t>2.2.1c</w:t>
            </w:r>
            <w:r w:rsidRPr="00955A5A">
              <w:rPr>
                <w:rFonts w:asciiTheme="minorHAnsi" w:hAnsiTheme="minorHAnsi" w:cstheme="minorHAnsi"/>
              </w:rPr>
              <w:t>-evidence</w:t>
            </w:r>
            <w:r w:rsidR="004F5923">
              <w:rPr>
                <w:rFonts w:asciiTheme="minorHAnsi" w:hAnsiTheme="minorHAnsi" w:cstheme="minorHAnsi"/>
              </w:rPr>
              <w:t>-</w:t>
            </w:r>
            <w:r w:rsidR="005D224D">
              <w:rPr>
                <w:rFonts w:asciiTheme="minorHAnsi" w:hAnsiTheme="minorHAnsi" w:cstheme="minorHAnsi"/>
              </w:rPr>
              <w:t>others-</w:t>
            </w:r>
            <w:r w:rsidR="004F5923">
              <w:rPr>
                <w:rFonts w:asciiTheme="minorHAnsi" w:hAnsiTheme="minorHAnsi" w:cstheme="minorHAnsi"/>
              </w:rPr>
              <w:t>configSetting</w:t>
            </w:r>
            <w:r w:rsidRPr="00955A5A">
              <w:rPr>
                <w:rFonts w:asciiTheme="minorHAnsi" w:hAnsiTheme="minorHAnsi" w:cstheme="minorHAnsi"/>
              </w:rPr>
              <w:t>}</w:t>
            </w:r>
          </w:p>
        </w:tc>
      </w:tr>
      <w:tr w:rsidR="00D81BA7" w:rsidRPr="00A019B8" w14:paraId="7A2ABA46" w14:textId="77777777" w:rsidTr="00B86F9D">
        <w:trPr>
          <w:cantSplit/>
          <w:trHeight w:val="283"/>
        </w:trPr>
        <w:tc>
          <w:tcPr>
            <w:tcW w:w="330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60FFA32" w14:textId="77777777" w:rsidR="00D81BA7" w:rsidRPr="00A019B8" w:rsidRDefault="00D81BA7">
            <w:pPr>
              <w:pStyle w:val="TableBody"/>
              <w:rPr>
                <w:b/>
                <w:bCs/>
              </w:rPr>
            </w:pP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DFE24D5" w14:textId="71A80CF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9D7E2F5" w14:textId="7167DF95" w:rsidR="00D81BA7" w:rsidRPr="00A019B8" w:rsidRDefault="00B64EE1">
            <w:pPr>
              <w:pStyle w:val="TableBody"/>
            </w:pPr>
            <w:r w:rsidRPr="00955A5A">
              <w:rPr>
                <w:rFonts w:asciiTheme="minorHAnsi" w:hAnsiTheme="minorHAnsi" w:cstheme="minorHAnsi"/>
              </w:rPr>
              <w:t>{T-</w:t>
            </w:r>
            <w:r w:rsidR="004F5923">
              <w:rPr>
                <w:rFonts w:ascii="Segoe UI Symbol" w:hAnsi="Segoe UI Symbol" w:cs="Segoe UI Symbol"/>
                <w:sz w:val="17"/>
                <w:szCs w:val="17"/>
              </w:rPr>
              <w:t>2.2.1c</w:t>
            </w:r>
            <w:r w:rsidRPr="00955A5A">
              <w:rPr>
                <w:rFonts w:asciiTheme="minorHAnsi" w:hAnsiTheme="minorHAnsi" w:cstheme="minorHAnsi"/>
              </w:rPr>
              <w:t>-evidence</w:t>
            </w:r>
            <w:r w:rsidR="004F5923">
              <w:rPr>
                <w:rFonts w:asciiTheme="minorHAnsi" w:hAnsiTheme="minorHAnsi" w:cstheme="minorHAnsi"/>
              </w:rPr>
              <w:t>-interview</w:t>
            </w:r>
            <w:r w:rsidRPr="00955A5A">
              <w:rPr>
                <w:rFonts w:asciiTheme="minorHAnsi" w:hAnsiTheme="minorHAnsi" w:cstheme="minorHAnsi"/>
              </w:rPr>
              <w:t>}</w:t>
            </w:r>
          </w:p>
        </w:tc>
      </w:tr>
    </w:tbl>
    <w:p w14:paraId="54391780" w14:textId="77777777" w:rsidR="00D81BA7" w:rsidRDefault="00D81BA7" w:rsidP="00D81BA7"/>
    <w:tbl>
      <w:tblPr>
        <w:tblStyle w:val="TableGrid"/>
        <w:tblW w:w="12960" w:type="dxa"/>
        <w:tblBorders>
          <w:left w:val="none" w:sz="0" w:space="0" w:color="auto"/>
          <w:right w:val="none" w:sz="0" w:space="0" w:color="auto"/>
        </w:tblBorders>
        <w:tblLook w:val="04A0" w:firstRow="1" w:lastRow="0" w:firstColumn="1" w:lastColumn="0" w:noHBand="0" w:noVBand="1"/>
      </w:tblPr>
      <w:tblGrid>
        <w:gridCol w:w="2160"/>
        <w:gridCol w:w="1144"/>
        <w:gridCol w:w="1016"/>
        <w:gridCol w:w="2160"/>
        <w:gridCol w:w="2160"/>
        <w:gridCol w:w="2160"/>
        <w:gridCol w:w="2160"/>
      </w:tblGrid>
      <w:tr w:rsidR="00D81BA7" w:rsidRPr="00A019B8" w14:paraId="25EBDB97" w14:textId="77777777" w:rsidTr="00B86F9D">
        <w:trPr>
          <w:cantSplit/>
          <w:trHeight w:val="353"/>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D475DF2" w14:textId="4D9A0F6E" w:rsidR="00D81BA7" w:rsidRPr="009B563C" w:rsidRDefault="00A14AE0">
            <w:pPr>
              <w:pStyle w:val="TableHeader"/>
              <w:rPr>
                <w:b w:val="0"/>
              </w:rPr>
            </w:pPr>
            <w:r w:rsidRPr="00A14AE0">
              <w:rPr>
                <w:b w:val="0"/>
                <w:sz w:val="22"/>
              </w:rPr>
              <w:t>PCI DSS Requirement</w:t>
            </w:r>
          </w:p>
        </w:tc>
      </w:tr>
      <w:tr w:rsidR="00D81BA7" w:rsidRPr="00A019B8" w14:paraId="74C5FF48" w14:textId="77777777" w:rsidTr="002D2BEE">
        <w:trPr>
          <w:cantSplit/>
          <w:trHeight w:val="852"/>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453FF0E" w14:textId="77777777" w:rsidR="00D81BA7" w:rsidRPr="00A019B8" w:rsidRDefault="00D81BA7">
            <w:pPr>
              <w:pStyle w:val="TableBody"/>
            </w:pPr>
            <w:r w:rsidRPr="00A019B8">
              <w:rPr>
                <w:b/>
                <w:bCs/>
              </w:rPr>
              <w:t xml:space="preserve">2.2.2 </w:t>
            </w:r>
            <w:r w:rsidRPr="00A019B8">
              <w:t>Vendor default accounts are managed as follows:</w:t>
            </w:r>
          </w:p>
          <w:p w14:paraId="056C95B4" w14:textId="77777777" w:rsidR="00D81BA7" w:rsidRPr="006D5563" w:rsidRDefault="00D81BA7">
            <w:pPr>
              <w:pStyle w:val="TableListBullet"/>
              <w:rPr>
                <w:lang w:val="en-US"/>
              </w:rPr>
            </w:pPr>
            <w:r w:rsidRPr="006D5563">
              <w:rPr>
                <w:lang w:val="en-US"/>
              </w:rPr>
              <w:t>If the vendor default account(s) will be used, the default password is changed per Requirement 8.3.6.</w:t>
            </w:r>
          </w:p>
          <w:p w14:paraId="31B7D729" w14:textId="77777777" w:rsidR="00D81BA7" w:rsidRPr="006D5563" w:rsidRDefault="00D81BA7">
            <w:pPr>
              <w:pStyle w:val="TableListBullet"/>
              <w:rPr>
                <w:lang w:val="en-US"/>
              </w:rPr>
            </w:pPr>
            <w:r w:rsidRPr="006D5563">
              <w:rPr>
                <w:lang w:val="en-US"/>
              </w:rPr>
              <w:t>If the vendor default account(s) will not be used, the account is removed or disabled.</w:t>
            </w:r>
          </w:p>
        </w:tc>
      </w:tr>
      <w:tr w:rsidR="00D81BA7" w:rsidRPr="00D5459E" w14:paraId="5BE2E4A4" w14:textId="77777777" w:rsidTr="002D2BEE">
        <w:trPr>
          <w:cantSplit/>
          <w:trHeight w:val="165"/>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ADF609E" w14:textId="77777777" w:rsidR="00D81BA7" w:rsidRPr="00D5459E" w:rsidRDefault="00D81BA7">
            <w:pPr>
              <w:pStyle w:val="TableBody"/>
              <w:jc w:val="center"/>
              <w:rPr>
                <w:bCs/>
                <w:color w:val="FFFFFF" w:themeColor="background1"/>
                <w:sz w:val="20"/>
                <w:szCs w:val="20"/>
              </w:rPr>
            </w:pPr>
            <w:r w:rsidRPr="009B563C">
              <w:rPr>
                <w:bCs/>
                <w:color w:val="FFFFFF" w:themeColor="background1"/>
                <w:sz w:val="20"/>
                <w:szCs w:val="20"/>
              </w:rPr>
              <w:t>Assessment Findings</w:t>
            </w:r>
            <w:r w:rsidRPr="00D5459E">
              <w:rPr>
                <w:color w:val="FFFFFF" w:themeColor="background1"/>
                <w:sz w:val="20"/>
                <w:szCs w:val="20"/>
              </w:rPr>
              <w:t xml:space="preserve"> </w:t>
            </w:r>
            <w:r w:rsidRPr="00D5459E">
              <w:rPr>
                <w:bCs/>
                <w:color w:val="FFFFFF" w:themeColor="background1"/>
                <w:sz w:val="20"/>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68A8A28" w14:textId="77777777" w:rsidR="00D81BA7" w:rsidRPr="00D5459E"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4D902480" w14:textId="77777777" w:rsidTr="00B86F9D">
        <w:trPr>
          <w:cantSplit/>
          <w:trHeight w:val="418"/>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A6A45B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A00502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9107CA8"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88AF63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615B81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A43FEB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4F60E4F4" w14:textId="77777777" w:rsidTr="009E5817">
        <w:trPr>
          <w:cantSplit/>
          <w:trHeight w:val="144"/>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DD510CD" w14:textId="1B59ED4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1F25B31" w14:textId="35E067F8"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9A15506" w14:textId="289C903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D478213" w14:textId="6B6C9F0D"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55E3E7" w14:textId="7F36FF7F"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914D5F5" w14:textId="16C684E6"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62B6F493"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779019B" w14:textId="77777777" w:rsidR="00F00066" w:rsidRPr="00A019B8" w:rsidRDefault="00F00066" w:rsidP="00F00066">
            <w:pPr>
              <w:pStyle w:val="TableBody"/>
            </w:pPr>
            <w:r w:rsidRPr="00A019B8">
              <w:t xml:space="preserve">Describe why the assessment finding was selected. </w:t>
            </w:r>
          </w:p>
          <w:p w14:paraId="183F65B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C57C246" w14:textId="532CC443"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DC4D1F1" w14:textId="0F50317A" w:rsidR="00F00066" w:rsidRPr="00A019B8" w:rsidRDefault="007620B8" w:rsidP="00F00066">
            <w:pPr>
              <w:pStyle w:val="TableBody"/>
            </w:pPr>
            <w:r>
              <w:rPr>
                <w:rFonts w:asciiTheme="minorHAnsi" w:hAnsiTheme="minorHAnsi" w:cstheme="minorHAnsi"/>
              </w:rPr>
              <w:t>{C-</w:t>
            </w:r>
            <w:r w:rsidR="00AF6B62">
              <w:rPr>
                <w:rFonts w:ascii="Segoe UI Symbol" w:hAnsi="Segoe UI Symbol" w:cs="Segoe UI Symbol"/>
                <w:sz w:val="17"/>
                <w:szCs w:val="17"/>
              </w:rPr>
              <w:t>2.2.2</w:t>
            </w:r>
            <w:r>
              <w:rPr>
                <w:rFonts w:asciiTheme="minorHAnsi" w:hAnsiTheme="minorHAnsi" w:cstheme="minorHAnsi"/>
              </w:rPr>
              <w:t>-detailed_finding}</w:t>
            </w:r>
          </w:p>
        </w:tc>
      </w:tr>
      <w:tr w:rsidR="00D81BA7" w:rsidRPr="00A019B8" w14:paraId="1AB6B760" w14:textId="77777777" w:rsidTr="002D2BEE">
        <w:trPr>
          <w:cantSplit/>
          <w:trHeight w:val="32"/>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CFD7D59" w14:textId="77777777" w:rsidR="00D81BA7" w:rsidRPr="00A019B8" w:rsidRDefault="00D81BA7">
            <w:pPr>
              <w:pStyle w:val="TableHeader"/>
            </w:pPr>
            <w:r w:rsidRPr="009B563C">
              <w:rPr>
                <w:b w:val="0"/>
              </w:rPr>
              <w:lastRenderedPageBreak/>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3BEB80C"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46A74960" w14:textId="77777777" w:rsidR="00D81BA7" w:rsidRPr="009B563C" w:rsidRDefault="00D81BA7">
            <w:pPr>
              <w:pStyle w:val="TableHeader"/>
              <w:rPr>
                <w:b w:val="0"/>
              </w:rPr>
            </w:pPr>
            <w:r w:rsidRPr="009B563C">
              <w:rPr>
                <w:b w:val="0"/>
              </w:rPr>
              <w:t>Reporting Details: Assessor’s Response</w:t>
            </w:r>
          </w:p>
        </w:tc>
      </w:tr>
      <w:tr w:rsidR="00D81BA7" w:rsidRPr="00A019B8" w14:paraId="1F27DD0D" w14:textId="77777777" w:rsidTr="00B86F9D">
        <w:trPr>
          <w:cantSplit/>
          <w:trHeight w:val="276"/>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EA5ACFF" w14:textId="77777777" w:rsidR="00D81BA7" w:rsidRPr="00A019B8" w:rsidRDefault="00D81BA7">
            <w:pPr>
              <w:pStyle w:val="TableBody"/>
            </w:pPr>
            <w:r w:rsidRPr="00A019B8">
              <w:rPr>
                <w:b/>
                <w:bCs/>
              </w:rPr>
              <w:t xml:space="preserve">2.2.2.a </w:t>
            </w:r>
            <w:r w:rsidRPr="00A019B8">
              <w:t>Examine system configuration standards to verify they include managing vendor default accounts in accordance with all elements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EAABA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9C7C045" w14:textId="02273E43" w:rsidR="00D81BA7" w:rsidRPr="00A019B8" w:rsidRDefault="00B64EE1">
            <w:pPr>
              <w:pStyle w:val="TableBody"/>
            </w:pPr>
            <w:r w:rsidRPr="00955A5A">
              <w:rPr>
                <w:rFonts w:asciiTheme="minorHAnsi" w:hAnsiTheme="minorHAnsi" w:cstheme="minorHAnsi"/>
              </w:rPr>
              <w:t>{T-</w:t>
            </w:r>
            <w:r w:rsidR="00AF6B62">
              <w:rPr>
                <w:rFonts w:ascii="Segoe UI Symbol" w:hAnsi="Segoe UI Symbol" w:cs="Segoe UI Symbol"/>
                <w:sz w:val="17"/>
                <w:szCs w:val="17"/>
              </w:rPr>
              <w:t>2.2.2a</w:t>
            </w:r>
            <w:r w:rsidRPr="00955A5A">
              <w:rPr>
                <w:rFonts w:asciiTheme="minorHAnsi" w:hAnsiTheme="minorHAnsi" w:cstheme="minorHAnsi"/>
              </w:rPr>
              <w:t>-evidence</w:t>
            </w:r>
            <w:r w:rsidR="00AF6B62">
              <w:rPr>
                <w:rFonts w:asciiTheme="minorHAnsi" w:hAnsiTheme="minorHAnsi" w:cstheme="minorHAnsi"/>
              </w:rPr>
              <w:t>-</w:t>
            </w:r>
            <w:r w:rsidR="00017E71">
              <w:rPr>
                <w:rFonts w:asciiTheme="minorHAnsi" w:hAnsiTheme="minorHAnsi" w:cstheme="minorHAnsi"/>
              </w:rPr>
              <w:t>others-</w:t>
            </w:r>
            <w:r w:rsidR="00AF6B62">
              <w:rPr>
                <w:rFonts w:asciiTheme="minorHAnsi" w:hAnsiTheme="minorHAnsi" w:cstheme="minorHAnsi"/>
              </w:rPr>
              <w:t>systemConfigSt</w:t>
            </w:r>
            <w:r w:rsidRPr="00955A5A">
              <w:rPr>
                <w:rFonts w:asciiTheme="minorHAnsi" w:hAnsiTheme="minorHAnsi" w:cstheme="minorHAnsi"/>
              </w:rPr>
              <w:t>}</w:t>
            </w:r>
          </w:p>
        </w:tc>
      </w:tr>
      <w:tr w:rsidR="00D81BA7" w:rsidRPr="00A019B8" w14:paraId="165E6353" w14:textId="77777777" w:rsidTr="00B86F9D">
        <w:trPr>
          <w:cantSplit/>
          <w:trHeight w:val="283"/>
        </w:trPr>
        <w:tc>
          <w:tcPr>
            <w:tcW w:w="330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7580839" w14:textId="77777777" w:rsidR="00D81BA7" w:rsidRPr="00A019B8" w:rsidRDefault="00D81BA7">
            <w:pPr>
              <w:pStyle w:val="TableBody"/>
            </w:pPr>
            <w:r w:rsidRPr="00A019B8">
              <w:rPr>
                <w:b/>
                <w:bCs/>
              </w:rPr>
              <w:t xml:space="preserve">2.2.2.b </w:t>
            </w:r>
            <w:r w:rsidRPr="00A019B8">
              <w:t>Examine vendor documentation and observe a system administrator logging on using vendor default accounts to verify accounts are implemented in accordance with all elements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7405E0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B632A66" w14:textId="13F5A32E" w:rsidR="00D81BA7" w:rsidRPr="00A019B8" w:rsidRDefault="00B64EE1">
            <w:pPr>
              <w:pStyle w:val="TableBody"/>
            </w:pPr>
            <w:r w:rsidRPr="00955A5A">
              <w:rPr>
                <w:rFonts w:asciiTheme="minorHAnsi" w:hAnsiTheme="minorHAnsi" w:cstheme="minorHAnsi"/>
              </w:rPr>
              <w:t>{T-</w:t>
            </w:r>
            <w:r w:rsidR="00AF6B62">
              <w:rPr>
                <w:rFonts w:ascii="Segoe UI Symbol" w:hAnsi="Segoe UI Symbol" w:cs="Segoe UI Symbol"/>
                <w:sz w:val="17"/>
                <w:szCs w:val="17"/>
              </w:rPr>
              <w:t>2.2.2</w:t>
            </w:r>
            <w:r w:rsidR="00017E71">
              <w:rPr>
                <w:rFonts w:ascii="Segoe UI Symbol" w:hAnsi="Segoe UI Symbol" w:cs="Segoe UI Symbol"/>
                <w:sz w:val="17"/>
                <w:szCs w:val="17"/>
              </w:rPr>
              <w:t>b</w:t>
            </w:r>
            <w:r w:rsidRPr="00955A5A">
              <w:rPr>
                <w:rFonts w:asciiTheme="minorHAnsi" w:hAnsiTheme="minorHAnsi" w:cstheme="minorHAnsi"/>
              </w:rPr>
              <w:t>-evidence</w:t>
            </w:r>
            <w:r w:rsidR="00017E71">
              <w:rPr>
                <w:rFonts w:asciiTheme="minorHAnsi" w:hAnsiTheme="minorHAnsi" w:cstheme="minorHAnsi"/>
              </w:rPr>
              <w:t>-document</w:t>
            </w:r>
            <w:r w:rsidRPr="00955A5A">
              <w:rPr>
                <w:rFonts w:asciiTheme="minorHAnsi" w:hAnsiTheme="minorHAnsi" w:cstheme="minorHAnsi"/>
              </w:rPr>
              <w:t>}</w:t>
            </w:r>
          </w:p>
        </w:tc>
      </w:tr>
      <w:tr w:rsidR="00D81BA7" w:rsidRPr="00A019B8" w14:paraId="59EB25E8" w14:textId="77777777" w:rsidTr="00B86F9D">
        <w:trPr>
          <w:cantSplit/>
          <w:trHeight w:val="283"/>
        </w:trPr>
        <w:tc>
          <w:tcPr>
            <w:tcW w:w="330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E151994" w14:textId="77777777" w:rsidR="00D81BA7" w:rsidRPr="00A019B8" w:rsidRDefault="00D81BA7">
            <w:pPr>
              <w:pStyle w:val="TableBody"/>
              <w:rPr>
                <w:b/>
                <w:bCs/>
              </w:rPr>
            </w:pP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A8325F8" w14:textId="6AADF25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45487D1" w14:textId="4C6CDE0C" w:rsidR="00D81BA7" w:rsidRPr="00A019B8" w:rsidRDefault="00B64EE1">
            <w:pPr>
              <w:pStyle w:val="TableBody"/>
            </w:pPr>
            <w:r w:rsidRPr="00955A5A">
              <w:rPr>
                <w:rFonts w:asciiTheme="minorHAnsi" w:hAnsiTheme="minorHAnsi" w:cstheme="minorHAnsi"/>
              </w:rPr>
              <w:t>{T-</w:t>
            </w:r>
            <w:r w:rsidR="00AF6B62">
              <w:rPr>
                <w:rFonts w:ascii="Segoe UI Symbol" w:hAnsi="Segoe UI Symbol" w:cs="Segoe UI Symbol"/>
                <w:sz w:val="17"/>
                <w:szCs w:val="17"/>
              </w:rPr>
              <w:t>2.2.2</w:t>
            </w:r>
            <w:r w:rsidR="005705D4">
              <w:rPr>
                <w:rFonts w:ascii="Segoe UI Symbol" w:hAnsi="Segoe UI Symbol" w:cs="Segoe UI Symbol"/>
                <w:sz w:val="17"/>
                <w:szCs w:val="17"/>
              </w:rPr>
              <w:t>b</w:t>
            </w:r>
            <w:r w:rsidRPr="00955A5A">
              <w:rPr>
                <w:rFonts w:asciiTheme="minorHAnsi" w:hAnsiTheme="minorHAnsi" w:cstheme="minorHAnsi"/>
              </w:rPr>
              <w:t>-evidence</w:t>
            </w:r>
            <w:r w:rsidR="00017E71">
              <w:rPr>
                <w:rFonts w:asciiTheme="minorHAnsi" w:hAnsiTheme="minorHAnsi" w:cstheme="minorHAnsi"/>
              </w:rPr>
              <w:t>-others-allObservations</w:t>
            </w:r>
            <w:r w:rsidRPr="00955A5A">
              <w:rPr>
                <w:rFonts w:asciiTheme="minorHAnsi" w:hAnsiTheme="minorHAnsi" w:cstheme="minorHAnsi"/>
              </w:rPr>
              <w:t>}</w:t>
            </w:r>
          </w:p>
        </w:tc>
      </w:tr>
      <w:tr w:rsidR="00D81BA7" w:rsidRPr="00A019B8" w14:paraId="738796B0" w14:textId="77777777" w:rsidTr="00B86F9D">
        <w:trPr>
          <w:cantSplit/>
          <w:trHeight w:val="283"/>
        </w:trPr>
        <w:tc>
          <w:tcPr>
            <w:tcW w:w="330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D1A0BFA" w14:textId="77777777" w:rsidR="00D81BA7" w:rsidRPr="00A019B8" w:rsidRDefault="00D81BA7">
            <w:pPr>
              <w:pStyle w:val="TableBody"/>
              <w:rPr>
                <w:b/>
                <w:bCs/>
              </w:rPr>
            </w:pPr>
            <w:r w:rsidRPr="00A019B8">
              <w:rPr>
                <w:b/>
                <w:bCs/>
              </w:rPr>
              <w:t xml:space="preserve">2.2.2.c </w:t>
            </w:r>
            <w:r w:rsidRPr="00A019B8">
              <w:t>Examine configuration files and interview personnel to verify that all vendor default accounts that will not be used are removed or disabled.</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B4A2F5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files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807EFCE" w14:textId="2451B11D" w:rsidR="00D81BA7" w:rsidRPr="00A019B8" w:rsidRDefault="00B64EE1">
            <w:pPr>
              <w:pStyle w:val="TableBody"/>
            </w:pPr>
            <w:r w:rsidRPr="00955A5A">
              <w:rPr>
                <w:rFonts w:asciiTheme="minorHAnsi" w:hAnsiTheme="minorHAnsi" w:cstheme="minorHAnsi"/>
              </w:rPr>
              <w:t>{T-</w:t>
            </w:r>
            <w:r w:rsidR="00AF6B62">
              <w:rPr>
                <w:rFonts w:ascii="Segoe UI Symbol" w:hAnsi="Segoe UI Symbol" w:cs="Segoe UI Symbol"/>
                <w:sz w:val="17"/>
                <w:szCs w:val="17"/>
              </w:rPr>
              <w:t>2.2.2</w:t>
            </w:r>
            <w:r w:rsidR="005705D4">
              <w:rPr>
                <w:rFonts w:ascii="Segoe UI Symbol" w:hAnsi="Segoe UI Symbol" w:cs="Segoe UI Symbol"/>
                <w:sz w:val="17"/>
                <w:szCs w:val="17"/>
              </w:rPr>
              <w:t>c</w:t>
            </w:r>
            <w:r w:rsidRPr="00955A5A">
              <w:rPr>
                <w:rFonts w:asciiTheme="minorHAnsi" w:hAnsiTheme="minorHAnsi" w:cstheme="minorHAnsi"/>
              </w:rPr>
              <w:t>-evidence</w:t>
            </w:r>
            <w:r w:rsidR="005705D4">
              <w:rPr>
                <w:rFonts w:asciiTheme="minorHAnsi" w:hAnsiTheme="minorHAnsi" w:cstheme="minorHAnsi"/>
              </w:rPr>
              <w:t>-others-configFiles</w:t>
            </w:r>
            <w:r w:rsidRPr="00955A5A">
              <w:rPr>
                <w:rFonts w:asciiTheme="minorHAnsi" w:hAnsiTheme="minorHAnsi" w:cstheme="minorHAnsi"/>
              </w:rPr>
              <w:t>}</w:t>
            </w:r>
          </w:p>
        </w:tc>
      </w:tr>
      <w:tr w:rsidR="00D81BA7" w:rsidRPr="00A019B8" w14:paraId="3BF20712" w14:textId="77777777" w:rsidTr="00B86F9D">
        <w:trPr>
          <w:cantSplit/>
          <w:trHeight w:val="283"/>
        </w:trPr>
        <w:tc>
          <w:tcPr>
            <w:tcW w:w="330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3ACCA82" w14:textId="77777777" w:rsidR="00D81BA7" w:rsidRPr="00A019B8" w:rsidRDefault="00D81BA7">
            <w:pPr>
              <w:pStyle w:val="TableBody"/>
              <w:rPr>
                <w:b/>
                <w:bCs/>
              </w:rPr>
            </w:pP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6E1BEB6" w14:textId="2E36919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D5E0BA9" w14:textId="0A3298C6" w:rsidR="00D81BA7" w:rsidRPr="00A019B8" w:rsidRDefault="00B64EE1">
            <w:pPr>
              <w:pStyle w:val="TableBody"/>
            </w:pPr>
            <w:r w:rsidRPr="00955A5A">
              <w:rPr>
                <w:rFonts w:asciiTheme="minorHAnsi" w:hAnsiTheme="minorHAnsi" w:cstheme="minorHAnsi"/>
              </w:rPr>
              <w:t>{T-</w:t>
            </w:r>
            <w:r w:rsidR="00AF6B62">
              <w:rPr>
                <w:rFonts w:ascii="Segoe UI Symbol" w:hAnsi="Segoe UI Symbol" w:cs="Segoe UI Symbol"/>
                <w:sz w:val="17"/>
                <w:szCs w:val="17"/>
              </w:rPr>
              <w:t>2.2.2</w:t>
            </w:r>
            <w:r w:rsidR="005705D4">
              <w:rPr>
                <w:rFonts w:ascii="Segoe UI Symbol" w:hAnsi="Segoe UI Symbol" w:cs="Segoe UI Symbol"/>
                <w:sz w:val="17"/>
                <w:szCs w:val="17"/>
              </w:rPr>
              <w:t>c</w:t>
            </w:r>
            <w:r w:rsidRPr="00955A5A">
              <w:rPr>
                <w:rFonts w:asciiTheme="minorHAnsi" w:hAnsiTheme="minorHAnsi" w:cstheme="minorHAnsi"/>
              </w:rPr>
              <w:t>-evidence</w:t>
            </w:r>
            <w:r w:rsidR="00CD15AD">
              <w:rPr>
                <w:rFonts w:asciiTheme="minorHAnsi" w:hAnsiTheme="minorHAnsi" w:cstheme="minorHAnsi"/>
              </w:rPr>
              <w:t>-interview</w:t>
            </w:r>
            <w:r w:rsidRPr="00955A5A">
              <w:rPr>
                <w:rFonts w:asciiTheme="minorHAnsi" w:hAnsiTheme="minorHAnsi" w:cstheme="minorHAnsi"/>
              </w:rPr>
              <w:t>}</w:t>
            </w:r>
          </w:p>
        </w:tc>
      </w:tr>
      <w:tr w:rsidR="00D81BA7" w:rsidRPr="00A019B8" w14:paraId="35F86A37" w14:textId="77777777" w:rsidTr="00B86F9D">
        <w:trPr>
          <w:cantSplit/>
          <w:trHeight w:val="32"/>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F060B9D" w14:textId="7C089A56"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39F20293" w14:textId="77777777" w:rsidTr="002D2BEE">
        <w:trPr>
          <w:cantSplit/>
          <w:trHeight w:val="1692"/>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60F9434" w14:textId="77777777" w:rsidR="00D81BA7" w:rsidRPr="00A019B8" w:rsidRDefault="00D81BA7">
            <w:pPr>
              <w:pStyle w:val="TableBody"/>
            </w:pPr>
            <w:r w:rsidRPr="00A019B8">
              <w:rPr>
                <w:b/>
                <w:bCs/>
              </w:rPr>
              <w:t xml:space="preserve">2.2.3 </w:t>
            </w:r>
            <w:r w:rsidRPr="00A019B8">
              <w:t xml:space="preserve">Primary functions requiring different security levels are managed as follows: </w:t>
            </w:r>
          </w:p>
          <w:p w14:paraId="6EB548A8" w14:textId="77777777" w:rsidR="00D81BA7" w:rsidRPr="006D5563" w:rsidRDefault="00D81BA7">
            <w:pPr>
              <w:pStyle w:val="TableListBullet"/>
              <w:rPr>
                <w:lang w:val="en-US"/>
              </w:rPr>
            </w:pPr>
            <w:r w:rsidRPr="006D5563">
              <w:rPr>
                <w:lang w:val="en-US"/>
              </w:rPr>
              <w:t>Only one primary function exists on a system component,</w:t>
            </w:r>
          </w:p>
          <w:p w14:paraId="3BB156F5" w14:textId="77777777" w:rsidR="00D81BA7" w:rsidRPr="00A019B8" w:rsidRDefault="00D81BA7">
            <w:pPr>
              <w:pStyle w:val="TableBody"/>
            </w:pPr>
            <w:r w:rsidRPr="00A019B8">
              <w:t>OR</w:t>
            </w:r>
          </w:p>
          <w:p w14:paraId="1D61CDA6" w14:textId="77777777" w:rsidR="00D81BA7" w:rsidRPr="006D5563" w:rsidRDefault="00D81BA7">
            <w:pPr>
              <w:pStyle w:val="TableListBullet"/>
              <w:rPr>
                <w:lang w:val="en-US"/>
              </w:rPr>
            </w:pPr>
            <w:r w:rsidRPr="006D5563">
              <w:rPr>
                <w:lang w:val="en-US"/>
              </w:rPr>
              <w:t>Primary functions with differing security levels that exist on the same system component are isolated from each other,</w:t>
            </w:r>
          </w:p>
          <w:p w14:paraId="4C1B0836" w14:textId="77777777" w:rsidR="00D81BA7" w:rsidRPr="00A019B8" w:rsidRDefault="00D81BA7">
            <w:pPr>
              <w:pStyle w:val="TableBody"/>
            </w:pPr>
            <w:r w:rsidRPr="00A019B8">
              <w:t>OR</w:t>
            </w:r>
          </w:p>
          <w:p w14:paraId="4416CE38" w14:textId="77777777" w:rsidR="00D81BA7" w:rsidRPr="006D5563" w:rsidRDefault="00D81BA7">
            <w:pPr>
              <w:pStyle w:val="TableListBullet"/>
              <w:rPr>
                <w:lang w:val="en-US"/>
              </w:rPr>
            </w:pPr>
            <w:r w:rsidRPr="006D5563">
              <w:rPr>
                <w:lang w:val="en-US"/>
              </w:rPr>
              <w:t>Primary functions with differing security levels on the same system component are all secured to the level required by the function with the highest security need.</w:t>
            </w:r>
            <w:r w:rsidRPr="006D5563" w:rsidDel="00484AF8">
              <w:rPr>
                <w:lang w:val="en-US"/>
              </w:rPr>
              <w:t xml:space="preserve"> </w:t>
            </w:r>
          </w:p>
        </w:tc>
      </w:tr>
      <w:tr w:rsidR="00D81BA7" w:rsidRPr="007C7E81" w14:paraId="675BB8DE" w14:textId="77777777" w:rsidTr="002D2BEE">
        <w:trPr>
          <w:cantSplit/>
          <w:trHeight w:val="43"/>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4599F2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D3AE47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77BA851D" w14:textId="77777777" w:rsidTr="00B86F9D">
        <w:trPr>
          <w:cantSplit/>
          <w:trHeight w:val="355"/>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4CFFE5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A5DBD8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93BCC89"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622997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866EB4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F5E178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7EA186A4" w14:textId="77777777" w:rsidTr="009E5817">
        <w:trPr>
          <w:cantSplit/>
          <w:trHeight w:val="211"/>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991A444" w14:textId="597C0A9C"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13646E">
              <w:rPr>
                <w:rFonts w:ascii="Segoe UI Symbol" w:hAnsi="Segoe UI Symbol" w:cs="Segoe UI Symbol"/>
                <w:sz w:val="17"/>
                <w:szCs w:val="17"/>
              </w:rPr>
              <w:t>2.</w:t>
            </w:r>
            <w:r w:rsidR="00462638">
              <w:rPr>
                <w:rFonts w:ascii="Segoe UI Symbol" w:hAnsi="Segoe UI Symbol" w:cs="Segoe UI Symbol"/>
                <w:sz w:val="17"/>
                <w:szCs w:val="17"/>
              </w:rPr>
              <w:t>3</w:t>
            </w:r>
            <w:r>
              <w:rPr>
                <w:rFonts w:ascii="Segoe UI Symbol" w:hAnsi="Segoe UI Symbol" w:cs="Segoe UI Symbol"/>
                <w:sz w:val="17"/>
                <w:szCs w:val="17"/>
              </w:rPr>
              <w:t>-InPlace}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357B2EB" w14:textId="1EB58778"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2.3</w:t>
            </w:r>
            <w:r>
              <w:rPr>
                <w:rFonts w:ascii="Segoe UI Symbol" w:hAnsi="Segoe UI Symbol" w:cs="Segoe UI Symbol"/>
                <w:sz w:val="17"/>
                <w:szCs w:val="17"/>
              </w:rPr>
              <w:t>-NA}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677E8FF" w14:textId="5B2DFB00"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2.3</w:t>
            </w:r>
            <w:r>
              <w:rPr>
                <w:rFonts w:ascii="Segoe UI Symbol" w:hAnsi="Segoe UI Symbol" w:cs="Segoe UI Symbol"/>
                <w:sz w:val="17"/>
                <w:szCs w:val="17"/>
              </w:rPr>
              <w:t>-NotTested}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132296C" w14:textId="4AD1ADA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2.3</w:t>
            </w:r>
            <w:r>
              <w:rPr>
                <w:rFonts w:ascii="Segoe UI Symbol" w:hAnsi="Segoe UI Symbol" w:cs="Segoe UI Symbol"/>
                <w:sz w:val="17"/>
                <w:szCs w:val="17"/>
              </w:rPr>
              <w:t>-NotInPlace}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C6BE336" w14:textId="61EDA28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1F85354" w14:textId="2AE3591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462638">
              <w:rPr>
                <w:rFonts w:ascii="Segoe UI Symbol" w:hAnsi="Segoe UI Symbol" w:cs="Segoe UI Symbol"/>
                <w:sz w:val="17"/>
                <w:szCs w:val="17"/>
              </w:rPr>
              <w:t>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4F314B98"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B4A3DCE" w14:textId="77777777" w:rsidR="00F00066" w:rsidRPr="00A019B8" w:rsidRDefault="00F00066" w:rsidP="00F00066">
            <w:pPr>
              <w:pStyle w:val="TableBody"/>
            </w:pPr>
            <w:r w:rsidRPr="00A019B8">
              <w:t xml:space="preserve">Describe why the assessment finding was selected. </w:t>
            </w:r>
          </w:p>
          <w:p w14:paraId="5A31CC65"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40154C8" w14:textId="437B2040"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21E4B08" w14:textId="4AB8F8A0" w:rsidR="00F00066" w:rsidRPr="00A019B8" w:rsidRDefault="001C4920" w:rsidP="00F00066">
            <w:pPr>
              <w:pStyle w:val="TableBody"/>
            </w:pPr>
            <w:r>
              <w:rPr>
                <w:rFonts w:asciiTheme="minorHAnsi" w:hAnsiTheme="minorHAnsi" w:cstheme="minorHAnsi"/>
              </w:rPr>
              <w:t>{C-</w:t>
            </w:r>
            <w:r w:rsidR="00A73032">
              <w:rPr>
                <w:rFonts w:ascii="Segoe UI Symbol" w:hAnsi="Segoe UI Symbol" w:cs="Segoe UI Symbol"/>
                <w:sz w:val="17"/>
                <w:szCs w:val="17"/>
              </w:rPr>
              <w:t>2.2.3</w:t>
            </w:r>
            <w:r>
              <w:rPr>
                <w:rFonts w:asciiTheme="minorHAnsi" w:hAnsiTheme="minorHAnsi" w:cstheme="minorHAnsi"/>
              </w:rPr>
              <w:t>-detailed_finding}</w:t>
            </w:r>
          </w:p>
        </w:tc>
      </w:tr>
      <w:tr w:rsidR="00D81BA7" w:rsidRPr="00A019B8" w14:paraId="0D401D98" w14:textId="77777777" w:rsidTr="002D2BEE">
        <w:trPr>
          <w:cantSplit/>
          <w:trHeight w:val="32"/>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1254DED" w14:textId="77777777" w:rsidR="00D81BA7" w:rsidRPr="00A019B8" w:rsidRDefault="00D81BA7">
            <w:pPr>
              <w:pStyle w:val="TableHeader"/>
            </w:pPr>
            <w:r w:rsidRPr="009B563C">
              <w:rPr>
                <w:b w:val="0"/>
              </w:rPr>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F2B4FE5"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4BA4D304" w14:textId="77777777" w:rsidR="00D81BA7" w:rsidRPr="009B563C" w:rsidRDefault="00D81BA7">
            <w:pPr>
              <w:pStyle w:val="TableHeader"/>
              <w:rPr>
                <w:b w:val="0"/>
              </w:rPr>
            </w:pPr>
            <w:r w:rsidRPr="009B563C">
              <w:rPr>
                <w:b w:val="0"/>
              </w:rPr>
              <w:t>Reporting Details: Assessor’s Response</w:t>
            </w:r>
          </w:p>
        </w:tc>
      </w:tr>
      <w:tr w:rsidR="00D81BA7" w:rsidRPr="00A019B8" w14:paraId="56C5D709" w14:textId="77777777" w:rsidTr="00B86F9D">
        <w:trPr>
          <w:cantSplit/>
          <w:trHeight w:val="276"/>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FBBFB3A" w14:textId="77777777" w:rsidR="00D81BA7" w:rsidRPr="00A019B8" w:rsidRDefault="00D81BA7">
            <w:pPr>
              <w:pStyle w:val="TableBody"/>
            </w:pPr>
            <w:r w:rsidRPr="00A019B8">
              <w:rPr>
                <w:b/>
                <w:bCs/>
              </w:rPr>
              <w:t xml:space="preserve">2.2.3.a </w:t>
            </w:r>
            <w:r w:rsidRPr="00A019B8">
              <w:t>Examine system configuration standards to verify they include managing primary functions requiring different security levels as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A1C3F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 standards </w:t>
            </w:r>
            <w:r w:rsidRPr="00A019B8">
              <w:t>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DE7200F" w14:textId="37FC5904" w:rsidR="00D81BA7" w:rsidRPr="00A019B8" w:rsidRDefault="00B64EE1">
            <w:pPr>
              <w:pStyle w:val="TableBody"/>
            </w:pPr>
            <w:r w:rsidRPr="00955A5A">
              <w:rPr>
                <w:rFonts w:asciiTheme="minorHAnsi" w:hAnsiTheme="minorHAnsi" w:cstheme="minorHAnsi"/>
              </w:rPr>
              <w:t>{T-</w:t>
            </w:r>
            <w:r w:rsidR="00A73032">
              <w:rPr>
                <w:rFonts w:ascii="Segoe UI Symbol" w:hAnsi="Segoe UI Symbol" w:cs="Segoe UI Symbol"/>
                <w:sz w:val="17"/>
                <w:szCs w:val="17"/>
              </w:rPr>
              <w:t>2.2.3</w:t>
            </w:r>
            <w:r w:rsidR="00961925">
              <w:rPr>
                <w:rFonts w:ascii="Segoe UI Symbol" w:hAnsi="Segoe UI Symbol" w:cs="Segoe UI Symbol"/>
                <w:sz w:val="17"/>
                <w:szCs w:val="17"/>
              </w:rPr>
              <w:t>a</w:t>
            </w:r>
            <w:r w:rsidRPr="00955A5A">
              <w:rPr>
                <w:rFonts w:asciiTheme="minorHAnsi" w:hAnsiTheme="minorHAnsi" w:cstheme="minorHAnsi"/>
              </w:rPr>
              <w:t>-evidence</w:t>
            </w:r>
            <w:r w:rsidR="00961925">
              <w:rPr>
                <w:rFonts w:asciiTheme="minorHAnsi" w:hAnsiTheme="minorHAnsi" w:cstheme="minorHAnsi"/>
              </w:rPr>
              <w:t>-others-systemConfigSt</w:t>
            </w:r>
            <w:r w:rsidRPr="00955A5A">
              <w:rPr>
                <w:rFonts w:asciiTheme="minorHAnsi" w:hAnsiTheme="minorHAnsi" w:cstheme="minorHAnsi"/>
              </w:rPr>
              <w:t>}</w:t>
            </w:r>
          </w:p>
        </w:tc>
      </w:tr>
      <w:tr w:rsidR="00D81BA7" w:rsidRPr="00A019B8" w14:paraId="0B011759" w14:textId="77777777" w:rsidTr="00B86F9D">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ED74A35" w14:textId="77777777" w:rsidR="00D81BA7" w:rsidRPr="00A019B8" w:rsidRDefault="00D81BA7">
            <w:pPr>
              <w:pStyle w:val="TableBody"/>
            </w:pPr>
            <w:r w:rsidRPr="00A019B8">
              <w:rPr>
                <w:b/>
                <w:bCs/>
              </w:rPr>
              <w:t xml:space="preserve">2.2.3.b </w:t>
            </w:r>
            <w:r w:rsidRPr="00A019B8">
              <w:t>Examine system configurations to verify that primary functions requiring different security levels are managed per one of the ways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446E09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E220AB1" w14:textId="1E4A9F36" w:rsidR="00D81BA7" w:rsidRPr="00A019B8" w:rsidRDefault="00B64EE1">
            <w:pPr>
              <w:pStyle w:val="TableBody"/>
            </w:pPr>
            <w:r w:rsidRPr="00955A5A">
              <w:rPr>
                <w:rFonts w:asciiTheme="minorHAnsi" w:hAnsiTheme="minorHAnsi" w:cstheme="minorHAnsi"/>
              </w:rPr>
              <w:t>{T-</w:t>
            </w:r>
            <w:r w:rsidR="00A73032">
              <w:rPr>
                <w:rFonts w:ascii="Segoe UI Symbol" w:hAnsi="Segoe UI Symbol" w:cs="Segoe UI Symbol"/>
                <w:sz w:val="17"/>
                <w:szCs w:val="17"/>
              </w:rPr>
              <w:t>2.2.3</w:t>
            </w:r>
            <w:r w:rsidR="00961925">
              <w:rPr>
                <w:rFonts w:ascii="Segoe UI Symbol" w:hAnsi="Segoe UI Symbol" w:cs="Segoe UI Symbol"/>
                <w:sz w:val="17"/>
                <w:szCs w:val="17"/>
              </w:rPr>
              <w:t>b</w:t>
            </w:r>
            <w:r w:rsidRPr="00955A5A">
              <w:rPr>
                <w:rFonts w:asciiTheme="minorHAnsi" w:hAnsiTheme="minorHAnsi" w:cstheme="minorHAnsi"/>
              </w:rPr>
              <w:t>-evidence</w:t>
            </w:r>
            <w:r w:rsidR="00961925">
              <w:rPr>
                <w:rFonts w:asciiTheme="minorHAnsi" w:hAnsiTheme="minorHAnsi" w:cstheme="minorHAnsi"/>
              </w:rPr>
              <w:t>-others-systemConfig</w:t>
            </w:r>
            <w:r w:rsidRPr="00955A5A">
              <w:rPr>
                <w:rFonts w:asciiTheme="minorHAnsi" w:hAnsiTheme="minorHAnsi" w:cstheme="minorHAnsi"/>
              </w:rPr>
              <w:t>}</w:t>
            </w:r>
          </w:p>
        </w:tc>
      </w:tr>
      <w:tr w:rsidR="00D81BA7" w:rsidRPr="00A019B8" w14:paraId="529559D7" w14:textId="77777777" w:rsidTr="00B86F9D">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3E96C27" w14:textId="77777777" w:rsidR="00D81BA7" w:rsidRPr="00A019B8" w:rsidRDefault="00D81BA7">
            <w:pPr>
              <w:pStyle w:val="TableBody"/>
            </w:pPr>
            <w:r w:rsidRPr="00A019B8">
              <w:rPr>
                <w:b/>
                <w:bCs/>
              </w:rPr>
              <w:lastRenderedPageBreak/>
              <w:t xml:space="preserve">2.2.3.c </w:t>
            </w:r>
            <w:r w:rsidRPr="00A019B8">
              <w:t xml:space="preserve">Where virtualization technologies are used, examine the system configurations to verify that system functions requiring different security levels are managed in one of the following ways: </w:t>
            </w:r>
          </w:p>
          <w:p w14:paraId="6CE6DE32" w14:textId="77777777" w:rsidR="00D81BA7" w:rsidRPr="006D5563" w:rsidRDefault="00D81BA7">
            <w:pPr>
              <w:pStyle w:val="TableListBullet"/>
              <w:rPr>
                <w:lang w:val="en-US"/>
              </w:rPr>
            </w:pPr>
            <w:r w:rsidRPr="006D5563">
              <w:rPr>
                <w:lang w:val="en-US"/>
              </w:rPr>
              <w:t>Functions with differing security needs do not co-exist on the same system component.</w:t>
            </w:r>
          </w:p>
          <w:p w14:paraId="6FE70FAF" w14:textId="77777777" w:rsidR="00D81BA7" w:rsidRPr="006D5563" w:rsidRDefault="00D81BA7">
            <w:pPr>
              <w:pStyle w:val="TableListBullet"/>
              <w:rPr>
                <w:lang w:val="en-US"/>
              </w:rPr>
            </w:pPr>
            <w:r w:rsidRPr="006D5563">
              <w:rPr>
                <w:lang w:val="en-US"/>
              </w:rPr>
              <w:t>Functions with differing security needs that exist on the same system component are isolated from each other.</w:t>
            </w:r>
          </w:p>
          <w:p w14:paraId="0E519F98" w14:textId="77777777" w:rsidR="00D81BA7" w:rsidRPr="006D5563" w:rsidRDefault="00D81BA7">
            <w:pPr>
              <w:pStyle w:val="TableListBullet"/>
              <w:rPr>
                <w:b/>
                <w:bCs/>
                <w:lang w:val="en-US"/>
              </w:rPr>
            </w:pPr>
            <w:r w:rsidRPr="006D5563">
              <w:rPr>
                <w:lang w:val="en-US"/>
              </w:rPr>
              <w:t>Functions with differing security needs on the same system component are all secured to the level required by the function with the highest security need.</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C6436C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B97333C" w14:textId="3FEA28B4"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2.2.3c</w:t>
            </w:r>
            <w:r w:rsidRPr="00955A5A">
              <w:rPr>
                <w:rFonts w:asciiTheme="minorHAnsi" w:hAnsiTheme="minorHAnsi" w:cstheme="minorHAnsi"/>
              </w:rPr>
              <w:t>-evidence</w:t>
            </w:r>
            <w:r w:rsidR="00961925">
              <w:rPr>
                <w:rFonts w:asciiTheme="minorHAnsi" w:hAnsiTheme="minorHAnsi" w:cstheme="minorHAnsi"/>
              </w:rPr>
              <w:t>-others-systemConfig</w:t>
            </w:r>
            <w:r w:rsidRPr="00955A5A">
              <w:rPr>
                <w:rFonts w:asciiTheme="minorHAnsi" w:hAnsiTheme="minorHAnsi" w:cstheme="minorHAnsi"/>
              </w:rPr>
              <w:t>}</w:t>
            </w:r>
          </w:p>
        </w:tc>
      </w:tr>
      <w:tr w:rsidR="00D81BA7" w:rsidRPr="00A019B8" w14:paraId="2CFCB8DA" w14:textId="77777777" w:rsidTr="00B86F9D">
        <w:trPr>
          <w:cantSplit/>
          <w:trHeight w:val="32"/>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6A46D2A" w14:textId="3A2B880B"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B044F27" w14:textId="77777777" w:rsidTr="002D2BEE">
        <w:trPr>
          <w:cantSplit/>
          <w:trHeight w:val="337"/>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64C5FCE" w14:textId="77777777" w:rsidR="00D81BA7" w:rsidRPr="00A019B8" w:rsidRDefault="00D81BA7">
            <w:pPr>
              <w:pStyle w:val="TableBody"/>
            </w:pPr>
            <w:r w:rsidRPr="00A019B8">
              <w:rPr>
                <w:b/>
                <w:bCs/>
              </w:rPr>
              <w:t xml:space="preserve">2.2.4 </w:t>
            </w:r>
            <w:r w:rsidRPr="00A019B8">
              <w:t>Only necessary services, protocols, daemons, and functions are enabled, and all unnecessary functionality is removed or disabled.</w:t>
            </w:r>
            <w:r w:rsidRPr="00A019B8" w:rsidDel="00484AF8">
              <w:t xml:space="preserve"> </w:t>
            </w:r>
          </w:p>
        </w:tc>
      </w:tr>
      <w:tr w:rsidR="00D81BA7" w:rsidRPr="007C7E81" w14:paraId="4F434C76" w14:textId="77777777" w:rsidTr="002D2BEE">
        <w:trPr>
          <w:cantSplit/>
          <w:trHeight w:val="32"/>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F5D8BF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2CF8C3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6C1EF388" w14:textId="77777777" w:rsidTr="00B86F9D">
        <w:trPr>
          <w:cantSplit/>
          <w:trHeight w:val="433"/>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3D917F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A795B6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CB4AE93"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A9A18A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4B114B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8756E8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4A7D028D" w14:textId="77777777" w:rsidTr="009E5817">
        <w:trPr>
          <w:cantSplit/>
          <w:trHeight w:val="94"/>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A71A037" w14:textId="122B175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1C48E6" w14:textId="598C7082"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C25A78C" w14:textId="7B994947"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9999C6" w14:textId="0FB56197"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AD1AC4" w14:textId="70D7B55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1E8C93D" w14:textId="7A9531A7"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4D3B57B"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EEC9B84" w14:textId="77777777" w:rsidR="00F00066" w:rsidRPr="00A019B8" w:rsidRDefault="00F00066" w:rsidP="00F00066">
            <w:pPr>
              <w:pStyle w:val="TableBody"/>
            </w:pPr>
            <w:r w:rsidRPr="00A019B8">
              <w:t xml:space="preserve">Describe why the assessment finding was selected. </w:t>
            </w:r>
          </w:p>
          <w:p w14:paraId="7616D105"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8C6C88" w14:textId="645DA440"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2C6962" w14:textId="136EEA0C" w:rsidR="00F00066" w:rsidRPr="00A019B8" w:rsidRDefault="001C4920" w:rsidP="00F00066">
            <w:pPr>
              <w:pStyle w:val="TableBody"/>
            </w:pPr>
            <w:r>
              <w:rPr>
                <w:rFonts w:asciiTheme="minorHAnsi" w:hAnsiTheme="minorHAnsi" w:cstheme="minorHAnsi"/>
              </w:rPr>
              <w:t>{C-</w:t>
            </w:r>
            <w:r w:rsidR="00961925">
              <w:rPr>
                <w:rFonts w:ascii="Segoe UI Symbol" w:hAnsi="Segoe UI Symbol" w:cs="Segoe UI Symbol"/>
                <w:sz w:val="17"/>
                <w:szCs w:val="17"/>
              </w:rPr>
              <w:t>2.2.4</w:t>
            </w:r>
            <w:r>
              <w:rPr>
                <w:rFonts w:asciiTheme="minorHAnsi" w:hAnsiTheme="minorHAnsi" w:cstheme="minorHAnsi"/>
              </w:rPr>
              <w:t>-detailed_finding}</w:t>
            </w:r>
          </w:p>
        </w:tc>
      </w:tr>
      <w:tr w:rsidR="00D81BA7" w:rsidRPr="00A019B8" w14:paraId="73DAC000" w14:textId="77777777" w:rsidTr="002D2BEE">
        <w:trPr>
          <w:cantSplit/>
          <w:trHeight w:val="32"/>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7C05EF1" w14:textId="77777777" w:rsidR="00D81BA7" w:rsidRPr="00A019B8" w:rsidRDefault="00D81BA7">
            <w:pPr>
              <w:pStyle w:val="TableHeader"/>
            </w:pPr>
            <w:r w:rsidRPr="009B563C">
              <w:rPr>
                <w:b w:val="0"/>
              </w:rPr>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A072482"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3F106AB7" w14:textId="77777777" w:rsidR="00D81BA7" w:rsidRPr="009B563C" w:rsidRDefault="00D81BA7">
            <w:pPr>
              <w:pStyle w:val="TableHeader"/>
              <w:rPr>
                <w:b w:val="0"/>
              </w:rPr>
            </w:pPr>
            <w:r w:rsidRPr="009B563C">
              <w:rPr>
                <w:b w:val="0"/>
              </w:rPr>
              <w:t>Reporting Details: Assessor’s Response</w:t>
            </w:r>
          </w:p>
        </w:tc>
      </w:tr>
      <w:tr w:rsidR="00D81BA7" w:rsidRPr="00A019B8" w14:paraId="2E53DF94" w14:textId="77777777" w:rsidTr="005626A1">
        <w:trPr>
          <w:cantSplit/>
          <w:trHeight w:val="276"/>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A04B1D1" w14:textId="7D5495B6" w:rsidR="00D81BA7" w:rsidRPr="00A019B8" w:rsidRDefault="00D81BA7">
            <w:pPr>
              <w:pStyle w:val="TableBody"/>
            </w:pPr>
            <w:r w:rsidRPr="00A019B8">
              <w:rPr>
                <w:b/>
                <w:bCs/>
              </w:rPr>
              <w:t xml:space="preserve">2.2.4.a </w:t>
            </w:r>
            <w:r w:rsidRPr="00A019B8">
              <w:t xml:space="preserve">Examine system configuration standards to verify necessary services, protocols, </w:t>
            </w:r>
            <w:proofErr w:type="gramStart"/>
            <w:r w:rsidRPr="00A019B8">
              <w:t>daemons</w:t>
            </w:r>
            <w:proofErr w:type="gramEnd"/>
            <w:r w:rsidRPr="00A019B8">
              <w:t xml:space="preserve"> </w:t>
            </w:r>
            <w:r>
              <w:t xml:space="preserve">and functions </w:t>
            </w:r>
            <w:r w:rsidRPr="00A019B8">
              <w:t>are identified and documented.</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126757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B754E92" w14:textId="46304120"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2.2.4a</w:t>
            </w:r>
            <w:r w:rsidRPr="00955A5A">
              <w:rPr>
                <w:rFonts w:asciiTheme="minorHAnsi" w:hAnsiTheme="minorHAnsi" w:cstheme="minorHAnsi"/>
              </w:rPr>
              <w:t>-evidence</w:t>
            </w:r>
            <w:r w:rsidR="00961925">
              <w:rPr>
                <w:rFonts w:asciiTheme="minorHAnsi" w:hAnsiTheme="minorHAnsi" w:cstheme="minorHAnsi"/>
              </w:rPr>
              <w:t>-others-systemConfigSt</w:t>
            </w:r>
            <w:r w:rsidRPr="00955A5A">
              <w:rPr>
                <w:rFonts w:asciiTheme="minorHAnsi" w:hAnsiTheme="minorHAnsi" w:cstheme="minorHAnsi"/>
              </w:rPr>
              <w:t>}</w:t>
            </w:r>
          </w:p>
        </w:tc>
      </w:tr>
      <w:tr w:rsidR="00D81BA7" w:rsidRPr="00A019B8" w14:paraId="354E9896" w14:textId="77777777" w:rsidTr="005626A1">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2B4EE81" w14:textId="77777777" w:rsidR="00D81BA7" w:rsidRPr="00A019B8" w:rsidRDefault="00D81BA7">
            <w:pPr>
              <w:pStyle w:val="TableBody"/>
            </w:pPr>
            <w:r w:rsidRPr="00A019B8">
              <w:rPr>
                <w:b/>
                <w:bCs/>
              </w:rPr>
              <w:t xml:space="preserve">2.2.4.b </w:t>
            </w:r>
            <w:r w:rsidRPr="00A019B8">
              <w:t>Examine system configurations to verify the following:</w:t>
            </w:r>
          </w:p>
          <w:p w14:paraId="522EBE7A" w14:textId="77777777" w:rsidR="00D81BA7" w:rsidRPr="00CB1264" w:rsidRDefault="00D81BA7">
            <w:pPr>
              <w:pStyle w:val="TableListBullet"/>
            </w:pPr>
            <w:r w:rsidRPr="006D5563">
              <w:rPr>
                <w:lang w:val="en-US"/>
              </w:rPr>
              <w:t>All unnecessary functionality is removed or disabled.</w:t>
            </w:r>
          </w:p>
          <w:p w14:paraId="664E3293" w14:textId="77777777" w:rsidR="00D81BA7" w:rsidRPr="00CB1264" w:rsidRDefault="00D81BA7">
            <w:pPr>
              <w:pStyle w:val="TableListBullet"/>
            </w:pPr>
            <w:r w:rsidRPr="006D5563">
              <w:rPr>
                <w:lang w:val="en-US"/>
              </w:rPr>
              <w:t>Only required functionality, as documented in the configuration standards, is enabled.</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0F70C9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0AAD8DF" w14:textId="5A968D67"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2.2.4b</w:t>
            </w:r>
            <w:r w:rsidRPr="00955A5A">
              <w:rPr>
                <w:rFonts w:asciiTheme="minorHAnsi" w:hAnsiTheme="minorHAnsi" w:cstheme="minorHAnsi"/>
              </w:rPr>
              <w:t>-evidence</w:t>
            </w:r>
            <w:r w:rsidR="00961925">
              <w:rPr>
                <w:rFonts w:asciiTheme="minorHAnsi" w:hAnsiTheme="minorHAnsi" w:cstheme="minorHAnsi"/>
              </w:rPr>
              <w:t>-others-SystemConfig</w:t>
            </w:r>
            <w:r w:rsidRPr="00955A5A">
              <w:rPr>
                <w:rFonts w:asciiTheme="minorHAnsi" w:hAnsiTheme="minorHAnsi" w:cstheme="minorHAnsi"/>
              </w:rPr>
              <w:t>}</w:t>
            </w:r>
          </w:p>
        </w:tc>
      </w:tr>
    </w:tbl>
    <w:p w14:paraId="23408777" w14:textId="77777777" w:rsidR="00D81BA7" w:rsidRDefault="00D81BA7" w:rsidP="00737CF3">
      <w:pPr>
        <w:keepNext/>
        <w:spacing w:line="240" w:lineRule="auto"/>
      </w:pPr>
    </w:p>
    <w:tbl>
      <w:tblPr>
        <w:tblStyle w:val="TableGrid"/>
        <w:tblW w:w="12960" w:type="dxa"/>
        <w:tblBorders>
          <w:left w:val="none" w:sz="0" w:space="0" w:color="auto"/>
          <w:right w:val="none" w:sz="0" w:space="0" w:color="auto"/>
        </w:tblBorders>
        <w:tblLook w:val="04A0" w:firstRow="1" w:lastRow="0" w:firstColumn="1" w:lastColumn="0" w:noHBand="0" w:noVBand="1"/>
      </w:tblPr>
      <w:tblGrid>
        <w:gridCol w:w="2160"/>
        <w:gridCol w:w="1144"/>
        <w:gridCol w:w="1016"/>
        <w:gridCol w:w="2160"/>
        <w:gridCol w:w="2160"/>
        <w:gridCol w:w="2160"/>
        <w:gridCol w:w="2160"/>
      </w:tblGrid>
      <w:tr w:rsidR="00D81BA7" w:rsidRPr="00A019B8" w14:paraId="0960D5DF" w14:textId="77777777" w:rsidTr="00B86F9D">
        <w:trPr>
          <w:cantSplit/>
          <w:trHeight w:val="182"/>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D999E74" w14:textId="0B561260" w:rsidR="00D81BA7" w:rsidRPr="009B563C" w:rsidRDefault="00A14AE0" w:rsidP="00737CF3">
            <w:pPr>
              <w:pStyle w:val="TableHeader"/>
              <w:rPr>
                <w:b w:val="0"/>
              </w:rPr>
            </w:pPr>
            <w:r w:rsidRPr="00A14AE0">
              <w:rPr>
                <w:b w:val="0"/>
                <w:sz w:val="22"/>
              </w:rPr>
              <w:t>PCI DSS Requirement</w:t>
            </w:r>
          </w:p>
        </w:tc>
      </w:tr>
      <w:tr w:rsidR="00D81BA7" w:rsidRPr="00A019B8" w14:paraId="1E0148C0" w14:textId="77777777" w:rsidTr="002D2BEE">
        <w:trPr>
          <w:cantSplit/>
          <w:trHeight w:val="852"/>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2F98255" w14:textId="77777777" w:rsidR="00D81BA7" w:rsidRPr="00A019B8" w:rsidRDefault="00D81BA7" w:rsidP="00737CF3">
            <w:pPr>
              <w:pStyle w:val="TableBody"/>
              <w:keepNext/>
            </w:pPr>
            <w:r w:rsidRPr="00A019B8">
              <w:rPr>
                <w:b/>
                <w:bCs/>
              </w:rPr>
              <w:t xml:space="preserve">2.2.5 </w:t>
            </w:r>
            <w:r w:rsidRPr="00A019B8">
              <w:t xml:space="preserve">If any insecure services, protocols, or daemons are present: </w:t>
            </w:r>
          </w:p>
          <w:p w14:paraId="1909EB2C" w14:textId="77777777" w:rsidR="00D81BA7" w:rsidRPr="006D5563" w:rsidRDefault="00D81BA7" w:rsidP="00737CF3">
            <w:pPr>
              <w:pStyle w:val="TableListBullet"/>
              <w:keepNext/>
              <w:ind w:left="0" w:firstLine="0"/>
              <w:rPr>
                <w:lang w:val="en-US"/>
              </w:rPr>
            </w:pPr>
            <w:r w:rsidRPr="006D5563">
              <w:rPr>
                <w:lang w:val="en-US"/>
              </w:rPr>
              <w:t>Business justification is documented.</w:t>
            </w:r>
          </w:p>
          <w:p w14:paraId="2C8FA6DD" w14:textId="77777777" w:rsidR="00D81BA7" w:rsidRPr="006D5563" w:rsidRDefault="00D81BA7" w:rsidP="00737CF3">
            <w:pPr>
              <w:pStyle w:val="TableListBullet"/>
              <w:keepNext/>
              <w:ind w:left="0" w:firstLine="0"/>
              <w:rPr>
                <w:lang w:val="en-US"/>
              </w:rPr>
            </w:pPr>
            <w:r w:rsidRPr="006D5563">
              <w:rPr>
                <w:lang w:val="en-US"/>
              </w:rPr>
              <w:t>Additional security features are documented and implemented that reduce the risk of using insecure services, protocols, or daemons.</w:t>
            </w:r>
          </w:p>
        </w:tc>
      </w:tr>
      <w:tr w:rsidR="00D81BA7" w:rsidRPr="007C7E81" w14:paraId="2ACB9153" w14:textId="77777777" w:rsidTr="002D2BEE">
        <w:trPr>
          <w:cantSplit/>
          <w:trHeight w:val="32"/>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250A6C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B1AB62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FBE9940" w14:textId="77777777" w:rsidTr="00B86F9D">
        <w:trPr>
          <w:cantSplit/>
          <w:trHeight w:val="448"/>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E92E0B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3C4865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56326C6"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D3725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5D6497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8CD86F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0DFB76D5" w14:textId="77777777" w:rsidTr="009E5817">
        <w:trPr>
          <w:cantSplit/>
          <w:trHeight w:val="15"/>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E0A13F4" w14:textId="7B22AFAC"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AC3A1A" w14:textId="19CF1835"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13DD5B4" w14:textId="26E8E5C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C3C478F" w14:textId="3D8B0C86"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922BD0" w14:textId="50E69B71"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5A7B5F0" w14:textId="53717739"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48C60B78" w14:textId="77777777" w:rsidTr="00B86F9D">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02F1D66" w14:textId="77777777" w:rsidR="00F00066" w:rsidRPr="00A019B8" w:rsidRDefault="00F00066" w:rsidP="00F00066">
            <w:pPr>
              <w:pStyle w:val="TableBody"/>
            </w:pPr>
            <w:r w:rsidRPr="00A019B8">
              <w:t xml:space="preserve">Describe why the assessment finding was selected. </w:t>
            </w:r>
          </w:p>
          <w:p w14:paraId="4A87848E"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38A390F" w14:textId="4BF525C2"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8BBD423" w14:textId="67A007FB" w:rsidR="00F00066" w:rsidRPr="00A019B8" w:rsidRDefault="001C4920" w:rsidP="00F00066">
            <w:pPr>
              <w:pStyle w:val="TableBody"/>
            </w:pPr>
            <w:r>
              <w:rPr>
                <w:rFonts w:asciiTheme="minorHAnsi" w:hAnsiTheme="minorHAnsi" w:cstheme="minorHAnsi"/>
              </w:rPr>
              <w:t>{C-</w:t>
            </w:r>
            <w:r w:rsidR="00961925">
              <w:rPr>
                <w:rFonts w:ascii="Segoe UI Symbol" w:hAnsi="Segoe UI Symbol" w:cs="Segoe UI Symbol"/>
                <w:sz w:val="17"/>
                <w:szCs w:val="17"/>
              </w:rPr>
              <w:t>2.2.5</w:t>
            </w:r>
            <w:r>
              <w:rPr>
                <w:rFonts w:asciiTheme="minorHAnsi" w:hAnsiTheme="minorHAnsi" w:cstheme="minorHAnsi"/>
              </w:rPr>
              <w:t>-detailed_finding}</w:t>
            </w:r>
          </w:p>
        </w:tc>
      </w:tr>
      <w:tr w:rsidR="00D81BA7" w:rsidRPr="00A019B8" w14:paraId="20F65F1A" w14:textId="77777777" w:rsidTr="002D2BEE">
        <w:trPr>
          <w:cantSplit/>
          <w:trHeight w:val="32"/>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96D4C38" w14:textId="77777777" w:rsidR="00D81BA7" w:rsidRPr="00A019B8" w:rsidRDefault="00D81BA7">
            <w:pPr>
              <w:pStyle w:val="TableHeader"/>
            </w:pPr>
            <w:r w:rsidRPr="009B563C">
              <w:rPr>
                <w:b w:val="0"/>
              </w:rPr>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111D05F"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23737FB1" w14:textId="77777777" w:rsidR="00D81BA7" w:rsidRPr="009B563C" w:rsidRDefault="00D81BA7">
            <w:pPr>
              <w:pStyle w:val="TableHeader"/>
              <w:rPr>
                <w:b w:val="0"/>
              </w:rPr>
            </w:pPr>
            <w:r w:rsidRPr="009B563C">
              <w:rPr>
                <w:b w:val="0"/>
              </w:rPr>
              <w:t>Reporting Details: Assessor’s Response</w:t>
            </w:r>
          </w:p>
        </w:tc>
      </w:tr>
      <w:tr w:rsidR="00D81BA7" w:rsidRPr="00A019B8" w14:paraId="54E649BA" w14:textId="77777777" w:rsidTr="00B86F9D">
        <w:trPr>
          <w:cantSplit/>
          <w:trHeight w:val="276"/>
        </w:trPr>
        <w:tc>
          <w:tcPr>
            <w:tcW w:w="330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6AB3776" w14:textId="77777777" w:rsidR="00D81BA7" w:rsidRPr="00A019B8" w:rsidRDefault="00D81BA7">
            <w:pPr>
              <w:pStyle w:val="TableBody"/>
            </w:pPr>
            <w:r w:rsidRPr="00A019B8">
              <w:rPr>
                <w:b/>
                <w:bCs/>
              </w:rPr>
              <w:t>2.2.5.</w:t>
            </w:r>
            <w:proofErr w:type="spellStart"/>
            <w:r w:rsidRPr="00A019B8">
              <w:rPr>
                <w:b/>
                <w:bCs/>
              </w:rPr>
              <w:t>a</w:t>
            </w:r>
            <w:proofErr w:type="spellEnd"/>
            <w:r w:rsidRPr="00A019B8">
              <w:rPr>
                <w:b/>
                <w:bCs/>
              </w:rPr>
              <w:t xml:space="preserve"> </w:t>
            </w:r>
            <w:r w:rsidRPr="00A019B8">
              <w:t>If any insecure services, protocols, or daemons are present, examine system configuration standards and interview personnel to verify they are managed and implemented in accordance with all elements specified in this requirement.</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17B5EE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4F3B7FD" w14:textId="1E2FF2A7"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2.2.5</w:t>
            </w:r>
            <w:r w:rsidR="004505AC">
              <w:rPr>
                <w:rFonts w:ascii="Segoe UI Symbol" w:hAnsi="Segoe UI Symbol" w:cs="Segoe UI Symbol"/>
                <w:sz w:val="17"/>
                <w:szCs w:val="17"/>
              </w:rPr>
              <w:t>a</w:t>
            </w:r>
            <w:r w:rsidRPr="00955A5A">
              <w:rPr>
                <w:rFonts w:asciiTheme="minorHAnsi" w:hAnsiTheme="minorHAnsi" w:cstheme="minorHAnsi"/>
              </w:rPr>
              <w:t>-evidence</w:t>
            </w:r>
            <w:r w:rsidR="004505AC">
              <w:rPr>
                <w:rFonts w:asciiTheme="minorHAnsi" w:hAnsiTheme="minorHAnsi" w:cstheme="minorHAnsi"/>
              </w:rPr>
              <w:t>-others-systemConfigSt</w:t>
            </w:r>
            <w:r w:rsidRPr="00955A5A">
              <w:rPr>
                <w:rFonts w:asciiTheme="minorHAnsi" w:hAnsiTheme="minorHAnsi" w:cstheme="minorHAnsi"/>
              </w:rPr>
              <w:t>}</w:t>
            </w:r>
          </w:p>
        </w:tc>
      </w:tr>
      <w:tr w:rsidR="00D81BA7" w:rsidRPr="00A019B8" w14:paraId="54F1E0E7" w14:textId="77777777" w:rsidTr="00B86F9D">
        <w:trPr>
          <w:cantSplit/>
          <w:trHeight w:val="276"/>
        </w:trPr>
        <w:tc>
          <w:tcPr>
            <w:tcW w:w="330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1A73A71" w14:textId="77777777" w:rsidR="00D81BA7" w:rsidRPr="00A019B8" w:rsidRDefault="00D81BA7">
            <w:pPr>
              <w:pStyle w:val="TableBody"/>
              <w:rPr>
                <w:b/>
                <w:bCs/>
              </w:rPr>
            </w:pP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779BAAC" w14:textId="3D089FA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3FB261D" w14:textId="307CA9D7"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2.2.5</w:t>
            </w:r>
            <w:r w:rsidR="004505AC">
              <w:rPr>
                <w:rFonts w:ascii="Segoe UI Symbol" w:hAnsi="Segoe UI Symbol" w:cs="Segoe UI Symbol"/>
                <w:sz w:val="17"/>
                <w:szCs w:val="17"/>
              </w:rPr>
              <w:t>a</w:t>
            </w:r>
            <w:r w:rsidRPr="00955A5A">
              <w:rPr>
                <w:rFonts w:asciiTheme="minorHAnsi" w:hAnsiTheme="minorHAnsi" w:cstheme="minorHAnsi"/>
              </w:rPr>
              <w:t>-evidence</w:t>
            </w:r>
            <w:r w:rsidR="004505AC">
              <w:rPr>
                <w:rFonts w:asciiTheme="minorHAnsi" w:hAnsiTheme="minorHAnsi" w:cstheme="minorHAnsi"/>
              </w:rPr>
              <w:t>-interview</w:t>
            </w:r>
            <w:r w:rsidRPr="00955A5A">
              <w:rPr>
                <w:rFonts w:asciiTheme="minorHAnsi" w:hAnsiTheme="minorHAnsi" w:cstheme="minorHAnsi"/>
              </w:rPr>
              <w:t>}</w:t>
            </w:r>
          </w:p>
        </w:tc>
      </w:tr>
      <w:tr w:rsidR="00D81BA7" w:rsidRPr="00A019B8" w14:paraId="342BE618" w14:textId="77777777" w:rsidTr="00743E22">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E4DEADD" w14:textId="77777777" w:rsidR="00D81BA7" w:rsidRPr="00A019B8" w:rsidRDefault="00D81BA7">
            <w:pPr>
              <w:pStyle w:val="TableBody"/>
            </w:pPr>
            <w:r w:rsidRPr="00A019B8">
              <w:rPr>
                <w:b/>
                <w:bCs/>
              </w:rPr>
              <w:t xml:space="preserve">2.2.5.b </w:t>
            </w:r>
            <w:r w:rsidRPr="00A019B8">
              <w:t>If any insecure services, protocols, or daemons, are present, examine configuration settings to verify that additional security features are implemented to reduce the risk of using insecure services, daemons, and protocols.</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37FE2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51EA84F" w14:textId="33EF7483" w:rsidR="00D81BA7" w:rsidRPr="00A019B8" w:rsidRDefault="00B64EE1">
            <w:pPr>
              <w:pStyle w:val="TableBody"/>
            </w:pPr>
            <w:r w:rsidRPr="00955A5A">
              <w:rPr>
                <w:rFonts w:asciiTheme="minorHAnsi" w:hAnsiTheme="minorHAnsi" w:cstheme="minorHAnsi"/>
              </w:rPr>
              <w:t>{T-</w:t>
            </w:r>
            <w:r w:rsidR="00961925">
              <w:rPr>
                <w:rFonts w:ascii="Segoe UI Symbol" w:hAnsi="Segoe UI Symbol" w:cs="Segoe UI Symbol"/>
                <w:sz w:val="17"/>
                <w:szCs w:val="17"/>
              </w:rPr>
              <w:t>2.2.5</w:t>
            </w:r>
            <w:r w:rsidR="004505AC">
              <w:rPr>
                <w:rFonts w:ascii="Segoe UI Symbol" w:hAnsi="Segoe UI Symbol" w:cs="Segoe UI Symbol"/>
                <w:sz w:val="17"/>
                <w:szCs w:val="17"/>
              </w:rPr>
              <w:t>b</w:t>
            </w:r>
            <w:r w:rsidRPr="00955A5A">
              <w:rPr>
                <w:rFonts w:asciiTheme="minorHAnsi" w:hAnsiTheme="minorHAnsi" w:cstheme="minorHAnsi"/>
              </w:rPr>
              <w:t>-evidence</w:t>
            </w:r>
            <w:r w:rsidR="004505AC">
              <w:rPr>
                <w:rFonts w:asciiTheme="minorHAnsi" w:hAnsiTheme="minorHAnsi" w:cstheme="minorHAnsi"/>
              </w:rPr>
              <w:t>-others-configSetting</w:t>
            </w:r>
            <w:r w:rsidRPr="00955A5A">
              <w:rPr>
                <w:rFonts w:asciiTheme="minorHAnsi" w:hAnsiTheme="minorHAnsi" w:cstheme="minorHAnsi"/>
              </w:rPr>
              <w:t>}</w:t>
            </w:r>
          </w:p>
        </w:tc>
      </w:tr>
      <w:tr w:rsidR="00D81BA7" w:rsidRPr="00A019B8" w14:paraId="5B9AB09E" w14:textId="77777777" w:rsidTr="00743E22">
        <w:trPr>
          <w:cantSplit/>
          <w:trHeight w:val="19"/>
        </w:trPr>
        <w:tc>
          <w:tcPr>
            <w:tcW w:w="12960"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3270941" w14:textId="20E31FBD"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6D14DEA" w14:textId="77777777" w:rsidTr="002D2BEE">
        <w:trPr>
          <w:cantSplit/>
          <w:trHeight w:val="337"/>
        </w:trPr>
        <w:tc>
          <w:tcPr>
            <w:tcW w:w="12960"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8768B78" w14:textId="77777777" w:rsidR="00D81BA7" w:rsidRPr="00A019B8" w:rsidRDefault="00D81BA7">
            <w:pPr>
              <w:pStyle w:val="TableBody"/>
            </w:pPr>
            <w:r w:rsidRPr="00A019B8">
              <w:rPr>
                <w:b/>
                <w:bCs/>
              </w:rPr>
              <w:t xml:space="preserve">2.2.6 </w:t>
            </w:r>
            <w:r w:rsidRPr="00A019B8">
              <w:t>System security parameters are configured to prevent misuse.</w:t>
            </w:r>
          </w:p>
        </w:tc>
      </w:tr>
      <w:tr w:rsidR="00D81BA7" w:rsidRPr="007C7E81" w14:paraId="3EC85821" w14:textId="77777777" w:rsidTr="002D2BEE">
        <w:trPr>
          <w:cantSplit/>
          <w:trHeight w:val="32"/>
        </w:trPr>
        <w:tc>
          <w:tcPr>
            <w:tcW w:w="864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6A6E34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B68CE8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5AB1AA3C" w14:textId="77777777" w:rsidTr="00743E22">
        <w:trPr>
          <w:cantSplit/>
          <w:trHeight w:val="370"/>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6E9B53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D9E6E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7C29A6"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56975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AF92D9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455CD4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0898361E" w14:textId="77777777" w:rsidTr="009E5817">
        <w:trPr>
          <w:cantSplit/>
          <w:trHeight w:val="67"/>
        </w:trPr>
        <w:tc>
          <w:tcPr>
            <w:tcW w:w="216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CDCA087" w14:textId="3651BF95"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-InPlace}</w:t>
            </w:r>
          </w:p>
        </w:tc>
        <w:tc>
          <w:tcPr>
            <w:tcW w:w="21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70747FD" w14:textId="750FB7A1"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-NA}</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6192F3" w14:textId="1B4DD494"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-NotTested}</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34F262E" w14:textId="4D5CC637"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-NotInPlace}</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E788B80" w14:textId="05407758"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18C90B6" w14:textId="5482D1F2"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564177">
              <w:rPr>
                <w:rFonts w:ascii="Segoe UI Symbol" w:hAnsi="Segoe UI Symbol" w:cs="Segoe UI Symbol"/>
                <w:sz w:val="17"/>
                <w:szCs w:val="17"/>
              </w:rPr>
              <w:t>2.6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0D23BE02" w14:textId="77777777" w:rsidTr="00743E22">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D80E1F3" w14:textId="77777777" w:rsidR="00F00066" w:rsidRPr="00A019B8" w:rsidRDefault="00F00066" w:rsidP="00F00066">
            <w:pPr>
              <w:pStyle w:val="TableBody"/>
            </w:pPr>
            <w:r w:rsidRPr="00A019B8">
              <w:t xml:space="preserve">Describe why the assessment finding was selected. </w:t>
            </w:r>
          </w:p>
          <w:p w14:paraId="6469151A"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4A00D25" w14:textId="2E5B7318"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B253309" w14:textId="7BB6EBAA" w:rsidR="00F00066" w:rsidRPr="00A019B8" w:rsidRDefault="001C4920" w:rsidP="00F00066">
            <w:pPr>
              <w:pStyle w:val="TableBody"/>
            </w:pPr>
            <w:r>
              <w:rPr>
                <w:rFonts w:asciiTheme="minorHAnsi" w:hAnsiTheme="minorHAnsi" w:cstheme="minorHAnsi"/>
              </w:rPr>
              <w:t>{C-</w:t>
            </w:r>
            <w:r w:rsidR="004505AC">
              <w:rPr>
                <w:rFonts w:ascii="Segoe UI Symbol" w:hAnsi="Segoe UI Symbol" w:cs="Segoe UI Symbol"/>
                <w:sz w:val="17"/>
                <w:szCs w:val="17"/>
              </w:rPr>
              <w:t>2.2.6</w:t>
            </w:r>
            <w:r>
              <w:rPr>
                <w:rFonts w:asciiTheme="minorHAnsi" w:hAnsiTheme="minorHAnsi" w:cstheme="minorHAnsi"/>
              </w:rPr>
              <w:t>-detailed_finding}</w:t>
            </w:r>
          </w:p>
        </w:tc>
      </w:tr>
      <w:tr w:rsidR="00D81BA7" w:rsidRPr="00A019B8" w14:paraId="44B03FEB" w14:textId="77777777" w:rsidTr="00160CDC">
        <w:trPr>
          <w:cantSplit/>
          <w:trHeight w:val="19"/>
        </w:trPr>
        <w:tc>
          <w:tcPr>
            <w:tcW w:w="3304"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0207295" w14:textId="77777777" w:rsidR="00D81BA7" w:rsidRPr="00A019B8" w:rsidRDefault="00D81BA7">
            <w:pPr>
              <w:pStyle w:val="TableHeader"/>
            </w:pPr>
            <w:r w:rsidRPr="009B563C">
              <w:rPr>
                <w:b w:val="0"/>
              </w:rPr>
              <w:t>Testing Procedures</w:t>
            </w:r>
          </w:p>
        </w:tc>
        <w:tc>
          <w:tcPr>
            <w:tcW w:w="3176"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7D892F4" w14:textId="77777777" w:rsidR="00D81BA7" w:rsidRPr="00A019B8" w:rsidRDefault="00D81BA7">
            <w:pPr>
              <w:pStyle w:val="TableHeader"/>
            </w:pPr>
            <w:r w:rsidRPr="009B563C">
              <w:rPr>
                <w:b w:val="0"/>
              </w:rPr>
              <w:t>Reporting Instructions</w:t>
            </w:r>
          </w:p>
        </w:tc>
        <w:tc>
          <w:tcPr>
            <w:tcW w:w="6480"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1A8A3F6F" w14:textId="77777777" w:rsidR="00D81BA7" w:rsidRPr="009B563C" w:rsidRDefault="00D81BA7">
            <w:pPr>
              <w:pStyle w:val="TableHeader"/>
              <w:rPr>
                <w:b w:val="0"/>
              </w:rPr>
            </w:pPr>
            <w:r w:rsidRPr="009B563C">
              <w:rPr>
                <w:b w:val="0"/>
              </w:rPr>
              <w:t>Reporting Details: Assessor’s Response</w:t>
            </w:r>
          </w:p>
        </w:tc>
      </w:tr>
      <w:tr w:rsidR="00D81BA7" w:rsidRPr="00A019B8" w14:paraId="48DD151E" w14:textId="77777777" w:rsidTr="00160CDC">
        <w:trPr>
          <w:cantSplit/>
          <w:trHeight w:val="276"/>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890F5DC" w14:textId="77777777" w:rsidR="00D81BA7" w:rsidRPr="00A019B8" w:rsidRDefault="00D81BA7">
            <w:pPr>
              <w:pStyle w:val="TableBody"/>
            </w:pPr>
            <w:r w:rsidRPr="00A019B8">
              <w:rPr>
                <w:b/>
                <w:bCs/>
              </w:rPr>
              <w:t xml:space="preserve">2.2.6.a </w:t>
            </w:r>
            <w:r w:rsidRPr="00A019B8">
              <w:t>Examine system configuration standards to verify they include configuring system security parameters to prevent misuse.</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C34CA7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04742DF" w14:textId="4EC0DC44" w:rsidR="00D81BA7" w:rsidRPr="00A019B8" w:rsidRDefault="00B64EE1">
            <w:pPr>
              <w:pStyle w:val="TableBody"/>
            </w:pPr>
            <w:r w:rsidRPr="00955A5A">
              <w:rPr>
                <w:rFonts w:asciiTheme="minorHAnsi" w:hAnsiTheme="minorHAnsi" w:cstheme="minorHAnsi"/>
              </w:rPr>
              <w:t>{T-</w:t>
            </w:r>
            <w:r w:rsidR="004505AC">
              <w:rPr>
                <w:rFonts w:ascii="Segoe UI Symbol" w:hAnsi="Segoe UI Symbol" w:cs="Segoe UI Symbol"/>
                <w:sz w:val="17"/>
                <w:szCs w:val="17"/>
              </w:rPr>
              <w:t>2.2.6a</w:t>
            </w:r>
            <w:r w:rsidRPr="00955A5A">
              <w:rPr>
                <w:rFonts w:asciiTheme="minorHAnsi" w:hAnsiTheme="minorHAnsi" w:cstheme="minorHAnsi"/>
              </w:rPr>
              <w:t>-evidence</w:t>
            </w:r>
            <w:r w:rsidR="00DB23C3">
              <w:rPr>
                <w:rFonts w:asciiTheme="minorHAnsi" w:hAnsiTheme="minorHAnsi" w:cstheme="minorHAnsi"/>
              </w:rPr>
              <w:t>-others-systemConfigSt</w:t>
            </w:r>
            <w:r w:rsidRPr="00955A5A">
              <w:rPr>
                <w:rFonts w:asciiTheme="minorHAnsi" w:hAnsiTheme="minorHAnsi" w:cstheme="minorHAnsi"/>
              </w:rPr>
              <w:t>}</w:t>
            </w:r>
          </w:p>
        </w:tc>
      </w:tr>
      <w:tr w:rsidR="00D81BA7" w:rsidRPr="00A019B8" w14:paraId="22592727" w14:textId="77777777" w:rsidTr="00160CDC">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47FEAE7" w14:textId="77777777" w:rsidR="00D81BA7" w:rsidRPr="00A019B8" w:rsidRDefault="00D81BA7">
            <w:pPr>
              <w:pStyle w:val="TableBody"/>
            </w:pPr>
            <w:r w:rsidRPr="00A019B8">
              <w:rPr>
                <w:b/>
                <w:bCs/>
              </w:rPr>
              <w:t>2.2.6.b</w:t>
            </w:r>
            <w:r w:rsidRPr="00A019B8">
              <w:t xml:space="preserve"> Interview system administrators and/or security managers to verify they have knowledge of common security parameter settings for system components.</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A638154" w14:textId="1D63E73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6652C15" w14:textId="6F9EEF6E" w:rsidR="00D81BA7" w:rsidRPr="00A019B8" w:rsidRDefault="00B64EE1">
            <w:pPr>
              <w:pStyle w:val="TableBody"/>
            </w:pPr>
            <w:r w:rsidRPr="00955A5A">
              <w:rPr>
                <w:rFonts w:asciiTheme="minorHAnsi" w:hAnsiTheme="minorHAnsi" w:cstheme="minorHAnsi"/>
              </w:rPr>
              <w:t>{T-</w:t>
            </w:r>
            <w:r w:rsidR="004505AC">
              <w:rPr>
                <w:rFonts w:ascii="Segoe UI Symbol" w:hAnsi="Segoe UI Symbol" w:cs="Segoe UI Symbol"/>
                <w:sz w:val="17"/>
                <w:szCs w:val="17"/>
              </w:rPr>
              <w:t>2.2.6</w:t>
            </w:r>
            <w:r w:rsidR="00DB23C3">
              <w:rPr>
                <w:rFonts w:ascii="Segoe UI Symbol" w:hAnsi="Segoe UI Symbol" w:cs="Segoe UI Symbol"/>
                <w:sz w:val="17"/>
                <w:szCs w:val="17"/>
              </w:rPr>
              <w:t>b</w:t>
            </w:r>
            <w:r w:rsidRPr="00955A5A">
              <w:rPr>
                <w:rFonts w:asciiTheme="minorHAnsi" w:hAnsiTheme="minorHAnsi" w:cstheme="minorHAnsi"/>
              </w:rPr>
              <w:t>-evidence</w:t>
            </w:r>
            <w:r w:rsidR="00DB23C3">
              <w:rPr>
                <w:rFonts w:asciiTheme="minorHAnsi" w:hAnsiTheme="minorHAnsi" w:cstheme="minorHAnsi"/>
              </w:rPr>
              <w:t>-interview</w:t>
            </w:r>
            <w:r w:rsidRPr="00955A5A">
              <w:rPr>
                <w:rFonts w:asciiTheme="minorHAnsi" w:hAnsiTheme="minorHAnsi" w:cstheme="minorHAnsi"/>
              </w:rPr>
              <w:t>}</w:t>
            </w:r>
          </w:p>
        </w:tc>
      </w:tr>
      <w:tr w:rsidR="00D81BA7" w:rsidRPr="00A019B8" w14:paraId="0209FC33" w14:textId="77777777" w:rsidTr="00160CDC">
        <w:trPr>
          <w:cantSplit/>
          <w:trHeight w:val="283"/>
        </w:trPr>
        <w:tc>
          <w:tcPr>
            <w:tcW w:w="330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13FD105" w14:textId="77777777" w:rsidR="00D81BA7" w:rsidRPr="00A019B8" w:rsidRDefault="00D81BA7">
            <w:pPr>
              <w:pStyle w:val="TableBody"/>
              <w:rPr>
                <w:b/>
                <w:bCs/>
              </w:rPr>
            </w:pPr>
            <w:r w:rsidRPr="00A019B8">
              <w:rPr>
                <w:b/>
                <w:bCs/>
              </w:rPr>
              <w:t xml:space="preserve">2.2.6.c </w:t>
            </w:r>
            <w:r w:rsidRPr="00A019B8">
              <w:t xml:space="preserve">Examine system </w:t>
            </w:r>
            <w:r>
              <w:t xml:space="preserve">configurations </w:t>
            </w:r>
            <w:r w:rsidRPr="00A019B8">
              <w:t>to verify that common security parameters are set appropriately and in accordance with the system configuration standards.</w:t>
            </w:r>
          </w:p>
        </w:tc>
        <w:tc>
          <w:tcPr>
            <w:tcW w:w="317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8427C1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configurations </w:t>
            </w:r>
            <w:r w:rsidRPr="00A019B8">
              <w:t>examined for this testing procedure.</w:t>
            </w:r>
          </w:p>
        </w:tc>
        <w:tc>
          <w:tcPr>
            <w:tcW w:w="64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99F5EF0" w14:textId="0CB42B56" w:rsidR="00D81BA7" w:rsidRPr="00A019B8" w:rsidRDefault="00B64EE1">
            <w:pPr>
              <w:pStyle w:val="TableBody"/>
            </w:pPr>
            <w:r w:rsidRPr="00955A5A">
              <w:rPr>
                <w:rFonts w:asciiTheme="minorHAnsi" w:hAnsiTheme="minorHAnsi" w:cstheme="minorHAnsi"/>
              </w:rPr>
              <w:t>{T-</w:t>
            </w:r>
            <w:r w:rsidR="004505AC">
              <w:rPr>
                <w:rFonts w:ascii="Segoe UI Symbol" w:hAnsi="Segoe UI Symbol" w:cs="Segoe UI Symbol"/>
                <w:sz w:val="17"/>
                <w:szCs w:val="17"/>
              </w:rPr>
              <w:t>2.2.6</w:t>
            </w:r>
            <w:r w:rsidR="00DB23C3">
              <w:rPr>
                <w:rFonts w:ascii="Segoe UI Symbol" w:hAnsi="Segoe UI Symbol" w:cs="Segoe UI Symbol"/>
                <w:sz w:val="17"/>
                <w:szCs w:val="17"/>
              </w:rPr>
              <w:t>c</w:t>
            </w:r>
            <w:r w:rsidRPr="00955A5A">
              <w:rPr>
                <w:rFonts w:asciiTheme="minorHAnsi" w:hAnsiTheme="minorHAnsi" w:cstheme="minorHAnsi"/>
              </w:rPr>
              <w:t>-evidence</w:t>
            </w:r>
            <w:r w:rsidR="00DB23C3">
              <w:rPr>
                <w:rFonts w:asciiTheme="minorHAnsi" w:hAnsiTheme="minorHAnsi" w:cstheme="minorHAnsi"/>
              </w:rPr>
              <w:t>-others-systemConfig</w:t>
            </w:r>
            <w:r w:rsidRPr="00955A5A">
              <w:rPr>
                <w:rFonts w:asciiTheme="minorHAnsi" w:hAnsiTheme="minorHAnsi" w:cstheme="minorHAnsi"/>
              </w:rPr>
              <w:t>}</w:t>
            </w:r>
          </w:p>
        </w:tc>
      </w:tr>
    </w:tbl>
    <w:p w14:paraId="541CF04A" w14:textId="77777777"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1144"/>
        <w:gridCol w:w="1016"/>
        <w:gridCol w:w="2160"/>
        <w:gridCol w:w="2160"/>
        <w:gridCol w:w="2160"/>
        <w:gridCol w:w="2160"/>
      </w:tblGrid>
      <w:tr w:rsidR="00D81BA7" w:rsidRPr="00A019B8" w14:paraId="7BB33BBA" w14:textId="77777777" w:rsidTr="00743E22">
        <w:trPr>
          <w:cantSplit/>
          <w:trHeight w:val="19"/>
        </w:trPr>
        <w:tc>
          <w:tcPr>
            <w:tcW w:w="12960" w:type="dxa"/>
            <w:gridSpan w:val="7"/>
            <w:shd w:val="clear" w:color="auto" w:fill="006A72"/>
            <w:tcMar>
              <w:top w:w="58" w:type="dxa"/>
              <w:left w:w="115" w:type="dxa"/>
              <w:bottom w:w="58" w:type="dxa"/>
              <w:right w:w="115" w:type="dxa"/>
            </w:tcMar>
            <w:vAlign w:val="center"/>
          </w:tcPr>
          <w:p w14:paraId="753B36D3" w14:textId="3219410D" w:rsidR="00D81BA7" w:rsidRPr="009B563C" w:rsidRDefault="00A14AE0" w:rsidP="00737CF3">
            <w:pPr>
              <w:pStyle w:val="TableHeader"/>
              <w:rPr>
                <w:b w:val="0"/>
              </w:rPr>
            </w:pPr>
            <w:r w:rsidRPr="00A14AE0">
              <w:rPr>
                <w:b w:val="0"/>
                <w:sz w:val="22"/>
              </w:rPr>
              <w:lastRenderedPageBreak/>
              <w:t>PCI DSS Requirement</w:t>
            </w:r>
          </w:p>
        </w:tc>
      </w:tr>
      <w:tr w:rsidR="00D81BA7" w:rsidRPr="00A019B8" w14:paraId="01C1CF8B" w14:textId="77777777" w:rsidTr="002D2BEE">
        <w:trPr>
          <w:cantSplit/>
          <w:trHeight w:val="220"/>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607512C" w14:textId="77777777" w:rsidR="00D81BA7" w:rsidRPr="00A019B8" w:rsidRDefault="00D81BA7" w:rsidP="00737CF3">
            <w:pPr>
              <w:pStyle w:val="TableBody"/>
              <w:keepNext/>
            </w:pPr>
            <w:r w:rsidRPr="00A019B8">
              <w:rPr>
                <w:b/>
                <w:bCs/>
              </w:rPr>
              <w:t xml:space="preserve">2.2.7 </w:t>
            </w:r>
            <w:r w:rsidRPr="00A019B8">
              <w:t>All non-console administrative access is encrypted using strong cryptography.</w:t>
            </w:r>
          </w:p>
        </w:tc>
      </w:tr>
      <w:tr w:rsidR="00D81BA7" w:rsidRPr="007C7E81" w14:paraId="40249B5B" w14:textId="77777777" w:rsidTr="002D2BEE">
        <w:trPr>
          <w:cantSplit/>
          <w:trHeight w:val="32"/>
        </w:trPr>
        <w:tc>
          <w:tcPr>
            <w:tcW w:w="8640"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343B0B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left w:val="single" w:sz="4" w:space="0" w:color="FFFFFF" w:themeColor="background1"/>
            </w:tcBorders>
            <w:shd w:val="clear" w:color="auto" w:fill="945699"/>
            <w:vAlign w:val="center"/>
          </w:tcPr>
          <w:p w14:paraId="56DEE5D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510E8BAF" w14:textId="77777777" w:rsidTr="00743E22">
        <w:trPr>
          <w:cantSplit/>
          <w:trHeight w:val="426"/>
        </w:trPr>
        <w:tc>
          <w:tcPr>
            <w:tcW w:w="2160" w:type="dxa"/>
            <w:shd w:val="clear" w:color="auto" w:fill="CBD4D5"/>
            <w:tcMar>
              <w:top w:w="58" w:type="dxa"/>
              <w:left w:w="115" w:type="dxa"/>
              <w:bottom w:w="58" w:type="dxa"/>
              <w:right w:w="115" w:type="dxa"/>
            </w:tcMar>
            <w:vAlign w:val="center"/>
          </w:tcPr>
          <w:p w14:paraId="5768C8F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60" w:type="dxa"/>
            <w:gridSpan w:val="2"/>
            <w:shd w:val="clear" w:color="auto" w:fill="CBD4D5"/>
            <w:vAlign w:val="center"/>
          </w:tcPr>
          <w:p w14:paraId="69F2ED4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0" w:type="dxa"/>
            <w:shd w:val="clear" w:color="auto" w:fill="CBD4D5"/>
            <w:vAlign w:val="center"/>
          </w:tcPr>
          <w:p w14:paraId="278550BA" w14:textId="77777777" w:rsidR="00D81BA7" w:rsidRPr="007C7E81" w:rsidRDefault="00D81BA7">
            <w:pPr>
              <w:pStyle w:val="TableBody"/>
              <w:jc w:val="center"/>
              <w:rPr>
                <w:rStyle w:val="BoldCharacter"/>
                <w:b w:val="0"/>
                <w:bCs/>
                <w:szCs w:val="18"/>
              </w:rPr>
            </w:pPr>
            <w:r>
              <w:rPr>
                <w:b/>
                <w:sz w:val="17"/>
                <w:szCs w:val="17"/>
              </w:rPr>
              <w:t>Not Tested</w:t>
            </w:r>
          </w:p>
        </w:tc>
        <w:tc>
          <w:tcPr>
            <w:tcW w:w="2160" w:type="dxa"/>
            <w:shd w:val="clear" w:color="auto" w:fill="CBD4D5"/>
            <w:vAlign w:val="center"/>
          </w:tcPr>
          <w:p w14:paraId="4076AF2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0" w:type="dxa"/>
            <w:shd w:val="clear" w:color="auto" w:fill="ECD7E5"/>
            <w:vAlign w:val="center"/>
          </w:tcPr>
          <w:p w14:paraId="242B801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shd w:val="clear" w:color="auto" w:fill="ECD7E5"/>
            <w:vAlign w:val="center"/>
          </w:tcPr>
          <w:p w14:paraId="33DD6F9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1BAEE1C2" w14:textId="77777777" w:rsidTr="009E5817">
        <w:trPr>
          <w:cantSplit/>
          <w:trHeight w:val="247"/>
        </w:trPr>
        <w:tc>
          <w:tcPr>
            <w:tcW w:w="2160" w:type="dxa"/>
            <w:shd w:val="clear" w:color="auto" w:fill="FFFFFF" w:themeFill="background1"/>
            <w:tcMar>
              <w:top w:w="58" w:type="dxa"/>
              <w:left w:w="115" w:type="dxa"/>
              <w:bottom w:w="58" w:type="dxa"/>
              <w:right w:w="115" w:type="dxa"/>
            </w:tcMar>
            <w:vAlign w:val="center"/>
          </w:tcPr>
          <w:p w14:paraId="36118946" w14:textId="10CA856A"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-InPlace}</w:t>
            </w:r>
          </w:p>
        </w:tc>
        <w:tc>
          <w:tcPr>
            <w:tcW w:w="2160" w:type="dxa"/>
            <w:gridSpan w:val="2"/>
            <w:shd w:val="clear" w:color="auto" w:fill="FFFFFF" w:themeFill="background1"/>
            <w:vAlign w:val="center"/>
          </w:tcPr>
          <w:p w14:paraId="59CC0DF5" w14:textId="3EB7881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-NA}</w:t>
            </w:r>
          </w:p>
        </w:tc>
        <w:tc>
          <w:tcPr>
            <w:tcW w:w="2160" w:type="dxa"/>
            <w:shd w:val="clear" w:color="auto" w:fill="FFFFFF" w:themeFill="background1"/>
            <w:vAlign w:val="center"/>
          </w:tcPr>
          <w:p w14:paraId="04404D72" w14:textId="63ADE36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-NotTested}</w:t>
            </w:r>
          </w:p>
        </w:tc>
        <w:tc>
          <w:tcPr>
            <w:tcW w:w="2160" w:type="dxa"/>
            <w:shd w:val="clear" w:color="auto" w:fill="FFFFFF" w:themeFill="background1"/>
            <w:vAlign w:val="center"/>
          </w:tcPr>
          <w:p w14:paraId="31E7AEEF" w14:textId="785F431D"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-NotInPlace}</w:t>
            </w:r>
          </w:p>
        </w:tc>
        <w:tc>
          <w:tcPr>
            <w:tcW w:w="2160" w:type="dxa"/>
            <w:shd w:val="clear" w:color="auto" w:fill="FFFFFF" w:themeFill="background1"/>
            <w:vAlign w:val="center"/>
          </w:tcPr>
          <w:p w14:paraId="202EDA39" w14:textId="13D3B83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shd w:val="clear" w:color="auto" w:fill="FFFFFF" w:themeFill="background1"/>
            <w:vAlign w:val="center"/>
          </w:tcPr>
          <w:p w14:paraId="4076768D" w14:textId="0C316187"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2.7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3E4A8B90" w14:textId="77777777" w:rsidTr="00743E22">
        <w:trPr>
          <w:cantSplit/>
          <w:trHeight w:val="620"/>
        </w:trPr>
        <w:tc>
          <w:tcPr>
            <w:tcW w:w="6480" w:type="dxa"/>
            <w:gridSpan w:val="4"/>
            <w:shd w:val="clear" w:color="auto" w:fill="CBD4D5"/>
            <w:tcMar>
              <w:top w:w="58" w:type="dxa"/>
              <w:left w:w="115" w:type="dxa"/>
              <w:bottom w:w="58" w:type="dxa"/>
              <w:right w:w="115" w:type="dxa"/>
            </w:tcMar>
          </w:tcPr>
          <w:p w14:paraId="48042618" w14:textId="77777777" w:rsidR="00F00066" w:rsidRPr="00A019B8" w:rsidRDefault="00F00066" w:rsidP="00F00066">
            <w:pPr>
              <w:pStyle w:val="TableBody"/>
            </w:pPr>
            <w:r w:rsidRPr="00A019B8">
              <w:t xml:space="preserve">Describe why the assessment finding was selected. </w:t>
            </w:r>
          </w:p>
          <w:p w14:paraId="62363996"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335C5C0" w14:textId="554C2BA6" w:rsidR="00F00066" w:rsidRPr="00A019B8" w:rsidRDefault="00F00066" w:rsidP="00F00066">
            <w:pPr>
              <w:pStyle w:val="TableNote"/>
            </w:pPr>
            <w:r>
              <w:t>*As applicable, complete and attach the corresponding documentation (Appendix C, Appendix E, or both) to support the method(s) used.</w:t>
            </w:r>
          </w:p>
        </w:tc>
        <w:tc>
          <w:tcPr>
            <w:tcW w:w="6480" w:type="dxa"/>
            <w:gridSpan w:val="3"/>
            <w:tcMar>
              <w:top w:w="58" w:type="dxa"/>
              <w:left w:w="115" w:type="dxa"/>
              <w:bottom w:w="58" w:type="dxa"/>
              <w:right w:w="115" w:type="dxa"/>
            </w:tcMar>
          </w:tcPr>
          <w:p w14:paraId="20F05070" w14:textId="39146272" w:rsidR="00F00066" w:rsidRPr="00A019B8" w:rsidRDefault="001C4920" w:rsidP="00F00066">
            <w:pPr>
              <w:pStyle w:val="TableBody"/>
            </w:pPr>
            <w:r>
              <w:rPr>
                <w:rFonts w:asciiTheme="minorHAnsi" w:hAnsiTheme="minorHAnsi" w:cstheme="minorHAnsi"/>
              </w:rPr>
              <w:t>{C-</w:t>
            </w:r>
            <w:r w:rsidR="00DB23C3">
              <w:rPr>
                <w:rFonts w:ascii="Segoe UI Symbol" w:hAnsi="Segoe UI Symbol" w:cs="Segoe UI Symbol"/>
                <w:sz w:val="17"/>
                <w:szCs w:val="17"/>
              </w:rPr>
              <w:t>2.2.7</w:t>
            </w:r>
            <w:r>
              <w:rPr>
                <w:rFonts w:asciiTheme="minorHAnsi" w:hAnsiTheme="minorHAnsi" w:cstheme="minorHAnsi"/>
              </w:rPr>
              <w:t>-detailed_finding}</w:t>
            </w:r>
          </w:p>
        </w:tc>
      </w:tr>
      <w:tr w:rsidR="00D81BA7" w:rsidRPr="00A019B8" w14:paraId="4428D71D" w14:textId="77777777" w:rsidTr="005626A1">
        <w:trPr>
          <w:cantSplit/>
          <w:trHeight w:val="238"/>
        </w:trPr>
        <w:tc>
          <w:tcPr>
            <w:tcW w:w="3304"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F5E46CD" w14:textId="77777777" w:rsidR="00D81BA7" w:rsidRPr="00A019B8" w:rsidRDefault="00D81BA7">
            <w:pPr>
              <w:pStyle w:val="TableHeader"/>
            </w:pPr>
            <w:r w:rsidRPr="009B563C">
              <w:rPr>
                <w:b w:val="0"/>
              </w:rPr>
              <w:t>Testing Procedures</w:t>
            </w:r>
          </w:p>
        </w:tc>
        <w:tc>
          <w:tcPr>
            <w:tcW w:w="3176"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ECEE809" w14:textId="77777777" w:rsidR="00D81BA7" w:rsidRPr="00A019B8" w:rsidRDefault="00D81BA7">
            <w:pPr>
              <w:pStyle w:val="TableHeader"/>
            </w:pPr>
            <w:r w:rsidRPr="009B563C">
              <w:rPr>
                <w:b w:val="0"/>
              </w:rPr>
              <w:t>Reporting Instructions</w:t>
            </w:r>
          </w:p>
        </w:tc>
        <w:tc>
          <w:tcPr>
            <w:tcW w:w="6480"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2A878A2" w14:textId="77777777" w:rsidR="00D81BA7" w:rsidRPr="009B563C" w:rsidRDefault="00D81BA7">
            <w:pPr>
              <w:pStyle w:val="TableHeader"/>
              <w:rPr>
                <w:b w:val="0"/>
              </w:rPr>
            </w:pPr>
            <w:r w:rsidRPr="009B563C">
              <w:rPr>
                <w:b w:val="0"/>
              </w:rPr>
              <w:t>Reporting Details: Assessor’s Response</w:t>
            </w:r>
          </w:p>
        </w:tc>
      </w:tr>
      <w:tr w:rsidR="00D81BA7" w:rsidRPr="00A019B8" w14:paraId="34E42E38" w14:textId="77777777" w:rsidTr="00160CDC">
        <w:trPr>
          <w:cantSplit/>
          <w:trHeight w:val="276"/>
        </w:trPr>
        <w:tc>
          <w:tcPr>
            <w:tcW w:w="3304" w:type="dxa"/>
            <w:gridSpan w:val="2"/>
            <w:shd w:val="clear" w:color="auto" w:fill="F2F2F2"/>
            <w:tcMar>
              <w:top w:w="58" w:type="dxa"/>
              <w:left w:w="115" w:type="dxa"/>
              <w:bottom w:w="58" w:type="dxa"/>
              <w:right w:w="115" w:type="dxa"/>
            </w:tcMar>
          </w:tcPr>
          <w:p w14:paraId="6DD13B8A" w14:textId="77777777" w:rsidR="00D81BA7" w:rsidRPr="00A019B8" w:rsidRDefault="00D81BA7">
            <w:pPr>
              <w:pStyle w:val="TableBody"/>
            </w:pPr>
            <w:r w:rsidRPr="00A019B8">
              <w:rPr>
                <w:b/>
                <w:bCs/>
              </w:rPr>
              <w:t xml:space="preserve">2.2.7.a </w:t>
            </w:r>
            <w:r w:rsidRPr="00A019B8">
              <w:t>Examine system configuration standards to verify they include encrypting all non-console administrative access using strong cryptography.</w:t>
            </w:r>
          </w:p>
        </w:tc>
        <w:tc>
          <w:tcPr>
            <w:tcW w:w="3176" w:type="dxa"/>
            <w:gridSpan w:val="2"/>
            <w:shd w:val="clear" w:color="auto" w:fill="CBD4D5"/>
            <w:tcMar>
              <w:top w:w="58" w:type="dxa"/>
              <w:left w:w="115" w:type="dxa"/>
              <w:bottom w:w="58" w:type="dxa"/>
              <w:right w:w="115" w:type="dxa"/>
            </w:tcMar>
          </w:tcPr>
          <w:p w14:paraId="0EE60C5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standards</w:t>
            </w:r>
            <w:r w:rsidRPr="00A019B8">
              <w:t xml:space="preserve"> examined for this testing procedure.</w:t>
            </w:r>
          </w:p>
        </w:tc>
        <w:tc>
          <w:tcPr>
            <w:tcW w:w="6480" w:type="dxa"/>
            <w:gridSpan w:val="3"/>
            <w:tcMar>
              <w:top w:w="58" w:type="dxa"/>
              <w:left w:w="115" w:type="dxa"/>
              <w:bottom w:w="58" w:type="dxa"/>
              <w:right w:w="115" w:type="dxa"/>
            </w:tcMar>
          </w:tcPr>
          <w:p w14:paraId="2A73BB46" w14:textId="562F054D" w:rsidR="00D81BA7" w:rsidRPr="00A019B8" w:rsidRDefault="00B64EE1">
            <w:pPr>
              <w:pStyle w:val="TableBody"/>
            </w:pPr>
            <w:r w:rsidRPr="00955A5A">
              <w:rPr>
                <w:rFonts w:asciiTheme="minorHAnsi" w:hAnsiTheme="minorHAnsi" w:cstheme="minorHAnsi"/>
              </w:rPr>
              <w:t>{T-</w:t>
            </w:r>
            <w:r w:rsidR="00DB23C3">
              <w:rPr>
                <w:rFonts w:ascii="Segoe UI Symbol" w:hAnsi="Segoe UI Symbol" w:cs="Segoe UI Symbol"/>
                <w:sz w:val="17"/>
                <w:szCs w:val="17"/>
              </w:rPr>
              <w:t>2.2.7a</w:t>
            </w:r>
            <w:r w:rsidRPr="00955A5A">
              <w:rPr>
                <w:rFonts w:asciiTheme="minorHAnsi" w:hAnsiTheme="minorHAnsi" w:cstheme="minorHAnsi"/>
              </w:rPr>
              <w:t>-evidence</w:t>
            </w:r>
            <w:r w:rsidR="00DB23C3">
              <w:rPr>
                <w:rFonts w:asciiTheme="minorHAnsi" w:hAnsiTheme="minorHAnsi" w:cstheme="minorHAnsi"/>
              </w:rPr>
              <w:t>-</w:t>
            </w:r>
            <w:r w:rsidR="004315E9">
              <w:rPr>
                <w:rFonts w:asciiTheme="minorHAnsi" w:hAnsiTheme="minorHAnsi" w:cstheme="minorHAnsi"/>
              </w:rPr>
              <w:t>others-</w:t>
            </w:r>
            <w:r w:rsidR="00DB23C3">
              <w:rPr>
                <w:rFonts w:asciiTheme="minorHAnsi" w:hAnsiTheme="minorHAnsi" w:cstheme="minorHAnsi"/>
              </w:rPr>
              <w:t>systemConfigSt</w:t>
            </w:r>
            <w:r w:rsidRPr="00955A5A">
              <w:rPr>
                <w:rFonts w:asciiTheme="minorHAnsi" w:hAnsiTheme="minorHAnsi" w:cstheme="minorHAnsi"/>
              </w:rPr>
              <w:t>}</w:t>
            </w:r>
          </w:p>
        </w:tc>
      </w:tr>
      <w:tr w:rsidR="00D81BA7" w:rsidRPr="00A019B8" w14:paraId="3A696295" w14:textId="77777777" w:rsidTr="00160CDC">
        <w:trPr>
          <w:cantSplit/>
          <w:trHeight w:val="283"/>
        </w:trPr>
        <w:tc>
          <w:tcPr>
            <w:tcW w:w="3304" w:type="dxa"/>
            <w:gridSpan w:val="2"/>
            <w:vMerge w:val="restart"/>
            <w:shd w:val="clear" w:color="auto" w:fill="F2F2F2"/>
            <w:tcMar>
              <w:top w:w="58" w:type="dxa"/>
              <w:left w:w="115" w:type="dxa"/>
              <w:bottom w:w="58" w:type="dxa"/>
              <w:right w:w="115" w:type="dxa"/>
            </w:tcMar>
          </w:tcPr>
          <w:p w14:paraId="30CDE041" w14:textId="77777777" w:rsidR="00D81BA7" w:rsidRPr="00A019B8" w:rsidRDefault="00D81BA7">
            <w:pPr>
              <w:pStyle w:val="TableBody"/>
            </w:pPr>
            <w:r w:rsidRPr="00A019B8">
              <w:rPr>
                <w:b/>
                <w:bCs/>
              </w:rPr>
              <w:t xml:space="preserve">2.2.7.b </w:t>
            </w:r>
            <w:r w:rsidRPr="00A019B8">
              <w:t>Observe an administrator log on to system components and examine system configurations to verify that non-console administrative access is managed in accordance with this requirement.</w:t>
            </w:r>
          </w:p>
        </w:tc>
        <w:tc>
          <w:tcPr>
            <w:tcW w:w="3176" w:type="dxa"/>
            <w:gridSpan w:val="2"/>
            <w:shd w:val="clear" w:color="auto" w:fill="CBD4D5"/>
            <w:tcMar>
              <w:top w:w="58" w:type="dxa"/>
              <w:left w:w="115" w:type="dxa"/>
              <w:bottom w:w="58" w:type="dxa"/>
              <w:right w:w="115" w:type="dxa"/>
            </w:tcMar>
          </w:tcPr>
          <w:p w14:paraId="6520E325" w14:textId="7481F59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administrator log on(s)</w:t>
            </w:r>
            <w:r w:rsidRPr="00A019B8">
              <w:t xml:space="preserve"> for this testing procedure.</w:t>
            </w:r>
          </w:p>
        </w:tc>
        <w:tc>
          <w:tcPr>
            <w:tcW w:w="6480" w:type="dxa"/>
            <w:gridSpan w:val="3"/>
            <w:tcMar>
              <w:top w:w="58" w:type="dxa"/>
              <w:left w:w="115" w:type="dxa"/>
              <w:bottom w:w="58" w:type="dxa"/>
              <w:right w:w="115" w:type="dxa"/>
            </w:tcMar>
          </w:tcPr>
          <w:p w14:paraId="39B6F1DC" w14:textId="4EE4B92B" w:rsidR="00D81BA7" w:rsidRPr="00A019B8" w:rsidRDefault="00B64EE1">
            <w:pPr>
              <w:pStyle w:val="TableBody"/>
            </w:pPr>
            <w:r w:rsidRPr="00955A5A">
              <w:rPr>
                <w:rFonts w:asciiTheme="minorHAnsi" w:hAnsiTheme="minorHAnsi" w:cstheme="minorHAnsi"/>
              </w:rPr>
              <w:t>{T-</w:t>
            </w:r>
            <w:r w:rsidR="00DB23C3">
              <w:rPr>
                <w:rFonts w:ascii="Segoe UI Symbol" w:hAnsi="Segoe UI Symbol" w:cs="Segoe UI Symbol"/>
                <w:sz w:val="17"/>
                <w:szCs w:val="17"/>
              </w:rPr>
              <w:t>2.2.7b</w:t>
            </w:r>
            <w:r w:rsidRPr="00955A5A">
              <w:rPr>
                <w:rFonts w:asciiTheme="minorHAnsi" w:hAnsiTheme="minorHAnsi" w:cstheme="minorHAnsi"/>
              </w:rPr>
              <w:t>-evidence</w:t>
            </w:r>
            <w:r w:rsidR="004315E9">
              <w:rPr>
                <w:rFonts w:asciiTheme="minorHAnsi" w:hAnsiTheme="minorHAnsi" w:cstheme="minorHAnsi"/>
              </w:rPr>
              <w:t>-others-observationOfAdminLog</w:t>
            </w:r>
            <w:r w:rsidRPr="00955A5A">
              <w:rPr>
                <w:rFonts w:asciiTheme="minorHAnsi" w:hAnsiTheme="minorHAnsi" w:cstheme="minorHAnsi"/>
              </w:rPr>
              <w:t>}</w:t>
            </w:r>
          </w:p>
        </w:tc>
      </w:tr>
      <w:tr w:rsidR="00D81BA7" w:rsidRPr="00A019B8" w14:paraId="096608CB" w14:textId="77777777" w:rsidTr="00160CDC">
        <w:trPr>
          <w:cantSplit/>
          <w:trHeight w:val="283"/>
        </w:trPr>
        <w:tc>
          <w:tcPr>
            <w:tcW w:w="3304" w:type="dxa"/>
            <w:gridSpan w:val="2"/>
            <w:vMerge/>
            <w:shd w:val="clear" w:color="auto" w:fill="F2F2F2"/>
            <w:tcMar>
              <w:top w:w="58" w:type="dxa"/>
              <w:left w:w="115" w:type="dxa"/>
              <w:bottom w:w="58" w:type="dxa"/>
              <w:right w:w="115" w:type="dxa"/>
            </w:tcMar>
          </w:tcPr>
          <w:p w14:paraId="77F7C9EA" w14:textId="77777777" w:rsidR="00D81BA7" w:rsidRPr="00A019B8" w:rsidRDefault="00D81BA7">
            <w:pPr>
              <w:pStyle w:val="TableBody"/>
              <w:rPr>
                <w:b/>
                <w:bCs/>
              </w:rPr>
            </w:pPr>
          </w:p>
        </w:tc>
        <w:tc>
          <w:tcPr>
            <w:tcW w:w="3176" w:type="dxa"/>
            <w:gridSpan w:val="2"/>
            <w:shd w:val="clear" w:color="auto" w:fill="CBD4D5"/>
            <w:tcMar>
              <w:top w:w="58" w:type="dxa"/>
              <w:left w:w="115" w:type="dxa"/>
              <w:bottom w:w="58" w:type="dxa"/>
              <w:right w:w="115" w:type="dxa"/>
            </w:tcMar>
          </w:tcPr>
          <w:p w14:paraId="780A036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80" w:type="dxa"/>
            <w:gridSpan w:val="3"/>
            <w:tcMar>
              <w:top w:w="58" w:type="dxa"/>
              <w:left w:w="115" w:type="dxa"/>
              <w:bottom w:w="58" w:type="dxa"/>
              <w:right w:w="115" w:type="dxa"/>
            </w:tcMar>
          </w:tcPr>
          <w:p w14:paraId="333167C0" w14:textId="21504EFD" w:rsidR="00D81BA7" w:rsidRPr="00A019B8" w:rsidRDefault="00B64EE1">
            <w:pPr>
              <w:pStyle w:val="TableBody"/>
            </w:pPr>
            <w:r w:rsidRPr="00955A5A">
              <w:rPr>
                <w:rFonts w:asciiTheme="minorHAnsi" w:hAnsiTheme="minorHAnsi" w:cstheme="minorHAnsi"/>
              </w:rPr>
              <w:t>{T-</w:t>
            </w:r>
            <w:r w:rsidR="00DB23C3">
              <w:rPr>
                <w:rFonts w:ascii="Segoe UI Symbol" w:hAnsi="Segoe UI Symbol" w:cs="Segoe UI Symbol"/>
                <w:sz w:val="17"/>
                <w:szCs w:val="17"/>
              </w:rPr>
              <w:t>2.2.7b</w:t>
            </w:r>
            <w:r w:rsidRPr="00955A5A">
              <w:rPr>
                <w:rFonts w:asciiTheme="minorHAnsi" w:hAnsiTheme="minorHAnsi" w:cstheme="minorHAnsi"/>
              </w:rPr>
              <w:t>-evidence</w:t>
            </w:r>
            <w:r w:rsidR="00885C8C">
              <w:rPr>
                <w:rFonts w:asciiTheme="minorHAnsi" w:hAnsiTheme="minorHAnsi" w:cstheme="minorHAnsi"/>
              </w:rPr>
              <w:t>-others-systemConfig</w:t>
            </w:r>
            <w:r w:rsidRPr="00955A5A">
              <w:rPr>
                <w:rFonts w:asciiTheme="minorHAnsi" w:hAnsiTheme="minorHAnsi" w:cstheme="minorHAnsi"/>
              </w:rPr>
              <w:t>}</w:t>
            </w:r>
          </w:p>
        </w:tc>
      </w:tr>
      <w:tr w:rsidR="00D81BA7" w:rsidRPr="00A019B8" w14:paraId="02318420" w14:textId="77777777" w:rsidTr="00160CDC">
        <w:trPr>
          <w:cantSplit/>
          <w:trHeight w:val="283"/>
        </w:trPr>
        <w:tc>
          <w:tcPr>
            <w:tcW w:w="3304" w:type="dxa"/>
            <w:gridSpan w:val="2"/>
            <w:shd w:val="clear" w:color="auto" w:fill="F2F2F2"/>
            <w:tcMar>
              <w:top w:w="58" w:type="dxa"/>
              <w:left w:w="115" w:type="dxa"/>
              <w:bottom w:w="58" w:type="dxa"/>
              <w:right w:w="115" w:type="dxa"/>
            </w:tcMar>
          </w:tcPr>
          <w:p w14:paraId="2A6C17A2" w14:textId="77777777" w:rsidR="00D81BA7" w:rsidRPr="00A019B8" w:rsidRDefault="00D81BA7">
            <w:pPr>
              <w:pStyle w:val="TableBody"/>
              <w:pageBreakBefore/>
              <w:rPr>
                <w:b/>
                <w:bCs/>
              </w:rPr>
            </w:pPr>
            <w:r w:rsidRPr="00A019B8">
              <w:rPr>
                <w:b/>
                <w:bCs/>
              </w:rPr>
              <w:lastRenderedPageBreak/>
              <w:t xml:space="preserve">2.2.7.c </w:t>
            </w:r>
            <w:r w:rsidRPr="00A019B8">
              <w:t>Examine settings for system components and authentication services to verify that insecure remote login services are not available for non-console administrative access.</w:t>
            </w:r>
          </w:p>
        </w:tc>
        <w:tc>
          <w:tcPr>
            <w:tcW w:w="3176" w:type="dxa"/>
            <w:gridSpan w:val="2"/>
            <w:shd w:val="clear" w:color="auto" w:fill="CBD4D5"/>
            <w:tcMar>
              <w:top w:w="58" w:type="dxa"/>
              <w:left w:w="115" w:type="dxa"/>
              <w:bottom w:w="58" w:type="dxa"/>
              <w:right w:w="115" w:type="dxa"/>
            </w:tcMar>
          </w:tcPr>
          <w:p w14:paraId="0FD36B0F" w14:textId="77777777" w:rsidR="00D81BA7" w:rsidRPr="00A019B8" w:rsidRDefault="00D81BA7">
            <w:pPr>
              <w:pStyle w:val="TableBody"/>
              <w:pageBreakBefore/>
              <w:rPr>
                <w:b/>
                <w:bCs/>
              </w:rPr>
            </w:pPr>
            <w:r w:rsidRPr="00A019B8">
              <w:rPr>
                <w:rStyle w:val="BoldCharacter"/>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settings for</w:t>
            </w:r>
            <w:r w:rsidRPr="00A019B8">
              <w:rPr>
                <w:rFonts w:cs="Arial"/>
                <w:szCs w:val="18"/>
              </w:rPr>
              <w:t xml:space="preserve"> </w:t>
            </w:r>
            <w:r w:rsidRPr="006D5563">
              <w:rPr>
                <w:rFonts w:cs="Arial"/>
                <w:b/>
                <w:bCs/>
                <w:szCs w:val="18"/>
              </w:rPr>
              <w:t>system components and authentication services</w:t>
            </w:r>
            <w:r w:rsidRPr="00A019B8">
              <w:rPr>
                <w:rFonts w:cs="Arial"/>
                <w:szCs w:val="18"/>
              </w:rPr>
              <w:t xml:space="preserve"> examined for this testing procedure.</w:t>
            </w:r>
          </w:p>
        </w:tc>
        <w:tc>
          <w:tcPr>
            <w:tcW w:w="6480" w:type="dxa"/>
            <w:gridSpan w:val="3"/>
            <w:tcMar>
              <w:top w:w="58" w:type="dxa"/>
              <w:left w:w="115" w:type="dxa"/>
              <w:bottom w:w="58" w:type="dxa"/>
              <w:right w:w="115" w:type="dxa"/>
            </w:tcMar>
          </w:tcPr>
          <w:p w14:paraId="3CBEE3AF" w14:textId="1ED283F9" w:rsidR="00D81BA7" w:rsidRPr="00A019B8" w:rsidRDefault="00B64EE1">
            <w:pPr>
              <w:pStyle w:val="TableBody"/>
              <w:pageBreakBefore/>
            </w:pPr>
            <w:r w:rsidRPr="00955A5A">
              <w:rPr>
                <w:rFonts w:asciiTheme="minorHAnsi" w:hAnsiTheme="minorHAnsi" w:cstheme="minorHAnsi"/>
              </w:rPr>
              <w:t>{T-</w:t>
            </w:r>
            <w:r w:rsidR="00DB23C3">
              <w:rPr>
                <w:rFonts w:ascii="Segoe UI Symbol" w:hAnsi="Segoe UI Symbol" w:cs="Segoe UI Symbol"/>
                <w:sz w:val="17"/>
                <w:szCs w:val="17"/>
              </w:rPr>
              <w:t>2.2.7</w:t>
            </w:r>
            <w:r w:rsidR="00885C8C">
              <w:rPr>
                <w:rFonts w:ascii="Segoe UI Symbol" w:hAnsi="Segoe UI Symbol" w:cs="Segoe UI Symbol"/>
                <w:sz w:val="17"/>
                <w:szCs w:val="17"/>
              </w:rPr>
              <w:t>c</w:t>
            </w:r>
            <w:r w:rsidRPr="00955A5A">
              <w:rPr>
                <w:rFonts w:asciiTheme="minorHAnsi" w:hAnsiTheme="minorHAnsi" w:cstheme="minorHAnsi"/>
              </w:rPr>
              <w:t>-evidence</w:t>
            </w:r>
            <w:r w:rsidR="005143D7">
              <w:rPr>
                <w:rFonts w:asciiTheme="minorHAnsi" w:hAnsiTheme="minorHAnsi" w:cstheme="minorHAnsi"/>
              </w:rPr>
              <w:t>-others-systemComponentAuthSetting</w:t>
            </w:r>
            <w:r w:rsidRPr="00955A5A">
              <w:rPr>
                <w:rFonts w:asciiTheme="minorHAnsi" w:hAnsiTheme="minorHAnsi" w:cstheme="minorHAnsi"/>
              </w:rPr>
              <w:t>}</w:t>
            </w:r>
          </w:p>
        </w:tc>
      </w:tr>
      <w:tr w:rsidR="00D81BA7" w:rsidRPr="00A019B8" w14:paraId="2262C28A" w14:textId="77777777" w:rsidTr="00160CDC">
        <w:trPr>
          <w:cantSplit/>
          <w:trHeight w:val="283"/>
        </w:trPr>
        <w:tc>
          <w:tcPr>
            <w:tcW w:w="3304" w:type="dxa"/>
            <w:gridSpan w:val="2"/>
            <w:vMerge w:val="restart"/>
            <w:shd w:val="clear" w:color="auto" w:fill="F2F2F2"/>
            <w:tcMar>
              <w:top w:w="58" w:type="dxa"/>
              <w:left w:w="115" w:type="dxa"/>
              <w:bottom w:w="58" w:type="dxa"/>
              <w:right w:w="115" w:type="dxa"/>
            </w:tcMar>
          </w:tcPr>
          <w:p w14:paraId="40A6610B" w14:textId="77777777" w:rsidR="00D81BA7" w:rsidRPr="00A019B8" w:rsidRDefault="00D81BA7">
            <w:pPr>
              <w:pStyle w:val="TableBody"/>
              <w:rPr>
                <w:rFonts w:cs="Arial"/>
                <w:b/>
                <w:bCs/>
                <w:szCs w:val="18"/>
              </w:rPr>
            </w:pPr>
            <w:r w:rsidRPr="00A019B8">
              <w:rPr>
                <w:rStyle w:val="BoldCharacter"/>
              </w:rPr>
              <w:t xml:space="preserve">2.2.7.d </w:t>
            </w:r>
            <w:r w:rsidRPr="00A019B8">
              <w:rPr>
                <w:rFonts w:cs="Arial"/>
                <w:szCs w:val="18"/>
              </w:rPr>
              <w:t>Examine vendor documentation and interview personnel to verify that strong cryptography for the technology in use is implemented according to industry best practices and/or vendor recommendations.</w:t>
            </w:r>
          </w:p>
        </w:tc>
        <w:tc>
          <w:tcPr>
            <w:tcW w:w="3176" w:type="dxa"/>
            <w:gridSpan w:val="2"/>
            <w:shd w:val="clear" w:color="auto" w:fill="CBD4D5"/>
            <w:tcMar>
              <w:top w:w="58" w:type="dxa"/>
              <w:left w:w="115" w:type="dxa"/>
              <w:bottom w:w="58" w:type="dxa"/>
              <w:right w:w="115" w:type="dxa"/>
            </w:tcMar>
          </w:tcPr>
          <w:p w14:paraId="49E5BD49" w14:textId="77777777" w:rsidR="00D81BA7" w:rsidRPr="00A019B8" w:rsidRDefault="00D81BA7">
            <w:pPr>
              <w:pStyle w:val="TableBody"/>
              <w:rPr>
                <w:rFonts w:cs="Arial"/>
                <w:b/>
                <w:bCs/>
                <w:szCs w:val="18"/>
              </w:rPr>
            </w:pPr>
            <w:r w:rsidRPr="00A019B8">
              <w:rPr>
                <w:rStyle w:val="BoldCharacter"/>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vendor documentation</w:t>
            </w:r>
            <w:r w:rsidRPr="00A019B8">
              <w:rPr>
                <w:rFonts w:cs="Arial"/>
                <w:szCs w:val="18"/>
              </w:rPr>
              <w:t xml:space="preserve"> examined for this testing procedure.</w:t>
            </w:r>
          </w:p>
        </w:tc>
        <w:tc>
          <w:tcPr>
            <w:tcW w:w="6480" w:type="dxa"/>
            <w:gridSpan w:val="3"/>
            <w:tcMar>
              <w:top w:w="58" w:type="dxa"/>
              <w:left w:w="115" w:type="dxa"/>
              <w:bottom w:w="58" w:type="dxa"/>
              <w:right w:w="115" w:type="dxa"/>
            </w:tcMar>
          </w:tcPr>
          <w:p w14:paraId="0D9B85A5" w14:textId="094032EC" w:rsidR="00D81BA7" w:rsidRPr="00A019B8" w:rsidRDefault="00B64EE1">
            <w:pPr>
              <w:pStyle w:val="TableBody"/>
              <w:rPr>
                <w:rFonts w:cs="Arial"/>
                <w:szCs w:val="18"/>
              </w:rPr>
            </w:pPr>
            <w:r w:rsidRPr="00955A5A">
              <w:rPr>
                <w:rFonts w:asciiTheme="minorHAnsi" w:hAnsiTheme="minorHAnsi" w:cstheme="minorHAnsi"/>
              </w:rPr>
              <w:t>{T-</w:t>
            </w:r>
            <w:r w:rsidR="00DB23C3">
              <w:rPr>
                <w:rFonts w:ascii="Segoe UI Symbol" w:hAnsi="Segoe UI Symbol" w:cs="Segoe UI Symbol"/>
                <w:sz w:val="17"/>
                <w:szCs w:val="17"/>
              </w:rPr>
              <w:t>2.2.7</w:t>
            </w:r>
            <w:r w:rsidR="00885C8C">
              <w:rPr>
                <w:rFonts w:ascii="Segoe UI Symbol" w:hAnsi="Segoe UI Symbol" w:cs="Segoe UI Symbol"/>
                <w:sz w:val="17"/>
                <w:szCs w:val="17"/>
              </w:rPr>
              <w:t>d</w:t>
            </w:r>
            <w:r w:rsidRPr="00955A5A">
              <w:rPr>
                <w:rFonts w:asciiTheme="minorHAnsi" w:hAnsiTheme="minorHAnsi" w:cstheme="minorHAnsi"/>
              </w:rPr>
              <w:t>-evidence</w:t>
            </w:r>
            <w:r w:rsidR="00523954">
              <w:rPr>
                <w:rFonts w:asciiTheme="minorHAnsi" w:hAnsiTheme="minorHAnsi" w:cstheme="minorHAnsi"/>
              </w:rPr>
              <w:t>-document</w:t>
            </w:r>
            <w:r w:rsidRPr="00955A5A">
              <w:rPr>
                <w:rFonts w:asciiTheme="minorHAnsi" w:hAnsiTheme="minorHAnsi" w:cstheme="minorHAnsi"/>
              </w:rPr>
              <w:t>}</w:t>
            </w:r>
          </w:p>
        </w:tc>
      </w:tr>
      <w:tr w:rsidR="00D81BA7" w:rsidRPr="00A019B8" w14:paraId="64FD1659" w14:textId="77777777" w:rsidTr="00160CDC">
        <w:trPr>
          <w:cantSplit/>
          <w:trHeight w:val="283"/>
        </w:trPr>
        <w:tc>
          <w:tcPr>
            <w:tcW w:w="3304" w:type="dxa"/>
            <w:gridSpan w:val="2"/>
            <w:vMerge/>
            <w:shd w:val="clear" w:color="auto" w:fill="F2F2F2"/>
            <w:tcMar>
              <w:top w:w="58" w:type="dxa"/>
              <w:left w:w="115" w:type="dxa"/>
              <w:bottom w:w="58" w:type="dxa"/>
              <w:right w:w="115" w:type="dxa"/>
            </w:tcMar>
          </w:tcPr>
          <w:p w14:paraId="41CDF96E" w14:textId="77777777" w:rsidR="00D81BA7" w:rsidRPr="00A019B8" w:rsidRDefault="00D81BA7">
            <w:pPr>
              <w:pStyle w:val="TableBody"/>
              <w:rPr>
                <w:rFonts w:cs="Arial"/>
                <w:b/>
                <w:bCs/>
                <w:szCs w:val="18"/>
              </w:rPr>
            </w:pPr>
          </w:p>
        </w:tc>
        <w:tc>
          <w:tcPr>
            <w:tcW w:w="3176" w:type="dxa"/>
            <w:gridSpan w:val="2"/>
            <w:shd w:val="clear" w:color="auto" w:fill="CBD4D5"/>
            <w:tcMar>
              <w:top w:w="58" w:type="dxa"/>
              <w:left w:w="115" w:type="dxa"/>
              <w:bottom w:w="58" w:type="dxa"/>
              <w:right w:w="115" w:type="dxa"/>
            </w:tcMar>
          </w:tcPr>
          <w:p w14:paraId="15E6CDE0" w14:textId="38B8190B" w:rsidR="00D81BA7" w:rsidRPr="00A019B8" w:rsidRDefault="00D81BA7">
            <w:pPr>
              <w:pStyle w:val="TableBody"/>
              <w:rPr>
                <w:rFonts w:cs="Arial"/>
                <w:b/>
                <w:bCs/>
                <w:szCs w:val="18"/>
              </w:rPr>
            </w:pPr>
            <w:r w:rsidRPr="00A019B8">
              <w:rPr>
                <w:rStyle w:val="BoldCharacter"/>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interviews</w:t>
            </w:r>
            <w:r w:rsidRPr="00A019B8">
              <w:rPr>
                <w:rFonts w:cs="Arial"/>
                <w:szCs w:val="18"/>
              </w:rPr>
              <w:t xml:space="preserve"> conducted for this testing procedure.</w:t>
            </w:r>
          </w:p>
        </w:tc>
        <w:tc>
          <w:tcPr>
            <w:tcW w:w="6480" w:type="dxa"/>
            <w:gridSpan w:val="3"/>
            <w:tcMar>
              <w:top w:w="58" w:type="dxa"/>
              <w:left w:w="115" w:type="dxa"/>
              <w:bottom w:w="58" w:type="dxa"/>
              <w:right w:w="115" w:type="dxa"/>
            </w:tcMar>
          </w:tcPr>
          <w:p w14:paraId="5274C6D7" w14:textId="2DC9C9F2" w:rsidR="00D81BA7" w:rsidRPr="00A019B8" w:rsidRDefault="00B64EE1">
            <w:pPr>
              <w:pStyle w:val="TableBody"/>
              <w:rPr>
                <w:rFonts w:cs="Arial"/>
                <w:szCs w:val="18"/>
              </w:rPr>
            </w:pPr>
            <w:r w:rsidRPr="00955A5A">
              <w:rPr>
                <w:rFonts w:asciiTheme="minorHAnsi" w:hAnsiTheme="minorHAnsi" w:cstheme="minorHAnsi"/>
              </w:rPr>
              <w:t>{T-</w:t>
            </w:r>
            <w:r w:rsidR="00DB23C3">
              <w:rPr>
                <w:rFonts w:ascii="Segoe UI Symbol" w:hAnsi="Segoe UI Symbol" w:cs="Segoe UI Symbol"/>
                <w:sz w:val="17"/>
                <w:szCs w:val="17"/>
              </w:rPr>
              <w:t>2.2.7</w:t>
            </w:r>
            <w:r w:rsidR="00885C8C">
              <w:rPr>
                <w:rFonts w:ascii="Segoe UI Symbol" w:hAnsi="Segoe UI Symbol" w:cs="Segoe UI Symbol"/>
                <w:sz w:val="17"/>
                <w:szCs w:val="17"/>
              </w:rPr>
              <w:t>d</w:t>
            </w:r>
            <w:r w:rsidRPr="00955A5A">
              <w:rPr>
                <w:rFonts w:asciiTheme="minorHAnsi" w:hAnsiTheme="minorHAnsi" w:cstheme="minorHAnsi"/>
              </w:rPr>
              <w:t>-evidence</w:t>
            </w:r>
            <w:r w:rsidR="00523954">
              <w:rPr>
                <w:rFonts w:asciiTheme="minorHAnsi" w:hAnsiTheme="minorHAnsi" w:cstheme="minorHAnsi"/>
              </w:rPr>
              <w:t>-interview</w:t>
            </w:r>
            <w:r w:rsidRPr="00955A5A">
              <w:rPr>
                <w:rFonts w:asciiTheme="minorHAnsi" w:hAnsiTheme="minorHAnsi" w:cstheme="minorHAnsi"/>
              </w:rPr>
              <w:t>}</w:t>
            </w:r>
          </w:p>
        </w:tc>
      </w:tr>
    </w:tbl>
    <w:p w14:paraId="5C4F31EB"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157"/>
        <w:gridCol w:w="1156"/>
        <w:gridCol w:w="1003"/>
        <w:gridCol w:w="2162"/>
        <w:gridCol w:w="2158"/>
        <w:gridCol w:w="2158"/>
        <w:gridCol w:w="2161"/>
      </w:tblGrid>
      <w:tr w:rsidR="00D81BA7" w:rsidRPr="00A019B8" w14:paraId="1DAAF7F5" w14:textId="77777777" w:rsidTr="00737CF3">
        <w:trPr>
          <w:cantSplit/>
          <w:trHeight w:val="274"/>
        </w:trPr>
        <w:tc>
          <w:tcPr>
            <w:tcW w:w="12955" w:type="dxa"/>
            <w:gridSpan w:val="7"/>
            <w:tcBorders>
              <w:top w:val="nil"/>
              <w:bottom w:val="single" w:sz="4" w:space="0" w:color="808080" w:themeColor="background1" w:themeShade="80"/>
            </w:tcBorders>
            <w:shd w:val="clear" w:color="auto" w:fill="006A72"/>
            <w:tcMar>
              <w:top w:w="58" w:type="dxa"/>
              <w:left w:w="115" w:type="dxa"/>
              <w:bottom w:w="58" w:type="dxa"/>
              <w:right w:w="115" w:type="dxa"/>
            </w:tcMar>
          </w:tcPr>
          <w:p w14:paraId="653AD930" w14:textId="3C0BFFE3"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1F76C512" w14:textId="77777777" w:rsidTr="00737CF3">
        <w:trPr>
          <w:cantSplit/>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42F72C99" w14:textId="77777777" w:rsidR="00D81BA7" w:rsidRPr="00A019B8" w:rsidRDefault="00D81BA7">
            <w:pPr>
              <w:pStyle w:val="TableBody"/>
            </w:pPr>
            <w:r w:rsidRPr="00A019B8">
              <w:rPr>
                <w:b/>
                <w:bCs/>
              </w:rPr>
              <w:t>2.3</w:t>
            </w:r>
            <w:r w:rsidRPr="00A019B8">
              <w:t xml:space="preserve"> Wireless environments are configured and managed securely.</w:t>
            </w:r>
          </w:p>
        </w:tc>
      </w:tr>
      <w:tr w:rsidR="00D81BA7" w:rsidRPr="00A019B8" w14:paraId="1BFBD245" w14:textId="77777777" w:rsidTr="00737CF3">
        <w:trPr>
          <w:cantSplit/>
          <w:trHeight w:val="23"/>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2A731510" w14:textId="311604F1" w:rsidR="00D81BA7" w:rsidRPr="009B563C" w:rsidRDefault="00A14AE0">
            <w:pPr>
              <w:pStyle w:val="TableHeader"/>
              <w:rPr>
                <w:b w:val="0"/>
              </w:rPr>
            </w:pPr>
            <w:r w:rsidRPr="00A14AE0">
              <w:rPr>
                <w:b w:val="0"/>
                <w:sz w:val="22"/>
              </w:rPr>
              <w:t>PCI DSS Requirement</w:t>
            </w:r>
          </w:p>
        </w:tc>
      </w:tr>
      <w:tr w:rsidR="00D81BA7" w:rsidRPr="00A019B8" w14:paraId="09268AE7" w14:textId="77777777" w:rsidTr="00737CF3">
        <w:trPr>
          <w:cantSplit/>
          <w:trHeight w:val="1497"/>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6BE512C" w14:textId="77777777" w:rsidR="00D81BA7" w:rsidRPr="00A019B8" w:rsidRDefault="00D81BA7">
            <w:pPr>
              <w:pStyle w:val="TableBody"/>
            </w:pPr>
            <w:r w:rsidRPr="00A019B8">
              <w:rPr>
                <w:b/>
                <w:bCs/>
              </w:rPr>
              <w:t xml:space="preserve">2.3.1 </w:t>
            </w:r>
            <w:r w:rsidRPr="00A019B8">
              <w:t>For wireless environments connected to the CDE or transmitting account data, all wireless vendor defaults are changed at installation or are confirmed to be secure, including but not limited to:</w:t>
            </w:r>
          </w:p>
          <w:p w14:paraId="6E3CCFFC" w14:textId="77777777" w:rsidR="00D81BA7" w:rsidRPr="006D5563" w:rsidRDefault="00D81BA7">
            <w:pPr>
              <w:pStyle w:val="TableListBullet"/>
              <w:rPr>
                <w:lang w:val="en-US"/>
              </w:rPr>
            </w:pPr>
            <w:r w:rsidRPr="006D5563">
              <w:rPr>
                <w:lang w:val="en-US"/>
              </w:rPr>
              <w:t>Default wireless encryption keys.</w:t>
            </w:r>
          </w:p>
          <w:p w14:paraId="2E03EFEF" w14:textId="77777777" w:rsidR="00D81BA7" w:rsidRPr="006D5563" w:rsidRDefault="00D81BA7">
            <w:pPr>
              <w:pStyle w:val="TableListBullet"/>
              <w:rPr>
                <w:lang w:val="en-US"/>
              </w:rPr>
            </w:pPr>
            <w:r w:rsidRPr="006D5563">
              <w:rPr>
                <w:lang w:val="en-US"/>
              </w:rPr>
              <w:t xml:space="preserve">Passwords </w:t>
            </w:r>
            <w:r>
              <w:rPr>
                <w:lang w:val="en-US"/>
              </w:rPr>
              <w:t>on</w:t>
            </w:r>
            <w:r w:rsidRPr="006D5563">
              <w:rPr>
                <w:lang w:val="en-US"/>
              </w:rPr>
              <w:t xml:space="preserve"> wireless access points.</w:t>
            </w:r>
          </w:p>
          <w:p w14:paraId="68186130" w14:textId="77777777" w:rsidR="00D81BA7" w:rsidRPr="006D5563" w:rsidRDefault="00D81BA7">
            <w:pPr>
              <w:pStyle w:val="TableListBullet"/>
              <w:rPr>
                <w:lang w:val="en-US"/>
              </w:rPr>
            </w:pPr>
            <w:r w:rsidRPr="006D5563">
              <w:rPr>
                <w:lang w:val="en-US"/>
              </w:rPr>
              <w:t>SNMP defaults.</w:t>
            </w:r>
          </w:p>
          <w:p w14:paraId="0A556594" w14:textId="77777777" w:rsidR="00D81BA7" w:rsidRPr="00A019B8" w:rsidRDefault="00D81BA7">
            <w:pPr>
              <w:pStyle w:val="TableListBullet"/>
            </w:pPr>
            <w:r w:rsidRPr="00A019B8">
              <w:rPr>
                <w:lang w:val="en-US"/>
              </w:rPr>
              <w:t>Any other security-related wireless vendor defaults.</w:t>
            </w:r>
          </w:p>
        </w:tc>
      </w:tr>
      <w:tr w:rsidR="00D81BA7" w:rsidRPr="007C7E81" w14:paraId="5411D2F0" w14:textId="77777777" w:rsidTr="005626A1">
        <w:trPr>
          <w:cantSplit/>
          <w:trHeight w:val="32"/>
        </w:trPr>
        <w:tc>
          <w:tcPr>
            <w:tcW w:w="8636"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26AB72D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9"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1A629C4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5F6E0DAA" w14:textId="77777777" w:rsidTr="005626A1">
        <w:trPr>
          <w:cantSplit/>
          <w:trHeight w:val="321"/>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AD6332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1675439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2BAE212A" w14:textId="77777777" w:rsidR="00D81BA7" w:rsidRPr="007C7E81" w:rsidRDefault="00D81BA7">
            <w:pPr>
              <w:pStyle w:val="TableBody"/>
              <w:jc w:val="center"/>
              <w:rPr>
                <w:rStyle w:val="BoldCharacter"/>
                <w:b w:val="0"/>
                <w:bCs/>
                <w:szCs w:val="18"/>
              </w:rPr>
            </w:pPr>
            <w:r>
              <w:rPr>
                <w:b/>
                <w:sz w:val="17"/>
                <w:szCs w:val="17"/>
              </w:rPr>
              <w:t>Not 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523B1C0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40AF153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17CE465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5D21427B" w14:textId="77777777" w:rsidTr="00E759CE">
        <w:trPr>
          <w:cantSplit/>
          <w:trHeight w:val="112"/>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C0F0F39" w14:textId="6BD7AAB5"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C7B6BB" w14:textId="256C65D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.1-NA}</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B9E02C" w14:textId="56ACC4FD"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.1-NotTested}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5D9F9B0" w14:textId="5E3F1764"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.1-NotInPlace}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64C9899" w14:textId="558E8CBA"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387003F" w14:textId="6537F133" w:rsidR="00813BA8" w:rsidRPr="00A019B8" w:rsidRDefault="00813BA8" w:rsidP="00813BA8">
            <w:pPr>
              <w:pStyle w:val="TableBody"/>
              <w:jc w:val="center"/>
              <w:rPr>
                <w:rStyle w:val="BoldCharacter"/>
              </w:rPr>
            </w:pPr>
            <w:r>
              <w:rPr>
                <w:rFonts w:ascii="Segoe UI Symbol" w:hAnsi="Segoe UI Symbol" w:cs="Segoe UI Symbol"/>
                <w:sz w:val="17"/>
                <w:szCs w:val="17"/>
              </w:rPr>
              <w:t>{C-2.</w:t>
            </w:r>
            <w:r w:rsidR="00AD4C8B">
              <w:rPr>
                <w:rFonts w:ascii="Segoe UI Symbol" w:hAnsi="Segoe UI Symbol" w:cs="Segoe UI Symbol"/>
                <w:sz w:val="17"/>
                <w:szCs w:val="17"/>
              </w:rPr>
              <w:t>3</w:t>
            </w:r>
            <w:r>
              <w:rPr>
                <w:rFonts w:ascii="Segoe UI Symbol" w:hAnsi="Segoe UI Symbol" w:cs="Segoe UI Symbol"/>
                <w:sz w:val="17"/>
                <w:szCs w:val="17"/>
              </w:rPr>
              <w:t>.1-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58B69BF5" w14:textId="77777777" w:rsidTr="005626A1">
        <w:trPr>
          <w:cantSplit/>
          <w:trHeight w:val="620"/>
        </w:trPr>
        <w:tc>
          <w:tcPr>
            <w:tcW w:w="647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DFF50D" w14:textId="77777777" w:rsidR="00F00066" w:rsidRPr="00A019B8" w:rsidRDefault="00F00066" w:rsidP="00F00066">
            <w:pPr>
              <w:pStyle w:val="TableBody"/>
            </w:pPr>
            <w:r w:rsidRPr="00A019B8">
              <w:t xml:space="preserve">Describe why the assessment finding was selected. </w:t>
            </w:r>
          </w:p>
          <w:p w14:paraId="5DC8CA7D"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9A80AF2" w14:textId="7B0D0449"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EB88AEF" w14:textId="6B207742" w:rsidR="00F00066" w:rsidRPr="00A019B8" w:rsidRDefault="001C4920" w:rsidP="00F00066">
            <w:pPr>
              <w:pStyle w:val="TableBody"/>
            </w:pPr>
            <w:r>
              <w:rPr>
                <w:rFonts w:asciiTheme="minorHAnsi" w:hAnsiTheme="minorHAnsi" w:cstheme="minorHAnsi"/>
              </w:rPr>
              <w:t>{C-</w:t>
            </w:r>
            <w:r w:rsidR="00B83BEE">
              <w:rPr>
                <w:rFonts w:ascii="Segoe UI Symbol" w:hAnsi="Segoe UI Symbol" w:cs="Segoe UI Symbol"/>
                <w:sz w:val="17"/>
                <w:szCs w:val="17"/>
              </w:rPr>
              <w:t>2.3.1</w:t>
            </w:r>
            <w:r>
              <w:rPr>
                <w:rFonts w:asciiTheme="minorHAnsi" w:hAnsiTheme="minorHAnsi" w:cstheme="minorHAnsi"/>
              </w:rPr>
              <w:t>-detailed_finding}</w:t>
            </w:r>
          </w:p>
        </w:tc>
      </w:tr>
      <w:tr w:rsidR="00D81BA7" w:rsidRPr="00A019B8" w14:paraId="172BFA8C" w14:textId="77777777" w:rsidTr="005626A1">
        <w:trPr>
          <w:cantSplit/>
          <w:trHeight w:val="32"/>
        </w:trPr>
        <w:tc>
          <w:tcPr>
            <w:tcW w:w="3313"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29FE6733" w14:textId="77777777" w:rsidR="00D81BA7" w:rsidRPr="00A019B8" w:rsidRDefault="00D81BA7">
            <w:pPr>
              <w:pStyle w:val="TableHeader"/>
            </w:pPr>
            <w:r w:rsidRPr="009B563C">
              <w:rPr>
                <w:b w:val="0"/>
              </w:rPr>
              <w:t>Testing Procedures</w:t>
            </w:r>
          </w:p>
        </w:tc>
        <w:tc>
          <w:tcPr>
            <w:tcW w:w="3165"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1FC9D596" w14:textId="77777777" w:rsidR="00D81BA7" w:rsidRPr="00A019B8" w:rsidRDefault="00D81BA7">
            <w:pPr>
              <w:pStyle w:val="TableHeader"/>
            </w:pPr>
            <w:r w:rsidRPr="009B563C">
              <w:rPr>
                <w:b w:val="0"/>
              </w:rPr>
              <w:t>Reporting Instructions</w:t>
            </w:r>
          </w:p>
        </w:tc>
        <w:tc>
          <w:tcPr>
            <w:tcW w:w="6477"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tcPr>
          <w:p w14:paraId="1D13AEF7" w14:textId="77777777" w:rsidR="00D81BA7" w:rsidRPr="009B563C" w:rsidRDefault="00D81BA7">
            <w:pPr>
              <w:pStyle w:val="TableHeader"/>
              <w:rPr>
                <w:b w:val="0"/>
              </w:rPr>
            </w:pPr>
            <w:r w:rsidRPr="009B563C">
              <w:rPr>
                <w:b w:val="0"/>
              </w:rPr>
              <w:t>Reporting Details: Assessor’s Response</w:t>
            </w:r>
          </w:p>
        </w:tc>
      </w:tr>
      <w:tr w:rsidR="00D81BA7" w:rsidRPr="00A019B8" w14:paraId="0C9709A7" w14:textId="77777777" w:rsidTr="005626A1">
        <w:trPr>
          <w:cantSplit/>
          <w:trHeight w:val="276"/>
        </w:trPr>
        <w:tc>
          <w:tcPr>
            <w:tcW w:w="3313"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D3784E9" w14:textId="77777777" w:rsidR="00D81BA7" w:rsidRPr="00A019B8" w:rsidRDefault="00D81BA7">
            <w:pPr>
              <w:pStyle w:val="TableBody"/>
            </w:pPr>
            <w:r w:rsidRPr="00A019B8">
              <w:rPr>
                <w:b/>
                <w:bCs/>
              </w:rPr>
              <w:t xml:space="preserve">2.3.1.a </w:t>
            </w:r>
            <w:r w:rsidRPr="00A019B8">
              <w:t>Examine policies and procedures and interview responsible personnel to verify that processes are defined for wireless vendor defaults to either change them upon installation or to confirm them to be secure in accordance with all elements of this requirement.</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5F28D0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51909BA" w14:textId="77D8088A" w:rsidR="00D81BA7" w:rsidRPr="00A019B8" w:rsidRDefault="00B64EE1">
            <w:pPr>
              <w:pStyle w:val="TableBody"/>
            </w:pPr>
            <w:r w:rsidRPr="00955A5A">
              <w:rPr>
                <w:rFonts w:asciiTheme="minorHAnsi" w:hAnsiTheme="minorHAnsi" w:cstheme="minorHAnsi"/>
              </w:rPr>
              <w:t>{T-</w:t>
            </w:r>
            <w:r w:rsidR="00B83BEE">
              <w:rPr>
                <w:rFonts w:ascii="Segoe UI Symbol" w:hAnsi="Segoe UI Symbol" w:cs="Segoe UI Symbol"/>
                <w:sz w:val="17"/>
                <w:szCs w:val="17"/>
              </w:rPr>
              <w:t>2.3.1a</w:t>
            </w:r>
            <w:r w:rsidRPr="00955A5A">
              <w:rPr>
                <w:rFonts w:asciiTheme="minorHAnsi" w:hAnsiTheme="minorHAnsi" w:cstheme="minorHAnsi"/>
              </w:rPr>
              <w:t>-evidence</w:t>
            </w:r>
            <w:r w:rsidR="00D862F8">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63D472C5" w14:textId="77777777" w:rsidTr="005626A1">
        <w:trPr>
          <w:cantSplit/>
          <w:trHeight w:val="283"/>
        </w:trPr>
        <w:tc>
          <w:tcPr>
            <w:tcW w:w="3313"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95A006C" w14:textId="77777777" w:rsidR="00D81BA7" w:rsidRPr="00A019B8" w:rsidRDefault="00D81BA7">
            <w:pPr>
              <w:pStyle w:val="TableBody"/>
            </w:pP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CCEDDEB" w14:textId="18AF43B1"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7243A12" w14:textId="2427AD28" w:rsidR="00D81BA7" w:rsidRPr="00A019B8" w:rsidRDefault="00B64EE1">
            <w:pPr>
              <w:pStyle w:val="TableBody"/>
            </w:pPr>
            <w:r w:rsidRPr="00955A5A">
              <w:rPr>
                <w:rFonts w:asciiTheme="minorHAnsi" w:hAnsiTheme="minorHAnsi" w:cstheme="minorHAnsi"/>
              </w:rPr>
              <w:t>{T-</w:t>
            </w:r>
            <w:r w:rsidR="00B83BEE">
              <w:rPr>
                <w:rFonts w:ascii="Segoe UI Symbol" w:hAnsi="Segoe UI Symbol" w:cs="Segoe UI Symbol"/>
                <w:sz w:val="17"/>
                <w:szCs w:val="17"/>
              </w:rPr>
              <w:t>2.3.1a</w:t>
            </w:r>
            <w:r w:rsidRPr="00955A5A">
              <w:rPr>
                <w:rFonts w:asciiTheme="minorHAnsi" w:hAnsiTheme="minorHAnsi" w:cstheme="minorHAnsi"/>
              </w:rPr>
              <w:t>-evidence</w:t>
            </w:r>
            <w:r w:rsidR="00D862F8">
              <w:rPr>
                <w:rFonts w:asciiTheme="minorHAnsi" w:hAnsiTheme="minorHAnsi" w:cstheme="minorHAnsi"/>
              </w:rPr>
              <w:t>-interview</w:t>
            </w:r>
            <w:r w:rsidRPr="00955A5A">
              <w:rPr>
                <w:rFonts w:asciiTheme="minorHAnsi" w:hAnsiTheme="minorHAnsi" w:cstheme="minorHAnsi"/>
              </w:rPr>
              <w:t>}</w:t>
            </w:r>
          </w:p>
        </w:tc>
      </w:tr>
      <w:tr w:rsidR="00D81BA7" w:rsidRPr="00A019B8" w14:paraId="6F8055B1" w14:textId="77777777" w:rsidTr="005626A1">
        <w:trPr>
          <w:cantSplit/>
          <w:trHeight w:val="283"/>
        </w:trPr>
        <w:tc>
          <w:tcPr>
            <w:tcW w:w="3313"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843CC2D" w14:textId="77777777" w:rsidR="00D81BA7" w:rsidRPr="00A019B8" w:rsidRDefault="00D81BA7" w:rsidP="00737CF3">
            <w:pPr>
              <w:pStyle w:val="TableBody"/>
              <w:keepNext/>
            </w:pPr>
            <w:r w:rsidRPr="00A019B8">
              <w:rPr>
                <w:b/>
                <w:bCs/>
              </w:rPr>
              <w:lastRenderedPageBreak/>
              <w:t>2.3.1.b</w:t>
            </w:r>
            <w:r w:rsidRPr="00A019B8">
              <w:t xml:space="preserve"> Examine vendor documentation and observe a system administrator logging into wireless devices to verify: </w:t>
            </w:r>
          </w:p>
          <w:p w14:paraId="0BFCC7AC" w14:textId="77777777" w:rsidR="00D81BA7" w:rsidRPr="00A019B8" w:rsidRDefault="00D81BA7" w:rsidP="00F82C32">
            <w:pPr>
              <w:pStyle w:val="TableListBullet"/>
            </w:pPr>
            <w:r w:rsidRPr="00A019B8">
              <w:t>SNMP defaults are not used.</w:t>
            </w:r>
          </w:p>
          <w:p w14:paraId="7B84C57B" w14:textId="77777777" w:rsidR="00D81BA7" w:rsidRPr="00A019B8" w:rsidRDefault="00D81BA7" w:rsidP="00F82C32">
            <w:pPr>
              <w:pStyle w:val="TableListBullet"/>
            </w:pPr>
            <w:r w:rsidRPr="00A019B8">
              <w:t xml:space="preserve">Default passwords/passphrases on </w:t>
            </w:r>
            <w:r>
              <w:t xml:space="preserve">wireless </w:t>
            </w:r>
            <w:r w:rsidRPr="00A019B8">
              <w:t>access points are not used.</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F990223" w14:textId="77777777" w:rsidR="00D81BA7" w:rsidRPr="00A019B8" w:rsidRDefault="00D81BA7" w:rsidP="00737CF3">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BF3B556" w14:textId="7CCF1D90" w:rsidR="00D81BA7" w:rsidRPr="00A019B8" w:rsidRDefault="00B64EE1" w:rsidP="00737CF3">
            <w:pPr>
              <w:pStyle w:val="TableBody"/>
              <w:keepNext/>
            </w:pPr>
            <w:r w:rsidRPr="00955A5A">
              <w:rPr>
                <w:rFonts w:asciiTheme="minorHAnsi" w:hAnsiTheme="minorHAnsi" w:cstheme="minorHAnsi"/>
              </w:rPr>
              <w:t>{T-</w:t>
            </w:r>
            <w:r w:rsidR="00B83BEE">
              <w:rPr>
                <w:rFonts w:ascii="Segoe UI Symbol" w:hAnsi="Segoe UI Symbol" w:cs="Segoe UI Symbol"/>
                <w:sz w:val="17"/>
                <w:szCs w:val="17"/>
              </w:rPr>
              <w:t>2.3.1b</w:t>
            </w:r>
            <w:r w:rsidRPr="00955A5A">
              <w:rPr>
                <w:rFonts w:asciiTheme="minorHAnsi" w:hAnsiTheme="minorHAnsi" w:cstheme="minorHAnsi"/>
              </w:rPr>
              <w:t>-evidence</w:t>
            </w:r>
            <w:r w:rsidR="00D862F8">
              <w:rPr>
                <w:rFonts w:asciiTheme="minorHAnsi" w:hAnsiTheme="minorHAnsi" w:cstheme="minorHAnsi"/>
              </w:rPr>
              <w:t>-document</w:t>
            </w:r>
            <w:r w:rsidRPr="00955A5A">
              <w:rPr>
                <w:rFonts w:asciiTheme="minorHAnsi" w:hAnsiTheme="minorHAnsi" w:cstheme="minorHAnsi"/>
              </w:rPr>
              <w:t>}</w:t>
            </w:r>
          </w:p>
        </w:tc>
      </w:tr>
      <w:tr w:rsidR="00D81BA7" w:rsidRPr="00A019B8" w14:paraId="19B6A6D9" w14:textId="77777777" w:rsidTr="005626A1">
        <w:trPr>
          <w:cantSplit/>
          <w:trHeight w:val="283"/>
        </w:trPr>
        <w:tc>
          <w:tcPr>
            <w:tcW w:w="3313"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9646302" w14:textId="77777777" w:rsidR="00D81BA7" w:rsidRPr="00A019B8" w:rsidRDefault="00D81BA7">
            <w:pPr>
              <w:pStyle w:val="TableBody"/>
              <w:rPr>
                <w:b/>
                <w:bCs/>
              </w:rPr>
            </w:pP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B371960" w14:textId="16C4892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Pr>
                <w:b/>
                <w:bCs/>
              </w:rPr>
              <w:t>observations</w:t>
            </w:r>
            <w:r w:rsidRPr="006D5563">
              <w:rPr>
                <w:b/>
                <w:bCs/>
              </w:rPr>
              <w:t xml:space="preserve"> of administrator log in(s)</w:t>
            </w:r>
            <w:r w:rsidRPr="00A019B8">
              <w:t xml:space="preserve">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BD51C97" w14:textId="33034629" w:rsidR="00D81BA7" w:rsidRPr="00A019B8" w:rsidRDefault="00B64EE1">
            <w:pPr>
              <w:pStyle w:val="TableBody"/>
            </w:pPr>
            <w:r w:rsidRPr="00955A5A">
              <w:rPr>
                <w:rFonts w:asciiTheme="minorHAnsi" w:hAnsiTheme="minorHAnsi" w:cstheme="minorHAnsi"/>
              </w:rPr>
              <w:t>{T-</w:t>
            </w:r>
            <w:r w:rsidR="00B83BEE">
              <w:rPr>
                <w:rFonts w:ascii="Segoe UI Symbol" w:hAnsi="Segoe UI Symbol" w:cs="Segoe UI Symbol"/>
                <w:sz w:val="17"/>
                <w:szCs w:val="17"/>
              </w:rPr>
              <w:t>2.3.1b</w:t>
            </w:r>
            <w:r w:rsidRPr="00955A5A">
              <w:rPr>
                <w:rFonts w:asciiTheme="minorHAnsi" w:hAnsiTheme="minorHAnsi" w:cstheme="minorHAnsi"/>
              </w:rPr>
              <w:t>-evidence</w:t>
            </w:r>
            <w:r w:rsidR="00D862F8">
              <w:rPr>
                <w:rFonts w:asciiTheme="minorHAnsi" w:hAnsiTheme="minorHAnsi" w:cstheme="minorHAnsi"/>
              </w:rPr>
              <w:t>-others-observationOfAdminLog</w:t>
            </w:r>
            <w:r w:rsidRPr="00955A5A">
              <w:rPr>
                <w:rFonts w:asciiTheme="minorHAnsi" w:hAnsiTheme="minorHAnsi" w:cstheme="minorHAnsi"/>
              </w:rPr>
              <w:t>}</w:t>
            </w:r>
          </w:p>
        </w:tc>
      </w:tr>
      <w:tr w:rsidR="00D81BA7" w:rsidRPr="00A019B8" w14:paraId="0805B2C3" w14:textId="77777777" w:rsidTr="005626A1">
        <w:trPr>
          <w:cantSplit/>
          <w:trHeight w:val="283"/>
        </w:trPr>
        <w:tc>
          <w:tcPr>
            <w:tcW w:w="3313"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F2B8C15" w14:textId="77777777" w:rsidR="00D81BA7" w:rsidRPr="00A019B8" w:rsidRDefault="00D81BA7">
            <w:pPr>
              <w:pStyle w:val="TableBody"/>
            </w:pPr>
            <w:r w:rsidRPr="00A019B8">
              <w:rPr>
                <w:b/>
                <w:bCs/>
              </w:rPr>
              <w:t>2.3.1.c</w:t>
            </w:r>
            <w:r w:rsidRPr="00A019B8">
              <w:t xml:space="preserve"> Examine vendor documentation and wireless configuration settings to verify other security-related wireless vendor defaults were changed, if applicable.</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4A9AC6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C482D7B" w14:textId="228DF6DB" w:rsidR="00D81BA7" w:rsidRPr="00A019B8" w:rsidRDefault="00B64EE1">
            <w:pPr>
              <w:pStyle w:val="TableBody"/>
            </w:pPr>
            <w:r w:rsidRPr="00955A5A">
              <w:rPr>
                <w:rFonts w:asciiTheme="minorHAnsi" w:hAnsiTheme="minorHAnsi" w:cstheme="minorHAnsi"/>
              </w:rPr>
              <w:t>{T-</w:t>
            </w:r>
            <w:r w:rsidR="00B83BEE">
              <w:rPr>
                <w:rFonts w:ascii="Segoe UI Symbol" w:hAnsi="Segoe UI Symbol" w:cs="Segoe UI Symbol"/>
                <w:sz w:val="17"/>
                <w:szCs w:val="17"/>
              </w:rPr>
              <w:t>2.3.1c</w:t>
            </w:r>
            <w:r w:rsidRPr="00955A5A">
              <w:rPr>
                <w:rFonts w:asciiTheme="minorHAnsi" w:hAnsiTheme="minorHAnsi" w:cstheme="minorHAnsi"/>
              </w:rPr>
              <w:t>-evidence</w:t>
            </w:r>
            <w:r w:rsidR="00D862F8">
              <w:rPr>
                <w:rFonts w:asciiTheme="minorHAnsi" w:hAnsiTheme="minorHAnsi" w:cstheme="minorHAnsi"/>
              </w:rPr>
              <w:t>-document</w:t>
            </w:r>
            <w:r w:rsidRPr="00955A5A">
              <w:rPr>
                <w:rFonts w:asciiTheme="minorHAnsi" w:hAnsiTheme="minorHAnsi" w:cstheme="minorHAnsi"/>
              </w:rPr>
              <w:t>}</w:t>
            </w:r>
          </w:p>
        </w:tc>
      </w:tr>
      <w:tr w:rsidR="00D81BA7" w:rsidRPr="00A019B8" w14:paraId="692B961D" w14:textId="77777777" w:rsidTr="005626A1">
        <w:trPr>
          <w:cantSplit/>
          <w:trHeight w:val="283"/>
        </w:trPr>
        <w:tc>
          <w:tcPr>
            <w:tcW w:w="3313"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DA7859B" w14:textId="77777777" w:rsidR="00D81BA7" w:rsidRPr="00A019B8" w:rsidRDefault="00D81BA7">
            <w:pPr>
              <w:pStyle w:val="TableBody"/>
              <w:rPr>
                <w:b/>
                <w:bCs/>
              </w:rPr>
            </w:pP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EBD6FE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wireless configuration settings </w:t>
            </w:r>
            <w:r w:rsidRPr="00A019B8">
              <w:t>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47C21DB" w14:textId="642C764D" w:rsidR="00D81BA7" w:rsidRPr="00A019B8" w:rsidRDefault="00B64EE1">
            <w:pPr>
              <w:pStyle w:val="TableBody"/>
            </w:pPr>
            <w:r w:rsidRPr="00955A5A">
              <w:rPr>
                <w:rFonts w:asciiTheme="minorHAnsi" w:hAnsiTheme="minorHAnsi" w:cstheme="minorHAnsi"/>
              </w:rPr>
              <w:t>{T-</w:t>
            </w:r>
            <w:r w:rsidR="00B83BEE">
              <w:rPr>
                <w:rFonts w:ascii="Segoe UI Symbol" w:hAnsi="Segoe UI Symbol" w:cs="Segoe UI Symbol"/>
                <w:sz w:val="17"/>
                <w:szCs w:val="17"/>
              </w:rPr>
              <w:t>2.3.1c</w:t>
            </w:r>
            <w:r w:rsidRPr="00955A5A">
              <w:rPr>
                <w:rFonts w:asciiTheme="minorHAnsi" w:hAnsiTheme="minorHAnsi" w:cstheme="minorHAnsi"/>
              </w:rPr>
              <w:t>-evidence</w:t>
            </w:r>
            <w:r w:rsidR="00EB4941">
              <w:rPr>
                <w:rFonts w:asciiTheme="minorHAnsi" w:hAnsiTheme="minorHAnsi" w:cstheme="minorHAnsi"/>
              </w:rPr>
              <w:t>-others-wirelessConfigSetting</w:t>
            </w:r>
            <w:r w:rsidRPr="00955A5A">
              <w:rPr>
                <w:rFonts w:asciiTheme="minorHAnsi" w:hAnsiTheme="minorHAnsi" w:cstheme="minorHAnsi"/>
              </w:rPr>
              <w:t>}</w:t>
            </w:r>
          </w:p>
        </w:tc>
      </w:tr>
    </w:tbl>
    <w:p w14:paraId="482AC248"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157"/>
        <w:gridCol w:w="1156"/>
        <w:gridCol w:w="1003"/>
        <w:gridCol w:w="2162"/>
        <w:gridCol w:w="2158"/>
        <w:gridCol w:w="2159"/>
        <w:gridCol w:w="2160"/>
      </w:tblGrid>
      <w:tr w:rsidR="00D81BA7" w:rsidRPr="00D5459E" w14:paraId="6EECC41D" w14:textId="77777777" w:rsidTr="00B86F9D">
        <w:trPr>
          <w:trHeight w:val="32"/>
        </w:trPr>
        <w:tc>
          <w:tcPr>
            <w:tcW w:w="12955" w:type="dxa"/>
            <w:gridSpan w:val="7"/>
            <w:tcBorders>
              <w:top w:val="nil"/>
              <w:bottom w:val="single" w:sz="4" w:space="0" w:color="808080" w:themeColor="background1" w:themeShade="80"/>
            </w:tcBorders>
            <w:shd w:val="clear" w:color="auto" w:fill="006A72"/>
            <w:tcMar>
              <w:top w:w="58" w:type="dxa"/>
              <w:left w:w="115" w:type="dxa"/>
              <w:bottom w:w="58" w:type="dxa"/>
              <w:right w:w="115" w:type="dxa"/>
            </w:tcMar>
            <w:vAlign w:val="center"/>
          </w:tcPr>
          <w:p w14:paraId="2B6C25A4" w14:textId="0DC6C137" w:rsidR="00D81BA7" w:rsidRPr="009B563C" w:rsidRDefault="00A14AE0" w:rsidP="00737CF3">
            <w:pPr>
              <w:pStyle w:val="TableHeader"/>
              <w:pageBreakBefore/>
              <w:rPr>
                <w:b w:val="0"/>
              </w:rPr>
            </w:pPr>
            <w:r w:rsidRPr="00A14AE0">
              <w:rPr>
                <w:b w:val="0"/>
                <w:sz w:val="22"/>
              </w:rPr>
              <w:lastRenderedPageBreak/>
              <w:t>PCI DSS Requirement</w:t>
            </w:r>
          </w:p>
        </w:tc>
      </w:tr>
      <w:tr w:rsidR="00D81BA7" w:rsidRPr="00A019B8" w14:paraId="5FD2106D" w14:textId="77777777" w:rsidTr="002D2BEE">
        <w:trPr>
          <w:trHeight w:val="787"/>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C2C8DF1" w14:textId="77777777" w:rsidR="00D81BA7" w:rsidRPr="00A019B8" w:rsidRDefault="00D81BA7">
            <w:pPr>
              <w:pStyle w:val="TableBody"/>
            </w:pPr>
            <w:r w:rsidRPr="00A019B8">
              <w:rPr>
                <w:b/>
                <w:bCs/>
              </w:rPr>
              <w:t xml:space="preserve">2.3.2 </w:t>
            </w:r>
            <w:r w:rsidRPr="00A019B8">
              <w:t xml:space="preserve">For wireless environments connected to the CDE or transmitting account data, wireless encryption keys are changed as follows: </w:t>
            </w:r>
          </w:p>
          <w:p w14:paraId="244DFE57" w14:textId="77777777" w:rsidR="00D81BA7" w:rsidRPr="006D5563" w:rsidRDefault="00D81BA7">
            <w:pPr>
              <w:pStyle w:val="TableListBullet"/>
              <w:rPr>
                <w:lang w:val="en-US"/>
              </w:rPr>
            </w:pPr>
            <w:r w:rsidRPr="006D5563">
              <w:rPr>
                <w:lang w:val="en-US"/>
              </w:rPr>
              <w:t>Whenever personnel with knowledge of the key leave the company or the role for which the knowledge was necessary.</w:t>
            </w:r>
          </w:p>
          <w:p w14:paraId="5F231463" w14:textId="77777777" w:rsidR="00D81BA7" w:rsidRPr="006D5563" w:rsidRDefault="00D81BA7">
            <w:pPr>
              <w:pStyle w:val="TableListBullet"/>
              <w:rPr>
                <w:lang w:val="en-US"/>
              </w:rPr>
            </w:pPr>
            <w:r w:rsidRPr="006D5563">
              <w:rPr>
                <w:lang w:val="en-US"/>
              </w:rPr>
              <w:t>Whenever a key is suspected of or known to be compromised.</w:t>
            </w:r>
          </w:p>
        </w:tc>
      </w:tr>
      <w:tr w:rsidR="00D81BA7" w:rsidRPr="00D5459E" w14:paraId="42699C15" w14:textId="77777777" w:rsidTr="00813BA8">
        <w:trPr>
          <w:cantSplit/>
          <w:trHeight w:val="32"/>
        </w:trPr>
        <w:tc>
          <w:tcPr>
            <w:tcW w:w="8636"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8CD061C" w14:textId="77777777" w:rsidR="00D81BA7" w:rsidRPr="00D5459E" w:rsidRDefault="00D81BA7">
            <w:pPr>
              <w:pStyle w:val="TableHeader"/>
              <w:rPr>
                <w:szCs w:val="20"/>
              </w:rPr>
            </w:pPr>
            <w:r w:rsidRPr="009B563C">
              <w:rPr>
                <w:b w:val="0"/>
                <w:szCs w:val="20"/>
              </w:rPr>
              <w:t xml:space="preserve">Assessment Findings (select one) </w:t>
            </w:r>
          </w:p>
        </w:tc>
        <w:tc>
          <w:tcPr>
            <w:tcW w:w="4319"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C7011DA"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771BA4AC" w14:textId="77777777" w:rsidTr="00813BA8">
        <w:trPr>
          <w:cantSplit/>
          <w:trHeight w:val="337"/>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8959AD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E61C8F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867F25E" w14:textId="77777777" w:rsidR="00D81BA7" w:rsidRPr="007C7E81" w:rsidRDefault="00D81BA7">
            <w:pPr>
              <w:pStyle w:val="TableBody"/>
              <w:jc w:val="center"/>
              <w:rPr>
                <w:rStyle w:val="BoldCharacter"/>
                <w:b w:val="0"/>
                <w:bCs/>
                <w:szCs w:val="18"/>
              </w:rPr>
            </w:pPr>
            <w:r>
              <w:rPr>
                <w:b/>
                <w:sz w:val="17"/>
                <w:szCs w:val="17"/>
              </w:rPr>
              <w:t>Not 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6C9C7E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607CFB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4B9CDD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813BA8" w:rsidRPr="00A019B8" w14:paraId="37E15B76" w14:textId="77777777" w:rsidTr="00813BA8">
        <w:trPr>
          <w:cantSplit/>
          <w:trHeight w:val="49"/>
        </w:trPr>
        <w:tc>
          <w:tcPr>
            <w:tcW w:w="2157"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A895151" w14:textId="506B3AB9" w:rsidR="00813BA8" w:rsidRPr="00A019B8" w:rsidRDefault="00813BA8" w:rsidP="00813BA8">
            <w:pPr>
              <w:pStyle w:val="TableBody"/>
              <w:jc w:val="center"/>
              <w:rPr>
                <w:rStyle w:val="BoldCharacter"/>
              </w:rPr>
            </w:pPr>
            <w:r>
              <w:rPr>
                <w:rFonts w:ascii="Segoe UI Symbol" w:hAnsi="Segoe UI Symbol" w:cs="Segoe UI Symbol"/>
                <w:sz w:val="17"/>
                <w:szCs w:val="17"/>
              </w:rPr>
              <w:t>{C-2.3.2-InPlace}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0193EE" w14:textId="1AD03FD3" w:rsidR="00813BA8" w:rsidRPr="00A019B8" w:rsidRDefault="00813BA8" w:rsidP="00813BA8">
            <w:pPr>
              <w:pStyle w:val="TableBody"/>
              <w:jc w:val="center"/>
              <w:rPr>
                <w:rStyle w:val="BoldCharacter"/>
              </w:rPr>
            </w:pPr>
            <w:r>
              <w:rPr>
                <w:rFonts w:ascii="Segoe UI Symbol" w:hAnsi="Segoe UI Symbol" w:cs="Segoe UI Symbol"/>
                <w:sz w:val="17"/>
                <w:szCs w:val="17"/>
              </w:rPr>
              <w:t>{C-2.3.2-NA}</w:t>
            </w:r>
          </w:p>
        </w:tc>
        <w:tc>
          <w:tcPr>
            <w:tcW w:w="21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494BC8C" w14:textId="6AFF9F16" w:rsidR="00813BA8" w:rsidRPr="00A019B8" w:rsidRDefault="00813BA8" w:rsidP="00813BA8">
            <w:pPr>
              <w:pStyle w:val="TableBody"/>
              <w:jc w:val="center"/>
              <w:rPr>
                <w:rStyle w:val="BoldCharacter"/>
              </w:rPr>
            </w:pPr>
            <w:r>
              <w:rPr>
                <w:rFonts w:ascii="Segoe UI Symbol" w:hAnsi="Segoe UI Symbol" w:cs="Segoe UI Symbol"/>
                <w:sz w:val="17"/>
                <w:szCs w:val="17"/>
              </w:rPr>
              <w:t>{C-2.3.2-NotTested}</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9120B58" w14:textId="5037731B" w:rsidR="00813BA8" w:rsidRPr="00A019B8" w:rsidRDefault="00813BA8" w:rsidP="00813BA8">
            <w:pPr>
              <w:pStyle w:val="TableBody"/>
              <w:jc w:val="center"/>
              <w:rPr>
                <w:rStyle w:val="BoldCharacter"/>
              </w:rPr>
            </w:pPr>
            <w:r>
              <w:rPr>
                <w:rFonts w:ascii="Segoe UI Symbol" w:hAnsi="Segoe UI Symbol" w:cs="Segoe UI Symbol"/>
                <w:sz w:val="17"/>
                <w:szCs w:val="17"/>
              </w:rPr>
              <w:t>{C-2.3.2-NotInPlace}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44A150F" w14:textId="0266E66C" w:rsidR="00813BA8" w:rsidRPr="00A019B8" w:rsidRDefault="00813BA8" w:rsidP="00813BA8">
            <w:pPr>
              <w:pStyle w:val="TableBody"/>
              <w:jc w:val="center"/>
              <w:rPr>
                <w:rStyle w:val="BoldCharacter"/>
              </w:rPr>
            </w:pPr>
            <w:r>
              <w:rPr>
                <w:rFonts w:ascii="Segoe UI Symbol" w:hAnsi="Segoe UI Symbol" w:cs="Segoe UI Symbol"/>
                <w:sz w:val="17"/>
                <w:szCs w:val="17"/>
              </w:rPr>
              <w:t>{C-2.3.2-</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916B9C4" w14:textId="7CCA0119" w:rsidR="00813BA8" w:rsidRPr="00A019B8" w:rsidRDefault="00813BA8" w:rsidP="00813BA8">
            <w:pPr>
              <w:pStyle w:val="TableBody"/>
              <w:jc w:val="center"/>
              <w:rPr>
                <w:rStyle w:val="BoldCharacter"/>
              </w:rPr>
            </w:pPr>
            <w:r>
              <w:rPr>
                <w:rFonts w:ascii="Segoe UI Symbol" w:hAnsi="Segoe UI Symbol" w:cs="Segoe UI Symbol"/>
                <w:sz w:val="17"/>
                <w:szCs w:val="17"/>
              </w:rPr>
              <w:t>{C-2.3.2-</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55B4EF2B" w14:textId="77777777" w:rsidTr="00813BA8">
        <w:trPr>
          <w:cantSplit/>
          <w:trHeight w:val="620"/>
        </w:trPr>
        <w:tc>
          <w:tcPr>
            <w:tcW w:w="647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6F4BE46" w14:textId="77777777" w:rsidR="00F00066" w:rsidRPr="00A019B8" w:rsidRDefault="00F00066" w:rsidP="00F00066">
            <w:pPr>
              <w:pStyle w:val="TableBody"/>
            </w:pPr>
            <w:r w:rsidRPr="00A019B8">
              <w:t xml:space="preserve">Describe why the assessment finding was selected. </w:t>
            </w:r>
          </w:p>
          <w:p w14:paraId="0634748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1107DA1" w14:textId="256609A6"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0B04788" w14:textId="7579286C" w:rsidR="00F00066" w:rsidRPr="00A019B8" w:rsidRDefault="001C4920" w:rsidP="00F00066">
            <w:pPr>
              <w:pStyle w:val="TableBody"/>
            </w:pPr>
            <w:r>
              <w:rPr>
                <w:rFonts w:asciiTheme="minorHAnsi" w:hAnsiTheme="minorHAnsi" w:cstheme="minorHAnsi"/>
              </w:rPr>
              <w:t>{C-</w:t>
            </w:r>
            <w:r w:rsidR="00EB4941">
              <w:rPr>
                <w:rFonts w:ascii="Segoe UI Symbol" w:hAnsi="Segoe UI Symbol" w:cs="Segoe UI Symbol"/>
                <w:sz w:val="17"/>
                <w:szCs w:val="17"/>
              </w:rPr>
              <w:t>2.3.2</w:t>
            </w:r>
            <w:r>
              <w:rPr>
                <w:rFonts w:asciiTheme="minorHAnsi" w:hAnsiTheme="minorHAnsi" w:cstheme="minorHAnsi"/>
              </w:rPr>
              <w:t>-detailed_finding}</w:t>
            </w:r>
          </w:p>
        </w:tc>
      </w:tr>
      <w:tr w:rsidR="00D81BA7" w:rsidRPr="00D5459E" w14:paraId="7D57A4D2" w14:textId="77777777" w:rsidTr="00813BA8">
        <w:trPr>
          <w:trHeight w:val="32"/>
        </w:trPr>
        <w:tc>
          <w:tcPr>
            <w:tcW w:w="3313"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1B41462" w14:textId="77777777" w:rsidR="00D81BA7" w:rsidRPr="00D5459E" w:rsidRDefault="00D81BA7">
            <w:pPr>
              <w:pStyle w:val="TableHeader"/>
            </w:pPr>
            <w:r w:rsidRPr="009B563C">
              <w:rPr>
                <w:b w:val="0"/>
              </w:rPr>
              <w:t>Testing Procedures</w:t>
            </w:r>
          </w:p>
        </w:tc>
        <w:tc>
          <w:tcPr>
            <w:tcW w:w="3165"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47EA37B" w14:textId="77777777" w:rsidR="00D81BA7" w:rsidRPr="00D5459E" w:rsidRDefault="00D81BA7">
            <w:pPr>
              <w:pStyle w:val="TableHeader"/>
            </w:pPr>
            <w:r w:rsidRPr="009B563C">
              <w:rPr>
                <w:b w:val="0"/>
              </w:rPr>
              <w:t>Reporting Instructions</w:t>
            </w:r>
          </w:p>
        </w:tc>
        <w:tc>
          <w:tcPr>
            <w:tcW w:w="6477"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49528225" w14:textId="77777777" w:rsidR="00D81BA7" w:rsidRPr="009B563C" w:rsidRDefault="00D81BA7">
            <w:pPr>
              <w:pStyle w:val="TableHeader"/>
              <w:rPr>
                <w:b w:val="0"/>
              </w:rPr>
            </w:pPr>
            <w:r w:rsidRPr="009B563C">
              <w:rPr>
                <w:b w:val="0"/>
              </w:rPr>
              <w:t>Reporting Details: Assessor’s Response</w:t>
            </w:r>
          </w:p>
        </w:tc>
      </w:tr>
      <w:tr w:rsidR="00D81BA7" w:rsidRPr="00A019B8" w14:paraId="6D7191C8" w14:textId="77777777" w:rsidTr="00813BA8">
        <w:trPr>
          <w:trHeight w:val="276"/>
        </w:trPr>
        <w:tc>
          <w:tcPr>
            <w:tcW w:w="3313"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65B1543" w14:textId="77777777" w:rsidR="00D81BA7" w:rsidRPr="00A019B8" w:rsidRDefault="00D81BA7">
            <w:pPr>
              <w:pStyle w:val="TableBody"/>
            </w:pPr>
            <w:r w:rsidRPr="00A019B8">
              <w:rPr>
                <w:b/>
                <w:bCs/>
              </w:rPr>
              <w:t xml:space="preserve">2.3.2 </w:t>
            </w:r>
            <w:r w:rsidRPr="00A019B8">
              <w:t>Interview responsible personnel and examine key-management documentation to verify that wireless encryption keys are changed in accordance with all elements specified in this requirement.</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4B6051" w14:textId="432610A1"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9BAC703" w14:textId="0C2B7535" w:rsidR="00D81BA7" w:rsidRPr="00A019B8" w:rsidRDefault="00B64EE1">
            <w:pPr>
              <w:pStyle w:val="TableBody"/>
            </w:pPr>
            <w:r w:rsidRPr="00955A5A">
              <w:rPr>
                <w:rFonts w:asciiTheme="minorHAnsi" w:hAnsiTheme="minorHAnsi" w:cstheme="minorHAnsi"/>
              </w:rPr>
              <w:t>{T-</w:t>
            </w:r>
            <w:r w:rsidR="00EB4941">
              <w:rPr>
                <w:rFonts w:ascii="Segoe UI Symbol" w:hAnsi="Segoe UI Symbol" w:cs="Segoe UI Symbol"/>
                <w:sz w:val="17"/>
                <w:szCs w:val="17"/>
              </w:rPr>
              <w:t>2.3.2</w:t>
            </w:r>
            <w:r w:rsidRPr="00955A5A">
              <w:rPr>
                <w:rFonts w:asciiTheme="minorHAnsi" w:hAnsiTheme="minorHAnsi" w:cstheme="minorHAnsi"/>
              </w:rPr>
              <w:t>-evidence</w:t>
            </w:r>
            <w:r w:rsidR="00EB4941">
              <w:rPr>
                <w:rFonts w:asciiTheme="minorHAnsi" w:hAnsiTheme="minorHAnsi" w:cstheme="minorHAnsi"/>
              </w:rPr>
              <w:t>-interview</w:t>
            </w:r>
            <w:r w:rsidRPr="00955A5A">
              <w:rPr>
                <w:rFonts w:asciiTheme="minorHAnsi" w:hAnsiTheme="minorHAnsi" w:cstheme="minorHAnsi"/>
              </w:rPr>
              <w:t>}</w:t>
            </w:r>
          </w:p>
        </w:tc>
      </w:tr>
      <w:tr w:rsidR="00D81BA7" w:rsidRPr="00A019B8" w14:paraId="536D1DBE" w14:textId="77777777" w:rsidTr="00813BA8">
        <w:trPr>
          <w:trHeight w:val="283"/>
        </w:trPr>
        <w:tc>
          <w:tcPr>
            <w:tcW w:w="3313"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8F2A1BD" w14:textId="77777777" w:rsidR="00D81BA7" w:rsidRPr="00A019B8" w:rsidRDefault="00D81BA7">
            <w:pPr>
              <w:pStyle w:val="TableBody"/>
            </w:pP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33A1B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key-management documentation </w:t>
            </w:r>
            <w:r w:rsidRPr="00A019B8">
              <w:t>examined for this testing procedure.</w:t>
            </w:r>
          </w:p>
        </w:tc>
        <w:tc>
          <w:tcPr>
            <w:tcW w:w="647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ACF72A0" w14:textId="0252236B" w:rsidR="00D81BA7" w:rsidRPr="00A019B8" w:rsidRDefault="00B64EE1">
            <w:pPr>
              <w:pStyle w:val="TableBody"/>
            </w:pPr>
            <w:r w:rsidRPr="00955A5A">
              <w:rPr>
                <w:rFonts w:asciiTheme="minorHAnsi" w:hAnsiTheme="minorHAnsi" w:cstheme="minorHAnsi"/>
              </w:rPr>
              <w:t>{T-</w:t>
            </w:r>
            <w:r w:rsidR="00EB4941">
              <w:rPr>
                <w:rFonts w:ascii="Segoe UI Symbol" w:hAnsi="Segoe UI Symbol" w:cs="Segoe UI Symbol"/>
                <w:sz w:val="17"/>
                <w:szCs w:val="17"/>
              </w:rPr>
              <w:t>2.3.2</w:t>
            </w:r>
            <w:r w:rsidRPr="00955A5A">
              <w:rPr>
                <w:rFonts w:asciiTheme="minorHAnsi" w:hAnsiTheme="minorHAnsi" w:cstheme="minorHAnsi"/>
              </w:rPr>
              <w:t>-evidence</w:t>
            </w:r>
            <w:r w:rsidR="00EB4941">
              <w:rPr>
                <w:rFonts w:asciiTheme="minorHAnsi" w:hAnsiTheme="minorHAnsi" w:cstheme="minorHAnsi"/>
              </w:rPr>
              <w:t>-document</w:t>
            </w:r>
            <w:r w:rsidRPr="00955A5A">
              <w:rPr>
                <w:rFonts w:asciiTheme="minorHAnsi" w:hAnsiTheme="minorHAnsi" w:cstheme="minorHAnsi"/>
              </w:rPr>
              <w:t>}</w:t>
            </w:r>
          </w:p>
        </w:tc>
      </w:tr>
    </w:tbl>
    <w:p w14:paraId="1C1AF604" w14:textId="77777777" w:rsidR="00D81BA7" w:rsidRPr="00A019B8" w:rsidRDefault="00D81BA7" w:rsidP="00D81BA7">
      <w:pPr>
        <w:pStyle w:val="Heading1"/>
        <w:numPr>
          <w:ilvl w:val="0"/>
          <w:numId w:val="0"/>
        </w:numPr>
      </w:pPr>
      <w:bookmarkStart w:id="346" w:name="_Toc96674252"/>
      <w:bookmarkStart w:id="347" w:name="_Toc171340484"/>
      <w:bookmarkStart w:id="348" w:name="_Toc173492883"/>
      <w:r w:rsidRPr="00A019B8">
        <w:lastRenderedPageBreak/>
        <w:t>Protect Account Data</w:t>
      </w:r>
      <w:bookmarkEnd w:id="346"/>
      <w:bookmarkEnd w:id="347"/>
      <w:bookmarkEnd w:id="348"/>
    </w:p>
    <w:p w14:paraId="515CB1D2" w14:textId="77777777" w:rsidR="00D81BA7" w:rsidRPr="00A019B8" w:rsidRDefault="00D81BA7" w:rsidP="00D81BA7">
      <w:pPr>
        <w:pStyle w:val="Heading2NoNum"/>
      </w:pPr>
      <w:bookmarkStart w:id="349" w:name="_Toc96674253"/>
      <w:bookmarkStart w:id="350" w:name="_Toc171340485"/>
      <w:bookmarkStart w:id="351" w:name="_Toc173492884"/>
      <w:r w:rsidRPr="00A019B8">
        <w:t>Requirement 3: Protect Stored Account Data</w:t>
      </w:r>
      <w:bookmarkEnd w:id="349"/>
      <w:bookmarkEnd w:id="350"/>
      <w:bookmarkEnd w:id="351"/>
    </w:p>
    <w:tbl>
      <w:tblPr>
        <w:tblStyle w:val="TableGrid"/>
        <w:tblW w:w="12955" w:type="dxa"/>
        <w:tblLook w:val="04A0" w:firstRow="1" w:lastRow="0" w:firstColumn="1" w:lastColumn="0" w:noHBand="0" w:noVBand="1"/>
      </w:tblPr>
      <w:tblGrid>
        <w:gridCol w:w="2158"/>
        <w:gridCol w:w="961"/>
        <w:gridCol w:w="1198"/>
        <w:gridCol w:w="2159"/>
        <w:gridCol w:w="2159"/>
        <w:gridCol w:w="2159"/>
        <w:gridCol w:w="2161"/>
      </w:tblGrid>
      <w:tr w:rsidR="00D81BA7" w:rsidRPr="00A019B8" w14:paraId="70A885AE" w14:textId="77777777" w:rsidTr="00B86F9D">
        <w:trPr>
          <w:trHeight w:val="247"/>
        </w:trPr>
        <w:tc>
          <w:tcPr>
            <w:tcW w:w="12955" w:type="dxa"/>
            <w:gridSpan w:val="7"/>
            <w:tcBorders>
              <w:top w:val="nil"/>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C1EB23C" w14:textId="447A70FE" w:rsidR="00D81BA7" w:rsidRPr="009B563C" w:rsidRDefault="00A14AE0">
            <w:pPr>
              <w:pStyle w:val="TableHeader"/>
              <w:rPr>
                <w:b w:val="0"/>
              </w:rPr>
            </w:pPr>
            <w:r w:rsidRPr="00A14AE0">
              <w:rPr>
                <w:b w:val="0"/>
                <w:sz w:val="22"/>
              </w:rPr>
              <w:t>Requirement Description</w:t>
            </w:r>
          </w:p>
        </w:tc>
      </w:tr>
      <w:tr w:rsidR="00D81BA7" w:rsidRPr="00A019B8" w14:paraId="5C51E2E5" w14:textId="77777777" w:rsidTr="00B86F9D">
        <w:trPr>
          <w:trHeight w:val="2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0C1D54FB" w14:textId="77777777" w:rsidR="00D81BA7" w:rsidRPr="00A019B8" w:rsidRDefault="00D81BA7">
            <w:pPr>
              <w:pStyle w:val="TableBody"/>
            </w:pPr>
            <w:r w:rsidRPr="00A019B8">
              <w:rPr>
                <w:b/>
                <w:bCs/>
              </w:rPr>
              <w:t xml:space="preserve">3.1 </w:t>
            </w:r>
            <w:r w:rsidRPr="00A019B8">
              <w:t>Processes and mechanisms for protecting stored account data are defined and understood.</w:t>
            </w:r>
          </w:p>
        </w:tc>
      </w:tr>
      <w:tr w:rsidR="00D81BA7" w:rsidRPr="00A019B8" w14:paraId="0B6EE1CB" w14:textId="77777777" w:rsidTr="00B86F9D">
        <w:trPr>
          <w:trHeight w:val="32"/>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C7A507E" w14:textId="69D25519" w:rsidR="00D81BA7" w:rsidRPr="009B563C" w:rsidRDefault="00A14AE0">
            <w:pPr>
              <w:pStyle w:val="TableHeader"/>
              <w:rPr>
                <w:b w:val="0"/>
              </w:rPr>
            </w:pPr>
            <w:r w:rsidRPr="00A14AE0">
              <w:rPr>
                <w:b w:val="0"/>
                <w:sz w:val="22"/>
              </w:rPr>
              <w:t>PCI DSS Requirement</w:t>
            </w:r>
          </w:p>
        </w:tc>
      </w:tr>
      <w:tr w:rsidR="00D81BA7" w:rsidRPr="00A019B8" w14:paraId="03A3A84D" w14:textId="77777777" w:rsidTr="002D2BEE">
        <w:trPr>
          <w:trHeight w:val="10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7D8F16D" w14:textId="77777777" w:rsidR="00D81BA7" w:rsidRPr="00A019B8" w:rsidRDefault="00D81BA7">
            <w:pPr>
              <w:pStyle w:val="TableBody"/>
            </w:pPr>
            <w:r w:rsidRPr="00A019B8">
              <w:rPr>
                <w:b/>
                <w:bCs/>
              </w:rPr>
              <w:t xml:space="preserve">3.1.1 </w:t>
            </w:r>
            <w:r w:rsidRPr="00A019B8">
              <w:t xml:space="preserve">All security policies and operational procedures that are identified in Requirement 3 are: </w:t>
            </w:r>
          </w:p>
          <w:p w14:paraId="18B2C3C8" w14:textId="77777777" w:rsidR="00D81BA7" w:rsidRPr="006D5563" w:rsidRDefault="00D81BA7">
            <w:pPr>
              <w:pStyle w:val="TableListBullet"/>
              <w:rPr>
                <w:lang w:val="en-US"/>
              </w:rPr>
            </w:pPr>
            <w:r w:rsidRPr="006D5563">
              <w:rPr>
                <w:lang w:val="en-US"/>
              </w:rPr>
              <w:t>Documented.</w:t>
            </w:r>
          </w:p>
          <w:p w14:paraId="1D0D99B0" w14:textId="77777777" w:rsidR="00D81BA7" w:rsidRPr="006D5563" w:rsidRDefault="00D81BA7">
            <w:pPr>
              <w:pStyle w:val="TableListBullet"/>
              <w:rPr>
                <w:lang w:val="en-US"/>
              </w:rPr>
            </w:pPr>
            <w:r w:rsidRPr="006D5563">
              <w:rPr>
                <w:lang w:val="en-US"/>
              </w:rPr>
              <w:t>Kept up to date.</w:t>
            </w:r>
          </w:p>
          <w:p w14:paraId="2DCDBA19" w14:textId="77777777" w:rsidR="00D81BA7" w:rsidRPr="006D5563" w:rsidRDefault="00D81BA7">
            <w:pPr>
              <w:pStyle w:val="TableListBullet"/>
              <w:rPr>
                <w:lang w:val="en-US"/>
              </w:rPr>
            </w:pPr>
            <w:r w:rsidRPr="006D5563">
              <w:rPr>
                <w:lang w:val="en-US"/>
              </w:rPr>
              <w:t>In use.</w:t>
            </w:r>
          </w:p>
          <w:p w14:paraId="48691DA9" w14:textId="77777777" w:rsidR="00D81BA7" w:rsidRPr="00CB1264" w:rsidRDefault="00D81BA7">
            <w:pPr>
              <w:pStyle w:val="TableListBullet"/>
            </w:pPr>
            <w:r w:rsidRPr="006D5563">
              <w:rPr>
                <w:lang w:val="en-US"/>
              </w:rPr>
              <w:t>Known to all affected parties.</w:t>
            </w:r>
          </w:p>
        </w:tc>
      </w:tr>
      <w:tr w:rsidR="00D81BA7" w:rsidRPr="007C7E81" w14:paraId="6CC0650E" w14:textId="77777777" w:rsidTr="002D2BEE">
        <w:tblPrEx>
          <w:tblBorders>
            <w:left w:val="none" w:sz="0" w:space="0" w:color="auto"/>
            <w:right w:val="none" w:sz="0" w:space="0" w:color="auto"/>
          </w:tblBorders>
        </w:tblPrEx>
        <w:trPr>
          <w:cantSplit/>
          <w:trHeight w:val="315"/>
        </w:trPr>
        <w:tc>
          <w:tcPr>
            <w:tcW w:w="8635"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87C458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283FE5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257B9536" w14:textId="77777777" w:rsidTr="00B86F9D">
        <w:tblPrEx>
          <w:tblBorders>
            <w:left w:val="none" w:sz="0" w:space="0" w:color="auto"/>
            <w:right w:val="none" w:sz="0" w:space="0" w:color="auto"/>
          </w:tblBorders>
        </w:tblPrEx>
        <w:trPr>
          <w:cantSplit/>
          <w:trHeight w:val="309"/>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BF1BF0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43B1E0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AFBD740"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A7D6A8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86C59F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FC436E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DB5805" w:rsidRPr="00A019B8" w14:paraId="1AE7D285" w14:textId="77777777" w:rsidTr="009E5817">
        <w:tblPrEx>
          <w:tblBorders>
            <w:left w:val="none" w:sz="0" w:space="0" w:color="auto"/>
            <w:right w:val="none" w:sz="0" w:space="0" w:color="auto"/>
          </w:tblBorders>
        </w:tblPrEx>
        <w:trPr>
          <w:cantSplit/>
          <w:trHeight w:val="112"/>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118092B" w14:textId="28704DD1" w:rsidR="00DB5805" w:rsidRPr="00A019B8" w:rsidRDefault="00DB5805" w:rsidP="00DB5805">
            <w:pPr>
              <w:pStyle w:val="TableBody"/>
              <w:jc w:val="center"/>
              <w:rPr>
                <w:rStyle w:val="BoldCharacter"/>
              </w:rPr>
            </w:pPr>
            <w:r>
              <w:rPr>
                <w:rFonts w:ascii="Segoe UI Symbol" w:hAnsi="Segoe UI Symbol" w:cs="Segoe UI Symbol"/>
                <w:sz w:val="17"/>
                <w:szCs w:val="17"/>
              </w:rPr>
              <w:t>{C-3.1.1-InPlace}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2247436" w14:textId="242D29EC" w:rsidR="00DB5805" w:rsidRPr="00A019B8" w:rsidRDefault="00DB5805" w:rsidP="00DB5805">
            <w:pPr>
              <w:pStyle w:val="TableBody"/>
              <w:jc w:val="center"/>
              <w:rPr>
                <w:rStyle w:val="BoldCharacter"/>
              </w:rPr>
            </w:pPr>
            <w:r>
              <w:rPr>
                <w:rFonts w:ascii="Segoe UI Symbol" w:hAnsi="Segoe UI Symbol" w:cs="Segoe UI Symbol"/>
                <w:sz w:val="17"/>
                <w:szCs w:val="17"/>
              </w:rPr>
              <w:t>{C-3.1.1-NA}</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8B214C" w14:textId="74D3BB63" w:rsidR="00DB5805" w:rsidRPr="00A019B8" w:rsidRDefault="00DB5805" w:rsidP="00DB5805">
            <w:pPr>
              <w:pStyle w:val="TableBody"/>
              <w:jc w:val="center"/>
              <w:rPr>
                <w:rStyle w:val="BoldCharacter"/>
              </w:rPr>
            </w:pPr>
            <w:r>
              <w:rPr>
                <w:rFonts w:ascii="Segoe UI Symbol" w:hAnsi="Segoe UI Symbol" w:cs="Segoe UI Symbol"/>
                <w:sz w:val="17"/>
                <w:szCs w:val="17"/>
              </w:rPr>
              <w:t>{C-3.1.1-NotTested}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8926BF" w14:textId="26E1CD21" w:rsidR="00DB5805" w:rsidRPr="00A019B8" w:rsidRDefault="00DB5805" w:rsidP="00DB5805">
            <w:pPr>
              <w:pStyle w:val="TableBody"/>
              <w:jc w:val="center"/>
              <w:rPr>
                <w:rStyle w:val="BoldCharacter"/>
              </w:rPr>
            </w:pPr>
            <w:r>
              <w:rPr>
                <w:rFonts w:ascii="Segoe UI Symbol" w:hAnsi="Segoe UI Symbol" w:cs="Segoe UI Symbol"/>
                <w:sz w:val="17"/>
                <w:szCs w:val="17"/>
              </w:rPr>
              <w:t>{C-3.1.1-NotInPlace}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A02177" w14:textId="3E8E828F" w:rsidR="00DB5805" w:rsidRPr="00A019B8" w:rsidRDefault="00DB5805" w:rsidP="00DB5805">
            <w:pPr>
              <w:pStyle w:val="TableBody"/>
              <w:jc w:val="center"/>
              <w:rPr>
                <w:rStyle w:val="BoldCharacter"/>
              </w:rPr>
            </w:pPr>
            <w:r>
              <w:rPr>
                <w:rFonts w:ascii="Segoe UI Symbol" w:hAnsi="Segoe UI Symbol" w:cs="Segoe UI Symbol"/>
                <w:sz w:val="17"/>
                <w:szCs w:val="17"/>
              </w:rPr>
              <w:t>{C-3.1.1-</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D308EED" w14:textId="5B8BDC25" w:rsidR="00DB5805" w:rsidRPr="00A019B8" w:rsidRDefault="00DB5805" w:rsidP="00DB5805">
            <w:pPr>
              <w:pStyle w:val="TableBody"/>
              <w:jc w:val="center"/>
              <w:rPr>
                <w:rStyle w:val="BoldCharacter"/>
              </w:rPr>
            </w:pPr>
            <w:r>
              <w:rPr>
                <w:rFonts w:ascii="Segoe UI Symbol" w:hAnsi="Segoe UI Symbol" w:cs="Segoe UI Symbol"/>
                <w:sz w:val="17"/>
                <w:szCs w:val="17"/>
              </w:rPr>
              <w:t>{C-3.1.1-</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54A0CF10" w14:textId="77777777" w:rsidTr="00B86F9D">
        <w:tblPrEx>
          <w:tblBorders>
            <w:left w:val="none" w:sz="0" w:space="0" w:color="auto"/>
            <w:right w:val="none" w:sz="0" w:space="0" w:color="auto"/>
          </w:tblBorders>
        </w:tblPrEx>
        <w:trPr>
          <w:cantSplit/>
          <w:trHeight w:val="620"/>
        </w:trPr>
        <w:tc>
          <w:tcPr>
            <w:tcW w:w="6476"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733A59" w14:textId="77777777" w:rsidR="00F00066" w:rsidRPr="00A019B8" w:rsidRDefault="00F00066" w:rsidP="00F00066">
            <w:pPr>
              <w:pStyle w:val="TableBody"/>
            </w:pPr>
            <w:r w:rsidRPr="00A019B8">
              <w:t xml:space="preserve">Describe why the assessment finding was selected. </w:t>
            </w:r>
          </w:p>
          <w:p w14:paraId="12924A1E"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66EC913" w14:textId="113215F3" w:rsidR="00F00066" w:rsidRPr="00A019B8" w:rsidRDefault="00F00066" w:rsidP="005834C7">
            <w:pPr>
              <w:pStyle w:val="TableNote"/>
              <w:spacing w:after="0"/>
            </w:pPr>
            <w:r>
              <w:t>*As applicable, complete and attach the corresponding documentation (Appendix C, Appendix E, or both) to support the method(s) used.</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324C4DB" w14:textId="7D7DE690" w:rsidR="00F00066" w:rsidRPr="00A019B8" w:rsidRDefault="001C4920" w:rsidP="00F00066">
            <w:pPr>
              <w:pStyle w:val="TableBody"/>
            </w:pPr>
            <w:r>
              <w:rPr>
                <w:rFonts w:asciiTheme="minorHAnsi" w:hAnsiTheme="minorHAnsi" w:cstheme="minorHAnsi"/>
              </w:rPr>
              <w:t>{C-</w:t>
            </w:r>
            <w:r w:rsidR="00463933">
              <w:rPr>
                <w:rFonts w:ascii="Segoe UI Symbol" w:hAnsi="Segoe UI Symbol" w:cs="Segoe UI Symbol"/>
                <w:sz w:val="17"/>
                <w:szCs w:val="17"/>
              </w:rPr>
              <w:t>3.1.1</w:t>
            </w:r>
            <w:r>
              <w:rPr>
                <w:rFonts w:asciiTheme="minorHAnsi" w:hAnsiTheme="minorHAnsi" w:cstheme="minorHAnsi"/>
              </w:rPr>
              <w:t>-detailed_finding}</w:t>
            </w:r>
          </w:p>
        </w:tc>
      </w:tr>
      <w:tr w:rsidR="00D81BA7" w:rsidRPr="00A019B8" w14:paraId="2D5E1789" w14:textId="77777777" w:rsidTr="002D2BEE">
        <w:trPr>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5EEFC64" w14:textId="77777777" w:rsidR="00D81BA7" w:rsidRPr="00A019B8" w:rsidRDefault="00D81BA7">
            <w:pPr>
              <w:pStyle w:val="TableHeader"/>
            </w:pPr>
            <w:r w:rsidRPr="009B563C">
              <w:rPr>
                <w:b w:val="0"/>
              </w:rPr>
              <w:t>Testing Procedures</w:t>
            </w:r>
          </w:p>
        </w:tc>
        <w:tc>
          <w:tcPr>
            <w:tcW w:w="3357"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C555487" w14:textId="77777777" w:rsidR="00D81BA7" w:rsidRPr="00A019B8" w:rsidRDefault="00D81BA7">
            <w:pPr>
              <w:pStyle w:val="TableHeader"/>
            </w:pPr>
            <w:r w:rsidRPr="009B563C">
              <w:rPr>
                <w:b w:val="0"/>
              </w:rPr>
              <w:t>Reporting Instructions</w:t>
            </w:r>
          </w:p>
        </w:tc>
        <w:tc>
          <w:tcPr>
            <w:tcW w:w="6479"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098B4D4" w14:textId="77777777" w:rsidR="00D81BA7" w:rsidRPr="009B563C" w:rsidRDefault="00D81BA7">
            <w:pPr>
              <w:pStyle w:val="TableHeader"/>
              <w:rPr>
                <w:b w:val="0"/>
              </w:rPr>
            </w:pPr>
            <w:r w:rsidRPr="009B563C">
              <w:rPr>
                <w:b w:val="0"/>
              </w:rPr>
              <w:t>Reporting Details: Assessor’s Response</w:t>
            </w:r>
          </w:p>
        </w:tc>
      </w:tr>
      <w:tr w:rsidR="00D81BA7" w:rsidRPr="00A019B8" w14:paraId="76CF4289" w14:textId="77777777" w:rsidTr="00B86F9D">
        <w:trPr>
          <w:trHeight w:val="276"/>
        </w:trPr>
        <w:tc>
          <w:tcPr>
            <w:tcW w:w="3119"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DB9B99D" w14:textId="77777777" w:rsidR="00D81BA7" w:rsidRPr="00A019B8" w:rsidRDefault="00D81BA7" w:rsidP="005834C7">
            <w:pPr>
              <w:pStyle w:val="TableBody"/>
              <w:spacing w:after="0"/>
            </w:pPr>
            <w:r w:rsidRPr="00A019B8">
              <w:rPr>
                <w:b/>
                <w:bCs/>
              </w:rPr>
              <w:t xml:space="preserve">3.1.1 </w:t>
            </w:r>
            <w:r w:rsidRPr="00A019B8">
              <w:t>Examine documentation and interview personnel to verify that security policies and operational procedures identified in Requirement 3 are managed in accordance with all elements specified in this requirement.</w:t>
            </w:r>
          </w:p>
        </w:tc>
        <w:tc>
          <w:tcPr>
            <w:tcW w:w="33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9128385" w14:textId="77777777" w:rsidR="00D81BA7" w:rsidRPr="00A019B8" w:rsidRDefault="00D81BA7" w:rsidP="005834C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64C43BB" w14:textId="01EC64D4" w:rsidR="00D81BA7" w:rsidRPr="00A019B8" w:rsidRDefault="00B64EE1">
            <w:pPr>
              <w:pStyle w:val="TableBody"/>
            </w:pPr>
            <w:r w:rsidRPr="00955A5A">
              <w:rPr>
                <w:rFonts w:asciiTheme="minorHAnsi" w:hAnsiTheme="minorHAnsi" w:cstheme="minorHAnsi"/>
              </w:rPr>
              <w:t>{T-</w:t>
            </w:r>
            <w:r w:rsidR="00463933">
              <w:rPr>
                <w:rFonts w:ascii="Segoe UI Symbol" w:hAnsi="Segoe UI Symbol" w:cs="Segoe UI Symbol"/>
                <w:sz w:val="17"/>
                <w:szCs w:val="17"/>
              </w:rPr>
              <w:t>3.1.1</w:t>
            </w:r>
            <w:r w:rsidRPr="00955A5A">
              <w:rPr>
                <w:rFonts w:asciiTheme="minorHAnsi" w:hAnsiTheme="minorHAnsi" w:cstheme="minorHAnsi"/>
              </w:rPr>
              <w:t>-evidence</w:t>
            </w:r>
            <w:r w:rsidR="00463933">
              <w:rPr>
                <w:rFonts w:asciiTheme="minorHAnsi" w:hAnsiTheme="minorHAnsi" w:cstheme="minorHAnsi"/>
              </w:rPr>
              <w:t>-document</w:t>
            </w:r>
            <w:r w:rsidRPr="00955A5A">
              <w:rPr>
                <w:rFonts w:asciiTheme="minorHAnsi" w:hAnsiTheme="minorHAnsi" w:cstheme="minorHAnsi"/>
              </w:rPr>
              <w:t>}</w:t>
            </w:r>
          </w:p>
        </w:tc>
      </w:tr>
      <w:tr w:rsidR="00D81BA7" w:rsidRPr="00A019B8" w14:paraId="49342F52" w14:textId="77777777" w:rsidTr="00B86F9D">
        <w:trPr>
          <w:trHeight w:val="283"/>
        </w:trPr>
        <w:tc>
          <w:tcPr>
            <w:tcW w:w="3119"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838674D" w14:textId="77777777" w:rsidR="00D81BA7" w:rsidRPr="00A019B8" w:rsidRDefault="00D81BA7" w:rsidP="005834C7">
            <w:pPr>
              <w:pStyle w:val="TableBody"/>
              <w:spacing w:after="0"/>
            </w:pPr>
          </w:p>
        </w:tc>
        <w:tc>
          <w:tcPr>
            <w:tcW w:w="33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6DFAD3E" w14:textId="77C764A1" w:rsidR="00D81BA7" w:rsidRPr="00A019B8" w:rsidRDefault="00D81BA7" w:rsidP="005834C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7E060D2B" w14:textId="04E3729F" w:rsidR="00D81BA7" w:rsidRPr="00A019B8" w:rsidRDefault="00B64EE1">
            <w:pPr>
              <w:pStyle w:val="TableBody"/>
            </w:pPr>
            <w:r w:rsidRPr="00955A5A">
              <w:rPr>
                <w:rFonts w:asciiTheme="minorHAnsi" w:hAnsiTheme="minorHAnsi" w:cstheme="minorHAnsi"/>
              </w:rPr>
              <w:lastRenderedPageBreak/>
              <w:t>{T-</w:t>
            </w:r>
            <w:r w:rsidR="00463933">
              <w:rPr>
                <w:rFonts w:ascii="Segoe UI Symbol" w:hAnsi="Segoe UI Symbol" w:cs="Segoe UI Symbol"/>
                <w:sz w:val="17"/>
                <w:szCs w:val="17"/>
              </w:rPr>
              <w:t>3.1.1</w:t>
            </w:r>
            <w:r w:rsidRPr="00955A5A">
              <w:rPr>
                <w:rFonts w:asciiTheme="minorHAnsi" w:hAnsiTheme="minorHAnsi" w:cstheme="minorHAnsi"/>
              </w:rPr>
              <w:t>-evidence</w:t>
            </w:r>
            <w:r w:rsidR="00463933">
              <w:rPr>
                <w:rFonts w:asciiTheme="minorHAnsi" w:hAnsiTheme="minorHAnsi" w:cstheme="minorHAnsi"/>
              </w:rPr>
              <w:t>-interview</w:t>
            </w:r>
            <w:r w:rsidRPr="00955A5A">
              <w:rPr>
                <w:rFonts w:asciiTheme="minorHAnsi" w:hAnsiTheme="minorHAnsi" w:cstheme="minorHAnsi"/>
              </w:rPr>
              <w:t>}</w:t>
            </w:r>
          </w:p>
        </w:tc>
      </w:tr>
      <w:tr w:rsidR="00D81BA7" w:rsidRPr="00A019B8" w14:paraId="3E58A4DA" w14:textId="77777777" w:rsidTr="00B86F9D">
        <w:trPr>
          <w:trHeight w:val="74"/>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2082AA3" w14:textId="17E40B91" w:rsidR="00D81BA7" w:rsidRPr="009B563C" w:rsidRDefault="00A14AE0">
            <w:pPr>
              <w:pStyle w:val="TableHeader"/>
              <w:rPr>
                <w:b w:val="0"/>
              </w:rPr>
            </w:pPr>
            <w:r w:rsidRPr="00A14AE0">
              <w:rPr>
                <w:b w:val="0"/>
                <w:sz w:val="22"/>
              </w:rPr>
              <w:t>PCI DSS Requirement</w:t>
            </w:r>
          </w:p>
        </w:tc>
      </w:tr>
      <w:tr w:rsidR="00D81BA7" w:rsidRPr="00A019B8" w14:paraId="7E0AB40A" w14:textId="77777777" w:rsidTr="002D2BEE">
        <w:trPr>
          <w:trHeight w:val="341"/>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69B91FED" w14:textId="77777777" w:rsidR="00D81BA7" w:rsidRPr="00A019B8" w:rsidRDefault="00D81BA7">
            <w:pPr>
              <w:pStyle w:val="TableBody"/>
            </w:pPr>
            <w:r w:rsidRPr="00A019B8">
              <w:rPr>
                <w:b/>
                <w:bCs/>
              </w:rPr>
              <w:t xml:space="preserve">3.1.2 </w:t>
            </w:r>
            <w:r w:rsidRPr="00A019B8">
              <w:t>Roles and responsibilities for performing activities in Requirement 3 are documented, assigned, and understood.</w:t>
            </w:r>
          </w:p>
        </w:tc>
      </w:tr>
      <w:tr w:rsidR="00D81BA7" w:rsidRPr="007C7E81" w14:paraId="48F4A3F0" w14:textId="77777777" w:rsidTr="002D2BEE">
        <w:tblPrEx>
          <w:tblBorders>
            <w:left w:val="none" w:sz="0" w:space="0" w:color="auto"/>
            <w:right w:val="none" w:sz="0" w:space="0" w:color="auto"/>
          </w:tblBorders>
        </w:tblPrEx>
        <w:trPr>
          <w:cantSplit/>
          <w:trHeight w:val="300"/>
        </w:trPr>
        <w:tc>
          <w:tcPr>
            <w:tcW w:w="8635"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BA9E7E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031938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3A790FCD" w14:textId="77777777" w:rsidTr="00B86F9D">
        <w:tblPrEx>
          <w:tblBorders>
            <w:left w:val="none" w:sz="0" w:space="0" w:color="auto"/>
            <w:right w:val="none" w:sz="0" w:space="0" w:color="auto"/>
          </w:tblBorders>
        </w:tblPrEx>
        <w:trPr>
          <w:cantSplit/>
          <w:trHeight w:val="305"/>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C42137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DF2926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DE84EB8" w14:textId="77777777" w:rsidR="00D81BA7" w:rsidRPr="007C7E81" w:rsidRDefault="00D81BA7">
            <w:pPr>
              <w:pStyle w:val="TableBody"/>
              <w:jc w:val="center"/>
              <w:rPr>
                <w:rStyle w:val="BoldCharacter"/>
                <w:b w:val="0"/>
                <w:bCs/>
                <w:szCs w:val="18"/>
              </w:rPr>
            </w:pPr>
            <w:r>
              <w:rPr>
                <w:b/>
                <w:sz w:val="17"/>
                <w:szCs w:val="17"/>
              </w:rPr>
              <w:t>Not 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420AAA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43ECEC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88ED47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275941" w:rsidRPr="00A019B8" w14:paraId="2A544689" w14:textId="77777777" w:rsidTr="009E5817">
        <w:tblPrEx>
          <w:tblBorders>
            <w:left w:val="none" w:sz="0" w:space="0" w:color="auto"/>
            <w:right w:val="none" w:sz="0" w:space="0" w:color="auto"/>
          </w:tblBorders>
        </w:tblPrEx>
        <w:trPr>
          <w:cantSplit/>
          <w:trHeight w:val="202"/>
        </w:trPr>
        <w:tc>
          <w:tcPr>
            <w:tcW w:w="215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1600503" w14:textId="1EE88091"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BAD2040" w14:textId="665ADE56"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-NA}</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BBB211F" w14:textId="7A5E6507"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-NotTested}</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4F2956E" w14:textId="29D8570F"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-NotInPlace}</w:t>
            </w:r>
          </w:p>
        </w:tc>
        <w:tc>
          <w:tcPr>
            <w:tcW w:w="21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95B577A" w14:textId="4EEFFF7A"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037DE33" w14:textId="2AF4E027" w:rsidR="00275941" w:rsidRPr="00A019B8" w:rsidRDefault="00275941" w:rsidP="00275941">
            <w:pPr>
              <w:pStyle w:val="TableBody"/>
              <w:jc w:val="center"/>
              <w:rPr>
                <w:rStyle w:val="BoldCharacter"/>
              </w:rPr>
            </w:pPr>
            <w:r>
              <w:rPr>
                <w:rFonts w:ascii="Segoe UI Symbol" w:hAnsi="Segoe UI Symbol" w:cs="Segoe UI Symbol"/>
                <w:sz w:val="17"/>
                <w:szCs w:val="17"/>
              </w:rPr>
              <w:t>{C-</w:t>
            </w:r>
            <w:r w:rsidR="00122308">
              <w:rPr>
                <w:rFonts w:ascii="Segoe UI Symbol" w:hAnsi="Segoe UI Symbol" w:cs="Segoe UI Symbol"/>
                <w:sz w:val="17"/>
                <w:szCs w:val="17"/>
              </w:rPr>
              <w:t>3.1.2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663981A5" w14:textId="77777777" w:rsidTr="00B86F9D">
        <w:tblPrEx>
          <w:tblBorders>
            <w:left w:val="none" w:sz="0" w:space="0" w:color="auto"/>
            <w:right w:val="none" w:sz="0" w:space="0" w:color="auto"/>
          </w:tblBorders>
        </w:tblPrEx>
        <w:trPr>
          <w:cantSplit/>
          <w:trHeight w:val="620"/>
        </w:trPr>
        <w:tc>
          <w:tcPr>
            <w:tcW w:w="6476"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2EAF8DE" w14:textId="77777777" w:rsidR="00F00066" w:rsidRPr="00A019B8" w:rsidRDefault="00F00066" w:rsidP="00F00066">
            <w:pPr>
              <w:pStyle w:val="TableBody"/>
            </w:pPr>
            <w:r w:rsidRPr="00A019B8">
              <w:t xml:space="preserve">Describe why the assessment finding was selected. </w:t>
            </w:r>
          </w:p>
          <w:p w14:paraId="3B5A45EC"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64FFEB2" w14:textId="11395085" w:rsidR="00F00066" w:rsidRPr="00A019B8" w:rsidRDefault="00F00066" w:rsidP="00F00066">
            <w:pPr>
              <w:pStyle w:val="TableNote"/>
            </w:pPr>
            <w:r>
              <w:t>*As applicable, complete and attach the corresponding documentation (Appendix C, Appendix E, or both) to support the method(s) used.</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5EAA7F1" w14:textId="534F2B0A" w:rsidR="00F00066" w:rsidRPr="00A019B8" w:rsidRDefault="001C4920" w:rsidP="00F00066">
            <w:pPr>
              <w:pStyle w:val="TableBody"/>
            </w:pPr>
            <w:r>
              <w:rPr>
                <w:rFonts w:asciiTheme="minorHAnsi" w:hAnsiTheme="minorHAnsi" w:cstheme="minorHAnsi"/>
              </w:rPr>
              <w:t>{C-</w:t>
            </w:r>
            <w:r w:rsidR="00463933">
              <w:rPr>
                <w:rFonts w:ascii="Segoe UI Symbol" w:hAnsi="Segoe UI Symbol" w:cs="Segoe UI Symbol"/>
                <w:sz w:val="17"/>
                <w:szCs w:val="17"/>
              </w:rPr>
              <w:t>3.1.2</w:t>
            </w:r>
            <w:r>
              <w:rPr>
                <w:rFonts w:asciiTheme="minorHAnsi" w:hAnsiTheme="minorHAnsi" w:cstheme="minorHAnsi"/>
              </w:rPr>
              <w:t>-detailed_finding}</w:t>
            </w:r>
          </w:p>
        </w:tc>
      </w:tr>
      <w:tr w:rsidR="00D81BA7" w:rsidRPr="00A019B8" w14:paraId="6EED2083" w14:textId="77777777" w:rsidTr="002D2BEE">
        <w:trPr>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3529EF2" w14:textId="77777777" w:rsidR="00D81BA7" w:rsidRPr="00A019B8" w:rsidRDefault="00D81BA7">
            <w:pPr>
              <w:pStyle w:val="TableHeader"/>
            </w:pPr>
            <w:r w:rsidRPr="009B563C">
              <w:rPr>
                <w:b w:val="0"/>
              </w:rPr>
              <w:t>Testing Procedures</w:t>
            </w:r>
          </w:p>
        </w:tc>
        <w:tc>
          <w:tcPr>
            <w:tcW w:w="3357"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3A87A16" w14:textId="77777777" w:rsidR="00D81BA7" w:rsidRPr="00A019B8" w:rsidRDefault="00D81BA7">
            <w:pPr>
              <w:pStyle w:val="TableHeader"/>
            </w:pPr>
            <w:r w:rsidRPr="009B563C">
              <w:rPr>
                <w:b w:val="0"/>
              </w:rPr>
              <w:t>Reporting Instructions</w:t>
            </w:r>
          </w:p>
        </w:tc>
        <w:tc>
          <w:tcPr>
            <w:tcW w:w="6479"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1608579" w14:textId="77777777" w:rsidR="00D81BA7" w:rsidRPr="009B563C" w:rsidRDefault="00D81BA7">
            <w:pPr>
              <w:pStyle w:val="TableHeader"/>
              <w:rPr>
                <w:b w:val="0"/>
              </w:rPr>
            </w:pPr>
            <w:r w:rsidRPr="009B563C">
              <w:rPr>
                <w:b w:val="0"/>
              </w:rPr>
              <w:t>Reporting Details: Assessor’s Response</w:t>
            </w:r>
          </w:p>
        </w:tc>
      </w:tr>
      <w:tr w:rsidR="00D81BA7" w:rsidRPr="00A019B8" w14:paraId="40C6FF39" w14:textId="77777777" w:rsidTr="00B86F9D">
        <w:trPr>
          <w:trHeight w:val="276"/>
        </w:trPr>
        <w:tc>
          <w:tcPr>
            <w:tcW w:w="3119"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A052C37" w14:textId="77777777" w:rsidR="00D81BA7" w:rsidRPr="00A019B8" w:rsidRDefault="00D81BA7">
            <w:pPr>
              <w:pStyle w:val="TableBody"/>
            </w:pPr>
            <w:r w:rsidRPr="00A019B8">
              <w:rPr>
                <w:b/>
                <w:bCs/>
              </w:rPr>
              <w:t xml:space="preserve">3.1.2.a </w:t>
            </w:r>
            <w:r w:rsidRPr="00A019B8">
              <w:t>Examine documentation to verify that descriptions of roles and responsibilities performing activities in Requirement 3 are documented and assigned.</w:t>
            </w:r>
          </w:p>
        </w:tc>
        <w:tc>
          <w:tcPr>
            <w:tcW w:w="33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37E0B4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5837FB5" w14:textId="107F10D0" w:rsidR="00D81BA7" w:rsidRPr="00A019B8" w:rsidRDefault="00B64EE1">
            <w:pPr>
              <w:pStyle w:val="TableBody"/>
            </w:pPr>
            <w:r w:rsidRPr="00955A5A">
              <w:rPr>
                <w:rFonts w:asciiTheme="minorHAnsi" w:hAnsiTheme="minorHAnsi" w:cstheme="minorHAnsi"/>
              </w:rPr>
              <w:t>{T-</w:t>
            </w:r>
            <w:r w:rsidR="00463933">
              <w:rPr>
                <w:rFonts w:ascii="Segoe UI Symbol" w:hAnsi="Segoe UI Symbol" w:cs="Segoe UI Symbol"/>
                <w:sz w:val="17"/>
                <w:szCs w:val="17"/>
              </w:rPr>
              <w:t>3.1.2a</w:t>
            </w:r>
            <w:r w:rsidRPr="00955A5A">
              <w:rPr>
                <w:rFonts w:asciiTheme="minorHAnsi" w:hAnsiTheme="minorHAnsi" w:cstheme="minorHAnsi"/>
              </w:rPr>
              <w:t>-evidence</w:t>
            </w:r>
            <w:r w:rsidR="00463933">
              <w:rPr>
                <w:rFonts w:asciiTheme="minorHAnsi" w:hAnsiTheme="minorHAnsi" w:cstheme="minorHAnsi"/>
              </w:rPr>
              <w:t>-document</w:t>
            </w:r>
            <w:r w:rsidRPr="00955A5A">
              <w:rPr>
                <w:rFonts w:asciiTheme="minorHAnsi" w:hAnsiTheme="minorHAnsi" w:cstheme="minorHAnsi"/>
              </w:rPr>
              <w:t>}</w:t>
            </w:r>
          </w:p>
        </w:tc>
      </w:tr>
      <w:tr w:rsidR="00D81BA7" w:rsidRPr="00A019B8" w14:paraId="181A0626" w14:textId="77777777" w:rsidTr="00B86F9D">
        <w:trPr>
          <w:trHeight w:val="283"/>
        </w:trPr>
        <w:tc>
          <w:tcPr>
            <w:tcW w:w="3119"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D39F796" w14:textId="77777777" w:rsidR="00D81BA7" w:rsidRPr="00A019B8" w:rsidRDefault="00D81BA7">
            <w:pPr>
              <w:pStyle w:val="TableBody"/>
            </w:pPr>
            <w:r w:rsidRPr="00A019B8">
              <w:rPr>
                <w:b/>
                <w:bCs/>
              </w:rPr>
              <w:t xml:space="preserve">3.1.2.b </w:t>
            </w:r>
            <w:r w:rsidRPr="00A019B8">
              <w:t>Interview personnel with responsibility for performing activities in Requirement 3 to verify that roles and responsibilities are assigned as documented and are understood.</w:t>
            </w:r>
          </w:p>
        </w:tc>
        <w:tc>
          <w:tcPr>
            <w:tcW w:w="335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3DC1314" w14:textId="464CDEEE"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CD4BB16" w14:textId="3B774F1B" w:rsidR="00D81BA7" w:rsidRPr="00A019B8" w:rsidRDefault="00B64EE1">
            <w:pPr>
              <w:pStyle w:val="TableBody"/>
            </w:pPr>
            <w:r w:rsidRPr="00955A5A">
              <w:rPr>
                <w:rFonts w:asciiTheme="minorHAnsi" w:hAnsiTheme="minorHAnsi" w:cstheme="minorHAnsi"/>
              </w:rPr>
              <w:t>{T-</w:t>
            </w:r>
            <w:r w:rsidR="00463933">
              <w:rPr>
                <w:rFonts w:ascii="Segoe UI Symbol" w:hAnsi="Segoe UI Symbol" w:cs="Segoe UI Symbol"/>
                <w:sz w:val="17"/>
                <w:szCs w:val="17"/>
              </w:rPr>
              <w:t>3.1.2b</w:t>
            </w:r>
            <w:r w:rsidRPr="00955A5A">
              <w:rPr>
                <w:rFonts w:asciiTheme="minorHAnsi" w:hAnsiTheme="minorHAnsi" w:cstheme="minorHAnsi"/>
              </w:rPr>
              <w:t>-evidence</w:t>
            </w:r>
            <w:r w:rsidR="00463933">
              <w:rPr>
                <w:rFonts w:asciiTheme="minorHAnsi" w:hAnsiTheme="minorHAnsi" w:cstheme="minorHAnsi"/>
              </w:rPr>
              <w:t>-interview</w:t>
            </w:r>
            <w:r w:rsidRPr="00955A5A">
              <w:rPr>
                <w:rFonts w:asciiTheme="minorHAnsi" w:hAnsiTheme="minorHAnsi" w:cstheme="minorHAnsi"/>
              </w:rPr>
              <w:t>}</w:t>
            </w:r>
          </w:p>
        </w:tc>
      </w:tr>
    </w:tbl>
    <w:p w14:paraId="396A9A66"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161"/>
        <w:gridCol w:w="1138"/>
        <w:gridCol w:w="1021"/>
        <w:gridCol w:w="2059"/>
        <w:gridCol w:w="2255"/>
        <w:gridCol w:w="2158"/>
        <w:gridCol w:w="2163"/>
      </w:tblGrid>
      <w:tr w:rsidR="00D81BA7" w:rsidRPr="00A019B8" w14:paraId="5017A404" w14:textId="77777777" w:rsidTr="00737CF3">
        <w:trPr>
          <w:cantSplit/>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49B2168B" w14:textId="067FBC01"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4487089" w14:textId="77777777" w:rsidTr="00737CF3">
        <w:trPr>
          <w:cantSplit/>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5FC1F45" w14:textId="77777777" w:rsidR="00D81BA7" w:rsidRPr="00A019B8" w:rsidRDefault="00D81BA7">
            <w:pPr>
              <w:pStyle w:val="TableBody"/>
            </w:pPr>
            <w:r w:rsidRPr="00A019B8">
              <w:rPr>
                <w:b/>
                <w:bCs/>
              </w:rPr>
              <w:t xml:space="preserve">3.2 </w:t>
            </w:r>
            <w:r w:rsidRPr="00A019B8">
              <w:t>Storage of account data is kept to a minimum.</w:t>
            </w:r>
          </w:p>
        </w:tc>
      </w:tr>
      <w:tr w:rsidR="00D81BA7" w:rsidRPr="00737CF3" w14:paraId="700138F3" w14:textId="77777777" w:rsidTr="00737CF3">
        <w:trPr>
          <w:cantSplit/>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0A1202C7" w14:textId="5477726D" w:rsidR="00D81BA7" w:rsidRPr="00737CF3" w:rsidRDefault="00A14AE0">
            <w:pPr>
              <w:pStyle w:val="TableHeader"/>
              <w:rPr>
                <w:b w:val="0"/>
                <w:bCs/>
              </w:rPr>
            </w:pPr>
            <w:r w:rsidRPr="00A14AE0">
              <w:rPr>
                <w:b w:val="0"/>
                <w:bCs/>
                <w:sz w:val="22"/>
              </w:rPr>
              <w:t>PCI DSS Requirement</w:t>
            </w:r>
          </w:p>
        </w:tc>
      </w:tr>
      <w:tr w:rsidR="00D81BA7" w:rsidRPr="00A019B8" w14:paraId="70C21613" w14:textId="77777777" w:rsidTr="00737CF3">
        <w:trPr>
          <w:cantSplit/>
          <w:trHeight w:val="1997"/>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9F2A601" w14:textId="77777777" w:rsidR="00D81BA7" w:rsidRPr="00A019B8" w:rsidRDefault="00D81BA7">
            <w:pPr>
              <w:pStyle w:val="TableBody"/>
            </w:pPr>
            <w:r w:rsidRPr="00A019B8">
              <w:rPr>
                <w:b/>
                <w:bCs/>
              </w:rPr>
              <w:t xml:space="preserve">3.2.1 </w:t>
            </w:r>
            <w:r w:rsidRPr="00A019B8">
              <w:t>Account data storage is kept to a minimum through implementation of data retention and disposal policies, procedures, and processes that include at least the following:</w:t>
            </w:r>
          </w:p>
          <w:p w14:paraId="6CD76B92" w14:textId="77777777" w:rsidR="00D81BA7" w:rsidRPr="006D5563" w:rsidRDefault="00D81BA7">
            <w:pPr>
              <w:pStyle w:val="TableListBullet"/>
              <w:rPr>
                <w:lang w:val="en-US"/>
              </w:rPr>
            </w:pPr>
            <w:r w:rsidRPr="006D5563">
              <w:rPr>
                <w:lang w:val="en-US"/>
              </w:rPr>
              <w:t>Coverage for all locations of stored account data.</w:t>
            </w:r>
          </w:p>
          <w:p w14:paraId="1F46BFF2" w14:textId="77777777" w:rsidR="00D81BA7" w:rsidRPr="006D5563" w:rsidRDefault="00D81BA7">
            <w:pPr>
              <w:pStyle w:val="TableListBullet"/>
              <w:rPr>
                <w:lang w:val="en-US"/>
              </w:rPr>
            </w:pPr>
            <w:r w:rsidRPr="006D5563">
              <w:rPr>
                <w:lang w:val="en-US"/>
              </w:rPr>
              <w:t xml:space="preserve">Coverage for any sensitive authentication data (SAD) stored prior to completion of authorization. </w:t>
            </w:r>
            <w:r w:rsidRPr="006D5563">
              <w:rPr>
                <w:i/>
                <w:iCs/>
                <w:lang w:val="en-US"/>
              </w:rPr>
              <w:t xml:space="preserve">This bullet is a </w:t>
            </w:r>
            <w:r w:rsidRPr="006D5563">
              <w:rPr>
                <w:b/>
                <w:bCs/>
                <w:i/>
                <w:iCs/>
                <w:lang w:val="en-US"/>
              </w:rPr>
              <w:t>best practice</w:t>
            </w:r>
            <w:r w:rsidRPr="006D5563">
              <w:rPr>
                <w:i/>
                <w:iCs/>
                <w:lang w:val="en-US"/>
              </w:rPr>
              <w:t xml:space="preserve"> until </w:t>
            </w:r>
            <w:r w:rsidRPr="00BE1AE4">
              <w:rPr>
                <w:b/>
                <w:bCs/>
                <w:i/>
                <w:iCs/>
                <w:lang w:val="en-US"/>
              </w:rPr>
              <w:t>31 March 2025</w:t>
            </w:r>
            <w:r>
              <w:rPr>
                <w:i/>
                <w:iCs/>
                <w:lang w:val="en-US"/>
              </w:rPr>
              <w:t xml:space="preserve">, after which it will be required as part of Requirement 3.2.1 and must be fully considered during a PCI DSS assessment. </w:t>
            </w:r>
          </w:p>
          <w:p w14:paraId="783E5CC9" w14:textId="77777777" w:rsidR="00D81BA7" w:rsidRPr="006D5563" w:rsidRDefault="00D81BA7">
            <w:pPr>
              <w:pStyle w:val="TableListBullet"/>
              <w:rPr>
                <w:lang w:val="en-US"/>
              </w:rPr>
            </w:pPr>
            <w:r w:rsidRPr="006D5563">
              <w:rPr>
                <w:lang w:val="en-US"/>
              </w:rPr>
              <w:t xml:space="preserve">Limiting data storage amount and retention time to that which is required for legal or regulatory, and/or business requirements. </w:t>
            </w:r>
          </w:p>
          <w:p w14:paraId="0B7A7BDD" w14:textId="77777777" w:rsidR="00D81BA7" w:rsidRPr="006D5563" w:rsidRDefault="00D81BA7">
            <w:pPr>
              <w:pStyle w:val="TableListBullet"/>
              <w:rPr>
                <w:lang w:val="en-US"/>
              </w:rPr>
            </w:pPr>
            <w:r w:rsidRPr="006D5563">
              <w:rPr>
                <w:lang w:val="en-US"/>
              </w:rPr>
              <w:t xml:space="preserve">Specific retention requirements for stored account data that defines length of retention period and includes a documented business justification. </w:t>
            </w:r>
          </w:p>
          <w:p w14:paraId="74EE960A" w14:textId="77777777" w:rsidR="00D81BA7" w:rsidRPr="006D5563" w:rsidRDefault="00D81BA7">
            <w:pPr>
              <w:pStyle w:val="TableListBullet"/>
              <w:rPr>
                <w:lang w:val="en-US"/>
              </w:rPr>
            </w:pPr>
            <w:r w:rsidRPr="006D5563">
              <w:rPr>
                <w:lang w:val="en-US"/>
              </w:rPr>
              <w:t>Processes for secure deletion or rendering account data unrecoverable when no longer needed per the retention policy.</w:t>
            </w:r>
          </w:p>
          <w:p w14:paraId="7FFEE5C8" w14:textId="77777777" w:rsidR="00D81BA7" w:rsidRPr="006D5563" w:rsidRDefault="00D81BA7">
            <w:pPr>
              <w:pStyle w:val="TableListBullet"/>
              <w:rPr>
                <w:lang w:val="en-US"/>
              </w:rPr>
            </w:pPr>
            <w:r w:rsidRPr="006D5563">
              <w:rPr>
                <w:lang w:val="en-US"/>
              </w:rPr>
              <w:t>A process for verifying, at least once every three months, that stored account data exceeding the defined retention period has been securely deleted or rendered unrecoverable.</w:t>
            </w:r>
          </w:p>
        </w:tc>
      </w:tr>
      <w:tr w:rsidR="00D81BA7" w:rsidRPr="00D5459E" w14:paraId="12968122" w14:textId="77777777" w:rsidTr="00737CF3">
        <w:trPr>
          <w:cantSplit/>
          <w:trHeight w:val="315"/>
        </w:trPr>
        <w:tc>
          <w:tcPr>
            <w:tcW w:w="863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60D5D0CF" w14:textId="77777777" w:rsidR="00D81BA7" w:rsidRPr="00D5459E" w:rsidRDefault="00D81BA7">
            <w:pPr>
              <w:pStyle w:val="TableHeader"/>
              <w:rPr>
                <w:szCs w:val="20"/>
              </w:rPr>
            </w:pPr>
            <w:r w:rsidRPr="009B563C">
              <w:rPr>
                <w:b w:val="0"/>
                <w:szCs w:val="20"/>
              </w:rPr>
              <w:t>Assessment Findings (select one)</w:t>
            </w:r>
          </w:p>
        </w:tc>
        <w:tc>
          <w:tcPr>
            <w:tcW w:w="432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05B8836C"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7E732B9" w14:textId="77777777" w:rsidTr="00737CF3">
        <w:trPr>
          <w:cantSplit/>
          <w:trHeight w:val="309"/>
        </w:trPr>
        <w:tc>
          <w:tcPr>
            <w:tcW w:w="216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2E49FF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07DA6DF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1B8D03A" w14:textId="77777777" w:rsidR="00D81BA7" w:rsidRPr="007C7E81" w:rsidRDefault="00D81BA7">
            <w:pPr>
              <w:pStyle w:val="TableBody"/>
              <w:jc w:val="center"/>
              <w:rPr>
                <w:rStyle w:val="BoldCharacter"/>
                <w:b w:val="0"/>
                <w:bCs/>
                <w:szCs w:val="18"/>
              </w:rPr>
            </w:pPr>
            <w:r>
              <w:rPr>
                <w:b/>
                <w:sz w:val="17"/>
                <w:szCs w:val="17"/>
              </w:rPr>
              <w:t>Not Tested</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0A192FD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034C2A3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1BFD1A5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122308" w:rsidRPr="00A019B8" w14:paraId="31ADCF68" w14:textId="77777777" w:rsidTr="008B45A4">
        <w:trPr>
          <w:cantSplit/>
          <w:trHeight w:val="193"/>
        </w:trPr>
        <w:tc>
          <w:tcPr>
            <w:tcW w:w="216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B91D4DF" w14:textId="1C5A24FF" w:rsidR="00122308" w:rsidRPr="00A019B8" w:rsidRDefault="00122308" w:rsidP="00122308">
            <w:pPr>
              <w:pStyle w:val="TableBody"/>
              <w:jc w:val="center"/>
              <w:rPr>
                <w:rStyle w:val="BoldCharacter"/>
              </w:rPr>
            </w:pPr>
            <w:r>
              <w:rPr>
                <w:rFonts w:ascii="Segoe UI Symbol" w:hAnsi="Segoe UI Symbol" w:cs="Segoe UI Symbol"/>
                <w:sz w:val="17"/>
                <w:szCs w:val="17"/>
              </w:rPr>
              <w:t>{C-3.2.1-InPlace}</w:t>
            </w:r>
          </w:p>
        </w:tc>
        <w:tc>
          <w:tcPr>
            <w:tcW w:w="21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4A05DE9" w14:textId="5EFAE313" w:rsidR="00122308" w:rsidRPr="00A019B8" w:rsidRDefault="00122308" w:rsidP="00122308">
            <w:pPr>
              <w:pStyle w:val="TableBody"/>
              <w:jc w:val="center"/>
              <w:rPr>
                <w:rStyle w:val="BoldCharacter"/>
              </w:rPr>
            </w:pPr>
            <w:r>
              <w:rPr>
                <w:rFonts w:ascii="Segoe UI Symbol" w:hAnsi="Segoe UI Symbol" w:cs="Segoe UI Symbol"/>
                <w:sz w:val="17"/>
                <w:szCs w:val="17"/>
              </w:rPr>
              <w:t>{C-3.2.1-NA}</w:t>
            </w:r>
          </w:p>
        </w:tc>
        <w:tc>
          <w:tcPr>
            <w:tcW w:w="20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3F6088" w14:textId="596000B3" w:rsidR="00122308" w:rsidRPr="00A019B8" w:rsidRDefault="00122308" w:rsidP="00122308">
            <w:pPr>
              <w:pStyle w:val="TableBody"/>
              <w:jc w:val="center"/>
              <w:rPr>
                <w:rStyle w:val="BoldCharacter"/>
              </w:rPr>
            </w:pPr>
            <w:r>
              <w:rPr>
                <w:rFonts w:ascii="Segoe UI Symbol" w:hAnsi="Segoe UI Symbol" w:cs="Segoe UI Symbol"/>
                <w:sz w:val="17"/>
                <w:szCs w:val="17"/>
              </w:rPr>
              <w:t>{C-3.</w:t>
            </w:r>
            <w:r w:rsidR="00960151">
              <w:rPr>
                <w:rFonts w:ascii="Segoe UI Symbol" w:hAnsi="Segoe UI Symbol" w:cs="Segoe UI Symbol"/>
                <w:sz w:val="17"/>
                <w:szCs w:val="17"/>
              </w:rPr>
              <w:t>2.1</w:t>
            </w:r>
            <w:r>
              <w:rPr>
                <w:rFonts w:ascii="Segoe UI Symbol" w:hAnsi="Segoe UI Symbol" w:cs="Segoe UI Symbol"/>
                <w:sz w:val="17"/>
                <w:szCs w:val="17"/>
              </w:rPr>
              <w:t>-NotTested}</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66ED50" w14:textId="6373F9EC" w:rsidR="00122308" w:rsidRPr="00A019B8" w:rsidRDefault="00122308" w:rsidP="00122308">
            <w:pPr>
              <w:pStyle w:val="TableBody"/>
              <w:jc w:val="center"/>
              <w:rPr>
                <w:rStyle w:val="BoldCharacter"/>
              </w:rPr>
            </w:pPr>
            <w:r>
              <w:rPr>
                <w:rFonts w:ascii="Segoe UI Symbol" w:hAnsi="Segoe UI Symbol" w:cs="Segoe UI Symbol"/>
                <w:sz w:val="17"/>
                <w:szCs w:val="17"/>
              </w:rPr>
              <w:t>{C-3.</w:t>
            </w:r>
            <w:r w:rsidR="00960151">
              <w:rPr>
                <w:rFonts w:ascii="Segoe UI Symbol" w:hAnsi="Segoe UI Symbol" w:cs="Segoe UI Symbol"/>
                <w:sz w:val="17"/>
                <w:szCs w:val="17"/>
              </w:rPr>
              <w:t>2.1</w:t>
            </w:r>
            <w:r>
              <w:rPr>
                <w:rFonts w:ascii="Segoe UI Symbol" w:hAnsi="Segoe UI Symbol" w:cs="Segoe UI Symbol"/>
                <w:sz w:val="17"/>
                <w:szCs w:val="17"/>
              </w:rPr>
              <w:t>-NotInPlace}</w:t>
            </w:r>
          </w:p>
        </w:tc>
        <w:tc>
          <w:tcPr>
            <w:tcW w:w="21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AB00D7" w14:textId="52462395" w:rsidR="00122308" w:rsidRPr="00A019B8" w:rsidRDefault="00122308" w:rsidP="00122308">
            <w:pPr>
              <w:pStyle w:val="TableBody"/>
              <w:jc w:val="center"/>
              <w:rPr>
                <w:rStyle w:val="BoldCharacter"/>
              </w:rPr>
            </w:pPr>
            <w:r>
              <w:rPr>
                <w:rFonts w:ascii="Segoe UI Symbol" w:hAnsi="Segoe UI Symbol" w:cs="Segoe UI Symbol"/>
                <w:sz w:val="17"/>
                <w:szCs w:val="17"/>
              </w:rPr>
              <w:t>{C-</w:t>
            </w:r>
            <w:r w:rsidR="00960151">
              <w:rPr>
                <w:rFonts w:ascii="Segoe UI Symbol" w:hAnsi="Segoe UI Symbol" w:cs="Segoe UI Symbol"/>
                <w:sz w:val="17"/>
                <w:szCs w:val="17"/>
              </w:rPr>
              <w:t>3.2.1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34BE570" w14:textId="02C3056B" w:rsidR="00122308" w:rsidRPr="00A019B8" w:rsidRDefault="00122308" w:rsidP="00122308">
            <w:pPr>
              <w:pStyle w:val="TableBody"/>
              <w:jc w:val="center"/>
              <w:rPr>
                <w:rStyle w:val="BoldCharacter"/>
              </w:rPr>
            </w:pPr>
            <w:r>
              <w:rPr>
                <w:rFonts w:ascii="Segoe UI Symbol" w:hAnsi="Segoe UI Symbol" w:cs="Segoe UI Symbol"/>
                <w:sz w:val="17"/>
                <w:szCs w:val="17"/>
              </w:rPr>
              <w:t>{C-</w:t>
            </w:r>
            <w:r w:rsidR="00960151">
              <w:rPr>
                <w:rFonts w:ascii="Segoe UI Symbol" w:hAnsi="Segoe UI Symbol" w:cs="Segoe UI Symbol"/>
                <w:sz w:val="17"/>
                <w:szCs w:val="17"/>
              </w:rPr>
              <w:t>3.2.1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0F30CB70" w14:textId="77777777" w:rsidTr="00737CF3">
        <w:trPr>
          <w:cantSplit/>
          <w:trHeight w:val="620"/>
        </w:trPr>
        <w:tc>
          <w:tcPr>
            <w:tcW w:w="63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84C8235" w14:textId="77777777" w:rsidR="00F00066" w:rsidRPr="00A019B8" w:rsidRDefault="00F00066" w:rsidP="00F00066">
            <w:pPr>
              <w:pStyle w:val="TableBody"/>
            </w:pPr>
            <w:r w:rsidRPr="00A019B8">
              <w:t xml:space="preserve">Describe why the assessment finding was selected. </w:t>
            </w:r>
          </w:p>
          <w:p w14:paraId="3A2BFEA6"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0128CE1" w14:textId="44D50683" w:rsidR="00F00066" w:rsidRPr="00A019B8" w:rsidRDefault="00F00066" w:rsidP="00F00066">
            <w:pPr>
              <w:pStyle w:val="TableNote"/>
            </w:pPr>
            <w:r>
              <w:t>*As applicable, complete and attach the corresponding documentation (Appendix C, Appendix E, or both) to support the method(s) used.</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2B39A3D" w14:textId="14E3629E" w:rsidR="00F00066" w:rsidRPr="00A019B8" w:rsidRDefault="001C4920" w:rsidP="00F00066">
            <w:pPr>
              <w:pStyle w:val="TableBody"/>
            </w:pPr>
            <w:r>
              <w:rPr>
                <w:rFonts w:asciiTheme="minorHAnsi" w:hAnsiTheme="minorHAnsi" w:cstheme="minorHAnsi"/>
              </w:rPr>
              <w:t>{C-</w:t>
            </w:r>
            <w:r w:rsidR="00463933">
              <w:rPr>
                <w:rFonts w:ascii="Segoe UI Symbol" w:hAnsi="Segoe UI Symbol" w:cs="Segoe UI Symbol"/>
                <w:sz w:val="17"/>
                <w:szCs w:val="17"/>
              </w:rPr>
              <w:t>3.2.1</w:t>
            </w:r>
            <w:r>
              <w:rPr>
                <w:rFonts w:asciiTheme="minorHAnsi" w:hAnsiTheme="minorHAnsi" w:cstheme="minorHAnsi"/>
              </w:rPr>
              <w:t>-detailed_finding}</w:t>
            </w:r>
          </w:p>
        </w:tc>
      </w:tr>
      <w:tr w:rsidR="00D81BA7" w:rsidRPr="00D5459E" w14:paraId="7B0C2CDE" w14:textId="77777777" w:rsidTr="00737CF3">
        <w:tblPrEx>
          <w:tblBorders>
            <w:left w:val="single" w:sz="4" w:space="0" w:color="auto"/>
            <w:right w:val="single" w:sz="4" w:space="0" w:color="auto"/>
          </w:tblBorders>
        </w:tblPrEx>
        <w:trPr>
          <w:cantSplit/>
          <w:trHeight w:val="32"/>
        </w:trPr>
        <w:tc>
          <w:tcPr>
            <w:tcW w:w="329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642908A6" w14:textId="77777777" w:rsidR="00D81BA7" w:rsidRPr="00D5459E" w:rsidRDefault="00D81BA7" w:rsidP="00737CF3">
            <w:pPr>
              <w:pStyle w:val="TableHeader"/>
            </w:pPr>
            <w:r w:rsidRPr="009B563C">
              <w:rPr>
                <w:b w:val="0"/>
              </w:rPr>
              <w:lastRenderedPageBreak/>
              <w:t>Testing Procedures</w:t>
            </w:r>
          </w:p>
        </w:tc>
        <w:tc>
          <w:tcPr>
            <w:tcW w:w="308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153DB2A2" w14:textId="77777777" w:rsidR="00D81BA7" w:rsidRPr="00D5459E" w:rsidRDefault="00D81BA7" w:rsidP="00737CF3">
            <w:pPr>
              <w:pStyle w:val="TableHeader"/>
            </w:pPr>
            <w:r w:rsidRPr="009B563C">
              <w:rPr>
                <w:b w:val="0"/>
              </w:rPr>
              <w:t>Reporting Instructions</w:t>
            </w:r>
          </w:p>
        </w:tc>
        <w:tc>
          <w:tcPr>
            <w:tcW w:w="65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7AFA9AA9" w14:textId="77777777" w:rsidR="00D81BA7" w:rsidRPr="009B563C" w:rsidRDefault="00D81BA7" w:rsidP="00737CF3">
            <w:pPr>
              <w:pStyle w:val="TableHeader"/>
              <w:rPr>
                <w:b w:val="0"/>
              </w:rPr>
            </w:pPr>
            <w:r w:rsidRPr="009B563C">
              <w:rPr>
                <w:b w:val="0"/>
              </w:rPr>
              <w:t>Reporting Details: Assessor’s Response</w:t>
            </w:r>
          </w:p>
        </w:tc>
      </w:tr>
      <w:tr w:rsidR="00D81BA7" w:rsidRPr="00A019B8" w14:paraId="4336C9EF" w14:textId="77777777" w:rsidTr="00737CF3">
        <w:trPr>
          <w:cantSplit/>
          <w:trHeight w:val="276"/>
        </w:trPr>
        <w:tc>
          <w:tcPr>
            <w:tcW w:w="329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D223B02" w14:textId="77777777" w:rsidR="00D81BA7" w:rsidRPr="00A019B8" w:rsidRDefault="00D81BA7" w:rsidP="00737CF3">
            <w:pPr>
              <w:pStyle w:val="TableBody"/>
              <w:keepNext/>
            </w:pPr>
            <w:r w:rsidRPr="00A019B8">
              <w:rPr>
                <w:b/>
                <w:bCs/>
              </w:rPr>
              <w:t xml:space="preserve">3.2.1.a </w:t>
            </w:r>
            <w:r w:rsidRPr="00A019B8">
              <w:t>Examine the data retention and disposal policies, procedures, and processes and interview personnel to verify processes are defined to include all elements specified in this requirement.</w:t>
            </w:r>
          </w:p>
        </w:tc>
        <w:tc>
          <w:tcPr>
            <w:tcW w:w="3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53E8708" w14:textId="77777777" w:rsidR="00D81BA7" w:rsidRPr="00A019B8" w:rsidRDefault="00D81BA7" w:rsidP="00737CF3">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retention and disposal policies, procedures, and processes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ACF0671" w14:textId="73826520" w:rsidR="00D81BA7" w:rsidRPr="00A019B8" w:rsidRDefault="00B64EE1" w:rsidP="00737CF3">
            <w:pPr>
              <w:pStyle w:val="TableBody"/>
              <w:keepNext/>
            </w:pPr>
            <w:r w:rsidRPr="00955A5A">
              <w:rPr>
                <w:rFonts w:asciiTheme="minorHAnsi" w:hAnsiTheme="minorHAnsi" w:cstheme="minorHAnsi"/>
              </w:rPr>
              <w:t>{T-</w:t>
            </w:r>
            <w:r w:rsidR="00463933">
              <w:rPr>
                <w:rFonts w:ascii="Segoe UI Symbol" w:hAnsi="Segoe UI Symbol" w:cs="Segoe UI Symbol"/>
                <w:sz w:val="17"/>
                <w:szCs w:val="17"/>
              </w:rPr>
              <w:t>3.2.1a</w:t>
            </w:r>
            <w:r w:rsidRPr="00955A5A">
              <w:rPr>
                <w:rFonts w:asciiTheme="minorHAnsi" w:hAnsiTheme="minorHAnsi" w:cstheme="minorHAnsi"/>
              </w:rPr>
              <w:t>-evidence</w:t>
            </w:r>
            <w:r w:rsidR="00CF04BD">
              <w:rPr>
                <w:rFonts w:asciiTheme="minorHAnsi" w:hAnsiTheme="minorHAnsi" w:cstheme="minorHAnsi"/>
              </w:rPr>
              <w:t>-others-dataRetention&amp;Disposal</w:t>
            </w:r>
            <w:r w:rsidRPr="00955A5A">
              <w:rPr>
                <w:rFonts w:asciiTheme="minorHAnsi" w:hAnsiTheme="minorHAnsi" w:cstheme="minorHAnsi"/>
              </w:rPr>
              <w:t>}</w:t>
            </w:r>
          </w:p>
        </w:tc>
      </w:tr>
      <w:tr w:rsidR="00D81BA7" w:rsidRPr="00A019B8" w14:paraId="4310D571" w14:textId="77777777" w:rsidTr="00737CF3">
        <w:trPr>
          <w:cantSplit/>
          <w:trHeight w:val="283"/>
        </w:trPr>
        <w:tc>
          <w:tcPr>
            <w:tcW w:w="329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7EDA819" w14:textId="77777777" w:rsidR="00D81BA7" w:rsidRPr="00A019B8" w:rsidRDefault="00D81BA7">
            <w:pPr>
              <w:pStyle w:val="TableBody"/>
            </w:pPr>
          </w:p>
        </w:tc>
        <w:tc>
          <w:tcPr>
            <w:tcW w:w="3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3568B7D" w14:textId="248532A6"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A323466" w14:textId="10E2CBDD" w:rsidR="00D81BA7" w:rsidRPr="00A019B8" w:rsidRDefault="00B64EE1">
            <w:pPr>
              <w:pStyle w:val="TableBody"/>
            </w:pPr>
            <w:r w:rsidRPr="00955A5A">
              <w:rPr>
                <w:rFonts w:asciiTheme="minorHAnsi" w:hAnsiTheme="minorHAnsi" w:cstheme="minorHAnsi"/>
              </w:rPr>
              <w:t>{T-</w:t>
            </w:r>
            <w:r w:rsidR="00463933">
              <w:rPr>
                <w:rFonts w:ascii="Segoe UI Symbol" w:hAnsi="Segoe UI Symbol" w:cs="Segoe UI Symbol"/>
                <w:sz w:val="17"/>
                <w:szCs w:val="17"/>
              </w:rPr>
              <w:t>3.2.1a</w:t>
            </w:r>
            <w:r w:rsidRPr="00955A5A">
              <w:rPr>
                <w:rFonts w:asciiTheme="minorHAnsi" w:hAnsiTheme="minorHAnsi" w:cstheme="minorHAnsi"/>
              </w:rPr>
              <w:t>-evidence</w:t>
            </w:r>
            <w:r w:rsidR="008420CC">
              <w:rPr>
                <w:rFonts w:asciiTheme="minorHAnsi" w:hAnsiTheme="minorHAnsi" w:cstheme="minorHAnsi"/>
              </w:rPr>
              <w:t>-interview</w:t>
            </w:r>
            <w:r w:rsidRPr="00955A5A">
              <w:rPr>
                <w:rFonts w:asciiTheme="minorHAnsi" w:hAnsiTheme="minorHAnsi" w:cstheme="minorHAnsi"/>
              </w:rPr>
              <w:t>}</w:t>
            </w:r>
          </w:p>
        </w:tc>
      </w:tr>
      <w:tr w:rsidR="00D81BA7" w:rsidRPr="00A019B8" w14:paraId="6B78B2FC" w14:textId="77777777" w:rsidTr="005626A1">
        <w:trPr>
          <w:cantSplit/>
          <w:trHeight w:val="283"/>
        </w:trPr>
        <w:tc>
          <w:tcPr>
            <w:tcW w:w="329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7D92637" w14:textId="77777777" w:rsidR="00D81BA7" w:rsidRPr="00A019B8" w:rsidRDefault="00D81BA7">
            <w:pPr>
              <w:pStyle w:val="TableBody"/>
            </w:pPr>
            <w:r w:rsidRPr="00A019B8">
              <w:rPr>
                <w:b/>
                <w:bCs/>
              </w:rPr>
              <w:t>3.2.1.b</w:t>
            </w:r>
            <w:r w:rsidRPr="00A019B8">
              <w:t xml:space="preserve"> Examine files and system records on system components where account data is stored to verify that the data storage amount and retention time does not exceed the requirements defined in the data retention policy.</w:t>
            </w:r>
          </w:p>
        </w:tc>
        <w:tc>
          <w:tcPr>
            <w:tcW w:w="3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09C07D6" w14:textId="77777777" w:rsidR="00D81BA7" w:rsidRPr="00163139"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files and system records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E58052" w14:textId="67ABC529" w:rsidR="00D81BA7" w:rsidRPr="006D5563" w:rsidRDefault="00B64EE1">
            <w:pPr>
              <w:pStyle w:val="TableBody"/>
              <w:rPr>
                <w:b/>
                <w:bCs/>
              </w:rPr>
            </w:pPr>
            <w:r w:rsidRPr="00955A5A">
              <w:rPr>
                <w:rFonts w:asciiTheme="minorHAnsi" w:hAnsiTheme="minorHAnsi" w:cstheme="minorHAnsi"/>
              </w:rPr>
              <w:t>{T-</w:t>
            </w:r>
            <w:r w:rsidR="00463933">
              <w:rPr>
                <w:rFonts w:ascii="Segoe UI Symbol" w:hAnsi="Segoe UI Symbol" w:cs="Segoe UI Symbol"/>
                <w:sz w:val="17"/>
                <w:szCs w:val="17"/>
              </w:rPr>
              <w:t>3.2.1b</w:t>
            </w:r>
            <w:r w:rsidRPr="00955A5A">
              <w:rPr>
                <w:rFonts w:asciiTheme="minorHAnsi" w:hAnsiTheme="minorHAnsi" w:cstheme="minorHAnsi"/>
              </w:rPr>
              <w:t>-evidence</w:t>
            </w:r>
            <w:r w:rsidR="008420CC">
              <w:rPr>
                <w:rFonts w:asciiTheme="minorHAnsi" w:hAnsiTheme="minorHAnsi" w:cstheme="minorHAnsi"/>
              </w:rPr>
              <w:t>-others-files&amp;SystemRecords</w:t>
            </w:r>
            <w:r w:rsidRPr="00955A5A">
              <w:rPr>
                <w:rFonts w:asciiTheme="minorHAnsi" w:hAnsiTheme="minorHAnsi" w:cstheme="minorHAnsi"/>
              </w:rPr>
              <w:t>}</w:t>
            </w:r>
          </w:p>
        </w:tc>
      </w:tr>
      <w:tr w:rsidR="00D81BA7" w:rsidRPr="00A019B8" w14:paraId="015A8CAE" w14:textId="77777777" w:rsidTr="005626A1">
        <w:trPr>
          <w:cantSplit/>
          <w:trHeight w:val="283"/>
        </w:trPr>
        <w:tc>
          <w:tcPr>
            <w:tcW w:w="329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0776EA7" w14:textId="77777777" w:rsidR="00D81BA7" w:rsidRPr="00A019B8" w:rsidRDefault="00D81BA7">
            <w:pPr>
              <w:pStyle w:val="TableBody"/>
            </w:pPr>
            <w:r w:rsidRPr="00A019B8">
              <w:rPr>
                <w:b/>
                <w:bCs/>
              </w:rPr>
              <w:t>3.2.1.c</w:t>
            </w:r>
            <w:r w:rsidRPr="00A019B8">
              <w:t xml:space="preserve"> Observe the mechanisms used to render account data unrecoverable to verify data cannot be recovered.</w:t>
            </w:r>
          </w:p>
        </w:tc>
        <w:tc>
          <w:tcPr>
            <w:tcW w:w="3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0DCAEF2" w14:textId="24F4C31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Pr>
                <w:b/>
                <w:bCs/>
              </w:rPr>
              <w:t>observations</w:t>
            </w:r>
            <w:r w:rsidRPr="006D5563">
              <w:rPr>
                <w:b/>
                <w:bCs/>
              </w:rPr>
              <w:t xml:space="preserve"> of the mechanisms used</w:t>
            </w:r>
            <w:r w:rsidRPr="00A019B8">
              <w:t xml:space="preserve">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D304F2F" w14:textId="377B0800" w:rsidR="00D81BA7" w:rsidRPr="00A019B8" w:rsidRDefault="00B64EE1">
            <w:pPr>
              <w:pStyle w:val="TableBody"/>
            </w:pPr>
            <w:r w:rsidRPr="00955A5A">
              <w:rPr>
                <w:rFonts w:asciiTheme="minorHAnsi" w:hAnsiTheme="minorHAnsi" w:cstheme="minorHAnsi"/>
              </w:rPr>
              <w:t>{T-</w:t>
            </w:r>
            <w:r w:rsidR="00463933">
              <w:rPr>
                <w:rFonts w:ascii="Segoe UI Symbol" w:hAnsi="Segoe UI Symbol" w:cs="Segoe UI Symbol"/>
                <w:sz w:val="17"/>
                <w:szCs w:val="17"/>
              </w:rPr>
              <w:t>3.2.1c</w:t>
            </w:r>
            <w:r w:rsidRPr="00955A5A">
              <w:rPr>
                <w:rFonts w:asciiTheme="minorHAnsi" w:hAnsiTheme="minorHAnsi" w:cstheme="minorHAnsi"/>
              </w:rPr>
              <w:t>-evidence</w:t>
            </w:r>
            <w:r w:rsidR="001E27BE">
              <w:rPr>
                <w:rFonts w:asciiTheme="minorHAnsi" w:hAnsiTheme="minorHAnsi" w:cstheme="minorHAnsi"/>
              </w:rPr>
              <w:t>-others-observationOfMechanismUsed</w:t>
            </w:r>
            <w:r w:rsidRPr="00955A5A">
              <w:rPr>
                <w:rFonts w:asciiTheme="minorHAnsi" w:hAnsiTheme="minorHAnsi" w:cstheme="minorHAnsi"/>
              </w:rPr>
              <w:t>}</w:t>
            </w:r>
          </w:p>
        </w:tc>
      </w:tr>
    </w:tbl>
    <w:p w14:paraId="09D39115"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156"/>
        <w:gridCol w:w="963"/>
        <w:gridCol w:w="1195"/>
        <w:gridCol w:w="2207"/>
        <w:gridCol w:w="2108"/>
        <w:gridCol w:w="2161"/>
        <w:gridCol w:w="2165"/>
      </w:tblGrid>
      <w:tr w:rsidR="00D81BA7" w:rsidRPr="00D5459E" w14:paraId="62C81041" w14:textId="77777777" w:rsidTr="00B86F9D">
        <w:trPr>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4718A01" w14:textId="19DED57B"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0423BAEE" w14:textId="77777777" w:rsidTr="00B86F9D">
        <w:trPr>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024858A" w14:textId="77777777" w:rsidR="00D81BA7" w:rsidRPr="00A019B8" w:rsidRDefault="00D81BA7">
            <w:pPr>
              <w:pStyle w:val="TableBody"/>
            </w:pPr>
            <w:r w:rsidRPr="00A019B8">
              <w:rPr>
                <w:b/>
                <w:bCs/>
              </w:rPr>
              <w:t xml:space="preserve">3.3 </w:t>
            </w:r>
            <w:r w:rsidRPr="00A019B8">
              <w:t>Sensitive authentication data (SAD) is not stored after authorization.</w:t>
            </w:r>
          </w:p>
        </w:tc>
      </w:tr>
      <w:tr w:rsidR="00D81BA7" w:rsidRPr="00D5459E" w14:paraId="0FA4DF3A" w14:textId="77777777" w:rsidTr="00B86F9D">
        <w:trPr>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69C6EDFC" w14:textId="66C34F54" w:rsidR="00D81BA7" w:rsidRPr="009B563C" w:rsidRDefault="00A14AE0">
            <w:pPr>
              <w:pStyle w:val="TableHeader"/>
              <w:rPr>
                <w:b w:val="0"/>
              </w:rPr>
            </w:pPr>
            <w:r w:rsidRPr="00A14AE0">
              <w:rPr>
                <w:b w:val="0"/>
                <w:sz w:val="22"/>
              </w:rPr>
              <w:t>PCI DSS Requirement</w:t>
            </w:r>
          </w:p>
        </w:tc>
      </w:tr>
      <w:tr w:rsidR="00D81BA7" w:rsidRPr="00A019B8" w14:paraId="7F934603" w14:textId="77777777" w:rsidTr="00B86F9D">
        <w:trPr>
          <w:trHeight w:val="427"/>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43145F27" w14:textId="5CED8A25" w:rsidR="00D81BA7" w:rsidRPr="00A019B8" w:rsidRDefault="00D81BA7">
            <w:pPr>
              <w:pStyle w:val="TableBody"/>
            </w:pPr>
            <w:r w:rsidRPr="00A019B8">
              <w:rPr>
                <w:b/>
                <w:bCs/>
              </w:rPr>
              <w:t xml:space="preserve">3.3.1 </w:t>
            </w:r>
            <w:r w:rsidRPr="00A019B8">
              <w:t xml:space="preserve">SAD is not </w:t>
            </w:r>
            <w:r>
              <w:t>stored</w:t>
            </w:r>
            <w:r w:rsidRPr="00A019B8">
              <w:t xml:space="preserve"> after authorization, even if encrypted. All sensitive authentication data received is rendered unrecoverable upon completion of the authorization process.</w:t>
            </w:r>
          </w:p>
        </w:tc>
      </w:tr>
      <w:tr w:rsidR="00D81BA7" w:rsidRPr="007C7E81" w14:paraId="0ACAD28B" w14:textId="77777777" w:rsidTr="00D5459E">
        <w:trPr>
          <w:cantSplit/>
          <w:trHeight w:val="310"/>
        </w:trPr>
        <w:tc>
          <w:tcPr>
            <w:tcW w:w="862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FF1E20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6" w:type="dxa"/>
            <w:gridSpan w:val="2"/>
            <w:tcBorders>
              <w:left w:val="single" w:sz="4" w:space="0" w:color="FFFFFF" w:themeColor="background1"/>
            </w:tcBorders>
            <w:shd w:val="clear" w:color="auto" w:fill="945699"/>
            <w:vAlign w:val="center"/>
          </w:tcPr>
          <w:p w14:paraId="0D798AB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2D69C0DA" w14:textId="77777777" w:rsidTr="00737CF3">
        <w:trPr>
          <w:cantSplit/>
          <w:trHeight w:val="306"/>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1FBC5F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2E723D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8560FE0" w14:textId="77777777" w:rsidR="00D81BA7" w:rsidRPr="007C7E81" w:rsidRDefault="00D81BA7">
            <w:pPr>
              <w:pStyle w:val="TableBody"/>
              <w:jc w:val="center"/>
              <w:rPr>
                <w:rStyle w:val="BoldCharacter"/>
                <w:b w:val="0"/>
                <w:bCs/>
                <w:szCs w:val="18"/>
              </w:rPr>
            </w:pPr>
            <w:r>
              <w:rPr>
                <w:b/>
                <w:sz w:val="17"/>
                <w:szCs w:val="17"/>
              </w:rPr>
              <w:t>Not Tested</w:t>
            </w:r>
          </w:p>
        </w:tc>
        <w:tc>
          <w:tcPr>
            <w:tcW w:w="21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8ABBD0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F7F4EF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204637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5F175D5" w14:textId="77777777" w:rsidTr="00DA191F">
        <w:trPr>
          <w:cantSplit/>
          <w:trHeight w:val="328"/>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D182A36" w14:textId="20F4AA7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030F4">
              <w:rPr>
                <w:rFonts w:ascii="Segoe UI Symbol" w:hAnsi="Segoe UI Symbol" w:cs="Segoe UI Symbol"/>
                <w:sz w:val="17"/>
                <w:szCs w:val="17"/>
              </w:rPr>
              <w:t>3.3.1</w:t>
            </w:r>
            <w:r>
              <w:rPr>
                <w:rFonts w:ascii="Segoe UI Symbol" w:hAnsi="Segoe UI Symbol" w:cs="Segoe UI Symbol"/>
                <w:sz w:val="17"/>
                <w:szCs w:val="17"/>
              </w:rPr>
              <w:t>-InPlace}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182A3E" w14:textId="21FED18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030F4">
              <w:rPr>
                <w:rFonts w:ascii="Segoe UI Symbol" w:hAnsi="Segoe UI Symbol" w:cs="Segoe UI Symbol"/>
                <w:sz w:val="17"/>
                <w:szCs w:val="17"/>
              </w:rPr>
              <w:t>3.3.1</w:t>
            </w:r>
            <w:r>
              <w:rPr>
                <w:rFonts w:ascii="Segoe UI Symbol" w:hAnsi="Segoe UI Symbol" w:cs="Segoe UI Symbol"/>
                <w:sz w:val="17"/>
                <w:szCs w:val="17"/>
              </w:rPr>
              <w:t>-NA}</w:t>
            </w:r>
          </w:p>
        </w:tc>
        <w:tc>
          <w:tcPr>
            <w:tcW w:w="22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1195115" w14:textId="2FDB28C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030F4">
              <w:rPr>
                <w:rFonts w:ascii="Segoe UI Symbol" w:hAnsi="Segoe UI Symbol" w:cs="Segoe UI Symbol"/>
                <w:sz w:val="17"/>
                <w:szCs w:val="17"/>
              </w:rPr>
              <w:t>3.3.1</w:t>
            </w:r>
            <w:r>
              <w:rPr>
                <w:rFonts w:ascii="Segoe UI Symbol" w:hAnsi="Segoe UI Symbol" w:cs="Segoe UI Symbol"/>
                <w:sz w:val="17"/>
                <w:szCs w:val="17"/>
              </w:rPr>
              <w:t>-NotTested}</w:t>
            </w:r>
          </w:p>
        </w:tc>
        <w:tc>
          <w:tcPr>
            <w:tcW w:w="21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487431" w14:textId="3063265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030F4">
              <w:rPr>
                <w:rFonts w:ascii="Segoe UI Symbol" w:hAnsi="Segoe UI Symbol" w:cs="Segoe UI Symbol"/>
                <w:sz w:val="17"/>
                <w:szCs w:val="17"/>
              </w:rPr>
              <w:t>3.3.1</w:t>
            </w:r>
            <w:r>
              <w:rPr>
                <w:rFonts w:ascii="Segoe UI Symbol" w:hAnsi="Segoe UI Symbol" w:cs="Segoe UI Symbol"/>
                <w:sz w:val="17"/>
                <w:szCs w:val="17"/>
              </w:rPr>
              <w:t>-NotInPlace}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D9E1BF3" w14:textId="57A3709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030F4">
              <w:rPr>
                <w:rFonts w:ascii="Segoe UI Symbol" w:hAnsi="Segoe UI Symbol" w:cs="Segoe UI Symbol"/>
                <w:sz w:val="17"/>
                <w:szCs w:val="17"/>
              </w:rPr>
              <w:t>3.3.1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6A6A6" w:themeFill="background1" w:themeFillShade="A6"/>
            <w:vAlign w:val="center"/>
          </w:tcPr>
          <w:p w14:paraId="05A2E9D6" w14:textId="77777777" w:rsidR="00960151" w:rsidRPr="00A019B8" w:rsidRDefault="00960151" w:rsidP="00960151">
            <w:pPr>
              <w:pStyle w:val="TableBody"/>
              <w:jc w:val="center"/>
              <w:rPr>
                <w:rStyle w:val="BoldCharacter"/>
              </w:rPr>
            </w:pPr>
            <w:r>
              <w:rPr>
                <w:rStyle w:val="BoldCharacter"/>
              </w:rPr>
              <w:t>N/A</w:t>
            </w:r>
          </w:p>
        </w:tc>
      </w:tr>
      <w:tr w:rsidR="00F00066" w:rsidRPr="00A019B8" w14:paraId="128AF49D" w14:textId="77777777" w:rsidTr="00737CF3">
        <w:trPr>
          <w:cantSplit/>
          <w:trHeight w:val="620"/>
        </w:trPr>
        <w:tc>
          <w:tcPr>
            <w:tcW w:w="652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62905E8" w14:textId="77777777" w:rsidR="00F00066" w:rsidRPr="00A019B8" w:rsidRDefault="00F00066" w:rsidP="00F00066">
            <w:pPr>
              <w:pStyle w:val="TableBody"/>
            </w:pPr>
            <w:r w:rsidRPr="00A019B8">
              <w:t xml:space="preserve">Describe why the assessment finding was selected. </w:t>
            </w:r>
          </w:p>
          <w:p w14:paraId="0ED46083"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83667E6" w14:textId="53712B1B" w:rsidR="00F00066" w:rsidRPr="00A019B8" w:rsidRDefault="00DA191F" w:rsidP="009E5817">
            <w:pPr>
              <w:pStyle w:val="TableNote"/>
              <w:spacing w:after="0"/>
            </w:pPr>
            <w:r w:rsidRPr="00272E83">
              <w:rPr>
                <w:b/>
                <w:bCs/>
                <w:iCs/>
              </w:rPr>
              <w:t>*</w:t>
            </w:r>
            <w:r w:rsidR="006F38A8" w:rsidRPr="006F38A8">
              <w:rPr>
                <w:iCs/>
              </w:rPr>
              <w:t>As applicable, c</w:t>
            </w:r>
            <w:r w:rsidRPr="006F38A8">
              <w:rPr>
                <w:iCs/>
              </w:rPr>
              <w:t>omplete and attach</w:t>
            </w:r>
            <w:r w:rsidRPr="00272E83">
              <w:rPr>
                <w:b/>
                <w:bCs/>
                <w:iCs/>
              </w:rPr>
              <w:t xml:space="preserve"> </w:t>
            </w:r>
            <w:r w:rsidRPr="00272E83">
              <w:rPr>
                <w:iCs/>
              </w:rPr>
              <w:t>Appendix C to support this method.</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A3C9E1F" w14:textId="5EF2D2BF" w:rsidR="00F00066" w:rsidRPr="00A019B8" w:rsidRDefault="001C4920" w:rsidP="00F00066">
            <w:pPr>
              <w:pStyle w:val="TableBody"/>
            </w:pPr>
            <w:r>
              <w:rPr>
                <w:rFonts w:asciiTheme="minorHAnsi" w:hAnsiTheme="minorHAnsi" w:cstheme="minorHAnsi"/>
              </w:rPr>
              <w:t>{C-</w:t>
            </w:r>
            <w:r w:rsidR="009030F4">
              <w:rPr>
                <w:rFonts w:ascii="Segoe UI Symbol" w:hAnsi="Segoe UI Symbol" w:cs="Segoe UI Symbol"/>
                <w:sz w:val="17"/>
                <w:szCs w:val="17"/>
              </w:rPr>
              <w:t>3.3.1</w:t>
            </w:r>
            <w:r>
              <w:rPr>
                <w:rFonts w:asciiTheme="minorHAnsi" w:hAnsiTheme="minorHAnsi" w:cstheme="minorHAnsi"/>
              </w:rPr>
              <w:t>-detailed_finding}</w:t>
            </w:r>
          </w:p>
        </w:tc>
      </w:tr>
      <w:tr w:rsidR="00D81BA7" w:rsidRPr="00D5459E" w14:paraId="19D7A780" w14:textId="77777777" w:rsidTr="00737CF3">
        <w:trPr>
          <w:trHeight w:val="32"/>
        </w:trPr>
        <w:tc>
          <w:tcPr>
            <w:tcW w:w="3119"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D02DF14" w14:textId="77777777" w:rsidR="00D81BA7" w:rsidRPr="00D5459E" w:rsidRDefault="00D81BA7">
            <w:pPr>
              <w:pStyle w:val="TableHeader"/>
            </w:pPr>
            <w:r w:rsidRPr="009B563C">
              <w:rPr>
                <w:b w:val="0"/>
              </w:rPr>
              <w:t>Testing Procedures</w:t>
            </w:r>
          </w:p>
        </w:tc>
        <w:tc>
          <w:tcPr>
            <w:tcW w:w="340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234F44F" w14:textId="77777777" w:rsidR="00D81BA7" w:rsidRPr="00D5459E" w:rsidRDefault="00D81BA7">
            <w:pPr>
              <w:pStyle w:val="TableHeader"/>
            </w:pPr>
            <w:r w:rsidRPr="009B563C">
              <w:rPr>
                <w:b w:val="0"/>
              </w:rPr>
              <w:t>Reporting Instructions</w:t>
            </w:r>
          </w:p>
        </w:tc>
        <w:tc>
          <w:tcPr>
            <w:tcW w:w="6434"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648D3FDB" w14:textId="77777777" w:rsidR="00D81BA7" w:rsidRPr="009B563C" w:rsidRDefault="00D81BA7">
            <w:pPr>
              <w:pStyle w:val="TableHeader"/>
              <w:rPr>
                <w:b w:val="0"/>
              </w:rPr>
            </w:pPr>
            <w:r w:rsidRPr="009B563C">
              <w:rPr>
                <w:b w:val="0"/>
              </w:rPr>
              <w:t>Reporting Details: Assessor’s Response</w:t>
            </w:r>
          </w:p>
        </w:tc>
      </w:tr>
      <w:tr w:rsidR="00D81BA7" w:rsidRPr="00A019B8" w14:paraId="2FD47A0D" w14:textId="77777777" w:rsidTr="00737CF3">
        <w:trPr>
          <w:trHeight w:val="276"/>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141A568" w14:textId="0BD87EB1" w:rsidR="00D81BA7" w:rsidRPr="00A019B8" w:rsidRDefault="00D81BA7">
            <w:pPr>
              <w:pStyle w:val="TableBody"/>
            </w:pPr>
            <w:r w:rsidRPr="00A019B8">
              <w:rPr>
                <w:b/>
                <w:bCs/>
              </w:rPr>
              <w:t>3.3.1.</w:t>
            </w:r>
            <w:proofErr w:type="spellStart"/>
            <w:r w:rsidRPr="00A019B8">
              <w:rPr>
                <w:b/>
                <w:bCs/>
              </w:rPr>
              <w:t>a</w:t>
            </w:r>
            <w:proofErr w:type="spellEnd"/>
            <w:r w:rsidRPr="00A019B8">
              <w:rPr>
                <w:b/>
                <w:bCs/>
              </w:rPr>
              <w:t xml:space="preserve"> </w:t>
            </w:r>
            <w:r w:rsidRPr="00A019B8">
              <w:t xml:space="preserve">If SAD is received, examine documented policies, procedures, and system configurations to verify the data is not </w:t>
            </w:r>
            <w:r>
              <w:t>stored</w:t>
            </w:r>
            <w:r w:rsidRPr="00A019B8">
              <w:t xml:space="preserve"> after authorization.</w:t>
            </w:r>
          </w:p>
        </w:tc>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E733A55" w14:textId="77777777" w:rsidR="00D81BA7" w:rsidRPr="00A019B8" w:rsidRDefault="00D81BA7" w:rsidP="009E581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591A785" w14:textId="6B7EA9D0" w:rsidR="00D81BA7" w:rsidRPr="00A019B8" w:rsidRDefault="00B64EE1">
            <w:pPr>
              <w:pStyle w:val="TableBody"/>
            </w:pPr>
            <w:r w:rsidRPr="00955A5A">
              <w:rPr>
                <w:rFonts w:asciiTheme="minorHAnsi" w:hAnsiTheme="minorHAnsi" w:cstheme="minorHAnsi"/>
              </w:rPr>
              <w:t>{T-</w:t>
            </w:r>
            <w:r w:rsidR="009030F4">
              <w:rPr>
                <w:rFonts w:ascii="Segoe UI Symbol" w:hAnsi="Segoe UI Symbol" w:cs="Segoe UI Symbol"/>
                <w:sz w:val="17"/>
                <w:szCs w:val="17"/>
              </w:rPr>
              <w:t>3.3.1a</w:t>
            </w:r>
            <w:r w:rsidRPr="00955A5A">
              <w:rPr>
                <w:rFonts w:asciiTheme="minorHAnsi" w:hAnsiTheme="minorHAnsi" w:cstheme="minorHAnsi"/>
              </w:rPr>
              <w:t>-evidence</w:t>
            </w:r>
            <w:r w:rsidR="00525D28">
              <w:rPr>
                <w:rFonts w:asciiTheme="minorHAnsi" w:hAnsiTheme="minorHAnsi" w:cstheme="minorHAnsi"/>
              </w:rPr>
              <w:t>-document</w:t>
            </w:r>
            <w:r w:rsidRPr="00955A5A">
              <w:rPr>
                <w:rFonts w:asciiTheme="minorHAnsi" w:hAnsiTheme="minorHAnsi" w:cstheme="minorHAnsi"/>
              </w:rPr>
              <w:t>}</w:t>
            </w:r>
          </w:p>
        </w:tc>
      </w:tr>
      <w:tr w:rsidR="00D81BA7" w:rsidRPr="00A019B8" w14:paraId="41E8D04D" w14:textId="77777777" w:rsidTr="00737CF3">
        <w:trPr>
          <w:trHeight w:val="283"/>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55B0B4F" w14:textId="77777777" w:rsidR="00D81BA7" w:rsidRPr="00A019B8" w:rsidRDefault="00D81BA7">
            <w:pPr>
              <w:pStyle w:val="TableBody"/>
            </w:pPr>
          </w:p>
        </w:tc>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0CD8D39" w14:textId="77777777" w:rsidR="00D81BA7" w:rsidRPr="00A019B8" w:rsidRDefault="00D81BA7" w:rsidP="009E5817">
            <w:pPr>
              <w:pStyle w:val="TableBody"/>
              <w:spacing w:after="0"/>
            </w:pPr>
            <w:r w:rsidRPr="00A019B8">
              <w:rPr>
                <w:b/>
                <w:bCs/>
              </w:rPr>
              <w:t>Identify</w:t>
            </w:r>
            <w:r w:rsidRPr="00A019B8">
              <w:t xml:space="preserve"> 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8AF8E09" w14:textId="5398C6CB" w:rsidR="00D81BA7" w:rsidRPr="00A019B8" w:rsidRDefault="00B64EE1">
            <w:pPr>
              <w:pStyle w:val="TableBody"/>
            </w:pPr>
            <w:r w:rsidRPr="00955A5A">
              <w:rPr>
                <w:rFonts w:asciiTheme="minorHAnsi" w:hAnsiTheme="minorHAnsi" w:cstheme="minorHAnsi"/>
              </w:rPr>
              <w:t>{T-</w:t>
            </w:r>
            <w:r w:rsidR="009030F4">
              <w:rPr>
                <w:rFonts w:ascii="Segoe UI Symbol" w:hAnsi="Segoe UI Symbol" w:cs="Segoe UI Symbol"/>
                <w:sz w:val="17"/>
                <w:szCs w:val="17"/>
              </w:rPr>
              <w:t>3.3.1a</w:t>
            </w:r>
            <w:r w:rsidRPr="00955A5A">
              <w:rPr>
                <w:rFonts w:asciiTheme="minorHAnsi" w:hAnsiTheme="minorHAnsi" w:cstheme="minorHAnsi"/>
              </w:rPr>
              <w:t>-evidence</w:t>
            </w:r>
            <w:r w:rsidR="00D23745">
              <w:rPr>
                <w:rFonts w:asciiTheme="minorHAnsi" w:hAnsiTheme="minorHAnsi" w:cstheme="minorHAnsi"/>
              </w:rPr>
              <w:t>-others-systemConfig</w:t>
            </w:r>
            <w:r w:rsidRPr="00955A5A">
              <w:rPr>
                <w:rFonts w:asciiTheme="minorHAnsi" w:hAnsiTheme="minorHAnsi" w:cstheme="minorHAnsi"/>
              </w:rPr>
              <w:t>}</w:t>
            </w:r>
          </w:p>
        </w:tc>
      </w:tr>
      <w:tr w:rsidR="00D81BA7" w:rsidRPr="00A019B8" w14:paraId="661B85FB" w14:textId="77777777" w:rsidTr="00737CF3">
        <w:trPr>
          <w:trHeight w:val="283"/>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B8BFC6E" w14:textId="77777777" w:rsidR="00D81BA7" w:rsidRPr="00A019B8" w:rsidRDefault="00D81BA7" w:rsidP="00DA191F">
            <w:pPr>
              <w:pStyle w:val="TableBody"/>
            </w:pPr>
            <w:r w:rsidRPr="00A019B8">
              <w:rPr>
                <w:b/>
                <w:bCs/>
              </w:rPr>
              <w:t>3.3.1.b</w:t>
            </w:r>
            <w:r w:rsidRPr="00A019B8">
              <w:t xml:space="preserve"> If SAD is received, examine the documented procedures and observe the secure data deletion processes to verify the data is rendered unrecoverable upon completion of the authorization process.</w:t>
            </w:r>
          </w:p>
        </w:tc>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5FD55C" w14:textId="77777777" w:rsidR="00D81BA7" w:rsidRPr="00A019B8" w:rsidRDefault="00D81BA7" w:rsidP="009E581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B891C9D" w14:textId="2BB035A4" w:rsidR="00D81BA7" w:rsidRPr="00A019B8" w:rsidRDefault="00B64EE1" w:rsidP="00DA191F">
            <w:pPr>
              <w:pStyle w:val="TableBody"/>
            </w:pPr>
            <w:r w:rsidRPr="00955A5A">
              <w:rPr>
                <w:rFonts w:asciiTheme="minorHAnsi" w:hAnsiTheme="minorHAnsi" w:cstheme="minorHAnsi"/>
              </w:rPr>
              <w:t>{T-</w:t>
            </w:r>
            <w:r w:rsidR="00385A41">
              <w:rPr>
                <w:rFonts w:ascii="Segoe UI Symbol" w:hAnsi="Segoe UI Symbol" w:cs="Segoe UI Symbol"/>
                <w:sz w:val="17"/>
                <w:szCs w:val="17"/>
              </w:rPr>
              <w:t>3.3.1b</w:t>
            </w:r>
            <w:r w:rsidRPr="00955A5A">
              <w:rPr>
                <w:rFonts w:asciiTheme="minorHAnsi" w:hAnsiTheme="minorHAnsi" w:cstheme="minorHAnsi"/>
              </w:rPr>
              <w:t>-evidence</w:t>
            </w:r>
            <w:r w:rsidR="00D23745">
              <w:rPr>
                <w:rFonts w:asciiTheme="minorHAnsi" w:hAnsiTheme="minorHAnsi" w:cstheme="minorHAnsi"/>
              </w:rPr>
              <w:t>-document</w:t>
            </w:r>
            <w:r w:rsidRPr="00955A5A">
              <w:rPr>
                <w:rFonts w:asciiTheme="minorHAnsi" w:hAnsiTheme="minorHAnsi" w:cstheme="minorHAnsi"/>
              </w:rPr>
              <w:t>}</w:t>
            </w:r>
          </w:p>
        </w:tc>
      </w:tr>
      <w:tr w:rsidR="00D81BA7" w:rsidRPr="00A019B8" w14:paraId="3CB30BA0" w14:textId="77777777" w:rsidTr="00737CF3">
        <w:trPr>
          <w:trHeight w:val="283"/>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8EFCAF2" w14:textId="77777777" w:rsidR="00D81BA7" w:rsidRPr="00A019B8" w:rsidRDefault="00D81BA7" w:rsidP="00DA191F">
            <w:pPr>
              <w:pStyle w:val="TableBody"/>
            </w:pPr>
          </w:p>
        </w:tc>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2497ACF" w14:textId="0B80FF55" w:rsidR="00D81BA7" w:rsidRPr="00A019B8" w:rsidRDefault="00D81BA7" w:rsidP="009E581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Pr>
                <w:b/>
                <w:bCs/>
              </w:rPr>
              <w:t>observations</w:t>
            </w:r>
            <w:r w:rsidRPr="006D5563">
              <w:rPr>
                <w:b/>
                <w:bCs/>
              </w:rPr>
              <w:t xml:space="preserve"> of the secure data </w:t>
            </w:r>
            <w:r w:rsidRPr="006D5563">
              <w:rPr>
                <w:b/>
                <w:bCs/>
              </w:rPr>
              <w:lastRenderedPageBreak/>
              <w:t>deletion processes</w:t>
            </w:r>
            <w:r w:rsidRPr="00A019B8">
              <w:t xml:space="preserve"> for this testing procedure.</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7F92952" w14:textId="421AE52A" w:rsidR="00D81BA7" w:rsidRPr="00A019B8" w:rsidRDefault="00B64EE1" w:rsidP="00DA191F">
            <w:pPr>
              <w:pStyle w:val="TableBody"/>
            </w:pPr>
            <w:r w:rsidRPr="00955A5A">
              <w:rPr>
                <w:rFonts w:asciiTheme="minorHAnsi" w:hAnsiTheme="minorHAnsi" w:cstheme="minorHAnsi"/>
              </w:rPr>
              <w:lastRenderedPageBreak/>
              <w:t>{T-</w:t>
            </w:r>
            <w:r w:rsidR="00385A41">
              <w:rPr>
                <w:rFonts w:ascii="Segoe UI Symbol" w:hAnsi="Segoe UI Symbol" w:cs="Segoe UI Symbol"/>
                <w:sz w:val="17"/>
                <w:szCs w:val="17"/>
              </w:rPr>
              <w:t>3.3.1b</w:t>
            </w:r>
            <w:r w:rsidRPr="00955A5A">
              <w:rPr>
                <w:rFonts w:asciiTheme="minorHAnsi" w:hAnsiTheme="minorHAnsi" w:cstheme="minorHAnsi"/>
              </w:rPr>
              <w:t>-evidence</w:t>
            </w:r>
            <w:r w:rsidR="00D23745">
              <w:rPr>
                <w:rFonts w:asciiTheme="minorHAnsi" w:hAnsiTheme="minorHAnsi" w:cstheme="minorHAnsi"/>
              </w:rPr>
              <w:t>-others-secureDataDeletionProcess</w:t>
            </w:r>
            <w:r w:rsidRPr="00955A5A">
              <w:rPr>
                <w:rFonts w:asciiTheme="minorHAnsi" w:hAnsiTheme="minorHAnsi" w:cstheme="minorHAnsi"/>
              </w:rPr>
              <w:t>}</w:t>
            </w:r>
          </w:p>
        </w:tc>
      </w:tr>
    </w:tbl>
    <w:p w14:paraId="394596DD" w14:textId="77777777" w:rsidR="00737CF3" w:rsidRDefault="00737CF3"/>
    <w:tbl>
      <w:tblPr>
        <w:tblStyle w:val="TableGrid"/>
        <w:tblW w:w="12955" w:type="dxa"/>
        <w:tblBorders>
          <w:left w:val="none" w:sz="0" w:space="0" w:color="auto"/>
          <w:right w:val="none" w:sz="0" w:space="0" w:color="auto"/>
        </w:tblBorders>
        <w:tblLook w:val="04A0" w:firstRow="1" w:lastRow="0" w:firstColumn="1" w:lastColumn="0" w:noHBand="0" w:noVBand="1"/>
      </w:tblPr>
      <w:tblGrid>
        <w:gridCol w:w="2156"/>
        <w:gridCol w:w="963"/>
        <w:gridCol w:w="1195"/>
        <w:gridCol w:w="2207"/>
        <w:gridCol w:w="2108"/>
        <w:gridCol w:w="2161"/>
        <w:gridCol w:w="2165"/>
      </w:tblGrid>
      <w:tr w:rsidR="00D81BA7" w:rsidRPr="00D5459E" w14:paraId="7BE4BBE8" w14:textId="77777777" w:rsidTr="00743E22">
        <w:trPr>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BD1D4FD" w14:textId="50302EB8" w:rsidR="00D81BA7" w:rsidRPr="009B563C" w:rsidRDefault="00A14AE0" w:rsidP="00737CF3">
            <w:pPr>
              <w:pStyle w:val="TableHeader"/>
              <w:rPr>
                <w:b w:val="0"/>
              </w:rPr>
            </w:pPr>
            <w:r w:rsidRPr="00A14AE0">
              <w:rPr>
                <w:b w:val="0"/>
                <w:sz w:val="22"/>
              </w:rPr>
              <w:t>PCI DSS Requirement</w:t>
            </w:r>
          </w:p>
        </w:tc>
      </w:tr>
      <w:tr w:rsidR="00D81BA7" w:rsidRPr="00A019B8" w14:paraId="3CB8C7E6" w14:textId="77777777" w:rsidTr="002D2BEE">
        <w:trPr>
          <w:trHeight w:val="247"/>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109B6DC" w14:textId="6ED007BD" w:rsidR="00D81BA7" w:rsidRPr="00A019B8" w:rsidRDefault="00D81BA7">
            <w:pPr>
              <w:pStyle w:val="TableBody"/>
            </w:pPr>
            <w:r w:rsidRPr="00A019B8">
              <w:rPr>
                <w:b/>
                <w:bCs/>
              </w:rPr>
              <w:t xml:space="preserve">3.3.1.1 </w:t>
            </w:r>
            <w:r w:rsidRPr="00A019B8">
              <w:t xml:space="preserve">The full contents of any track are not </w:t>
            </w:r>
            <w:r>
              <w:t>stored</w:t>
            </w:r>
            <w:r w:rsidRPr="00A019B8">
              <w:t xml:space="preserve"> upon completion of the authorization process.</w:t>
            </w:r>
          </w:p>
        </w:tc>
      </w:tr>
      <w:tr w:rsidR="00D81BA7" w:rsidRPr="00D5459E" w14:paraId="683C9689" w14:textId="77777777" w:rsidTr="002D2BEE">
        <w:trPr>
          <w:cantSplit/>
          <w:trHeight w:val="276"/>
        </w:trPr>
        <w:tc>
          <w:tcPr>
            <w:tcW w:w="862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7D9A251" w14:textId="77777777" w:rsidR="00D81BA7" w:rsidRPr="00D5459E" w:rsidRDefault="00D81BA7">
            <w:pPr>
              <w:pStyle w:val="TableHeader"/>
              <w:rPr>
                <w:szCs w:val="20"/>
              </w:rPr>
            </w:pPr>
            <w:r w:rsidRPr="009B563C">
              <w:rPr>
                <w:b w:val="0"/>
                <w:szCs w:val="20"/>
              </w:rPr>
              <w:t>Assessment Findings (select one)</w:t>
            </w:r>
          </w:p>
        </w:tc>
        <w:tc>
          <w:tcPr>
            <w:tcW w:w="4326"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334B626"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2768724A" w14:textId="77777777" w:rsidTr="00743E22">
        <w:trPr>
          <w:cantSplit/>
          <w:trHeight w:val="409"/>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767F19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9AC164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9E09045" w14:textId="77777777" w:rsidR="00D81BA7" w:rsidRPr="007C7E81" w:rsidRDefault="00D81BA7">
            <w:pPr>
              <w:pStyle w:val="TableBody"/>
              <w:jc w:val="center"/>
              <w:rPr>
                <w:rStyle w:val="BoldCharacter"/>
                <w:b w:val="0"/>
                <w:bCs/>
                <w:szCs w:val="18"/>
              </w:rPr>
            </w:pPr>
            <w:r>
              <w:rPr>
                <w:b/>
                <w:sz w:val="17"/>
                <w:szCs w:val="17"/>
              </w:rPr>
              <w:t>Not Tested</w:t>
            </w:r>
          </w:p>
        </w:tc>
        <w:tc>
          <w:tcPr>
            <w:tcW w:w="21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70B6A0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BF05D6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6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F3BE26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FEB2E7D" w14:textId="77777777" w:rsidTr="009E5817">
        <w:trPr>
          <w:cantSplit/>
          <w:trHeight w:val="112"/>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CF54C8F" w14:textId="6376160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70DCC">
              <w:rPr>
                <w:rFonts w:ascii="Segoe UI Symbol" w:hAnsi="Segoe UI Symbol" w:cs="Segoe UI Symbol"/>
                <w:sz w:val="17"/>
                <w:szCs w:val="17"/>
              </w:rPr>
              <w:t>3.3.1.1</w:t>
            </w:r>
            <w:r>
              <w:rPr>
                <w:rFonts w:ascii="Segoe UI Symbol" w:hAnsi="Segoe UI Symbol" w:cs="Segoe UI Symbol"/>
                <w:sz w:val="17"/>
                <w:szCs w:val="17"/>
              </w:rPr>
              <w:t>-InPlace}</w:t>
            </w:r>
          </w:p>
        </w:tc>
        <w:tc>
          <w:tcPr>
            <w:tcW w:w="21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986F553" w14:textId="2953998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70DCC">
              <w:rPr>
                <w:rFonts w:ascii="Segoe UI Symbol" w:hAnsi="Segoe UI Symbol" w:cs="Segoe UI Symbol"/>
                <w:sz w:val="17"/>
                <w:szCs w:val="17"/>
              </w:rPr>
              <w:t>3.3.1.1</w:t>
            </w:r>
            <w:r>
              <w:rPr>
                <w:rFonts w:ascii="Segoe UI Symbol" w:hAnsi="Segoe UI Symbol" w:cs="Segoe UI Symbol"/>
                <w:sz w:val="17"/>
                <w:szCs w:val="17"/>
              </w:rPr>
              <w:t>-NA}</w:t>
            </w:r>
          </w:p>
        </w:tc>
        <w:tc>
          <w:tcPr>
            <w:tcW w:w="22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97E2FDD" w14:textId="68B0986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70DCC">
              <w:rPr>
                <w:rFonts w:ascii="Segoe UI Symbol" w:hAnsi="Segoe UI Symbol" w:cs="Segoe UI Symbol"/>
                <w:sz w:val="17"/>
                <w:szCs w:val="17"/>
              </w:rPr>
              <w:t>3.3.1.1</w:t>
            </w:r>
            <w:r>
              <w:rPr>
                <w:rFonts w:ascii="Segoe UI Symbol" w:hAnsi="Segoe UI Symbol" w:cs="Segoe UI Symbol"/>
                <w:sz w:val="17"/>
                <w:szCs w:val="17"/>
              </w:rPr>
              <w:t>-NotTested}</w:t>
            </w:r>
          </w:p>
        </w:tc>
        <w:tc>
          <w:tcPr>
            <w:tcW w:w="21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8FF32C3" w14:textId="11B3247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70DCC">
              <w:rPr>
                <w:rFonts w:ascii="Segoe UI Symbol" w:hAnsi="Segoe UI Symbol" w:cs="Segoe UI Symbol"/>
                <w:sz w:val="17"/>
                <w:szCs w:val="17"/>
              </w:rPr>
              <w:t>3.3.1.1</w:t>
            </w:r>
            <w:r>
              <w:rPr>
                <w:rFonts w:ascii="Segoe UI Symbol" w:hAnsi="Segoe UI Symbol" w:cs="Segoe UI Symbol"/>
                <w:sz w:val="17"/>
                <w:szCs w:val="17"/>
              </w:rPr>
              <w:t>-NotInPlace}</w:t>
            </w:r>
          </w:p>
        </w:tc>
        <w:tc>
          <w:tcPr>
            <w:tcW w:w="21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14B37E2" w14:textId="20787E6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70DCC">
              <w:rPr>
                <w:rFonts w:ascii="Segoe UI Symbol" w:hAnsi="Segoe UI Symbol" w:cs="Segoe UI Symbol"/>
                <w:sz w:val="17"/>
                <w:szCs w:val="17"/>
              </w:rPr>
              <w:t>3.3.1.1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6A6A6" w:themeFill="background1" w:themeFillShade="A6"/>
            <w:vAlign w:val="center"/>
          </w:tcPr>
          <w:p w14:paraId="1DABB929" w14:textId="77777777" w:rsidR="00960151" w:rsidRPr="00A019B8" w:rsidRDefault="00960151" w:rsidP="00960151">
            <w:pPr>
              <w:pStyle w:val="TableBody"/>
              <w:jc w:val="center"/>
              <w:rPr>
                <w:rStyle w:val="BoldCharacter"/>
              </w:rPr>
            </w:pPr>
            <w:r>
              <w:rPr>
                <w:rStyle w:val="BoldCharacter"/>
              </w:rPr>
              <w:t>N/A</w:t>
            </w:r>
          </w:p>
        </w:tc>
      </w:tr>
      <w:tr w:rsidR="00F00066" w:rsidRPr="00A019B8" w14:paraId="36AF4B5A" w14:textId="77777777" w:rsidTr="00743E22">
        <w:trPr>
          <w:cantSplit/>
          <w:trHeight w:val="620"/>
        </w:trPr>
        <w:tc>
          <w:tcPr>
            <w:tcW w:w="652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6DD3CA4" w14:textId="77777777" w:rsidR="00F00066" w:rsidRPr="00A019B8" w:rsidRDefault="00F00066" w:rsidP="00F00066">
            <w:pPr>
              <w:pStyle w:val="TableBody"/>
            </w:pPr>
            <w:r w:rsidRPr="00A019B8">
              <w:t xml:space="preserve">Describe why the assessment finding was selected. </w:t>
            </w:r>
          </w:p>
          <w:p w14:paraId="006C3A9F"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8B50322" w14:textId="436BB8AD" w:rsidR="00F00066" w:rsidRPr="00A019B8" w:rsidRDefault="00DA191F" w:rsidP="00F00066">
            <w:pPr>
              <w:pStyle w:val="TableNote"/>
            </w:pPr>
            <w:r w:rsidRPr="002B0899">
              <w:rPr>
                <w:iCs/>
              </w:rPr>
              <w:t>*</w:t>
            </w:r>
            <w:r w:rsidR="002B0899" w:rsidRPr="002B0899">
              <w:rPr>
                <w:iCs/>
              </w:rPr>
              <w:t>As applicable, c</w:t>
            </w:r>
            <w:r w:rsidRPr="002B0899">
              <w:rPr>
                <w:iCs/>
              </w:rPr>
              <w:t>omplete and attach Appendix</w:t>
            </w:r>
            <w:r w:rsidRPr="00986C7E">
              <w:rPr>
                <w:iCs/>
              </w:rPr>
              <w:t xml:space="preserve"> C to support this method.</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3463015" w14:textId="3B35D61A" w:rsidR="00F00066" w:rsidRPr="00A019B8" w:rsidRDefault="001C4920" w:rsidP="00F00066">
            <w:pPr>
              <w:pStyle w:val="TableBody"/>
            </w:pPr>
            <w:r>
              <w:rPr>
                <w:rFonts w:asciiTheme="minorHAnsi" w:hAnsiTheme="minorHAnsi" w:cstheme="minorHAnsi"/>
              </w:rPr>
              <w:t>{C-</w:t>
            </w:r>
            <w:r w:rsidR="00770DCC">
              <w:rPr>
                <w:rFonts w:ascii="Segoe UI Symbol" w:hAnsi="Segoe UI Symbol" w:cs="Segoe UI Symbol"/>
                <w:sz w:val="17"/>
                <w:szCs w:val="17"/>
              </w:rPr>
              <w:t>3.3.1.1</w:t>
            </w:r>
            <w:r>
              <w:rPr>
                <w:rFonts w:asciiTheme="minorHAnsi" w:hAnsiTheme="minorHAnsi" w:cstheme="minorHAnsi"/>
              </w:rPr>
              <w:t>-detailed_finding}</w:t>
            </w:r>
          </w:p>
        </w:tc>
      </w:tr>
      <w:tr w:rsidR="00D81BA7" w:rsidRPr="00D5459E" w14:paraId="53478734" w14:textId="77777777" w:rsidTr="002D2BEE">
        <w:trPr>
          <w:trHeight w:val="32"/>
        </w:trPr>
        <w:tc>
          <w:tcPr>
            <w:tcW w:w="3119" w:type="dxa"/>
            <w:gridSpan w:val="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45B9FA8" w14:textId="77777777" w:rsidR="00D81BA7" w:rsidRPr="00D5459E" w:rsidRDefault="00D81BA7">
            <w:pPr>
              <w:pStyle w:val="TableHeader"/>
            </w:pPr>
            <w:r w:rsidRPr="009B563C">
              <w:rPr>
                <w:b w:val="0"/>
              </w:rPr>
              <w:t>Testing Procedures</w:t>
            </w:r>
          </w:p>
        </w:tc>
        <w:tc>
          <w:tcPr>
            <w:tcW w:w="340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A08D3FD" w14:textId="77777777" w:rsidR="00D81BA7" w:rsidRPr="00D5459E" w:rsidRDefault="00D81BA7">
            <w:pPr>
              <w:pStyle w:val="TableHeader"/>
            </w:pPr>
            <w:r w:rsidRPr="009B563C">
              <w:rPr>
                <w:b w:val="0"/>
              </w:rPr>
              <w:t>Reporting Instructions</w:t>
            </w:r>
          </w:p>
        </w:tc>
        <w:tc>
          <w:tcPr>
            <w:tcW w:w="6434"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0FB9503A" w14:textId="77777777" w:rsidR="00D81BA7" w:rsidRPr="009B563C" w:rsidRDefault="00D81BA7">
            <w:pPr>
              <w:pStyle w:val="TableHeader"/>
              <w:rPr>
                <w:b w:val="0"/>
              </w:rPr>
            </w:pPr>
            <w:r w:rsidRPr="009B563C">
              <w:rPr>
                <w:b w:val="0"/>
              </w:rPr>
              <w:t>Reporting Details: Assessor’s Response</w:t>
            </w:r>
          </w:p>
        </w:tc>
      </w:tr>
      <w:tr w:rsidR="00D81BA7" w:rsidRPr="00A019B8" w14:paraId="478603B1" w14:textId="77777777" w:rsidTr="00743E22">
        <w:trPr>
          <w:trHeight w:val="276"/>
        </w:trPr>
        <w:tc>
          <w:tcPr>
            <w:tcW w:w="31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A1AB053" w14:textId="77777777" w:rsidR="00D81BA7" w:rsidRPr="00A019B8" w:rsidRDefault="00D81BA7">
            <w:pPr>
              <w:pStyle w:val="TableBody"/>
            </w:pPr>
            <w:r w:rsidRPr="00A019B8">
              <w:rPr>
                <w:b/>
                <w:bCs/>
              </w:rPr>
              <w:t xml:space="preserve">3.3.1.1 </w:t>
            </w:r>
            <w:r w:rsidRPr="00A019B8">
              <w:t>Examine data sources to verify that the full contents of any track are not stored upon completion of the authorization process.</w:t>
            </w:r>
          </w:p>
        </w:tc>
        <w:tc>
          <w:tcPr>
            <w:tcW w:w="340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CEB699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sources</w:t>
            </w:r>
            <w:r w:rsidRPr="00A019B8">
              <w:t xml:space="preserve"> examined for this testing procedure. </w:t>
            </w:r>
          </w:p>
        </w:tc>
        <w:tc>
          <w:tcPr>
            <w:tcW w:w="643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E3DE4FA" w14:textId="736679D1" w:rsidR="00D81BA7" w:rsidRPr="00A019B8" w:rsidRDefault="00B64EE1">
            <w:pPr>
              <w:pStyle w:val="TableBody"/>
            </w:pPr>
            <w:r w:rsidRPr="00955A5A">
              <w:rPr>
                <w:rFonts w:asciiTheme="minorHAnsi" w:hAnsiTheme="minorHAnsi" w:cstheme="minorHAnsi"/>
              </w:rPr>
              <w:t>{T-</w:t>
            </w:r>
            <w:r w:rsidR="00770DCC">
              <w:rPr>
                <w:rFonts w:ascii="Segoe UI Symbol" w:hAnsi="Segoe UI Symbol" w:cs="Segoe UI Symbol"/>
                <w:sz w:val="17"/>
                <w:szCs w:val="17"/>
              </w:rPr>
              <w:t>3.3.1.1</w:t>
            </w:r>
            <w:r w:rsidRPr="00955A5A">
              <w:rPr>
                <w:rFonts w:asciiTheme="minorHAnsi" w:hAnsiTheme="minorHAnsi" w:cstheme="minorHAnsi"/>
              </w:rPr>
              <w:t>-evidence</w:t>
            </w:r>
            <w:r w:rsidR="00E33EAB">
              <w:rPr>
                <w:rFonts w:asciiTheme="minorHAnsi" w:hAnsiTheme="minorHAnsi" w:cstheme="minorHAnsi"/>
              </w:rPr>
              <w:t>-others-dataSources</w:t>
            </w:r>
            <w:r w:rsidRPr="00955A5A">
              <w:rPr>
                <w:rFonts w:asciiTheme="minorHAnsi" w:hAnsiTheme="minorHAnsi" w:cstheme="minorHAnsi"/>
              </w:rPr>
              <w:t>}</w:t>
            </w:r>
          </w:p>
        </w:tc>
      </w:tr>
    </w:tbl>
    <w:p w14:paraId="7B4871F7" w14:textId="77777777" w:rsidR="00D81BA7" w:rsidRDefault="00D81BA7" w:rsidP="00D81BA7"/>
    <w:tbl>
      <w:tblPr>
        <w:tblStyle w:val="TableGrid"/>
        <w:tblW w:w="12848" w:type="dxa"/>
        <w:tblBorders>
          <w:left w:val="none" w:sz="0" w:space="0" w:color="auto"/>
          <w:right w:val="none" w:sz="0" w:space="0" w:color="auto"/>
        </w:tblBorders>
        <w:tblLook w:val="04A0" w:firstRow="1" w:lastRow="0" w:firstColumn="1" w:lastColumn="0" w:noHBand="0" w:noVBand="1"/>
      </w:tblPr>
      <w:tblGrid>
        <w:gridCol w:w="2140"/>
        <w:gridCol w:w="872"/>
        <w:gridCol w:w="1272"/>
        <w:gridCol w:w="2138"/>
        <w:gridCol w:w="2135"/>
        <w:gridCol w:w="2146"/>
        <w:gridCol w:w="2145"/>
      </w:tblGrid>
      <w:tr w:rsidR="00D81BA7" w:rsidRPr="00D5459E" w14:paraId="009121C3" w14:textId="77777777" w:rsidTr="00FD658D">
        <w:trPr>
          <w:trHeight w:val="32"/>
        </w:trPr>
        <w:tc>
          <w:tcPr>
            <w:tcW w:w="12848"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5491AAD" w14:textId="4FA316D6" w:rsidR="00D81BA7" w:rsidRPr="009B563C" w:rsidRDefault="00A14AE0" w:rsidP="00737CF3">
            <w:pPr>
              <w:pStyle w:val="TableHeader"/>
              <w:pageBreakBefore/>
              <w:rPr>
                <w:b w:val="0"/>
              </w:rPr>
            </w:pPr>
            <w:r w:rsidRPr="00A14AE0">
              <w:rPr>
                <w:b w:val="0"/>
                <w:sz w:val="22"/>
              </w:rPr>
              <w:lastRenderedPageBreak/>
              <w:t>PCI DSS Requirement</w:t>
            </w:r>
          </w:p>
        </w:tc>
      </w:tr>
      <w:tr w:rsidR="00D81BA7" w:rsidRPr="00A019B8" w14:paraId="69D96C84" w14:textId="77777777" w:rsidTr="00FD658D">
        <w:trPr>
          <w:trHeight w:val="247"/>
        </w:trPr>
        <w:tc>
          <w:tcPr>
            <w:tcW w:w="12848"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AC8F12F" w14:textId="3759EA42" w:rsidR="00D81BA7" w:rsidRPr="00A019B8" w:rsidRDefault="00D81BA7">
            <w:pPr>
              <w:pStyle w:val="TableBody"/>
            </w:pPr>
            <w:r w:rsidRPr="00A019B8">
              <w:rPr>
                <w:b/>
                <w:bCs/>
              </w:rPr>
              <w:t xml:space="preserve">3.3.1.2 </w:t>
            </w:r>
            <w:r w:rsidRPr="00A019B8">
              <w:t xml:space="preserve">The card verification code is not </w:t>
            </w:r>
            <w:r>
              <w:t>stored</w:t>
            </w:r>
            <w:r w:rsidRPr="00A019B8">
              <w:t xml:space="preserve"> upon completion of the authorization process.</w:t>
            </w:r>
          </w:p>
        </w:tc>
      </w:tr>
      <w:tr w:rsidR="00D81BA7" w:rsidRPr="00D5459E" w14:paraId="1EE7FFD8" w14:textId="77777777" w:rsidTr="00FD658D">
        <w:trPr>
          <w:cantSplit/>
          <w:trHeight w:val="315"/>
        </w:trPr>
        <w:tc>
          <w:tcPr>
            <w:tcW w:w="855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5250474" w14:textId="77777777" w:rsidR="00D81BA7" w:rsidRPr="00D5459E" w:rsidRDefault="00D81BA7">
            <w:pPr>
              <w:pStyle w:val="TableHeader"/>
              <w:rPr>
                <w:szCs w:val="20"/>
              </w:rPr>
            </w:pPr>
            <w:r w:rsidRPr="009B563C">
              <w:rPr>
                <w:b w:val="0"/>
                <w:szCs w:val="20"/>
              </w:rPr>
              <w:t>Assessment Findings (select one)</w:t>
            </w:r>
          </w:p>
        </w:tc>
        <w:tc>
          <w:tcPr>
            <w:tcW w:w="429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828C3B1"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3AF5867" w14:textId="77777777" w:rsidTr="00FD658D">
        <w:trPr>
          <w:cantSplit/>
          <w:trHeight w:val="309"/>
        </w:trPr>
        <w:tc>
          <w:tcPr>
            <w:tcW w:w="214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54ED13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BBC28D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C7739A9" w14:textId="77777777" w:rsidR="00D81BA7" w:rsidRPr="007C7E81" w:rsidRDefault="00D81BA7">
            <w:pPr>
              <w:pStyle w:val="TableBody"/>
              <w:jc w:val="center"/>
              <w:rPr>
                <w:rStyle w:val="BoldCharacter"/>
                <w:b w:val="0"/>
                <w:bCs/>
                <w:szCs w:val="18"/>
              </w:rPr>
            </w:pPr>
            <w:r>
              <w:rPr>
                <w:b/>
                <w:sz w:val="17"/>
                <w:szCs w:val="17"/>
              </w:rPr>
              <w:t>Not Tested</w:t>
            </w:r>
          </w:p>
        </w:tc>
        <w:tc>
          <w:tcPr>
            <w:tcW w:w="21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4EBF0E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A86503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14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DBF6C6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7EDFB20" w14:textId="77777777" w:rsidTr="009E5817">
        <w:trPr>
          <w:cantSplit/>
          <w:trHeight w:val="85"/>
        </w:trPr>
        <w:tc>
          <w:tcPr>
            <w:tcW w:w="214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8DF5A36" w14:textId="4CC21AA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7466F2">
              <w:rPr>
                <w:rFonts w:ascii="Segoe UI Symbol" w:hAnsi="Segoe UI Symbol" w:cs="Segoe UI Symbol"/>
                <w:sz w:val="17"/>
                <w:szCs w:val="17"/>
              </w:rPr>
              <w:t>3.3.1.2</w:t>
            </w:r>
            <w:r>
              <w:rPr>
                <w:rFonts w:ascii="Segoe UI Symbol" w:hAnsi="Segoe UI Symbol" w:cs="Segoe UI Symbol"/>
                <w:sz w:val="17"/>
                <w:szCs w:val="17"/>
              </w:rPr>
              <w:t>-InPlace}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948796" w14:textId="1F30E13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3.3.1.2</w:t>
            </w:r>
            <w:r>
              <w:rPr>
                <w:rFonts w:ascii="Segoe UI Symbol" w:hAnsi="Segoe UI Symbol" w:cs="Segoe UI Symbol"/>
                <w:sz w:val="17"/>
                <w:szCs w:val="17"/>
              </w:rPr>
              <w:t>-NA}</w:t>
            </w:r>
          </w:p>
        </w:tc>
        <w:tc>
          <w:tcPr>
            <w:tcW w:w="21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224149" w14:textId="15EEDAE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3.3.1.2</w:t>
            </w:r>
            <w:r>
              <w:rPr>
                <w:rFonts w:ascii="Segoe UI Symbol" w:hAnsi="Segoe UI Symbol" w:cs="Segoe UI Symbol"/>
                <w:sz w:val="17"/>
                <w:szCs w:val="17"/>
              </w:rPr>
              <w:t>-NotTested}</w:t>
            </w:r>
          </w:p>
        </w:tc>
        <w:tc>
          <w:tcPr>
            <w:tcW w:w="21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92F6569" w14:textId="2881C66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3.3.1.2</w:t>
            </w:r>
            <w:r>
              <w:rPr>
                <w:rFonts w:ascii="Segoe UI Symbol" w:hAnsi="Segoe UI Symbol" w:cs="Segoe UI Symbol"/>
                <w:sz w:val="17"/>
                <w:szCs w:val="17"/>
              </w:rPr>
              <w:t>-NotInPlace}</w:t>
            </w:r>
          </w:p>
        </w:tc>
        <w:tc>
          <w:tcPr>
            <w:tcW w:w="21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A524974" w14:textId="5592FED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4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6A6A6" w:themeFill="background1" w:themeFillShade="A6"/>
            <w:vAlign w:val="center"/>
          </w:tcPr>
          <w:p w14:paraId="71D8DEF3" w14:textId="77777777" w:rsidR="00960151" w:rsidRPr="009A7DD6" w:rsidRDefault="00960151" w:rsidP="00960151">
            <w:pPr>
              <w:pStyle w:val="TableBody"/>
              <w:jc w:val="center"/>
              <w:rPr>
                <w:rStyle w:val="BoldCharacter"/>
                <w:bCs/>
              </w:rPr>
            </w:pPr>
            <w:r w:rsidRPr="009A7DD6">
              <w:rPr>
                <w:rStyle w:val="BoldCharacter"/>
                <w:bCs/>
              </w:rPr>
              <w:t>N/A</w:t>
            </w:r>
          </w:p>
        </w:tc>
      </w:tr>
      <w:tr w:rsidR="00F00066" w:rsidRPr="00A019B8" w14:paraId="7CBFDC18" w14:textId="77777777" w:rsidTr="00FD658D">
        <w:trPr>
          <w:cantSplit/>
          <w:trHeight w:val="620"/>
        </w:trPr>
        <w:tc>
          <w:tcPr>
            <w:tcW w:w="6422"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8AC822B" w14:textId="77777777" w:rsidR="00F00066" w:rsidRPr="00A019B8" w:rsidRDefault="00F00066" w:rsidP="00F00066">
            <w:pPr>
              <w:pStyle w:val="TableBody"/>
            </w:pPr>
            <w:r w:rsidRPr="00A019B8">
              <w:t xml:space="preserve">Describe why the assessment finding was selected. </w:t>
            </w:r>
          </w:p>
          <w:p w14:paraId="4D0A8529"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0512959" w14:textId="26614EEF" w:rsidR="00F00066" w:rsidRPr="00A019B8" w:rsidRDefault="00DA191F" w:rsidP="00F00066">
            <w:pPr>
              <w:pStyle w:val="TableNote"/>
            </w:pPr>
            <w:r w:rsidRPr="00986C7E">
              <w:rPr>
                <w:b/>
                <w:bCs/>
                <w:iCs/>
              </w:rPr>
              <w:t>*</w:t>
            </w:r>
            <w:r w:rsidR="002B0899">
              <w:rPr>
                <w:iCs/>
              </w:rPr>
              <w:t>As applicable, c</w:t>
            </w:r>
            <w:r w:rsidRPr="002B0899">
              <w:rPr>
                <w:iCs/>
              </w:rPr>
              <w:t>omplete and attach</w:t>
            </w:r>
            <w:r w:rsidRPr="00986C7E">
              <w:rPr>
                <w:b/>
                <w:bCs/>
                <w:iCs/>
              </w:rPr>
              <w:t xml:space="preserve"> </w:t>
            </w:r>
            <w:r w:rsidRPr="00986C7E">
              <w:rPr>
                <w:iCs/>
              </w:rPr>
              <w:t>Appendix C to support this method.</w:t>
            </w:r>
          </w:p>
        </w:tc>
        <w:tc>
          <w:tcPr>
            <w:tcW w:w="642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4AC3026" w14:textId="3CCEF4A2" w:rsidR="00F00066" w:rsidRPr="00A019B8" w:rsidRDefault="001C4920" w:rsidP="00F00066">
            <w:pPr>
              <w:pStyle w:val="TableBody"/>
            </w:pPr>
            <w:r>
              <w:rPr>
                <w:rFonts w:asciiTheme="minorHAnsi" w:hAnsiTheme="minorHAnsi" w:cstheme="minorHAnsi"/>
              </w:rPr>
              <w:t>{C-</w:t>
            </w:r>
            <w:r w:rsidR="00981DF6">
              <w:rPr>
                <w:rFonts w:ascii="Segoe UI Symbol" w:hAnsi="Segoe UI Symbol" w:cs="Segoe UI Symbol"/>
                <w:sz w:val="17"/>
                <w:szCs w:val="17"/>
              </w:rPr>
              <w:t>3.3.1.2</w:t>
            </w:r>
            <w:r>
              <w:rPr>
                <w:rFonts w:asciiTheme="minorHAnsi" w:hAnsiTheme="minorHAnsi" w:cstheme="minorHAnsi"/>
              </w:rPr>
              <w:t>-detailed_finding}</w:t>
            </w:r>
          </w:p>
        </w:tc>
      </w:tr>
      <w:tr w:rsidR="00D81BA7" w:rsidRPr="00A019B8" w14:paraId="2D4561A6" w14:textId="77777777" w:rsidTr="00FD658D">
        <w:tblPrEx>
          <w:tblBorders>
            <w:left w:val="single" w:sz="4" w:space="0" w:color="auto"/>
            <w:right w:val="single" w:sz="4" w:space="0" w:color="auto"/>
          </w:tblBorders>
        </w:tblPrEx>
        <w:trPr>
          <w:trHeight w:val="32"/>
        </w:trPr>
        <w:tc>
          <w:tcPr>
            <w:tcW w:w="3012"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006A72"/>
            <w:tcMar>
              <w:top w:w="58" w:type="dxa"/>
              <w:left w:w="115" w:type="dxa"/>
              <w:bottom w:w="58" w:type="dxa"/>
              <w:right w:w="115" w:type="dxa"/>
            </w:tcMar>
            <w:vAlign w:val="center"/>
          </w:tcPr>
          <w:p w14:paraId="7B080853" w14:textId="77777777" w:rsidR="00D81BA7" w:rsidRPr="00A019B8" w:rsidRDefault="00D81BA7">
            <w:pPr>
              <w:pStyle w:val="TableHeader"/>
            </w:pPr>
            <w:r w:rsidRPr="009B563C">
              <w:rPr>
                <w:b w:val="0"/>
              </w:rPr>
              <w:t>Testing Procedures</w:t>
            </w:r>
          </w:p>
        </w:tc>
        <w:tc>
          <w:tcPr>
            <w:tcW w:w="34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6A72"/>
            <w:tcMar>
              <w:top w:w="58" w:type="dxa"/>
              <w:left w:w="115" w:type="dxa"/>
              <w:bottom w:w="58" w:type="dxa"/>
              <w:right w:w="115" w:type="dxa"/>
            </w:tcMar>
            <w:vAlign w:val="center"/>
          </w:tcPr>
          <w:p w14:paraId="7E345EF2" w14:textId="77777777" w:rsidR="00D81BA7" w:rsidRPr="00A019B8" w:rsidRDefault="00D81BA7">
            <w:pPr>
              <w:pStyle w:val="TableHeader"/>
            </w:pPr>
            <w:r w:rsidRPr="009B563C">
              <w:rPr>
                <w:b w:val="0"/>
              </w:rPr>
              <w:t>Reporting Instructions</w:t>
            </w:r>
          </w:p>
        </w:tc>
        <w:tc>
          <w:tcPr>
            <w:tcW w:w="642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A2B616D" w14:textId="77777777" w:rsidR="00D81BA7" w:rsidRPr="009B563C" w:rsidRDefault="00D81BA7">
            <w:pPr>
              <w:pStyle w:val="TableHeader"/>
              <w:rPr>
                <w:b w:val="0"/>
              </w:rPr>
            </w:pPr>
            <w:r w:rsidRPr="009B563C">
              <w:rPr>
                <w:b w:val="0"/>
              </w:rPr>
              <w:t>Reporting Details: Assessor’s Response</w:t>
            </w:r>
          </w:p>
        </w:tc>
      </w:tr>
      <w:tr w:rsidR="00D81BA7" w:rsidRPr="00A019B8" w14:paraId="1029C101" w14:textId="77777777" w:rsidTr="00FD658D">
        <w:tblPrEx>
          <w:tblBorders>
            <w:left w:val="single" w:sz="4" w:space="0" w:color="auto"/>
            <w:right w:val="single" w:sz="4" w:space="0" w:color="auto"/>
          </w:tblBorders>
        </w:tblPrEx>
        <w:trPr>
          <w:trHeight w:val="276"/>
        </w:trPr>
        <w:tc>
          <w:tcPr>
            <w:tcW w:w="3012"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9BFE8FB" w14:textId="77777777" w:rsidR="00D81BA7" w:rsidRPr="001163E1" w:rsidRDefault="00D81BA7">
            <w:pPr>
              <w:pStyle w:val="TableBody"/>
            </w:pPr>
            <w:r w:rsidRPr="001163E1">
              <w:rPr>
                <w:b/>
                <w:bCs/>
              </w:rPr>
              <w:t xml:space="preserve">3.3.1.2 </w:t>
            </w:r>
            <w:r w:rsidRPr="001163E1">
              <w:t>Examine data sources, to verify that the card verification code is not stored upon completion of the authorization process.</w:t>
            </w:r>
          </w:p>
        </w:tc>
        <w:tc>
          <w:tcPr>
            <w:tcW w:w="34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59D08F" w14:textId="77777777" w:rsidR="00D81BA7" w:rsidRPr="001163E1" w:rsidRDefault="00D81BA7">
            <w:pPr>
              <w:pStyle w:val="TableBody"/>
            </w:pPr>
            <w:r w:rsidRPr="001163E1">
              <w:rPr>
                <w:b/>
                <w:bCs/>
              </w:rPr>
              <w:t xml:space="preserve">Identify </w:t>
            </w:r>
            <w:r w:rsidRPr="001163E1">
              <w:t xml:space="preserve">the evidence reference number(s) from </w:t>
            </w:r>
            <w:hyperlink w:anchor="_Evidence_(Assessment_Workpapers)" w:history="1">
              <w:r w:rsidRPr="001163E1">
                <w:rPr>
                  <w:rStyle w:val="Hyperlink"/>
                </w:rPr>
                <w:t>Section 6</w:t>
              </w:r>
            </w:hyperlink>
            <w:r w:rsidRPr="001163E1">
              <w:t xml:space="preserve"> for all </w:t>
            </w:r>
            <w:r w:rsidRPr="001163E1">
              <w:rPr>
                <w:b/>
                <w:bCs/>
              </w:rPr>
              <w:t>data sources</w:t>
            </w:r>
            <w:r w:rsidRPr="001163E1">
              <w:t xml:space="preserve"> examined for this testing procedure. </w:t>
            </w:r>
          </w:p>
        </w:tc>
        <w:tc>
          <w:tcPr>
            <w:tcW w:w="642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AA2BC97" w14:textId="3BFD4CE8" w:rsidR="00D81BA7" w:rsidRPr="001163E1" w:rsidRDefault="00B64EE1">
            <w:pPr>
              <w:pStyle w:val="TableBody"/>
            </w:pPr>
            <w:r w:rsidRPr="00955A5A">
              <w:rPr>
                <w:rFonts w:asciiTheme="minorHAnsi" w:hAnsiTheme="minorHAnsi" w:cstheme="minorHAnsi"/>
              </w:rPr>
              <w:t>{T-</w:t>
            </w:r>
            <w:r w:rsidR="00981DF6">
              <w:rPr>
                <w:rFonts w:ascii="Segoe UI Symbol" w:hAnsi="Segoe UI Symbol" w:cs="Segoe UI Symbol"/>
                <w:sz w:val="17"/>
                <w:szCs w:val="17"/>
              </w:rPr>
              <w:t>3.3.1.2</w:t>
            </w:r>
            <w:r w:rsidRPr="00955A5A">
              <w:rPr>
                <w:rFonts w:asciiTheme="minorHAnsi" w:hAnsiTheme="minorHAnsi" w:cstheme="minorHAnsi"/>
              </w:rPr>
              <w:t>-evidence</w:t>
            </w:r>
            <w:r w:rsidR="00981DF6">
              <w:rPr>
                <w:rFonts w:asciiTheme="minorHAnsi" w:hAnsiTheme="minorHAnsi" w:cstheme="minorHAnsi"/>
              </w:rPr>
              <w:t>-others-dataSources</w:t>
            </w:r>
            <w:r w:rsidRPr="00955A5A">
              <w:rPr>
                <w:rFonts w:asciiTheme="minorHAnsi" w:hAnsiTheme="minorHAnsi" w:cstheme="minorHAnsi"/>
              </w:rPr>
              <w:t>}</w:t>
            </w:r>
          </w:p>
        </w:tc>
      </w:tr>
    </w:tbl>
    <w:p w14:paraId="2CDDF62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1150"/>
        <w:gridCol w:w="1008"/>
        <w:gridCol w:w="2156"/>
        <w:gridCol w:w="6"/>
        <w:gridCol w:w="2151"/>
        <w:gridCol w:w="2160"/>
        <w:gridCol w:w="2164"/>
      </w:tblGrid>
      <w:tr w:rsidR="00D81BA7" w:rsidRPr="00A019B8" w14:paraId="6C475DAA" w14:textId="77777777" w:rsidTr="00743E22">
        <w:trPr>
          <w:trHeight w:val="32"/>
        </w:trPr>
        <w:tc>
          <w:tcPr>
            <w:tcW w:w="12955" w:type="dxa"/>
            <w:gridSpan w:val="8"/>
            <w:shd w:val="clear" w:color="auto" w:fill="006A72"/>
            <w:tcMar>
              <w:top w:w="58" w:type="dxa"/>
              <w:left w:w="115" w:type="dxa"/>
              <w:bottom w:w="58" w:type="dxa"/>
              <w:right w:w="115" w:type="dxa"/>
            </w:tcMar>
            <w:vAlign w:val="center"/>
          </w:tcPr>
          <w:p w14:paraId="5A3988F1" w14:textId="25C0893C" w:rsidR="00D81BA7" w:rsidRPr="009B563C" w:rsidRDefault="00A14AE0">
            <w:pPr>
              <w:pStyle w:val="TableHeader"/>
              <w:rPr>
                <w:b w:val="0"/>
              </w:rPr>
            </w:pPr>
            <w:r w:rsidRPr="00A14AE0">
              <w:rPr>
                <w:b w:val="0"/>
                <w:sz w:val="22"/>
              </w:rPr>
              <w:t>PCI DSS Requirement</w:t>
            </w:r>
          </w:p>
        </w:tc>
      </w:tr>
      <w:tr w:rsidR="00D81BA7" w:rsidRPr="00A019B8" w14:paraId="4293C2FB" w14:textId="77777777" w:rsidTr="002D2BEE">
        <w:trPr>
          <w:trHeight w:val="15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08E133FA" w14:textId="68161093" w:rsidR="00D81BA7" w:rsidRPr="00A019B8" w:rsidRDefault="00D81BA7">
            <w:pPr>
              <w:pStyle w:val="TableBody"/>
            </w:pPr>
            <w:r w:rsidRPr="00A019B8">
              <w:rPr>
                <w:b/>
                <w:bCs/>
              </w:rPr>
              <w:t xml:space="preserve">3.3.1.3 </w:t>
            </w:r>
            <w:r w:rsidRPr="00A019B8">
              <w:t xml:space="preserve">The personal identification number (PIN) and the PIN block are not </w:t>
            </w:r>
            <w:r>
              <w:t>stored</w:t>
            </w:r>
            <w:r w:rsidRPr="00A019B8">
              <w:t xml:space="preserve"> upon completion of the authorization process.</w:t>
            </w:r>
          </w:p>
        </w:tc>
      </w:tr>
      <w:tr w:rsidR="00D81BA7" w:rsidRPr="007C7E81" w14:paraId="419101F0" w14:textId="77777777" w:rsidTr="002D2BEE">
        <w:trPr>
          <w:cantSplit/>
          <w:trHeight w:val="269"/>
        </w:trPr>
        <w:tc>
          <w:tcPr>
            <w:tcW w:w="8631"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39ABE3C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4" w:type="dxa"/>
            <w:gridSpan w:val="2"/>
            <w:tcBorders>
              <w:left w:val="single" w:sz="4" w:space="0" w:color="FFFFFF" w:themeColor="background1"/>
            </w:tcBorders>
            <w:shd w:val="clear" w:color="auto" w:fill="945699"/>
            <w:vAlign w:val="center"/>
          </w:tcPr>
          <w:p w14:paraId="124D7BB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4AADFA1" w14:textId="77777777" w:rsidTr="00743E22">
        <w:trPr>
          <w:cantSplit/>
          <w:trHeight w:val="389"/>
        </w:trPr>
        <w:tc>
          <w:tcPr>
            <w:tcW w:w="2160" w:type="dxa"/>
            <w:shd w:val="clear" w:color="auto" w:fill="CBD4D5"/>
            <w:tcMar>
              <w:top w:w="58" w:type="dxa"/>
              <w:left w:w="115" w:type="dxa"/>
              <w:bottom w:w="58" w:type="dxa"/>
              <w:right w:w="115" w:type="dxa"/>
            </w:tcMar>
            <w:vAlign w:val="center"/>
          </w:tcPr>
          <w:p w14:paraId="73042CD3" w14:textId="77777777" w:rsidR="00D81BA7" w:rsidRPr="008750C3" w:rsidRDefault="00D81BA7">
            <w:pPr>
              <w:pStyle w:val="TableBody"/>
              <w:jc w:val="center"/>
              <w:rPr>
                <w:rStyle w:val="BoldCharacter"/>
                <w:b w:val="0"/>
                <w:bCs/>
                <w:sz w:val="17"/>
                <w:szCs w:val="17"/>
              </w:rPr>
            </w:pPr>
            <w:r w:rsidRPr="008750C3">
              <w:rPr>
                <w:b/>
                <w:bCs/>
                <w:sz w:val="17"/>
                <w:szCs w:val="17"/>
              </w:rPr>
              <w:t>In Place</w:t>
            </w:r>
          </w:p>
        </w:tc>
        <w:tc>
          <w:tcPr>
            <w:tcW w:w="2158" w:type="dxa"/>
            <w:gridSpan w:val="2"/>
            <w:shd w:val="clear" w:color="auto" w:fill="CBD4D5"/>
            <w:vAlign w:val="center"/>
          </w:tcPr>
          <w:p w14:paraId="0238964A" w14:textId="77777777" w:rsidR="00D81BA7" w:rsidRPr="008750C3" w:rsidRDefault="00D81BA7">
            <w:pPr>
              <w:pStyle w:val="TableBody"/>
              <w:jc w:val="center"/>
              <w:rPr>
                <w:rStyle w:val="BoldCharacter"/>
                <w:b w:val="0"/>
                <w:bCs/>
                <w:sz w:val="17"/>
                <w:szCs w:val="17"/>
              </w:rPr>
            </w:pPr>
            <w:r w:rsidRPr="008750C3">
              <w:rPr>
                <w:b/>
                <w:bCs/>
                <w:sz w:val="17"/>
                <w:szCs w:val="17"/>
              </w:rPr>
              <w:t>Not Applicable</w:t>
            </w:r>
          </w:p>
        </w:tc>
        <w:tc>
          <w:tcPr>
            <w:tcW w:w="2156" w:type="dxa"/>
            <w:shd w:val="clear" w:color="auto" w:fill="CBD4D5"/>
            <w:vAlign w:val="center"/>
          </w:tcPr>
          <w:p w14:paraId="4FEA3D45" w14:textId="77777777" w:rsidR="00D81BA7" w:rsidRPr="008750C3" w:rsidRDefault="00D81BA7">
            <w:pPr>
              <w:pStyle w:val="TableBody"/>
              <w:jc w:val="center"/>
              <w:rPr>
                <w:rStyle w:val="BoldCharacter"/>
                <w:b w:val="0"/>
                <w:bCs/>
                <w:sz w:val="17"/>
                <w:szCs w:val="17"/>
              </w:rPr>
            </w:pPr>
            <w:r>
              <w:rPr>
                <w:b/>
                <w:sz w:val="17"/>
                <w:szCs w:val="17"/>
              </w:rPr>
              <w:t>Not Tested</w:t>
            </w:r>
          </w:p>
        </w:tc>
        <w:tc>
          <w:tcPr>
            <w:tcW w:w="2157" w:type="dxa"/>
            <w:gridSpan w:val="2"/>
            <w:shd w:val="clear" w:color="auto" w:fill="CBD4D5"/>
            <w:vAlign w:val="center"/>
          </w:tcPr>
          <w:p w14:paraId="683D563C" w14:textId="77777777" w:rsidR="00D81BA7" w:rsidRPr="008750C3" w:rsidRDefault="00D81BA7">
            <w:pPr>
              <w:pStyle w:val="TableBody"/>
              <w:jc w:val="center"/>
              <w:rPr>
                <w:rStyle w:val="BoldCharacter"/>
                <w:b w:val="0"/>
                <w:bCs/>
                <w:sz w:val="17"/>
                <w:szCs w:val="17"/>
              </w:rPr>
            </w:pPr>
            <w:r w:rsidRPr="008750C3">
              <w:rPr>
                <w:b/>
                <w:bCs/>
                <w:sz w:val="17"/>
                <w:szCs w:val="17"/>
              </w:rPr>
              <w:t>Not in Place</w:t>
            </w:r>
          </w:p>
        </w:tc>
        <w:tc>
          <w:tcPr>
            <w:tcW w:w="2160" w:type="dxa"/>
            <w:shd w:val="clear" w:color="auto" w:fill="ECD7E5"/>
            <w:vAlign w:val="center"/>
          </w:tcPr>
          <w:p w14:paraId="1422284C" w14:textId="77777777" w:rsidR="00D81BA7" w:rsidRPr="008750C3" w:rsidRDefault="00D81BA7">
            <w:pPr>
              <w:pStyle w:val="TableBody"/>
              <w:jc w:val="center"/>
              <w:rPr>
                <w:rStyle w:val="BoldCharacter"/>
                <w:b w:val="0"/>
                <w:bCs/>
                <w:sz w:val="17"/>
                <w:szCs w:val="17"/>
              </w:rPr>
            </w:pPr>
            <w:r w:rsidRPr="008750C3">
              <w:rPr>
                <w:b/>
                <w:bCs/>
                <w:sz w:val="17"/>
                <w:szCs w:val="17"/>
              </w:rPr>
              <w:t>Compensating Control*</w:t>
            </w:r>
          </w:p>
        </w:tc>
        <w:tc>
          <w:tcPr>
            <w:tcW w:w="2164" w:type="dxa"/>
            <w:shd w:val="clear" w:color="auto" w:fill="ECD7E5"/>
            <w:vAlign w:val="center"/>
          </w:tcPr>
          <w:p w14:paraId="7D709FAE" w14:textId="77777777" w:rsidR="00D81BA7" w:rsidRPr="008750C3" w:rsidRDefault="00D81BA7">
            <w:pPr>
              <w:pStyle w:val="TableBody"/>
              <w:jc w:val="center"/>
              <w:rPr>
                <w:rStyle w:val="BoldCharacter"/>
                <w:b w:val="0"/>
                <w:bCs/>
                <w:sz w:val="17"/>
                <w:szCs w:val="17"/>
              </w:rPr>
            </w:pPr>
            <w:r w:rsidRPr="008750C3">
              <w:rPr>
                <w:b/>
                <w:bCs/>
                <w:sz w:val="17"/>
                <w:szCs w:val="17"/>
              </w:rPr>
              <w:t>Customized Approach</w:t>
            </w:r>
          </w:p>
        </w:tc>
      </w:tr>
      <w:tr w:rsidR="001C4920" w:rsidRPr="00A019B8" w14:paraId="09D00FF5" w14:textId="77777777" w:rsidTr="009E5817">
        <w:trPr>
          <w:cantSplit/>
          <w:trHeight w:val="193"/>
        </w:trPr>
        <w:tc>
          <w:tcPr>
            <w:tcW w:w="2160" w:type="dxa"/>
            <w:shd w:val="clear" w:color="auto" w:fill="FFFFFF" w:themeFill="background1"/>
            <w:tcMar>
              <w:top w:w="58" w:type="dxa"/>
              <w:left w:w="115" w:type="dxa"/>
              <w:bottom w:w="58" w:type="dxa"/>
              <w:right w:w="115" w:type="dxa"/>
            </w:tcMar>
            <w:vAlign w:val="center"/>
          </w:tcPr>
          <w:p w14:paraId="0A52026D" w14:textId="1D245367" w:rsidR="001C4920" w:rsidRPr="00A019B8" w:rsidRDefault="001C4920" w:rsidP="001C4920">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3.3.1.3</w:t>
            </w:r>
            <w:r>
              <w:rPr>
                <w:rFonts w:ascii="Segoe UI Symbol" w:hAnsi="Segoe UI Symbol" w:cs="Segoe UI Symbol"/>
                <w:sz w:val="17"/>
                <w:szCs w:val="17"/>
              </w:rPr>
              <w:t>-InPlace}</w:t>
            </w:r>
          </w:p>
        </w:tc>
        <w:tc>
          <w:tcPr>
            <w:tcW w:w="2158" w:type="dxa"/>
            <w:gridSpan w:val="2"/>
            <w:shd w:val="clear" w:color="auto" w:fill="FFFFFF" w:themeFill="background1"/>
            <w:vAlign w:val="center"/>
          </w:tcPr>
          <w:p w14:paraId="0733C866" w14:textId="3BE6820E" w:rsidR="001C4920" w:rsidRPr="00A019B8" w:rsidRDefault="001C4920" w:rsidP="001C4920">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3.3.1.3</w:t>
            </w:r>
            <w:r>
              <w:rPr>
                <w:rFonts w:ascii="Segoe UI Symbol" w:hAnsi="Segoe UI Symbol" w:cs="Segoe UI Symbol"/>
                <w:sz w:val="17"/>
                <w:szCs w:val="17"/>
              </w:rPr>
              <w:t>-NA}</w:t>
            </w:r>
          </w:p>
        </w:tc>
        <w:tc>
          <w:tcPr>
            <w:tcW w:w="2156" w:type="dxa"/>
            <w:shd w:val="clear" w:color="auto" w:fill="FFFFFF" w:themeFill="background1"/>
            <w:vAlign w:val="center"/>
          </w:tcPr>
          <w:p w14:paraId="689B9864" w14:textId="4CB4BA87" w:rsidR="001C4920" w:rsidRPr="00A019B8" w:rsidRDefault="001C4920" w:rsidP="001C4920">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3.3.1.3</w:t>
            </w:r>
            <w:r>
              <w:rPr>
                <w:rFonts w:ascii="Segoe UI Symbol" w:hAnsi="Segoe UI Symbol" w:cs="Segoe UI Symbol"/>
                <w:sz w:val="17"/>
                <w:szCs w:val="17"/>
              </w:rPr>
              <w:t>-NotTested}</w:t>
            </w:r>
          </w:p>
        </w:tc>
        <w:tc>
          <w:tcPr>
            <w:tcW w:w="2157" w:type="dxa"/>
            <w:gridSpan w:val="2"/>
            <w:shd w:val="clear" w:color="auto" w:fill="FFFFFF" w:themeFill="background1"/>
            <w:vAlign w:val="center"/>
          </w:tcPr>
          <w:p w14:paraId="34321C08" w14:textId="39870A12" w:rsidR="001C4920" w:rsidRPr="00A019B8" w:rsidRDefault="001C4920" w:rsidP="001C4920">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3.3.1.3</w:t>
            </w:r>
            <w:r>
              <w:rPr>
                <w:rFonts w:ascii="Segoe UI Symbol" w:hAnsi="Segoe UI Symbol" w:cs="Segoe UI Symbol"/>
                <w:sz w:val="17"/>
                <w:szCs w:val="17"/>
              </w:rPr>
              <w:t>-NotInPlace}</w:t>
            </w:r>
          </w:p>
        </w:tc>
        <w:tc>
          <w:tcPr>
            <w:tcW w:w="2160" w:type="dxa"/>
            <w:shd w:val="clear" w:color="auto" w:fill="FFFFFF" w:themeFill="background1"/>
            <w:vAlign w:val="center"/>
          </w:tcPr>
          <w:p w14:paraId="016A215F" w14:textId="6E543E2B" w:rsidR="001C4920" w:rsidRPr="00A019B8" w:rsidRDefault="001C4920" w:rsidP="001C4920">
            <w:pPr>
              <w:pStyle w:val="TableBody"/>
              <w:jc w:val="center"/>
              <w:rPr>
                <w:rStyle w:val="BoldCharacter"/>
              </w:rPr>
            </w:pPr>
            <w:r>
              <w:rPr>
                <w:rFonts w:ascii="Segoe UI Symbol" w:hAnsi="Segoe UI Symbol" w:cs="Segoe UI Symbol"/>
                <w:sz w:val="17"/>
                <w:szCs w:val="17"/>
              </w:rPr>
              <w:t>{C-</w:t>
            </w:r>
            <w:r w:rsidR="00981DF6">
              <w:rPr>
                <w:rFonts w:ascii="Segoe UI Symbol" w:hAnsi="Segoe UI Symbol" w:cs="Segoe UI Symbol"/>
                <w:sz w:val="17"/>
                <w:szCs w:val="17"/>
              </w:rPr>
              <w:t>3.3.1.3</w:t>
            </w:r>
            <w:r>
              <w:rPr>
                <w:rFonts w:ascii="Segoe UI Symbol" w:hAnsi="Segoe UI Symbol" w:cs="Segoe UI Symbol"/>
                <w:sz w:val="17"/>
                <w:szCs w:val="17"/>
              </w:rPr>
              <w:t>-compensatingControl}</w:t>
            </w:r>
          </w:p>
        </w:tc>
        <w:tc>
          <w:tcPr>
            <w:tcW w:w="2164" w:type="dxa"/>
            <w:shd w:val="clear" w:color="auto" w:fill="A6A6A6" w:themeFill="background1" w:themeFillShade="A6"/>
            <w:vAlign w:val="center"/>
          </w:tcPr>
          <w:p w14:paraId="5F8EF168" w14:textId="77777777" w:rsidR="001C4920" w:rsidRPr="00431728" w:rsidRDefault="001C4920" w:rsidP="001C4920">
            <w:pPr>
              <w:pStyle w:val="TableBody"/>
              <w:jc w:val="center"/>
              <w:rPr>
                <w:rStyle w:val="BoldCharacter"/>
              </w:rPr>
            </w:pPr>
            <w:r w:rsidRPr="00431728">
              <w:rPr>
                <w:rStyle w:val="BoldCharacter"/>
              </w:rPr>
              <w:t>N/A</w:t>
            </w:r>
          </w:p>
        </w:tc>
      </w:tr>
      <w:tr w:rsidR="00F00066" w:rsidRPr="00A019B8" w14:paraId="43DA81BB" w14:textId="77777777" w:rsidTr="00743E22">
        <w:trPr>
          <w:cantSplit/>
          <w:trHeight w:val="620"/>
        </w:trPr>
        <w:tc>
          <w:tcPr>
            <w:tcW w:w="6474" w:type="dxa"/>
            <w:gridSpan w:val="4"/>
            <w:shd w:val="clear" w:color="auto" w:fill="CBD4D5"/>
            <w:tcMar>
              <w:top w:w="58" w:type="dxa"/>
              <w:left w:w="115" w:type="dxa"/>
              <w:bottom w:w="58" w:type="dxa"/>
              <w:right w:w="115" w:type="dxa"/>
            </w:tcMar>
          </w:tcPr>
          <w:p w14:paraId="10D98C51" w14:textId="77777777" w:rsidR="00F00066" w:rsidRPr="00A019B8" w:rsidRDefault="00F00066" w:rsidP="00F00066">
            <w:pPr>
              <w:pStyle w:val="TableBody"/>
            </w:pPr>
            <w:r w:rsidRPr="00A019B8">
              <w:t xml:space="preserve">Describe why the assessment finding was selected. </w:t>
            </w:r>
          </w:p>
          <w:p w14:paraId="04E8C749"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1F2CCB8" w14:textId="6B4C0824" w:rsidR="00F00066" w:rsidRPr="00A019B8" w:rsidRDefault="00DA191F" w:rsidP="00F00066">
            <w:pPr>
              <w:pStyle w:val="TableNote"/>
            </w:pPr>
            <w:r w:rsidRPr="00986C7E">
              <w:rPr>
                <w:b/>
                <w:bCs/>
                <w:iCs/>
              </w:rPr>
              <w:t>*</w:t>
            </w:r>
            <w:r w:rsidR="002B0899" w:rsidRPr="002B0899">
              <w:rPr>
                <w:iCs/>
              </w:rPr>
              <w:t>As applicable, complete and attach</w:t>
            </w:r>
            <w:r w:rsidRPr="002B0899">
              <w:rPr>
                <w:iCs/>
              </w:rPr>
              <w:t xml:space="preserve"> Appendix</w:t>
            </w:r>
            <w:r w:rsidRPr="00986C7E">
              <w:rPr>
                <w:iCs/>
              </w:rPr>
              <w:t xml:space="preserve"> C to support this method.</w:t>
            </w:r>
          </w:p>
        </w:tc>
        <w:tc>
          <w:tcPr>
            <w:tcW w:w="6481" w:type="dxa"/>
            <w:gridSpan w:val="4"/>
            <w:tcMar>
              <w:top w:w="58" w:type="dxa"/>
              <w:left w:w="115" w:type="dxa"/>
              <w:bottom w:w="58" w:type="dxa"/>
              <w:right w:w="115" w:type="dxa"/>
            </w:tcMar>
          </w:tcPr>
          <w:p w14:paraId="6AA4804A" w14:textId="1C712619" w:rsidR="00F00066" w:rsidRPr="00A019B8" w:rsidRDefault="001C4920" w:rsidP="00F00066">
            <w:pPr>
              <w:pStyle w:val="TableBody"/>
            </w:pPr>
            <w:r>
              <w:rPr>
                <w:rFonts w:asciiTheme="minorHAnsi" w:hAnsiTheme="minorHAnsi" w:cstheme="minorHAnsi"/>
              </w:rPr>
              <w:t>{C-</w:t>
            </w:r>
            <w:r w:rsidR="00981DF6">
              <w:rPr>
                <w:rFonts w:ascii="Segoe UI Symbol" w:hAnsi="Segoe UI Symbol" w:cs="Segoe UI Symbol"/>
                <w:sz w:val="17"/>
                <w:szCs w:val="17"/>
              </w:rPr>
              <w:t>3.3.1.3</w:t>
            </w:r>
            <w:r>
              <w:rPr>
                <w:rFonts w:asciiTheme="minorHAnsi" w:hAnsiTheme="minorHAnsi" w:cstheme="minorHAnsi"/>
              </w:rPr>
              <w:t>-detailed_finding}</w:t>
            </w:r>
          </w:p>
        </w:tc>
      </w:tr>
      <w:tr w:rsidR="00D81BA7" w:rsidRPr="00A019B8" w14:paraId="6741BD5F" w14:textId="77777777" w:rsidTr="00160CDC">
        <w:trPr>
          <w:trHeight w:val="382"/>
        </w:trPr>
        <w:tc>
          <w:tcPr>
            <w:tcW w:w="331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2A8153E" w14:textId="77777777" w:rsidR="00D81BA7" w:rsidRPr="00A019B8" w:rsidRDefault="00D81BA7">
            <w:pPr>
              <w:pStyle w:val="TableHeader"/>
            </w:pPr>
            <w:r w:rsidRPr="009B563C">
              <w:rPr>
                <w:b w:val="0"/>
              </w:rPr>
              <w:lastRenderedPageBreak/>
              <w:t>Testing Procedures</w:t>
            </w:r>
          </w:p>
        </w:tc>
        <w:tc>
          <w:tcPr>
            <w:tcW w:w="317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543BD7F"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2C98009" w14:textId="77777777" w:rsidR="00D81BA7" w:rsidRPr="009B563C" w:rsidRDefault="00D81BA7">
            <w:pPr>
              <w:pStyle w:val="TableHeader"/>
              <w:rPr>
                <w:b w:val="0"/>
              </w:rPr>
            </w:pPr>
            <w:r w:rsidRPr="009B563C">
              <w:rPr>
                <w:b w:val="0"/>
              </w:rPr>
              <w:t>Reporting Details: Assessor’s Response</w:t>
            </w:r>
          </w:p>
        </w:tc>
      </w:tr>
      <w:tr w:rsidR="00D81BA7" w:rsidRPr="00A019B8" w14:paraId="799B0E1B" w14:textId="77777777" w:rsidTr="00160CDC">
        <w:trPr>
          <w:trHeight w:val="276"/>
        </w:trPr>
        <w:tc>
          <w:tcPr>
            <w:tcW w:w="3310" w:type="dxa"/>
            <w:gridSpan w:val="2"/>
            <w:shd w:val="clear" w:color="auto" w:fill="F2F2F2"/>
            <w:tcMar>
              <w:top w:w="58" w:type="dxa"/>
              <w:left w:w="115" w:type="dxa"/>
              <w:bottom w:w="58" w:type="dxa"/>
              <w:right w:w="115" w:type="dxa"/>
            </w:tcMar>
          </w:tcPr>
          <w:p w14:paraId="600AD920" w14:textId="77777777" w:rsidR="00D81BA7" w:rsidRPr="00A019B8" w:rsidRDefault="00D81BA7">
            <w:pPr>
              <w:pStyle w:val="TableBody"/>
            </w:pPr>
            <w:r w:rsidRPr="00A019B8">
              <w:rPr>
                <w:b/>
                <w:bCs/>
              </w:rPr>
              <w:t>3.3.1.3</w:t>
            </w:r>
            <w:r w:rsidRPr="00A019B8">
              <w:t xml:space="preserve"> Examine data sources, to verify that PINs and PIN blocks are not stored upon completion of the authorization process.</w:t>
            </w:r>
          </w:p>
        </w:tc>
        <w:tc>
          <w:tcPr>
            <w:tcW w:w="3170" w:type="dxa"/>
            <w:gridSpan w:val="3"/>
            <w:shd w:val="clear" w:color="auto" w:fill="CBD4D5"/>
            <w:tcMar>
              <w:top w:w="58" w:type="dxa"/>
              <w:left w:w="115" w:type="dxa"/>
              <w:bottom w:w="58" w:type="dxa"/>
              <w:right w:w="115" w:type="dxa"/>
            </w:tcMar>
          </w:tcPr>
          <w:p w14:paraId="1B3884E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sources</w:t>
            </w:r>
            <w:r w:rsidRPr="00A019B8">
              <w:t xml:space="preserve"> examined for this testing procedure.</w:t>
            </w:r>
          </w:p>
        </w:tc>
        <w:tc>
          <w:tcPr>
            <w:tcW w:w="6475" w:type="dxa"/>
            <w:gridSpan w:val="3"/>
            <w:tcMar>
              <w:top w:w="58" w:type="dxa"/>
              <w:left w:w="115" w:type="dxa"/>
              <w:bottom w:w="58" w:type="dxa"/>
              <w:right w:w="115" w:type="dxa"/>
            </w:tcMar>
          </w:tcPr>
          <w:p w14:paraId="624E86ED" w14:textId="5BF30407" w:rsidR="00D81BA7" w:rsidRPr="00A019B8" w:rsidRDefault="00981DF6">
            <w:pPr>
              <w:pStyle w:val="TableBody"/>
            </w:pPr>
            <w:r>
              <w:t>{T-</w:t>
            </w:r>
            <w:r>
              <w:rPr>
                <w:rFonts w:ascii="Segoe UI Symbol" w:hAnsi="Segoe UI Symbol" w:cs="Segoe UI Symbol"/>
                <w:sz w:val="17"/>
                <w:szCs w:val="17"/>
              </w:rPr>
              <w:t>3.3.1.3-evidences-others-dataSources}</w:t>
            </w:r>
          </w:p>
        </w:tc>
      </w:tr>
    </w:tbl>
    <w:p w14:paraId="4C79241C"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143"/>
        <w:gridCol w:w="833"/>
        <w:gridCol w:w="142"/>
        <w:gridCol w:w="1169"/>
        <w:gridCol w:w="2281"/>
        <w:gridCol w:w="1988"/>
        <w:gridCol w:w="2144"/>
        <w:gridCol w:w="2255"/>
      </w:tblGrid>
      <w:tr w:rsidR="00D81BA7" w:rsidRPr="00A019B8" w14:paraId="4DFFED0A" w14:textId="77777777" w:rsidTr="00B86F9D">
        <w:trPr>
          <w:trHeight w:val="23"/>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E6B1B37" w14:textId="63411DA8" w:rsidR="00D81BA7" w:rsidRPr="009B563C" w:rsidRDefault="00A14AE0">
            <w:pPr>
              <w:pStyle w:val="TableHeader"/>
              <w:rPr>
                <w:b w:val="0"/>
              </w:rPr>
            </w:pPr>
            <w:r w:rsidRPr="00A14AE0">
              <w:rPr>
                <w:b w:val="0"/>
                <w:sz w:val="22"/>
              </w:rPr>
              <w:t>PCI DSS Requirement</w:t>
            </w:r>
          </w:p>
        </w:tc>
      </w:tr>
      <w:tr w:rsidR="00D81BA7" w:rsidRPr="00A019B8" w14:paraId="7154CE87" w14:textId="77777777" w:rsidTr="002D2BEE">
        <w:trPr>
          <w:trHeight w:val="247"/>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E356D39" w14:textId="77777777" w:rsidR="00D81BA7" w:rsidRDefault="00D81BA7">
            <w:pPr>
              <w:pStyle w:val="TableBody"/>
            </w:pPr>
            <w:r w:rsidRPr="00A019B8">
              <w:rPr>
                <w:b/>
                <w:bCs/>
              </w:rPr>
              <w:t xml:space="preserve">3.3.2 </w:t>
            </w:r>
            <w:r w:rsidRPr="00A019B8">
              <w:t>SAD that is stored electronically prior to completion of authorization is encrypted using strong cryptography.</w:t>
            </w:r>
          </w:p>
          <w:p w14:paraId="12AC26AF" w14:textId="77777777" w:rsidR="00D81BA7" w:rsidRPr="00253FED" w:rsidRDefault="00D81BA7">
            <w:pPr>
              <w:pStyle w:val="TableBody"/>
              <w:rPr>
                <w:i/>
                <w:iCs/>
              </w:rPr>
            </w:pPr>
            <w:r w:rsidRPr="00253FED">
              <w:rPr>
                <w:rFonts w:cs="Arial"/>
                <w:b/>
                <w:bCs/>
                <w:i/>
                <w:iCs/>
                <w:szCs w:val="18"/>
              </w:rPr>
              <w:t>Note:</w:t>
            </w:r>
            <w:r w:rsidRPr="00253FED">
              <w:rPr>
                <w:rFonts w:cs="Arial"/>
                <w:i/>
                <w:iCs/>
                <w:szCs w:val="18"/>
              </w:rPr>
              <w:t xml:space="preserve"> This requirement is a </w:t>
            </w:r>
            <w:r w:rsidRPr="00253FED">
              <w:rPr>
                <w:rFonts w:cs="Arial"/>
                <w:b/>
                <w:bCs/>
                <w:i/>
                <w:iCs/>
                <w:szCs w:val="18"/>
              </w:rPr>
              <w:t>best practice</w:t>
            </w:r>
            <w:r w:rsidRPr="00253FED">
              <w:rPr>
                <w:rFonts w:cs="Arial"/>
                <w:i/>
                <w:iCs/>
                <w:szCs w:val="18"/>
              </w:rPr>
              <w:t xml:space="preserve"> until </w:t>
            </w:r>
            <w:r w:rsidRPr="00253FED">
              <w:rPr>
                <w:rFonts w:cs="Arial"/>
                <w:b/>
                <w:bCs/>
                <w:i/>
                <w:iCs/>
                <w:szCs w:val="18"/>
              </w:rPr>
              <w:t>31 March 2025</w:t>
            </w:r>
            <w:r w:rsidRPr="00253FED">
              <w:rPr>
                <w:rFonts w:cs="Arial"/>
                <w:i/>
                <w:iCs/>
                <w:szCs w:val="18"/>
              </w:rPr>
              <w:t>, after which it will be required and must be fully considered during a PCI DSS assessment.</w:t>
            </w:r>
          </w:p>
        </w:tc>
      </w:tr>
      <w:tr w:rsidR="00D81BA7" w:rsidRPr="007C7E81" w14:paraId="60353F50" w14:textId="77777777" w:rsidTr="005626A1">
        <w:trPr>
          <w:cantSplit/>
          <w:trHeight w:val="238"/>
        </w:trPr>
        <w:tc>
          <w:tcPr>
            <w:tcW w:w="8556"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D8411C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99"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EAA8EC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0C20994" w14:textId="77777777" w:rsidTr="005626A1">
        <w:trPr>
          <w:cantSplit/>
          <w:trHeight w:val="309"/>
        </w:trPr>
        <w:tc>
          <w:tcPr>
            <w:tcW w:w="214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5CACF0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075402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D29B36A" w14:textId="77777777" w:rsidR="00D81BA7" w:rsidRPr="007C7E81" w:rsidRDefault="00D81BA7">
            <w:pPr>
              <w:pStyle w:val="TableBody"/>
              <w:jc w:val="center"/>
              <w:rPr>
                <w:rStyle w:val="BoldCharacter"/>
                <w:b w:val="0"/>
                <w:bCs/>
                <w:szCs w:val="18"/>
              </w:rPr>
            </w:pPr>
            <w:r>
              <w:rPr>
                <w:b/>
                <w:sz w:val="17"/>
                <w:szCs w:val="17"/>
              </w:rPr>
              <w:t>Not Tested</w:t>
            </w:r>
          </w:p>
        </w:tc>
        <w:tc>
          <w:tcPr>
            <w:tcW w:w="19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3D4AE4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12F4ED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EF0A3A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4E0EE22" w14:textId="77777777" w:rsidTr="009E5817">
        <w:trPr>
          <w:cantSplit/>
          <w:trHeight w:val="49"/>
        </w:trPr>
        <w:tc>
          <w:tcPr>
            <w:tcW w:w="214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EF6554B" w14:textId="1C3FDFA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7469">
              <w:rPr>
                <w:rFonts w:ascii="Segoe UI Symbol" w:hAnsi="Segoe UI Symbol" w:cs="Segoe UI Symbol"/>
                <w:sz w:val="17"/>
                <w:szCs w:val="17"/>
              </w:rPr>
              <w:t>3.3.2</w:t>
            </w:r>
            <w:r>
              <w:rPr>
                <w:rFonts w:ascii="Segoe UI Symbol" w:hAnsi="Segoe UI Symbol" w:cs="Segoe UI Symbol"/>
                <w:sz w:val="17"/>
                <w:szCs w:val="17"/>
              </w:rPr>
              <w:t>-InPlace}</w:t>
            </w:r>
          </w:p>
        </w:tc>
        <w:tc>
          <w:tcPr>
            <w:tcW w:w="214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B3318FA" w14:textId="09081D9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7469">
              <w:rPr>
                <w:rFonts w:ascii="Segoe UI Symbol" w:hAnsi="Segoe UI Symbol" w:cs="Segoe UI Symbol"/>
                <w:sz w:val="17"/>
                <w:szCs w:val="17"/>
              </w:rPr>
              <w:t>3.3.2</w:t>
            </w:r>
            <w:r>
              <w:rPr>
                <w:rFonts w:ascii="Segoe UI Symbol" w:hAnsi="Segoe UI Symbol" w:cs="Segoe UI Symbol"/>
                <w:sz w:val="17"/>
                <w:szCs w:val="17"/>
              </w:rPr>
              <w:t>-NA}</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2521D09" w14:textId="6168FCD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7469">
              <w:rPr>
                <w:rFonts w:ascii="Segoe UI Symbol" w:hAnsi="Segoe UI Symbol" w:cs="Segoe UI Symbol"/>
                <w:sz w:val="17"/>
                <w:szCs w:val="17"/>
              </w:rPr>
              <w:t>3.3.2</w:t>
            </w:r>
            <w:r>
              <w:rPr>
                <w:rFonts w:ascii="Segoe UI Symbol" w:hAnsi="Segoe UI Symbol" w:cs="Segoe UI Symbol"/>
                <w:sz w:val="17"/>
                <w:szCs w:val="17"/>
              </w:rPr>
              <w:t>-NotTested}</w:t>
            </w:r>
          </w:p>
        </w:tc>
        <w:tc>
          <w:tcPr>
            <w:tcW w:w="19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330E9F7" w14:textId="700DAA0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7469">
              <w:rPr>
                <w:rFonts w:ascii="Segoe UI Symbol" w:hAnsi="Segoe UI Symbol" w:cs="Segoe UI Symbol"/>
                <w:sz w:val="17"/>
                <w:szCs w:val="17"/>
              </w:rPr>
              <w:t>3.3.2</w:t>
            </w:r>
            <w:r>
              <w:rPr>
                <w:rFonts w:ascii="Segoe UI Symbol" w:hAnsi="Segoe UI Symbol" w:cs="Segoe UI Symbol"/>
                <w:sz w:val="17"/>
                <w:szCs w:val="17"/>
              </w:rPr>
              <w:t>-NotInPlace}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68C80C6" w14:textId="1770BA0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7469">
              <w:rPr>
                <w:rFonts w:ascii="Segoe UI Symbol" w:hAnsi="Segoe UI Symbol" w:cs="Segoe UI Symbol"/>
                <w:sz w:val="17"/>
                <w:szCs w:val="17"/>
              </w:rPr>
              <w:t>3.3.2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6A6A6" w:themeFill="background1" w:themeFillShade="A6"/>
            <w:vAlign w:val="center"/>
          </w:tcPr>
          <w:p w14:paraId="2734EFD1" w14:textId="77777777" w:rsidR="00960151" w:rsidRPr="00A019B8" w:rsidRDefault="00960151" w:rsidP="00960151">
            <w:pPr>
              <w:pStyle w:val="TableBody"/>
              <w:jc w:val="center"/>
              <w:rPr>
                <w:rStyle w:val="BoldCharacter"/>
              </w:rPr>
            </w:pPr>
            <w:r>
              <w:rPr>
                <w:rStyle w:val="BoldCharacter"/>
              </w:rPr>
              <w:t>N/A</w:t>
            </w:r>
          </w:p>
        </w:tc>
      </w:tr>
      <w:tr w:rsidR="00F00066" w:rsidRPr="00A019B8" w14:paraId="2D8A64CC" w14:textId="77777777" w:rsidTr="005626A1">
        <w:trPr>
          <w:cantSplit/>
          <w:trHeight w:val="620"/>
        </w:trPr>
        <w:tc>
          <w:tcPr>
            <w:tcW w:w="6568"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1BF9B9E" w14:textId="77777777" w:rsidR="00F00066" w:rsidRPr="00A019B8" w:rsidRDefault="00F00066" w:rsidP="00F00066">
            <w:pPr>
              <w:pStyle w:val="TableBody"/>
            </w:pPr>
            <w:r w:rsidRPr="00A019B8">
              <w:t xml:space="preserve">Describe why the assessment finding was selected. </w:t>
            </w:r>
          </w:p>
          <w:p w14:paraId="1EC1D8F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DBF750A" w14:textId="36CC13EF" w:rsidR="00F00066" w:rsidRPr="00A019B8" w:rsidRDefault="00DA191F" w:rsidP="00F00066">
            <w:pPr>
              <w:pStyle w:val="TableNote"/>
            </w:pPr>
            <w:r w:rsidRPr="00986C7E">
              <w:rPr>
                <w:b/>
                <w:bCs/>
                <w:iCs/>
              </w:rPr>
              <w:t>*</w:t>
            </w:r>
            <w:r w:rsidR="002B0899">
              <w:rPr>
                <w:iCs/>
              </w:rPr>
              <w:t>As applicable, c</w:t>
            </w:r>
            <w:r w:rsidRPr="002B0899">
              <w:rPr>
                <w:iCs/>
              </w:rPr>
              <w:t>omplete and attach</w:t>
            </w:r>
            <w:r w:rsidRPr="00986C7E">
              <w:rPr>
                <w:b/>
                <w:bCs/>
                <w:iCs/>
              </w:rPr>
              <w:t xml:space="preserve"> </w:t>
            </w:r>
            <w:r w:rsidRPr="00986C7E">
              <w:rPr>
                <w:iCs/>
              </w:rPr>
              <w:t>Appendix C to support this method.</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4F9C869" w14:textId="1C85315A" w:rsidR="00F00066" w:rsidRPr="00A019B8" w:rsidRDefault="001C4920" w:rsidP="00F00066">
            <w:pPr>
              <w:pStyle w:val="TableBody"/>
            </w:pPr>
            <w:r>
              <w:rPr>
                <w:rFonts w:asciiTheme="minorHAnsi" w:hAnsiTheme="minorHAnsi" w:cstheme="minorHAnsi"/>
              </w:rPr>
              <w:t>{C-</w:t>
            </w:r>
            <w:r w:rsidR="00347469">
              <w:rPr>
                <w:rFonts w:ascii="Segoe UI Symbol" w:hAnsi="Segoe UI Symbol" w:cs="Segoe UI Symbol"/>
                <w:sz w:val="17"/>
                <w:szCs w:val="17"/>
              </w:rPr>
              <w:t>3.3.2</w:t>
            </w:r>
            <w:r>
              <w:rPr>
                <w:rFonts w:asciiTheme="minorHAnsi" w:hAnsiTheme="minorHAnsi" w:cstheme="minorHAnsi"/>
              </w:rPr>
              <w:t>-detailed_finding}</w:t>
            </w:r>
          </w:p>
        </w:tc>
      </w:tr>
      <w:tr w:rsidR="00D81BA7" w:rsidRPr="00A019B8" w14:paraId="374552A9" w14:textId="77777777" w:rsidTr="005626A1">
        <w:tblPrEx>
          <w:tblBorders>
            <w:left w:val="single" w:sz="4" w:space="0" w:color="auto"/>
            <w:right w:val="single" w:sz="4" w:space="0" w:color="auto"/>
          </w:tblBorders>
        </w:tblPrEx>
        <w:trPr>
          <w:trHeight w:val="32"/>
        </w:trPr>
        <w:tc>
          <w:tcPr>
            <w:tcW w:w="2976"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BB20472" w14:textId="77777777" w:rsidR="00D81BA7" w:rsidRPr="00A019B8" w:rsidRDefault="00D81BA7">
            <w:pPr>
              <w:pStyle w:val="TableHeader"/>
            </w:pPr>
            <w:r w:rsidRPr="009B563C">
              <w:rPr>
                <w:b w:val="0"/>
              </w:rPr>
              <w:t>Testing Procedures</w:t>
            </w:r>
          </w:p>
        </w:tc>
        <w:tc>
          <w:tcPr>
            <w:tcW w:w="3592"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76166DA" w14:textId="77777777" w:rsidR="00D81BA7" w:rsidRPr="00A019B8" w:rsidRDefault="00D81BA7">
            <w:pPr>
              <w:pStyle w:val="TableHeader"/>
            </w:pPr>
            <w:r w:rsidRPr="009B563C">
              <w:rPr>
                <w:b w:val="0"/>
              </w:rPr>
              <w:t>Reporting Instructions</w:t>
            </w:r>
          </w:p>
        </w:tc>
        <w:tc>
          <w:tcPr>
            <w:tcW w:w="6387"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EB38014" w14:textId="77777777" w:rsidR="00D81BA7" w:rsidRPr="009B563C" w:rsidRDefault="00D81BA7">
            <w:pPr>
              <w:pStyle w:val="TableHeader"/>
              <w:rPr>
                <w:b w:val="0"/>
              </w:rPr>
            </w:pPr>
            <w:r w:rsidRPr="009B563C">
              <w:rPr>
                <w:b w:val="0"/>
              </w:rPr>
              <w:t>Reporting Details: Assessor’s Response</w:t>
            </w:r>
          </w:p>
        </w:tc>
      </w:tr>
      <w:tr w:rsidR="00D81BA7" w:rsidRPr="00A019B8" w14:paraId="25A670E1" w14:textId="77777777" w:rsidTr="005626A1">
        <w:trPr>
          <w:trHeight w:val="276"/>
        </w:trPr>
        <w:tc>
          <w:tcPr>
            <w:tcW w:w="2976"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980FD99" w14:textId="77777777" w:rsidR="00D81BA7" w:rsidRPr="00A019B8" w:rsidRDefault="00D81BA7">
            <w:pPr>
              <w:pStyle w:val="TableBody"/>
            </w:pPr>
            <w:r w:rsidRPr="00A019B8">
              <w:rPr>
                <w:b/>
                <w:bCs/>
              </w:rPr>
              <w:t xml:space="preserve">3.3.2 </w:t>
            </w:r>
            <w:r w:rsidRPr="00A019B8">
              <w:t>Examine data stores, system configurations, and/or vendor documentation to verify that all SAD that is stored electronically prior to completion of authorization is encrypted using strong cryptography.</w:t>
            </w: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8DDF7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stores</w:t>
            </w:r>
            <w:r w:rsidRPr="00A019B8">
              <w:t xml:space="preserve"> 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1C31FC4" w14:textId="5C275EC2" w:rsidR="00D81BA7" w:rsidRPr="00A019B8" w:rsidRDefault="00B64EE1">
            <w:pPr>
              <w:pStyle w:val="TableBody"/>
            </w:pPr>
            <w:r w:rsidRPr="00955A5A">
              <w:rPr>
                <w:rFonts w:asciiTheme="minorHAnsi" w:hAnsiTheme="minorHAnsi" w:cstheme="minorHAnsi"/>
              </w:rPr>
              <w:t>{T-</w:t>
            </w:r>
            <w:r w:rsidR="00347469">
              <w:rPr>
                <w:rFonts w:ascii="Segoe UI Symbol" w:hAnsi="Segoe UI Symbol" w:cs="Segoe UI Symbol"/>
                <w:sz w:val="17"/>
                <w:szCs w:val="17"/>
              </w:rPr>
              <w:t>3.3.2</w:t>
            </w:r>
            <w:r w:rsidRPr="00955A5A">
              <w:rPr>
                <w:rFonts w:asciiTheme="minorHAnsi" w:hAnsiTheme="minorHAnsi" w:cstheme="minorHAnsi"/>
              </w:rPr>
              <w:t>-evidence</w:t>
            </w:r>
            <w:r w:rsidR="00202102">
              <w:rPr>
                <w:rFonts w:asciiTheme="minorHAnsi" w:hAnsiTheme="minorHAnsi" w:cstheme="minorHAnsi"/>
              </w:rPr>
              <w:t>-others-dataStores</w:t>
            </w:r>
            <w:r w:rsidRPr="00955A5A">
              <w:rPr>
                <w:rFonts w:asciiTheme="minorHAnsi" w:hAnsiTheme="minorHAnsi" w:cstheme="minorHAnsi"/>
              </w:rPr>
              <w:t>}</w:t>
            </w:r>
          </w:p>
        </w:tc>
      </w:tr>
      <w:tr w:rsidR="00D81BA7" w:rsidRPr="00A019B8" w14:paraId="0C6AA6B4" w14:textId="77777777" w:rsidTr="005626A1">
        <w:trPr>
          <w:trHeight w:val="283"/>
        </w:trPr>
        <w:tc>
          <w:tcPr>
            <w:tcW w:w="297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D4536EF" w14:textId="77777777" w:rsidR="00D81BA7" w:rsidRPr="00A019B8" w:rsidRDefault="00D81BA7">
            <w:pPr>
              <w:rPr>
                <w:rFonts w:cs="Arial"/>
                <w:sz w:val="18"/>
                <w:szCs w:val="18"/>
              </w:rPr>
            </w:pP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3596ECD"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8FC919A" w14:textId="70A230E3" w:rsidR="00D81BA7" w:rsidRPr="00A019B8" w:rsidRDefault="00B64EE1">
            <w:pPr>
              <w:pStyle w:val="TableBody"/>
            </w:pPr>
            <w:r w:rsidRPr="00955A5A">
              <w:rPr>
                <w:rFonts w:asciiTheme="minorHAnsi" w:hAnsiTheme="minorHAnsi" w:cstheme="minorHAnsi"/>
              </w:rPr>
              <w:t>{T-</w:t>
            </w:r>
            <w:r w:rsidR="00347469">
              <w:rPr>
                <w:rFonts w:ascii="Segoe UI Symbol" w:hAnsi="Segoe UI Symbol" w:cs="Segoe UI Symbol"/>
                <w:sz w:val="17"/>
                <w:szCs w:val="17"/>
              </w:rPr>
              <w:t>3.3.2</w:t>
            </w:r>
            <w:r w:rsidRPr="00955A5A">
              <w:rPr>
                <w:rFonts w:asciiTheme="minorHAnsi" w:hAnsiTheme="minorHAnsi" w:cstheme="minorHAnsi"/>
              </w:rPr>
              <w:t>-evidence</w:t>
            </w:r>
            <w:r w:rsidR="0069165D">
              <w:rPr>
                <w:rFonts w:asciiTheme="minorHAnsi" w:hAnsiTheme="minorHAnsi" w:cstheme="minorHAnsi"/>
              </w:rPr>
              <w:t>-others-systemConfig</w:t>
            </w:r>
            <w:r w:rsidRPr="00955A5A">
              <w:rPr>
                <w:rFonts w:asciiTheme="minorHAnsi" w:hAnsiTheme="minorHAnsi" w:cstheme="minorHAnsi"/>
              </w:rPr>
              <w:t>}</w:t>
            </w:r>
          </w:p>
        </w:tc>
      </w:tr>
      <w:tr w:rsidR="00D81BA7" w:rsidRPr="00A019B8" w14:paraId="61C7AF9C" w14:textId="77777777" w:rsidTr="005626A1">
        <w:trPr>
          <w:trHeight w:val="283"/>
        </w:trPr>
        <w:tc>
          <w:tcPr>
            <w:tcW w:w="297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289EE47" w14:textId="77777777" w:rsidR="00D81BA7" w:rsidRPr="00A019B8" w:rsidRDefault="00D81BA7">
            <w:pPr>
              <w:rPr>
                <w:rFonts w:cs="Arial"/>
                <w:sz w:val="18"/>
                <w:szCs w:val="18"/>
              </w:rPr>
            </w:pP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086FE0C"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vendor </w:t>
            </w:r>
            <w:r w:rsidRPr="006D5563">
              <w:rPr>
                <w:b/>
                <w:bCs/>
              </w:rPr>
              <w:lastRenderedPageBreak/>
              <w:t xml:space="preserve">documentation </w:t>
            </w:r>
            <w:r w:rsidRPr="00A019B8">
              <w:t>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5CCEDB2" w14:textId="4C66217E" w:rsidR="00D81BA7" w:rsidRPr="00A019B8" w:rsidRDefault="00B64EE1">
            <w:pPr>
              <w:pStyle w:val="TableBody"/>
            </w:pPr>
            <w:r w:rsidRPr="00955A5A">
              <w:rPr>
                <w:rFonts w:asciiTheme="minorHAnsi" w:hAnsiTheme="minorHAnsi" w:cstheme="minorHAnsi"/>
              </w:rPr>
              <w:lastRenderedPageBreak/>
              <w:t>{T-</w:t>
            </w:r>
            <w:r w:rsidR="00347469">
              <w:rPr>
                <w:rFonts w:ascii="Segoe UI Symbol" w:hAnsi="Segoe UI Symbol" w:cs="Segoe UI Symbol"/>
                <w:sz w:val="17"/>
                <w:szCs w:val="17"/>
              </w:rPr>
              <w:t>3.3.2</w:t>
            </w:r>
            <w:r w:rsidRPr="00955A5A">
              <w:rPr>
                <w:rFonts w:asciiTheme="minorHAnsi" w:hAnsiTheme="minorHAnsi" w:cstheme="minorHAnsi"/>
              </w:rPr>
              <w:t>-evidence</w:t>
            </w:r>
            <w:r w:rsidR="0069165D">
              <w:rPr>
                <w:rFonts w:asciiTheme="minorHAnsi" w:hAnsiTheme="minorHAnsi" w:cstheme="minorHAnsi"/>
              </w:rPr>
              <w:t>-document</w:t>
            </w:r>
            <w:r w:rsidRPr="00955A5A">
              <w:rPr>
                <w:rFonts w:asciiTheme="minorHAnsi" w:hAnsiTheme="minorHAnsi" w:cstheme="minorHAnsi"/>
              </w:rPr>
              <w:t>}</w:t>
            </w:r>
          </w:p>
        </w:tc>
      </w:tr>
      <w:tr w:rsidR="00D81BA7" w:rsidRPr="00D5459E" w14:paraId="7C1A7CB6" w14:textId="77777777" w:rsidTr="00737CF3">
        <w:trPr>
          <w:trHeight w:val="337"/>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FB4F4A7" w14:textId="28FE68B1" w:rsidR="00D81BA7" w:rsidRPr="009B563C" w:rsidRDefault="00A14AE0">
            <w:pPr>
              <w:pStyle w:val="TableHeader"/>
              <w:rPr>
                <w:b w:val="0"/>
              </w:rPr>
            </w:pPr>
            <w:r w:rsidRPr="00A14AE0">
              <w:rPr>
                <w:b w:val="0"/>
                <w:sz w:val="22"/>
              </w:rPr>
              <w:t>PCI DSS Requirement</w:t>
            </w:r>
          </w:p>
        </w:tc>
      </w:tr>
      <w:tr w:rsidR="00D81BA7" w:rsidRPr="00A019B8" w14:paraId="49C02063" w14:textId="77777777" w:rsidTr="002D2BEE">
        <w:trPr>
          <w:trHeight w:val="917"/>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F2F4E5A" w14:textId="77777777" w:rsidR="00D81BA7" w:rsidRPr="00A019B8" w:rsidRDefault="00D81BA7">
            <w:pPr>
              <w:pStyle w:val="TableBody"/>
            </w:pPr>
            <w:r w:rsidRPr="00A019B8">
              <w:rPr>
                <w:rStyle w:val="BoldCharacter"/>
              </w:rPr>
              <w:t>3.3.3</w:t>
            </w:r>
            <w:r w:rsidRPr="00A019B8">
              <w:t xml:space="preserve"> </w:t>
            </w:r>
            <w:r w:rsidRPr="006D5563">
              <w:rPr>
                <w:b/>
                <w:bCs/>
                <w:i/>
                <w:iCs/>
              </w:rPr>
              <w:t>Additional requirement for issuers and companies that support issuing services and store sensitive authentication data:</w:t>
            </w:r>
            <w:r w:rsidRPr="00A019B8">
              <w:t xml:space="preserve"> Any storage of sensitive authentication data is:</w:t>
            </w:r>
          </w:p>
          <w:p w14:paraId="74DD8C76" w14:textId="77777777" w:rsidR="00D81BA7" w:rsidRPr="006D5563" w:rsidRDefault="00D81BA7">
            <w:pPr>
              <w:pStyle w:val="TableListBullet"/>
              <w:rPr>
                <w:lang w:val="en-US"/>
              </w:rPr>
            </w:pPr>
            <w:r w:rsidRPr="006D5563">
              <w:rPr>
                <w:lang w:val="en-US"/>
              </w:rPr>
              <w:t xml:space="preserve">Limited to that which is needed for a legitimate issuing business need and is secured. </w:t>
            </w:r>
          </w:p>
          <w:p w14:paraId="72628CCA" w14:textId="77777777" w:rsidR="00D81BA7" w:rsidRPr="006D5563" w:rsidRDefault="00D81BA7" w:rsidP="005F5B7C">
            <w:pPr>
              <w:pStyle w:val="TableListBullet"/>
              <w:spacing w:after="0"/>
              <w:rPr>
                <w:lang w:val="en-US"/>
              </w:rPr>
            </w:pPr>
            <w:r w:rsidRPr="006D5563">
              <w:rPr>
                <w:lang w:val="en-US"/>
              </w:rPr>
              <w:t xml:space="preserve">Encrypted using strong cryptography. </w:t>
            </w:r>
            <w:r w:rsidRPr="006D5563">
              <w:rPr>
                <w:i/>
                <w:iCs/>
                <w:lang w:val="en-US"/>
              </w:rPr>
              <w:t xml:space="preserve">This bullet is a </w:t>
            </w:r>
            <w:r w:rsidRPr="006D5563">
              <w:rPr>
                <w:b/>
                <w:bCs/>
                <w:i/>
                <w:iCs/>
                <w:lang w:val="en-US"/>
              </w:rPr>
              <w:t>best practice</w:t>
            </w:r>
            <w:r w:rsidRPr="006D5563">
              <w:rPr>
                <w:i/>
                <w:iCs/>
                <w:lang w:val="en-US"/>
              </w:rPr>
              <w:t xml:space="preserve"> until</w:t>
            </w:r>
            <w:r w:rsidRPr="006D5563">
              <w:rPr>
                <w:i/>
                <w:lang w:val="en-US"/>
              </w:rPr>
              <w:t xml:space="preserve"> </w:t>
            </w:r>
            <w:r w:rsidRPr="006D5563">
              <w:rPr>
                <w:b/>
                <w:bCs/>
                <w:i/>
                <w:lang w:val="en-US"/>
              </w:rPr>
              <w:t>31 March 2025</w:t>
            </w:r>
            <w:r w:rsidRPr="006D5563">
              <w:rPr>
                <w:i/>
                <w:lang w:val="en-US"/>
              </w:rPr>
              <w:t>, after which it will be required as part of Requirement 3.3.3 and must be fully considered during a PCI DSS assessment.</w:t>
            </w:r>
          </w:p>
        </w:tc>
      </w:tr>
      <w:tr w:rsidR="00D81BA7" w:rsidRPr="00D5459E" w14:paraId="514E7A2D" w14:textId="77777777" w:rsidTr="005626A1">
        <w:trPr>
          <w:cantSplit/>
          <w:trHeight w:val="315"/>
        </w:trPr>
        <w:tc>
          <w:tcPr>
            <w:tcW w:w="8556"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AA74B4E" w14:textId="77777777" w:rsidR="00D81BA7" w:rsidRPr="00D5459E" w:rsidRDefault="00D81BA7">
            <w:pPr>
              <w:pStyle w:val="TableHeader"/>
              <w:rPr>
                <w:szCs w:val="20"/>
              </w:rPr>
            </w:pPr>
            <w:r w:rsidRPr="009B563C">
              <w:rPr>
                <w:b w:val="0"/>
                <w:szCs w:val="20"/>
              </w:rPr>
              <w:t>Assessment Findings (select one)</w:t>
            </w:r>
          </w:p>
        </w:tc>
        <w:tc>
          <w:tcPr>
            <w:tcW w:w="4399"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F00EB45"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808AFBC" w14:textId="77777777" w:rsidTr="005F5B7C">
        <w:trPr>
          <w:cantSplit/>
          <w:trHeight w:val="139"/>
        </w:trPr>
        <w:tc>
          <w:tcPr>
            <w:tcW w:w="214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AB1EE7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15DDB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CE87055" w14:textId="77777777" w:rsidR="00D81BA7" w:rsidRPr="007C7E81" w:rsidRDefault="00D81BA7">
            <w:pPr>
              <w:pStyle w:val="TableBody"/>
              <w:jc w:val="center"/>
              <w:rPr>
                <w:rStyle w:val="BoldCharacter"/>
                <w:b w:val="0"/>
                <w:bCs/>
                <w:szCs w:val="18"/>
              </w:rPr>
            </w:pPr>
            <w:r>
              <w:rPr>
                <w:b/>
                <w:sz w:val="17"/>
                <w:szCs w:val="17"/>
              </w:rPr>
              <w:t>Not Tested</w:t>
            </w:r>
          </w:p>
        </w:tc>
        <w:tc>
          <w:tcPr>
            <w:tcW w:w="19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C2A2A1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89DC3E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771E91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1BF03D4" w14:textId="77777777" w:rsidTr="009E5817">
        <w:trPr>
          <w:cantSplit/>
          <w:trHeight w:val="58"/>
        </w:trPr>
        <w:tc>
          <w:tcPr>
            <w:tcW w:w="214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04AB3F5" w14:textId="16DE73B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B18">
              <w:rPr>
                <w:rFonts w:ascii="Segoe UI Symbol" w:hAnsi="Segoe UI Symbol" w:cs="Segoe UI Symbol"/>
                <w:sz w:val="17"/>
                <w:szCs w:val="17"/>
              </w:rPr>
              <w:t>3.3.3</w:t>
            </w:r>
            <w:r>
              <w:rPr>
                <w:rFonts w:ascii="Segoe UI Symbol" w:hAnsi="Segoe UI Symbol" w:cs="Segoe UI Symbol"/>
                <w:sz w:val="17"/>
                <w:szCs w:val="17"/>
              </w:rPr>
              <w:t>-InPlace}</w:t>
            </w:r>
          </w:p>
        </w:tc>
        <w:tc>
          <w:tcPr>
            <w:tcW w:w="214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E6B717" w14:textId="5AA4B6D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B18">
              <w:rPr>
                <w:rFonts w:ascii="Segoe UI Symbol" w:hAnsi="Segoe UI Symbol" w:cs="Segoe UI Symbol"/>
                <w:sz w:val="17"/>
                <w:szCs w:val="17"/>
              </w:rPr>
              <w:t>3.3.3</w:t>
            </w:r>
            <w:r>
              <w:rPr>
                <w:rFonts w:ascii="Segoe UI Symbol" w:hAnsi="Segoe UI Symbol" w:cs="Segoe UI Symbol"/>
                <w:sz w:val="17"/>
                <w:szCs w:val="17"/>
              </w:rPr>
              <w:t>-NA}</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0AB537" w14:textId="03EDC33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605">
              <w:rPr>
                <w:rFonts w:ascii="Segoe UI Symbol" w:hAnsi="Segoe UI Symbol" w:cs="Segoe UI Symbol"/>
                <w:sz w:val="17"/>
                <w:szCs w:val="17"/>
              </w:rPr>
              <w:t>3.3.3</w:t>
            </w:r>
            <w:r>
              <w:rPr>
                <w:rFonts w:ascii="Segoe UI Symbol" w:hAnsi="Segoe UI Symbol" w:cs="Segoe UI Symbol"/>
                <w:sz w:val="17"/>
                <w:szCs w:val="17"/>
              </w:rPr>
              <w:t>-NotTested}</w:t>
            </w:r>
          </w:p>
        </w:tc>
        <w:tc>
          <w:tcPr>
            <w:tcW w:w="198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7D6B9DF" w14:textId="4C22723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605">
              <w:rPr>
                <w:rFonts w:ascii="Segoe UI Symbol" w:hAnsi="Segoe UI Symbol" w:cs="Segoe UI Symbol"/>
                <w:sz w:val="17"/>
                <w:szCs w:val="17"/>
              </w:rPr>
              <w:t>3.3.3</w:t>
            </w:r>
            <w:r>
              <w:rPr>
                <w:rFonts w:ascii="Segoe UI Symbol" w:hAnsi="Segoe UI Symbol" w:cs="Segoe UI Symbol"/>
                <w:sz w:val="17"/>
                <w:szCs w:val="17"/>
              </w:rPr>
              <w:t>-NotInPlace}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A59760" w14:textId="1852515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605">
              <w:rPr>
                <w:rFonts w:ascii="Segoe UI Symbol" w:hAnsi="Segoe UI Symbol" w:cs="Segoe UI Symbol"/>
                <w:sz w:val="17"/>
                <w:szCs w:val="17"/>
              </w:rPr>
              <w:t>3.3.3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2ACFEFE" w14:textId="61C727C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E0605">
              <w:rPr>
                <w:rFonts w:ascii="Segoe UI Symbol" w:hAnsi="Segoe UI Symbol" w:cs="Segoe UI Symbol"/>
                <w:sz w:val="17"/>
                <w:szCs w:val="17"/>
              </w:rPr>
              <w:t>3.3.3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5060ABA" w14:textId="77777777" w:rsidTr="005626A1">
        <w:trPr>
          <w:cantSplit/>
          <w:trHeight w:val="620"/>
        </w:trPr>
        <w:tc>
          <w:tcPr>
            <w:tcW w:w="6568"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DFE2962" w14:textId="77777777" w:rsidR="00F00066" w:rsidRPr="00A019B8" w:rsidRDefault="00F00066" w:rsidP="00F00066">
            <w:pPr>
              <w:pStyle w:val="TableBody"/>
            </w:pPr>
            <w:r w:rsidRPr="00A019B8">
              <w:t xml:space="preserve">Describe why the assessment finding was selected. </w:t>
            </w:r>
          </w:p>
          <w:p w14:paraId="3A865378"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D8B5E43" w14:textId="4E3CE548" w:rsidR="00F00066" w:rsidRPr="00A019B8" w:rsidRDefault="00F00066" w:rsidP="005F5B7C">
            <w:pPr>
              <w:pStyle w:val="TableNote"/>
              <w:spacing w:after="0"/>
            </w:pPr>
            <w:r>
              <w:t>*As applicable, complete and attach the corresponding documentation (Appendix C, Appendix E, or both) to support the method(s) used.</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6AC24A0" w14:textId="1CB50F1E" w:rsidR="00F00066" w:rsidRPr="00A019B8" w:rsidRDefault="001C4920" w:rsidP="00F00066">
            <w:pPr>
              <w:pStyle w:val="TableBody"/>
            </w:pPr>
            <w:r>
              <w:rPr>
                <w:rFonts w:asciiTheme="minorHAnsi" w:hAnsiTheme="minorHAnsi" w:cstheme="minorHAnsi"/>
              </w:rPr>
              <w:t>{C-</w:t>
            </w:r>
            <w:r w:rsidR="001E0605">
              <w:rPr>
                <w:rFonts w:ascii="Segoe UI Symbol" w:hAnsi="Segoe UI Symbol" w:cs="Segoe UI Symbol"/>
                <w:sz w:val="17"/>
                <w:szCs w:val="17"/>
              </w:rPr>
              <w:t>3.3.3</w:t>
            </w:r>
            <w:r>
              <w:rPr>
                <w:rFonts w:asciiTheme="minorHAnsi" w:hAnsiTheme="minorHAnsi" w:cstheme="minorHAnsi"/>
              </w:rPr>
              <w:t>-detailed_finding}</w:t>
            </w:r>
          </w:p>
        </w:tc>
      </w:tr>
      <w:tr w:rsidR="00D81BA7" w:rsidRPr="00D5459E" w14:paraId="601335A4" w14:textId="77777777" w:rsidTr="005626A1">
        <w:tblPrEx>
          <w:tblBorders>
            <w:left w:val="single" w:sz="4" w:space="0" w:color="auto"/>
            <w:right w:val="single" w:sz="4" w:space="0" w:color="auto"/>
          </w:tblBorders>
        </w:tblPrEx>
        <w:trPr>
          <w:trHeight w:val="32"/>
        </w:trPr>
        <w:tc>
          <w:tcPr>
            <w:tcW w:w="2976"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B6FD93F" w14:textId="77777777" w:rsidR="00D81BA7" w:rsidRPr="00D5459E" w:rsidRDefault="00D81BA7">
            <w:pPr>
              <w:pStyle w:val="TableHeader"/>
            </w:pPr>
            <w:r w:rsidRPr="009B563C">
              <w:rPr>
                <w:b w:val="0"/>
              </w:rPr>
              <w:t>Testing Procedures</w:t>
            </w:r>
          </w:p>
        </w:tc>
        <w:tc>
          <w:tcPr>
            <w:tcW w:w="3592"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CEE3F59" w14:textId="77777777" w:rsidR="00D81BA7" w:rsidRPr="00D5459E" w:rsidRDefault="00D81BA7">
            <w:pPr>
              <w:pStyle w:val="TableHeader"/>
            </w:pPr>
            <w:r w:rsidRPr="009B563C">
              <w:rPr>
                <w:b w:val="0"/>
              </w:rPr>
              <w:t>Reporting Instructions</w:t>
            </w:r>
          </w:p>
        </w:tc>
        <w:tc>
          <w:tcPr>
            <w:tcW w:w="6387"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B00FDBE" w14:textId="77777777" w:rsidR="00D81BA7" w:rsidRPr="009B563C" w:rsidRDefault="00D81BA7">
            <w:pPr>
              <w:pStyle w:val="TableHeader"/>
              <w:rPr>
                <w:b w:val="0"/>
              </w:rPr>
            </w:pPr>
            <w:r w:rsidRPr="009B563C">
              <w:rPr>
                <w:b w:val="0"/>
              </w:rPr>
              <w:t>Reporting Details: Assessor’s Response</w:t>
            </w:r>
          </w:p>
        </w:tc>
      </w:tr>
      <w:tr w:rsidR="00D81BA7" w:rsidRPr="00A019B8" w14:paraId="4918457F" w14:textId="77777777" w:rsidTr="005626A1">
        <w:trPr>
          <w:trHeight w:val="276"/>
        </w:trPr>
        <w:tc>
          <w:tcPr>
            <w:tcW w:w="2976"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BFDC9B1" w14:textId="77777777" w:rsidR="00D81BA7" w:rsidRPr="00A019B8" w:rsidRDefault="00D81BA7" w:rsidP="005F5B7C">
            <w:pPr>
              <w:pStyle w:val="TableBody"/>
              <w:spacing w:after="0"/>
            </w:pPr>
            <w:r w:rsidRPr="00A019B8">
              <w:rPr>
                <w:rStyle w:val="BoldCharacter"/>
              </w:rPr>
              <w:t>3.3.3.</w:t>
            </w:r>
            <w:proofErr w:type="spellStart"/>
            <w:r w:rsidRPr="00A019B8">
              <w:rPr>
                <w:rStyle w:val="BoldCharacter"/>
              </w:rPr>
              <w:t>a</w:t>
            </w:r>
            <w:proofErr w:type="spellEnd"/>
            <w:r w:rsidRPr="00A019B8">
              <w:t xml:space="preserve"> </w:t>
            </w:r>
            <w:r w:rsidRPr="006D5563">
              <w:rPr>
                <w:b/>
                <w:bCs/>
                <w:i/>
                <w:iCs/>
              </w:rPr>
              <w:t>Additional testing procedure for issuers and companies that support issuing services and store sensitive authentication data:</w:t>
            </w:r>
            <w:r w:rsidRPr="00A019B8">
              <w:t xml:space="preserve"> Examine documented policies and interview personnel to verify there is a documented business justification for the storage of sensitive authentication data.</w:t>
            </w: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22F6178" w14:textId="77777777" w:rsidR="00D81BA7" w:rsidRPr="00A019B8" w:rsidRDefault="00D81BA7" w:rsidP="005F5B7C">
            <w:pPr>
              <w:pStyle w:val="TableBody"/>
              <w:spacing w:after="0"/>
            </w:pPr>
            <w:r w:rsidRPr="00A019B8">
              <w:t xml:space="preserve">Identify 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w:t>
            </w:r>
            <w:r w:rsidRPr="00A019B8">
              <w:t xml:space="preserve"> 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EBB0E16" w14:textId="76D55397" w:rsidR="00D81BA7" w:rsidRPr="00A019B8" w:rsidRDefault="00B64EE1">
            <w:pPr>
              <w:pStyle w:val="TableBody"/>
            </w:pPr>
            <w:r w:rsidRPr="00955A5A">
              <w:rPr>
                <w:rFonts w:asciiTheme="minorHAnsi" w:hAnsiTheme="minorHAnsi" w:cstheme="minorHAnsi"/>
              </w:rPr>
              <w:t>{T-</w:t>
            </w:r>
            <w:r w:rsidR="001E0605">
              <w:rPr>
                <w:rFonts w:ascii="Segoe UI Symbol" w:hAnsi="Segoe UI Symbol" w:cs="Segoe UI Symbol"/>
                <w:sz w:val="17"/>
                <w:szCs w:val="17"/>
              </w:rPr>
              <w:t>3.3.3a</w:t>
            </w:r>
            <w:r w:rsidRPr="00955A5A">
              <w:rPr>
                <w:rFonts w:asciiTheme="minorHAnsi" w:hAnsiTheme="minorHAnsi" w:cstheme="minorHAnsi"/>
              </w:rPr>
              <w:t>-evidence</w:t>
            </w:r>
            <w:r w:rsidR="001E0605">
              <w:rPr>
                <w:rFonts w:asciiTheme="minorHAnsi" w:hAnsiTheme="minorHAnsi" w:cstheme="minorHAnsi"/>
              </w:rPr>
              <w:t>-document</w:t>
            </w:r>
            <w:r w:rsidRPr="00955A5A">
              <w:rPr>
                <w:rFonts w:asciiTheme="minorHAnsi" w:hAnsiTheme="minorHAnsi" w:cstheme="minorHAnsi"/>
              </w:rPr>
              <w:t>}</w:t>
            </w:r>
          </w:p>
        </w:tc>
      </w:tr>
      <w:tr w:rsidR="00D81BA7" w:rsidRPr="00A019B8" w14:paraId="415C6145" w14:textId="77777777" w:rsidTr="005626A1">
        <w:trPr>
          <w:trHeight w:val="283"/>
        </w:trPr>
        <w:tc>
          <w:tcPr>
            <w:tcW w:w="297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32EFB5E" w14:textId="77777777" w:rsidR="00D81BA7" w:rsidRPr="00A019B8" w:rsidRDefault="00D81BA7" w:rsidP="005F5B7C">
            <w:pPr>
              <w:pStyle w:val="TableBody"/>
              <w:spacing w:after="0"/>
            </w:pP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C6E2401" w14:textId="45963853" w:rsidR="00D81BA7" w:rsidRPr="00A019B8" w:rsidRDefault="00D81BA7" w:rsidP="005F5B7C">
            <w:pPr>
              <w:pStyle w:val="TableBody"/>
              <w:spacing w:after="0"/>
            </w:pPr>
            <w:r w:rsidRPr="00A019B8">
              <w:t xml:space="preserve">Identify 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86838EB" w14:textId="3688691A" w:rsidR="00D81BA7" w:rsidRPr="00A019B8" w:rsidRDefault="00B64EE1">
            <w:pPr>
              <w:pStyle w:val="TableBody"/>
            </w:pPr>
            <w:r w:rsidRPr="00955A5A">
              <w:rPr>
                <w:rFonts w:asciiTheme="minorHAnsi" w:hAnsiTheme="minorHAnsi" w:cstheme="minorHAnsi"/>
              </w:rPr>
              <w:t>{T-</w:t>
            </w:r>
            <w:r w:rsidR="001E0605">
              <w:rPr>
                <w:rFonts w:ascii="Segoe UI Symbol" w:hAnsi="Segoe UI Symbol" w:cs="Segoe UI Symbol"/>
                <w:sz w:val="17"/>
                <w:szCs w:val="17"/>
              </w:rPr>
              <w:t>3.3.3a</w:t>
            </w:r>
            <w:r w:rsidRPr="00955A5A">
              <w:rPr>
                <w:rFonts w:asciiTheme="minorHAnsi" w:hAnsiTheme="minorHAnsi" w:cstheme="minorHAnsi"/>
              </w:rPr>
              <w:t>-evidence</w:t>
            </w:r>
            <w:r w:rsidR="001E0605">
              <w:rPr>
                <w:rFonts w:asciiTheme="minorHAnsi" w:hAnsiTheme="minorHAnsi" w:cstheme="minorHAnsi"/>
              </w:rPr>
              <w:t>-</w:t>
            </w:r>
            <w:r w:rsidR="004B24DF">
              <w:rPr>
                <w:rFonts w:asciiTheme="minorHAnsi" w:hAnsiTheme="minorHAnsi" w:cstheme="minorHAnsi"/>
              </w:rPr>
              <w:t>interview</w:t>
            </w:r>
            <w:r w:rsidRPr="00955A5A">
              <w:rPr>
                <w:rFonts w:asciiTheme="minorHAnsi" w:hAnsiTheme="minorHAnsi" w:cstheme="minorHAnsi"/>
              </w:rPr>
              <w:t>}</w:t>
            </w:r>
          </w:p>
        </w:tc>
      </w:tr>
      <w:tr w:rsidR="00D81BA7" w:rsidRPr="00A019B8" w14:paraId="3E41C0AC" w14:textId="77777777" w:rsidTr="005626A1">
        <w:trPr>
          <w:trHeight w:val="283"/>
        </w:trPr>
        <w:tc>
          <w:tcPr>
            <w:tcW w:w="2976"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00C5C00" w14:textId="77777777" w:rsidR="00D81BA7" w:rsidRPr="00A019B8" w:rsidRDefault="00D81BA7" w:rsidP="005F5B7C">
            <w:pPr>
              <w:pStyle w:val="TableBody"/>
              <w:spacing w:after="0"/>
            </w:pPr>
            <w:r w:rsidRPr="00A019B8">
              <w:rPr>
                <w:rStyle w:val="BoldCharacter"/>
              </w:rPr>
              <w:t>3.3.3.b</w:t>
            </w:r>
            <w:r w:rsidRPr="00A019B8">
              <w:t xml:space="preserve"> </w:t>
            </w:r>
            <w:r w:rsidRPr="006D5563">
              <w:rPr>
                <w:b/>
                <w:bCs/>
                <w:i/>
                <w:iCs/>
              </w:rPr>
              <w:t xml:space="preserve">Additional testing procedure for issuers and companies that support issuing </w:t>
            </w:r>
            <w:r w:rsidRPr="006D5563">
              <w:rPr>
                <w:b/>
                <w:bCs/>
                <w:i/>
                <w:iCs/>
              </w:rPr>
              <w:lastRenderedPageBreak/>
              <w:t>services and store sensitive authentication data:</w:t>
            </w:r>
            <w:r w:rsidRPr="00A019B8">
              <w:t xml:space="preserve"> Examine data stores and system configurations to verify that the sensitive authentication data is stored securely.</w:t>
            </w: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5322DDD" w14:textId="77777777" w:rsidR="00D81BA7" w:rsidRPr="00A019B8" w:rsidRDefault="00D81BA7" w:rsidP="005F5B7C">
            <w:pPr>
              <w:pStyle w:val="TableBody"/>
              <w:spacing w:after="0"/>
            </w:pPr>
            <w:r w:rsidRPr="00A019B8">
              <w:lastRenderedPageBreak/>
              <w:t xml:space="preserve">Identify 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stores</w:t>
            </w:r>
            <w:r w:rsidRPr="00A019B8">
              <w:t xml:space="preserve"> 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116442A" w14:textId="1EE89522" w:rsidR="00D81BA7" w:rsidRPr="00A019B8" w:rsidRDefault="00B64EE1">
            <w:pPr>
              <w:pStyle w:val="TableBody"/>
            </w:pPr>
            <w:r w:rsidRPr="00955A5A">
              <w:rPr>
                <w:rFonts w:asciiTheme="minorHAnsi" w:hAnsiTheme="minorHAnsi" w:cstheme="minorHAnsi"/>
              </w:rPr>
              <w:t>{T-</w:t>
            </w:r>
            <w:r w:rsidR="001E0605">
              <w:rPr>
                <w:rFonts w:ascii="Segoe UI Symbol" w:hAnsi="Segoe UI Symbol" w:cs="Segoe UI Symbol"/>
                <w:sz w:val="17"/>
                <w:szCs w:val="17"/>
              </w:rPr>
              <w:t>3.3.3b</w:t>
            </w:r>
            <w:r w:rsidRPr="00955A5A">
              <w:rPr>
                <w:rFonts w:asciiTheme="minorHAnsi" w:hAnsiTheme="minorHAnsi" w:cstheme="minorHAnsi"/>
              </w:rPr>
              <w:t>-evidence</w:t>
            </w:r>
            <w:r w:rsidR="004B24DF">
              <w:rPr>
                <w:rFonts w:asciiTheme="minorHAnsi" w:hAnsiTheme="minorHAnsi" w:cstheme="minorHAnsi"/>
              </w:rPr>
              <w:t>-others-dataStores</w:t>
            </w:r>
            <w:r w:rsidRPr="00955A5A">
              <w:rPr>
                <w:rFonts w:asciiTheme="minorHAnsi" w:hAnsiTheme="minorHAnsi" w:cstheme="minorHAnsi"/>
              </w:rPr>
              <w:t>}</w:t>
            </w:r>
          </w:p>
        </w:tc>
      </w:tr>
      <w:tr w:rsidR="00D81BA7" w:rsidRPr="00A019B8" w14:paraId="094038B1" w14:textId="77777777" w:rsidTr="005626A1">
        <w:trPr>
          <w:trHeight w:val="283"/>
        </w:trPr>
        <w:tc>
          <w:tcPr>
            <w:tcW w:w="2976"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B894FE9" w14:textId="77777777" w:rsidR="00D81BA7" w:rsidRPr="00A019B8" w:rsidRDefault="00D81BA7" w:rsidP="005F5B7C">
            <w:pPr>
              <w:pStyle w:val="TableBody"/>
              <w:spacing w:after="0"/>
            </w:pPr>
          </w:p>
        </w:tc>
        <w:tc>
          <w:tcPr>
            <w:tcW w:w="35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DCB9E25" w14:textId="77777777" w:rsidR="00D81BA7" w:rsidRPr="00A019B8" w:rsidRDefault="00D81BA7" w:rsidP="005F5B7C">
            <w:pPr>
              <w:pStyle w:val="TableBody"/>
              <w:spacing w:after="0"/>
            </w:pPr>
            <w:r w:rsidRPr="00A019B8">
              <w:t xml:space="preserve">Identify 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38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77EDF0F" w14:textId="3F62A79B" w:rsidR="00D81BA7" w:rsidRPr="00A019B8" w:rsidRDefault="00B64EE1">
            <w:pPr>
              <w:pStyle w:val="TableBody"/>
            </w:pPr>
            <w:r w:rsidRPr="00955A5A">
              <w:rPr>
                <w:rFonts w:asciiTheme="minorHAnsi" w:hAnsiTheme="minorHAnsi" w:cstheme="minorHAnsi"/>
              </w:rPr>
              <w:t>{T-</w:t>
            </w:r>
            <w:r w:rsidR="001E0605">
              <w:rPr>
                <w:rFonts w:ascii="Segoe UI Symbol" w:hAnsi="Segoe UI Symbol" w:cs="Segoe UI Symbol"/>
                <w:sz w:val="17"/>
                <w:szCs w:val="17"/>
              </w:rPr>
              <w:t>3.3.3b</w:t>
            </w:r>
            <w:r w:rsidRPr="00955A5A">
              <w:rPr>
                <w:rFonts w:asciiTheme="minorHAnsi" w:hAnsiTheme="minorHAnsi" w:cstheme="minorHAnsi"/>
              </w:rPr>
              <w:t>-evidence</w:t>
            </w:r>
            <w:r w:rsidR="004B24DF">
              <w:rPr>
                <w:rFonts w:asciiTheme="minorHAnsi" w:hAnsiTheme="minorHAnsi" w:cstheme="minorHAnsi"/>
              </w:rPr>
              <w:t>-others-systemConfig</w:t>
            </w:r>
            <w:r w:rsidRPr="00955A5A">
              <w:rPr>
                <w:rFonts w:asciiTheme="minorHAnsi" w:hAnsiTheme="minorHAnsi" w:cstheme="minorHAnsi"/>
              </w:rPr>
              <w:t>}</w:t>
            </w:r>
          </w:p>
        </w:tc>
      </w:tr>
      <w:tr w:rsidR="00D81BA7" w:rsidRPr="00D5459E" w14:paraId="458055E5" w14:textId="77777777" w:rsidTr="00743E22">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19"/>
        </w:trPr>
        <w:tc>
          <w:tcPr>
            <w:tcW w:w="12955" w:type="dxa"/>
            <w:gridSpan w:val="8"/>
            <w:shd w:val="clear" w:color="auto" w:fill="006A72"/>
            <w:tcMar>
              <w:top w:w="58" w:type="dxa"/>
              <w:left w:w="115" w:type="dxa"/>
              <w:bottom w:w="58" w:type="dxa"/>
              <w:right w:w="115" w:type="dxa"/>
            </w:tcMar>
            <w:vAlign w:val="center"/>
          </w:tcPr>
          <w:p w14:paraId="3D82298A" w14:textId="30169021" w:rsidR="00D81BA7" w:rsidRPr="009B563C" w:rsidRDefault="00A14AE0">
            <w:pPr>
              <w:pStyle w:val="TableHeader"/>
              <w:rPr>
                <w:b w:val="0"/>
              </w:rPr>
            </w:pPr>
            <w:r w:rsidRPr="00A14AE0">
              <w:rPr>
                <w:b w:val="0"/>
                <w:sz w:val="22"/>
              </w:rPr>
              <w:t>Requirement Description</w:t>
            </w:r>
          </w:p>
        </w:tc>
      </w:tr>
      <w:tr w:rsidR="00D81BA7" w:rsidRPr="00A019B8" w14:paraId="362D8B0E" w14:textId="77777777" w:rsidTr="00743E22">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283"/>
        </w:trPr>
        <w:tc>
          <w:tcPr>
            <w:tcW w:w="12955" w:type="dxa"/>
            <w:gridSpan w:val="8"/>
            <w:shd w:val="clear" w:color="auto" w:fill="F2F2F2"/>
            <w:tcMar>
              <w:top w:w="58" w:type="dxa"/>
              <w:left w:w="115" w:type="dxa"/>
              <w:bottom w:w="58" w:type="dxa"/>
              <w:right w:w="115" w:type="dxa"/>
            </w:tcMar>
          </w:tcPr>
          <w:p w14:paraId="676C05F6" w14:textId="0B9AEADF" w:rsidR="00D81BA7" w:rsidRPr="00A019B8" w:rsidRDefault="00D81BA7">
            <w:pPr>
              <w:pStyle w:val="TableBody"/>
            </w:pPr>
            <w:r w:rsidRPr="00A019B8">
              <w:rPr>
                <w:b/>
                <w:bCs/>
              </w:rPr>
              <w:t xml:space="preserve">3.4 </w:t>
            </w:r>
            <w:r w:rsidRPr="00A019B8">
              <w:t xml:space="preserve">Access to displays of full PAN and ability to copy PAN </w:t>
            </w:r>
            <w:r>
              <w:t>are</w:t>
            </w:r>
            <w:r w:rsidRPr="00A019B8">
              <w:t xml:space="preserve"> restricted.</w:t>
            </w:r>
          </w:p>
        </w:tc>
      </w:tr>
      <w:tr w:rsidR="00D81BA7" w:rsidRPr="00737CF3" w14:paraId="04225756" w14:textId="77777777" w:rsidTr="00743E22">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19"/>
        </w:trPr>
        <w:tc>
          <w:tcPr>
            <w:tcW w:w="12955" w:type="dxa"/>
            <w:gridSpan w:val="8"/>
            <w:shd w:val="clear" w:color="auto" w:fill="006A72"/>
            <w:tcMar>
              <w:top w:w="58" w:type="dxa"/>
              <w:left w:w="115" w:type="dxa"/>
              <w:bottom w:w="58" w:type="dxa"/>
              <w:right w:w="115" w:type="dxa"/>
            </w:tcMar>
            <w:vAlign w:val="center"/>
          </w:tcPr>
          <w:p w14:paraId="0C3C6604" w14:textId="183A236A" w:rsidR="00D81BA7" w:rsidRPr="00737CF3" w:rsidRDefault="00A14AE0">
            <w:pPr>
              <w:pStyle w:val="TableHeader"/>
              <w:rPr>
                <w:b w:val="0"/>
                <w:bCs/>
              </w:rPr>
            </w:pPr>
            <w:r w:rsidRPr="00A14AE0">
              <w:rPr>
                <w:b w:val="0"/>
                <w:bCs/>
                <w:sz w:val="22"/>
              </w:rPr>
              <w:t>PCI DSS Requirement</w:t>
            </w:r>
          </w:p>
        </w:tc>
      </w:tr>
      <w:tr w:rsidR="00D81BA7" w:rsidRPr="00A019B8" w14:paraId="424DCCFD" w14:textId="77777777" w:rsidTr="002D2B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42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47D3457" w14:textId="77777777" w:rsidR="00D81BA7" w:rsidRPr="00A019B8" w:rsidRDefault="00D81BA7">
            <w:pPr>
              <w:pStyle w:val="TableBody"/>
            </w:pPr>
            <w:r w:rsidRPr="00A019B8">
              <w:rPr>
                <w:b/>
                <w:bCs/>
              </w:rPr>
              <w:t xml:space="preserve">3.4.1 </w:t>
            </w:r>
            <w:r w:rsidRPr="00A019B8">
              <w:t xml:space="preserve">PAN is masked when displayed (the BIN and last four digits </w:t>
            </w:r>
            <w:r w:rsidRPr="00A019B8">
              <w:rPr>
                <w:b/>
                <w:bCs/>
              </w:rPr>
              <w:t>are the maximum number</w:t>
            </w:r>
            <w:r w:rsidRPr="00A019B8">
              <w:t xml:space="preserve"> of digits to be displayed), such that only personnel with a legitimate business need can see </w:t>
            </w:r>
            <w:r w:rsidRPr="00A019B8">
              <w:rPr>
                <w:b/>
                <w:bCs/>
              </w:rPr>
              <w:t>more than</w:t>
            </w:r>
            <w:r w:rsidRPr="00A019B8">
              <w:t xml:space="preserve"> the BIN and last four digits of the PAN.</w:t>
            </w:r>
          </w:p>
        </w:tc>
      </w:tr>
      <w:tr w:rsidR="00D81BA7" w:rsidRPr="00D5459E" w14:paraId="14885FD6"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310"/>
        </w:trPr>
        <w:tc>
          <w:tcPr>
            <w:tcW w:w="8556"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3DBDE884" w14:textId="77777777" w:rsidR="00D81BA7" w:rsidRPr="00D5459E" w:rsidRDefault="00D81BA7">
            <w:pPr>
              <w:pStyle w:val="TableHeader"/>
              <w:rPr>
                <w:szCs w:val="20"/>
              </w:rPr>
            </w:pPr>
            <w:r w:rsidRPr="009B563C">
              <w:rPr>
                <w:b w:val="0"/>
                <w:szCs w:val="20"/>
              </w:rPr>
              <w:t>Assessment Findings (select one)</w:t>
            </w:r>
          </w:p>
        </w:tc>
        <w:tc>
          <w:tcPr>
            <w:tcW w:w="4399" w:type="dxa"/>
            <w:gridSpan w:val="2"/>
            <w:tcBorders>
              <w:left w:val="single" w:sz="4" w:space="0" w:color="FFFFFF" w:themeColor="background1"/>
            </w:tcBorders>
            <w:shd w:val="clear" w:color="auto" w:fill="945699"/>
            <w:vAlign w:val="center"/>
          </w:tcPr>
          <w:p w14:paraId="398DEB4B" w14:textId="77777777" w:rsidR="00D81BA7" w:rsidRPr="009B563C"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165E8FF"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309"/>
        </w:trPr>
        <w:tc>
          <w:tcPr>
            <w:tcW w:w="2143" w:type="dxa"/>
            <w:shd w:val="clear" w:color="auto" w:fill="CBD4D5"/>
            <w:tcMar>
              <w:top w:w="58" w:type="dxa"/>
              <w:left w:w="115" w:type="dxa"/>
              <w:bottom w:w="58" w:type="dxa"/>
              <w:right w:w="115" w:type="dxa"/>
            </w:tcMar>
            <w:vAlign w:val="center"/>
          </w:tcPr>
          <w:p w14:paraId="4ED1421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3"/>
            <w:shd w:val="clear" w:color="auto" w:fill="CBD4D5"/>
            <w:vAlign w:val="center"/>
          </w:tcPr>
          <w:p w14:paraId="4CE0A89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81" w:type="dxa"/>
            <w:shd w:val="clear" w:color="auto" w:fill="CBD4D5"/>
            <w:vAlign w:val="center"/>
          </w:tcPr>
          <w:p w14:paraId="61B1ADCE" w14:textId="77777777" w:rsidR="00D81BA7" w:rsidRPr="007C7E81" w:rsidRDefault="00D81BA7">
            <w:pPr>
              <w:pStyle w:val="TableBody"/>
              <w:jc w:val="center"/>
              <w:rPr>
                <w:rStyle w:val="BoldCharacter"/>
                <w:b w:val="0"/>
                <w:bCs/>
                <w:szCs w:val="18"/>
              </w:rPr>
            </w:pPr>
            <w:r w:rsidRPr="007A36C2">
              <w:rPr>
                <w:b/>
                <w:sz w:val="17"/>
                <w:szCs w:val="17"/>
              </w:rPr>
              <w:t>Not tested</w:t>
            </w:r>
          </w:p>
        </w:tc>
        <w:tc>
          <w:tcPr>
            <w:tcW w:w="1988" w:type="dxa"/>
            <w:shd w:val="clear" w:color="auto" w:fill="CBD4D5"/>
            <w:vAlign w:val="center"/>
          </w:tcPr>
          <w:p w14:paraId="7865B41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4" w:type="dxa"/>
            <w:shd w:val="clear" w:color="auto" w:fill="ECD7E5"/>
            <w:vAlign w:val="center"/>
          </w:tcPr>
          <w:p w14:paraId="70B9D02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55" w:type="dxa"/>
            <w:shd w:val="clear" w:color="auto" w:fill="ECD7E5"/>
            <w:vAlign w:val="center"/>
          </w:tcPr>
          <w:p w14:paraId="2373829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DC88155" w14:textId="77777777" w:rsidTr="009E58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94"/>
        </w:trPr>
        <w:tc>
          <w:tcPr>
            <w:tcW w:w="2143" w:type="dxa"/>
            <w:shd w:val="clear" w:color="auto" w:fill="FFFFFF" w:themeFill="background1"/>
            <w:tcMar>
              <w:top w:w="58" w:type="dxa"/>
              <w:left w:w="115" w:type="dxa"/>
              <w:bottom w:w="58" w:type="dxa"/>
              <w:right w:w="115" w:type="dxa"/>
            </w:tcMar>
            <w:vAlign w:val="center"/>
          </w:tcPr>
          <w:p w14:paraId="5DA84811" w14:textId="32DDBCF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-InPlace}</w:t>
            </w:r>
          </w:p>
        </w:tc>
        <w:tc>
          <w:tcPr>
            <w:tcW w:w="2144" w:type="dxa"/>
            <w:gridSpan w:val="3"/>
            <w:shd w:val="clear" w:color="auto" w:fill="FFFFFF" w:themeFill="background1"/>
            <w:vAlign w:val="center"/>
          </w:tcPr>
          <w:p w14:paraId="1BE18E51" w14:textId="1202196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-NA}</w:t>
            </w:r>
          </w:p>
        </w:tc>
        <w:tc>
          <w:tcPr>
            <w:tcW w:w="2281" w:type="dxa"/>
            <w:shd w:val="clear" w:color="auto" w:fill="FFFFFF" w:themeFill="background1"/>
            <w:vAlign w:val="center"/>
          </w:tcPr>
          <w:p w14:paraId="371D809C" w14:textId="6226098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-NotTested}</w:t>
            </w:r>
          </w:p>
        </w:tc>
        <w:tc>
          <w:tcPr>
            <w:tcW w:w="1988" w:type="dxa"/>
            <w:shd w:val="clear" w:color="auto" w:fill="FFFFFF" w:themeFill="background1"/>
            <w:vAlign w:val="center"/>
          </w:tcPr>
          <w:p w14:paraId="01DBA995" w14:textId="2967702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-NotInPlace}</w:t>
            </w:r>
          </w:p>
        </w:tc>
        <w:tc>
          <w:tcPr>
            <w:tcW w:w="2144" w:type="dxa"/>
            <w:shd w:val="clear" w:color="auto" w:fill="FFFFFF" w:themeFill="background1"/>
            <w:vAlign w:val="center"/>
          </w:tcPr>
          <w:p w14:paraId="6305627D" w14:textId="687E8AF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5" w:type="dxa"/>
            <w:shd w:val="clear" w:color="auto" w:fill="FFFFFF" w:themeFill="background1"/>
            <w:vAlign w:val="center"/>
          </w:tcPr>
          <w:p w14:paraId="60A03971" w14:textId="1FF86A8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B24DF">
              <w:rPr>
                <w:rFonts w:ascii="Segoe UI Symbol" w:hAnsi="Segoe UI Symbol" w:cs="Segoe UI Symbol"/>
                <w:sz w:val="17"/>
                <w:szCs w:val="17"/>
              </w:rPr>
              <w:t>3.4.1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3B1084D0"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620"/>
        </w:trPr>
        <w:tc>
          <w:tcPr>
            <w:tcW w:w="6568" w:type="dxa"/>
            <w:gridSpan w:val="5"/>
            <w:shd w:val="clear" w:color="auto" w:fill="CBD4D5"/>
            <w:tcMar>
              <w:top w:w="58" w:type="dxa"/>
              <w:left w:w="115" w:type="dxa"/>
              <w:bottom w:w="58" w:type="dxa"/>
              <w:right w:w="115" w:type="dxa"/>
            </w:tcMar>
          </w:tcPr>
          <w:p w14:paraId="7B6B6A45" w14:textId="77777777" w:rsidR="00F00066" w:rsidRPr="00A019B8" w:rsidRDefault="00F00066" w:rsidP="00F00066">
            <w:pPr>
              <w:pStyle w:val="TableBody"/>
            </w:pPr>
            <w:r w:rsidRPr="00A019B8">
              <w:t xml:space="preserve">Describe why the assessment finding was selected. </w:t>
            </w:r>
          </w:p>
          <w:p w14:paraId="62D8CEB4"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EF3BFDC" w14:textId="327EAFF9" w:rsidR="00F00066" w:rsidRPr="00A019B8" w:rsidRDefault="00F00066" w:rsidP="00F00066">
            <w:pPr>
              <w:pStyle w:val="TableNote"/>
            </w:pPr>
            <w:r>
              <w:t>*As applicable, complete and attach the corresponding documentation (Appendix C, Appendix E, or both) to support the method(s) used.</w:t>
            </w:r>
          </w:p>
        </w:tc>
        <w:tc>
          <w:tcPr>
            <w:tcW w:w="6387" w:type="dxa"/>
            <w:gridSpan w:val="3"/>
            <w:tcMar>
              <w:top w:w="58" w:type="dxa"/>
              <w:left w:w="115" w:type="dxa"/>
              <w:bottom w:w="58" w:type="dxa"/>
              <w:right w:w="115" w:type="dxa"/>
            </w:tcMar>
          </w:tcPr>
          <w:p w14:paraId="78143A61" w14:textId="11AF0A92" w:rsidR="00F00066" w:rsidRPr="00A019B8" w:rsidRDefault="001C4920" w:rsidP="00F00066">
            <w:pPr>
              <w:pStyle w:val="TableBody"/>
            </w:pPr>
            <w:r>
              <w:rPr>
                <w:rFonts w:asciiTheme="minorHAnsi" w:hAnsiTheme="minorHAnsi" w:cstheme="minorHAnsi"/>
              </w:rPr>
              <w:t>{C-</w:t>
            </w:r>
            <w:r w:rsidR="004B24DF">
              <w:rPr>
                <w:rFonts w:ascii="Segoe UI Symbol" w:hAnsi="Segoe UI Symbol" w:cs="Segoe UI Symbol"/>
                <w:sz w:val="17"/>
                <w:szCs w:val="17"/>
              </w:rPr>
              <w:t>3.4.1</w:t>
            </w:r>
            <w:r>
              <w:rPr>
                <w:rFonts w:asciiTheme="minorHAnsi" w:hAnsiTheme="minorHAnsi" w:cstheme="minorHAnsi"/>
              </w:rPr>
              <w:t>-detailed_finding}</w:t>
            </w:r>
          </w:p>
        </w:tc>
      </w:tr>
      <w:tr w:rsidR="00D81BA7" w:rsidRPr="00D5459E" w14:paraId="52645A5B"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32"/>
        </w:trPr>
        <w:tc>
          <w:tcPr>
            <w:tcW w:w="3118"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6B535976" w14:textId="77777777" w:rsidR="00D81BA7" w:rsidRPr="00D5459E" w:rsidRDefault="00D81BA7">
            <w:pPr>
              <w:pStyle w:val="TableHeader"/>
            </w:pPr>
            <w:r w:rsidRPr="009B563C">
              <w:rPr>
                <w:b w:val="0"/>
              </w:rPr>
              <w:lastRenderedPageBreak/>
              <w:t>Testing Procedures</w:t>
            </w:r>
          </w:p>
        </w:tc>
        <w:tc>
          <w:tcPr>
            <w:tcW w:w="345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79BEBB7" w14:textId="77777777" w:rsidR="00D81BA7" w:rsidRPr="00D5459E" w:rsidRDefault="00D81BA7">
            <w:pPr>
              <w:pStyle w:val="TableHeader"/>
            </w:pPr>
            <w:r w:rsidRPr="009B563C">
              <w:rPr>
                <w:b w:val="0"/>
              </w:rPr>
              <w:t>Reporting Instructions</w:t>
            </w:r>
          </w:p>
        </w:tc>
        <w:tc>
          <w:tcPr>
            <w:tcW w:w="6387"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3AEC265" w14:textId="77777777" w:rsidR="00D81BA7" w:rsidRPr="009B563C" w:rsidRDefault="00D81BA7">
            <w:pPr>
              <w:pStyle w:val="TableHeader"/>
              <w:rPr>
                <w:b w:val="0"/>
              </w:rPr>
            </w:pPr>
            <w:r w:rsidRPr="009B563C">
              <w:rPr>
                <w:b w:val="0"/>
              </w:rPr>
              <w:t>Reporting Details: Assessor’s Response</w:t>
            </w:r>
          </w:p>
        </w:tc>
      </w:tr>
      <w:tr w:rsidR="00D81BA7" w:rsidRPr="00A019B8" w14:paraId="705CBAD7"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276"/>
        </w:trPr>
        <w:tc>
          <w:tcPr>
            <w:tcW w:w="3118" w:type="dxa"/>
            <w:gridSpan w:val="3"/>
            <w:shd w:val="clear" w:color="auto" w:fill="F2F2F2"/>
            <w:tcMar>
              <w:top w:w="58" w:type="dxa"/>
              <w:left w:w="115" w:type="dxa"/>
              <w:bottom w:w="58" w:type="dxa"/>
              <w:right w:w="115" w:type="dxa"/>
            </w:tcMar>
          </w:tcPr>
          <w:p w14:paraId="6EEB41B4" w14:textId="77777777" w:rsidR="00D81BA7" w:rsidRPr="006D5563" w:rsidRDefault="00D81BA7">
            <w:pPr>
              <w:rPr>
                <w:sz w:val="18"/>
                <w:szCs w:val="18"/>
              </w:rPr>
            </w:pPr>
            <w:r w:rsidRPr="006D5563">
              <w:rPr>
                <w:rStyle w:val="BoldCharacter"/>
                <w:sz w:val="18"/>
                <w:szCs w:val="18"/>
              </w:rPr>
              <w:t xml:space="preserve">3.4.1.a </w:t>
            </w:r>
            <w:r w:rsidRPr="006D5563">
              <w:rPr>
                <w:sz w:val="18"/>
                <w:szCs w:val="18"/>
              </w:rPr>
              <w:t xml:space="preserve">Examine documented policies and procedures for masking the display of PANs to verify: </w:t>
            </w:r>
          </w:p>
          <w:p w14:paraId="52447EC4" w14:textId="77777777" w:rsidR="00D81BA7" w:rsidRPr="006D5563" w:rsidRDefault="00D81BA7">
            <w:pPr>
              <w:pStyle w:val="TableListBullet"/>
              <w:rPr>
                <w:szCs w:val="18"/>
                <w:lang w:val="en-US"/>
              </w:rPr>
            </w:pPr>
            <w:r w:rsidRPr="006D5563">
              <w:rPr>
                <w:szCs w:val="18"/>
                <w:lang w:val="en-US"/>
              </w:rPr>
              <w:t xml:space="preserve">A list of roles that need access to more than the BIN and last four digits of the PAN (includes full PAN) is documented, together with a legitimate business need for each role to have such access. </w:t>
            </w:r>
          </w:p>
          <w:p w14:paraId="28C00018" w14:textId="77777777" w:rsidR="00D81BA7" w:rsidRPr="006D5563" w:rsidRDefault="00D81BA7">
            <w:pPr>
              <w:pStyle w:val="TableListBullet"/>
              <w:rPr>
                <w:szCs w:val="18"/>
                <w:lang w:val="en-US"/>
              </w:rPr>
            </w:pPr>
            <w:r w:rsidRPr="006D5563">
              <w:rPr>
                <w:szCs w:val="18"/>
                <w:lang w:val="en-US"/>
              </w:rPr>
              <w:t xml:space="preserve">PAN is masked when displayed such that only personnel with a legitimate business need can see more than the BIN and last four digits of the PAN. </w:t>
            </w:r>
          </w:p>
          <w:p w14:paraId="68D058DB" w14:textId="77777777" w:rsidR="00D81BA7" w:rsidRPr="006D5563" w:rsidRDefault="00D81BA7">
            <w:pPr>
              <w:pStyle w:val="TableListBullet"/>
              <w:rPr>
                <w:lang w:val="en-US"/>
              </w:rPr>
            </w:pPr>
            <w:r w:rsidRPr="006D5563">
              <w:rPr>
                <w:szCs w:val="18"/>
                <w:lang w:val="en-US"/>
              </w:rPr>
              <w:t>All roles not specifically authorized to see the full PAN must only see masked PANs.</w:t>
            </w:r>
          </w:p>
        </w:tc>
        <w:tc>
          <w:tcPr>
            <w:tcW w:w="3450" w:type="dxa"/>
            <w:gridSpan w:val="2"/>
            <w:shd w:val="clear" w:color="auto" w:fill="CBD4D5"/>
            <w:tcMar>
              <w:top w:w="58" w:type="dxa"/>
              <w:left w:w="115" w:type="dxa"/>
              <w:bottom w:w="58" w:type="dxa"/>
              <w:right w:w="115" w:type="dxa"/>
            </w:tcMar>
          </w:tcPr>
          <w:p w14:paraId="1BEDB5F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documented policies and procedures </w:t>
            </w:r>
            <w:r w:rsidRPr="00A019B8">
              <w:t>examined for this testing procedure.</w:t>
            </w:r>
          </w:p>
        </w:tc>
        <w:tc>
          <w:tcPr>
            <w:tcW w:w="6387" w:type="dxa"/>
            <w:gridSpan w:val="3"/>
            <w:tcMar>
              <w:top w:w="58" w:type="dxa"/>
              <w:left w:w="115" w:type="dxa"/>
              <w:bottom w:w="58" w:type="dxa"/>
              <w:right w:w="115" w:type="dxa"/>
            </w:tcMar>
          </w:tcPr>
          <w:p w14:paraId="096B31A8" w14:textId="22A07AB1" w:rsidR="00D81BA7" w:rsidRPr="00A019B8" w:rsidRDefault="00B64EE1">
            <w:pPr>
              <w:pStyle w:val="TableBody"/>
            </w:pPr>
            <w:r w:rsidRPr="00955A5A">
              <w:rPr>
                <w:rFonts w:asciiTheme="minorHAnsi" w:hAnsiTheme="minorHAnsi" w:cstheme="minorHAnsi"/>
              </w:rPr>
              <w:t>{T-</w:t>
            </w:r>
            <w:r w:rsidR="004B24DF">
              <w:rPr>
                <w:rFonts w:ascii="Segoe UI Symbol" w:hAnsi="Segoe UI Symbol" w:cs="Segoe UI Symbol"/>
                <w:sz w:val="17"/>
                <w:szCs w:val="17"/>
              </w:rPr>
              <w:t>3.4.1a</w:t>
            </w:r>
            <w:r w:rsidRPr="00955A5A">
              <w:rPr>
                <w:rFonts w:asciiTheme="minorHAnsi" w:hAnsiTheme="minorHAnsi" w:cstheme="minorHAnsi"/>
              </w:rPr>
              <w:t>-evidence</w:t>
            </w:r>
            <w:r w:rsidR="00B173CF">
              <w:rPr>
                <w:rFonts w:asciiTheme="minorHAnsi" w:hAnsiTheme="minorHAnsi" w:cstheme="minorHAnsi"/>
              </w:rPr>
              <w:t>-document</w:t>
            </w:r>
            <w:r w:rsidRPr="00955A5A">
              <w:rPr>
                <w:rFonts w:asciiTheme="minorHAnsi" w:hAnsiTheme="minorHAnsi" w:cstheme="minorHAnsi"/>
              </w:rPr>
              <w:t>}</w:t>
            </w:r>
          </w:p>
        </w:tc>
      </w:tr>
      <w:tr w:rsidR="00D81BA7" w:rsidRPr="00A019B8" w14:paraId="62E30383"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283"/>
        </w:trPr>
        <w:tc>
          <w:tcPr>
            <w:tcW w:w="3118" w:type="dxa"/>
            <w:gridSpan w:val="3"/>
            <w:shd w:val="clear" w:color="auto" w:fill="F2F2F2"/>
            <w:tcMar>
              <w:top w:w="58" w:type="dxa"/>
              <w:left w:w="115" w:type="dxa"/>
              <w:bottom w:w="58" w:type="dxa"/>
              <w:right w:w="115" w:type="dxa"/>
            </w:tcMar>
          </w:tcPr>
          <w:p w14:paraId="3078CEE1" w14:textId="77777777" w:rsidR="00D81BA7" w:rsidRPr="00A019B8" w:rsidRDefault="00D81BA7">
            <w:pPr>
              <w:pStyle w:val="TableBody"/>
            </w:pPr>
            <w:r w:rsidRPr="00A019B8">
              <w:rPr>
                <w:b/>
                <w:bCs/>
              </w:rPr>
              <w:t xml:space="preserve">3.4.1.b </w:t>
            </w:r>
            <w:r w:rsidRPr="00A019B8">
              <w:t>Examine system configurations to verify that full PAN is only displayed for roles with a documented business need, and that PAN is masked for all other requests.</w:t>
            </w:r>
          </w:p>
        </w:tc>
        <w:tc>
          <w:tcPr>
            <w:tcW w:w="3450" w:type="dxa"/>
            <w:gridSpan w:val="2"/>
            <w:shd w:val="clear" w:color="auto" w:fill="CBD4D5"/>
            <w:tcMar>
              <w:top w:w="58" w:type="dxa"/>
              <w:left w:w="115" w:type="dxa"/>
              <w:bottom w:w="58" w:type="dxa"/>
              <w:right w:w="115" w:type="dxa"/>
            </w:tcMar>
          </w:tcPr>
          <w:p w14:paraId="25A5627C" w14:textId="77777777"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 xml:space="preserve">system configurations </w:t>
            </w:r>
            <w:r w:rsidRPr="00A019B8">
              <w:rPr>
                <w:rFonts w:cs="Arial"/>
                <w:szCs w:val="18"/>
              </w:rPr>
              <w:t>examined for this testing procedure.</w:t>
            </w:r>
          </w:p>
        </w:tc>
        <w:tc>
          <w:tcPr>
            <w:tcW w:w="6387" w:type="dxa"/>
            <w:gridSpan w:val="3"/>
            <w:tcMar>
              <w:top w:w="58" w:type="dxa"/>
              <w:left w:w="115" w:type="dxa"/>
              <w:bottom w:w="58" w:type="dxa"/>
              <w:right w:w="115" w:type="dxa"/>
            </w:tcMar>
          </w:tcPr>
          <w:p w14:paraId="54BFF33B" w14:textId="2B9C1B29" w:rsidR="00D81BA7" w:rsidRPr="00A019B8" w:rsidRDefault="00B64EE1">
            <w:pPr>
              <w:pStyle w:val="TableBody"/>
              <w:rPr>
                <w:rFonts w:cs="Arial"/>
                <w:szCs w:val="18"/>
              </w:rPr>
            </w:pPr>
            <w:r w:rsidRPr="00955A5A">
              <w:rPr>
                <w:rFonts w:asciiTheme="minorHAnsi" w:hAnsiTheme="minorHAnsi" w:cstheme="minorHAnsi"/>
              </w:rPr>
              <w:t>{T-</w:t>
            </w:r>
            <w:r w:rsidR="004B24DF">
              <w:rPr>
                <w:rFonts w:ascii="Segoe UI Symbol" w:hAnsi="Segoe UI Symbol" w:cs="Segoe UI Symbol"/>
                <w:sz w:val="17"/>
                <w:szCs w:val="17"/>
              </w:rPr>
              <w:t>3.4.1</w:t>
            </w:r>
            <w:r w:rsidR="00B173CF">
              <w:rPr>
                <w:rFonts w:ascii="Segoe UI Symbol" w:hAnsi="Segoe UI Symbol" w:cs="Segoe UI Symbol"/>
                <w:sz w:val="17"/>
                <w:szCs w:val="17"/>
              </w:rPr>
              <w:t>b</w:t>
            </w:r>
            <w:r w:rsidRPr="00955A5A">
              <w:rPr>
                <w:rFonts w:asciiTheme="minorHAnsi" w:hAnsiTheme="minorHAnsi" w:cstheme="minorHAnsi"/>
              </w:rPr>
              <w:t>-evidence</w:t>
            </w:r>
            <w:r w:rsidR="00B96FC3">
              <w:rPr>
                <w:rFonts w:asciiTheme="minorHAnsi" w:hAnsiTheme="minorHAnsi" w:cstheme="minorHAnsi"/>
              </w:rPr>
              <w:t>-others-systemConfig</w:t>
            </w:r>
            <w:r w:rsidRPr="00955A5A">
              <w:rPr>
                <w:rFonts w:asciiTheme="minorHAnsi" w:hAnsiTheme="minorHAnsi" w:cstheme="minorHAnsi"/>
              </w:rPr>
              <w:t>}</w:t>
            </w:r>
          </w:p>
        </w:tc>
      </w:tr>
      <w:tr w:rsidR="00D81BA7" w:rsidRPr="00A019B8" w14:paraId="4B835B32" w14:textId="77777777" w:rsidTr="005626A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283"/>
        </w:trPr>
        <w:tc>
          <w:tcPr>
            <w:tcW w:w="3118" w:type="dxa"/>
            <w:gridSpan w:val="3"/>
            <w:shd w:val="clear" w:color="auto" w:fill="F2F2F2"/>
            <w:tcMar>
              <w:top w:w="58" w:type="dxa"/>
              <w:left w:w="115" w:type="dxa"/>
              <w:bottom w:w="58" w:type="dxa"/>
              <w:right w:w="115" w:type="dxa"/>
            </w:tcMar>
          </w:tcPr>
          <w:p w14:paraId="3A0A93B4" w14:textId="77777777" w:rsidR="00D81BA7" w:rsidRPr="00A019B8" w:rsidRDefault="00D81BA7">
            <w:pPr>
              <w:pStyle w:val="TableBody"/>
            </w:pPr>
            <w:r w:rsidRPr="00A019B8">
              <w:rPr>
                <w:b/>
                <w:bCs/>
              </w:rPr>
              <w:t>3.4.1.c</w:t>
            </w:r>
            <w:r w:rsidRPr="00A019B8">
              <w:t xml:space="preserve"> Examine displays of PAN (for example, on screen, on paper receipts) to verify that PANs are masked when displayed, and that only those with a legitimate business need </w:t>
            </w:r>
            <w:proofErr w:type="gramStart"/>
            <w:r w:rsidRPr="00A019B8">
              <w:t>are able to</w:t>
            </w:r>
            <w:proofErr w:type="gramEnd"/>
            <w:r w:rsidRPr="00A019B8">
              <w:t xml:space="preserve"> see more than the BIN and/or last four digits of the PAN.</w:t>
            </w:r>
          </w:p>
        </w:tc>
        <w:tc>
          <w:tcPr>
            <w:tcW w:w="3450" w:type="dxa"/>
            <w:gridSpan w:val="2"/>
            <w:shd w:val="clear" w:color="auto" w:fill="CBD4D5"/>
            <w:tcMar>
              <w:top w:w="58" w:type="dxa"/>
              <w:left w:w="115" w:type="dxa"/>
              <w:bottom w:w="58" w:type="dxa"/>
              <w:right w:w="115" w:type="dxa"/>
            </w:tcMar>
          </w:tcPr>
          <w:p w14:paraId="42D1356F" w14:textId="77777777"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displays of PAN</w:t>
            </w:r>
            <w:r w:rsidRPr="00A019B8">
              <w:rPr>
                <w:rFonts w:cs="Arial"/>
                <w:szCs w:val="18"/>
              </w:rPr>
              <w:t xml:space="preserve"> examined for this testing procedure.</w:t>
            </w:r>
          </w:p>
        </w:tc>
        <w:tc>
          <w:tcPr>
            <w:tcW w:w="6387" w:type="dxa"/>
            <w:gridSpan w:val="3"/>
            <w:tcMar>
              <w:top w:w="58" w:type="dxa"/>
              <w:left w:w="115" w:type="dxa"/>
              <w:bottom w:w="58" w:type="dxa"/>
              <w:right w:w="115" w:type="dxa"/>
            </w:tcMar>
          </w:tcPr>
          <w:p w14:paraId="6EFBC361" w14:textId="5E9307C4" w:rsidR="00D81BA7" w:rsidRPr="00A019B8" w:rsidRDefault="00B64EE1">
            <w:pPr>
              <w:pStyle w:val="TableBody"/>
              <w:rPr>
                <w:rFonts w:cs="Arial"/>
                <w:szCs w:val="18"/>
              </w:rPr>
            </w:pPr>
            <w:r w:rsidRPr="00955A5A">
              <w:rPr>
                <w:rFonts w:asciiTheme="minorHAnsi" w:hAnsiTheme="minorHAnsi" w:cstheme="minorHAnsi"/>
              </w:rPr>
              <w:t>{T-</w:t>
            </w:r>
            <w:r w:rsidR="004B24DF">
              <w:rPr>
                <w:rFonts w:ascii="Segoe UI Symbol" w:hAnsi="Segoe UI Symbol" w:cs="Segoe UI Symbol"/>
                <w:sz w:val="17"/>
                <w:szCs w:val="17"/>
              </w:rPr>
              <w:t>3.4.1</w:t>
            </w:r>
            <w:r w:rsidR="00B173CF">
              <w:rPr>
                <w:rFonts w:ascii="Segoe UI Symbol" w:hAnsi="Segoe UI Symbol" w:cs="Segoe UI Symbol"/>
                <w:sz w:val="17"/>
                <w:szCs w:val="17"/>
              </w:rPr>
              <w:t>c</w:t>
            </w:r>
            <w:r w:rsidRPr="00955A5A">
              <w:rPr>
                <w:rFonts w:asciiTheme="minorHAnsi" w:hAnsiTheme="minorHAnsi" w:cstheme="minorHAnsi"/>
              </w:rPr>
              <w:t>-evidence</w:t>
            </w:r>
            <w:r w:rsidR="00B96FC3">
              <w:rPr>
                <w:rFonts w:asciiTheme="minorHAnsi" w:hAnsiTheme="minorHAnsi" w:cstheme="minorHAnsi"/>
              </w:rPr>
              <w:t>-others-displayOfPan</w:t>
            </w:r>
            <w:r w:rsidRPr="00955A5A">
              <w:rPr>
                <w:rFonts w:asciiTheme="minorHAnsi" w:hAnsiTheme="minorHAnsi" w:cstheme="minorHAnsi"/>
              </w:rPr>
              <w:t>}</w:t>
            </w:r>
          </w:p>
        </w:tc>
      </w:tr>
    </w:tbl>
    <w:p w14:paraId="094E69DB" w14:textId="77777777" w:rsidR="00D81BA7" w:rsidRDefault="00D81BA7" w:rsidP="00D81BA7"/>
    <w:tbl>
      <w:tblPr>
        <w:tblStyle w:val="TableGrid"/>
        <w:tblW w:w="12955" w:type="dxa"/>
        <w:tblLook w:val="04A0" w:firstRow="1" w:lastRow="0" w:firstColumn="1" w:lastColumn="0" w:noHBand="0" w:noVBand="1"/>
      </w:tblPr>
      <w:tblGrid>
        <w:gridCol w:w="2146"/>
        <w:gridCol w:w="975"/>
        <w:gridCol w:w="1169"/>
        <w:gridCol w:w="2280"/>
        <w:gridCol w:w="1987"/>
        <w:gridCol w:w="2144"/>
        <w:gridCol w:w="2254"/>
      </w:tblGrid>
      <w:tr w:rsidR="00D81BA7" w:rsidRPr="00A019B8" w14:paraId="43A1E181" w14:textId="77777777" w:rsidTr="00B86F9D">
        <w:trPr>
          <w:cantSplit/>
          <w:trHeight w:val="69"/>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03F9E1F" w14:textId="18DA00AA" w:rsidR="00D81BA7" w:rsidRPr="009B563C" w:rsidRDefault="00A14AE0">
            <w:pPr>
              <w:pStyle w:val="TableHeader"/>
              <w:rPr>
                <w:b w:val="0"/>
              </w:rPr>
            </w:pPr>
            <w:r w:rsidRPr="00A14AE0">
              <w:rPr>
                <w:b w:val="0"/>
                <w:sz w:val="22"/>
              </w:rPr>
              <w:lastRenderedPageBreak/>
              <w:t>PCI DSS Requirement</w:t>
            </w:r>
          </w:p>
        </w:tc>
      </w:tr>
      <w:tr w:rsidR="00D81BA7" w:rsidRPr="00A019B8" w14:paraId="1171FB61" w14:textId="77777777" w:rsidTr="002D2BEE">
        <w:trPr>
          <w:cantSplit/>
          <w:trHeight w:val="621"/>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454EE53" w14:textId="77777777" w:rsidR="00D81BA7" w:rsidRPr="00A019B8" w:rsidRDefault="00D81BA7">
            <w:pPr>
              <w:pStyle w:val="TableNote"/>
            </w:pPr>
            <w:r w:rsidRPr="00A019B8">
              <w:rPr>
                <w:b/>
                <w:bCs/>
              </w:rPr>
              <w:t xml:space="preserve">3.4.2 </w:t>
            </w:r>
            <w:r w:rsidRPr="006D5563">
              <w:rPr>
                <w:i w:val="0"/>
                <w:iCs/>
              </w:rPr>
              <w:t>When using remote-access technologies, technical controls prevent copy and/or relocation of PAN for all personnel, except for those with documented, explicit authorization and a legitimate, defined business need</w:t>
            </w:r>
            <w:r w:rsidRPr="00A019B8">
              <w:t>.</w:t>
            </w:r>
          </w:p>
          <w:p w14:paraId="3947C589" w14:textId="77777777" w:rsidR="00D81BA7" w:rsidRPr="00A019B8" w:rsidRDefault="00D81BA7">
            <w:pPr>
              <w:pStyle w:val="TableNote"/>
              <w:rPr>
                <w:rFonts w:cs="Arial"/>
                <w:szCs w:val="18"/>
              </w:rPr>
            </w:pPr>
            <w:r w:rsidRPr="00A019B8">
              <w:rPr>
                <w:rFonts w:cs="Arial"/>
                <w:b/>
                <w:bCs/>
                <w:szCs w:val="18"/>
              </w:rPr>
              <w:t>Note:</w:t>
            </w:r>
            <w:r w:rsidRPr="00A019B8">
              <w:rPr>
                <w:rFonts w:cs="Arial"/>
                <w:szCs w:val="18"/>
              </w:rPr>
              <w:t xml:space="preserve"> This requirement is a </w:t>
            </w:r>
            <w:r w:rsidRPr="00A019B8">
              <w:rPr>
                <w:rFonts w:cs="Arial"/>
                <w:b/>
                <w:bCs/>
                <w:szCs w:val="18"/>
              </w:rPr>
              <w:t>best practice</w:t>
            </w:r>
            <w:r w:rsidRPr="00A019B8">
              <w:rPr>
                <w:rFonts w:cs="Arial"/>
                <w:szCs w:val="18"/>
              </w:rPr>
              <w:t xml:space="preserve"> until </w:t>
            </w:r>
            <w:r w:rsidRPr="00A019B8">
              <w:rPr>
                <w:rFonts w:cs="Arial"/>
                <w:b/>
                <w:bCs/>
                <w:szCs w:val="18"/>
              </w:rPr>
              <w:t>31 March 2025</w:t>
            </w:r>
            <w:r w:rsidRPr="00A019B8">
              <w:rPr>
                <w:rFonts w:cs="Arial"/>
                <w:szCs w:val="18"/>
              </w:rPr>
              <w:t>, after which it will be required and must be fully considered during a PCI DSS assessment.</w:t>
            </w:r>
          </w:p>
        </w:tc>
      </w:tr>
      <w:tr w:rsidR="00D81BA7" w:rsidRPr="007C7E81" w14:paraId="7B65805E" w14:textId="77777777" w:rsidTr="00F00066">
        <w:tblPrEx>
          <w:tblBorders>
            <w:left w:val="none" w:sz="0" w:space="0" w:color="auto"/>
            <w:right w:val="none" w:sz="0" w:space="0" w:color="auto"/>
          </w:tblBorders>
        </w:tblPrEx>
        <w:trPr>
          <w:cantSplit/>
          <w:trHeight w:val="315"/>
        </w:trPr>
        <w:tc>
          <w:tcPr>
            <w:tcW w:w="855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CC56D3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9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CFB9A9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F6265E9" w14:textId="77777777" w:rsidTr="005626A1">
        <w:tblPrEx>
          <w:tblBorders>
            <w:left w:val="none" w:sz="0" w:space="0" w:color="auto"/>
            <w:right w:val="none" w:sz="0" w:space="0" w:color="auto"/>
          </w:tblBorders>
        </w:tblPrEx>
        <w:trPr>
          <w:cantSplit/>
          <w:trHeight w:val="309"/>
        </w:trPr>
        <w:tc>
          <w:tcPr>
            <w:tcW w:w="214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FFA923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AC8B37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2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09A4BA1" w14:textId="77777777" w:rsidR="00D81BA7" w:rsidRPr="007C7E81" w:rsidRDefault="00D81BA7">
            <w:pPr>
              <w:pStyle w:val="TableBody"/>
              <w:jc w:val="center"/>
              <w:rPr>
                <w:rStyle w:val="BoldCharacter"/>
                <w:b w:val="0"/>
                <w:bCs/>
                <w:szCs w:val="18"/>
              </w:rPr>
            </w:pPr>
            <w:r>
              <w:rPr>
                <w:b/>
                <w:sz w:val="17"/>
                <w:szCs w:val="17"/>
              </w:rPr>
              <w:t>Not Tested</w:t>
            </w:r>
          </w:p>
        </w:tc>
        <w:tc>
          <w:tcPr>
            <w:tcW w:w="198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A54201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85F68C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5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F432EA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D85168A" w14:textId="77777777" w:rsidTr="009E5817">
        <w:tblPrEx>
          <w:tblBorders>
            <w:left w:val="none" w:sz="0" w:space="0" w:color="auto"/>
            <w:right w:val="none" w:sz="0" w:space="0" w:color="auto"/>
          </w:tblBorders>
        </w:tblPrEx>
        <w:trPr>
          <w:cantSplit/>
          <w:trHeight w:val="202"/>
        </w:trPr>
        <w:tc>
          <w:tcPr>
            <w:tcW w:w="214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CEC64EC" w14:textId="7823543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-InPlace}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3E8A44D" w14:textId="7748C94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-NA}</w:t>
            </w:r>
          </w:p>
        </w:tc>
        <w:tc>
          <w:tcPr>
            <w:tcW w:w="22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EF3ED79" w14:textId="134FAE6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-NotTested}</w:t>
            </w:r>
          </w:p>
        </w:tc>
        <w:tc>
          <w:tcPr>
            <w:tcW w:w="198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EEA0A14" w14:textId="43B303A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-NotInPlace}</w:t>
            </w:r>
          </w:p>
        </w:tc>
        <w:tc>
          <w:tcPr>
            <w:tcW w:w="214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3919A46" w14:textId="0956F5D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3D856C2" w14:textId="35F662E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85A46">
              <w:rPr>
                <w:rFonts w:ascii="Segoe UI Symbol" w:hAnsi="Segoe UI Symbol" w:cs="Segoe UI Symbol"/>
                <w:sz w:val="17"/>
                <w:szCs w:val="17"/>
              </w:rPr>
              <w:t>3.4.2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2D45869" w14:textId="77777777" w:rsidTr="005626A1">
        <w:tblPrEx>
          <w:tblBorders>
            <w:left w:val="none" w:sz="0" w:space="0" w:color="auto"/>
            <w:right w:val="none" w:sz="0" w:space="0" w:color="auto"/>
          </w:tblBorders>
        </w:tblPrEx>
        <w:trPr>
          <w:cantSplit/>
          <w:trHeight w:val="620"/>
        </w:trPr>
        <w:tc>
          <w:tcPr>
            <w:tcW w:w="657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8900F54" w14:textId="77777777" w:rsidR="00F00066" w:rsidRPr="00A019B8" w:rsidRDefault="00F00066" w:rsidP="00F00066">
            <w:pPr>
              <w:pStyle w:val="TableBody"/>
            </w:pPr>
            <w:r w:rsidRPr="00A019B8">
              <w:t xml:space="preserve">Describe why the assessment finding was selected. </w:t>
            </w:r>
          </w:p>
          <w:p w14:paraId="19A8C456"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2726056" w14:textId="7A80E145" w:rsidR="00F00066" w:rsidRPr="00A019B8" w:rsidRDefault="00F00066" w:rsidP="00F00066">
            <w:pPr>
              <w:pStyle w:val="TableNote"/>
            </w:pPr>
            <w:r>
              <w:t>*As applicable, complete and attach the corresponding documentation (Appendix C, Appendix E, or both) to support the method(s) used.</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8E6A1A6" w14:textId="1435AB26" w:rsidR="00F00066" w:rsidRPr="00A019B8" w:rsidRDefault="001C4920" w:rsidP="00F00066">
            <w:pPr>
              <w:pStyle w:val="TableBody"/>
            </w:pPr>
            <w:r>
              <w:rPr>
                <w:rFonts w:asciiTheme="minorHAnsi" w:hAnsiTheme="minorHAnsi" w:cstheme="minorHAnsi"/>
              </w:rPr>
              <w:t>{C-</w:t>
            </w:r>
            <w:r w:rsidR="00B85A46">
              <w:rPr>
                <w:rFonts w:ascii="Segoe UI Symbol" w:hAnsi="Segoe UI Symbol" w:cs="Segoe UI Symbol"/>
                <w:sz w:val="17"/>
                <w:szCs w:val="17"/>
              </w:rPr>
              <w:t>3.4.2</w:t>
            </w:r>
            <w:r>
              <w:rPr>
                <w:rFonts w:asciiTheme="minorHAnsi" w:hAnsiTheme="minorHAnsi" w:cstheme="minorHAnsi"/>
              </w:rPr>
              <w:t>-detailed_finding}</w:t>
            </w:r>
          </w:p>
        </w:tc>
      </w:tr>
      <w:tr w:rsidR="00D81BA7" w:rsidRPr="00A019B8" w14:paraId="76D26E2C" w14:textId="77777777" w:rsidTr="005626A1">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7471118" w14:textId="77777777" w:rsidR="00D81BA7" w:rsidRPr="00A019B8" w:rsidRDefault="00D81BA7" w:rsidP="00737CF3">
            <w:pPr>
              <w:pStyle w:val="TableHeader"/>
            </w:pPr>
            <w:r w:rsidRPr="009B563C">
              <w:rPr>
                <w:b w:val="0"/>
              </w:rPr>
              <w:lastRenderedPageBreak/>
              <w:t>Testing Procedures</w:t>
            </w:r>
          </w:p>
        </w:tc>
        <w:tc>
          <w:tcPr>
            <w:tcW w:w="3449"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C679286" w14:textId="77777777" w:rsidR="00D81BA7" w:rsidRPr="00A019B8" w:rsidRDefault="00D81BA7" w:rsidP="00737CF3">
            <w:pPr>
              <w:pStyle w:val="TableHeader"/>
            </w:pPr>
            <w:r w:rsidRPr="009B563C">
              <w:rPr>
                <w:b w:val="0"/>
              </w:rPr>
              <w:t>Reporting Instructions</w:t>
            </w:r>
          </w:p>
        </w:tc>
        <w:tc>
          <w:tcPr>
            <w:tcW w:w="638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C6CD91F" w14:textId="77777777" w:rsidR="00D81BA7" w:rsidRPr="009B563C" w:rsidRDefault="00D81BA7" w:rsidP="00737CF3">
            <w:pPr>
              <w:pStyle w:val="TableHeader"/>
              <w:rPr>
                <w:b w:val="0"/>
              </w:rPr>
            </w:pPr>
            <w:r w:rsidRPr="009B563C">
              <w:rPr>
                <w:b w:val="0"/>
              </w:rPr>
              <w:t>Reporting Details: Assessor’s Response</w:t>
            </w:r>
          </w:p>
        </w:tc>
      </w:tr>
      <w:tr w:rsidR="00D81BA7" w:rsidRPr="00A019B8" w14:paraId="71E1AB3E" w14:textId="77777777" w:rsidTr="005626A1">
        <w:trPr>
          <w:cantSplit/>
          <w:trHeight w:val="276"/>
        </w:trPr>
        <w:tc>
          <w:tcPr>
            <w:tcW w:w="3121"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1D98E31" w14:textId="77777777" w:rsidR="00D81BA7" w:rsidRPr="00A019B8" w:rsidRDefault="00D81BA7" w:rsidP="00737CF3">
            <w:pPr>
              <w:pStyle w:val="TableBody"/>
              <w:keepNext/>
            </w:pPr>
            <w:r w:rsidRPr="00A019B8">
              <w:rPr>
                <w:b/>
                <w:bCs/>
              </w:rPr>
              <w:t xml:space="preserve">3.4.2.a </w:t>
            </w:r>
            <w:r w:rsidRPr="00A019B8">
              <w:t xml:space="preserve">Examine documented policies and procedures and documented evidence for technical controls that prevent copy and/or relocation of PAN when using remote-access technologies onto local hard drives or removable electronic media to verify the following: </w:t>
            </w:r>
          </w:p>
          <w:p w14:paraId="12309930" w14:textId="77777777" w:rsidR="00D81BA7" w:rsidRPr="006D5563" w:rsidRDefault="00D81BA7" w:rsidP="00737CF3">
            <w:pPr>
              <w:pStyle w:val="TableListBullet"/>
              <w:keepNext/>
              <w:rPr>
                <w:lang w:val="en-US"/>
              </w:rPr>
            </w:pPr>
            <w:r w:rsidRPr="006D5563">
              <w:rPr>
                <w:lang w:val="en-US"/>
              </w:rPr>
              <w:t xml:space="preserve">Technical controls prevent all personnel not specifically authorized from copying and/or relocating PAN. </w:t>
            </w:r>
          </w:p>
          <w:p w14:paraId="6D71806F" w14:textId="77777777" w:rsidR="00D81BA7" w:rsidRPr="006D5563" w:rsidRDefault="00D81BA7" w:rsidP="00737CF3">
            <w:pPr>
              <w:pStyle w:val="TableListBullet"/>
              <w:keepNext/>
              <w:rPr>
                <w:lang w:val="en-US"/>
              </w:rPr>
            </w:pPr>
            <w:r w:rsidRPr="006D5563">
              <w:rPr>
                <w:lang w:val="en-US"/>
              </w:rPr>
              <w:t>A list of personnel with permission to copy and/or relocate PAN is maintained, together with the documented, explicit authorization and legitimate, defined business need.</w:t>
            </w:r>
          </w:p>
        </w:tc>
        <w:tc>
          <w:tcPr>
            <w:tcW w:w="34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659036F" w14:textId="77777777" w:rsidR="00D81BA7" w:rsidRPr="00A019B8" w:rsidRDefault="00D81BA7" w:rsidP="00737CF3">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FE57C63" w14:textId="202E5DCF" w:rsidR="00D81BA7" w:rsidRPr="00A019B8" w:rsidRDefault="00B64EE1" w:rsidP="00737CF3">
            <w:pPr>
              <w:pStyle w:val="TableBody"/>
              <w:keepNext/>
            </w:pPr>
            <w:r w:rsidRPr="00955A5A">
              <w:rPr>
                <w:rFonts w:asciiTheme="minorHAnsi" w:hAnsiTheme="minorHAnsi" w:cstheme="minorHAnsi"/>
              </w:rPr>
              <w:t>{T-</w:t>
            </w:r>
            <w:r w:rsidR="00B85A46">
              <w:rPr>
                <w:rFonts w:ascii="Segoe UI Symbol" w:hAnsi="Segoe UI Symbol" w:cs="Segoe UI Symbol"/>
                <w:sz w:val="17"/>
                <w:szCs w:val="17"/>
              </w:rPr>
              <w:t>3.4.2</w:t>
            </w:r>
            <w:r w:rsidR="00221B3B">
              <w:rPr>
                <w:rFonts w:ascii="Segoe UI Symbol" w:hAnsi="Segoe UI Symbol" w:cs="Segoe UI Symbol"/>
                <w:sz w:val="17"/>
                <w:szCs w:val="17"/>
              </w:rPr>
              <w:t>a</w:t>
            </w:r>
            <w:r w:rsidRPr="00955A5A">
              <w:rPr>
                <w:rFonts w:asciiTheme="minorHAnsi" w:hAnsiTheme="minorHAnsi" w:cstheme="minorHAnsi"/>
              </w:rPr>
              <w:t>-evidence</w:t>
            </w:r>
            <w:r w:rsidR="0073597B">
              <w:rPr>
                <w:rFonts w:asciiTheme="minorHAnsi" w:hAnsiTheme="minorHAnsi" w:cstheme="minorHAnsi"/>
              </w:rPr>
              <w:t>-</w:t>
            </w:r>
            <w:r w:rsidR="00982496">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25DE117" w14:textId="77777777" w:rsidTr="005626A1">
        <w:trPr>
          <w:cantSplit/>
          <w:trHeight w:val="276"/>
        </w:trPr>
        <w:tc>
          <w:tcPr>
            <w:tcW w:w="3121"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9735C16" w14:textId="77777777" w:rsidR="00D81BA7" w:rsidRPr="00A019B8" w:rsidRDefault="00D81BA7">
            <w:pPr>
              <w:pStyle w:val="TableBody"/>
              <w:rPr>
                <w:b/>
                <w:bCs/>
              </w:rPr>
            </w:pPr>
          </w:p>
        </w:tc>
        <w:tc>
          <w:tcPr>
            <w:tcW w:w="34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9A0ADD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evidence for technical controls</w:t>
            </w:r>
            <w:r w:rsidRPr="00A019B8">
              <w:t xml:space="preserve"> examined for this testing procedure.</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43A79C3" w14:textId="130FFCBE" w:rsidR="00D81BA7" w:rsidRDefault="00B64EE1">
            <w:pPr>
              <w:pStyle w:val="TableBody"/>
            </w:pPr>
            <w:r w:rsidRPr="00955A5A">
              <w:rPr>
                <w:rFonts w:asciiTheme="minorHAnsi" w:hAnsiTheme="minorHAnsi" w:cstheme="minorHAnsi"/>
              </w:rPr>
              <w:t>{T-</w:t>
            </w:r>
            <w:r w:rsidR="00B85A46">
              <w:rPr>
                <w:rFonts w:ascii="Segoe UI Symbol" w:hAnsi="Segoe UI Symbol" w:cs="Segoe UI Symbol"/>
                <w:sz w:val="17"/>
                <w:szCs w:val="17"/>
              </w:rPr>
              <w:t>3.4.2</w:t>
            </w:r>
            <w:r w:rsidR="00221B3B">
              <w:rPr>
                <w:rFonts w:ascii="Segoe UI Symbol" w:hAnsi="Segoe UI Symbol" w:cs="Segoe UI Symbol"/>
                <w:sz w:val="17"/>
                <w:szCs w:val="17"/>
              </w:rPr>
              <w:t>a</w:t>
            </w:r>
            <w:r w:rsidRPr="00955A5A">
              <w:rPr>
                <w:rFonts w:asciiTheme="minorHAnsi" w:hAnsiTheme="minorHAnsi" w:cstheme="minorHAnsi"/>
              </w:rPr>
              <w:t>-evidence</w:t>
            </w:r>
            <w:r w:rsidR="00221B3B">
              <w:rPr>
                <w:rFonts w:asciiTheme="minorHAnsi" w:hAnsiTheme="minorHAnsi" w:cstheme="minorHAnsi"/>
              </w:rPr>
              <w:t>-document</w:t>
            </w:r>
            <w:r w:rsidRPr="00955A5A">
              <w:rPr>
                <w:rFonts w:asciiTheme="minorHAnsi" w:hAnsiTheme="minorHAnsi" w:cstheme="minorHAnsi"/>
              </w:rPr>
              <w:t>}</w:t>
            </w:r>
          </w:p>
        </w:tc>
      </w:tr>
      <w:tr w:rsidR="00D81BA7" w:rsidRPr="00A019B8" w14:paraId="7B641275" w14:textId="77777777" w:rsidTr="005626A1">
        <w:trPr>
          <w:cantSplit/>
          <w:trHeight w:val="283"/>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691127C" w14:textId="77777777" w:rsidR="00D81BA7" w:rsidRPr="00A019B8" w:rsidRDefault="00D81BA7">
            <w:pPr>
              <w:pStyle w:val="TableBody"/>
            </w:pPr>
            <w:r w:rsidRPr="00A019B8">
              <w:rPr>
                <w:b/>
                <w:bCs/>
              </w:rPr>
              <w:t>3.4.2.b</w:t>
            </w:r>
            <w:r w:rsidRPr="00A019B8">
              <w:t xml:space="preserve"> Examine configurations for remote-access technologies to verify that technical controls to prevent copy and/or relocation of PAN for all personnel, unless explicitly authorized.</w:t>
            </w:r>
          </w:p>
        </w:tc>
        <w:tc>
          <w:tcPr>
            <w:tcW w:w="34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67F04C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configurations </w:t>
            </w:r>
            <w:r w:rsidRPr="00A019B8">
              <w:t>examined for this testing procedure.</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1E7F9B9" w14:textId="2B1A3BAD" w:rsidR="00D81BA7" w:rsidRPr="00A019B8" w:rsidRDefault="00B64EE1">
            <w:pPr>
              <w:pStyle w:val="TableBody"/>
            </w:pPr>
            <w:r w:rsidRPr="00955A5A">
              <w:rPr>
                <w:rFonts w:asciiTheme="minorHAnsi" w:hAnsiTheme="minorHAnsi" w:cstheme="minorHAnsi"/>
              </w:rPr>
              <w:t>{T-</w:t>
            </w:r>
            <w:r w:rsidR="00B85A46">
              <w:rPr>
                <w:rFonts w:ascii="Segoe UI Symbol" w:hAnsi="Segoe UI Symbol" w:cs="Segoe UI Symbol"/>
                <w:sz w:val="17"/>
                <w:szCs w:val="17"/>
              </w:rPr>
              <w:t>3.4.2</w:t>
            </w:r>
            <w:r w:rsidR="005814B6">
              <w:rPr>
                <w:rFonts w:ascii="Segoe UI Symbol" w:hAnsi="Segoe UI Symbol" w:cs="Segoe UI Symbol"/>
                <w:sz w:val="17"/>
                <w:szCs w:val="17"/>
              </w:rPr>
              <w:t>b</w:t>
            </w:r>
            <w:r w:rsidRPr="00955A5A">
              <w:rPr>
                <w:rFonts w:asciiTheme="minorHAnsi" w:hAnsiTheme="minorHAnsi" w:cstheme="minorHAnsi"/>
              </w:rPr>
              <w:t>-evidence</w:t>
            </w:r>
            <w:r w:rsidR="00982496">
              <w:rPr>
                <w:rFonts w:asciiTheme="minorHAnsi" w:hAnsiTheme="minorHAnsi" w:cstheme="minorHAnsi"/>
              </w:rPr>
              <w:t>-others-</w:t>
            </w:r>
            <w:r w:rsidR="005814B6">
              <w:rPr>
                <w:rFonts w:asciiTheme="minorHAnsi" w:hAnsiTheme="minorHAnsi" w:cstheme="minorHAnsi"/>
              </w:rPr>
              <w:t>c</w:t>
            </w:r>
            <w:r w:rsidR="00982496">
              <w:rPr>
                <w:rFonts w:asciiTheme="minorHAnsi" w:hAnsiTheme="minorHAnsi" w:cstheme="minorHAnsi"/>
              </w:rPr>
              <w:t>onfig</w:t>
            </w:r>
            <w:r w:rsidRPr="00955A5A">
              <w:rPr>
                <w:rFonts w:asciiTheme="minorHAnsi" w:hAnsiTheme="minorHAnsi" w:cstheme="minorHAnsi"/>
              </w:rPr>
              <w:t>}</w:t>
            </w:r>
          </w:p>
        </w:tc>
      </w:tr>
      <w:tr w:rsidR="00D81BA7" w:rsidRPr="00A019B8" w14:paraId="4B570EAD" w14:textId="77777777" w:rsidTr="005626A1">
        <w:trPr>
          <w:cantSplit/>
          <w:trHeight w:val="283"/>
        </w:trPr>
        <w:tc>
          <w:tcPr>
            <w:tcW w:w="3121"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925140E" w14:textId="77777777" w:rsidR="00D81BA7" w:rsidRPr="00A019B8" w:rsidRDefault="00D81BA7">
            <w:pPr>
              <w:pStyle w:val="TableBody"/>
            </w:pPr>
            <w:r w:rsidRPr="00A019B8">
              <w:rPr>
                <w:b/>
                <w:bCs/>
              </w:rPr>
              <w:t>3.4.2.c</w:t>
            </w:r>
            <w:r w:rsidRPr="00A019B8">
              <w:t xml:space="preserve"> Observe processes and interview personnel to verify that only personnel with documented, explicit authorization and a legitimate, defined business need have permission to copy and/or relocate PAN when using remote-access technologies.</w:t>
            </w:r>
          </w:p>
        </w:tc>
        <w:tc>
          <w:tcPr>
            <w:tcW w:w="34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E7F392D" w14:textId="053556D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A019B8">
              <w:t xml:space="preserve"> conducted for this testing procedure.</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1C12FE3" w14:textId="69B033B0" w:rsidR="00D81BA7" w:rsidRPr="00A019B8" w:rsidRDefault="00B64EE1">
            <w:pPr>
              <w:pStyle w:val="TableBody"/>
            </w:pPr>
            <w:r w:rsidRPr="00955A5A">
              <w:rPr>
                <w:rFonts w:asciiTheme="minorHAnsi" w:hAnsiTheme="minorHAnsi" w:cstheme="minorHAnsi"/>
              </w:rPr>
              <w:t>{T-</w:t>
            </w:r>
            <w:r w:rsidR="00B85A46">
              <w:rPr>
                <w:rFonts w:ascii="Segoe UI Symbol" w:hAnsi="Segoe UI Symbol" w:cs="Segoe UI Symbol"/>
                <w:sz w:val="17"/>
                <w:szCs w:val="17"/>
              </w:rPr>
              <w:t>3.4.2</w:t>
            </w:r>
            <w:r w:rsidR="005814B6">
              <w:rPr>
                <w:rFonts w:ascii="Segoe UI Symbol" w:hAnsi="Segoe UI Symbol" w:cs="Segoe UI Symbol"/>
                <w:sz w:val="17"/>
                <w:szCs w:val="17"/>
              </w:rPr>
              <w:t>c</w:t>
            </w:r>
            <w:r w:rsidRPr="00955A5A">
              <w:rPr>
                <w:rFonts w:asciiTheme="minorHAnsi" w:hAnsiTheme="minorHAnsi" w:cstheme="minorHAnsi"/>
              </w:rPr>
              <w:t>-evidence</w:t>
            </w:r>
            <w:r w:rsidR="005814B6">
              <w:rPr>
                <w:rFonts w:asciiTheme="minorHAnsi" w:hAnsiTheme="minorHAnsi" w:cstheme="minorHAnsi"/>
              </w:rPr>
              <w:t>-others-observations</w:t>
            </w:r>
            <w:r w:rsidRPr="00955A5A">
              <w:rPr>
                <w:rFonts w:asciiTheme="minorHAnsi" w:hAnsiTheme="minorHAnsi" w:cstheme="minorHAnsi"/>
              </w:rPr>
              <w:t>}</w:t>
            </w:r>
          </w:p>
        </w:tc>
      </w:tr>
      <w:tr w:rsidR="00D81BA7" w:rsidRPr="00A019B8" w14:paraId="646F7A06" w14:textId="77777777" w:rsidTr="005626A1">
        <w:trPr>
          <w:cantSplit/>
          <w:trHeight w:val="283"/>
        </w:trPr>
        <w:tc>
          <w:tcPr>
            <w:tcW w:w="3121"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5DADC4F" w14:textId="77777777" w:rsidR="00D81BA7" w:rsidRPr="00A019B8" w:rsidRDefault="00D81BA7">
            <w:pPr>
              <w:pStyle w:val="TableBody"/>
              <w:rPr>
                <w:b/>
                <w:bCs/>
              </w:rPr>
            </w:pPr>
          </w:p>
        </w:tc>
        <w:tc>
          <w:tcPr>
            <w:tcW w:w="34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842BE42" w14:textId="6A50C6F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3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389B19B" w14:textId="24B3B90D" w:rsidR="00D81BA7" w:rsidRPr="00A019B8" w:rsidRDefault="00B64EE1">
            <w:pPr>
              <w:pStyle w:val="TableBody"/>
            </w:pPr>
            <w:r w:rsidRPr="00955A5A">
              <w:rPr>
                <w:rFonts w:asciiTheme="minorHAnsi" w:hAnsiTheme="minorHAnsi" w:cstheme="minorHAnsi"/>
              </w:rPr>
              <w:t>{T-</w:t>
            </w:r>
            <w:r w:rsidR="002945AE">
              <w:rPr>
                <w:rFonts w:ascii="Segoe UI Symbol" w:hAnsi="Segoe UI Symbol" w:cs="Segoe UI Symbol"/>
                <w:sz w:val="17"/>
                <w:szCs w:val="17"/>
              </w:rPr>
              <w:t>3.4.2</w:t>
            </w:r>
            <w:r w:rsidR="005814B6">
              <w:rPr>
                <w:rFonts w:ascii="Segoe UI Symbol" w:hAnsi="Segoe UI Symbol" w:cs="Segoe UI Symbol"/>
                <w:sz w:val="17"/>
                <w:szCs w:val="17"/>
              </w:rPr>
              <w:t>c</w:t>
            </w:r>
            <w:r w:rsidRPr="00955A5A">
              <w:rPr>
                <w:rFonts w:asciiTheme="minorHAnsi" w:hAnsiTheme="minorHAnsi" w:cstheme="minorHAnsi"/>
              </w:rPr>
              <w:t>-evidence</w:t>
            </w:r>
            <w:r w:rsidR="00CE6890">
              <w:rPr>
                <w:rFonts w:asciiTheme="minorHAnsi" w:hAnsiTheme="minorHAnsi" w:cstheme="minorHAnsi"/>
              </w:rPr>
              <w:t>-interview</w:t>
            </w:r>
            <w:r w:rsidRPr="00955A5A">
              <w:rPr>
                <w:rFonts w:asciiTheme="minorHAnsi" w:hAnsiTheme="minorHAnsi" w:cstheme="minorHAnsi"/>
              </w:rPr>
              <w:t>}</w:t>
            </w:r>
          </w:p>
        </w:tc>
      </w:tr>
    </w:tbl>
    <w:p w14:paraId="23A9158B"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106"/>
        <w:gridCol w:w="2123"/>
        <w:gridCol w:w="891"/>
        <w:gridCol w:w="1239"/>
        <w:gridCol w:w="2121"/>
        <w:gridCol w:w="2103"/>
        <w:gridCol w:w="2132"/>
        <w:gridCol w:w="2240"/>
      </w:tblGrid>
      <w:tr w:rsidR="00D81BA7" w:rsidRPr="00A019B8" w14:paraId="7189D4A8" w14:textId="77777777" w:rsidTr="00B86F9D">
        <w:trPr>
          <w:gridBefore w:val="1"/>
          <w:wBefore w:w="106" w:type="dxa"/>
          <w:trHeight w:val="19"/>
        </w:trPr>
        <w:tc>
          <w:tcPr>
            <w:tcW w:w="12849"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8AC3569" w14:textId="2D98ACDA" w:rsidR="00D81BA7" w:rsidRPr="009B563C" w:rsidRDefault="00A14AE0">
            <w:pPr>
              <w:pStyle w:val="TableHeader"/>
              <w:rPr>
                <w:b w:val="0"/>
              </w:rPr>
            </w:pPr>
            <w:r w:rsidRPr="00A14AE0">
              <w:rPr>
                <w:b w:val="0"/>
                <w:sz w:val="22"/>
              </w:rPr>
              <w:lastRenderedPageBreak/>
              <w:t>Requirement Description</w:t>
            </w:r>
          </w:p>
        </w:tc>
      </w:tr>
      <w:tr w:rsidR="00D81BA7" w:rsidRPr="00A019B8" w14:paraId="36439233" w14:textId="77777777" w:rsidTr="00B86F9D">
        <w:trPr>
          <w:gridBefore w:val="1"/>
          <w:wBefore w:w="106" w:type="dxa"/>
          <w:trHeight w:val="283"/>
        </w:trPr>
        <w:tc>
          <w:tcPr>
            <w:tcW w:w="12849"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4FB0373A" w14:textId="77777777" w:rsidR="00D81BA7" w:rsidRPr="00A019B8" w:rsidRDefault="00D81BA7">
            <w:pPr>
              <w:pStyle w:val="TableBody"/>
            </w:pPr>
            <w:r w:rsidRPr="00A019B8">
              <w:rPr>
                <w:b/>
                <w:bCs/>
              </w:rPr>
              <w:t>3.5</w:t>
            </w:r>
            <w:r w:rsidRPr="00A019B8">
              <w:t xml:space="preserve"> Primary account number (PAN) is secured wherever it is stored.</w:t>
            </w:r>
          </w:p>
        </w:tc>
      </w:tr>
      <w:tr w:rsidR="00D81BA7" w:rsidRPr="00A019B8" w14:paraId="65A88BE2" w14:textId="77777777" w:rsidTr="00B86F9D">
        <w:trPr>
          <w:gridBefore w:val="1"/>
          <w:wBefore w:w="106" w:type="dxa"/>
          <w:trHeight w:val="19"/>
        </w:trPr>
        <w:tc>
          <w:tcPr>
            <w:tcW w:w="12849"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94C781B" w14:textId="7FFD4018" w:rsidR="00D81BA7" w:rsidRPr="009B563C" w:rsidRDefault="00A14AE0">
            <w:pPr>
              <w:pStyle w:val="TableHeader"/>
              <w:rPr>
                <w:b w:val="0"/>
              </w:rPr>
            </w:pPr>
            <w:r w:rsidRPr="00A14AE0">
              <w:rPr>
                <w:b w:val="0"/>
                <w:sz w:val="22"/>
              </w:rPr>
              <w:t>PCI DSS Requirement</w:t>
            </w:r>
          </w:p>
        </w:tc>
      </w:tr>
      <w:tr w:rsidR="00D81BA7" w:rsidRPr="00A019B8" w14:paraId="4E2B0D7D" w14:textId="77777777" w:rsidTr="002D2BEE">
        <w:trPr>
          <w:gridBefore w:val="1"/>
          <w:wBefore w:w="106" w:type="dxa"/>
          <w:trHeight w:val="1601"/>
        </w:trPr>
        <w:tc>
          <w:tcPr>
            <w:tcW w:w="12849"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E0B4268" w14:textId="77777777" w:rsidR="00D81BA7" w:rsidRPr="00A019B8" w:rsidRDefault="00D81BA7">
            <w:pPr>
              <w:pStyle w:val="TableBody"/>
            </w:pPr>
            <w:r w:rsidRPr="00A019B8">
              <w:rPr>
                <w:b/>
                <w:bCs/>
              </w:rPr>
              <w:t xml:space="preserve">3.5.1 </w:t>
            </w:r>
            <w:r w:rsidRPr="00A019B8">
              <w:t xml:space="preserve">PAN is rendered unreadable anywhere it is stored by using any of the following approaches: </w:t>
            </w:r>
          </w:p>
          <w:p w14:paraId="60FF596F" w14:textId="77777777" w:rsidR="00D81BA7" w:rsidRPr="006D5563" w:rsidRDefault="00D81BA7">
            <w:pPr>
              <w:pStyle w:val="TableListBullet"/>
              <w:rPr>
                <w:lang w:val="en-US"/>
              </w:rPr>
            </w:pPr>
            <w:r w:rsidRPr="006D5563">
              <w:rPr>
                <w:lang w:val="en-US"/>
              </w:rPr>
              <w:t xml:space="preserve">One-way hashes based on strong cryptography of the entire PAN. </w:t>
            </w:r>
          </w:p>
          <w:p w14:paraId="3F16E65E" w14:textId="77777777" w:rsidR="00D81BA7" w:rsidRPr="006D5563" w:rsidRDefault="00D81BA7">
            <w:pPr>
              <w:pStyle w:val="TableListBullet"/>
              <w:rPr>
                <w:lang w:val="en-US"/>
              </w:rPr>
            </w:pPr>
            <w:r w:rsidRPr="006D5563">
              <w:rPr>
                <w:lang w:val="en-US"/>
              </w:rPr>
              <w:t>Truncation (hashing cannot be used to replace the truncated segment of PAN).</w:t>
            </w:r>
          </w:p>
          <w:p w14:paraId="6C908554" w14:textId="77777777" w:rsidR="00D81BA7" w:rsidRPr="006D5563" w:rsidRDefault="00D81BA7">
            <w:pPr>
              <w:pStyle w:val="TableListBullet2"/>
              <w:rPr>
                <w:lang w:val="en-US"/>
              </w:rPr>
            </w:pPr>
            <w:r w:rsidRPr="006D5563">
              <w:rPr>
                <w:lang w:val="en-US"/>
              </w:rPr>
              <w:t>If hashed and truncated versions of the same PAN, or different truncation formats of the same PAN, are present in an environment, additional controls are in place such that the different versions cannot be correlated to reconstruct the original PAN.</w:t>
            </w:r>
          </w:p>
          <w:p w14:paraId="7F57D7E8" w14:textId="77777777" w:rsidR="00D81BA7" w:rsidRPr="006D5563" w:rsidRDefault="00D81BA7">
            <w:pPr>
              <w:pStyle w:val="TableListBullet"/>
              <w:rPr>
                <w:lang w:val="en-US"/>
              </w:rPr>
            </w:pPr>
            <w:r w:rsidRPr="006D5563">
              <w:rPr>
                <w:lang w:val="en-US"/>
              </w:rPr>
              <w:t>Index tokens.</w:t>
            </w:r>
          </w:p>
          <w:p w14:paraId="6802CACD" w14:textId="77777777" w:rsidR="00D81BA7" w:rsidRPr="006D5563" w:rsidRDefault="00D81BA7">
            <w:pPr>
              <w:pStyle w:val="TableListBullet"/>
              <w:rPr>
                <w:lang w:val="en-US"/>
              </w:rPr>
            </w:pPr>
            <w:r w:rsidRPr="006D5563">
              <w:rPr>
                <w:lang w:val="en-US"/>
              </w:rPr>
              <w:t>Strong cryptography with associated key-management processes and procedures.</w:t>
            </w:r>
          </w:p>
        </w:tc>
      </w:tr>
      <w:tr w:rsidR="00D81BA7" w:rsidRPr="007C7E81" w14:paraId="5DFBC54A" w14:textId="77777777" w:rsidTr="005626A1">
        <w:trPr>
          <w:gridBefore w:val="1"/>
          <w:wBefore w:w="106" w:type="dxa"/>
          <w:cantSplit/>
          <w:trHeight w:val="94"/>
        </w:trPr>
        <w:tc>
          <w:tcPr>
            <w:tcW w:w="847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4B1474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72"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0086AF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A4EA678" w14:textId="77777777" w:rsidTr="005626A1">
        <w:trPr>
          <w:gridBefore w:val="1"/>
          <w:wBefore w:w="106" w:type="dxa"/>
          <w:cantSplit/>
          <w:trHeight w:val="309"/>
        </w:trPr>
        <w:tc>
          <w:tcPr>
            <w:tcW w:w="212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ECC9FF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B22C14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F5D406A" w14:textId="77777777" w:rsidR="00D81BA7" w:rsidRPr="007C7E81" w:rsidRDefault="00D81BA7">
            <w:pPr>
              <w:pStyle w:val="TableBody"/>
              <w:jc w:val="center"/>
              <w:rPr>
                <w:rStyle w:val="BoldCharacter"/>
                <w:b w:val="0"/>
                <w:bCs/>
                <w:szCs w:val="18"/>
              </w:rPr>
            </w:pPr>
            <w:r>
              <w:rPr>
                <w:b/>
                <w:sz w:val="17"/>
                <w:szCs w:val="17"/>
              </w:rPr>
              <w:t>Not Tested</w:t>
            </w:r>
          </w:p>
        </w:tc>
        <w:tc>
          <w:tcPr>
            <w:tcW w:w="2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77D263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7308BD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4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C725C6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DBF1118" w14:textId="77777777" w:rsidTr="009E5817">
        <w:trPr>
          <w:gridBefore w:val="1"/>
          <w:wBefore w:w="106" w:type="dxa"/>
          <w:cantSplit/>
          <w:trHeight w:val="103"/>
        </w:trPr>
        <w:tc>
          <w:tcPr>
            <w:tcW w:w="2123"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6550A07" w14:textId="131B78B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-InPlace}</w:t>
            </w:r>
          </w:p>
        </w:tc>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76EB6D7" w14:textId="32E959B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-NA}</w:t>
            </w:r>
          </w:p>
        </w:tc>
        <w:tc>
          <w:tcPr>
            <w:tcW w:w="21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D69192B" w14:textId="1755A9A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-NotTested}</w:t>
            </w:r>
          </w:p>
        </w:tc>
        <w:tc>
          <w:tcPr>
            <w:tcW w:w="2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F74FE7" w14:textId="05B912B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-NotInPlace}</w:t>
            </w:r>
          </w:p>
        </w:tc>
        <w:tc>
          <w:tcPr>
            <w:tcW w:w="2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1C11D1F" w14:textId="5663145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4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886FDAF" w14:textId="2CF0BF4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14C63">
              <w:rPr>
                <w:rFonts w:ascii="Segoe UI Symbol" w:hAnsi="Segoe UI Symbol" w:cs="Segoe UI Symbol"/>
                <w:sz w:val="17"/>
                <w:szCs w:val="17"/>
              </w:rPr>
              <w:t>3.5.1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48773914" w14:textId="77777777" w:rsidTr="005626A1">
        <w:trPr>
          <w:gridBefore w:val="1"/>
          <w:wBefore w:w="106" w:type="dxa"/>
          <w:cantSplit/>
          <w:trHeight w:val="620"/>
        </w:trPr>
        <w:tc>
          <w:tcPr>
            <w:tcW w:w="6374"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8169BAC" w14:textId="77777777" w:rsidR="00F00066" w:rsidRPr="00A019B8" w:rsidRDefault="00F00066" w:rsidP="00F00066">
            <w:pPr>
              <w:pStyle w:val="TableBody"/>
            </w:pPr>
            <w:r w:rsidRPr="00A019B8">
              <w:t xml:space="preserve">Describe why the assessment finding was selected. </w:t>
            </w:r>
          </w:p>
          <w:p w14:paraId="565EE2A9"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A2327ED" w14:textId="112A4AAF"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1BF71A3" w14:textId="7DB3E33B" w:rsidR="00F00066" w:rsidRPr="00A019B8" w:rsidRDefault="001C4920" w:rsidP="00F00066">
            <w:pPr>
              <w:pStyle w:val="TableBody"/>
            </w:pPr>
            <w:r>
              <w:rPr>
                <w:rFonts w:asciiTheme="minorHAnsi" w:hAnsiTheme="minorHAnsi" w:cstheme="minorHAnsi"/>
              </w:rPr>
              <w:t>{C-</w:t>
            </w:r>
            <w:r w:rsidR="00614C63">
              <w:rPr>
                <w:rFonts w:ascii="Segoe UI Symbol" w:hAnsi="Segoe UI Symbol" w:cs="Segoe UI Symbol"/>
                <w:sz w:val="17"/>
                <w:szCs w:val="17"/>
              </w:rPr>
              <w:t>3.5.1</w:t>
            </w:r>
            <w:r>
              <w:rPr>
                <w:rFonts w:asciiTheme="minorHAnsi" w:hAnsiTheme="minorHAnsi" w:cstheme="minorHAnsi"/>
              </w:rPr>
              <w:t>-detailed_finding}</w:t>
            </w:r>
          </w:p>
        </w:tc>
      </w:tr>
      <w:tr w:rsidR="00D81BA7" w:rsidRPr="00A019B8" w14:paraId="71DD6601" w14:textId="77777777" w:rsidTr="005626A1">
        <w:tblPrEx>
          <w:tblBorders>
            <w:left w:val="single" w:sz="4" w:space="0" w:color="auto"/>
            <w:right w:val="single" w:sz="4" w:space="0" w:color="auto"/>
          </w:tblBorders>
        </w:tblPrEx>
        <w:trPr>
          <w:gridBefore w:val="1"/>
          <w:wBefore w:w="106" w:type="dxa"/>
          <w:trHeight w:val="32"/>
        </w:trPr>
        <w:tc>
          <w:tcPr>
            <w:tcW w:w="3014"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66606E1" w14:textId="77777777" w:rsidR="00D81BA7" w:rsidRPr="00A019B8" w:rsidRDefault="00D81BA7">
            <w:pPr>
              <w:pStyle w:val="TableHeader"/>
            </w:pPr>
            <w:r w:rsidRPr="009B563C">
              <w:rPr>
                <w:b w:val="0"/>
              </w:rPr>
              <w:t>Testing Procedures</w:t>
            </w:r>
          </w:p>
        </w:tc>
        <w:tc>
          <w:tcPr>
            <w:tcW w:w="33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322B34A" w14:textId="77777777" w:rsidR="00D81BA7" w:rsidRPr="00A019B8" w:rsidRDefault="00D81BA7">
            <w:pPr>
              <w:pStyle w:val="TableHeader"/>
            </w:pPr>
            <w:r w:rsidRPr="009B563C">
              <w:rPr>
                <w:b w:val="0"/>
              </w:rPr>
              <w:t>Reporting Instructions</w:t>
            </w:r>
          </w:p>
        </w:tc>
        <w:tc>
          <w:tcPr>
            <w:tcW w:w="647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544F7A5" w14:textId="77777777" w:rsidR="00D81BA7" w:rsidRPr="009B563C" w:rsidRDefault="00D81BA7">
            <w:pPr>
              <w:pStyle w:val="TableHeader"/>
              <w:rPr>
                <w:b w:val="0"/>
              </w:rPr>
            </w:pPr>
            <w:r w:rsidRPr="009B563C">
              <w:rPr>
                <w:b w:val="0"/>
              </w:rPr>
              <w:t>Reporting Details: Assessor’s Response</w:t>
            </w:r>
          </w:p>
        </w:tc>
      </w:tr>
      <w:tr w:rsidR="00D81BA7" w:rsidRPr="00A019B8" w14:paraId="160B9E77" w14:textId="77777777" w:rsidTr="005626A1">
        <w:trPr>
          <w:gridBefore w:val="1"/>
          <w:wBefore w:w="106" w:type="dxa"/>
          <w:trHeight w:val="276"/>
        </w:trPr>
        <w:tc>
          <w:tcPr>
            <w:tcW w:w="301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59F3850" w14:textId="77777777" w:rsidR="00D81BA7" w:rsidRPr="00A019B8" w:rsidRDefault="00D81BA7">
            <w:pPr>
              <w:pStyle w:val="TableBody"/>
            </w:pPr>
            <w:r w:rsidRPr="00A019B8">
              <w:rPr>
                <w:b/>
                <w:bCs/>
              </w:rPr>
              <w:t xml:space="preserve">3.5.1.a </w:t>
            </w:r>
            <w:r w:rsidRPr="00A019B8">
              <w:t>Examine documentation about the system used to render PAN unreadable, including the vendor, type of system/process, and the encryption algorithms (if applicable) to verify that the PAN is rendered unreadable using any of the methods specified in this requirement.</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84029F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966E20" w14:textId="1CC7D6CC" w:rsidR="00D81BA7" w:rsidRPr="00A019B8" w:rsidRDefault="00B64EE1">
            <w:pPr>
              <w:pStyle w:val="TableBody"/>
            </w:pPr>
            <w:r w:rsidRPr="00955A5A">
              <w:rPr>
                <w:rFonts w:asciiTheme="minorHAnsi" w:hAnsiTheme="minorHAnsi" w:cstheme="minorHAnsi"/>
              </w:rPr>
              <w:t>{T-</w:t>
            </w:r>
            <w:r w:rsidR="00614C63">
              <w:rPr>
                <w:rFonts w:ascii="Segoe UI Symbol" w:hAnsi="Segoe UI Symbol" w:cs="Segoe UI Symbol"/>
                <w:sz w:val="17"/>
                <w:szCs w:val="17"/>
              </w:rPr>
              <w:t>3.5.1a</w:t>
            </w:r>
            <w:r w:rsidRPr="00955A5A">
              <w:rPr>
                <w:rFonts w:asciiTheme="minorHAnsi" w:hAnsiTheme="minorHAnsi" w:cstheme="minorHAnsi"/>
              </w:rPr>
              <w:t>-evidence</w:t>
            </w:r>
            <w:r w:rsidR="0086664D">
              <w:rPr>
                <w:rFonts w:asciiTheme="minorHAnsi" w:hAnsiTheme="minorHAnsi" w:cstheme="minorHAnsi"/>
              </w:rPr>
              <w:t>-document</w:t>
            </w:r>
            <w:r w:rsidRPr="00955A5A">
              <w:rPr>
                <w:rFonts w:asciiTheme="minorHAnsi" w:hAnsiTheme="minorHAnsi" w:cstheme="minorHAnsi"/>
              </w:rPr>
              <w:t>}</w:t>
            </w:r>
          </w:p>
        </w:tc>
      </w:tr>
      <w:tr w:rsidR="00D81BA7" w:rsidRPr="00A019B8" w14:paraId="26DCC29D" w14:textId="77777777" w:rsidTr="005626A1">
        <w:trPr>
          <w:gridBefore w:val="1"/>
          <w:wBefore w:w="106" w:type="dxa"/>
          <w:cantSplit/>
          <w:trHeight w:val="283"/>
        </w:trPr>
        <w:tc>
          <w:tcPr>
            <w:tcW w:w="3014"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6CAF0BA" w14:textId="77777777" w:rsidR="00D81BA7" w:rsidRPr="00A019B8" w:rsidRDefault="00D81BA7">
            <w:pPr>
              <w:pStyle w:val="TableBody"/>
            </w:pPr>
            <w:r w:rsidRPr="00A019B8">
              <w:rPr>
                <w:b/>
                <w:bCs/>
              </w:rPr>
              <w:lastRenderedPageBreak/>
              <w:t xml:space="preserve">3.5.1.b </w:t>
            </w:r>
            <w:r w:rsidRPr="00A019B8">
              <w:t>Examine data repositories and audit logs</w:t>
            </w:r>
            <w:r>
              <w:t>, including payment application logs,</w:t>
            </w:r>
            <w:r w:rsidRPr="00A019B8">
              <w:t xml:space="preserve"> to verify the PAN is rendered unreadable using any of the methods specified in this requirement.</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28203E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repositories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0DDC50A" w14:textId="4FFBBD6E" w:rsidR="00D81BA7" w:rsidRPr="00A019B8" w:rsidRDefault="00B64EE1">
            <w:pPr>
              <w:pStyle w:val="TableBody"/>
            </w:pPr>
            <w:r w:rsidRPr="00955A5A">
              <w:rPr>
                <w:rFonts w:asciiTheme="minorHAnsi" w:hAnsiTheme="minorHAnsi" w:cstheme="minorHAnsi"/>
              </w:rPr>
              <w:t>{T-</w:t>
            </w:r>
            <w:r w:rsidR="0086664D">
              <w:rPr>
                <w:rFonts w:ascii="Segoe UI Symbol" w:hAnsi="Segoe UI Symbol" w:cs="Segoe UI Symbol"/>
                <w:sz w:val="17"/>
                <w:szCs w:val="17"/>
              </w:rPr>
              <w:t>3.5.1b</w:t>
            </w:r>
            <w:r w:rsidRPr="00955A5A">
              <w:rPr>
                <w:rFonts w:asciiTheme="minorHAnsi" w:hAnsiTheme="minorHAnsi" w:cstheme="minorHAnsi"/>
              </w:rPr>
              <w:t>-evidence</w:t>
            </w:r>
            <w:r w:rsidR="0086664D">
              <w:rPr>
                <w:rFonts w:asciiTheme="minorHAnsi" w:hAnsiTheme="minorHAnsi" w:cstheme="minorHAnsi"/>
              </w:rPr>
              <w:t>-others-dataRepositories</w:t>
            </w:r>
            <w:r w:rsidRPr="00955A5A">
              <w:rPr>
                <w:rFonts w:asciiTheme="minorHAnsi" w:hAnsiTheme="minorHAnsi" w:cstheme="minorHAnsi"/>
              </w:rPr>
              <w:t>}</w:t>
            </w:r>
          </w:p>
        </w:tc>
      </w:tr>
      <w:tr w:rsidR="00D81BA7" w:rsidRPr="00A019B8" w14:paraId="5A69BA0C" w14:textId="77777777" w:rsidTr="005626A1">
        <w:trPr>
          <w:gridBefore w:val="1"/>
          <w:wBefore w:w="106" w:type="dxa"/>
          <w:cantSplit/>
          <w:trHeight w:val="283"/>
        </w:trPr>
        <w:tc>
          <w:tcPr>
            <w:tcW w:w="3014"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E22BA6D" w14:textId="77777777" w:rsidR="00D81BA7" w:rsidRPr="00A019B8" w:rsidRDefault="00D81BA7">
            <w:pPr>
              <w:pStyle w:val="TableBody"/>
            </w:pP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556ED0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2D0AC2B" w14:textId="7D91DC39" w:rsidR="00D81BA7" w:rsidRPr="00A019B8" w:rsidRDefault="00B64EE1">
            <w:pPr>
              <w:pStyle w:val="TableBody"/>
            </w:pPr>
            <w:r w:rsidRPr="00955A5A">
              <w:rPr>
                <w:rFonts w:asciiTheme="minorHAnsi" w:hAnsiTheme="minorHAnsi" w:cstheme="minorHAnsi"/>
              </w:rPr>
              <w:t>{T-</w:t>
            </w:r>
            <w:r w:rsidR="0086664D">
              <w:rPr>
                <w:rFonts w:ascii="Segoe UI Symbol" w:hAnsi="Segoe UI Symbol" w:cs="Segoe UI Symbol"/>
                <w:sz w:val="17"/>
                <w:szCs w:val="17"/>
              </w:rPr>
              <w:t>3.5.1b</w:t>
            </w:r>
            <w:r w:rsidRPr="00955A5A">
              <w:rPr>
                <w:rFonts w:asciiTheme="minorHAnsi" w:hAnsiTheme="minorHAnsi" w:cstheme="minorHAnsi"/>
              </w:rPr>
              <w:t>-evidence</w:t>
            </w:r>
            <w:r w:rsidR="00147F6B">
              <w:rPr>
                <w:rFonts w:asciiTheme="minorHAnsi" w:hAnsiTheme="minorHAnsi" w:cstheme="minorHAnsi"/>
              </w:rPr>
              <w:t>-others-auditlogs</w:t>
            </w:r>
            <w:r w:rsidRPr="00955A5A">
              <w:rPr>
                <w:rFonts w:asciiTheme="minorHAnsi" w:hAnsiTheme="minorHAnsi" w:cstheme="minorHAnsi"/>
              </w:rPr>
              <w:t>}</w:t>
            </w:r>
          </w:p>
        </w:tc>
      </w:tr>
      <w:tr w:rsidR="00D81BA7" w:rsidRPr="00A019B8" w14:paraId="173A0910" w14:textId="77777777" w:rsidTr="005626A1">
        <w:trPr>
          <w:gridBefore w:val="1"/>
          <w:wBefore w:w="106" w:type="dxa"/>
          <w:cantSplit/>
          <w:trHeight w:val="283"/>
        </w:trPr>
        <w:tc>
          <w:tcPr>
            <w:tcW w:w="301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51342B1" w14:textId="77777777" w:rsidR="00D81BA7" w:rsidRPr="00A019B8" w:rsidRDefault="00D81BA7">
            <w:pPr>
              <w:pStyle w:val="TableBody"/>
            </w:pPr>
            <w:r w:rsidRPr="00A019B8">
              <w:rPr>
                <w:b/>
                <w:bCs/>
              </w:rPr>
              <w:t>3.5.1.c</w:t>
            </w:r>
            <w:r w:rsidRPr="00A019B8">
              <w:t xml:space="preserve"> If hashed and truncated versions of the same PAN are present in the environment, examine implemented controls to verify that the hashed and truncated versions cannot be correlated to reconstruct the original PAN.</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F23C1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implemented controls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DF83C9C" w14:textId="2CA1DDEB" w:rsidR="00D81BA7" w:rsidRPr="00A019B8" w:rsidRDefault="00B64EE1">
            <w:pPr>
              <w:pStyle w:val="TableBody"/>
            </w:pPr>
            <w:r w:rsidRPr="00955A5A">
              <w:rPr>
                <w:rFonts w:asciiTheme="minorHAnsi" w:hAnsiTheme="minorHAnsi" w:cstheme="minorHAnsi"/>
              </w:rPr>
              <w:t>{T-</w:t>
            </w:r>
            <w:r w:rsidR="0086664D">
              <w:rPr>
                <w:rFonts w:ascii="Segoe UI Symbol" w:hAnsi="Segoe UI Symbol" w:cs="Segoe UI Symbol"/>
                <w:sz w:val="17"/>
                <w:szCs w:val="17"/>
              </w:rPr>
              <w:t>3.5.1c</w:t>
            </w:r>
            <w:r w:rsidRPr="00955A5A">
              <w:rPr>
                <w:rFonts w:asciiTheme="minorHAnsi" w:hAnsiTheme="minorHAnsi" w:cstheme="minorHAnsi"/>
              </w:rPr>
              <w:t>-evidence</w:t>
            </w:r>
            <w:r w:rsidR="00147F6B">
              <w:rPr>
                <w:rFonts w:asciiTheme="minorHAnsi" w:hAnsiTheme="minorHAnsi" w:cstheme="minorHAnsi"/>
              </w:rPr>
              <w:t>-others-</w:t>
            </w:r>
            <w:r w:rsidR="00573999">
              <w:rPr>
                <w:rFonts w:asciiTheme="minorHAnsi" w:hAnsiTheme="minorHAnsi" w:cstheme="minorHAnsi"/>
              </w:rPr>
              <w:t>implementedControls</w:t>
            </w:r>
            <w:r w:rsidRPr="00955A5A">
              <w:rPr>
                <w:rFonts w:asciiTheme="minorHAnsi" w:hAnsiTheme="minorHAnsi" w:cstheme="minorHAnsi"/>
              </w:rPr>
              <w:t>}</w:t>
            </w:r>
          </w:p>
        </w:tc>
      </w:tr>
      <w:tr w:rsidR="00D81BA7" w:rsidRPr="00A019B8" w14:paraId="79497102" w14:textId="77777777" w:rsidTr="00D8556D">
        <w:trPr>
          <w:trHeight w:val="74"/>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87A5CDE" w14:textId="77712906"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880D2D8" w14:textId="77777777" w:rsidTr="002D2BEE">
        <w:trPr>
          <w:trHeight w:val="621"/>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1815B0E" w14:textId="77777777" w:rsidR="00D81BA7" w:rsidRPr="00A019B8" w:rsidRDefault="00D81BA7">
            <w:pPr>
              <w:pStyle w:val="TableBody"/>
            </w:pPr>
            <w:r w:rsidRPr="00A019B8">
              <w:rPr>
                <w:rStyle w:val="BoldCharacter"/>
              </w:rPr>
              <w:t>3.5.1.1</w:t>
            </w:r>
            <w:r w:rsidRPr="00A019B8">
              <w:t xml:space="preserve"> Hashes used to render PAN unreadable (per the first bullet of Requirement 3.5.1) are keyed cryptographic hashes of the entire PAN, with associated key-management processes and procedures in accordance with Requirements 3.6 and 3.7.</w:t>
            </w:r>
          </w:p>
          <w:p w14:paraId="2A8EEF58" w14:textId="597E8573" w:rsidR="00D81BA7" w:rsidRPr="006D5563" w:rsidRDefault="00D81BA7">
            <w:pPr>
              <w:pStyle w:val="TableBody"/>
              <w:rPr>
                <w:i/>
                <w:iCs/>
              </w:rPr>
            </w:pPr>
            <w:r w:rsidRPr="006D5563">
              <w:rPr>
                <w:rFonts w:cs="Arial"/>
                <w:b/>
                <w:bCs/>
                <w:i/>
                <w:iCs/>
                <w:szCs w:val="18"/>
              </w:rPr>
              <w:t>Note:</w:t>
            </w:r>
            <w:r w:rsidRPr="006D5563">
              <w:rPr>
                <w:rFonts w:cs="Arial"/>
                <w:i/>
                <w:iCs/>
                <w:szCs w:val="18"/>
              </w:rPr>
              <w:t xml:space="preserve"> </w:t>
            </w:r>
            <w:r w:rsidRPr="006D5563">
              <w:rPr>
                <w:i/>
                <w:iCs/>
              </w:rPr>
              <w:t xml:space="preserve">This requirement is considered a </w:t>
            </w:r>
            <w:r w:rsidRPr="006D5563">
              <w:rPr>
                <w:rStyle w:val="BoldCharacter"/>
                <w:i/>
                <w:iCs/>
              </w:rPr>
              <w:t xml:space="preserve">best practice </w:t>
            </w:r>
            <w:r w:rsidRPr="006D5563">
              <w:rPr>
                <w:rStyle w:val="BoldCharacter"/>
                <w:b w:val="0"/>
                <w:bCs/>
                <w:i/>
                <w:iCs/>
              </w:rPr>
              <w:t>until</w:t>
            </w:r>
            <w:r w:rsidRPr="006D5563">
              <w:rPr>
                <w:rStyle w:val="BoldCharacter"/>
                <w:i/>
                <w:iCs/>
              </w:rPr>
              <w:t xml:space="preserve"> 31 March 2025</w:t>
            </w:r>
            <w:r w:rsidRPr="006D5563">
              <w:rPr>
                <w:i/>
                <w:iCs/>
              </w:rPr>
              <w:t>, after which it will be required and must be fully considered during a PCI DSS assessment.</w:t>
            </w:r>
            <w:r w:rsidR="00D5153C">
              <w:rPr>
                <w:i/>
                <w:iCs/>
              </w:rPr>
              <w:t xml:space="preserve"> </w:t>
            </w:r>
            <w:r w:rsidR="00A10168">
              <w:rPr>
                <w:i/>
                <w:iCs/>
              </w:rPr>
              <w:t xml:space="preserve">This requirement will replace the bullet in Requirement 3.5.1 for one-way hashes once its effective date is reached. </w:t>
            </w:r>
          </w:p>
        </w:tc>
      </w:tr>
      <w:tr w:rsidR="00D81BA7" w:rsidRPr="007C7E81" w14:paraId="692A98AC" w14:textId="77777777" w:rsidTr="005626A1">
        <w:trPr>
          <w:cantSplit/>
          <w:trHeight w:val="315"/>
        </w:trPr>
        <w:tc>
          <w:tcPr>
            <w:tcW w:w="8583"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125741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72"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4E2BAF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1511B00" w14:textId="77777777" w:rsidTr="005626A1">
        <w:trPr>
          <w:cantSplit/>
          <w:trHeight w:val="309"/>
        </w:trPr>
        <w:tc>
          <w:tcPr>
            <w:tcW w:w="222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22FF89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561A21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D93F3EB" w14:textId="77777777" w:rsidR="00D81BA7" w:rsidRPr="007C7E81" w:rsidRDefault="00D81BA7">
            <w:pPr>
              <w:pStyle w:val="TableBody"/>
              <w:jc w:val="center"/>
              <w:rPr>
                <w:rStyle w:val="BoldCharacter"/>
                <w:b w:val="0"/>
                <w:bCs/>
                <w:szCs w:val="18"/>
              </w:rPr>
            </w:pPr>
            <w:r>
              <w:rPr>
                <w:b/>
                <w:sz w:val="17"/>
                <w:szCs w:val="17"/>
              </w:rPr>
              <w:t>Not Tested</w:t>
            </w:r>
          </w:p>
        </w:tc>
        <w:tc>
          <w:tcPr>
            <w:tcW w:w="2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001549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E17E77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4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618D28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EA335D4" w14:textId="77777777" w:rsidTr="009E5817">
        <w:trPr>
          <w:cantSplit/>
          <w:trHeight w:val="157"/>
        </w:trPr>
        <w:tc>
          <w:tcPr>
            <w:tcW w:w="222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F858AF1" w14:textId="67A2962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33387">
              <w:rPr>
                <w:rFonts w:ascii="Segoe UI Symbol" w:hAnsi="Segoe UI Symbol" w:cs="Segoe UI Symbol"/>
                <w:sz w:val="17"/>
                <w:szCs w:val="17"/>
              </w:rPr>
              <w:t>3.5.1.1</w:t>
            </w:r>
            <w:r>
              <w:rPr>
                <w:rFonts w:ascii="Segoe UI Symbol" w:hAnsi="Segoe UI Symbol" w:cs="Segoe UI Symbol"/>
                <w:sz w:val="17"/>
                <w:szCs w:val="17"/>
              </w:rPr>
              <w:t>-InPlace}</w:t>
            </w:r>
          </w:p>
        </w:tc>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302562" w14:textId="367B2D2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33387">
              <w:rPr>
                <w:rFonts w:ascii="Segoe UI Symbol" w:hAnsi="Segoe UI Symbol" w:cs="Segoe UI Symbol"/>
                <w:sz w:val="17"/>
                <w:szCs w:val="17"/>
              </w:rPr>
              <w:t>3.5.1.1</w:t>
            </w:r>
            <w:r>
              <w:rPr>
                <w:rFonts w:ascii="Segoe UI Symbol" w:hAnsi="Segoe UI Symbol" w:cs="Segoe UI Symbol"/>
                <w:sz w:val="17"/>
                <w:szCs w:val="17"/>
              </w:rPr>
              <w:t>-NA}</w:t>
            </w:r>
          </w:p>
        </w:tc>
        <w:tc>
          <w:tcPr>
            <w:tcW w:w="21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16CE4F" w14:textId="3A43C8A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33387">
              <w:rPr>
                <w:rFonts w:ascii="Segoe UI Symbol" w:hAnsi="Segoe UI Symbol" w:cs="Segoe UI Symbol"/>
                <w:sz w:val="17"/>
                <w:szCs w:val="17"/>
              </w:rPr>
              <w:t>3.5.1.1</w:t>
            </w:r>
            <w:r>
              <w:rPr>
                <w:rFonts w:ascii="Segoe UI Symbol" w:hAnsi="Segoe UI Symbol" w:cs="Segoe UI Symbol"/>
                <w:sz w:val="17"/>
                <w:szCs w:val="17"/>
              </w:rPr>
              <w:t>-NotTested}</w:t>
            </w:r>
          </w:p>
        </w:tc>
        <w:tc>
          <w:tcPr>
            <w:tcW w:w="21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F57EE6" w14:textId="71255F2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33387">
              <w:rPr>
                <w:rFonts w:ascii="Segoe UI Symbol" w:hAnsi="Segoe UI Symbol" w:cs="Segoe UI Symbol"/>
                <w:sz w:val="17"/>
                <w:szCs w:val="17"/>
              </w:rPr>
              <w:t>3.5.1.1</w:t>
            </w:r>
            <w:r>
              <w:rPr>
                <w:rFonts w:ascii="Segoe UI Symbol" w:hAnsi="Segoe UI Symbol" w:cs="Segoe UI Symbol"/>
                <w:sz w:val="17"/>
                <w:szCs w:val="17"/>
              </w:rPr>
              <w:t>-NotInPlace}</w:t>
            </w:r>
          </w:p>
        </w:tc>
        <w:tc>
          <w:tcPr>
            <w:tcW w:w="21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120680" w14:textId="016333D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F436D">
              <w:rPr>
                <w:rFonts w:ascii="Segoe UI Symbol" w:hAnsi="Segoe UI Symbol" w:cs="Segoe UI Symbol"/>
                <w:sz w:val="17"/>
                <w:szCs w:val="17"/>
              </w:rPr>
              <w:t>3.5.1.1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4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7901C86" w14:textId="653CEDD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F436D">
              <w:rPr>
                <w:rFonts w:ascii="Segoe UI Symbol" w:hAnsi="Segoe UI Symbol" w:cs="Segoe UI Symbol"/>
                <w:sz w:val="17"/>
                <w:szCs w:val="17"/>
              </w:rPr>
              <w:t>3.5.1.1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2CA4F62E" w14:textId="77777777" w:rsidTr="005626A1">
        <w:trPr>
          <w:cantSplit/>
          <w:trHeight w:val="620"/>
        </w:trPr>
        <w:tc>
          <w:tcPr>
            <w:tcW w:w="6480"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5349BDF" w14:textId="77777777" w:rsidR="00F00066" w:rsidRPr="00A019B8" w:rsidRDefault="00F00066" w:rsidP="00F00066">
            <w:pPr>
              <w:pStyle w:val="TableBody"/>
            </w:pPr>
            <w:r w:rsidRPr="00A019B8">
              <w:t xml:space="preserve">Describe why the assessment finding was selected. </w:t>
            </w:r>
          </w:p>
          <w:p w14:paraId="4E4C5BBB"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3F3E582" w14:textId="6267E4BB"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EB8A52A" w14:textId="36AE74AC" w:rsidR="00F00066" w:rsidRPr="00A019B8" w:rsidRDefault="001C4920" w:rsidP="00F00066">
            <w:pPr>
              <w:pStyle w:val="TableBody"/>
            </w:pPr>
            <w:r>
              <w:rPr>
                <w:rFonts w:asciiTheme="minorHAnsi" w:hAnsiTheme="minorHAnsi" w:cstheme="minorHAnsi"/>
              </w:rPr>
              <w:t>{C-</w:t>
            </w:r>
            <w:r w:rsidR="003F436D">
              <w:rPr>
                <w:rFonts w:ascii="Segoe UI Symbol" w:hAnsi="Segoe UI Symbol" w:cs="Segoe UI Symbol"/>
                <w:sz w:val="17"/>
                <w:szCs w:val="17"/>
              </w:rPr>
              <w:t>3.5.1.1</w:t>
            </w:r>
            <w:r>
              <w:rPr>
                <w:rFonts w:asciiTheme="minorHAnsi" w:hAnsiTheme="minorHAnsi" w:cstheme="minorHAnsi"/>
              </w:rPr>
              <w:t>-detailed_finding}</w:t>
            </w:r>
          </w:p>
        </w:tc>
      </w:tr>
      <w:tr w:rsidR="00D81BA7" w:rsidRPr="00A019B8" w14:paraId="405BBEE3" w14:textId="77777777" w:rsidTr="005626A1">
        <w:tblPrEx>
          <w:tblBorders>
            <w:left w:val="single" w:sz="4" w:space="0" w:color="auto"/>
            <w:right w:val="single" w:sz="4" w:space="0" w:color="auto"/>
          </w:tblBorders>
        </w:tblPrEx>
        <w:trPr>
          <w:trHeight w:val="32"/>
        </w:trPr>
        <w:tc>
          <w:tcPr>
            <w:tcW w:w="3120"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447BBB7" w14:textId="77777777" w:rsidR="00D81BA7" w:rsidRPr="00A019B8" w:rsidRDefault="00D81BA7">
            <w:pPr>
              <w:pStyle w:val="TableHeader"/>
            </w:pPr>
            <w:r w:rsidRPr="009B563C">
              <w:rPr>
                <w:b w:val="0"/>
              </w:rPr>
              <w:t>Testing Procedures</w:t>
            </w:r>
          </w:p>
        </w:tc>
        <w:tc>
          <w:tcPr>
            <w:tcW w:w="33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EF904EB" w14:textId="77777777" w:rsidR="00D81BA7" w:rsidRPr="00A019B8" w:rsidRDefault="00D81BA7">
            <w:pPr>
              <w:pStyle w:val="TableHeader"/>
            </w:pPr>
            <w:r w:rsidRPr="009B563C">
              <w:rPr>
                <w:b w:val="0"/>
              </w:rPr>
              <w:t>Reporting Instructions</w:t>
            </w:r>
          </w:p>
        </w:tc>
        <w:tc>
          <w:tcPr>
            <w:tcW w:w="647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23E7001" w14:textId="77777777" w:rsidR="00D81BA7" w:rsidRPr="009B563C" w:rsidRDefault="00D81BA7">
            <w:pPr>
              <w:pStyle w:val="TableHeader"/>
              <w:rPr>
                <w:b w:val="0"/>
              </w:rPr>
            </w:pPr>
            <w:r w:rsidRPr="009B563C">
              <w:rPr>
                <w:b w:val="0"/>
              </w:rPr>
              <w:t>Reporting Details: Assessor’s Response</w:t>
            </w:r>
          </w:p>
        </w:tc>
      </w:tr>
      <w:tr w:rsidR="00D81BA7" w:rsidRPr="00A019B8" w14:paraId="22B8F97A" w14:textId="77777777" w:rsidTr="005626A1">
        <w:trPr>
          <w:trHeight w:val="276"/>
        </w:trPr>
        <w:tc>
          <w:tcPr>
            <w:tcW w:w="312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AB6F338" w14:textId="77777777" w:rsidR="00D81BA7" w:rsidRPr="00A019B8" w:rsidRDefault="00D81BA7">
            <w:pPr>
              <w:pStyle w:val="TableBody"/>
            </w:pPr>
            <w:r w:rsidRPr="00A019B8">
              <w:rPr>
                <w:b/>
                <w:bCs/>
              </w:rPr>
              <w:t xml:space="preserve">3.5.1.1.a </w:t>
            </w:r>
            <w:r w:rsidRPr="00A019B8">
              <w:t>Examine documentation about the hashing method used to render PAN unreadable, including the vendor, type of system/process, and the encryption algorithms (as applicable) to verify that the hashing method results in keyed cryptographic hashes of the entire PAN, with associated key management processes and procedures.</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79D5C4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AE9B45B" w14:textId="1C0B7231" w:rsidR="00D81BA7" w:rsidRPr="00A019B8" w:rsidRDefault="00B64EE1">
            <w:pPr>
              <w:pStyle w:val="TableBody"/>
            </w:pPr>
            <w:r w:rsidRPr="00955A5A">
              <w:rPr>
                <w:rFonts w:asciiTheme="minorHAnsi" w:hAnsiTheme="minorHAnsi" w:cstheme="minorHAnsi"/>
              </w:rPr>
              <w:t>{T-</w:t>
            </w:r>
            <w:r w:rsidR="003F436D">
              <w:rPr>
                <w:rFonts w:ascii="Segoe UI Symbol" w:hAnsi="Segoe UI Symbol" w:cs="Segoe UI Symbol"/>
                <w:sz w:val="17"/>
                <w:szCs w:val="17"/>
              </w:rPr>
              <w:t>3.5.1.1a</w:t>
            </w:r>
            <w:r w:rsidRPr="00955A5A">
              <w:rPr>
                <w:rFonts w:asciiTheme="minorHAnsi" w:hAnsiTheme="minorHAnsi" w:cstheme="minorHAnsi"/>
              </w:rPr>
              <w:t>-evidence</w:t>
            </w:r>
            <w:r w:rsidR="003F436D">
              <w:rPr>
                <w:rFonts w:asciiTheme="minorHAnsi" w:hAnsiTheme="minorHAnsi" w:cstheme="minorHAnsi"/>
              </w:rPr>
              <w:t>-document</w:t>
            </w:r>
            <w:r w:rsidRPr="00955A5A">
              <w:rPr>
                <w:rFonts w:asciiTheme="minorHAnsi" w:hAnsiTheme="minorHAnsi" w:cstheme="minorHAnsi"/>
              </w:rPr>
              <w:t>}</w:t>
            </w:r>
          </w:p>
        </w:tc>
      </w:tr>
      <w:tr w:rsidR="00D81BA7" w:rsidRPr="00A019B8" w14:paraId="7CE0B5B4" w14:textId="77777777" w:rsidTr="005626A1">
        <w:trPr>
          <w:trHeight w:val="283"/>
        </w:trPr>
        <w:tc>
          <w:tcPr>
            <w:tcW w:w="312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D477EE2" w14:textId="77777777" w:rsidR="00D81BA7" w:rsidRPr="00A019B8" w:rsidRDefault="00D81BA7">
            <w:pPr>
              <w:pStyle w:val="TableBody"/>
            </w:pPr>
            <w:r w:rsidRPr="00A019B8">
              <w:rPr>
                <w:b/>
                <w:bCs/>
              </w:rPr>
              <w:t>3.5.1.1.b</w:t>
            </w:r>
            <w:r w:rsidRPr="00A019B8">
              <w:t xml:space="preserve"> Examine documentation about the key management procedures and processes associated with the keyed cryptographic hashes to verify keys are managed in accordance with Requirements 3.6 and 3.7.</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ADB7B7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11C7C7E" w14:textId="7322AB54" w:rsidR="00D81BA7" w:rsidRPr="00A019B8" w:rsidRDefault="00B64EE1">
            <w:pPr>
              <w:pStyle w:val="TableBody"/>
            </w:pPr>
            <w:r w:rsidRPr="00955A5A">
              <w:rPr>
                <w:rFonts w:asciiTheme="minorHAnsi" w:hAnsiTheme="minorHAnsi" w:cstheme="minorHAnsi"/>
              </w:rPr>
              <w:t>{T-</w:t>
            </w:r>
            <w:r w:rsidR="003F436D">
              <w:rPr>
                <w:rFonts w:ascii="Segoe UI Symbol" w:hAnsi="Segoe UI Symbol" w:cs="Segoe UI Symbol"/>
                <w:sz w:val="17"/>
                <w:szCs w:val="17"/>
              </w:rPr>
              <w:t>3.5.1.1b</w:t>
            </w:r>
            <w:r w:rsidRPr="00955A5A">
              <w:rPr>
                <w:rFonts w:asciiTheme="minorHAnsi" w:hAnsiTheme="minorHAnsi" w:cstheme="minorHAnsi"/>
              </w:rPr>
              <w:t>-evidence</w:t>
            </w:r>
            <w:r w:rsidR="006E1F70">
              <w:rPr>
                <w:rFonts w:asciiTheme="minorHAnsi" w:hAnsiTheme="minorHAnsi" w:cstheme="minorHAnsi"/>
              </w:rPr>
              <w:t>-document</w:t>
            </w:r>
            <w:r w:rsidRPr="00955A5A">
              <w:rPr>
                <w:rFonts w:asciiTheme="minorHAnsi" w:hAnsiTheme="minorHAnsi" w:cstheme="minorHAnsi"/>
              </w:rPr>
              <w:t>}</w:t>
            </w:r>
          </w:p>
        </w:tc>
      </w:tr>
      <w:tr w:rsidR="00D81BA7" w:rsidRPr="00A019B8" w14:paraId="3C64C993" w14:textId="77777777" w:rsidTr="005626A1">
        <w:trPr>
          <w:trHeight w:val="283"/>
        </w:trPr>
        <w:tc>
          <w:tcPr>
            <w:tcW w:w="312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3A7A29D" w14:textId="77777777" w:rsidR="00D81BA7" w:rsidRPr="00A019B8" w:rsidRDefault="00D81BA7">
            <w:pPr>
              <w:pStyle w:val="TableBody"/>
            </w:pPr>
            <w:r w:rsidRPr="00A019B8">
              <w:rPr>
                <w:b/>
                <w:bCs/>
              </w:rPr>
              <w:lastRenderedPageBreak/>
              <w:t>3.5.1.1.c</w:t>
            </w:r>
            <w:r w:rsidRPr="00A019B8">
              <w:t xml:space="preserve"> Examine data repositories to verify the PAN is rendered unreadable.</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116545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repositories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AEC914" w14:textId="0A8B4ACC" w:rsidR="00D81BA7" w:rsidRPr="00A019B8" w:rsidRDefault="00B64EE1">
            <w:pPr>
              <w:pStyle w:val="TableBody"/>
            </w:pPr>
            <w:r w:rsidRPr="00955A5A">
              <w:rPr>
                <w:rFonts w:asciiTheme="minorHAnsi" w:hAnsiTheme="minorHAnsi" w:cstheme="minorHAnsi"/>
              </w:rPr>
              <w:t>{T-</w:t>
            </w:r>
            <w:r w:rsidR="006E1F70">
              <w:rPr>
                <w:rFonts w:ascii="Segoe UI Symbol" w:hAnsi="Segoe UI Symbol" w:cs="Segoe UI Symbol"/>
                <w:sz w:val="17"/>
                <w:szCs w:val="17"/>
              </w:rPr>
              <w:t>3.5.1.1c</w:t>
            </w:r>
            <w:r w:rsidRPr="00955A5A">
              <w:rPr>
                <w:rFonts w:asciiTheme="minorHAnsi" w:hAnsiTheme="minorHAnsi" w:cstheme="minorHAnsi"/>
              </w:rPr>
              <w:t>-evidence</w:t>
            </w:r>
            <w:r w:rsidR="00D94D76">
              <w:rPr>
                <w:rFonts w:asciiTheme="minorHAnsi" w:hAnsiTheme="minorHAnsi" w:cstheme="minorHAnsi"/>
              </w:rPr>
              <w:t>-others-dataRepositories</w:t>
            </w:r>
            <w:r w:rsidRPr="00955A5A">
              <w:rPr>
                <w:rFonts w:asciiTheme="minorHAnsi" w:hAnsiTheme="minorHAnsi" w:cstheme="minorHAnsi"/>
              </w:rPr>
              <w:t>}</w:t>
            </w:r>
          </w:p>
        </w:tc>
      </w:tr>
      <w:tr w:rsidR="00D81BA7" w:rsidRPr="00A019B8" w14:paraId="44C4082D" w14:textId="77777777" w:rsidTr="005626A1">
        <w:trPr>
          <w:trHeight w:val="283"/>
        </w:trPr>
        <w:tc>
          <w:tcPr>
            <w:tcW w:w="312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195E6EB" w14:textId="77777777" w:rsidR="00D81BA7" w:rsidRPr="00A019B8" w:rsidRDefault="00D81BA7">
            <w:pPr>
              <w:pStyle w:val="TableBody"/>
            </w:pPr>
            <w:r w:rsidRPr="00A019B8">
              <w:rPr>
                <w:b/>
                <w:bCs/>
              </w:rPr>
              <w:t>3.5.1.1.d</w:t>
            </w:r>
            <w:r w:rsidRPr="00A019B8">
              <w:t xml:space="preserve"> Examine audit logs, including payment application logs, to verify the PAN is rendered unreadable.</w:t>
            </w:r>
          </w:p>
        </w:tc>
        <w:tc>
          <w:tcPr>
            <w:tcW w:w="33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C88907" w14:textId="77777777" w:rsidR="00D81BA7" w:rsidRPr="006D5563"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E3DD293" w14:textId="7DE09BC9" w:rsidR="00D81BA7" w:rsidRPr="00154831" w:rsidRDefault="00B64EE1">
            <w:pPr>
              <w:pStyle w:val="TableBody"/>
            </w:pPr>
            <w:r w:rsidRPr="00955A5A">
              <w:rPr>
                <w:rFonts w:asciiTheme="minorHAnsi" w:hAnsiTheme="minorHAnsi" w:cstheme="minorHAnsi"/>
              </w:rPr>
              <w:t>{T-</w:t>
            </w:r>
            <w:r w:rsidR="006E1F70">
              <w:rPr>
                <w:rFonts w:ascii="Segoe UI Symbol" w:hAnsi="Segoe UI Symbol" w:cs="Segoe UI Symbol"/>
                <w:sz w:val="17"/>
                <w:szCs w:val="17"/>
              </w:rPr>
              <w:t>3.5.1.1d</w:t>
            </w:r>
            <w:r w:rsidRPr="00955A5A">
              <w:rPr>
                <w:rFonts w:asciiTheme="minorHAnsi" w:hAnsiTheme="minorHAnsi" w:cstheme="minorHAnsi"/>
              </w:rPr>
              <w:t>-evidence</w:t>
            </w:r>
            <w:r w:rsidR="00D94D76">
              <w:rPr>
                <w:rFonts w:asciiTheme="minorHAnsi" w:hAnsiTheme="minorHAnsi" w:cstheme="minorHAnsi"/>
              </w:rPr>
              <w:t>-others-auditLogs</w:t>
            </w:r>
            <w:r w:rsidRPr="00955A5A">
              <w:rPr>
                <w:rFonts w:asciiTheme="minorHAnsi" w:hAnsiTheme="minorHAnsi" w:cstheme="minorHAnsi"/>
              </w:rPr>
              <w:t>}</w:t>
            </w:r>
          </w:p>
        </w:tc>
      </w:tr>
    </w:tbl>
    <w:p w14:paraId="2F7A77B9"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47"/>
        <w:gridCol w:w="975"/>
        <w:gridCol w:w="1169"/>
        <w:gridCol w:w="2279"/>
        <w:gridCol w:w="1988"/>
        <w:gridCol w:w="2144"/>
        <w:gridCol w:w="2253"/>
      </w:tblGrid>
      <w:tr w:rsidR="00D81BA7" w:rsidRPr="00A019B8" w14:paraId="7461E4EA" w14:textId="77777777" w:rsidTr="00D8556D">
        <w:trPr>
          <w:trHeight w:val="37"/>
        </w:trPr>
        <w:tc>
          <w:tcPr>
            <w:tcW w:w="12955" w:type="dxa"/>
            <w:gridSpan w:val="7"/>
            <w:shd w:val="clear" w:color="auto" w:fill="006A72"/>
            <w:tcMar>
              <w:top w:w="58" w:type="dxa"/>
              <w:left w:w="115" w:type="dxa"/>
              <w:bottom w:w="58" w:type="dxa"/>
              <w:right w:w="115" w:type="dxa"/>
            </w:tcMar>
            <w:vAlign w:val="center"/>
          </w:tcPr>
          <w:p w14:paraId="084FB1BA" w14:textId="410C2A54" w:rsidR="00D81BA7" w:rsidRPr="009B563C" w:rsidRDefault="00A14AE0">
            <w:pPr>
              <w:pStyle w:val="TableHeader"/>
              <w:rPr>
                <w:b w:val="0"/>
              </w:rPr>
            </w:pPr>
            <w:r w:rsidRPr="00A14AE0">
              <w:rPr>
                <w:b w:val="0"/>
                <w:sz w:val="22"/>
              </w:rPr>
              <w:t>PCI DSS Requirement</w:t>
            </w:r>
          </w:p>
        </w:tc>
      </w:tr>
      <w:tr w:rsidR="00D81BA7" w:rsidRPr="00A019B8" w14:paraId="4C8D4AD3" w14:textId="77777777" w:rsidTr="002D2BEE">
        <w:trPr>
          <w:trHeight w:val="126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A97D59F" w14:textId="77777777" w:rsidR="00D81BA7" w:rsidRPr="00A019B8" w:rsidRDefault="00D81BA7">
            <w:pPr>
              <w:pStyle w:val="TableBody"/>
            </w:pPr>
            <w:r w:rsidRPr="00A019B8">
              <w:rPr>
                <w:b/>
                <w:bCs/>
              </w:rPr>
              <w:t xml:space="preserve">3.5.1.2 </w:t>
            </w:r>
            <w:r w:rsidRPr="00A019B8">
              <w:t>If disk-level or partition-level encryption (rather than file-, column-, or field-level database encryption) is used to render PAN unreadable, it is implemented only as follows:</w:t>
            </w:r>
          </w:p>
          <w:p w14:paraId="5DEB3543" w14:textId="77777777" w:rsidR="00D81BA7" w:rsidRPr="006D5563" w:rsidRDefault="00D81BA7">
            <w:pPr>
              <w:pStyle w:val="TableListBullet"/>
              <w:rPr>
                <w:lang w:val="en-US"/>
              </w:rPr>
            </w:pPr>
            <w:r w:rsidRPr="006D5563">
              <w:rPr>
                <w:lang w:val="en-US"/>
              </w:rPr>
              <w:t>On removable electronic media</w:t>
            </w:r>
          </w:p>
          <w:p w14:paraId="236738E3" w14:textId="77777777" w:rsidR="00D81BA7" w:rsidRPr="00A019B8" w:rsidRDefault="00D81BA7">
            <w:pPr>
              <w:pStyle w:val="TableBody"/>
            </w:pPr>
            <w:r w:rsidRPr="00A019B8">
              <w:t>OR</w:t>
            </w:r>
          </w:p>
          <w:p w14:paraId="49FE255F" w14:textId="77777777" w:rsidR="00D81BA7" w:rsidRPr="006D5563" w:rsidRDefault="00D81BA7">
            <w:pPr>
              <w:pStyle w:val="TableListBullet"/>
              <w:rPr>
                <w:lang w:val="en-US"/>
              </w:rPr>
            </w:pPr>
            <w:r w:rsidRPr="006D5563">
              <w:rPr>
                <w:lang w:val="en-US"/>
              </w:rPr>
              <w:t>If used for non-removable electronic media, PAN is also rendered unreadable via another mechanism that meets Requirement 3.5.1.</w:t>
            </w:r>
          </w:p>
          <w:p w14:paraId="35EC7D3D" w14:textId="77777777" w:rsidR="00D81BA7" w:rsidRPr="00A019B8" w:rsidRDefault="00D81BA7">
            <w:pPr>
              <w:pStyle w:val="TableNote"/>
            </w:pPr>
            <w:r w:rsidRPr="00A019B8">
              <w:rPr>
                <w:rStyle w:val="BoldCharacter"/>
              </w:rPr>
              <w:t>Note:</w:t>
            </w:r>
            <w:r w:rsidRPr="00A019B8">
              <w:t xml:space="preserve"> This requirement is considered a </w:t>
            </w:r>
            <w:r w:rsidRPr="00A019B8">
              <w:rPr>
                <w:b/>
                <w:bCs/>
              </w:rPr>
              <w:t>best practice</w:t>
            </w:r>
            <w:r w:rsidRPr="00A019B8">
              <w:t xml:space="preserve"> until </w:t>
            </w:r>
            <w:r w:rsidRPr="00A019B8">
              <w:rPr>
                <w:b/>
                <w:bCs/>
              </w:rPr>
              <w:t>31 March 2025</w:t>
            </w:r>
            <w:r w:rsidRPr="00A019B8">
              <w:t>, after which it will be required and must be fully considered during a PCI DSS assessment.</w:t>
            </w:r>
          </w:p>
        </w:tc>
      </w:tr>
      <w:tr w:rsidR="00D81BA7" w:rsidRPr="007C7E81" w14:paraId="5A52725C" w14:textId="77777777" w:rsidTr="002D2BEE">
        <w:trPr>
          <w:cantSplit/>
          <w:trHeight w:val="315"/>
        </w:trPr>
        <w:tc>
          <w:tcPr>
            <w:tcW w:w="855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37C6D4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97" w:type="dxa"/>
            <w:gridSpan w:val="2"/>
            <w:tcBorders>
              <w:left w:val="single" w:sz="4" w:space="0" w:color="FFFFFF" w:themeColor="background1"/>
            </w:tcBorders>
            <w:shd w:val="clear" w:color="auto" w:fill="945699"/>
            <w:vAlign w:val="center"/>
          </w:tcPr>
          <w:p w14:paraId="3779E4F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573AB7" w:rsidRPr="0071621B" w14:paraId="0FFCCF88" w14:textId="77777777" w:rsidTr="005626A1">
        <w:trPr>
          <w:cantSplit/>
          <w:trHeight w:val="309"/>
        </w:trPr>
        <w:tc>
          <w:tcPr>
            <w:tcW w:w="2147" w:type="dxa"/>
            <w:shd w:val="clear" w:color="auto" w:fill="CBD4D5"/>
            <w:tcMar>
              <w:top w:w="58" w:type="dxa"/>
              <w:left w:w="115" w:type="dxa"/>
              <w:bottom w:w="58" w:type="dxa"/>
              <w:right w:w="115" w:type="dxa"/>
            </w:tcMar>
            <w:vAlign w:val="center"/>
          </w:tcPr>
          <w:p w14:paraId="27FA12F5" w14:textId="77777777" w:rsidR="00573AB7" w:rsidRPr="007C7E81" w:rsidRDefault="00573AB7" w:rsidP="00573AB7">
            <w:pPr>
              <w:pStyle w:val="TableBody"/>
              <w:jc w:val="center"/>
              <w:rPr>
                <w:rStyle w:val="BoldCharacter"/>
                <w:b w:val="0"/>
                <w:bCs/>
                <w:szCs w:val="18"/>
              </w:rPr>
            </w:pPr>
            <w:r w:rsidRPr="007A36C2">
              <w:rPr>
                <w:b/>
                <w:bCs/>
                <w:sz w:val="17"/>
                <w:szCs w:val="17"/>
              </w:rPr>
              <w:t>In Place</w:t>
            </w:r>
          </w:p>
        </w:tc>
        <w:tc>
          <w:tcPr>
            <w:tcW w:w="2144" w:type="dxa"/>
            <w:gridSpan w:val="2"/>
            <w:shd w:val="clear" w:color="auto" w:fill="CBD4D5"/>
            <w:vAlign w:val="center"/>
          </w:tcPr>
          <w:p w14:paraId="3FB60B2F" w14:textId="77777777" w:rsidR="00573AB7" w:rsidRPr="007C7E81" w:rsidRDefault="00573AB7" w:rsidP="00573AB7">
            <w:pPr>
              <w:pStyle w:val="TableBody"/>
              <w:jc w:val="center"/>
              <w:rPr>
                <w:rStyle w:val="BoldCharacter"/>
                <w:b w:val="0"/>
                <w:bCs/>
                <w:szCs w:val="18"/>
              </w:rPr>
            </w:pPr>
            <w:r w:rsidRPr="007A36C2">
              <w:rPr>
                <w:b/>
                <w:bCs/>
                <w:sz w:val="17"/>
                <w:szCs w:val="17"/>
              </w:rPr>
              <w:t>Not Applicable</w:t>
            </w:r>
          </w:p>
        </w:tc>
        <w:tc>
          <w:tcPr>
            <w:tcW w:w="2279" w:type="dxa"/>
            <w:shd w:val="clear" w:color="auto" w:fill="CBD4D5"/>
            <w:vAlign w:val="center"/>
          </w:tcPr>
          <w:p w14:paraId="45D7DD2B" w14:textId="77777777" w:rsidR="00573AB7" w:rsidRPr="007C7E81" w:rsidRDefault="00573AB7" w:rsidP="00573AB7">
            <w:pPr>
              <w:pStyle w:val="TableBody"/>
              <w:jc w:val="center"/>
              <w:rPr>
                <w:rStyle w:val="BoldCharacter"/>
                <w:b w:val="0"/>
                <w:bCs/>
                <w:szCs w:val="18"/>
              </w:rPr>
            </w:pPr>
            <w:r>
              <w:rPr>
                <w:b/>
                <w:sz w:val="17"/>
                <w:szCs w:val="17"/>
              </w:rPr>
              <w:t>Not Tested</w:t>
            </w:r>
          </w:p>
        </w:tc>
        <w:tc>
          <w:tcPr>
            <w:tcW w:w="1988" w:type="dxa"/>
            <w:shd w:val="clear" w:color="auto" w:fill="CBD4D5"/>
            <w:vAlign w:val="center"/>
          </w:tcPr>
          <w:p w14:paraId="054CA553" w14:textId="77777777" w:rsidR="00573AB7" w:rsidRPr="007C7E81" w:rsidRDefault="00573AB7" w:rsidP="00573AB7">
            <w:pPr>
              <w:pStyle w:val="TableBody"/>
              <w:jc w:val="center"/>
              <w:rPr>
                <w:rStyle w:val="BoldCharacter"/>
                <w:b w:val="0"/>
                <w:bCs/>
                <w:szCs w:val="18"/>
              </w:rPr>
            </w:pPr>
            <w:r w:rsidRPr="007A36C2">
              <w:rPr>
                <w:b/>
                <w:bCs/>
                <w:sz w:val="17"/>
                <w:szCs w:val="17"/>
              </w:rPr>
              <w:t>Not in Place</w:t>
            </w:r>
          </w:p>
        </w:tc>
        <w:tc>
          <w:tcPr>
            <w:tcW w:w="2144" w:type="dxa"/>
            <w:shd w:val="clear" w:color="auto" w:fill="ECD7E5"/>
            <w:vAlign w:val="center"/>
          </w:tcPr>
          <w:p w14:paraId="686F0770" w14:textId="77777777" w:rsidR="00573AB7" w:rsidRPr="0071621B" w:rsidRDefault="00573AB7" w:rsidP="00573AB7">
            <w:pPr>
              <w:pStyle w:val="TableBody"/>
              <w:jc w:val="center"/>
              <w:rPr>
                <w:rStyle w:val="BoldCharacter"/>
                <w:b w:val="0"/>
                <w:bCs/>
                <w:szCs w:val="18"/>
              </w:rPr>
            </w:pPr>
            <w:r w:rsidRPr="007A36C2">
              <w:rPr>
                <w:b/>
                <w:bCs/>
                <w:sz w:val="17"/>
                <w:szCs w:val="17"/>
              </w:rPr>
              <w:t>Compensating Control*</w:t>
            </w:r>
          </w:p>
        </w:tc>
        <w:tc>
          <w:tcPr>
            <w:tcW w:w="2253" w:type="dxa"/>
            <w:shd w:val="clear" w:color="auto" w:fill="ECD7E5"/>
            <w:vAlign w:val="center"/>
          </w:tcPr>
          <w:p w14:paraId="067D4CED" w14:textId="3FF9B046" w:rsidR="00573AB7" w:rsidRPr="0071621B" w:rsidRDefault="00573AB7" w:rsidP="00573AB7">
            <w:pPr>
              <w:pStyle w:val="TableBody"/>
              <w:jc w:val="center"/>
              <w:rPr>
                <w:rStyle w:val="BoldCharacter"/>
                <w:b w:val="0"/>
                <w:bCs/>
                <w:szCs w:val="18"/>
              </w:rPr>
            </w:pPr>
            <w:r w:rsidRPr="007A36C2">
              <w:rPr>
                <w:b/>
                <w:bCs/>
                <w:sz w:val="17"/>
                <w:szCs w:val="17"/>
              </w:rPr>
              <w:t>Customized Approach*</w:t>
            </w:r>
          </w:p>
        </w:tc>
      </w:tr>
      <w:tr w:rsidR="00960151" w:rsidRPr="00A019B8" w14:paraId="733B3F6B" w14:textId="77777777" w:rsidTr="009E5817">
        <w:trPr>
          <w:cantSplit/>
          <w:trHeight w:val="15"/>
        </w:trPr>
        <w:tc>
          <w:tcPr>
            <w:tcW w:w="2147" w:type="dxa"/>
            <w:shd w:val="clear" w:color="auto" w:fill="FFFFFF" w:themeFill="background1"/>
            <w:tcMar>
              <w:top w:w="58" w:type="dxa"/>
              <w:left w:w="115" w:type="dxa"/>
              <w:bottom w:w="58" w:type="dxa"/>
              <w:right w:w="115" w:type="dxa"/>
            </w:tcMar>
            <w:vAlign w:val="center"/>
          </w:tcPr>
          <w:p w14:paraId="70B2470E" w14:textId="5D0BA1C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18C">
              <w:rPr>
                <w:rFonts w:ascii="Segoe UI Symbol" w:hAnsi="Segoe UI Symbol" w:cs="Segoe UI Symbol"/>
                <w:sz w:val="17"/>
                <w:szCs w:val="17"/>
              </w:rPr>
              <w:t>3.5.1.2</w:t>
            </w:r>
            <w:r>
              <w:rPr>
                <w:rFonts w:ascii="Segoe UI Symbol" w:hAnsi="Segoe UI Symbol" w:cs="Segoe UI Symbol"/>
                <w:sz w:val="17"/>
                <w:szCs w:val="17"/>
              </w:rPr>
              <w:t>-InPlace}</w:t>
            </w:r>
          </w:p>
        </w:tc>
        <w:tc>
          <w:tcPr>
            <w:tcW w:w="2144" w:type="dxa"/>
            <w:gridSpan w:val="2"/>
            <w:shd w:val="clear" w:color="auto" w:fill="FFFFFF" w:themeFill="background1"/>
            <w:vAlign w:val="center"/>
          </w:tcPr>
          <w:p w14:paraId="025CDC33" w14:textId="6BAA839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907BE">
              <w:rPr>
                <w:rFonts w:ascii="Segoe UI Symbol" w:hAnsi="Segoe UI Symbol" w:cs="Segoe UI Symbol"/>
                <w:sz w:val="17"/>
                <w:szCs w:val="17"/>
              </w:rPr>
              <w:t>3.5.1.2</w:t>
            </w:r>
            <w:r>
              <w:rPr>
                <w:rFonts w:ascii="Segoe UI Symbol" w:hAnsi="Segoe UI Symbol" w:cs="Segoe UI Symbol"/>
                <w:sz w:val="17"/>
                <w:szCs w:val="17"/>
              </w:rPr>
              <w:t>-NA}</w:t>
            </w:r>
          </w:p>
        </w:tc>
        <w:tc>
          <w:tcPr>
            <w:tcW w:w="2279" w:type="dxa"/>
            <w:shd w:val="clear" w:color="auto" w:fill="FFFFFF" w:themeFill="background1"/>
            <w:vAlign w:val="center"/>
          </w:tcPr>
          <w:p w14:paraId="3F784A99" w14:textId="3A4DCEE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907BE">
              <w:rPr>
                <w:rFonts w:ascii="Segoe UI Symbol" w:hAnsi="Segoe UI Symbol" w:cs="Segoe UI Symbol"/>
                <w:sz w:val="17"/>
                <w:szCs w:val="17"/>
              </w:rPr>
              <w:t>3.5.1.2</w:t>
            </w:r>
            <w:r>
              <w:rPr>
                <w:rFonts w:ascii="Segoe UI Symbol" w:hAnsi="Segoe UI Symbol" w:cs="Segoe UI Symbol"/>
                <w:sz w:val="17"/>
                <w:szCs w:val="17"/>
              </w:rPr>
              <w:t>-NotTested}</w:t>
            </w:r>
          </w:p>
        </w:tc>
        <w:tc>
          <w:tcPr>
            <w:tcW w:w="1988" w:type="dxa"/>
            <w:shd w:val="clear" w:color="auto" w:fill="FFFFFF" w:themeFill="background1"/>
            <w:vAlign w:val="center"/>
          </w:tcPr>
          <w:p w14:paraId="04D2A0A9" w14:textId="45E8663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907BE">
              <w:rPr>
                <w:rFonts w:ascii="Segoe UI Symbol" w:hAnsi="Segoe UI Symbol" w:cs="Segoe UI Symbol"/>
                <w:sz w:val="17"/>
                <w:szCs w:val="17"/>
              </w:rPr>
              <w:t>3.5.1.2</w:t>
            </w:r>
            <w:r>
              <w:rPr>
                <w:rFonts w:ascii="Segoe UI Symbol" w:hAnsi="Segoe UI Symbol" w:cs="Segoe UI Symbol"/>
                <w:sz w:val="17"/>
                <w:szCs w:val="17"/>
              </w:rPr>
              <w:t>-NotInPlace}</w:t>
            </w:r>
          </w:p>
        </w:tc>
        <w:tc>
          <w:tcPr>
            <w:tcW w:w="2144" w:type="dxa"/>
            <w:shd w:val="clear" w:color="auto" w:fill="FFFFFF" w:themeFill="background1"/>
            <w:vAlign w:val="center"/>
          </w:tcPr>
          <w:p w14:paraId="1F6A2C0B" w14:textId="5A933A3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907BE">
              <w:rPr>
                <w:rFonts w:ascii="Segoe UI Symbol" w:hAnsi="Segoe UI Symbol" w:cs="Segoe UI Symbol"/>
                <w:sz w:val="17"/>
                <w:szCs w:val="17"/>
              </w:rPr>
              <w:t>3.5.1.2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3" w:type="dxa"/>
            <w:shd w:val="clear" w:color="auto" w:fill="FFFFFF" w:themeFill="background1"/>
            <w:vAlign w:val="center"/>
          </w:tcPr>
          <w:p w14:paraId="472861C3" w14:textId="267B3AD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907BE">
              <w:rPr>
                <w:rFonts w:ascii="Segoe UI Symbol" w:hAnsi="Segoe UI Symbol" w:cs="Segoe UI Symbol"/>
                <w:sz w:val="17"/>
                <w:szCs w:val="17"/>
              </w:rPr>
              <w:t>3.5.1.2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D7F3891" w14:textId="77777777" w:rsidTr="005626A1">
        <w:trPr>
          <w:cantSplit/>
          <w:trHeight w:val="620"/>
        </w:trPr>
        <w:tc>
          <w:tcPr>
            <w:tcW w:w="6570" w:type="dxa"/>
            <w:gridSpan w:val="4"/>
            <w:shd w:val="clear" w:color="auto" w:fill="CBD4D5"/>
            <w:tcMar>
              <w:top w:w="58" w:type="dxa"/>
              <w:left w:w="115" w:type="dxa"/>
              <w:bottom w:w="58" w:type="dxa"/>
              <w:right w:w="115" w:type="dxa"/>
            </w:tcMar>
          </w:tcPr>
          <w:p w14:paraId="4DF15A07" w14:textId="77777777" w:rsidR="00F00066" w:rsidRPr="00A019B8" w:rsidRDefault="00F00066" w:rsidP="00F00066">
            <w:pPr>
              <w:pStyle w:val="TableBody"/>
            </w:pPr>
            <w:r w:rsidRPr="00A019B8">
              <w:t xml:space="preserve">Describe why the assessment finding was selected. </w:t>
            </w:r>
          </w:p>
          <w:p w14:paraId="3F1795E9"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85BD04A" w14:textId="06DEDD8C" w:rsidR="00F00066" w:rsidRPr="00A019B8" w:rsidRDefault="00F00066" w:rsidP="00F00066">
            <w:pPr>
              <w:pStyle w:val="TableNote"/>
            </w:pPr>
            <w:r>
              <w:t>*As applicable, complete and attach the corresponding documentation (Appendix C, Appendix E, or both) to support the method(s) used.</w:t>
            </w:r>
          </w:p>
        </w:tc>
        <w:tc>
          <w:tcPr>
            <w:tcW w:w="6385" w:type="dxa"/>
            <w:gridSpan w:val="3"/>
            <w:tcMar>
              <w:top w:w="58" w:type="dxa"/>
              <w:left w:w="115" w:type="dxa"/>
              <w:bottom w:w="58" w:type="dxa"/>
              <w:right w:w="115" w:type="dxa"/>
            </w:tcMar>
          </w:tcPr>
          <w:p w14:paraId="75529DDE" w14:textId="023E3A24" w:rsidR="00F00066" w:rsidRPr="00A019B8" w:rsidRDefault="001C4920" w:rsidP="00F00066">
            <w:pPr>
              <w:pStyle w:val="TableBody"/>
            </w:pPr>
            <w:r>
              <w:rPr>
                <w:rFonts w:asciiTheme="minorHAnsi" w:hAnsiTheme="minorHAnsi" w:cstheme="minorHAnsi"/>
              </w:rPr>
              <w:t>{C-</w:t>
            </w:r>
            <w:r w:rsidR="002907BE">
              <w:rPr>
                <w:rFonts w:ascii="Segoe UI Symbol" w:hAnsi="Segoe UI Symbol" w:cs="Segoe UI Symbol"/>
                <w:sz w:val="17"/>
                <w:szCs w:val="17"/>
              </w:rPr>
              <w:t>3.5.1.2</w:t>
            </w:r>
            <w:r>
              <w:rPr>
                <w:rFonts w:asciiTheme="minorHAnsi" w:hAnsiTheme="minorHAnsi" w:cstheme="minorHAnsi"/>
              </w:rPr>
              <w:t>-detailed_finding}</w:t>
            </w:r>
          </w:p>
        </w:tc>
      </w:tr>
      <w:tr w:rsidR="00D81BA7" w:rsidRPr="00A019B8" w14:paraId="4AC6B0F2" w14:textId="77777777" w:rsidTr="005626A1">
        <w:trPr>
          <w:cantSplit/>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tcPr>
          <w:p w14:paraId="66CA6108" w14:textId="77777777" w:rsidR="00D81BA7" w:rsidRPr="00A019B8" w:rsidRDefault="00D81BA7">
            <w:pPr>
              <w:pStyle w:val="TableHeader"/>
            </w:pPr>
            <w:r w:rsidRPr="009B563C">
              <w:rPr>
                <w:b w:val="0"/>
              </w:rPr>
              <w:lastRenderedPageBreak/>
              <w:t>Testing Procedures</w:t>
            </w:r>
          </w:p>
        </w:tc>
        <w:tc>
          <w:tcPr>
            <w:tcW w:w="344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7CF960F8"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tcPr>
          <w:p w14:paraId="060A0DF9" w14:textId="77777777" w:rsidR="00D81BA7" w:rsidRPr="009B563C" w:rsidRDefault="00D81BA7">
            <w:pPr>
              <w:pStyle w:val="TableHeader"/>
              <w:rPr>
                <w:b w:val="0"/>
              </w:rPr>
            </w:pPr>
            <w:r w:rsidRPr="009B563C">
              <w:rPr>
                <w:b w:val="0"/>
              </w:rPr>
              <w:t>Reporting Details: Assessor’s Response</w:t>
            </w:r>
          </w:p>
        </w:tc>
      </w:tr>
      <w:tr w:rsidR="00D81BA7" w:rsidRPr="00A019B8" w14:paraId="1388A414" w14:textId="77777777" w:rsidTr="005626A1">
        <w:trPr>
          <w:cantSplit/>
          <w:trHeight w:val="276"/>
        </w:trPr>
        <w:tc>
          <w:tcPr>
            <w:tcW w:w="3122" w:type="dxa"/>
            <w:gridSpan w:val="2"/>
            <w:shd w:val="clear" w:color="auto" w:fill="F2F2F2"/>
            <w:tcMar>
              <w:top w:w="58" w:type="dxa"/>
              <w:left w:w="115" w:type="dxa"/>
              <w:bottom w:w="58" w:type="dxa"/>
              <w:right w:w="115" w:type="dxa"/>
            </w:tcMar>
          </w:tcPr>
          <w:p w14:paraId="437F0330" w14:textId="77777777" w:rsidR="00D81BA7" w:rsidRPr="00A019B8" w:rsidRDefault="00D81BA7">
            <w:pPr>
              <w:pStyle w:val="TableBody"/>
            </w:pPr>
            <w:r w:rsidRPr="00A019B8">
              <w:rPr>
                <w:b/>
                <w:bCs/>
              </w:rPr>
              <w:t>3.5.1.2.a</w:t>
            </w:r>
            <w:r w:rsidRPr="00A019B8">
              <w:t xml:space="preserve"> Examine encryption processes to verify that, if disk-level or partition-level encryption is used to render PAN unreadable, it is implemented only as follows:</w:t>
            </w:r>
          </w:p>
          <w:p w14:paraId="7AAA2904" w14:textId="77777777" w:rsidR="00D81BA7" w:rsidRPr="006D5563" w:rsidRDefault="00D81BA7">
            <w:pPr>
              <w:pStyle w:val="TableListBullet"/>
              <w:rPr>
                <w:lang w:val="en-US"/>
              </w:rPr>
            </w:pPr>
            <w:r w:rsidRPr="006D5563">
              <w:rPr>
                <w:lang w:val="en-US"/>
              </w:rPr>
              <w:t>On removable electronic media,</w:t>
            </w:r>
          </w:p>
          <w:p w14:paraId="6CF483D3" w14:textId="77777777" w:rsidR="00D81BA7" w:rsidRPr="00A019B8" w:rsidRDefault="00D81BA7">
            <w:pPr>
              <w:pStyle w:val="TableBody"/>
            </w:pPr>
            <w:r w:rsidRPr="00A019B8">
              <w:t>OR</w:t>
            </w:r>
          </w:p>
          <w:p w14:paraId="7B721BC7" w14:textId="77777777" w:rsidR="00D81BA7" w:rsidRPr="006D5563" w:rsidRDefault="00D81BA7">
            <w:pPr>
              <w:pStyle w:val="TableListBullet"/>
              <w:rPr>
                <w:lang w:val="en-US"/>
              </w:rPr>
            </w:pPr>
            <w:r w:rsidRPr="006D5563">
              <w:rPr>
                <w:lang w:val="en-US"/>
              </w:rPr>
              <w:t>If used for non-removable electronic media, examine encryption processes used to verify that PAN is also rendered unreadable via another method that meets Requirement 3.5.1.</w:t>
            </w:r>
          </w:p>
        </w:tc>
        <w:tc>
          <w:tcPr>
            <w:tcW w:w="3448" w:type="dxa"/>
            <w:gridSpan w:val="2"/>
            <w:shd w:val="clear" w:color="auto" w:fill="CBD4D5"/>
            <w:tcMar>
              <w:top w:w="58" w:type="dxa"/>
              <w:left w:w="115" w:type="dxa"/>
              <w:bottom w:w="58" w:type="dxa"/>
              <w:right w:w="115" w:type="dxa"/>
            </w:tcMar>
          </w:tcPr>
          <w:p w14:paraId="63A0914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encryption processes</w:t>
            </w:r>
            <w:r w:rsidRPr="00A019B8">
              <w:t xml:space="preserve"> examined for this testing procedure.</w:t>
            </w:r>
          </w:p>
        </w:tc>
        <w:tc>
          <w:tcPr>
            <w:tcW w:w="6385" w:type="dxa"/>
            <w:gridSpan w:val="3"/>
            <w:tcMar>
              <w:top w:w="58" w:type="dxa"/>
              <w:left w:w="115" w:type="dxa"/>
              <w:bottom w:w="58" w:type="dxa"/>
              <w:right w:w="115" w:type="dxa"/>
            </w:tcMar>
          </w:tcPr>
          <w:p w14:paraId="21F372D2" w14:textId="26F49461" w:rsidR="00D81BA7" w:rsidRPr="00A019B8" w:rsidRDefault="00B64EE1">
            <w:pPr>
              <w:pStyle w:val="TableBody"/>
            </w:pPr>
            <w:r w:rsidRPr="00955A5A">
              <w:rPr>
                <w:rFonts w:asciiTheme="minorHAnsi" w:hAnsiTheme="minorHAnsi" w:cstheme="minorHAnsi"/>
              </w:rPr>
              <w:t>{T-</w:t>
            </w:r>
            <w:r w:rsidR="002907BE">
              <w:rPr>
                <w:rFonts w:ascii="Segoe UI Symbol" w:hAnsi="Segoe UI Symbol" w:cs="Segoe UI Symbol"/>
                <w:sz w:val="17"/>
                <w:szCs w:val="17"/>
              </w:rPr>
              <w:t>3.5.1.2a</w:t>
            </w:r>
            <w:r w:rsidRPr="00955A5A">
              <w:rPr>
                <w:rFonts w:asciiTheme="minorHAnsi" w:hAnsiTheme="minorHAnsi" w:cstheme="minorHAnsi"/>
              </w:rPr>
              <w:t>-evidence</w:t>
            </w:r>
            <w:r w:rsidR="00A660AF">
              <w:rPr>
                <w:rFonts w:asciiTheme="minorHAnsi" w:hAnsiTheme="minorHAnsi" w:cstheme="minorHAnsi"/>
              </w:rPr>
              <w:t>-others-encryptionProcesses</w:t>
            </w:r>
            <w:r w:rsidRPr="00955A5A">
              <w:rPr>
                <w:rFonts w:asciiTheme="minorHAnsi" w:hAnsiTheme="minorHAnsi" w:cstheme="minorHAnsi"/>
              </w:rPr>
              <w:t>}</w:t>
            </w:r>
          </w:p>
        </w:tc>
      </w:tr>
      <w:tr w:rsidR="00D81BA7" w:rsidRPr="00A019B8" w14:paraId="73991F30" w14:textId="77777777" w:rsidTr="005626A1">
        <w:trPr>
          <w:trHeight w:val="283"/>
        </w:trPr>
        <w:tc>
          <w:tcPr>
            <w:tcW w:w="3122" w:type="dxa"/>
            <w:gridSpan w:val="2"/>
            <w:vMerge w:val="restart"/>
            <w:shd w:val="clear" w:color="auto" w:fill="F2F2F2"/>
            <w:tcMar>
              <w:top w:w="58" w:type="dxa"/>
              <w:left w:w="115" w:type="dxa"/>
              <w:bottom w:w="58" w:type="dxa"/>
              <w:right w:w="115" w:type="dxa"/>
            </w:tcMar>
          </w:tcPr>
          <w:p w14:paraId="7C0B592C" w14:textId="77777777" w:rsidR="00D81BA7" w:rsidRPr="00A019B8" w:rsidRDefault="00D81BA7">
            <w:pPr>
              <w:pStyle w:val="TableBody"/>
            </w:pPr>
            <w:r w:rsidRPr="00A019B8">
              <w:rPr>
                <w:b/>
                <w:bCs/>
              </w:rPr>
              <w:t>3.5.1.2.b</w:t>
            </w:r>
            <w:r w:rsidRPr="00A019B8">
              <w:t xml:space="preserve"> Examine configurations and/or vendor documentation and observe encryption processes to verify the system is configured according to vendor documentation the result is that the disk or the partition is rendered unreadable.</w:t>
            </w:r>
          </w:p>
        </w:tc>
        <w:tc>
          <w:tcPr>
            <w:tcW w:w="3448" w:type="dxa"/>
            <w:gridSpan w:val="2"/>
            <w:shd w:val="clear" w:color="auto" w:fill="CBD4D5"/>
            <w:tcMar>
              <w:top w:w="58" w:type="dxa"/>
              <w:left w:w="115" w:type="dxa"/>
              <w:bottom w:w="58" w:type="dxa"/>
              <w:right w:w="115" w:type="dxa"/>
            </w:tcMar>
          </w:tcPr>
          <w:p w14:paraId="5A68D8E1" w14:textId="77777777" w:rsidR="00D81BA7" w:rsidRPr="006D5563"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385" w:type="dxa"/>
            <w:gridSpan w:val="3"/>
            <w:tcMar>
              <w:top w:w="58" w:type="dxa"/>
              <w:left w:w="115" w:type="dxa"/>
              <w:bottom w:w="58" w:type="dxa"/>
              <w:right w:w="115" w:type="dxa"/>
            </w:tcMar>
          </w:tcPr>
          <w:p w14:paraId="03551F29" w14:textId="53D65F26" w:rsidR="00D81BA7" w:rsidRPr="00523325" w:rsidRDefault="00B64EE1">
            <w:pPr>
              <w:pStyle w:val="TableBody"/>
            </w:pPr>
            <w:r w:rsidRPr="00955A5A">
              <w:rPr>
                <w:rFonts w:asciiTheme="minorHAnsi" w:hAnsiTheme="minorHAnsi" w:cstheme="minorHAnsi"/>
              </w:rPr>
              <w:t>{T-</w:t>
            </w:r>
            <w:r w:rsidR="002907BE">
              <w:rPr>
                <w:rFonts w:ascii="Segoe UI Symbol" w:hAnsi="Segoe UI Symbol" w:cs="Segoe UI Symbol"/>
                <w:sz w:val="17"/>
                <w:szCs w:val="17"/>
              </w:rPr>
              <w:t>3.5.1.2b</w:t>
            </w:r>
            <w:r w:rsidRPr="00955A5A">
              <w:rPr>
                <w:rFonts w:asciiTheme="minorHAnsi" w:hAnsiTheme="minorHAnsi" w:cstheme="minorHAnsi"/>
              </w:rPr>
              <w:t>-evidence</w:t>
            </w:r>
            <w:r w:rsidR="00CF48A5">
              <w:rPr>
                <w:rFonts w:asciiTheme="minorHAnsi" w:hAnsiTheme="minorHAnsi" w:cstheme="minorHAnsi"/>
              </w:rPr>
              <w:t>-</w:t>
            </w:r>
            <w:r w:rsidR="008A63F6">
              <w:rPr>
                <w:rFonts w:asciiTheme="minorHAnsi" w:hAnsiTheme="minorHAnsi" w:cstheme="minorHAnsi"/>
              </w:rPr>
              <w:t>others-</w:t>
            </w:r>
            <w:r w:rsidR="00CF48A5">
              <w:rPr>
                <w:rFonts w:asciiTheme="minorHAnsi" w:hAnsiTheme="minorHAnsi" w:cstheme="minorHAnsi"/>
              </w:rPr>
              <w:t>config</w:t>
            </w:r>
            <w:r w:rsidRPr="00955A5A">
              <w:rPr>
                <w:rFonts w:asciiTheme="minorHAnsi" w:hAnsiTheme="minorHAnsi" w:cstheme="minorHAnsi"/>
              </w:rPr>
              <w:t>}</w:t>
            </w:r>
          </w:p>
        </w:tc>
      </w:tr>
      <w:tr w:rsidR="00D81BA7" w:rsidRPr="00A019B8" w14:paraId="2E32C483" w14:textId="77777777" w:rsidTr="005626A1">
        <w:trPr>
          <w:trHeight w:val="283"/>
        </w:trPr>
        <w:tc>
          <w:tcPr>
            <w:tcW w:w="3122" w:type="dxa"/>
            <w:gridSpan w:val="2"/>
            <w:vMerge/>
            <w:shd w:val="clear" w:color="auto" w:fill="F2F2F2"/>
            <w:tcMar>
              <w:top w:w="58" w:type="dxa"/>
              <w:left w:w="115" w:type="dxa"/>
              <w:bottom w:w="58" w:type="dxa"/>
              <w:right w:w="115" w:type="dxa"/>
            </w:tcMar>
          </w:tcPr>
          <w:p w14:paraId="544E7697" w14:textId="77777777" w:rsidR="00D81BA7" w:rsidRPr="00A019B8" w:rsidRDefault="00D81BA7">
            <w:pPr>
              <w:rPr>
                <w:rFonts w:cs="Arial"/>
                <w:b/>
                <w:bCs/>
                <w:sz w:val="18"/>
                <w:szCs w:val="18"/>
              </w:rPr>
            </w:pPr>
          </w:p>
        </w:tc>
        <w:tc>
          <w:tcPr>
            <w:tcW w:w="3448" w:type="dxa"/>
            <w:gridSpan w:val="2"/>
            <w:shd w:val="clear" w:color="auto" w:fill="CBD4D5"/>
            <w:tcMar>
              <w:top w:w="58" w:type="dxa"/>
              <w:left w:w="115" w:type="dxa"/>
              <w:bottom w:w="58" w:type="dxa"/>
              <w:right w:w="115" w:type="dxa"/>
            </w:tcMar>
          </w:tcPr>
          <w:p w14:paraId="61285CE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385" w:type="dxa"/>
            <w:gridSpan w:val="3"/>
            <w:tcMar>
              <w:top w:w="58" w:type="dxa"/>
              <w:left w:w="115" w:type="dxa"/>
              <w:bottom w:w="58" w:type="dxa"/>
              <w:right w:w="115" w:type="dxa"/>
            </w:tcMar>
          </w:tcPr>
          <w:p w14:paraId="64806F17" w14:textId="62A7E182" w:rsidR="00D81BA7" w:rsidRPr="00A019B8" w:rsidRDefault="00B64EE1">
            <w:pPr>
              <w:pStyle w:val="TableBody"/>
            </w:pPr>
            <w:r w:rsidRPr="00955A5A">
              <w:rPr>
                <w:rFonts w:asciiTheme="minorHAnsi" w:hAnsiTheme="minorHAnsi" w:cstheme="minorHAnsi"/>
              </w:rPr>
              <w:t>{T-</w:t>
            </w:r>
            <w:r w:rsidR="002907BE">
              <w:rPr>
                <w:rFonts w:ascii="Segoe UI Symbol" w:hAnsi="Segoe UI Symbol" w:cs="Segoe UI Symbol"/>
                <w:sz w:val="17"/>
                <w:szCs w:val="17"/>
              </w:rPr>
              <w:t>3.5.1.2b</w:t>
            </w:r>
            <w:r w:rsidRPr="00955A5A">
              <w:rPr>
                <w:rFonts w:asciiTheme="minorHAnsi" w:hAnsiTheme="minorHAnsi" w:cstheme="minorHAnsi"/>
              </w:rPr>
              <w:t>-evidence</w:t>
            </w:r>
            <w:r w:rsidR="008A63F6">
              <w:rPr>
                <w:rFonts w:asciiTheme="minorHAnsi" w:hAnsiTheme="minorHAnsi" w:cstheme="minorHAnsi"/>
              </w:rPr>
              <w:t>-document</w:t>
            </w:r>
            <w:r w:rsidRPr="00955A5A">
              <w:rPr>
                <w:rFonts w:asciiTheme="minorHAnsi" w:hAnsiTheme="minorHAnsi" w:cstheme="minorHAnsi"/>
              </w:rPr>
              <w:t>}</w:t>
            </w:r>
          </w:p>
        </w:tc>
      </w:tr>
      <w:tr w:rsidR="00D81BA7" w:rsidRPr="00A019B8" w14:paraId="49DB3A26" w14:textId="77777777" w:rsidTr="005626A1">
        <w:trPr>
          <w:trHeight w:val="283"/>
        </w:trPr>
        <w:tc>
          <w:tcPr>
            <w:tcW w:w="3122" w:type="dxa"/>
            <w:gridSpan w:val="2"/>
            <w:vMerge/>
            <w:shd w:val="clear" w:color="auto" w:fill="F2F2F2"/>
            <w:tcMar>
              <w:top w:w="58" w:type="dxa"/>
              <w:left w:w="115" w:type="dxa"/>
              <w:bottom w:w="58" w:type="dxa"/>
              <w:right w:w="115" w:type="dxa"/>
            </w:tcMar>
          </w:tcPr>
          <w:p w14:paraId="6CA9926E" w14:textId="77777777" w:rsidR="00D81BA7" w:rsidRPr="00A019B8" w:rsidRDefault="00D81BA7">
            <w:pPr>
              <w:rPr>
                <w:rFonts w:cs="Arial"/>
                <w:b/>
                <w:bCs/>
                <w:sz w:val="18"/>
                <w:szCs w:val="18"/>
              </w:rPr>
            </w:pPr>
          </w:p>
        </w:tc>
        <w:tc>
          <w:tcPr>
            <w:tcW w:w="3448" w:type="dxa"/>
            <w:gridSpan w:val="2"/>
            <w:shd w:val="clear" w:color="auto" w:fill="CBD4D5"/>
            <w:tcMar>
              <w:top w:w="58" w:type="dxa"/>
              <w:left w:w="115" w:type="dxa"/>
              <w:bottom w:w="58" w:type="dxa"/>
              <w:right w:w="115" w:type="dxa"/>
            </w:tcMar>
          </w:tcPr>
          <w:p w14:paraId="406372AF" w14:textId="7B292DC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Pr>
                <w:b/>
                <w:bCs/>
              </w:rPr>
              <w:t>observations</w:t>
            </w:r>
            <w:r w:rsidRPr="006D5563">
              <w:rPr>
                <w:b/>
                <w:bCs/>
              </w:rPr>
              <w:t xml:space="preserve"> of the encryption processes</w:t>
            </w:r>
            <w:r w:rsidRPr="00A019B8">
              <w:t xml:space="preserve"> for this testing procedure.</w:t>
            </w:r>
          </w:p>
        </w:tc>
        <w:tc>
          <w:tcPr>
            <w:tcW w:w="6385" w:type="dxa"/>
            <w:gridSpan w:val="3"/>
            <w:tcMar>
              <w:top w:w="58" w:type="dxa"/>
              <w:left w:w="115" w:type="dxa"/>
              <w:bottom w:w="58" w:type="dxa"/>
              <w:right w:w="115" w:type="dxa"/>
            </w:tcMar>
          </w:tcPr>
          <w:p w14:paraId="42336CA1" w14:textId="5FC0440E" w:rsidR="00D81BA7" w:rsidRPr="00A019B8" w:rsidRDefault="00B64EE1">
            <w:pPr>
              <w:pStyle w:val="TableBody"/>
            </w:pPr>
            <w:r w:rsidRPr="00955A5A">
              <w:rPr>
                <w:rFonts w:asciiTheme="minorHAnsi" w:hAnsiTheme="minorHAnsi" w:cstheme="minorHAnsi"/>
              </w:rPr>
              <w:t>{T-</w:t>
            </w:r>
            <w:r w:rsidR="002907BE">
              <w:rPr>
                <w:rFonts w:ascii="Segoe UI Symbol" w:hAnsi="Segoe UI Symbol" w:cs="Segoe UI Symbol"/>
                <w:sz w:val="17"/>
                <w:szCs w:val="17"/>
              </w:rPr>
              <w:t>3.5.1.2b</w:t>
            </w:r>
            <w:r w:rsidRPr="00955A5A">
              <w:rPr>
                <w:rFonts w:asciiTheme="minorHAnsi" w:hAnsiTheme="minorHAnsi" w:cstheme="minorHAnsi"/>
              </w:rPr>
              <w:t>-evidence</w:t>
            </w:r>
            <w:r w:rsidR="008A63F6">
              <w:rPr>
                <w:rFonts w:asciiTheme="minorHAnsi" w:hAnsiTheme="minorHAnsi" w:cstheme="minorHAnsi"/>
              </w:rPr>
              <w:t>-others-observationsOfEncryption</w:t>
            </w:r>
            <w:r w:rsidR="00374CE8">
              <w:rPr>
                <w:rFonts w:asciiTheme="minorHAnsi" w:hAnsiTheme="minorHAnsi" w:cstheme="minorHAnsi"/>
              </w:rPr>
              <w:t>Process</w:t>
            </w:r>
            <w:r w:rsidRPr="00955A5A">
              <w:rPr>
                <w:rFonts w:asciiTheme="minorHAnsi" w:hAnsiTheme="minorHAnsi" w:cstheme="minorHAnsi"/>
              </w:rPr>
              <w:t>}</w:t>
            </w:r>
          </w:p>
        </w:tc>
      </w:tr>
    </w:tbl>
    <w:p w14:paraId="7A529F9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48"/>
        <w:gridCol w:w="973"/>
        <w:gridCol w:w="1171"/>
        <w:gridCol w:w="2089"/>
        <w:gridCol w:w="2177"/>
        <w:gridCol w:w="2143"/>
        <w:gridCol w:w="2254"/>
      </w:tblGrid>
      <w:tr w:rsidR="00D81BA7" w:rsidRPr="00A019B8" w14:paraId="6956E594" w14:textId="77777777" w:rsidTr="00D8556D">
        <w:trPr>
          <w:trHeight w:val="19"/>
        </w:trPr>
        <w:tc>
          <w:tcPr>
            <w:tcW w:w="12955" w:type="dxa"/>
            <w:gridSpan w:val="7"/>
            <w:shd w:val="clear" w:color="auto" w:fill="006A72"/>
            <w:tcMar>
              <w:top w:w="58" w:type="dxa"/>
              <w:left w:w="115" w:type="dxa"/>
              <w:bottom w:w="58" w:type="dxa"/>
              <w:right w:w="115" w:type="dxa"/>
            </w:tcMar>
            <w:vAlign w:val="center"/>
          </w:tcPr>
          <w:p w14:paraId="4EC15140" w14:textId="375E0B55" w:rsidR="00D81BA7" w:rsidRPr="009B563C" w:rsidRDefault="00A14AE0" w:rsidP="00737CF3">
            <w:pPr>
              <w:pStyle w:val="TableHeader"/>
              <w:rPr>
                <w:b w:val="0"/>
              </w:rPr>
            </w:pPr>
            <w:r w:rsidRPr="00A14AE0">
              <w:rPr>
                <w:b w:val="0"/>
                <w:sz w:val="22"/>
              </w:rPr>
              <w:lastRenderedPageBreak/>
              <w:t>PCI DSS Requirement</w:t>
            </w:r>
          </w:p>
        </w:tc>
      </w:tr>
      <w:tr w:rsidR="00D81BA7" w:rsidRPr="00A019B8" w14:paraId="407496F1" w14:textId="77777777" w:rsidTr="002D2BEE">
        <w:trPr>
          <w:trHeight w:val="77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5B25D18" w14:textId="0F719580" w:rsidR="00D81BA7" w:rsidRPr="00A019B8" w:rsidRDefault="00D81BA7" w:rsidP="00737CF3">
            <w:pPr>
              <w:pStyle w:val="TableBody"/>
              <w:keepNext/>
            </w:pPr>
            <w:r w:rsidRPr="00A019B8">
              <w:rPr>
                <w:b/>
                <w:bCs/>
              </w:rPr>
              <w:t xml:space="preserve">3.5.1.3 </w:t>
            </w:r>
            <w:r w:rsidRPr="00A019B8">
              <w:t>If disk-level or partition-level encryption is used (rather than file-, column-, or field-level database encryption) to render PAN unreadable, it is managed as follows:</w:t>
            </w:r>
          </w:p>
          <w:p w14:paraId="66AA44FF" w14:textId="77777777" w:rsidR="00D81BA7" w:rsidRPr="006D5563" w:rsidRDefault="00D81BA7" w:rsidP="00737CF3">
            <w:pPr>
              <w:pStyle w:val="TableListBullet"/>
              <w:keepNext/>
              <w:rPr>
                <w:lang w:val="en-US"/>
              </w:rPr>
            </w:pPr>
            <w:r w:rsidRPr="006D5563">
              <w:rPr>
                <w:lang w:val="en-US"/>
              </w:rPr>
              <w:t xml:space="preserve">Logical access is managed separately and independently of native operating system authentication and access control mechanisms. </w:t>
            </w:r>
          </w:p>
          <w:p w14:paraId="2D25DE54" w14:textId="77777777" w:rsidR="00D81BA7" w:rsidRDefault="00D81BA7" w:rsidP="00737CF3">
            <w:pPr>
              <w:pStyle w:val="TableListBullet"/>
              <w:keepNext/>
              <w:rPr>
                <w:lang w:val="en-US"/>
              </w:rPr>
            </w:pPr>
            <w:r w:rsidRPr="006D5563">
              <w:rPr>
                <w:lang w:val="en-US"/>
              </w:rPr>
              <w:t>Decryption keys are not associated with user accounts.</w:t>
            </w:r>
          </w:p>
          <w:p w14:paraId="20CF0161" w14:textId="77777777" w:rsidR="00D81BA7" w:rsidRPr="006D5563" w:rsidRDefault="00D81BA7" w:rsidP="00F95D18">
            <w:pPr>
              <w:pStyle w:val="TableListBullet"/>
              <w:keepNext/>
              <w:spacing w:after="0"/>
              <w:rPr>
                <w:lang w:val="en-US"/>
              </w:rPr>
            </w:pPr>
            <w:r>
              <w:rPr>
                <w:lang w:val="en-US"/>
              </w:rPr>
              <w:t>Authentication factors (</w:t>
            </w:r>
            <w:r w:rsidRPr="006D31D1">
              <w:rPr>
                <w:lang w:val="en-US"/>
              </w:rPr>
              <w:t>passwords, passphrases, or cryptographic keys) that allow access to unencrypted data are stored securely.</w:t>
            </w:r>
          </w:p>
        </w:tc>
      </w:tr>
      <w:tr w:rsidR="00D81BA7" w:rsidRPr="007C7E81" w14:paraId="7C589CAB" w14:textId="77777777" w:rsidTr="005F5B7C">
        <w:trPr>
          <w:cantSplit/>
          <w:trHeight w:val="315"/>
        </w:trPr>
        <w:tc>
          <w:tcPr>
            <w:tcW w:w="855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3CF77F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97" w:type="dxa"/>
            <w:gridSpan w:val="2"/>
            <w:tcBorders>
              <w:left w:val="single" w:sz="4" w:space="0" w:color="FFFFFF" w:themeColor="background1"/>
            </w:tcBorders>
            <w:shd w:val="clear" w:color="auto" w:fill="945699"/>
            <w:vAlign w:val="center"/>
          </w:tcPr>
          <w:p w14:paraId="59390A9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D088BD9" w14:textId="77777777" w:rsidTr="005F5B7C">
        <w:trPr>
          <w:cantSplit/>
          <w:trHeight w:val="139"/>
        </w:trPr>
        <w:tc>
          <w:tcPr>
            <w:tcW w:w="2148" w:type="dxa"/>
            <w:shd w:val="clear" w:color="auto" w:fill="CBD4D5"/>
            <w:tcMar>
              <w:top w:w="58" w:type="dxa"/>
              <w:left w:w="115" w:type="dxa"/>
              <w:bottom w:w="58" w:type="dxa"/>
              <w:right w:w="115" w:type="dxa"/>
            </w:tcMar>
            <w:vAlign w:val="center"/>
          </w:tcPr>
          <w:p w14:paraId="6E7F4D72" w14:textId="77777777" w:rsidR="00D81BA7" w:rsidRPr="007C7E81" w:rsidRDefault="00D81BA7" w:rsidP="00F95D18">
            <w:pPr>
              <w:pStyle w:val="TableBody"/>
              <w:spacing w:after="0"/>
              <w:jc w:val="center"/>
              <w:rPr>
                <w:rStyle w:val="BoldCharacter"/>
                <w:b w:val="0"/>
                <w:bCs/>
                <w:szCs w:val="18"/>
              </w:rPr>
            </w:pPr>
            <w:r w:rsidRPr="007A36C2">
              <w:rPr>
                <w:b/>
                <w:bCs/>
                <w:sz w:val="17"/>
                <w:szCs w:val="17"/>
              </w:rPr>
              <w:t>In Place</w:t>
            </w:r>
          </w:p>
        </w:tc>
        <w:tc>
          <w:tcPr>
            <w:tcW w:w="2144" w:type="dxa"/>
            <w:gridSpan w:val="2"/>
            <w:shd w:val="clear" w:color="auto" w:fill="CBD4D5"/>
            <w:vAlign w:val="center"/>
          </w:tcPr>
          <w:p w14:paraId="24CAFC09" w14:textId="77777777" w:rsidR="00D81BA7" w:rsidRPr="007C7E81" w:rsidRDefault="00D81BA7" w:rsidP="00F95D18">
            <w:pPr>
              <w:pStyle w:val="TableBody"/>
              <w:spacing w:after="0"/>
              <w:jc w:val="center"/>
              <w:rPr>
                <w:rStyle w:val="BoldCharacter"/>
                <w:b w:val="0"/>
                <w:bCs/>
                <w:szCs w:val="18"/>
              </w:rPr>
            </w:pPr>
            <w:r w:rsidRPr="007A36C2">
              <w:rPr>
                <w:b/>
                <w:bCs/>
                <w:sz w:val="17"/>
                <w:szCs w:val="17"/>
              </w:rPr>
              <w:t>Not Applicable</w:t>
            </w:r>
          </w:p>
        </w:tc>
        <w:tc>
          <w:tcPr>
            <w:tcW w:w="2089" w:type="dxa"/>
            <w:shd w:val="clear" w:color="auto" w:fill="CBD4D5"/>
            <w:vAlign w:val="center"/>
          </w:tcPr>
          <w:p w14:paraId="1A33B538" w14:textId="77777777" w:rsidR="00D81BA7" w:rsidRPr="007C7E81" w:rsidRDefault="00D81BA7" w:rsidP="00F95D18">
            <w:pPr>
              <w:pStyle w:val="TableBody"/>
              <w:spacing w:after="0"/>
              <w:jc w:val="center"/>
              <w:rPr>
                <w:rStyle w:val="BoldCharacter"/>
                <w:b w:val="0"/>
                <w:bCs/>
                <w:szCs w:val="18"/>
              </w:rPr>
            </w:pPr>
            <w:r>
              <w:rPr>
                <w:b/>
                <w:sz w:val="17"/>
                <w:szCs w:val="17"/>
              </w:rPr>
              <w:t>Not Tested</w:t>
            </w:r>
          </w:p>
        </w:tc>
        <w:tc>
          <w:tcPr>
            <w:tcW w:w="2177" w:type="dxa"/>
            <w:shd w:val="clear" w:color="auto" w:fill="CBD4D5"/>
            <w:vAlign w:val="center"/>
          </w:tcPr>
          <w:p w14:paraId="4CBBF7EA" w14:textId="77777777" w:rsidR="00D81BA7" w:rsidRPr="007C7E81" w:rsidRDefault="00D81BA7" w:rsidP="00F95D18">
            <w:pPr>
              <w:pStyle w:val="TableBody"/>
              <w:spacing w:after="0"/>
              <w:jc w:val="center"/>
              <w:rPr>
                <w:rStyle w:val="BoldCharacter"/>
                <w:b w:val="0"/>
                <w:bCs/>
                <w:szCs w:val="18"/>
              </w:rPr>
            </w:pPr>
            <w:r w:rsidRPr="007A36C2">
              <w:rPr>
                <w:b/>
                <w:bCs/>
                <w:sz w:val="17"/>
                <w:szCs w:val="17"/>
              </w:rPr>
              <w:t>Not in Place</w:t>
            </w:r>
          </w:p>
        </w:tc>
        <w:tc>
          <w:tcPr>
            <w:tcW w:w="2143" w:type="dxa"/>
            <w:shd w:val="clear" w:color="auto" w:fill="ECD7E5"/>
            <w:vAlign w:val="center"/>
          </w:tcPr>
          <w:p w14:paraId="6222AC4A" w14:textId="77777777" w:rsidR="00D81BA7" w:rsidRPr="0071621B" w:rsidRDefault="00D81BA7" w:rsidP="00F95D18">
            <w:pPr>
              <w:pStyle w:val="TableBody"/>
              <w:spacing w:after="0"/>
              <w:jc w:val="center"/>
              <w:rPr>
                <w:rStyle w:val="BoldCharacter"/>
                <w:b w:val="0"/>
                <w:bCs/>
                <w:szCs w:val="18"/>
              </w:rPr>
            </w:pPr>
            <w:r w:rsidRPr="007A36C2">
              <w:rPr>
                <w:b/>
                <w:bCs/>
                <w:sz w:val="17"/>
                <w:szCs w:val="17"/>
              </w:rPr>
              <w:t>Compensating Control*</w:t>
            </w:r>
          </w:p>
        </w:tc>
        <w:tc>
          <w:tcPr>
            <w:tcW w:w="2254" w:type="dxa"/>
            <w:shd w:val="clear" w:color="auto" w:fill="ECD7E5"/>
            <w:vAlign w:val="center"/>
          </w:tcPr>
          <w:p w14:paraId="67387C61" w14:textId="77777777" w:rsidR="00D81BA7" w:rsidRPr="0071621B" w:rsidRDefault="00D81BA7" w:rsidP="00F95D18">
            <w:pPr>
              <w:pStyle w:val="TableBody"/>
              <w:spacing w:after="0"/>
              <w:jc w:val="center"/>
              <w:rPr>
                <w:rStyle w:val="BoldCharacter"/>
                <w:b w:val="0"/>
                <w:bCs/>
                <w:szCs w:val="18"/>
              </w:rPr>
            </w:pPr>
            <w:r w:rsidRPr="007A36C2">
              <w:rPr>
                <w:b/>
                <w:bCs/>
                <w:sz w:val="17"/>
                <w:szCs w:val="17"/>
              </w:rPr>
              <w:t>Customized Approach*</w:t>
            </w:r>
          </w:p>
        </w:tc>
      </w:tr>
      <w:tr w:rsidR="00960151" w:rsidRPr="00A019B8" w14:paraId="1C385E56" w14:textId="77777777" w:rsidTr="005F5B7C">
        <w:trPr>
          <w:cantSplit/>
          <w:trHeight w:val="15"/>
        </w:trPr>
        <w:tc>
          <w:tcPr>
            <w:tcW w:w="2148" w:type="dxa"/>
            <w:shd w:val="clear" w:color="auto" w:fill="FFFFFF" w:themeFill="background1"/>
            <w:tcMar>
              <w:top w:w="58" w:type="dxa"/>
              <w:left w:w="115" w:type="dxa"/>
              <w:bottom w:w="58" w:type="dxa"/>
              <w:right w:w="115" w:type="dxa"/>
            </w:tcMar>
            <w:vAlign w:val="center"/>
          </w:tcPr>
          <w:p w14:paraId="4BE9F247" w14:textId="73F6C6C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-InPlace}</w:t>
            </w:r>
          </w:p>
        </w:tc>
        <w:tc>
          <w:tcPr>
            <w:tcW w:w="2144" w:type="dxa"/>
            <w:gridSpan w:val="2"/>
            <w:shd w:val="clear" w:color="auto" w:fill="FFFFFF" w:themeFill="background1"/>
            <w:vAlign w:val="center"/>
          </w:tcPr>
          <w:p w14:paraId="69005DBD" w14:textId="6039625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-NA}</w:t>
            </w:r>
          </w:p>
        </w:tc>
        <w:tc>
          <w:tcPr>
            <w:tcW w:w="2089" w:type="dxa"/>
            <w:shd w:val="clear" w:color="auto" w:fill="FFFFFF" w:themeFill="background1"/>
            <w:vAlign w:val="center"/>
          </w:tcPr>
          <w:p w14:paraId="4E191498" w14:textId="29415E4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-NotTested}</w:t>
            </w:r>
          </w:p>
        </w:tc>
        <w:tc>
          <w:tcPr>
            <w:tcW w:w="2177" w:type="dxa"/>
            <w:shd w:val="clear" w:color="auto" w:fill="FFFFFF" w:themeFill="background1"/>
            <w:vAlign w:val="center"/>
          </w:tcPr>
          <w:p w14:paraId="3337EB81" w14:textId="33C9B76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-NotInPlace}</w:t>
            </w:r>
          </w:p>
        </w:tc>
        <w:tc>
          <w:tcPr>
            <w:tcW w:w="2143" w:type="dxa"/>
            <w:shd w:val="clear" w:color="auto" w:fill="FFFFFF" w:themeFill="background1"/>
            <w:vAlign w:val="center"/>
          </w:tcPr>
          <w:p w14:paraId="03527701" w14:textId="5117727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4" w:type="dxa"/>
            <w:shd w:val="clear" w:color="auto" w:fill="FFFFFF" w:themeFill="background1"/>
            <w:vAlign w:val="center"/>
          </w:tcPr>
          <w:p w14:paraId="0DAC0B40" w14:textId="144F43D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3.5.1.3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677DDE45" w14:textId="77777777" w:rsidTr="005F5B7C">
        <w:trPr>
          <w:cantSplit/>
          <w:trHeight w:val="620"/>
        </w:trPr>
        <w:tc>
          <w:tcPr>
            <w:tcW w:w="6381" w:type="dxa"/>
            <w:gridSpan w:val="4"/>
            <w:shd w:val="clear" w:color="auto" w:fill="CBD4D5"/>
            <w:tcMar>
              <w:top w:w="58" w:type="dxa"/>
              <w:left w:w="115" w:type="dxa"/>
              <w:bottom w:w="58" w:type="dxa"/>
              <w:right w:w="115" w:type="dxa"/>
            </w:tcMar>
          </w:tcPr>
          <w:p w14:paraId="1D127930" w14:textId="77777777" w:rsidR="00F00066" w:rsidRPr="00A019B8" w:rsidRDefault="00F00066" w:rsidP="00F00066">
            <w:pPr>
              <w:pStyle w:val="TableBody"/>
            </w:pPr>
            <w:r w:rsidRPr="00A019B8">
              <w:t xml:space="preserve">Describe why the assessment finding was selected. </w:t>
            </w:r>
          </w:p>
          <w:p w14:paraId="68BFE633"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950FA25" w14:textId="24EF2279" w:rsidR="00F00066" w:rsidRPr="00A019B8" w:rsidRDefault="00F00066" w:rsidP="00F95D18">
            <w:pPr>
              <w:pStyle w:val="TableNote"/>
              <w:spacing w:after="0"/>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2299206E" w14:textId="1C725771" w:rsidR="00F00066" w:rsidRPr="00A019B8" w:rsidRDefault="001C4920" w:rsidP="00F00066">
            <w:pPr>
              <w:pStyle w:val="TableBody"/>
            </w:pPr>
            <w:r>
              <w:rPr>
                <w:rFonts w:asciiTheme="minorHAnsi" w:hAnsiTheme="minorHAnsi" w:cstheme="minorHAnsi"/>
              </w:rPr>
              <w:t>{C-</w:t>
            </w:r>
            <w:r w:rsidR="00374CE8">
              <w:rPr>
                <w:rFonts w:ascii="Segoe UI Symbol" w:hAnsi="Segoe UI Symbol" w:cs="Segoe UI Symbol"/>
                <w:sz w:val="17"/>
                <w:szCs w:val="17"/>
              </w:rPr>
              <w:t>3.5.1.3</w:t>
            </w:r>
            <w:r>
              <w:rPr>
                <w:rFonts w:asciiTheme="minorHAnsi" w:hAnsiTheme="minorHAnsi" w:cstheme="minorHAnsi"/>
              </w:rPr>
              <w:t>-detailed_finding}</w:t>
            </w:r>
          </w:p>
        </w:tc>
      </w:tr>
      <w:tr w:rsidR="00D81BA7" w:rsidRPr="00A019B8" w14:paraId="36E6C8A4" w14:textId="77777777" w:rsidTr="005F5B7C">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C07D0EF"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2E74C33"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E62FF3D" w14:textId="77777777" w:rsidR="00D81BA7" w:rsidRPr="009B563C" w:rsidRDefault="00D81BA7">
            <w:pPr>
              <w:pStyle w:val="TableHeader"/>
              <w:rPr>
                <w:b w:val="0"/>
              </w:rPr>
            </w:pPr>
            <w:r w:rsidRPr="009B563C">
              <w:rPr>
                <w:b w:val="0"/>
              </w:rPr>
              <w:t>Reporting Details: Assessor’s Response</w:t>
            </w:r>
          </w:p>
        </w:tc>
      </w:tr>
      <w:tr w:rsidR="00D81BA7" w:rsidRPr="00A019B8" w14:paraId="0792485A" w14:textId="77777777" w:rsidTr="005F5B7C">
        <w:trPr>
          <w:trHeight w:val="276"/>
        </w:trPr>
        <w:tc>
          <w:tcPr>
            <w:tcW w:w="3121" w:type="dxa"/>
            <w:gridSpan w:val="2"/>
            <w:vMerge w:val="restart"/>
            <w:shd w:val="clear" w:color="auto" w:fill="F2F2F2"/>
            <w:tcMar>
              <w:top w:w="58" w:type="dxa"/>
              <w:left w:w="115" w:type="dxa"/>
              <w:bottom w:w="58" w:type="dxa"/>
              <w:right w:w="115" w:type="dxa"/>
            </w:tcMar>
          </w:tcPr>
          <w:p w14:paraId="4EAC0156" w14:textId="77777777" w:rsidR="00D81BA7" w:rsidRPr="00A019B8" w:rsidRDefault="00D81BA7">
            <w:pPr>
              <w:pStyle w:val="TableBody"/>
            </w:pPr>
            <w:r w:rsidRPr="00A019B8">
              <w:rPr>
                <w:b/>
                <w:bCs/>
              </w:rPr>
              <w:t>3.5.1.3.</w:t>
            </w:r>
            <w:proofErr w:type="spellStart"/>
            <w:r w:rsidRPr="00A019B8">
              <w:rPr>
                <w:b/>
                <w:bCs/>
              </w:rPr>
              <w:t>a</w:t>
            </w:r>
            <w:proofErr w:type="spellEnd"/>
            <w:r w:rsidRPr="00A019B8">
              <w:rPr>
                <w:b/>
                <w:bCs/>
              </w:rPr>
              <w:t xml:space="preserve"> </w:t>
            </w:r>
            <w:r w:rsidRPr="00A019B8">
              <w:t>If disk-level or partition-level encryption is used to render PAN unreadable, examine the system configuration and observe the authentication process to verify that logical access is implemented in accordance with all elements specified in this requirement.</w:t>
            </w:r>
          </w:p>
        </w:tc>
        <w:tc>
          <w:tcPr>
            <w:tcW w:w="3260" w:type="dxa"/>
            <w:gridSpan w:val="2"/>
            <w:shd w:val="clear" w:color="auto" w:fill="CBD4D5"/>
            <w:tcMar>
              <w:top w:w="58" w:type="dxa"/>
              <w:left w:w="115" w:type="dxa"/>
              <w:bottom w:w="58" w:type="dxa"/>
              <w:right w:w="115" w:type="dxa"/>
            </w:tcMar>
          </w:tcPr>
          <w:p w14:paraId="37BC1E34" w14:textId="77777777" w:rsidR="00D81BA7" w:rsidRPr="00523325" w:rsidRDefault="00D81BA7" w:rsidP="00F95D18">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74" w:type="dxa"/>
            <w:gridSpan w:val="3"/>
            <w:tcMar>
              <w:top w:w="58" w:type="dxa"/>
              <w:left w:w="115" w:type="dxa"/>
              <w:bottom w:w="58" w:type="dxa"/>
              <w:right w:w="115" w:type="dxa"/>
            </w:tcMar>
          </w:tcPr>
          <w:p w14:paraId="46DF8230" w14:textId="6ED422FF" w:rsidR="00D81BA7" w:rsidRPr="00523325" w:rsidRDefault="00B64EE1">
            <w:pPr>
              <w:pStyle w:val="TableBody"/>
            </w:pPr>
            <w:r w:rsidRPr="00955A5A">
              <w:rPr>
                <w:rFonts w:asciiTheme="minorHAnsi" w:hAnsiTheme="minorHAnsi" w:cstheme="minorHAnsi"/>
              </w:rPr>
              <w:t>{T-</w:t>
            </w:r>
            <w:r w:rsidR="00374CE8">
              <w:rPr>
                <w:rFonts w:ascii="Segoe UI Symbol" w:hAnsi="Segoe UI Symbol" w:cs="Segoe UI Symbol"/>
                <w:sz w:val="17"/>
                <w:szCs w:val="17"/>
              </w:rPr>
              <w:t>3.5.1.3a</w:t>
            </w:r>
            <w:r w:rsidRPr="00955A5A">
              <w:rPr>
                <w:rFonts w:asciiTheme="minorHAnsi" w:hAnsiTheme="minorHAnsi" w:cstheme="minorHAnsi"/>
              </w:rPr>
              <w:t>-evidence</w:t>
            </w:r>
            <w:r w:rsidR="00374CE8">
              <w:rPr>
                <w:rFonts w:asciiTheme="minorHAnsi" w:hAnsiTheme="minorHAnsi" w:cstheme="minorHAnsi"/>
              </w:rPr>
              <w:t>-others-systemConfig</w:t>
            </w:r>
            <w:r w:rsidRPr="00955A5A">
              <w:rPr>
                <w:rFonts w:asciiTheme="minorHAnsi" w:hAnsiTheme="minorHAnsi" w:cstheme="minorHAnsi"/>
              </w:rPr>
              <w:t>}</w:t>
            </w:r>
          </w:p>
        </w:tc>
      </w:tr>
      <w:tr w:rsidR="00D81BA7" w:rsidRPr="00A019B8" w14:paraId="2CC0ECCB" w14:textId="77777777" w:rsidTr="005F5B7C">
        <w:trPr>
          <w:trHeight w:val="283"/>
        </w:trPr>
        <w:tc>
          <w:tcPr>
            <w:tcW w:w="3121" w:type="dxa"/>
            <w:gridSpan w:val="2"/>
            <w:vMerge/>
            <w:shd w:val="clear" w:color="auto" w:fill="F2F2F2"/>
            <w:tcMar>
              <w:top w:w="58" w:type="dxa"/>
              <w:left w:w="115" w:type="dxa"/>
              <w:bottom w:w="58" w:type="dxa"/>
              <w:right w:w="115" w:type="dxa"/>
            </w:tcMar>
          </w:tcPr>
          <w:p w14:paraId="11EE612A"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01125224" w14:textId="6AD86A7F" w:rsidR="00D81BA7" w:rsidRPr="00A019B8" w:rsidRDefault="00D81BA7" w:rsidP="00F95D18">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authentication process</w:t>
            </w:r>
            <w:r w:rsidRPr="00A019B8">
              <w:t xml:space="preserve"> for this testing procedure.</w:t>
            </w:r>
          </w:p>
        </w:tc>
        <w:tc>
          <w:tcPr>
            <w:tcW w:w="6574" w:type="dxa"/>
            <w:gridSpan w:val="3"/>
            <w:tcMar>
              <w:top w:w="58" w:type="dxa"/>
              <w:left w:w="115" w:type="dxa"/>
              <w:bottom w:w="58" w:type="dxa"/>
              <w:right w:w="115" w:type="dxa"/>
            </w:tcMar>
          </w:tcPr>
          <w:p w14:paraId="36E5E64D" w14:textId="0121A286" w:rsidR="00D81BA7" w:rsidRPr="00A019B8" w:rsidRDefault="00B64EE1">
            <w:pPr>
              <w:pStyle w:val="TableBody"/>
            </w:pPr>
            <w:r w:rsidRPr="00955A5A">
              <w:rPr>
                <w:rFonts w:asciiTheme="minorHAnsi" w:hAnsiTheme="minorHAnsi" w:cstheme="minorHAnsi"/>
              </w:rPr>
              <w:t>{T-</w:t>
            </w:r>
            <w:r w:rsidR="00374CE8">
              <w:rPr>
                <w:rFonts w:ascii="Segoe UI Symbol" w:hAnsi="Segoe UI Symbol" w:cs="Segoe UI Symbol"/>
                <w:sz w:val="17"/>
                <w:szCs w:val="17"/>
              </w:rPr>
              <w:t>3.5.1.3a</w:t>
            </w:r>
            <w:r w:rsidRPr="00955A5A">
              <w:rPr>
                <w:rFonts w:asciiTheme="minorHAnsi" w:hAnsiTheme="minorHAnsi" w:cstheme="minorHAnsi"/>
              </w:rPr>
              <w:t>-evidence</w:t>
            </w:r>
            <w:r w:rsidR="00374CE8">
              <w:rPr>
                <w:rFonts w:asciiTheme="minorHAnsi" w:hAnsiTheme="minorHAnsi" w:cstheme="minorHAnsi"/>
              </w:rPr>
              <w:t>-others-observationsOfAuthProcess</w:t>
            </w:r>
            <w:r w:rsidRPr="00955A5A">
              <w:rPr>
                <w:rFonts w:asciiTheme="minorHAnsi" w:hAnsiTheme="minorHAnsi" w:cstheme="minorHAnsi"/>
              </w:rPr>
              <w:t>}</w:t>
            </w:r>
          </w:p>
        </w:tc>
      </w:tr>
      <w:tr w:rsidR="00D81BA7" w:rsidRPr="00A019B8" w14:paraId="29A80930" w14:textId="77777777" w:rsidTr="005F5B7C">
        <w:trPr>
          <w:trHeight w:val="742"/>
        </w:trPr>
        <w:tc>
          <w:tcPr>
            <w:tcW w:w="3121" w:type="dxa"/>
            <w:gridSpan w:val="2"/>
            <w:vMerge w:val="restart"/>
            <w:shd w:val="clear" w:color="auto" w:fill="F2F2F2"/>
            <w:tcMar>
              <w:top w:w="58" w:type="dxa"/>
              <w:left w:w="115" w:type="dxa"/>
              <w:bottom w:w="58" w:type="dxa"/>
              <w:right w:w="115" w:type="dxa"/>
            </w:tcMar>
          </w:tcPr>
          <w:p w14:paraId="0048FE5E" w14:textId="77777777" w:rsidR="00D81BA7" w:rsidRPr="00A019B8" w:rsidRDefault="00D81BA7">
            <w:pPr>
              <w:pStyle w:val="TableBody"/>
            </w:pPr>
            <w:r w:rsidRPr="00A019B8">
              <w:rPr>
                <w:b/>
                <w:bCs/>
              </w:rPr>
              <w:t>3.5.1.3.b</w:t>
            </w:r>
            <w:r w:rsidRPr="00A019B8">
              <w:t xml:space="preserve"> </w:t>
            </w:r>
            <w:r>
              <w:t>Examine</w:t>
            </w:r>
            <w:r w:rsidRPr="00A019B8">
              <w:t xml:space="preserve"> files </w:t>
            </w:r>
            <w:r>
              <w:t xml:space="preserve">containing authentication factors (passwords, </w:t>
            </w:r>
            <w:r w:rsidRPr="00D92C9C">
              <w:t xml:space="preserve">passphrases, or cryptographic keys) </w:t>
            </w:r>
            <w:r w:rsidRPr="00A019B8">
              <w:t xml:space="preserve">and interview personnel to verify that </w:t>
            </w:r>
            <w:r>
              <w:t>authentication factors</w:t>
            </w:r>
            <w:r w:rsidRPr="00A019B8">
              <w:t xml:space="preserve"> that allow access to unencrypted data are stored securely and are independent from the native </w:t>
            </w:r>
            <w:r w:rsidRPr="00A019B8">
              <w:lastRenderedPageBreak/>
              <w:t>operating system’s authentication and access control methods.</w:t>
            </w:r>
          </w:p>
        </w:tc>
        <w:tc>
          <w:tcPr>
            <w:tcW w:w="3260" w:type="dxa"/>
            <w:gridSpan w:val="2"/>
            <w:shd w:val="clear" w:color="auto" w:fill="CBD4D5"/>
            <w:tcMar>
              <w:top w:w="58" w:type="dxa"/>
              <w:left w:w="115" w:type="dxa"/>
              <w:bottom w:w="58" w:type="dxa"/>
              <w:right w:w="115" w:type="dxa"/>
            </w:tcMar>
          </w:tcPr>
          <w:p w14:paraId="0B530EBB" w14:textId="77777777" w:rsidR="00D81BA7" w:rsidRPr="00A019B8" w:rsidRDefault="00D81BA7" w:rsidP="00F95D18">
            <w:pPr>
              <w:pStyle w:val="TableBody"/>
              <w:spacing w:after="0"/>
              <w:rPr>
                <w:b/>
                <w:bCs/>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files containing authentication factors</w:t>
            </w:r>
            <w:r>
              <w:t xml:space="preserve"> </w:t>
            </w:r>
            <w:r w:rsidRPr="00A019B8">
              <w:t>examined for this testing procedure.</w:t>
            </w:r>
          </w:p>
        </w:tc>
        <w:tc>
          <w:tcPr>
            <w:tcW w:w="6574" w:type="dxa"/>
            <w:gridSpan w:val="3"/>
            <w:tcMar>
              <w:top w:w="58" w:type="dxa"/>
              <w:left w:w="115" w:type="dxa"/>
              <w:bottom w:w="58" w:type="dxa"/>
              <w:right w:w="115" w:type="dxa"/>
            </w:tcMar>
          </w:tcPr>
          <w:p w14:paraId="0C68C05B" w14:textId="6AFCB503" w:rsidR="00D81BA7" w:rsidRPr="00A019B8" w:rsidRDefault="00B64EE1">
            <w:pPr>
              <w:pStyle w:val="TableBody"/>
            </w:pPr>
            <w:r w:rsidRPr="00955A5A">
              <w:rPr>
                <w:rFonts w:asciiTheme="minorHAnsi" w:hAnsiTheme="minorHAnsi" w:cstheme="minorHAnsi"/>
              </w:rPr>
              <w:t>{T-</w:t>
            </w:r>
            <w:r w:rsidR="00374CE8">
              <w:rPr>
                <w:rFonts w:ascii="Segoe UI Symbol" w:hAnsi="Segoe UI Symbol" w:cs="Segoe UI Symbol"/>
                <w:sz w:val="17"/>
                <w:szCs w:val="17"/>
              </w:rPr>
              <w:t>3.5.1.3b</w:t>
            </w:r>
            <w:r w:rsidRPr="00955A5A">
              <w:rPr>
                <w:rFonts w:asciiTheme="minorHAnsi" w:hAnsiTheme="minorHAnsi" w:cstheme="minorHAnsi"/>
              </w:rPr>
              <w:t>-evidence</w:t>
            </w:r>
            <w:r w:rsidR="00CD5CC4">
              <w:rPr>
                <w:rFonts w:asciiTheme="minorHAnsi" w:hAnsiTheme="minorHAnsi" w:cstheme="minorHAnsi"/>
              </w:rPr>
              <w:t>-others-filesContainingAuthFactors</w:t>
            </w:r>
            <w:r w:rsidRPr="00955A5A">
              <w:rPr>
                <w:rFonts w:asciiTheme="minorHAnsi" w:hAnsiTheme="minorHAnsi" w:cstheme="minorHAnsi"/>
              </w:rPr>
              <w:t>}</w:t>
            </w:r>
          </w:p>
        </w:tc>
      </w:tr>
      <w:tr w:rsidR="00D81BA7" w:rsidRPr="00A019B8" w14:paraId="425EC62E" w14:textId="77777777" w:rsidTr="005F5B7C">
        <w:trPr>
          <w:trHeight w:val="283"/>
        </w:trPr>
        <w:tc>
          <w:tcPr>
            <w:tcW w:w="3121" w:type="dxa"/>
            <w:gridSpan w:val="2"/>
            <w:vMerge/>
            <w:shd w:val="clear" w:color="auto" w:fill="F2F2F2"/>
            <w:tcMar>
              <w:top w:w="58" w:type="dxa"/>
              <w:left w:w="115" w:type="dxa"/>
              <w:bottom w:w="58" w:type="dxa"/>
              <w:right w:w="115" w:type="dxa"/>
            </w:tcMar>
          </w:tcPr>
          <w:p w14:paraId="2E75527B"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65E9F5AC" w14:textId="0B7A80D4" w:rsidR="00D81BA7" w:rsidRPr="00A019B8" w:rsidRDefault="00D81BA7" w:rsidP="00F95D18">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5B82C224" w14:textId="5899C10C" w:rsidR="00D81BA7" w:rsidRPr="00A019B8" w:rsidRDefault="00B64EE1">
            <w:pPr>
              <w:pStyle w:val="TableBody"/>
            </w:pPr>
            <w:r w:rsidRPr="00955A5A">
              <w:rPr>
                <w:rFonts w:asciiTheme="minorHAnsi" w:hAnsiTheme="minorHAnsi" w:cstheme="minorHAnsi"/>
              </w:rPr>
              <w:t>{T-</w:t>
            </w:r>
            <w:r w:rsidR="00374CE8">
              <w:rPr>
                <w:rFonts w:ascii="Segoe UI Symbol" w:hAnsi="Segoe UI Symbol" w:cs="Segoe UI Symbol"/>
                <w:sz w:val="17"/>
                <w:szCs w:val="17"/>
              </w:rPr>
              <w:t>3.5.1.3b</w:t>
            </w:r>
            <w:r w:rsidRPr="00955A5A">
              <w:rPr>
                <w:rFonts w:asciiTheme="minorHAnsi" w:hAnsiTheme="minorHAnsi" w:cstheme="minorHAnsi"/>
              </w:rPr>
              <w:t>-evidence</w:t>
            </w:r>
            <w:r w:rsidR="00341814">
              <w:rPr>
                <w:rFonts w:asciiTheme="minorHAnsi" w:hAnsiTheme="minorHAnsi" w:cstheme="minorHAnsi"/>
              </w:rPr>
              <w:t>-interview</w:t>
            </w:r>
            <w:r w:rsidRPr="00955A5A">
              <w:rPr>
                <w:rFonts w:asciiTheme="minorHAnsi" w:hAnsiTheme="minorHAnsi" w:cstheme="minorHAnsi"/>
              </w:rPr>
              <w:t>}</w:t>
            </w:r>
          </w:p>
        </w:tc>
      </w:tr>
      <w:tr w:rsidR="00D81BA7" w:rsidRPr="00A019B8" w14:paraId="57F2E414" w14:textId="77777777" w:rsidTr="00B86F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7"/>
        </w:trPr>
        <w:tc>
          <w:tcPr>
            <w:tcW w:w="12955" w:type="dxa"/>
            <w:gridSpan w:val="7"/>
            <w:tcBorders>
              <w:top w:val="nil"/>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DBD7309" w14:textId="1C286479" w:rsidR="00D81BA7" w:rsidRPr="009B563C" w:rsidRDefault="00A14AE0">
            <w:pPr>
              <w:pStyle w:val="TableHeader"/>
              <w:rPr>
                <w:b w:val="0"/>
              </w:rPr>
            </w:pPr>
            <w:r w:rsidRPr="00A14AE0">
              <w:rPr>
                <w:b w:val="0"/>
                <w:sz w:val="22"/>
              </w:rPr>
              <w:t>Requirement Description</w:t>
            </w:r>
          </w:p>
        </w:tc>
      </w:tr>
      <w:tr w:rsidR="00D81BA7" w:rsidRPr="00A019B8" w14:paraId="4847FD01" w14:textId="77777777" w:rsidTr="00B86F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1C24BBDE" w14:textId="77777777" w:rsidR="00D81BA7" w:rsidRPr="00A019B8" w:rsidRDefault="00D81BA7">
            <w:pPr>
              <w:pStyle w:val="TableBody"/>
            </w:pPr>
            <w:r w:rsidRPr="00A019B8">
              <w:rPr>
                <w:b/>
                <w:bCs/>
              </w:rPr>
              <w:t xml:space="preserve">3.6 </w:t>
            </w:r>
            <w:r w:rsidRPr="00A019B8">
              <w:t>Cryptographic keys used to protect stored account data are secured.</w:t>
            </w:r>
          </w:p>
        </w:tc>
      </w:tr>
      <w:tr w:rsidR="00D81BA7" w:rsidRPr="00A019B8" w14:paraId="051C6D14" w14:textId="77777777" w:rsidTr="00B86F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9"/>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CC1E28A" w14:textId="53B82DA2" w:rsidR="00D81BA7" w:rsidRPr="009B563C" w:rsidRDefault="00A14AE0">
            <w:pPr>
              <w:pStyle w:val="TableHeader"/>
              <w:rPr>
                <w:b w:val="0"/>
              </w:rPr>
            </w:pPr>
            <w:r w:rsidRPr="00A14AE0">
              <w:rPr>
                <w:b w:val="0"/>
                <w:sz w:val="22"/>
              </w:rPr>
              <w:t>PCI DSS Requirement</w:t>
            </w:r>
          </w:p>
        </w:tc>
      </w:tr>
      <w:tr w:rsidR="00D81BA7" w:rsidRPr="00A019B8" w14:paraId="125C3C85" w14:textId="77777777" w:rsidTr="002D2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90"/>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2E913A6F" w14:textId="77777777" w:rsidR="00D81BA7" w:rsidRPr="00A019B8" w:rsidRDefault="00D81BA7">
            <w:pPr>
              <w:pStyle w:val="TableBody"/>
            </w:pPr>
            <w:r w:rsidRPr="00A019B8">
              <w:rPr>
                <w:b/>
                <w:bCs/>
              </w:rPr>
              <w:t xml:space="preserve">3.6.1 </w:t>
            </w:r>
            <w:r w:rsidRPr="00A019B8">
              <w:t xml:space="preserve">Procedures are defined and implemented to protect cryptographic keys used to protect stored account data against disclosure and misuse that include: </w:t>
            </w:r>
          </w:p>
          <w:p w14:paraId="147B8793" w14:textId="77777777" w:rsidR="00D81BA7" w:rsidRPr="006D5563" w:rsidRDefault="00D81BA7">
            <w:pPr>
              <w:pStyle w:val="TableListBullet"/>
              <w:rPr>
                <w:lang w:val="en-US"/>
              </w:rPr>
            </w:pPr>
            <w:r w:rsidRPr="006D5563">
              <w:rPr>
                <w:lang w:val="en-US"/>
              </w:rPr>
              <w:t xml:space="preserve">Access to keys is restricted to the fewest number of custodians necessary. </w:t>
            </w:r>
          </w:p>
          <w:p w14:paraId="620CBE4F" w14:textId="77777777" w:rsidR="00D81BA7" w:rsidRPr="006D5563" w:rsidRDefault="00D81BA7">
            <w:pPr>
              <w:pStyle w:val="TableListBullet"/>
              <w:rPr>
                <w:lang w:val="en-US"/>
              </w:rPr>
            </w:pPr>
            <w:r w:rsidRPr="006D5563">
              <w:rPr>
                <w:lang w:val="en-US"/>
              </w:rPr>
              <w:t xml:space="preserve">Key-encrypting keys are at least as strong as the data-encrypting keys they protect. </w:t>
            </w:r>
          </w:p>
          <w:p w14:paraId="1DEDC779" w14:textId="77777777" w:rsidR="00D81BA7" w:rsidRPr="006D5563" w:rsidRDefault="00D81BA7">
            <w:pPr>
              <w:pStyle w:val="TableListBullet"/>
              <w:rPr>
                <w:lang w:val="en-US"/>
              </w:rPr>
            </w:pPr>
            <w:r w:rsidRPr="006D5563">
              <w:rPr>
                <w:lang w:val="en-US"/>
              </w:rPr>
              <w:t xml:space="preserve">Key-encrypting keys are stored separately from data-encrypting keys. </w:t>
            </w:r>
          </w:p>
          <w:p w14:paraId="460A4094" w14:textId="77777777" w:rsidR="00D81BA7" w:rsidRPr="006D5563" w:rsidRDefault="00D81BA7">
            <w:pPr>
              <w:pStyle w:val="TableListBullet"/>
              <w:rPr>
                <w:lang w:val="en-US"/>
              </w:rPr>
            </w:pPr>
            <w:r w:rsidRPr="006D5563">
              <w:rPr>
                <w:lang w:val="en-US"/>
              </w:rPr>
              <w:t>Keys are stored securely in the fewest possible locations and forms.</w:t>
            </w:r>
          </w:p>
        </w:tc>
      </w:tr>
      <w:tr w:rsidR="00D81BA7" w:rsidRPr="007C7E81" w14:paraId="2A8E5BB2" w14:textId="77777777" w:rsidTr="005F5B7C">
        <w:tblPrEx>
          <w:tblBorders>
            <w:top w:val="single" w:sz="4" w:space="0" w:color="auto"/>
            <w:bottom w:val="single" w:sz="4" w:space="0" w:color="auto"/>
            <w:insideH w:val="single" w:sz="4" w:space="0" w:color="auto"/>
            <w:insideV w:val="single" w:sz="4" w:space="0" w:color="auto"/>
          </w:tblBorders>
        </w:tblPrEx>
        <w:trPr>
          <w:cantSplit/>
          <w:trHeight w:val="315"/>
        </w:trPr>
        <w:tc>
          <w:tcPr>
            <w:tcW w:w="8558"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78A6A1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9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415FCC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EDD026C" w14:textId="77777777" w:rsidTr="005F5B7C">
        <w:tblPrEx>
          <w:tblBorders>
            <w:top w:val="single" w:sz="4" w:space="0" w:color="auto"/>
            <w:bottom w:val="single" w:sz="4" w:space="0" w:color="auto"/>
            <w:insideH w:val="single" w:sz="4" w:space="0" w:color="auto"/>
            <w:insideV w:val="single" w:sz="4" w:space="0" w:color="auto"/>
          </w:tblBorders>
        </w:tblPrEx>
        <w:trPr>
          <w:cantSplit/>
          <w:trHeight w:val="309"/>
        </w:trPr>
        <w:tc>
          <w:tcPr>
            <w:tcW w:w="214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2607E8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AE1CF3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3D82FBB" w14:textId="77777777" w:rsidR="00D81BA7" w:rsidRPr="007C7E81" w:rsidRDefault="00D81BA7">
            <w:pPr>
              <w:pStyle w:val="TableBody"/>
              <w:jc w:val="center"/>
              <w:rPr>
                <w:rStyle w:val="BoldCharacter"/>
                <w:b w:val="0"/>
                <w:bCs/>
                <w:szCs w:val="18"/>
              </w:rPr>
            </w:pPr>
            <w:r>
              <w:rPr>
                <w:b/>
                <w:sz w:val="17"/>
                <w:szCs w:val="17"/>
              </w:rPr>
              <w:t>Not Tested</w:t>
            </w:r>
          </w:p>
        </w:tc>
        <w:tc>
          <w:tcPr>
            <w:tcW w:w="21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7ABC0E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312FDB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5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A9CDD2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2BEA5A7" w14:textId="77777777" w:rsidTr="005F5B7C">
        <w:tblPrEx>
          <w:tblBorders>
            <w:top w:val="single" w:sz="4" w:space="0" w:color="auto"/>
            <w:bottom w:val="single" w:sz="4" w:space="0" w:color="auto"/>
            <w:insideH w:val="single" w:sz="4" w:space="0" w:color="auto"/>
            <w:insideV w:val="single" w:sz="4" w:space="0" w:color="auto"/>
          </w:tblBorders>
        </w:tblPrEx>
        <w:trPr>
          <w:cantSplit/>
          <w:trHeight w:val="431"/>
        </w:trPr>
        <w:tc>
          <w:tcPr>
            <w:tcW w:w="214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FB2E0BF" w14:textId="3CDCF63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-InPlace}</w:t>
            </w:r>
          </w:p>
        </w:tc>
        <w:tc>
          <w:tcPr>
            <w:tcW w:w="2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C64CE6F" w14:textId="173EF55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-NA}</w:t>
            </w:r>
          </w:p>
        </w:tc>
        <w:tc>
          <w:tcPr>
            <w:tcW w:w="20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506A5E" w14:textId="5D35ED9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-NotTested}</w:t>
            </w:r>
          </w:p>
        </w:tc>
        <w:tc>
          <w:tcPr>
            <w:tcW w:w="21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20D5D4F" w14:textId="3B4240E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-NotInPlace}</w:t>
            </w:r>
          </w:p>
        </w:tc>
        <w:tc>
          <w:tcPr>
            <w:tcW w:w="21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C16C46" w14:textId="21CD0C9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5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863ABB3" w14:textId="2E65E5E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74CE8">
              <w:rPr>
                <w:rFonts w:ascii="Segoe UI Symbol" w:hAnsi="Segoe UI Symbol" w:cs="Segoe UI Symbol"/>
                <w:sz w:val="17"/>
                <w:szCs w:val="17"/>
              </w:rPr>
              <w:t>3.6.1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687202C0" w14:textId="77777777" w:rsidTr="005F5B7C">
        <w:tblPrEx>
          <w:tblBorders>
            <w:top w:val="single" w:sz="4" w:space="0" w:color="auto"/>
            <w:bottom w:val="single" w:sz="4" w:space="0" w:color="auto"/>
            <w:insideH w:val="single" w:sz="4" w:space="0" w:color="auto"/>
            <w:insideV w:val="single" w:sz="4" w:space="0" w:color="auto"/>
          </w:tblBorders>
        </w:tblPrEx>
        <w:trPr>
          <w:cantSplit/>
          <w:trHeight w:val="620"/>
        </w:trPr>
        <w:tc>
          <w:tcPr>
            <w:tcW w:w="638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5B9C7A2" w14:textId="77777777" w:rsidR="00F00066" w:rsidRPr="00A019B8" w:rsidRDefault="00F00066" w:rsidP="00F00066">
            <w:pPr>
              <w:pStyle w:val="TableBody"/>
            </w:pPr>
            <w:r w:rsidRPr="00A019B8">
              <w:t xml:space="preserve">Describe why the assessment finding was selected. </w:t>
            </w:r>
          </w:p>
          <w:p w14:paraId="232C8146"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A808FF0" w14:textId="7D6811B9" w:rsidR="00F00066" w:rsidRPr="00A019B8" w:rsidRDefault="00F00066" w:rsidP="00F00066">
            <w:pPr>
              <w:pStyle w:val="TableNote"/>
            </w:pPr>
            <w:r>
              <w:t>*As applicable, complete and attach the corresponding documentation (Appendix C, Appendix E, or both) to support the method(s) used.</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11EDF87" w14:textId="4ACDE162" w:rsidR="00F00066" w:rsidRPr="00A019B8" w:rsidRDefault="001C4920" w:rsidP="00F00066">
            <w:pPr>
              <w:pStyle w:val="TableBody"/>
            </w:pPr>
            <w:r>
              <w:rPr>
                <w:rFonts w:asciiTheme="minorHAnsi" w:hAnsiTheme="minorHAnsi" w:cstheme="minorHAnsi"/>
              </w:rPr>
              <w:t>{C-</w:t>
            </w:r>
            <w:r w:rsidR="00374CE8">
              <w:rPr>
                <w:rFonts w:ascii="Segoe UI Symbol" w:hAnsi="Segoe UI Symbol" w:cs="Segoe UI Symbol"/>
                <w:sz w:val="17"/>
                <w:szCs w:val="17"/>
              </w:rPr>
              <w:t>3.6.1</w:t>
            </w:r>
            <w:r>
              <w:rPr>
                <w:rFonts w:asciiTheme="minorHAnsi" w:hAnsiTheme="minorHAnsi" w:cstheme="minorHAnsi"/>
              </w:rPr>
              <w:t>-detailed_finding}</w:t>
            </w:r>
          </w:p>
        </w:tc>
      </w:tr>
      <w:tr w:rsidR="00D81BA7" w:rsidRPr="00A019B8" w14:paraId="0139A1F7" w14:textId="77777777" w:rsidTr="005F5B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006A72"/>
            <w:tcMar>
              <w:top w:w="58" w:type="dxa"/>
              <w:left w:w="115" w:type="dxa"/>
              <w:bottom w:w="58" w:type="dxa"/>
              <w:right w:w="115" w:type="dxa"/>
            </w:tcMar>
            <w:vAlign w:val="center"/>
          </w:tcPr>
          <w:p w14:paraId="2845E9E9" w14:textId="77777777" w:rsidR="00D81BA7" w:rsidRPr="00A019B8" w:rsidRDefault="00D81BA7">
            <w:pPr>
              <w:pStyle w:val="TableHeader"/>
            </w:pPr>
            <w:r w:rsidRPr="009B563C">
              <w:rPr>
                <w:b w:val="0"/>
              </w:rPr>
              <w:t>Testing Procedures</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6A72"/>
            <w:tcMar>
              <w:top w:w="58" w:type="dxa"/>
              <w:left w:w="115" w:type="dxa"/>
              <w:bottom w:w="58" w:type="dxa"/>
              <w:right w:w="115" w:type="dxa"/>
            </w:tcMar>
            <w:vAlign w:val="center"/>
          </w:tcPr>
          <w:p w14:paraId="1D2B5E06" w14:textId="77777777" w:rsidR="00D81BA7" w:rsidRPr="00A019B8" w:rsidRDefault="00D81BA7">
            <w:pPr>
              <w:pStyle w:val="TableHeader"/>
            </w:pPr>
            <w:r w:rsidRPr="009B563C">
              <w:rPr>
                <w:b w:val="0"/>
              </w:rPr>
              <w:t>Reporting Instructions</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3C2BF82" w14:textId="77777777" w:rsidR="00D81BA7" w:rsidRPr="009B563C" w:rsidRDefault="00D81BA7">
            <w:pPr>
              <w:pStyle w:val="TableHeader"/>
              <w:rPr>
                <w:b w:val="0"/>
              </w:rPr>
            </w:pPr>
            <w:r w:rsidRPr="009B563C">
              <w:rPr>
                <w:b w:val="0"/>
              </w:rPr>
              <w:t>Reporting Details: Assessor’s Response</w:t>
            </w:r>
          </w:p>
        </w:tc>
      </w:tr>
      <w:tr w:rsidR="00D81BA7" w:rsidRPr="00A019B8" w14:paraId="5A8379FC" w14:textId="77777777" w:rsidTr="005F5B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hideMark/>
          </w:tcPr>
          <w:p w14:paraId="1B073C00" w14:textId="77777777" w:rsidR="00D81BA7" w:rsidRPr="00A019B8" w:rsidRDefault="00D81BA7">
            <w:pPr>
              <w:pStyle w:val="TableBody"/>
              <w:rPr>
                <w:b/>
                <w:bCs/>
              </w:rPr>
            </w:pPr>
            <w:r w:rsidRPr="00A019B8">
              <w:rPr>
                <w:b/>
                <w:bCs/>
              </w:rPr>
              <w:t xml:space="preserve">3.6.1 </w:t>
            </w:r>
            <w:r w:rsidRPr="00A019B8">
              <w:t>Examine documented key-management policies and procedures to verify that processes to protect cryptographic keys used to protect stored account data against disclosure and misuse are defined to include all elements specified in this requirement.</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hideMark/>
          </w:tcPr>
          <w:p w14:paraId="7F95997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documentation examined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hideMark/>
          </w:tcPr>
          <w:p w14:paraId="292DBB9F" w14:textId="641D1EC0" w:rsidR="00D81BA7" w:rsidRPr="00A019B8" w:rsidRDefault="00B64EE1">
            <w:pPr>
              <w:pStyle w:val="TableBody"/>
            </w:pPr>
            <w:r w:rsidRPr="00955A5A">
              <w:rPr>
                <w:rFonts w:asciiTheme="minorHAnsi" w:hAnsiTheme="minorHAnsi" w:cstheme="minorHAnsi"/>
              </w:rPr>
              <w:t>{T-</w:t>
            </w:r>
            <w:r w:rsidR="00374CE8">
              <w:rPr>
                <w:rFonts w:ascii="Segoe UI Symbol" w:hAnsi="Segoe UI Symbol" w:cs="Segoe UI Symbol"/>
                <w:sz w:val="17"/>
                <w:szCs w:val="17"/>
              </w:rPr>
              <w:t>3.6.1</w:t>
            </w:r>
            <w:r w:rsidRPr="00955A5A">
              <w:rPr>
                <w:rFonts w:asciiTheme="minorHAnsi" w:hAnsiTheme="minorHAnsi" w:cstheme="minorHAnsi"/>
              </w:rPr>
              <w:t>-evidence</w:t>
            </w:r>
            <w:r w:rsidR="00341814">
              <w:rPr>
                <w:rFonts w:asciiTheme="minorHAnsi" w:hAnsiTheme="minorHAnsi" w:cstheme="minorHAnsi"/>
              </w:rPr>
              <w:t>-document</w:t>
            </w:r>
            <w:r w:rsidRPr="00955A5A">
              <w:rPr>
                <w:rFonts w:asciiTheme="minorHAnsi" w:hAnsiTheme="minorHAnsi" w:cstheme="minorHAnsi"/>
              </w:rPr>
              <w:t>}</w:t>
            </w:r>
          </w:p>
        </w:tc>
      </w:tr>
    </w:tbl>
    <w:p w14:paraId="00EB8D5F" w14:textId="77777777" w:rsidR="00D81BA7" w:rsidRDefault="00D81BA7" w:rsidP="00D81BA7"/>
    <w:tbl>
      <w:tblPr>
        <w:tblStyle w:val="TableGrid"/>
        <w:tblW w:w="12955" w:type="dxa"/>
        <w:tblLook w:val="04A0" w:firstRow="1" w:lastRow="0" w:firstColumn="1" w:lastColumn="0" w:noHBand="0" w:noVBand="1"/>
      </w:tblPr>
      <w:tblGrid>
        <w:gridCol w:w="2232"/>
        <w:gridCol w:w="87"/>
        <w:gridCol w:w="803"/>
        <w:gridCol w:w="1238"/>
        <w:gridCol w:w="73"/>
        <w:gridCol w:w="2045"/>
        <w:gridCol w:w="2106"/>
        <w:gridCol w:w="28"/>
        <w:gridCol w:w="2103"/>
        <w:gridCol w:w="15"/>
        <w:gridCol w:w="2225"/>
      </w:tblGrid>
      <w:tr w:rsidR="00D81BA7" w:rsidRPr="00A019B8" w14:paraId="444CDCEE" w14:textId="77777777" w:rsidTr="00B86F9D">
        <w:trPr>
          <w:cantSplit/>
          <w:trHeight w:val="19"/>
        </w:trPr>
        <w:tc>
          <w:tcPr>
            <w:tcW w:w="12955" w:type="dxa"/>
            <w:gridSpan w:val="11"/>
            <w:tcBorders>
              <w:top w:val="nil"/>
              <w:left w:val="nil"/>
              <w:bottom w:val="single" w:sz="4" w:space="0" w:color="808080" w:themeColor="background1" w:themeShade="80"/>
              <w:right w:val="nil"/>
            </w:tcBorders>
            <w:shd w:val="clear" w:color="auto" w:fill="006A72"/>
            <w:tcMar>
              <w:top w:w="58" w:type="dxa"/>
              <w:left w:w="115" w:type="dxa"/>
              <w:bottom w:w="58" w:type="dxa"/>
              <w:right w:w="115" w:type="dxa"/>
            </w:tcMar>
            <w:vAlign w:val="center"/>
            <w:hideMark/>
          </w:tcPr>
          <w:p w14:paraId="679B1A4D" w14:textId="7B408993" w:rsidR="00D81BA7" w:rsidRPr="009B563C" w:rsidRDefault="00A14AE0">
            <w:pPr>
              <w:pStyle w:val="TableHeader"/>
              <w:rPr>
                <w:b w:val="0"/>
              </w:rPr>
            </w:pPr>
            <w:r w:rsidRPr="00A14AE0">
              <w:rPr>
                <w:b w:val="0"/>
                <w:sz w:val="22"/>
              </w:rPr>
              <w:lastRenderedPageBreak/>
              <w:t>PCI DSS Requirement</w:t>
            </w:r>
          </w:p>
        </w:tc>
      </w:tr>
      <w:tr w:rsidR="00D81BA7" w:rsidRPr="00A019B8" w14:paraId="0BEE34EC" w14:textId="77777777" w:rsidTr="002D2BEE">
        <w:trPr>
          <w:cantSplit/>
          <w:trHeight w:val="1290"/>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hideMark/>
          </w:tcPr>
          <w:p w14:paraId="53C47D69" w14:textId="77777777" w:rsidR="00D81BA7" w:rsidRPr="00A019B8" w:rsidRDefault="00D81BA7">
            <w:pPr>
              <w:pStyle w:val="TableBody"/>
            </w:pPr>
            <w:r w:rsidRPr="00A019B8">
              <w:rPr>
                <w:b/>
                <w:bCs/>
              </w:rPr>
              <w:t xml:space="preserve">3.6.1.1 </w:t>
            </w:r>
            <w:r w:rsidRPr="00A019B8">
              <w:rPr>
                <w:b/>
                <w:bCs/>
                <w:i/>
                <w:iCs/>
              </w:rPr>
              <w:t>Additional requirement for service providers only:</w:t>
            </w:r>
            <w:r w:rsidRPr="00A019B8">
              <w:t xml:space="preserve"> A documented description of the cryptographic architecture is maintained that includes: </w:t>
            </w:r>
          </w:p>
          <w:p w14:paraId="340C1503" w14:textId="77777777" w:rsidR="00D81BA7" w:rsidRPr="006D5563" w:rsidRDefault="00D81BA7">
            <w:pPr>
              <w:pStyle w:val="TableListBullet"/>
              <w:rPr>
                <w:lang w:val="en-US"/>
              </w:rPr>
            </w:pPr>
            <w:r w:rsidRPr="006D5563">
              <w:rPr>
                <w:lang w:val="en-US"/>
              </w:rPr>
              <w:t xml:space="preserve">Details of all algorithms, protocols, and keys used for the protection of stored account data, including key strength and expiry date. </w:t>
            </w:r>
          </w:p>
          <w:p w14:paraId="4E8EF532" w14:textId="77777777" w:rsidR="00D81BA7" w:rsidRPr="00F848B3" w:rsidRDefault="00D81BA7">
            <w:pPr>
              <w:pStyle w:val="TableListBullet"/>
              <w:rPr>
                <w:i/>
                <w:iCs/>
                <w:lang w:val="en-US"/>
              </w:rPr>
            </w:pPr>
            <w:r w:rsidRPr="006D5563">
              <w:rPr>
                <w:lang w:val="en-US"/>
              </w:rPr>
              <w:t xml:space="preserve">Preventing the use of the same cryptographic keys in production and test environments. </w:t>
            </w:r>
            <w:r w:rsidRPr="00F848B3">
              <w:rPr>
                <w:i/>
                <w:iCs/>
                <w:lang w:val="en-US"/>
              </w:rPr>
              <w:t xml:space="preserve">This bullet is a </w:t>
            </w:r>
            <w:r w:rsidRPr="00F848B3">
              <w:rPr>
                <w:b/>
                <w:bCs/>
                <w:i/>
                <w:iCs/>
                <w:lang w:val="en-US"/>
              </w:rPr>
              <w:t>best practice</w:t>
            </w:r>
            <w:r w:rsidRPr="00F848B3">
              <w:rPr>
                <w:i/>
                <w:iCs/>
                <w:lang w:val="en-US"/>
              </w:rPr>
              <w:t xml:space="preserve"> until </w:t>
            </w:r>
            <w:r w:rsidRPr="00BE1AE4">
              <w:rPr>
                <w:b/>
                <w:bCs/>
                <w:i/>
                <w:iCs/>
                <w:lang w:val="en-US"/>
              </w:rPr>
              <w:t>31 March 2025</w:t>
            </w:r>
            <w:r>
              <w:rPr>
                <w:i/>
                <w:iCs/>
                <w:lang w:val="en-US"/>
              </w:rPr>
              <w:t>, after which it will be required as part of Requirement 3.6.1 and must be fully considered during a PCI DSS assessment.</w:t>
            </w:r>
          </w:p>
          <w:p w14:paraId="5D616896" w14:textId="77777777" w:rsidR="00D81BA7" w:rsidRPr="006D5563" w:rsidRDefault="00D81BA7">
            <w:pPr>
              <w:pStyle w:val="TableListBullet"/>
              <w:rPr>
                <w:lang w:val="en-US"/>
              </w:rPr>
            </w:pPr>
            <w:r w:rsidRPr="006D5563">
              <w:rPr>
                <w:lang w:val="en-US"/>
              </w:rPr>
              <w:t xml:space="preserve">Description of the key usage for each key. </w:t>
            </w:r>
          </w:p>
          <w:p w14:paraId="7CF63222" w14:textId="5A687AB1" w:rsidR="00D81BA7" w:rsidRPr="006D5563" w:rsidRDefault="00D81BA7">
            <w:pPr>
              <w:pStyle w:val="TableListBullet"/>
              <w:rPr>
                <w:lang w:val="en-US"/>
              </w:rPr>
            </w:pPr>
            <w:r w:rsidRPr="006D5563">
              <w:rPr>
                <w:lang w:val="en-US"/>
              </w:rPr>
              <w:t xml:space="preserve">Inventory of any hardware security modules (HSMs), key management systems (KMS), and other secure cryptographic devices (SCDs) used for key management, including type and location of devices, </w:t>
            </w:r>
            <w:r>
              <w:rPr>
                <w:lang w:val="en-US"/>
              </w:rPr>
              <w:t>to support meeting</w:t>
            </w:r>
            <w:r w:rsidRPr="006D5563">
              <w:rPr>
                <w:lang w:val="en-US"/>
              </w:rPr>
              <w:t xml:space="preserve"> Requirement 12.3.4.</w:t>
            </w:r>
          </w:p>
        </w:tc>
      </w:tr>
      <w:tr w:rsidR="00D81BA7" w:rsidRPr="007C7E81" w14:paraId="4EE2DD5C" w14:textId="77777777" w:rsidTr="005626A1">
        <w:tblPrEx>
          <w:tblBorders>
            <w:left w:val="none" w:sz="0" w:space="0" w:color="auto"/>
            <w:right w:val="none" w:sz="0" w:space="0" w:color="auto"/>
          </w:tblBorders>
        </w:tblPrEx>
        <w:trPr>
          <w:cantSplit/>
          <w:trHeight w:val="315"/>
        </w:trPr>
        <w:tc>
          <w:tcPr>
            <w:tcW w:w="8612"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C70EAD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43"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2EF3C2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CD79DAD" w14:textId="77777777" w:rsidTr="005F5B7C">
        <w:tblPrEx>
          <w:tblBorders>
            <w:left w:val="none" w:sz="0" w:space="0" w:color="auto"/>
            <w:right w:val="none" w:sz="0" w:space="0" w:color="auto"/>
          </w:tblBorders>
        </w:tblPrEx>
        <w:trPr>
          <w:cantSplit/>
          <w:trHeight w:val="309"/>
        </w:trPr>
        <w:tc>
          <w:tcPr>
            <w:tcW w:w="23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052F9A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A4120D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F968EFB" w14:textId="77777777" w:rsidR="00D81BA7" w:rsidRPr="007C7E81" w:rsidRDefault="00D81BA7">
            <w:pPr>
              <w:pStyle w:val="TableBody"/>
              <w:jc w:val="center"/>
              <w:rPr>
                <w:rStyle w:val="BoldCharacter"/>
                <w:b w:val="0"/>
                <w:bCs/>
                <w:szCs w:val="18"/>
              </w:rPr>
            </w:pPr>
            <w:r>
              <w:rPr>
                <w:b/>
                <w:sz w:val="17"/>
                <w:szCs w:val="17"/>
              </w:rPr>
              <w:t>Not Tested</w:t>
            </w:r>
          </w:p>
        </w:tc>
        <w:tc>
          <w:tcPr>
            <w:tcW w:w="2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DF8251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3B3275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2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AF8FB8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7365560" w14:textId="77777777" w:rsidTr="005F5B7C">
        <w:tblPrEx>
          <w:tblBorders>
            <w:left w:val="none" w:sz="0" w:space="0" w:color="auto"/>
            <w:right w:val="none" w:sz="0" w:space="0" w:color="auto"/>
          </w:tblBorders>
        </w:tblPrEx>
        <w:trPr>
          <w:cantSplit/>
          <w:trHeight w:val="15"/>
        </w:trPr>
        <w:tc>
          <w:tcPr>
            <w:tcW w:w="23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6C8D216" w14:textId="5A44DDF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-InPlace}</w:t>
            </w:r>
          </w:p>
        </w:tc>
        <w:tc>
          <w:tcPr>
            <w:tcW w:w="211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1306078" w14:textId="4DDFD12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-NA}</w:t>
            </w:r>
          </w:p>
        </w:tc>
        <w:tc>
          <w:tcPr>
            <w:tcW w:w="2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7F1CA90" w14:textId="68D4B6B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-NotTested}</w:t>
            </w:r>
          </w:p>
        </w:tc>
        <w:tc>
          <w:tcPr>
            <w:tcW w:w="2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F4D087" w14:textId="4011546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-NotInPlace}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7F09931" w14:textId="3A3BB9C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2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431D7F2" w14:textId="2D9B43C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41814">
              <w:rPr>
                <w:rFonts w:ascii="Segoe UI Symbol" w:hAnsi="Segoe UI Symbol" w:cs="Segoe UI Symbol"/>
                <w:sz w:val="17"/>
                <w:szCs w:val="17"/>
              </w:rPr>
              <w:t>3.6.1.1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C5BFA6C" w14:textId="77777777" w:rsidTr="005F5B7C">
        <w:tblPrEx>
          <w:tblBorders>
            <w:left w:val="none" w:sz="0" w:space="0" w:color="auto"/>
            <w:right w:val="none" w:sz="0" w:space="0" w:color="auto"/>
          </w:tblBorders>
        </w:tblPrEx>
        <w:trPr>
          <w:cantSplit/>
          <w:trHeight w:val="620"/>
        </w:trPr>
        <w:tc>
          <w:tcPr>
            <w:tcW w:w="6478"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CE1FD5F" w14:textId="77777777" w:rsidR="00F00066" w:rsidRPr="00A019B8" w:rsidRDefault="00F00066" w:rsidP="00F00066">
            <w:pPr>
              <w:pStyle w:val="TableBody"/>
            </w:pPr>
            <w:r w:rsidRPr="00A019B8">
              <w:t xml:space="preserve">Describe why the assessment finding was selected. </w:t>
            </w:r>
          </w:p>
          <w:p w14:paraId="04C22B1D"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1617B83" w14:textId="27FCA5EB"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3CC36B7" w14:textId="0F5C5182" w:rsidR="00F00066" w:rsidRPr="00A019B8" w:rsidRDefault="001C4920" w:rsidP="00F00066">
            <w:pPr>
              <w:pStyle w:val="TableBody"/>
            </w:pPr>
            <w:r>
              <w:rPr>
                <w:rFonts w:asciiTheme="minorHAnsi" w:hAnsiTheme="minorHAnsi" w:cstheme="minorHAnsi"/>
              </w:rPr>
              <w:t>{C-</w:t>
            </w:r>
            <w:r w:rsidR="00341814">
              <w:rPr>
                <w:rFonts w:ascii="Segoe UI Symbol" w:hAnsi="Segoe UI Symbol" w:cs="Segoe UI Symbol"/>
                <w:sz w:val="17"/>
                <w:szCs w:val="17"/>
              </w:rPr>
              <w:t>3.6.1.1</w:t>
            </w:r>
            <w:r>
              <w:rPr>
                <w:rFonts w:asciiTheme="minorHAnsi" w:hAnsiTheme="minorHAnsi" w:cstheme="minorHAnsi"/>
              </w:rPr>
              <w:t>-detailed_finding}</w:t>
            </w:r>
          </w:p>
        </w:tc>
      </w:tr>
      <w:tr w:rsidR="00D81BA7" w:rsidRPr="00A019B8" w14:paraId="608C0F34" w14:textId="77777777" w:rsidTr="005F5B7C">
        <w:trPr>
          <w:trHeight w:val="32"/>
        </w:trPr>
        <w:tc>
          <w:tcPr>
            <w:tcW w:w="312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F6EE0BF" w14:textId="77777777" w:rsidR="00D81BA7" w:rsidRPr="00A019B8" w:rsidRDefault="00D81BA7">
            <w:pPr>
              <w:pStyle w:val="TableHeader"/>
            </w:pPr>
            <w:r w:rsidRPr="009B563C">
              <w:rPr>
                <w:b w:val="0"/>
              </w:rPr>
              <w:t>Testing Procedures</w:t>
            </w:r>
          </w:p>
        </w:tc>
        <w:tc>
          <w:tcPr>
            <w:tcW w:w="3356"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BB0CBAB" w14:textId="77777777" w:rsidR="00D81BA7" w:rsidRPr="00A019B8" w:rsidRDefault="00D81BA7">
            <w:pPr>
              <w:pStyle w:val="TableHeader"/>
            </w:pPr>
            <w:r w:rsidRPr="009B563C">
              <w:rPr>
                <w:b w:val="0"/>
              </w:rPr>
              <w:t>Reporting Instructions</w:t>
            </w:r>
          </w:p>
        </w:tc>
        <w:tc>
          <w:tcPr>
            <w:tcW w:w="6477"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8820F26" w14:textId="77777777" w:rsidR="00D81BA7" w:rsidRPr="009B563C" w:rsidRDefault="00D81BA7">
            <w:pPr>
              <w:pStyle w:val="TableHeader"/>
              <w:rPr>
                <w:b w:val="0"/>
              </w:rPr>
            </w:pPr>
            <w:r w:rsidRPr="009B563C">
              <w:rPr>
                <w:b w:val="0"/>
              </w:rPr>
              <w:t>Reporting Details: Assessor’s Response</w:t>
            </w:r>
          </w:p>
        </w:tc>
      </w:tr>
      <w:tr w:rsidR="00D81BA7" w:rsidRPr="00A019B8" w14:paraId="1E1342B2" w14:textId="77777777" w:rsidTr="005F5B7C">
        <w:trPr>
          <w:cantSplit/>
          <w:trHeight w:val="276"/>
        </w:trPr>
        <w:tc>
          <w:tcPr>
            <w:tcW w:w="3122" w:type="dxa"/>
            <w:gridSpan w:val="3"/>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hideMark/>
          </w:tcPr>
          <w:p w14:paraId="78301507" w14:textId="77777777" w:rsidR="00D81BA7" w:rsidRPr="00A019B8" w:rsidRDefault="00D81BA7">
            <w:pPr>
              <w:pStyle w:val="TableBody"/>
              <w:rPr>
                <w:b/>
                <w:bCs/>
              </w:rPr>
            </w:pPr>
            <w:r w:rsidRPr="00A019B8">
              <w:rPr>
                <w:b/>
                <w:bCs/>
              </w:rPr>
              <w:t>3.6.1.1</w:t>
            </w:r>
            <w:r w:rsidRPr="00A019B8">
              <w:rPr>
                <w:b/>
                <w:bCs/>
                <w:i/>
                <w:iCs/>
              </w:rPr>
              <w:t xml:space="preserve"> Additional testing procedure for service provider assessments only</w:t>
            </w:r>
            <w:r w:rsidRPr="00A019B8">
              <w:rPr>
                <w:b/>
                <w:bCs/>
              </w:rPr>
              <w:t xml:space="preserve">: </w:t>
            </w:r>
            <w:r w:rsidRPr="00A019B8">
              <w:t>Interview responsible personnel and examine documentation to verify that a document exists to describe the cryptographic architecture that includes all elements specified in this requirement.</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hideMark/>
          </w:tcPr>
          <w:p w14:paraId="67A3B742" w14:textId="5EE7623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hideMark/>
          </w:tcPr>
          <w:p w14:paraId="0EBA59CA" w14:textId="679694E9" w:rsidR="00D81BA7" w:rsidRPr="00A019B8" w:rsidRDefault="00B64EE1">
            <w:pPr>
              <w:pStyle w:val="TableBody"/>
            </w:pPr>
            <w:r w:rsidRPr="00955A5A">
              <w:rPr>
                <w:rFonts w:asciiTheme="minorHAnsi" w:hAnsiTheme="minorHAnsi" w:cstheme="minorHAnsi"/>
              </w:rPr>
              <w:t>{T-</w:t>
            </w:r>
            <w:r w:rsidR="00341814">
              <w:rPr>
                <w:rFonts w:ascii="Segoe UI Symbol" w:hAnsi="Segoe UI Symbol" w:cs="Segoe UI Symbol"/>
                <w:sz w:val="17"/>
                <w:szCs w:val="17"/>
              </w:rPr>
              <w:t>3.6.1.1</w:t>
            </w:r>
            <w:r w:rsidRPr="00955A5A">
              <w:rPr>
                <w:rFonts w:asciiTheme="minorHAnsi" w:hAnsiTheme="minorHAnsi" w:cstheme="minorHAnsi"/>
              </w:rPr>
              <w:t>-evidence</w:t>
            </w:r>
            <w:r w:rsidR="00B9494D">
              <w:rPr>
                <w:rFonts w:asciiTheme="minorHAnsi" w:hAnsiTheme="minorHAnsi" w:cstheme="minorHAnsi"/>
              </w:rPr>
              <w:t>-interview</w:t>
            </w:r>
            <w:r w:rsidRPr="00955A5A">
              <w:rPr>
                <w:rFonts w:asciiTheme="minorHAnsi" w:hAnsiTheme="minorHAnsi" w:cstheme="minorHAnsi"/>
              </w:rPr>
              <w:t>}</w:t>
            </w:r>
          </w:p>
        </w:tc>
      </w:tr>
      <w:tr w:rsidR="00D81BA7" w:rsidRPr="00A019B8" w14:paraId="604D0953" w14:textId="77777777" w:rsidTr="005F5B7C">
        <w:trPr>
          <w:cantSplit/>
          <w:trHeight w:val="276"/>
        </w:trPr>
        <w:tc>
          <w:tcPr>
            <w:tcW w:w="312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Mar>
              <w:top w:w="58" w:type="dxa"/>
              <w:left w:w="115" w:type="dxa"/>
              <w:bottom w:w="58" w:type="dxa"/>
              <w:right w:w="115" w:type="dxa"/>
            </w:tcMar>
            <w:vAlign w:val="center"/>
            <w:hideMark/>
          </w:tcPr>
          <w:p w14:paraId="63F275DD" w14:textId="77777777" w:rsidR="00D81BA7" w:rsidRPr="00A019B8" w:rsidRDefault="00D81BA7">
            <w:pPr>
              <w:pStyle w:val="TableBody"/>
              <w:rPr>
                <w:b/>
                <w:bCs/>
              </w:rPr>
            </w:pP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hideMark/>
          </w:tcPr>
          <w:p w14:paraId="67A078E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hideMark/>
          </w:tcPr>
          <w:p w14:paraId="124AF2B0" w14:textId="771C0206" w:rsidR="00D81BA7" w:rsidRPr="00A019B8" w:rsidRDefault="00B64EE1">
            <w:pPr>
              <w:pStyle w:val="TableBody"/>
            </w:pPr>
            <w:r w:rsidRPr="00955A5A">
              <w:rPr>
                <w:rFonts w:asciiTheme="minorHAnsi" w:hAnsiTheme="minorHAnsi" w:cstheme="minorHAnsi"/>
              </w:rPr>
              <w:t>{T-</w:t>
            </w:r>
            <w:r w:rsidR="00341814">
              <w:rPr>
                <w:rFonts w:ascii="Segoe UI Symbol" w:hAnsi="Segoe UI Symbol" w:cs="Segoe UI Symbol"/>
                <w:sz w:val="17"/>
                <w:szCs w:val="17"/>
              </w:rPr>
              <w:t>3.6.1.1</w:t>
            </w:r>
            <w:r w:rsidRPr="00955A5A">
              <w:rPr>
                <w:rFonts w:asciiTheme="minorHAnsi" w:hAnsiTheme="minorHAnsi" w:cstheme="minorHAnsi"/>
              </w:rPr>
              <w:t>-evidence</w:t>
            </w:r>
            <w:r w:rsidR="00B9494D">
              <w:rPr>
                <w:rFonts w:asciiTheme="minorHAnsi" w:hAnsiTheme="minorHAnsi" w:cstheme="minorHAnsi"/>
              </w:rPr>
              <w:t>-document</w:t>
            </w:r>
            <w:r w:rsidRPr="00955A5A">
              <w:rPr>
                <w:rFonts w:asciiTheme="minorHAnsi" w:hAnsiTheme="minorHAnsi" w:cstheme="minorHAnsi"/>
              </w:rPr>
              <w:t>}</w:t>
            </w:r>
          </w:p>
        </w:tc>
      </w:tr>
      <w:tr w:rsidR="00D81BA7" w:rsidRPr="00A019B8" w14:paraId="6B308BB7" w14:textId="77777777" w:rsidTr="00737CF3">
        <w:trPr>
          <w:cantSplit/>
          <w:trHeight w:val="382"/>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66BA89F" w14:textId="77777777" w:rsidR="00D81BA7" w:rsidRPr="009B563C" w:rsidRDefault="00000000">
            <w:pPr>
              <w:pStyle w:val="TableHeader"/>
              <w:pageBreakBefore/>
              <w:rPr>
                <w:b w:val="0"/>
              </w:rPr>
            </w:pPr>
            <w:sdt>
              <w:sdtPr>
                <w:id w:val="1444967036"/>
                <w:placeholder>
                  <w:docPart w:val="06BEFBF919134505985BF86F1B87A9E5"/>
                </w:placeholder>
              </w:sdtPr>
              <w:sdtEndPr>
                <w:rPr>
                  <w:b w:val="0"/>
                </w:rPr>
              </w:sdtEndPr>
              <w:sdtContent>
                <w:r w:rsidR="00D81BA7" w:rsidRPr="009B563C">
                  <w:rPr>
                    <w:b w:val="0"/>
                  </w:rPr>
                  <w:t>P</w:t>
                </w:r>
              </w:sdtContent>
            </w:sdt>
            <w:r w:rsidR="00D81BA7" w:rsidRPr="009B563C">
              <w:rPr>
                <w:b w:val="0"/>
              </w:rPr>
              <w:t>CI DSS Requirement</w:t>
            </w:r>
          </w:p>
        </w:tc>
      </w:tr>
      <w:tr w:rsidR="00D81BA7" w:rsidRPr="00A019B8" w14:paraId="537D6414" w14:textId="77777777" w:rsidTr="00737CF3">
        <w:trPr>
          <w:cantSplit/>
          <w:trHeight w:val="971"/>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406CCEE9" w14:textId="2B9653AC" w:rsidR="00D81BA7" w:rsidRPr="00A019B8" w:rsidRDefault="00D81BA7">
            <w:pPr>
              <w:pStyle w:val="TableBody"/>
            </w:pPr>
            <w:r w:rsidRPr="00A019B8">
              <w:rPr>
                <w:b/>
                <w:bCs/>
              </w:rPr>
              <w:t xml:space="preserve">3.6.1.2 </w:t>
            </w:r>
            <w:r w:rsidRPr="00A019B8">
              <w:t xml:space="preserve">Secret and private keys used to </w:t>
            </w:r>
            <w:r>
              <w:t>protect</w:t>
            </w:r>
            <w:r w:rsidRPr="00A019B8">
              <w:t xml:space="preserve"> stored account data are </w:t>
            </w:r>
            <w:proofErr w:type="gramStart"/>
            <w:r w:rsidRPr="00A019B8">
              <w:t>stored in one (or more) of the following forms at all times</w:t>
            </w:r>
            <w:proofErr w:type="gramEnd"/>
            <w:r w:rsidRPr="00A019B8">
              <w:t xml:space="preserve">: </w:t>
            </w:r>
          </w:p>
          <w:p w14:paraId="294A9BFC" w14:textId="77777777" w:rsidR="00D81BA7" w:rsidRPr="006D5563" w:rsidRDefault="00D81BA7">
            <w:pPr>
              <w:pStyle w:val="TableListBullet"/>
              <w:rPr>
                <w:lang w:val="en-US"/>
              </w:rPr>
            </w:pPr>
            <w:r w:rsidRPr="006D5563">
              <w:rPr>
                <w:lang w:val="en-US"/>
              </w:rPr>
              <w:t xml:space="preserve">Encrypted with a key-encrypting key that is at least as strong as the data-encrypting key, and that is stored separately from the data-encrypting key. </w:t>
            </w:r>
          </w:p>
          <w:p w14:paraId="2E4ED622" w14:textId="77777777" w:rsidR="00D81BA7" w:rsidRPr="006D5563" w:rsidRDefault="00D81BA7">
            <w:pPr>
              <w:pStyle w:val="TableListBullet"/>
              <w:rPr>
                <w:lang w:val="en-US"/>
              </w:rPr>
            </w:pPr>
            <w:r w:rsidRPr="006D5563">
              <w:rPr>
                <w:lang w:val="en-US"/>
              </w:rPr>
              <w:t xml:space="preserve">Within a secure cryptographic device (SCD), such as a hardware security module (HSM) or PTS-approved point-of-interaction device. </w:t>
            </w:r>
          </w:p>
          <w:p w14:paraId="2179AA0C" w14:textId="77777777" w:rsidR="00D81BA7" w:rsidRPr="006D5563" w:rsidRDefault="00D81BA7">
            <w:pPr>
              <w:pStyle w:val="TableListBullet"/>
              <w:rPr>
                <w:lang w:val="en-US"/>
              </w:rPr>
            </w:pPr>
            <w:r w:rsidRPr="006D5563">
              <w:rPr>
                <w:lang w:val="en-US"/>
              </w:rPr>
              <w:t>As at least two full-length key components or key shares, in accordance with an industry-accepted method.</w:t>
            </w:r>
          </w:p>
        </w:tc>
      </w:tr>
      <w:tr w:rsidR="00D81BA7" w:rsidRPr="007C7E81" w14:paraId="01ABE173" w14:textId="77777777" w:rsidTr="005626A1">
        <w:tblPrEx>
          <w:tblBorders>
            <w:left w:val="none" w:sz="0" w:space="0" w:color="auto"/>
            <w:right w:val="none" w:sz="0" w:space="0" w:color="auto"/>
          </w:tblBorders>
        </w:tblPrEx>
        <w:trPr>
          <w:cantSplit/>
          <w:trHeight w:val="315"/>
        </w:trPr>
        <w:tc>
          <w:tcPr>
            <w:tcW w:w="8612"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C75255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43"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52543E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269E7E8" w14:textId="77777777" w:rsidTr="005F5B7C">
        <w:tblPrEx>
          <w:tblBorders>
            <w:left w:val="none" w:sz="0" w:space="0" w:color="auto"/>
            <w:right w:val="none" w:sz="0" w:space="0" w:color="auto"/>
          </w:tblBorders>
        </w:tblPrEx>
        <w:trPr>
          <w:cantSplit/>
          <w:trHeight w:val="309"/>
        </w:trPr>
        <w:tc>
          <w:tcPr>
            <w:tcW w:w="23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9F4A00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8AC805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CC573BD" w14:textId="77777777" w:rsidR="00D81BA7" w:rsidRPr="007C7E81" w:rsidRDefault="00D81BA7">
            <w:pPr>
              <w:pStyle w:val="TableBody"/>
              <w:jc w:val="center"/>
              <w:rPr>
                <w:rStyle w:val="BoldCharacter"/>
                <w:b w:val="0"/>
                <w:bCs/>
                <w:szCs w:val="18"/>
              </w:rPr>
            </w:pPr>
            <w:r>
              <w:rPr>
                <w:b/>
                <w:sz w:val="17"/>
                <w:szCs w:val="17"/>
              </w:rPr>
              <w:t>Not Tested</w:t>
            </w:r>
          </w:p>
        </w:tc>
        <w:tc>
          <w:tcPr>
            <w:tcW w:w="2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DF5C83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90DD1E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2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23B279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679055E" w14:textId="77777777" w:rsidTr="005F5B7C">
        <w:tblPrEx>
          <w:tblBorders>
            <w:left w:val="none" w:sz="0" w:space="0" w:color="auto"/>
            <w:right w:val="none" w:sz="0" w:space="0" w:color="auto"/>
          </w:tblBorders>
        </w:tblPrEx>
        <w:trPr>
          <w:cantSplit/>
          <w:trHeight w:val="15"/>
        </w:trPr>
        <w:tc>
          <w:tcPr>
            <w:tcW w:w="23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3F256EB" w14:textId="38079F5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-InPlace}</w:t>
            </w:r>
          </w:p>
        </w:tc>
        <w:tc>
          <w:tcPr>
            <w:tcW w:w="211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2FD5295" w14:textId="4862E7E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-NA}</w:t>
            </w:r>
          </w:p>
        </w:tc>
        <w:tc>
          <w:tcPr>
            <w:tcW w:w="2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B560D78" w14:textId="6A81341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-NotTested}</w:t>
            </w:r>
          </w:p>
        </w:tc>
        <w:tc>
          <w:tcPr>
            <w:tcW w:w="2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4FB1CD" w14:textId="633181F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-NotInPlace}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64CD08" w14:textId="4660A28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2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91A7149" w14:textId="630F905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820F7">
              <w:rPr>
                <w:rFonts w:ascii="Segoe UI Symbol" w:hAnsi="Segoe UI Symbol" w:cs="Segoe UI Symbol"/>
                <w:sz w:val="17"/>
                <w:szCs w:val="17"/>
              </w:rPr>
              <w:t>3.6.1.2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2A330193" w14:textId="77777777" w:rsidTr="005F5B7C">
        <w:tblPrEx>
          <w:tblBorders>
            <w:left w:val="none" w:sz="0" w:space="0" w:color="auto"/>
            <w:right w:val="none" w:sz="0" w:space="0" w:color="auto"/>
          </w:tblBorders>
        </w:tblPrEx>
        <w:trPr>
          <w:cantSplit/>
          <w:trHeight w:val="620"/>
        </w:trPr>
        <w:tc>
          <w:tcPr>
            <w:tcW w:w="6478"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6C632E2" w14:textId="77777777" w:rsidR="00F00066" w:rsidRPr="00A019B8" w:rsidRDefault="00F00066" w:rsidP="00F00066">
            <w:pPr>
              <w:pStyle w:val="TableBody"/>
            </w:pPr>
            <w:r w:rsidRPr="00A019B8">
              <w:t xml:space="preserve">Describe why the assessment finding was selected. </w:t>
            </w:r>
          </w:p>
          <w:p w14:paraId="1C9ACF1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83D68D9" w14:textId="7A064CCF"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6EC16CA" w14:textId="336B8F95" w:rsidR="00F00066" w:rsidRPr="00A019B8" w:rsidRDefault="001C4920" w:rsidP="00F00066">
            <w:pPr>
              <w:pStyle w:val="TableBody"/>
            </w:pPr>
            <w:r>
              <w:rPr>
                <w:rFonts w:asciiTheme="minorHAnsi" w:hAnsiTheme="minorHAnsi" w:cstheme="minorHAnsi"/>
              </w:rPr>
              <w:t>{C-</w:t>
            </w:r>
            <w:r w:rsidR="000820F7">
              <w:rPr>
                <w:rFonts w:ascii="Segoe UI Symbol" w:hAnsi="Segoe UI Symbol" w:cs="Segoe UI Symbol"/>
                <w:sz w:val="17"/>
                <w:szCs w:val="17"/>
              </w:rPr>
              <w:t>3.6.1.2</w:t>
            </w:r>
            <w:r>
              <w:rPr>
                <w:rFonts w:asciiTheme="minorHAnsi" w:hAnsiTheme="minorHAnsi" w:cstheme="minorHAnsi"/>
              </w:rPr>
              <w:t>-detailed_finding}</w:t>
            </w:r>
          </w:p>
        </w:tc>
      </w:tr>
      <w:tr w:rsidR="00D81BA7" w:rsidRPr="00A019B8" w14:paraId="42B43640" w14:textId="77777777" w:rsidTr="005F5B7C">
        <w:trPr>
          <w:trHeight w:val="32"/>
        </w:trPr>
        <w:tc>
          <w:tcPr>
            <w:tcW w:w="312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8FCBAE6" w14:textId="77777777" w:rsidR="00D81BA7" w:rsidRPr="00A019B8" w:rsidRDefault="00D81BA7">
            <w:pPr>
              <w:pStyle w:val="TableHeader"/>
            </w:pPr>
            <w:r w:rsidRPr="009B563C">
              <w:rPr>
                <w:b w:val="0"/>
              </w:rPr>
              <w:t>Testing Procedures</w:t>
            </w:r>
          </w:p>
        </w:tc>
        <w:tc>
          <w:tcPr>
            <w:tcW w:w="3356"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29AC114" w14:textId="77777777" w:rsidR="00D81BA7" w:rsidRPr="00A019B8" w:rsidRDefault="00D81BA7">
            <w:pPr>
              <w:pStyle w:val="TableHeader"/>
            </w:pPr>
            <w:r w:rsidRPr="009B563C">
              <w:rPr>
                <w:b w:val="0"/>
              </w:rPr>
              <w:t>Reporting Instructions</w:t>
            </w:r>
          </w:p>
        </w:tc>
        <w:tc>
          <w:tcPr>
            <w:tcW w:w="6477"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5EDE697" w14:textId="77777777" w:rsidR="00D81BA7" w:rsidRPr="009B563C" w:rsidRDefault="00D81BA7">
            <w:pPr>
              <w:pStyle w:val="TableHeader"/>
              <w:rPr>
                <w:b w:val="0"/>
              </w:rPr>
            </w:pPr>
            <w:r w:rsidRPr="009B563C">
              <w:rPr>
                <w:b w:val="0"/>
              </w:rPr>
              <w:t>Reporting Details: Assessor’s Response</w:t>
            </w:r>
          </w:p>
        </w:tc>
      </w:tr>
      <w:tr w:rsidR="00D81BA7" w:rsidRPr="00A019B8" w14:paraId="655AD6A5" w14:textId="77777777" w:rsidTr="005F5B7C">
        <w:trPr>
          <w:cantSplit/>
          <w:trHeight w:val="276"/>
        </w:trPr>
        <w:tc>
          <w:tcPr>
            <w:tcW w:w="3122"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69217C9" w14:textId="77777777" w:rsidR="00D81BA7" w:rsidRPr="00A019B8" w:rsidRDefault="00D81BA7">
            <w:pPr>
              <w:pStyle w:val="TableBody"/>
            </w:pPr>
            <w:r w:rsidRPr="00A019B8">
              <w:rPr>
                <w:b/>
                <w:bCs/>
              </w:rPr>
              <w:t xml:space="preserve">3.6.1.2.a </w:t>
            </w:r>
            <w:r w:rsidRPr="00A019B8">
              <w:t>Examine documented procedures to verify it is defined that cryptographic keys used to encrypt/decrypt stored account data must exist only in one (or more) of the forms specified in this requirement.</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DA7280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0B75C41" w14:textId="4C2CF39D" w:rsidR="00D81BA7" w:rsidRPr="00A019B8" w:rsidRDefault="00B64EE1">
            <w:pPr>
              <w:pStyle w:val="TableBody"/>
            </w:pPr>
            <w:r w:rsidRPr="00955A5A">
              <w:rPr>
                <w:rFonts w:asciiTheme="minorHAnsi" w:hAnsiTheme="minorHAnsi" w:cstheme="minorHAnsi"/>
              </w:rPr>
              <w:t>{T-</w:t>
            </w:r>
            <w:r w:rsidR="000820F7">
              <w:rPr>
                <w:rFonts w:ascii="Segoe UI Symbol" w:hAnsi="Segoe UI Symbol" w:cs="Segoe UI Symbol"/>
                <w:sz w:val="17"/>
                <w:szCs w:val="17"/>
              </w:rPr>
              <w:t>3.6.1.2</w:t>
            </w:r>
            <w:r w:rsidR="008C021E">
              <w:rPr>
                <w:rFonts w:ascii="Segoe UI Symbol" w:hAnsi="Segoe UI Symbol" w:cs="Segoe UI Symbol"/>
                <w:sz w:val="17"/>
                <w:szCs w:val="17"/>
              </w:rPr>
              <w:t>a</w:t>
            </w:r>
            <w:r w:rsidRPr="00955A5A">
              <w:rPr>
                <w:rFonts w:asciiTheme="minorHAnsi" w:hAnsiTheme="minorHAnsi" w:cstheme="minorHAnsi"/>
              </w:rPr>
              <w:t>-evidence</w:t>
            </w:r>
            <w:r w:rsidR="000820F7">
              <w:rPr>
                <w:rFonts w:asciiTheme="minorHAnsi" w:hAnsiTheme="minorHAnsi" w:cstheme="minorHAnsi"/>
              </w:rPr>
              <w:t>-document</w:t>
            </w:r>
            <w:r w:rsidRPr="00955A5A">
              <w:rPr>
                <w:rFonts w:asciiTheme="minorHAnsi" w:hAnsiTheme="minorHAnsi" w:cstheme="minorHAnsi"/>
              </w:rPr>
              <w:t>}</w:t>
            </w:r>
          </w:p>
        </w:tc>
      </w:tr>
      <w:tr w:rsidR="00D81BA7" w:rsidRPr="00A019B8" w14:paraId="0ACEB5BF" w14:textId="77777777" w:rsidTr="005F5B7C">
        <w:trPr>
          <w:cantSplit/>
          <w:trHeight w:val="283"/>
        </w:trPr>
        <w:tc>
          <w:tcPr>
            <w:tcW w:w="3122" w:type="dxa"/>
            <w:gridSpan w:val="3"/>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8E95826" w14:textId="77777777" w:rsidR="00D81BA7" w:rsidRPr="00A019B8" w:rsidRDefault="00D81BA7">
            <w:pPr>
              <w:pStyle w:val="TableBody"/>
            </w:pPr>
            <w:r w:rsidRPr="00A019B8">
              <w:rPr>
                <w:b/>
                <w:bCs/>
              </w:rPr>
              <w:t xml:space="preserve">3.6.1.2.b </w:t>
            </w:r>
            <w:r w:rsidRPr="00A019B8">
              <w:t>Examine system configurations and key storage locations to verify that cryptographic keys used to encrypt/decrypt stored account data exist in one (or more) of the forms specified in this requirement.</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AE78C5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7FFF939C" w14:textId="738AB30A" w:rsidR="00D81BA7" w:rsidRPr="00A019B8" w:rsidRDefault="00B64EE1">
            <w:pPr>
              <w:pStyle w:val="TableBody"/>
            </w:pPr>
            <w:r w:rsidRPr="00955A5A">
              <w:rPr>
                <w:rFonts w:asciiTheme="minorHAnsi" w:hAnsiTheme="minorHAnsi" w:cstheme="minorHAnsi"/>
              </w:rPr>
              <w:t>{T-</w:t>
            </w:r>
            <w:r w:rsidR="000820F7">
              <w:rPr>
                <w:rFonts w:ascii="Segoe UI Symbol" w:hAnsi="Segoe UI Symbol" w:cs="Segoe UI Symbol"/>
                <w:sz w:val="17"/>
                <w:szCs w:val="17"/>
              </w:rPr>
              <w:t>3.6.1.2</w:t>
            </w:r>
            <w:r w:rsidR="008C021E">
              <w:rPr>
                <w:rFonts w:ascii="Segoe UI Symbol" w:hAnsi="Segoe UI Symbol" w:cs="Segoe UI Symbol"/>
                <w:sz w:val="17"/>
                <w:szCs w:val="17"/>
              </w:rPr>
              <w:t>b</w:t>
            </w:r>
            <w:r w:rsidRPr="00955A5A">
              <w:rPr>
                <w:rFonts w:asciiTheme="minorHAnsi" w:hAnsiTheme="minorHAnsi" w:cstheme="minorHAnsi"/>
              </w:rPr>
              <w:t>-evidence</w:t>
            </w:r>
            <w:r w:rsidR="000820F7">
              <w:rPr>
                <w:rFonts w:asciiTheme="minorHAnsi" w:hAnsiTheme="minorHAnsi" w:cstheme="minorHAnsi"/>
              </w:rPr>
              <w:t>-others-systemConfig</w:t>
            </w:r>
            <w:r w:rsidRPr="00955A5A">
              <w:rPr>
                <w:rFonts w:asciiTheme="minorHAnsi" w:hAnsiTheme="minorHAnsi" w:cstheme="minorHAnsi"/>
              </w:rPr>
              <w:t>}</w:t>
            </w:r>
          </w:p>
        </w:tc>
      </w:tr>
      <w:tr w:rsidR="00D81BA7" w:rsidRPr="00A019B8" w14:paraId="50D1557A" w14:textId="77777777" w:rsidTr="005F5B7C">
        <w:trPr>
          <w:cantSplit/>
          <w:trHeight w:val="283"/>
        </w:trPr>
        <w:tc>
          <w:tcPr>
            <w:tcW w:w="312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71F0D6B" w14:textId="77777777" w:rsidR="00D81BA7" w:rsidRPr="00A019B8" w:rsidRDefault="00D81BA7">
            <w:pPr>
              <w:pStyle w:val="TableBody"/>
              <w:rPr>
                <w:b/>
                <w:bCs/>
              </w:rPr>
            </w:pP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D52A21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key storage</w:t>
            </w:r>
            <w:r w:rsidRPr="00A019B8">
              <w:t xml:space="preserve"> locations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620BBCC" w14:textId="2B0371C8" w:rsidR="00D81BA7" w:rsidRPr="00A019B8" w:rsidRDefault="00B64EE1">
            <w:pPr>
              <w:pStyle w:val="TableBody"/>
            </w:pPr>
            <w:r w:rsidRPr="00955A5A">
              <w:rPr>
                <w:rFonts w:asciiTheme="minorHAnsi" w:hAnsiTheme="minorHAnsi" w:cstheme="minorHAnsi"/>
              </w:rPr>
              <w:t>{T-</w:t>
            </w:r>
            <w:r w:rsidR="000820F7">
              <w:rPr>
                <w:rFonts w:ascii="Segoe UI Symbol" w:hAnsi="Segoe UI Symbol" w:cs="Segoe UI Symbol"/>
                <w:sz w:val="17"/>
                <w:szCs w:val="17"/>
              </w:rPr>
              <w:t>3.6.1.2</w:t>
            </w:r>
            <w:r w:rsidR="008C021E">
              <w:rPr>
                <w:rFonts w:ascii="Segoe UI Symbol" w:hAnsi="Segoe UI Symbol" w:cs="Segoe UI Symbol"/>
                <w:sz w:val="17"/>
                <w:szCs w:val="17"/>
              </w:rPr>
              <w:t>b</w:t>
            </w:r>
            <w:r w:rsidRPr="00955A5A">
              <w:rPr>
                <w:rFonts w:asciiTheme="minorHAnsi" w:hAnsiTheme="minorHAnsi" w:cstheme="minorHAnsi"/>
              </w:rPr>
              <w:t>-evidence</w:t>
            </w:r>
            <w:r w:rsidR="000820F7">
              <w:rPr>
                <w:rFonts w:asciiTheme="minorHAnsi" w:hAnsiTheme="minorHAnsi" w:cstheme="minorHAnsi"/>
              </w:rPr>
              <w:t>-others-keyStorage</w:t>
            </w:r>
            <w:r w:rsidR="002376FD">
              <w:rPr>
                <w:rFonts w:asciiTheme="minorHAnsi" w:hAnsiTheme="minorHAnsi" w:cstheme="minorHAnsi"/>
              </w:rPr>
              <w:t>Locations</w:t>
            </w:r>
            <w:r w:rsidRPr="00955A5A">
              <w:rPr>
                <w:rFonts w:asciiTheme="minorHAnsi" w:hAnsiTheme="minorHAnsi" w:cstheme="minorHAnsi"/>
              </w:rPr>
              <w:t>}</w:t>
            </w:r>
          </w:p>
        </w:tc>
      </w:tr>
      <w:tr w:rsidR="00D81BA7" w:rsidRPr="00A019B8" w14:paraId="78F106FF" w14:textId="77777777" w:rsidTr="005F5B7C">
        <w:trPr>
          <w:cantSplit/>
          <w:trHeight w:val="283"/>
        </w:trPr>
        <w:tc>
          <w:tcPr>
            <w:tcW w:w="3122" w:type="dxa"/>
            <w:gridSpan w:val="3"/>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9C91765" w14:textId="77777777" w:rsidR="00D81BA7" w:rsidRPr="00A019B8" w:rsidRDefault="00D81BA7">
            <w:pPr>
              <w:pStyle w:val="TableBody"/>
            </w:pPr>
            <w:r w:rsidRPr="00A019B8">
              <w:rPr>
                <w:b/>
                <w:bCs/>
              </w:rPr>
              <w:lastRenderedPageBreak/>
              <w:t xml:space="preserve">3.6.1.2.c </w:t>
            </w:r>
            <w:r w:rsidRPr="00A019B8">
              <w:t xml:space="preserve">Wherever key-encrypting keys are used, examine system configurations and key storage locations to verify: </w:t>
            </w:r>
          </w:p>
          <w:p w14:paraId="02932AA7" w14:textId="77777777" w:rsidR="00D81BA7" w:rsidRPr="006D5563" w:rsidRDefault="00D81BA7">
            <w:pPr>
              <w:pStyle w:val="TableListBullet"/>
              <w:rPr>
                <w:lang w:val="en-US"/>
              </w:rPr>
            </w:pPr>
            <w:r w:rsidRPr="006D5563">
              <w:rPr>
                <w:lang w:val="en-US"/>
              </w:rPr>
              <w:t xml:space="preserve">Key-encrypting keys are at least as strong as the data-encrypting keys they protect. </w:t>
            </w:r>
          </w:p>
          <w:p w14:paraId="62D7FB8B" w14:textId="77777777" w:rsidR="00D81BA7" w:rsidRPr="006D5563" w:rsidRDefault="00D81BA7">
            <w:pPr>
              <w:pStyle w:val="TableListBullet"/>
              <w:rPr>
                <w:lang w:val="en-US"/>
              </w:rPr>
            </w:pPr>
            <w:r w:rsidRPr="006D5563">
              <w:rPr>
                <w:lang w:val="en-US"/>
              </w:rPr>
              <w:t>Key-encrypting keys are stored separately from data-encrypting keys.</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2D9EA2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hyperlink w:anchor="_Evidence_(Assessment_Workpapers)" w:history="1">
                <w:r w:rsidRPr="00A019B8">
                  <w:rPr>
                    <w:rStyle w:val="Hyperlink"/>
                  </w:rPr>
                  <w:t>Section 6</w:t>
                </w:r>
              </w:hyperlink>
            </w:hyperlink>
            <w:r w:rsidRPr="00A019B8">
              <w:t xml:space="preserve"> for all </w:t>
            </w:r>
            <w:r w:rsidRPr="006D5563">
              <w:rPr>
                <w:b/>
                <w:bCs/>
              </w:rPr>
              <w:t>system configurations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CF89ECD" w14:textId="3E30D5E8" w:rsidR="00D81BA7" w:rsidRPr="00A019B8" w:rsidRDefault="00B64EE1">
            <w:pPr>
              <w:pStyle w:val="TableBody"/>
            </w:pPr>
            <w:r w:rsidRPr="00955A5A">
              <w:rPr>
                <w:rFonts w:asciiTheme="minorHAnsi" w:hAnsiTheme="minorHAnsi" w:cstheme="minorHAnsi"/>
              </w:rPr>
              <w:t>{T-</w:t>
            </w:r>
            <w:r w:rsidR="000820F7">
              <w:rPr>
                <w:rFonts w:ascii="Segoe UI Symbol" w:hAnsi="Segoe UI Symbol" w:cs="Segoe UI Symbol"/>
                <w:sz w:val="17"/>
                <w:szCs w:val="17"/>
              </w:rPr>
              <w:t>3.6.1.2</w:t>
            </w:r>
            <w:r w:rsidR="008C021E">
              <w:rPr>
                <w:rFonts w:ascii="Segoe UI Symbol" w:hAnsi="Segoe UI Symbol" w:cs="Segoe UI Symbol"/>
                <w:sz w:val="17"/>
                <w:szCs w:val="17"/>
              </w:rPr>
              <w:t>c</w:t>
            </w:r>
            <w:r w:rsidRPr="00955A5A">
              <w:rPr>
                <w:rFonts w:asciiTheme="minorHAnsi" w:hAnsiTheme="minorHAnsi" w:cstheme="minorHAnsi"/>
              </w:rPr>
              <w:t>-evidence</w:t>
            </w:r>
            <w:r w:rsidR="002376FD">
              <w:rPr>
                <w:rFonts w:asciiTheme="minorHAnsi" w:hAnsiTheme="minorHAnsi" w:cstheme="minorHAnsi"/>
              </w:rPr>
              <w:t>-others-systemConfig</w:t>
            </w:r>
            <w:r w:rsidRPr="00955A5A">
              <w:rPr>
                <w:rFonts w:asciiTheme="minorHAnsi" w:hAnsiTheme="minorHAnsi" w:cstheme="minorHAnsi"/>
              </w:rPr>
              <w:t>}</w:t>
            </w:r>
          </w:p>
        </w:tc>
      </w:tr>
      <w:tr w:rsidR="00D81BA7" w:rsidRPr="00A019B8" w14:paraId="72A8F043" w14:textId="77777777" w:rsidTr="005F5B7C">
        <w:trPr>
          <w:cantSplit/>
          <w:trHeight w:val="283"/>
        </w:trPr>
        <w:tc>
          <w:tcPr>
            <w:tcW w:w="312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1A64D63" w14:textId="77777777" w:rsidR="00D81BA7" w:rsidRPr="00A019B8" w:rsidRDefault="00D81BA7">
            <w:pPr>
              <w:rPr>
                <w:rFonts w:cs="Arial"/>
                <w:b/>
                <w:bCs/>
                <w:sz w:val="18"/>
                <w:szCs w:val="18"/>
              </w:rPr>
            </w:pP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3F3A66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hyperlink w:anchor="_Evidence_(Assessment_Workpapers)" w:history="1">
                <w:r w:rsidRPr="00A019B8">
                  <w:rPr>
                    <w:rStyle w:val="Hyperlink"/>
                  </w:rPr>
                  <w:t>Section 6</w:t>
                </w:r>
              </w:hyperlink>
            </w:hyperlink>
            <w:r w:rsidRPr="00A019B8">
              <w:t xml:space="preserve"> for </w:t>
            </w:r>
            <w:r>
              <w:t xml:space="preserve">all </w:t>
            </w:r>
            <w:r w:rsidRPr="006D5563">
              <w:rPr>
                <w:b/>
                <w:bCs/>
              </w:rPr>
              <w:t>key storage locations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543BCA5" w14:textId="728AED5C" w:rsidR="00D81BA7" w:rsidRPr="00A019B8" w:rsidRDefault="00B64EE1">
            <w:pPr>
              <w:pStyle w:val="TableBody"/>
            </w:pPr>
            <w:r w:rsidRPr="00955A5A">
              <w:rPr>
                <w:rFonts w:asciiTheme="minorHAnsi" w:hAnsiTheme="minorHAnsi" w:cstheme="minorHAnsi"/>
              </w:rPr>
              <w:t>{T-</w:t>
            </w:r>
            <w:r w:rsidR="000820F7">
              <w:rPr>
                <w:rFonts w:ascii="Segoe UI Symbol" w:hAnsi="Segoe UI Symbol" w:cs="Segoe UI Symbol"/>
                <w:sz w:val="17"/>
                <w:szCs w:val="17"/>
              </w:rPr>
              <w:t>3.6.1.2</w:t>
            </w:r>
            <w:r w:rsidR="008C021E">
              <w:rPr>
                <w:rFonts w:ascii="Segoe UI Symbol" w:hAnsi="Segoe UI Symbol" w:cs="Segoe UI Symbol"/>
                <w:sz w:val="17"/>
                <w:szCs w:val="17"/>
              </w:rPr>
              <w:t>c</w:t>
            </w:r>
            <w:r w:rsidRPr="00955A5A">
              <w:rPr>
                <w:rFonts w:asciiTheme="minorHAnsi" w:hAnsiTheme="minorHAnsi" w:cstheme="minorHAnsi"/>
              </w:rPr>
              <w:t>-evidence</w:t>
            </w:r>
            <w:r w:rsidR="002376FD">
              <w:rPr>
                <w:rFonts w:asciiTheme="minorHAnsi" w:hAnsiTheme="minorHAnsi" w:cstheme="minorHAnsi"/>
              </w:rPr>
              <w:t>-others-keyStorageLocations</w:t>
            </w:r>
            <w:r w:rsidRPr="00955A5A">
              <w:rPr>
                <w:rFonts w:asciiTheme="minorHAnsi" w:hAnsiTheme="minorHAnsi" w:cstheme="minorHAnsi"/>
              </w:rPr>
              <w:t>}</w:t>
            </w:r>
          </w:p>
        </w:tc>
      </w:tr>
      <w:tr w:rsidR="00D81BA7" w:rsidRPr="00A019B8" w14:paraId="2C5DE901" w14:textId="77777777" w:rsidTr="00D8556D">
        <w:trPr>
          <w:cantSplit/>
          <w:trHeight w:val="382"/>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61630E0" w14:textId="5328907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A0261F0" w14:textId="77777777" w:rsidTr="002D2BEE">
        <w:trPr>
          <w:cantSplit/>
          <w:trHeight w:val="175"/>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29C086DC" w14:textId="77777777" w:rsidR="00D81BA7" w:rsidRPr="00A019B8" w:rsidRDefault="00D81BA7">
            <w:pPr>
              <w:pStyle w:val="TableBody"/>
            </w:pPr>
            <w:r w:rsidRPr="00A019B8">
              <w:rPr>
                <w:b/>
                <w:bCs/>
              </w:rPr>
              <w:t xml:space="preserve">3.6.1.3 </w:t>
            </w:r>
            <w:r w:rsidRPr="00A019B8">
              <w:t>Access to cleartext cryptographic key components is restricted to the fewest number of custodians necessary.</w:t>
            </w:r>
          </w:p>
        </w:tc>
      </w:tr>
      <w:tr w:rsidR="00D81BA7" w:rsidRPr="007C7E81" w14:paraId="5D1E61B5" w14:textId="77777777" w:rsidTr="005626A1">
        <w:tblPrEx>
          <w:tblBorders>
            <w:left w:val="none" w:sz="0" w:space="0" w:color="auto"/>
            <w:right w:val="none" w:sz="0" w:space="0" w:color="auto"/>
          </w:tblBorders>
        </w:tblPrEx>
        <w:trPr>
          <w:cantSplit/>
          <w:trHeight w:val="315"/>
        </w:trPr>
        <w:tc>
          <w:tcPr>
            <w:tcW w:w="8584" w:type="dxa"/>
            <w:gridSpan w:val="7"/>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87420F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71"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A22338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5E64A3E" w14:textId="77777777" w:rsidTr="005F5B7C">
        <w:tblPrEx>
          <w:tblBorders>
            <w:left w:val="none" w:sz="0" w:space="0" w:color="auto"/>
            <w:right w:val="none" w:sz="0" w:space="0" w:color="auto"/>
          </w:tblBorders>
        </w:tblPrEx>
        <w:trPr>
          <w:cantSplit/>
          <w:trHeight w:val="309"/>
        </w:trPr>
        <w:tc>
          <w:tcPr>
            <w:tcW w:w="223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1973D0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2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20D6BC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7EC34D0" w14:textId="77777777" w:rsidR="00D81BA7" w:rsidRPr="007C7E81" w:rsidRDefault="00D81BA7">
            <w:pPr>
              <w:pStyle w:val="TableBody"/>
              <w:jc w:val="center"/>
              <w:rPr>
                <w:rStyle w:val="BoldCharacter"/>
                <w:b w:val="0"/>
                <w:bCs/>
                <w:szCs w:val="18"/>
              </w:rPr>
            </w:pPr>
            <w:r>
              <w:rPr>
                <w:b/>
                <w:sz w:val="17"/>
                <w:szCs w:val="17"/>
              </w:rPr>
              <w:t>Not Tested</w:t>
            </w:r>
          </w:p>
        </w:tc>
        <w:tc>
          <w:tcPr>
            <w:tcW w:w="21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BB2FE0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CC7628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81B99C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FA5907B" w14:textId="77777777" w:rsidTr="005F5B7C">
        <w:tblPrEx>
          <w:tblBorders>
            <w:left w:val="none" w:sz="0" w:space="0" w:color="auto"/>
            <w:right w:val="none" w:sz="0" w:space="0" w:color="auto"/>
          </w:tblBorders>
        </w:tblPrEx>
        <w:trPr>
          <w:cantSplit/>
          <w:trHeight w:val="40"/>
        </w:trPr>
        <w:tc>
          <w:tcPr>
            <w:tcW w:w="223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EBB1128" w14:textId="5EE7147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-InPlace}</w:t>
            </w:r>
          </w:p>
        </w:tc>
        <w:tc>
          <w:tcPr>
            <w:tcW w:w="212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8DDCEA" w14:textId="6119E5D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-NA}</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260A506" w14:textId="799514C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-NotTested}</w:t>
            </w:r>
          </w:p>
        </w:tc>
        <w:tc>
          <w:tcPr>
            <w:tcW w:w="21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A78A81" w14:textId="7589BD1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-NotInPlace}</w:t>
            </w:r>
          </w:p>
        </w:tc>
        <w:tc>
          <w:tcPr>
            <w:tcW w:w="21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7960F6" w14:textId="2E22569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9899EFF" w14:textId="168247B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75D7C">
              <w:rPr>
                <w:rFonts w:ascii="Segoe UI Symbol" w:hAnsi="Segoe UI Symbol" w:cs="Segoe UI Symbol"/>
                <w:sz w:val="17"/>
                <w:szCs w:val="17"/>
              </w:rPr>
              <w:t>3.6.1.3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1590B57" w14:textId="77777777" w:rsidTr="005F5B7C">
        <w:tblPrEx>
          <w:tblBorders>
            <w:left w:val="none" w:sz="0" w:space="0" w:color="auto"/>
            <w:right w:val="none" w:sz="0" w:space="0" w:color="auto"/>
          </w:tblBorders>
        </w:tblPrEx>
        <w:trPr>
          <w:cantSplit/>
          <w:trHeight w:val="620"/>
        </w:trPr>
        <w:tc>
          <w:tcPr>
            <w:tcW w:w="6478"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2D359D9" w14:textId="77777777" w:rsidR="00F00066" w:rsidRPr="00A019B8" w:rsidRDefault="00F00066" w:rsidP="00F00066">
            <w:pPr>
              <w:pStyle w:val="TableBody"/>
            </w:pPr>
            <w:r w:rsidRPr="00A019B8">
              <w:t xml:space="preserve">Describe why the assessment finding was selected. </w:t>
            </w:r>
          </w:p>
          <w:p w14:paraId="212AB00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7AE2CBA" w14:textId="7DAEC57D"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F69258" w14:textId="263FAC76" w:rsidR="00F00066" w:rsidRPr="00A019B8" w:rsidRDefault="001C4920" w:rsidP="00F00066">
            <w:pPr>
              <w:pStyle w:val="TableBody"/>
            </w:pPr>
            <w:r>
              <w:rPr>
                <w:rFonts w:asciiTheme="minorHAnsi" w:hAnsiTheme="minorHAnsi" w:cstheme="minorHAnsi"/>
              </w:rPr>
              <w:t>{C-</w:t>
            </w:r>
            <w:r w:rsidR="00075D7C">
              <w:rPr>
                <w:rFonts w:ascii="Segoe UI Symbol" w:hAnsi="Segoe UI Symbol" w:cs="Segoe UI Symbol"/>
                <w:sz w:val="17"/>
                <w:szCs w:val="17"/>
              </w:rPr>
              <w:t>3.6.1.3</w:t>
            </w:r>
            <w:r>
              <w:rPr>
                <w:rFonts w:asciiTheme="minorHAnsi" w:hAnsiTheme="minorHAnsi" w:cstheme="minorHAnsi"/>
              </w:rPr>
              <w:t>-detailed_finding}</w:t>
            </w:r>
          </w:p>
        </w:tc>
      </w:tr>
      <w:tr w:rsidR="00D81BA7" w:rsidRPr="00A019B8" w14:paraId="74B07579" w14:textId="77777777" w:rsidTr="005F5B7C">
        <w:trPr>
          <w:trHeight w:val="32"/>
        </w:trPr>
        <w:tc>
          <w:tcPr>
            <w:tcW w:w="312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754CF9A" w14:textId="77777777" w:rsidR="00D81BA7" w:rsidRPr="00A019B8" w:rsidRDefault="00D81BA7">
            <w:pPr>
              <w:pStyle w:val="TableHeader"/>
            </w:pPr>
            <w:r w:rsidRPr="009B563C">
              <w:rPr>
                <w:b w:val="0"/>
              </w:rPr>
              <w:t>Testing Procedures</w:t>
            </w:r>
          </w:p>
        </w:tc>
        <w:tc>
          <w:tcPr>
            <w:tcW w:w="3356"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BAD2A86" w14:textId="77777777" w:rsidR="00D81BA7" w:rsidRPr="00A019B8" w:rsidRDefault="00D81BA7">
            <w:pPr>
              <w:pStyle w:val="TableHeader"/>
            </w:pPr>
            <w:r w:rsidRPr="009B563C">
              <w:rPr>
                <w:b w:val="0"/>
              </w:rPr>
              <w:t>Reporting Instructions</w:t>
            </w:r>
          </w:p>
        </w:tc>
        <w:tc>
          <w:tcPr>
            <w:tcW w:w="6477"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D453FE1" w14:textId="77777777" w:rsidR="00D81BA7" w:rsidRPr="009B563C" w:rsidRDefault="00D81BA7">
            <w:pPr>
              <w:pStyle w:val="TableHeader"/>
              <w:rPr>
                <w:b w:val="0"/>
              </w:rPr>
            </w:pPr>
            <w:r w:rsidRPr="009B563C">
              <w:rPr>
                <w:b w:val="0"/>
              </w:rPr>
              <w:t>Reporting Details: Assessor’s Response</w:t>
            </w:r>
          </w:p>
        </w:tc>
      </w:tr>
      <w:tr w:rsidR="00D81BA7" w:rsidRPr="00A019B8" w14:paraId="4BE1F3BC" w14:textId="77777777" w:rsidTr="005F5B7C">
        <w:trPr>
          <w:cantSplit/>
          <w:trHeight w:val="276"/>
        </w:trPr>
        <w:tc>
          <w:tcPr>
            <w:tcW w:w="3122"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097A1E3" w14:textId="77777777" w:rsidR="00D81BA7" w:rsidRPr="00A019B8" w:rsidRDefault="00D81BA7">
            <w:pPr>
              <w:pStyle w:val="TableBody"/>
            </w:pPr>
            <w:r w:rsidRPr="00A019B8">
              <w:rPr>
                <w:b/>
                <w:bCs/>
              </w:rPr>
              <w:t xml:space="preserve">3.6.1.3 </w:t>
            </w:r>
            <w:r w:rsidRPr="00A019B8">
              <w:t>Examine user access lists to verify that access to cleartext cryptographic key components is restricted to the fewest number of custodians necessary.</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2A4FE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user access lists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648A4AB" w14:textId="2523F486" w:rsidR="00D81BA7" w:rsidRPr="00A019B8" w:rsidRDefault="00B64EE1">
            <w:pPr>
              <w:pStyle w:val="TableBody"/>
            </w:pPr>
            <w:r w:rsidRPr="00955A5A">
              <w:rPr>
                <w:rFonts w:asciiTheme="minorHAnsi" w:hAnsiTheme="minorHAnsi" w:cstheme="minorHAnsi"/>
              </w:rPr>
              <w:t>{T-</w:t>
            </w:r>
            <w:r w:rsidR="00075D7C">
              <w:rPr>
                <w:rFonts w:ascii="Segoe UI Symbol" w:hAnsi="Segoe UI Symbol" w:cs="Segoe UI Symbol"/>
                <w:sz w:val="17"/>
                <w:szCs w:val="17"/>
              </w:rPr>
              <w:t>3.6.1.3</w:t>
            </w:r>
            <w:r w:rsidRPr="00955A5A">
              <w:rPr>
                <w:rFonts w:asciiTheme="minorHAnsi" w:hAnsiTheme="minorHAnsi" w:cstheme="minorHAnsi"/>
              </w:rPr>
              <w:t>-evidence</w:t>
            </w:r>
            <w:r w:rsidR="00C500A0">
              <w:rPr>
                <w:rFonts w:asciiTheme="minorHAnsi" w:hAnsiTheme="minorHAnsi" w:cstheme="minorHAnsi"/>
              </w:rPr>
              <w:t>-others-</w:t>
            </w:r>
            <w:r w:rsidR="009A6922">
              <w:rPr>
                <w:rFonts w:asciiTheme="minorHAnsi" w:hAnsiTheme="minorHAnsi" w:cstheme="minorHAnsi"/>
              </w:rPr>
              <w:t>userAccessList</w:t>
            </w:r>
            <w:r w:rsidRPr="00955A5A">
              <w:rPr>
                <w:rFonts w:asciiTheme="minorHAnsi" w:hAnsiTheme="minorHAnsi" w:cstheme="minorHAnsi"/>
              </w:rPr>
              <w:t>}</w:t>
            </w:r>
          </w:p>
        </w:tc>
      </w:tr>
      <w:tr w:rsidR="00D81BA7" w:rsidRPr="00A019B8" w14:paraId="42E55B4A" w14:textId="77777777" w:rsidTr="00A14AE0">
        <w:trPr>
          <w:cantSplit/>
          <w:trHeight w:val="292"/>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650554E" w14:textId="4AC87CD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1593B63" w14:textId="77777777" w:rsidTr="002D2BEE">
        <w:trPr>
          <w:cantSplit/>
          <w:trHeight w:val="130"/>
        </w:trPr>
        <w:tc>
          <w:tcPr>
            <w:tcW w:w="12955" w:type="dxa"/>
            <w:gridSpan w:val="11"/>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3EC0A6F" w14:textId="77777777" w:rsidR="00D81BA7" w:rsidRPr="00A019B8" w:rsidRDefault="00D81BA7">
            <w:pPr>
              <w:pStyle w:val="TableBody"/>
            </w:pPr>
            <w:r w:rsidRPr="00A019B8">
              <w:rPr>
                <w:b/>
                <w:bCs/>
              </w:rPr>
              <w:t xml:space="preserve">3.6.1.4 </w:t>
            </w:r>
            <w:r w:rsidRPr="00A019B8">
              <w:t>Cryptographic keys are stored in the fewest possible locations.</w:t>
            </w:r>
          </w:p>
        </w:tc>
      </w:tr>
      <w:tr w:rsidR="00D81BA7" w:rsidRPr="007C7E81" w14:paraId="05A23B65" w14:textId="77777777" w:rsidTr="005626A1">
        <w:tblPrEx>
          <w:tblBorders>
            <w:left w:val="none" w:sz="0" w:space="0" w:color="auto"/>
            <w:right w:val="none" w:sz="0" w:space="0" w:color="auto"/>
          </w:tblBorders>
        </w:tblPrEx>
        <w:trPr>
          <w:cantSplit/>
          <w:trHeight w:val="202"/>
        </w:trPr>
        <w:tc>
          <w:tcPr>
            <w:tcW w:w="8584" w:type="dxa"/>
            <w:gridSpan w:val="7"/>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748109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71"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2B06F1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CD7ECF0" w14:textId="77777777" w:rsidTr="005F5B7C">
        <w:tblPrEx>
          <w:tblBorders>
            <w:left w:val="none" w:sz="0" w:space="0" w:color="auto"/>
            <w:right w:val="none" w:sz="0" w:space="0" w:color="auto"/>
          </w:tblBorders>
        </w:tblPrEx>
        <w:trPr>
          <w:cantSplit/>
          <w:trHeight w:val="309"/>
        </w:trPr>
        <w:tc>
          <w:tcPr>
            <w:tcW w:w="223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BCD3F1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2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BFA7EC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DE197D" w14:textId="77777777" w:rsidR="00D81BA7" w:rsidRPr="007C7E81" w:rsidRDefault="00D81BA7">
            <w:pPr>
              <w:pStyle w:val="TableBody"/>
              <w:jc w:val="center"/>
              <w:rPr>
                <w:rStyle w:val="BoldCharacter"/>
                <w:b w:val="0"/>
                <w:bCs/>
                <w:szCs w:val="18"/>
              </w:rPr>
            </w:pPr>
            <w:r>
              <w:rPr>
                <w:b/>
                <w:sz w:val="17"/>
                <w:szCs w:val="17"/>
              </w:rPr>
              <w:t>Not Tested</w:t>
            </w:r>
          </w:p>
        </w:tc>
        <w:tc>
          <w:tcPr>
            <w:tcW w:w="21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A84CD0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3B9EEE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F0F666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DB931F0" w14:textId="77777777" w:rsidTr="005F5B7C">
        <w:tblPrEx>
          <w:tblBorders>
            <w:left w:val="none" w:sz="0" w:space="0" w:color="auto"/>
            <w:right w:val="none" w:sz="0" w:space="0" w:color="auto"/>
          </w:tblBorders>
        </w:tblPrEx>
        <w:trPr>
          <w:cantSplit/>
          <w:trHeight w:val="175"/>
        </w:trPr>
        <w:tc>
          <w:tcPr>
            <w:tcW w:w="223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2A96829" w14:textId="59E0148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-InPlace}</w:t>
            </w:r>
          </w:p>
        </w:tc>
        <w:tc>
          <w:tcPr>
            <w:tcW w:w="212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80DD6D8" w14:textId="7629160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-NA}</w:t>
            </w:r>
          </w:p>
        </w:tc>
        <w:tc>
          <w:tcPr>
            <w:tcW w:w="21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5F7F02A" w14:textId="062EA9B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-NotTested}</w:t>
            </w:r>
          </w:p>
        </w:tc>
        <w:tc>
          <w:tcPr>
            <w:tcW w:w="21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C550FA" w14:textId="079C1D7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-NotInPlace}</w:t>
            </w:r>
          </w:p>
        </w:tc>
        <w:tc>
          <w:tcPr>
            <w:tcW w:w="21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3C058DD" w14:textId="157F7F1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51E1284" w14:textId="4D61B59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6922">
              <w:rPr>
                <w:rFonts w:ascii="Segoe UI Symbol" w:hAnsi="Segoe UI Symbol" w:cs="Segoe UI Symbol"/>
                <w:sz w:val="17"/>
                <w:szCs w:val="17"/>
              </w:rPr>
              <w:t>3.6.1.4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1B84B8B0" w14:textId="77777777" w:rsidTr="005F5B7C">
        <w:tblPrEx>
          <w:tblBorders>
            <w:left w:val="none" w:sz="0" w:space="0" w:color="auto"/>
            <w:right w:val="none" w:sz="0" w:space="0" w:color="auto"/>
          </w:tblBorders>
        </w:tblPrEx>
        <w:trPr>
          <w:cantSplit/>
          <w:trHeight w:val="620"/>
        </w:trPr>
        <w:tc>
          <w:tcPr>
            <w:tcW w:w="6478"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282E793" w14:textId="77777777" w:rsidR="00F00066" w:rsidRPr="00A019B8" w:rsidRDefault="00F00066" w:rsidP="00F00066">
            <w:pPr>
              <w:pStyle w:val="TableBody"/>
            </w:pPr>
            <w:r w:rsidRPr="00A019B8">
              <w:t xml:space="preserve">Describe why the assessment finding was selected. </w:t>
            </w:r>
          </w:p>
          <w:p w14:paraId="22FAEC3D"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78FB94C" w14:textId="0F45A0FA" w:rsidR="00F00066" w:rsidRPr="00A019B8" w:rsidRDefault="00F00066" w:rsidP="00F00066">
            <w:pPr>
              <w:pStyle w:val="TableNote"/>
            </w:pPr>
            <w:r>
              <w:t>*As applicable, complete and attach the corresponding documentation (Appendix C, Appendix E, or both) to support the method(s) used.</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FC45F31" w14:textId="259DEA28" w:rsidR="00F00066" w:rsidRPr="00A019B8" w:rsidRDefault="001C4920" w:rsidP="00F00066">
            <w:pPr>
              <w:pStyle w:val="TableBody"/>
            </w:pPr>
            <w:r>
              <w:rPr>
                <w:rFonts w:asciiTheme="minorHAnsi" w:hAnsiTheme="minorHAnsi" w:cstheme="minorHAnsi"/>
              </w:rPr>
              <w:t>{C-</w:t>
            </w:r>
            <w:r w:rsidR="009A6922">
              <w:rPr>
                <w:rFonts w:ascii="Segoe UI Symbol" w:hAnsi="Segoe UI Symbol" w:cs="Segoe UI Symbol"/>
                <w:sz w:val="17"/>
                <w:szCs w:val="17"/>
              </w:rPr>
              <w:t>3.6.1.4</w:t>
            </w:r>
            <w:r>
              <w:rPr>
                <w:rFonts w:asciiTheme="minorHAnsi" w:hAnsiTheme="minorHAnsi" w:cstheme="minorHAnsi"/>
              </w:rPr>
              <w:t>-detailed_finding}</w:t>
            </w:r>
          </w:p>
        </w:tc>
      </w:tr>
      <w:tr w:rsidR="00D81BA7" w:rsidRPr="00A019B8" w14:paraId="2E22749A" w14:textId="77777777" w:rsidTr="005F5B7C">
        <w:trPr>
          <w:trHeight w:val="32"/>
        </w:trPr>
        <w:tc>
          <w:tcPr>
            <w:tcW w:w="312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229CDC0" w14:textId="77777777" w:rsidR="00D81BA7" w:rsidRPr="00A019B8" w:rsidRDefault="00D81BA7">
            <w:pPr>
              <w:pStyle w:val="TableHeader"/>
            </w:pPr>
            <w:r w:rsidRPr="009B563C">
              <w:rPr>
                <w:b w:val="0"/>
              </w:rPr>
              <w:t>Testing Procedures</w:t>
            </w:r>
          </w:p>
        </w:tc>
        <w:tc>
          <w:tcPr>
            <w:tcW w:w="3356"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8C73284" w14:textId="77777777" w:rsidR="00D81BA7" w:rsidRPr="00A019B8" w:rsidRDefault="00D81BA7">
            <w:pPr>
              <w:pStyle w:val="TableHeader"/>
            </w:pPr>
            <w:r w:rsidRPr="009B563C">
              <w:rPr>
                <w:b w:val="0"/>
              </w:rPr>
              <w:t>Reporting Instructions</w:t>
            </w:r>
          </w:p>
        </w:tc>
        <w:tc>
          <w:tcPr>
            <w:tcW w:w="6477"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CE9BDC7" w14:textId="77777777" w:rsidR="00D81BA7" w:rsidRPr="009B563C" w:rsidRDefault="00D81BA7">
            <w:pPr>
              <w:pStyle w:val="TableHeader"/>
              <w:rPr>
                <w:b w:val="0"/>
              </w:rPr>
            </w:pPr>
            <w:r w:rsidRPr="009B563C">
              <w:rPr>
                <w:b w:val="0"/>
              </w:rPr>
              <w:t>Reporting Details: Assessor’s Response</w:t>
            </w:r>
          </w:p>
        </w:tc>
      </w:tr>
      <w:tr w:rsidR="00D81BA7" w:rsidRPr="00A019B8" w14:paraId="630FE461" w14:textId="77777777" w:rsidTr="005F5B7C">
        <w:trPr>
          <w:cantSplit/>
          <w:trHeight w:val="276"/>
        </w:trPr>
        <w:tc>
          <w:tcPr>
            <w:tcW w:w="3122" w:type="dxa"/>
            <w:gridSpan w:val="3"/>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AE014C7" w14:textId="77777777" w:rsidR="00D81BA7" w:rsidRPr="00A019B8" w:rsidRDefault="00D81BA7">
            <w:pPr>
              <w:pStyle w:val="TableBody"/>
            </w:pPr>
            <w:r w:rsidRPr="00A019B8">
              <w:rPr>
                <w:b/>
                <w:bCs/>
              </w:rPr>
              <w:t xml:space="preserve">3.6.1.4 </w:t>
            </w:r>
            <w:r w:rsidRPr="00A019B8">
              <w:t>Examine key storage locations and observe processes to verify that keys are stored in the fewest possible locations.</w:t>
            </w: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18A188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key storage locations</w:t>
            </w:r>
            <w:r w:rsidRPr="00A019B8">
              <w:t xml:space="preserve"> examined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9DB7478" w14:textId="527A17C2" w:rsidR="00D81BA7" w:rsidRPr="00A019B8" w:rsidRDefault="00B64EE1">
            <w:pPr>
              <w:pStyle w:val="TableBody"/>
            </w:pPr>
            <w:r w:rsidRPr="00955A5A">
              <w:rPr>
                <w:rFonts w:asciiTheme="minorHAnsi" w:hAnsiTheme="minorHAnsi" w:cstheme="minorHAnsi"/>
              </w:rPr>
              <w:t>{T-</w:t>
            </w:r>
            <w:r w:rsidR="009A6922">
              <w:rPr>
                <w:rFonts w:ascii="Segoe UI Symbol" w:hAnsi="Segoe UI Symbol" w:cs="Segoe UI Symbol"/>
                <w:sz w:val="17"/>
                <w:szCs w:val="17"/>
              </w:rPr>
              <w:t>3.6.1.4</w:t>
            </w:r>
            <w:r w:rsidRPr="00955A5A">
              <w:rPr>
                <w:rFonts w:asciiTheme="minorHAnsi" w:hAnsiTheme="minorHAnsi" w:cstheme="minorHAnsi"/>
              </w:rPr>
              <w:t>-evidence</w:t>
            </w:r>
            <w:r w:rsidR="009A6922">
              <w:rPr>
                <w:rFonts w:asciiTheme="minorHAnsi" w:hAnsiTheme="minorHAnsi" w:cstheme="minorHAnsi"/>
              </w:rPr>
              <w:t>-others-keyStorageLocations</w:t>
            </w:r>
            <w:r w:rsidRPr="00955A5A">
              <w:rPr>
                <w:rFonts w:asciiTheme="minorHAnsi" w:hAnsiTheme="minorHAnsi" w:cstheme="minorHAnsi"/>
              </w:rPr>
              <w:t>}</w:t>
            </w:r>
          </w:p>
        </w:tc>
      </w:tr>
      <w:tr w:rsidR="00DA191F" w:rsidRPr="00A019B8" w14:paraId="65F380B3" w14:textId="77777777" w:rsidTr="005F5B7C">
        <w:trPr>
          <w:cantSplit/>
          <w:trHeight w:val="276"/>
        </w:trPr>
        <w:tc>
          <w:tcPr>
            <w:tcW w:w="312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3B938D6" w14:textId="77777777" w:rsidR="00DA191F" w:rsidRPr="00A019B8" w:rsidRDefault="00DA191F" w:rsidP="00DA191F">
            <w:pPr>
              <w:pStyle w:val="TableBody"/>
              <w:rPr>
                <w:b/>
                <w:bCs/>
              </w:rPr>
            </w:pPr>
          </w:p>
        </w:tc>
        <w:tc>
          <w:tcPr>
            <w:tcW w:w="33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3C658F0" w14:textId="7BC0E7A8" w:rsidR="00DA191F" w:rsidRPr="00A019B8" w:rsidRDefault="00DA191F" w:rsidP="00DA191F">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observation</w:t>
            </w:r>
            <w:r>
              <w:rPr>
                <w:b/>
                <w:bCs/>
              </w:rPr>
              <w:t xml:space="preserve">s </w:t>
            </w:r>
            <w:r w:rsidRPr="006D5563">
              <w:rPr>
                <w:b/>
                <w:bCs/>
              </w:rPr>
              <w:t>of processes</w:t>
            </w:r>
            <w:r w:rsidRPr="00A019B8">
              <w:t xml:space="preserve"> for this testing procedure.</w:t>
            </w:r>
          </w:p>
        </w:tc>
        <w:tc>
          <w:tcPr>
            <w:tcW w:w="6477"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B4EB7F2" w14:textId="28290AA5" w:rsidR="00DA191F" w:rsidRPr="00A019B8" w:rsidRDefault="00B64EE1" w:rsidP="00DA191F">
            <w:pPr>
              <w:pStyle w:val="TableBody"/>
            </w:pPr>
            <w:r w:rsidRPr="00955A5A">
              <w:rPr>
                <w:rFonts w:asciiTheme="minorHAnsi" w:hAnsiTheme="minorHAnsi" w:cstheme="minorHAnsi"/>
              </w:rPr>
              <w:t>{T-</w:t>
            </w:r>
            <w:r w:rsidR="009A6922">
              <w:rPr>
                <w:rFonts w:ascii="Segoe UI Symbol" w:hAnsi="Segoe UI Symbol" w:cs="Segoe UI Symbol"/>
                <w:sz w:val="17"/>
                <w:szCs w:val="17"/>
              </w:rPr>
              <w:t>3.6.1.4</w:t>
            </w:r>
            <w:r w:rsidRPr="00955A5A">
              <w:rPr>
                <w:rFonts w:asciiTheme="minorHAnsi" w:hAnsiTheme="minorHAnsi" w:cstheme="minorHAnsi"/>
              </w:rPr>
              <w:t>-evidence</w:t>
            </w:r>
            <w:r w:rsidR="009A6922">
              <w:rPr>
                <w:rFonts w:asciiTheme="minorHAnsi" w:hAnsiTheme="minorHAnsi" w:cstheme="minorHAnsi"/>
              </w:rPr>
              <w:t>-others-observationOfProcesses</w:t>
            </w:r>
            <w:r w:rsidRPr="00955A5A">
              <w:rPr>
                <w:rFonts w:asciiTheme="minorHAnsi" w:hAnsiTheme="minorHAnsi" w:cstheme="minorHAnsi"/>
              </w:rPr>
              <w:t>}</w:t>
            </w:r>
          </w:p>
        </w:tc>
      </w:tr>
    </w:tbl>
    <w:p w14:paraId="499D3F4C"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319"/>
        <w:gridCol w:w="996"/>
        <w:gridCol w:w="1117"/>
        <w:gridCol w:w="2048"/>
        <w:gridCol w:w="2134"/>
        <w:gridCol w:w="2120"/>
        <w:gridCol w:w="2221"/>
      </w:tblGrid>
      <w:tr w:rsidR="00D81BA7" w:rsidRPr="00A019B8" w14:paraId="73A86E47" w14:textId="77777777" w:rsidTr="00A14AE0">
        <w:trPr>
          <w:cantSplit/>
          <w:trHeight w:val="382"/>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0923282" w14:textId="436D16E9" w:rsidR="00D81BA7" w:rsidRPr="009B563C" w:rsidRDefault="00A14AE0" w:rsidP="00A14AE0">
            <w:pPr>
              <w:pStyle w:val="TableHeader"/>
              <w:pageBreakBefore/>
              <w:rPr>
                <w:b w:val="0"/>
              </w:rPr>
            </w:pPr>
            <w:r w:rsidRPr="00A14AE0">
              <w:rPr>
                <w:b w:val="0"/>
                <w:sz w:val="22"/>
              </w:rPr>
              <w:lastRenderedPageBreak/>
              <w:t>Requirement Description</w:t>
            </w:r>
          </w:p>
        </w:tc>
      </w:tr>
      <w:tr w:rsidR="00D81BA7" w:rsidRPr="00A019B8" w14:paraId="300236DD" w14:textId="77777777" w:rsidTr="002D2BEE">
        <w:trPr>
          <w:cantSplit/>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1F9B9DD2" w14:textId="77777777" w:rsidR="00D81BA7" w:rsidRPr="00A019B8" w:rsidRDefault="00D81BA7" w:rsidP="00737CF3">
            <w:pPr>
              <w:pStyle w:val="TableBody"/>
              <w:keepNext/>
            </w:pPr>
            <w:r w:rsidRPr="00A019B8">
              <w:rPr>
                <w:b/>
                <w:bCs/>
              </w:rPr>
              <w:t xml:space="preserve">3.7 </w:t>
            </w:r>
            <w:r w:rsidRPr="00A019B8">
              <w:t>Where cryptography is used to protect stored account data, key management processes and procedures covering all aspects of the key lifecycle are defined and implemented.</w:t>
            </w:r>
          </w:p>
        </w:tc>
      </w:tr>
      <w:tr w:rsidR="00D81BA7" w:rsidRPr="00A019B8" w14:paraId="6A7443B3" w14:textId="77777777" w:rsidTr="00A14AE0">
        <w:trPr>
          <w:cantSplit/>
          <w:trHeight w:val="274"/>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FFF9141" w14:textId="7CDBC7E2" w:rsidR="00D81BA7" w:rsidRPr="009B563C" w:rsidRDefault="00A14AE0" w:rsidP="00737CF3">
            <w:pPr>
              <w:pStyle w:val="TableHeader"/>
              <w:rPr>
                <w:b w:val="0"/>
              </w:rPr>
            </w:pPr>
            <w:r w:rsidRPr="00A14AE0">
              <w:rPr>
                <w:b w:val="0"/>
                <w:sz w:val="22"/>
              </w:rPr>
              <w:t>PCI DSS Requirement</w:t>
            </w:r>
          </w:p>
        </w:tc>
      </w:tr>
      <w:tr w:rsidR="00D81BA7" w:rsidRPr="00A019B8" w14:paraId="4973CD0C" w14:textId="77777777" w:rsidTr="002D2BEE">
        <w:trPr>
          <w:cantSplit/>
          <w:trHeight w:val="184"/>
        </w:trPr>
        <w:tc>
          <w:tcPr>
            <w:tcW w:w="12955" w:type="dxa"/>
            <w:gridSpan w:val="7"/>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0956291C" w14:textId="77777777" w:rsidR="00D81BA7" w:rsidRPr="00A019B8" w:rsidRDefault="00D81BA7" w:rsidP="00737CF3">
            <w:pPr>
              <w:pStyle w:val="TableBody"/>
              <w:keepNext/>
            </w:pPr>
            <w:r w:rsidRPr="00A019B8">
              <w:rPr>
                <w:b/>
                <w:bCs/>
              </w:rPr>
              <w:t xml:space="preserve">3.7.1 </w:t>
            </w:r>
            <w:r w:rsidRPr="00A019B8">
              <w:t>Key-management policies and procedures are implemented to include generation of strong cryptographic keys used to protect stored account data.</w:t>
            </w:r>
          </w:p>
        </w:tc>
      </w:tr>
      <w:tr w:rsidR="00D81BA7" w:rsidRPr="007C7E81" w14:paraId="741DE767" w14:textId="77777777" w:rsidTr="00D5459E">
        <w:trPr>
          <w:cantSplit/>
          <w:trHeight w:val="238"/>
        </w:trPr>
        <w:tc>
          <w:tcPr>
            <w:tcW w:w="861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A8E0FD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4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70273B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487C80C" w14:textId="77777777" w:rsidTr="005F5B7C">
        <w:trPr>
          <w:cantSplit/>
          <w:trHeight w:val="309"/>
        </w:trPr>
        <w:tc>
          <w:tcPr>
            <w:tcW w:w="23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A4355E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4433F9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2EB079A" w14:textId="77777777" w:rsidR="00D81BA7" w:rsidRPr="007C7E81" w:rsidRDefault="00D81BA7">
            <w:pPr>
              <w:pStyle w:val="TableBody"/>
              <w:jc w:val="center"/>
              <w:rPr>
                <w:rStyle w:val="BoldCharacter"/>
                <w:b w:val="0"/>
                <w:bCs/>
                <w:szCs w:val="18"/>
              </w:rPr>
            </w:pPr>
            <w:r>
              <w:rPr>
                <w:b/>
                <w:sz w:val="17"/>
                <w:szCs w:val="17"/>
              </w:rPr>
              <w:t>Not Tested</w:t>
            </w:r>
          </w:p>
        </w:tc>
        <w:tc>
          <w:tcPr>
            <w:tcW w:w="2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D8F7BE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492434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2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A2B271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0E7518A" w14:textId="77777777" w:rsidTr="005F5B7C">
        <w:trPr>
          <w:cantSplit/>
          <w:trHeight w:val="112"/>
        </w:trPr>
        <w:tc>
          <w:tcPr>
            <w:tcW w:w="23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8121F4B" w14:textId="222457E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475D29" w14:textId="23C60C4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-NA}</w:t>
            </w:r>
          </w:p>
        </w:tc>
        <w:tc>
          <w:tcPr>
            <w:tcW w:w="20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CDAA5D" w14:textId="68897B0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-NotTested}</w:t>
            </w:r>
          </w:p>
        </w:tc>
        <w:tc>
          <w:tcPr>
            <w:tcW w:w="2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0D7BAB" w14:textId="3EEBF66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-NotInPlace}</w:t>
            </w:r>
          </w:p>
        </w:tc>
        <w:tc>
          <w:tcPr>
            <w:tcW w:w="21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74E0658" w14:textId="5B17271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2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75632CA" w14:textId="46B8297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C5F49">
              <w:rPr>
                <w:rFonts w:ascii="Segoe UI Symbol" w:hAnsi="Segoe UI Symbol" w:cs="Segoe UI Symbol"/>
                <w:sz w:val="17"/>
                <w:szCs w:val="17"/>
              </w:rPr>
              <w:t>3.7.1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36FA6731" w14:textId="77777777" w:rsidTr="005F5B7C">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73BAA76" w14:textId="77777777" w:rsidR="00F00066" w:rsidRPr="00A019B8" w:rsidRDefault="00F00066" w:rsidP="00F00066">
            <w:pPr>
              <w:pStyle w:val="TableBody"/>
            </w:pPr>
            <w:r w:rsidRPr="00A019B8">
              <w:t xml:space="preserve">Describe why the assessment finding was selected. </w:t>
            </w:r>
          </w:p>
          <w:p w14:paraId="070730DC"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B8B097E" w14:textId="39EA200B"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FF7F839" w14:textId="309E11BB" w:rsidR="00F00066" w:rsidRPr="00A019B8" w:rsidRDefault="001C4920" w:rsidP="00F00066">
            <w:pPr>
              <w:pStyle w:val="TableBody"/>
            </w:pPr>
            <w:r>
              <w:rPr>
                <w:rFonts w:asciiTheme="minorHAnsi" w:hAnsiTheme="minorHAnsi" w:cstheme="minorHAnsi"/>
              </w:rPr>
              <w:t>{C-</w:t>
            </w:r>
            <w:r w:rsidR="006C5F49">
              <w:rPr>
                <w:rFonts w:ascii="Segoe UI Symbol" w:hAnsi="Segoe UI Symbol" w:cs="Segoe UI Symbol"/>
                <w:sz w:val="17"/>
                <w:szCs w:val="17"/>
              </w:rPr>
              <w:t>3.7.1</w:t>
            </w:r>
            <w:r>
              <w:rPr>
                <w:rFonts w:asciiTheme="minorHAnsi" w:hAnsiTheme="minorHAnsi" w:cstheme="minorHAnsi"/>
              </w:rPr>
              <w:t>-detailed_finding}</w:t>
            </w:r>
          </w:p>
        </w:tc>
      </w:tr>
      <w:tr w:rsidR="00D81BA7" w:rsidRPr="00A019B8" w14:paraId="4E1D05E6" w14:textId="77777777" w:rsidTr="005F5B7C">
        <w:tblPrEx>
          <w:tblBorders>
            <w:left w:val="single" w:sz="4" w:space="0" w:color="auto"/>
            <w:right w:val="single" w:sz="4" w:space="0" w:color="auto"/>
          </w:tblBorders>
        </w:tblPrEx>
        <w:trPr>
          <w:trHeight w:val="32"/>
        </w:trPr>
        <w:tc>
          <w:tcPr>
            <w:tcW w:w="3315"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5CDC08C" w14:textId="77777777" w:rsidR="00D81BA7" w:rsidRPr="00A019B8" w:rsidRDefault="00D81BA7">
            <w:pPr>
              <w:pStyle w:val="TableHeader"/>
            </w:pPr>
            <w:r w:rsidRPr="009B563C">
              <w:rPr>
                <w:b w:val="0"/>
              </w:rPr>
              <w:t>Testing Procedures</w:t>
            </w:r>
          </w:p>
        </w:tc>
        <w:tc>
          <w:tcPr>
            <w:tcW w:w="3165"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1608CD4" w14:textId="77777777" w:rsidR="00D81BA7" w:rsidRPr="00A019B8" w:rsidRDefault="00D81BA7">
            <w:pPr>
              <w:pStyle w:val="TableHeader"/>
            </w:pPr>
            <w:r w:rsidRPr="009B563C">
              <w:rPr>
                <w:b w:val="0"/>
              </w:rPr>
              <w:t>Reporting Instructions</w:t>
            </w:r>
          </w:p>
        </w:tc>
        <w:tc>
          <w:tcPr>
            <w:tcW w:w="647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0079647" w14:textId="77777777" w:rsidR="00D81BA7" w:rsidRPr="009B563C" w:rsidRDefault="00D81BA7">
            <w:pPr>
              <w:pStyle w:val="TableHeader"/>
              <w:rPr>
                <w:b w:val="0"/>
              </w:rPr>
            </w:pPr>
            <w:r w:rsidRPr="009B563C">
              <w:rPr>
                <w:b w:val="0"/>
              </w:rPr>
              <w:t>Reporting Details: Assessor’s Response</w:t>
            </w:r>
          </w:p>
        </w:tc>
      </w:tr>
      <w:tr w:rsidR="00D81BA7" w:rsidRPr="00A019B8" w14:paraId="108F2D96" w14:textId="77777777" w:rsidTr="005F5B7C">
        <w:trPr>
          <w:cantSplit/>
          <w:trHeight w:val="276"/>
        </w:trPr>
        <w:tc>
          <w:tcPr>
            <w:tcW w:w="33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4A7815CE" w14:textId="77777777" w:rsidR="00D81BA7" w:rsidRPr="00A019B8" w:rsidRDefault="00D81BA7">
            <w:pPr>
              <w:pStyle w:val="TableBody"/>
            </w:pPr>
            <w:r w:rsidRPr="00A019B8">
              <w:rPr>
                <w:b/>
                <w:bCs/>
              </w:rPr>
              <w:t xml:space="preserve">3.7.1.a </w:t>
            </w:r>
            <w:r w:rsidRPr="00A019B8">
              <w:t>Examine the documented key-management policies and procedures for keys used for protection of stored account data to verify that they define generation of strong cryptographic keys.</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BE9641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key-management policies and procedures</w:t>
            </w:r>
            <w:r w:rsidRPr="00A019B8">
              <w:t xml:space="preserve"> 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3B1A18B" w14:textId="1527D44D" w:rsidR="00D81BA7" w:rsidRPr="00A019B8" w:rsidRDefault="00B64EE1">
            <w:pPr>
              <w:pStyle w:val="TableBody"/>
            </w:pPr>
            <w:r w:rsidRPr="00955A5A">
              <w:rPr>
                <w:rFonts w:asciiTheme="minorHAnsi" w:hAnsiTheme="minorHAnsi" w:cstheme="minorHAnsi"/>
              </w:rPr>
              <w:t>{T-</w:t>
            </w:r>
            <w:r w:rsidR="006C5F49">
              <w:rPr>
                <w:rFonts w:ascii="Segoe UI Symbol" w:hAnsi="Segoe UI Symbol" w:cs="Segoe UI Symbol"/>
                <w:sz w:val="17"/>
                <w:szCs w:val="17"/>
              </w:rPr>
              <w:t>3.7.1a</w:t>
            </w:r>
            <w:r w:rsidRPr="00955A5A">
              <w:rPr>
                <w:rFonts w:asciiTheme="minorHAnsi" w:hAnsiTheme="minorHAnsi" w:cstheme="minorHAnsi"/>
              </w:rPr>
              <w:t>-evidence</w:t>
            </w:r>
            <w:r w:rsidR="009D6F94">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2C3F8721" w14:textId="77777777" w:rsidTr="005F5B7C">
        <w:trPr>
          <w:cantSplit/>
          <w:trHeight w:val="276"/>
        </w:trPr>
        <w:tc>
          <w:tcPr>
            <w:tcW w:w="33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5FD49008" w14:textId="77777777" w:rsidR="00D81BA7" w:rsidRPr="00A019B8" w:rsidRDefault="00D81BA7">
            <w:pPr>
              <w:pStyle w:val="TableBody"/>
              <w:rPr>
                <w:b/>
                <w:bCs/>
              </w:rPr>
            </w:pPr>
            <w:r w:rsidRPr="00A019B8">
              <w:rPr>
                <w:b/>
                <w:bCs/>
              </w:rPr>
              <w:t xml:space="preserve">3.7.1.b </w:t>
            </w:r>
            <w:r w:rsidRPr="00A019B8">
              <w:t>Observe the method for generating keys to verify that strong keys are generated.</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8A67A1D" w14:textId="633044B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methods for generating keys</w:t>
            </w:r>
            <w:r w:rsidRPr="00A019B8">
              <w:t xml:space="preserve">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5A7AA5D" w14:textId="65E6EDC1" w:rsidR="00D81BA7" w:rsidRPr="00A019B8" w:rsidRDefault="00B64EE1">
            <w:pPr>
              <w:pStyle w:val="TableBody"/>
            </w:pPr>
            <w:r w:rsidRPr="00955A5A">
              <w:rPr>
                <w:rFonts w:asciiTheme="minorHAnsi" w:hAnsiTheme="minorHAnsi" w:cstheme="minorHAnsi"/>
              </w:rPr>
              <w:t>{T-</w:t>
            </w:r>
            <w:r w:rsidR="006C5F49">
              <w:rPr>
                <w:rFonts w:ascii="Segoe UI Symbol" w:hAnsi="Segoe UI Symbol" w:cs="Segoe UI Symbol"/>
                <w:sz w:val="17"/>
                <w:szCs w:val="17"/>
              </w:rPr>
              <w:t>3.7.1b</w:t>
            </w:r>
            <w:r w:rsidRPr="00955A5A">
              <w:rPr>
                <w:rFonts w:asciiTheme="minorHAnsi" w:hAnsiTheme="minorHAnsi" w:cstheme="minorHAnsi"/>
              </w:rPr>
              <w:t>-evidence</w:t>
            </w:r>
            <w:r w:rsidR="00524E5B">
              <w:rPr>
                <w:rFonts w:asciiTheme="minorHAnsi" w:hAnsiTheme="minorHAnsi" w:cstheme="minorHAnsi"/>
              </w:rPr>
              <w:t>-others-</w:t>
            </w:r>
            <w:r w:rsidR="00524E5B" w:rsidRPr="005420CA">
              <w:rPr>
                <w:rFonts w:asciiTheme="minorHAnsi" w:hAnsiTheme="minorHAnsi" w:cstheme="minorHAnsi"/>
              </w:rPr>
              <w:t>key</w:t>
            </w:r>
            <w:r w:rsidR="00524E5B">
              <w:rPr>
                <w:rFonts w:asciiTheme="minorHAnsi" w:hAnsiTheme="minorHAnsi" w:cstheme="minorHAnsi"/>
              </w:rPr>
              <w:t>Generating</w:t>
            </w:r>
            <w:r w:rsidR="00524E5B" w:rsidRPr="005420CA">
              <w:rPr>
                <w:rFonts w:asciiTheme="minorHAnsi" w:hAnsiTheme="minorHAnsi" w:cstheme="minorHAnsi"/>
              </w:rPr>
              <w:t>MethodObservations</w:t>
            </w:r>
            <w:r w:rsidRPr="00955A5A">
              <w:rPr>
                <w:rFonts w:asciiTheme="minorHAnsi" w:hAnsiTheme="minorHAnsi" w:cstheme="minorHAnsi"/>
              </w:rPr>
              <w:t>}</w:t>
            </w:r>
          </w:p>
        </w:tc>
      </w:tr>
      <w:tr w:rsidR="00D81BA7" w:rsidRPr="00A019B8" w14:paraId="71AD7C0E" w14:textId="77777777" w:rsidTr="00737CF3">
        <w:trPr>
          <w:cantSplit/>
          <w:trHeight w:val="472"/>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C2FD28F" w14:textId="60A5E841"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7B03230" w14:textId="77777777" w:rsidTr="002D2BEE">
        <w:trPr>
          <w:cantSplit/>
          <w:trHeight w:val="265"/>
        </w:trPr>
        <w:tc>
          <w:tcPr>
            <w:tcW w:w="12955" w:type="dxa"/>
            <w:gridSpan w:val="7"/>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277D2990" w14:textId="77777777" w:rsidR="00D81BA7" w:rsidRPr="00A019B8" w:rsidRDefault="00D81BA7">
            <w:pPr>
              <w:pStyle w:val="TableBody"/>
            </w:pPr>
            <w:r w:rsidRPr="00A019B8">
              <w:rPr>
                <w:b/>
                <w:bCs/>
              </w:rPr>
              <w:t xml:space="preserve">3.7.2 </w:t>
            </w:r>
            <w:r w:rsidRPr="00A019B8">
              <w:t>Key-management policies and procedures are implemented to include secure distribution of cryptographic keys used to protect stored account data.</w:t>
            </w:r>
          </w:p>
        </w:tc>
      </w:tr>
      <w:tr w:rsidR="00D81BA7" w:rsidRPr="007C7E81" w14:paraId="6F907A24" w14:textId="77777777" w:rsidTr="002D2BEE">
        <w:trPr>
          <w:cantSplit/>
          <w:trHeight w:val="315"/>
        </w:trPr>
        <w:tc>
          <w:tcPr>
            <w:tcW w:w="861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D8209B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4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0BCA19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00FBD56" w14:textId="77777777" w:rsidTr="005F5B7C">
        <w:trPr>
          <w:cantSplit/>
          <w:trHeight w:val="309"/>
        </w:trPr>
        <w:tc>
          <w:tcPr>
            <w:tcW w:w="23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4AAB82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468955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B3672F6" w14:textId="77777777" w:rsidR="00D81BA7" w:rsidRPr="007C7E81" w:rsidRDefault="00D81BA7">
            <w:pPr>
              <w:pStyle w:val="TableBody"/>
              <w:jc w:val="center"/>
              <w:rPr>
                <w:rStyle w:val="BoldCharacter"/>
                <w:b w:val="0"/>
                <w:bCs/>
                <w:szCs w:val="18"/>
              </w:rPr>
            </w:pPr>
            <w:r>
              <w:rPr>
                <w:b/>
                <w:sz w:val="17"/>
                <w:szCs w:val="17"/>
              </w:rPr>
              <w:t>Not Tested</w:t>
            </w:r>
          </w:p>
        </w:tc>
        <w:tc>
          <w:tcPr>
            <w:tcW w:w="2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E53C7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F4E10E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2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0EC309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6A5E6419" w14:textId="77777777" w:rsidTr="005F5B7C">
        <w:trPr>
          <w:cantSplit/>
          <w:trHeight w:val="121"/>
        </w:trPr>
        <w:tc>
          <w:tcPr>
            <w:tcW w:w="23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6DF487C" w14:textId="721E29D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D30BC">
              <w:rPr>
                <w:rFonts w:ascii="Segoe UI Symbol" w:hAnsi="Segoe UI Symbol" w:cs="Segoe UI Symbol"/>
                <w:sz w:val="17"/>
                <w:szCs w:val="17"/>
              </w:rPr>
              <w:t>3.7.2</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ECA3E2" w14:textId="3B09FCF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E557F">
              <w:rPr>
                <w:rFonts w:ascii="Segoe UI Symbol" w:hAnsi="Segoe UI Symbol" w:cs="Segoe UI Symbol"/>
                <w:sz w:val="17"/>
                <w:szCs w:val="17"/>
              </w:rPr>
              <w:t>3.7.2</w:t>
            </w:r>
            <w:r>
              <w:rPr>
                <w:rFonts w:ascii="Segoe UI Symbol" w:hAnsi="Segoe UI Symbol" w:cs="Segoe UI Symbol"/>
                <w:sz w:val="17"/>
                <w:szCs w:val="17"/>
              </w:rPr>
              <w:t>-NA}</w:t>
            </w:r>
          </w:p>
        </w:tc>
        <w:tc>
          <w:tcPr>
            <w:tcW w:w="20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757F8FC" w14:textId="517D2A0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E557F">
              <w:rPr>
                <w:rFonts w:ascii="Segoe UI Symbol" w:hAnsi="Segoe UI Symbol" w:cs="Segoe UI Symbol"/>
                <w:sz w:val="17"/>
                <w:szCs w:val="17"/>
              </w:rPr>
              <w:t>3.7.2</w:t>
            </w:r>
            <w:r>
              <w:rPr>
                <w:rFonts w:ascii="Segoe UI Symbol" w:hAnsi="Segoe UI Symbol" w:cs="Segoe UI Symbol"/>
                <w:sz w:val="17"/>
                <w:szCs w:val="17"/>
              </w:rPr>
              <w:t>-NotTested}</w:t>
            </w:r>
          </w:p>
        </w:tc>
        <w:tc>
          <w:tcPr>
            <w:tcW w:w="2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4F793F8" w14:textId="747049C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E557F">
              <w:rPr>
                <w:rFonts w:ascii="Segoe UI Symbol" w:hAnsi="Segoe UI Symbol" w:cs="Segoe UI Symbol"/>
                <w:sz w:val="17"/>
                <w:szCs w:val="17"/>
              </w:rPr>
              <w:t>3.7.2</w:t>
            </w:r>
            <w:r>
              <w:rPr>
                <w:rFonts w:ascii="Segoe UI Symbol" w:hAnsi="Segoe UI Symbol" w:cs="Segoe UI Symbol"/>
                <w:sz w:val="17"/>
                <w:szCs w:val="17"/>
              </w:rPr>
              <w:t>-NotInPlace}</w:t>
            </w:r>
          </w:p>
        </w:tc>
        <w:tc>
          <w:tcPr>
            <w:tcW w:w="21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8F46251" w14:textId="7FB4AB3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E557F">
              <w:rPr>
                <w:rFonts w:ascii="Segoe UI Symbol" w:hAnsi="Segoe UI Symbol" w:cs="Segoe UI Symbol"/>
                <w:sz w:val="17"/>
                <w:szCs w:val="17"/>
              </w:rPr>
              <w:t>3.7.2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2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26C935F" w14:textId="12E97CB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E557F">
              <w:rPr>
                <w:rFonts w:ascii="Segoe UI Symbol" w:hAnsi="Segoe UI Symbol" w:cs="Segoe UI Symbol"/>
                <w:sz w:val="17"/>
                <w:szCs w:val="17"/>
              </w:rPr>
              <w:t>3.7.2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0A6C57D4" w14:textId="77777777" w:rsidTr="005F5B7C">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64C815" w14:textId="77777777" w:rsidR="00F00066" w:rsidRPr="00A019B8" w:rsidRDefault="00F00066" w:rsidP="00F00066">
            <w:pPr>
              <w:pStyle w:val="TableBody"/>
            </w:pPr>
            <w:r w:rsidRPr="00A019B8">
              <w:t xml:space="preserve">Describe why the assessment finding was selected. </w:t>
            </w:r>
          </w:p>
          <w:p w14:paraId="285C96E9"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A050563" w14:textId="031634DA"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DAC6A06" w14:textId="7285AF10" w:rsidR="00F00066" w:rsidRPr="00A019B8" w:rsidRDefault="001C4920" w:rsidP="00F00066">
            <w:pPr>
              <w:pStyle w:val="TableBody"/>
            </w:pPr>
            <w:r>
              <w:rPr>
                <w:rFonts w:asciiTheme="minorHAnsi" w:hAnsiTheme="minorHAnsi" w:cstheme="minorHAnsi"/>
              </w:rPr>
              <w:t>{C-</w:t>
            </w:r>
            <w:r w:rsidR="00EE557F">
              <w:rPr>
                <w:rFonts w:ascii="Segoe UI Symbol" w:hAnsi="Segoe UI Symbol" w:cs="Segoe UI Symbol"/>
                <w:sz w:val="17"/>
                <w:szCs w:val="17"/>
              </w:rPr>
              <w:t>3.7.2</w:t>
            </w:r>
            <w:r>
              <w:rPr>
                <w:rFonts w:asciiTheme="minorHAnsi" w:hAnsiTheme="minorHAnsi" w:cstheme="minorHAnsi"/>
              </w:rPr>
              <w:t>-detailed_finding}</w:t>
            </w:r>
          </w:p>
        </w:tc>
      </w:tr>
      <w:tr w:rsidR="00D81BA7" w:rsidRPr="00A019B8" w14:paraId="6E9E1DF9" w14:textId="77777777" w:rsidTr="005F5B7C">
        <w:tblPrEx>
          <w:tblBorders>
            <w:left w:val="single" w:sz="4" w:space="0" w:color="auto"/>
            <w:right w:val="single" w:sz="4" w:space="0" w:color="auto"/>
          </w:tblBorders>
        </w:tblPrEx>
        <w:trPr>
          <w:trHeight w:val="32"/>
        </w:trPr>
        <w:tc>
          <w:tcPr>
            <w:tcW w:w="3315"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0496CA2" w14:textId="77777777" w:rsidR="00D81BA7" w:rsidRPr="00A019B8" w:rsidRDefault="00D81BA7">
            <w:pPr>
              <w:pStyle w:val="TableHeader"/>
            </w:pPr>
            <w:r w:rsidRPr="009B563C">
              <w:rPr>
                <w:b w:val="0"/>
              </w:rPr>
              <w:t>Testing Procedures</w:t>
            </w:r>
          </w:p>
        </w:tc>
        <w:tc>
          <w:tcPr>
            <w:tcW w:w="3165"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BD9684D" w14:textId="77777777" w:rsidR="00D81BA7" w:rsidRPr="00A019B8" w:rsidRDefault="00D81BA7">
            <w:pPr>
              <w:pStyle w:val="TableHeader"/>
            </w:pPr>
            <w:r w:rsidRPr="009B563C">
              <w:rPr>
                <w:b w:val="0"/>
              </w:rPr>
              <w:t>Reporting Instructions</w:t>
            </w:r>
          </w:p>
        </w:tc>
        <w:tc>
          <w:tcPr>
            <w:tcW w:w="647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E834FED" w14:textId="77777777" w:rsidR="00D81BA7" w:rsidRPr="009B563C" w:rsidRDefault="00D81BA7">
            <w:pPr>
              <w:pStyle w:val="TableHeader"/>
              <w:rPr>
                <w:b w:val="0"/>
              </w:rPr>
            </w:pPr>
            <w:r w:rsidRPr="009B563C">
              <w:rPr>
                <w:b w:val="0"/>
              </w:rPr>
              <w:t>Reporting Details: Assessor’s Response</w:t>
            </w:r>
          </w:p>
        </w:tc>
      </w:tr>
      <w:tr w:rsidR="00D81BA7" w:rsidRPr="00A019B8" w14:paraId="1F8314D8" w14:textId="77777777" w:rsidTr="005F5B7C">
        <w:trPr>
          <w:cantSplit/>
          <w:trHeight w:val="276"/>
        </w:trPr>
        <w:tc>
          <w:tcPr>
            <w:tcW w:w="33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42F0C25B" w14:textId="77777777" w:rsidR="00D81BA7" w:rsidRPr="00A019B8" w:rsidRDefault="00D81BA7">
            <w:pPr>
              <w:pStyle w:val="TableBody"/>
            </w:pPr>
            <w:r w:rsidRPr="00A019B8">
              <w:rPr>
                <w:b/>
                <w:bCs/>
              </w:rPr>
              <w:t xml:space="preserve">3.7.2.a </w:t>
            </w:r>
            <w:r w:rsidRPr="00A019B8">
              <w:t>Examine the documented key-management policies and procedures for keys used for protection of stored account data to verify that they define secure distribution of cryptographic keys.</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95D024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documented key management policies and procedures </w:t>
            </w:r>
            <w:r w:rsidRPr="00A019B8">
              <w:t>examined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02D9391" w14:textId="741A92CC" w:rsidR="00D81BA7" w:rsidRPr="00A019B8" w:rsidRDefault="00B64EE1">
            <w:pPr>
              <w:pStyle w:val="TableBody"/>
            </w:pPr>
            <w:r w:rsidRPr="00955A5A">
              <w:rPr>
                <w:rFonts w:asciiTheme="minorHAnsi" w:hAnsiTheme="minorHAnsi" w:cstheme="minorHAnsi"/>
              </w:rPr>
              <w:t>{T-</w:t>
            </w:r>
            <w:r w:rsidR="00EE557F">
              <w:rPr>
                <w:rFonts w:ascii="Segoe UI Symbol" w:hAnsi="Segoe UI Symbol" w:cs="Segoe UI Symbol"/>
                <w:sz w:val="17"/>
                <w:szCs w:val="17"/>
              </w:rPr>
              <w:t>3.7.2a</w:t>
            </w:r>
            <w:r w:rsidRPr="00955A5A">
              <w:rPr>
                <w:rFonts w:asciiTheme="minorHAnsi" w:hAnsiTheme="minorHAnsi" w:cstheme="minorHAnsi"/>
              </w:rPr>
              <w:t>-evidence</w:t>
            </w:r>
            <w:r w:rsidR="00DE48DC">
              <w:rPr>
                <w:rFonts w:asciiTheme="minorHAnsi" w:hAnsiTheme="minorHAnsi" w:cstheme="minorHAnsi"/>
              </w:rPr>
              <w:t>-others</w:t>
            </w:r>
            <w:r w:rsidR="009C0E30">
              <w:rPr>
                <w:rFonts w:asciiTheme="minorHAnsi" w:hAnsiTheme="minorHAnsi" w:cstheme="minorHAnsi"/>
              </w:rPr>
              <w:t>-</w:t>
            </w:r>
            <w:r w:rsidR="000D2D94">
              <w:rPr>
                <w:rFonts w:asciiTheme="minorHAnsi" w:hAnsiTheme="minorHAnsi" w:cstheme="minorHAnsi"/>
              </w:rPr>
              <w:t>policies&amp;Procedures</w:t>
            </w:r>
            <w:r w:rsidRPr="00955A5A">
              <w:rPr>
                <w:rFonts w:asciiTheme="minorHAnsi" w:hAnsiTheme="minorHAnsi" w:cstheme="minorHAnsi"/>
              </w:rPr>
              <w:t>}</w:t>
            </w:r>
          </w:p>
        </w:tc>
      </w:tr>
      <w:tr w:rsidR="00D81BA7" w:rsidRPr="00A019B8" w14:paraId="639E8363" w14:textId="77777777" w:rsidTr="005F5B7C">
        <w:trPr>
          <w:cantSplit/>
          <w:trHeight w:val="283"/>
        </w:trPr>
        <w:tc>
          <w:tcPr>
            <w:tcW w:w="33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02C35CFE" w14:textId="77777777" w:rsidR="00D81BA7" w:rsidRPr="00A019B8" w:rsidRDefault="00D81BA7">
            <w:pPr>
              <w:pStyle w:val="TableBody"/>
            </w:pPr>
            <w:r w:rsidRPr="00A019B8">
              <w:rPr>
                <w:rStyle w:val="BoldCharacter"/>
              </w:rPr>
              <w:t xml:space="preserve">3.7.2.b </w:t>
            </w:r>
            <w:r w:rsidRPr="00A019B8">
              <w:t>Observe the method for distributing keys to verify that keys are distributed securely.</w:t>
            </w:r>
          </w:p>
        </w:tc>
        <w:tc>
          <w:tcPr>
            <w:tcW w:w="31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BD32A6F" w14:textId="3D908159"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method for distributing keys</w:t>
            </w:r>
            <w:r w:rsidRPr="00A019B8">
              <w:t xml:space="preserve"> for this testing procedure.</w:t>
            </w:r>
          </w:p>
        </w:tc>
        <w:tc>
          <w:tcPr>
            <w:tcW w:w="647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F0F939C" w14:textId="4BFA1B21" w:rsidR="00D81BA7" w:rsidRPr="00A019B8" w:rsidRDefault="00B64EE1">
            <w:pPr>
              <w:pStyle w:val="TableBody"/>
            </w:pPr>
            <w:r w:rsidRPr="00955A5A">
              <w:rPr>
                <w:rFonts w:asciiTheme="minorHAnsi" w:hAnsiTheme="minorHAnsi" w:cstheme="minorHAnsi"/>
              </w:rPr>
              <w:t>{T-</w:t>
            </w:r>
            <w:r w:rsidR="00EE557F">
              <w:rPr>
                <w:rFonts w:ascii="Segoe UI Symbol" w:hAnsi="Segoe UI Symbol" w:cs="Segoe UI Symbol"/>
                <w:sz w:val="17"/>
                <w:szCs w:val="17"/>
              </w:rPr>
              <w:t>3.7.2b</w:t>
            </w:r>
            <w:r w:rsidRPr="00955A5A">
              <w:rPr>
                <w:rFonts w:asciiTheme="minorHAnsi" w:hAnsiTheme="minorHAnsi" w:cstheme="minorHAnsi"/>
              </w:rPr>
              <w:t>-evidence</w:t>
            </w:r>
            <w:r w:rsidR="000D2D94">
              <w:rPr>
                <w:rFonts w:asciiTheme="minorHAnsi" w:hAnsiTheme="minorHAnsi" w:cstheme="minorHAnsi"/>
              </w:rPr>
              <w:t>-others-</w:t>
            </w:r>
            <w:r w:rsidR="005420CA" w:rsidRPr="005420CA">
              <w:rPr>
                <w:rFonts w:asciiTheme="minorHAnsi" w:hAnsiTheme="minorHAnsi" w:cstheme="minorHAnsi"/>
              </w:rPr>
              <w:t>keyDistMethodObservations</w:t>
            </w:r>
            <w:r w:rsidRPr="00955A5A">
              <w:rPr>
                <w:rFonts w:asciiTheme="minorHAnsi" w:hAnsiTheme="minorHAnsi" w:cstheme="minorHAnsi"/>
              </w:rPr>
              <w:t>}</w:t>
            </w:r>
          </w:p>
        </w:tc>
      </w:tr>
    </w:tbl>
    <w:p w14:paraId="53236440"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402"/>
        <w:gridCol w:w="982"/>
        <w:gridCol w:w="6"/>
        <w:gridCol w:w="1111"/>
        <w:gridCol w:w="2018"/>
        <w:gridCol w:w="1983"/>
        <w:gridCol w:w="2242"/>
        <w:gridCol w:w="2211"/>
      </w:tblGrid>
      <w:tr w:rsidR="00D81BA7" w:rsidRPr="00A019B8" w14:paraId="4B97C9A5" w14:textId="77777777" w:rsidTr="005F5B7C">
        <w:trPr>
          <w:cantSplit/>
          <w:trHeight w:val="19"/>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0FC9CBB0" w14:textId="10B4498F" w:rsidR="00D81BA7" w:rsidRPr="009B563C" w:rsidRDefault="00A14AE0" w:rsidP="00737CF3">
            <w:pPr>
              <w:pStyle w:val="TableHeader"/>
              <w:rPr>
                <w:b w:val="0"/>
              </w:rPr>
            </w:pPr>
            <w:r w:rsidRPr="00A14AE0">
              <w:rPr>
                <w:b w:val="0"/>
                <w:sz w:val="22"/>
              </w:rPr>
              <w:lastRenderedPageBreak/>
              <w:t>PCI DSS Requirement</w:t>
            </w:r>
          </w:p>
        </w:tc>
      </w:tr>
      <w:tr w:rsidR="00D81BA7" w:rsidRPr="00A019B8" w14:paraId="6F489EE4" w14:textId="77777777" w:rsidTr="005F5B7C">
        <w:trPr>
          <w:cantSplit/>
          <w:trHeight w:val="184"/>
        </w:trPr>
        <w:tc>
          <w:tcPr>
            <w:tcW w:w="12955" w:type="dxa"/>
            <w:gridSpan w:val="8"/>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191FAD50" w14:textId="77777777" w:rsidR="00D81BA7" w:rsidRPr="00A019B8" w:rsidRDefault="00D81BA7" w:rsidP="00737CF3">
            <w:pPr>
              <w:pStyle w:val="TableBody"/>
              <w:keepNext/>
            </w:pPr>
            <w:r w:rsidRPr="00A019B8">
              <w:rPr>
                <w:b/>
                <w:bCs/>
              </w:rPr>
              <w:t xml:space="preserve">3.7.3 </w:t>
            </w:r>
            <w:r w:rsidRPr="00A019B8">
              <w:t>Key-management policies and procedures are implemented to include secure storage of cryptographic keys used to protect stored account data.</w:t>
            </w:r>
          </w:p>
        </w:tc>
      </w:tr>
      <w:tr w:rsidR="00D81BA7" w:rsidRPr="007C7E81" w14:paraId="2EC1E4F5" w14:textId="77777777" w:rsidTr="005F5B7C">
        <w:trPr>
          <w:cantSplit/>
          <w:trHeight w:val="315"/>
        </w:trPr>
        <w:tc>
          <w:tcPr>
            <w:tcW w:w="8502"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0047FF2" w14:textId="77777777" w:rsidR="00D81BA7" w:rsidRPr="007C7E81" w:rsidRDefault="00D81BA7" w:rsidP="00737CF3">
            <w:pPr>
              <w:pStyle w:val="TableHeader"/>
              <w:rPr>
                <w:bCs/>
                <w:szCs w:val="20"/>
              </w:rPr>
            </w:pPr>
            <w:r w:rsidRPr="009B563C">
              <w:rPr>
                <w:b w:val="0"/>
                <w:szCs w:val="20"/>
              </w:rPr>
              <w:t xml:space="preserve">Assessment Findings </w:t>
            </w:r>
            <w:r w:rsidRPr="009B563C">
              <w:rPr>
                <w:b w:val="0"/>
                <w:bCs/>
                <w:szCs w:val="20"/>
              </w:rPr>
              <w:t>(select one)</w:t>
            </w:r>
          </w:p>
        </w:tc>
        <w:tc>
          <w:tcPr>
            <w:tcW w:w="4453"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7AD4F23" w14:textId="77777777" w:rsidR="00D81BA7" w:rsidRPr="007C7E81" w:rsidRDefault="00D81BA7" w:rsidP="00737CF3">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4F582C5" w14:textId="77777777" w:rsidTr="005F5B7C">
        <w:trPr>
          <w:cantSplit/>
          <w:trHeight w:val="309"/>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F794C6A" w14:textId="77777777" w:rsidR="00D81BA7" w:rsidRPr="007C7E81" w:rsidRDefault="00D81BA7" w:rsidP="00737CF3">
            <w:pPr>
              <w:pStyle w:val="TableBody"/>
              <w:keepNext/>
              <w:jc w:val="center"/>
              <w:rPr>
                <w:rStyle w:val="BoldCharacter"/>
                <w:b w:val="0"/>
                <w:bCs/>
                <w:szCs w:val="18"/>
              </w:rPr>
            </w:pPr>
            <w:r w:rsidRPr="007A36C2">
              <w:rPr>
                <w:b/>
                <w:bCs/>
                <w:sz w:val="17"/>
                <w:szCs w:val="17"/>
              </w:rPr>
              <w:t>In 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B756E4D" w14:textId="77777777" w:rsidR="00D81BA7" w:rsidRPr="007C7E81" w:rsidRDefault="00D81BA7" w:rsidP="00737CF3">
            <w:pPr>
              <w:pStyle w:val="TableBody"/>
              <w:keepNext/>
              <w:jc w:val="center"/>
              <w:rPr>
                <w:rStyle w:val="BoldCharacter"/>
                <w:b w:val="0"/>
                <w:bCs/>
                <w:szCs w:val="18"/>
              </w:rPr>
            </w:pPr>
            <w:r w:rsidRPr="007A36C2">
              <w:rPr>
                <w:b/>
                <w:bCs/>
                <w:sz w:val="17"/>
                <w:szCs w:val="17"/>
              </w:rPr>
              <w:t>Not Applicable</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3155A1C" w14:textId="77777777" w:rsidR="00D81BA7" w:rsidRPr="007C7E81" w:rsidRDefault="00D81BA7" w:rsidP="00737CF3">
            <w:pPr>
              <w:pStyle w:val="TableBody"/>
              <w:keepNext/>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52ED1B8" w14:textId="77777777" w:rsidR="00D81BA7" w:rsidRPr="007C7E81" w:rsidRDefault="00D81BA7" w:rsidP="00737CF3">
            <w:pPr>
              <w:pStyle w:val="TableBody"/>
              <w:keepNext/>
              <w:jc w:val="center"/>
              <w:rPr>
                <w:rStyle w:val="BoldCharacter"/>
                <w:b w:val="0"/>
                <w:bCs/>
                <w:szCs w:val="18"/>
              </w:rPr>
            </w:pPr>
            <w:r w:rsidRPr="007A36C2">
              <w:rPr>
                <w:b/>
                <w:bCs/>
                <w:sz w:val="17"/>
                <w:szCs w:val="17"/>
              </w:rPr>
              <w:t>Not in 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03048E6" w14:textId="77777777" w:rsidR="00D81BA7" w:rsidRPr="0071621B" w:rsidRDefault="00D81BA7" w:rsidP="00737CF3">
            <w:pPr>
              <w:pStyle w:val="TableBody"/>
              <w:keepNext/>
              <w:jc w:val="center"/>
              <w:rPr>
                <w:rStyle w:val="BoldCharacter"/>
                <w:b w:val="0"/>
                <w:bCs/>
                <w:szCs w:val="18"/>
              </w:rPr>
            </w:pPr>
            <w:r w:rsidRPr="007A36C2">
              <w:rPr>
                <w:b/>
                <w:bCs/>
                <w:sz w:val="17"/>
                <w:szCs w:val="17"/>
              </w:rPr>
              <w:t>Compensating Control*</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7697D38" w14:textId="77777777" w:rsidR="00D81BA7" w:rsidRPr="0071621B" w:rsidRDefault="00D81BA7" w:rsidP="00737CF3">
            <w:pPr>
              <w:pStyle w:val="TableBody"/>
              <w:keepNext/>
              <w:jc w:val="center"/>
              <w:rPr>
                <w:rStyle w:val="BoldCharacter"/>
                <w:b w:val="0"/>
                <w:bCs/>
                <w:szCs w:val="18"/>
              </w:rPr>
            </w:pPr>
            <w:r w:rsidRPr="007A36C2">
              <w:rPr>
                <w:b/>
                <w:bCs/>
                <w:sz w:val="17"/>
                <w:szCs w:val="17"/>
              </w:rPr>
              <w:t>Customized Approach*</w:t>
            </w:r>
          </w:p>
        </w:tc>
      </w:tr>
      <w:tr w:rsidR="00960151" w:rsidRPr="00A019B8" w14:paraId="6F6C1CA1" w14:textId="77777777" w:rsidTr="005F5B7C">
        <w:trPr>
          <w:cantSplit/>
          <w:trHeight w:val="175"/>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9A6869A" w14:textId="07CC43E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420CA">
              <w:rPr>
                <w:rFonts w:ascii="Segoe UI Symbol" w:hAnsi="Segoe UI Symbol" w:cs="Segoe UI Symbol"/>
                <w:sz w:val="17"/>
                <w:szCs w:val="17"/>
              </w:rPr>
              <w:t>3.7.3</w:t>
            </w:r>
            <w:r>
              <w:rPr>
                <w:rFonts w:ascii="Segoe UI Symbol" w:hAnsi="Segoe UI Symbol" w:cs="Segoe UI Symbol"/>
                <w:sz w:val="17"/>
                <w:szCs w:val="17"/>
              </w:rPr>
              <w:t>-InPlace}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4867CEA" w14:textId="6F0DFCC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41517">
              <w:rPr>
                <w:rFonts w:ascii="Segoe UI Symbol" w:hAnsi="Segoe UI Symbol" w:cs="Segoe UI Symbol"/>
                <w:sz w:val="17"/>
                <w:szCs w:val="17"/>
              </w:rPr>
              <w:t>3.7.3</w:t>
            </w:r>
            <w:r>
              <w:rPr>
                <w:rFonts w:ascii="Segoe UI Symbol" w:hAnsi="Segoe UI Symbol" w:cs="Segoe UI Symbol"/>
                <w:sz w:val="17"/>
                <w:szCs w:val="17"/>
              </w:rPr>
              <w:t>-NA}</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672F4F9" w14:textId="493D903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41517">
              <w:rPr>
                <w:rFonts w:ascii="Segoe UI Symbol" w:hAnsi="Segoe UI Symbol" w:cs="Segoe UI Symbol"/>
                <w:sz w:val="17"/>
                <w:szCs w:val="17"/>
              </w:rPr>
              <w:t>3.7.3</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2CD7BD" w14:textId="4F3CC97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41517">
              <w:rPr>
                <w:rFonts w:ascii="Segoe UI Symbol" w:hAnsi="Segoe UI Symbol" w:cs="Segoe UI Symbol"/>
                <w:sz w:val="17"/>
                <w:szCs w:val="17"/>
              </w:rPr>
              <w:t>3.7.3</w:t>
            </w:r>
            <w:r>
              <w:rPr>
                <w:rFonts w:ascii="Segoe UI Symbol" w:hAnsi="Segoe UI Symbol" w:cs="Segoe UI Symbol"/>
                <w:sz w:val="17"/>
                <w:szCs w:val="17"/>
              </w:rPr>
              <w:t>-NotInPlace}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A5D3AFD" w14:textId="5EBF0D4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41517">
              <w:rPr>
                <w:rFonts w:ascii="Segoe UI Symbol" w:hAnsi="Segoe UI Symbol" w:cs="Segoe UI Symbol"/>
                <w:sz w:val="17"/>
                <w:szCs w:val="17"/>
              </w:rPr>
              <w:t>3.7.3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5ACC0C5" w14:textId="5563A28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A84370">
              <w:rPr>
                <w:rFonts w:ascii="Segoe UI Symbol" w:hAnsi="Segoe UI Symbol" w:cs="Segoe UI Symbol"/>
                <w:sz w:val="17"/>
                <w:szCs w:val="17"/>
              </w:rPr>
              <w:t>3.7.3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24413D7" w14:textId="77777777" w:rsidTr="005F5B7C">
        <w:trPr>
          <w:cantSplit/>
          <w:trHeight w:val="620"/>
        </w:trPr>
        <w:tc>
          <w:tcPr>
            <w:tcW w:w="6519"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FFCDF5B" w14:textId="77777777" w:rsidR="00F00066" w:rsidRPr="00A019B8" w:rsidRDefault="00F00066" w:rsidP="00F00066">
            <w:pPr>
              <w:pStyle w:val="TableBody"/>
            </w:pPr>
            <w:r w:rsidRPr="00A019B8">
              <w:t xml:space="preserve">Describe why the assessment finding was selected. </w:t>
            </w:r>
          </w:p>
          <w:p w14:paraId="631184EA"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B53AFA7" w14:textId="32250390" w:rsidR="00F00066" w:rsidRPr="00A019B8" w:rsidRDefault="00F00066" w:rsidP="00F00066">
            <w:pPr>
              <w:pStyle w:val="TableNote"/>
            </w:pPr>
            <w:r>
              <w:t>*As applicable, complete and attach the corresponding documentation (Appendix C, Appendix E, or both) to support the method(s) used.</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4866100" w14:textId="5EE63DE9" w:rsidR="00F00066" w:rsidRPr="00A019B8" w:rsidRDefault="001C4920" w:rsidP="00F00066">
            <w:pPr>
              <w:pStyle w:val="TableBody"/>
            </w:pPr>
            <w:r>
              <w:rPr>
                <w:rFonts w:asciiTheme="minorHAnsi" w:hAnsiTheme="minorHAnsi" w:cstheme="minorHAnsi"/>
              </w:rPr>
              <w:t>{C-</w:t>
            </w:r>
            <w:r w:rsidR="00A84370">
              <w:rPr>
                <w:rFonts w:ascii="Segoe UI Symbol" w:hAnsi="Segoe UI Symbol" w:cs="Segoe UI Symbol"/>
                <w:sz w:val="17"/>
                <w:szCs w:val="17"/>
              </w:rPr>
              <w:t>3.7.3</w:t>
            </w:r>
            <w:r>
              <w:rPr>
                <w:rFonts w:asciiTheme="minorHAnsi" w:hAnsiTheme="minorHAnsi" w:cstheme="minorHAnsi"/>
              </w:rPr>
              <w:t>-detailed_finding}</w:t>
            </w:r>
          </w:p>
        </w:tc>
      </w:tr>
      <w:tr w:rsidR="00D81BA7" w:rsidRPr="00A019B8" w14:paraId="2ABE9BCE" w14:textId="77777777" w:rsidTr="005F5B7C">
        <w:tblPrEx>
          <w:tblBorders>
            <w:left w:val="single" w:sz="4" w:space="0" w:color="auto"/>
            <w:right w:val="single" w:sz="4" w:space="0" w:color="auto"/>
          </w:tblBorders>
        </w:tblPrEx>
        <w:trPr>
          <w:trHeight w:val="32"/>
        </w:trPr>
        <w:tc>
          <w:tcPr>
            <w:tcW w:w="3390"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6A7DD6F" w14:textId="77777777" w:rsidR="00D81BA7" w:rsidRPr="00A019B8" w:rsidRDefault="00D81BA7">
            <w:pPr>
              <w:pStyle w:val="TableHeader"/>
            </w:pPr>
            <w:r w:rsidRPr="009B563C">
              <w:rPr>
                <w:b w:val="0"/>
              </w:rPr>
              <w:t>Testing Procedures</w:t>
            </w:r>
          </w:p>
        </w:tc>
        <w:tc>
          <w:tcPr>
            <w:tcW w:w="3129"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0E6A240" w14:textId="77777777" w:rsidR="00D81BA7" w:rsidRPr="00A019B8" w:rsidRDefault="00D81BA7">
            <w:pPr>
              <w:pStyle w:val="TableHeader"/>
            </w:pPr>
            <w:r w:rsidRPr="009B563C">
              <w:rPr>
                <w:b w:val="0"/>
              </w:rPr>
              <w:t>Reporting Instructions</w:t>
            </w:r>
          </w:p>
        </w:tc>
        <w:tc>
          <w:tcPr>
            <w:tcW w:w="643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AEB2A31" w14:textId="77777777" w:rsidR="00D81BA7" w:rsidRPr="009B563C" w:rsidRDefault="00D81BA7">
            <w:pPr>
              <w:pStyle w:val="TableHeader"/>
              <w:rPr>
                <w:b w:val="0"/>
              </w:rPr>
            </w:pPr>
            <w:r w:rsidRPr="009B563C">
              <w:rPr>
                <w:b w:val="0"/>
              </w:rPr>
              <w:t>Reporting Details: Assessor’s Response</w:t>
            </w:r>
          </w:p>
        </w:tc>
      </w:tr>
      <w:tr w:rsidR="00D81BA7" w:rsidRPr="00A019B8" w14:paraId="30ECB151" w14:textId="77777777" w:rsidTr="005F5B7C">
        <w:trPr>
          <w:cantSplit/>
          <w:trHeight w:val="276"/>
        </w:trPr>
        <w:tc>
          <w:tcPr>
            <w:tcW w:w="339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6D6BE701" w14:textId="77777777" w:rsidR="00D81BA7" w:rsidRPr="00A019B8" w:rsidRDefault="00D81BA7">
            <w:pPr>
              <w:pStyle w:val="TableBody"/>
            </w:pPr>
            <w:r w:rsidRPr="00A019B8">
              <w:rPr>
                <w:b/>
                <w:bCs/>
              </w:rPr>
              <w:t xml:space="preserve">3.7.3.a </w:t>
            </w:r>
            <w:r w:rsidRPr="00A019B8">
              <w:t>Examine the documented key-management policies and procedures for keys used for protection of stored account data to verify that they define secure storage of cryptographic keys.</w:t>
            </w:r>
          </w:p>
        </w:tc>
        <w:tc>
          <w:tcPr>
            <w:tcW w:w="312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F8A01E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w:t>
            </w:r>
            <w:r>
              <w:t xml:space="preserve"> </w:t>
            </w:r>
            <w:r w:rsidRPr="006D5563">
              <w:rPr>
                <w:b/>
                <w:bCs/>
              </w:rPr>
              <w:t>documented key-management policies and procedures</w:t>
            </w:r>
            <w:r w:rsidRPr="00A019B8">
              <w:t xml:space="preserve"> examined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C77F487" w14:textId="6E44843E" w:rsidR="00D81BA7" w:rsidRPr="00A019B8" w:rsidRDefault="00B64EE1">
            <w:pPr>
              <w:pStyle w:val="TableBody"/>
            </w:pPr>
            <w:r w:rsidRPr="00955A5A">
              <w:rPr>
                <w:rFonts w:asciiTheme="minorHAnsi" w:hAnsiTheme="minorHAnsi" w:cstheme="minorHAnsi"/>
              </w:rPr>
              <w:t>{T-</w:t>
            </w:r>
            <w:r w:rsidR="00A84370">
              <w:rPr>
                <w:rFonts w:ascii="Segoe UI Symbol" w:hAnsi="Segoe UI Symbol" w:cs="Segoe UI Symbol"/>
                <w:sz w:val="17"/>
                <w:szCs w:val="17"/>
              </w:rPr>
              <w:t>3.7.3a</w:t>
            </w:r>
            <w:r w:rsidRPr="00955A5A">
              <w:rPr>
                <w:rFonts w:asciiTheme="minorHAnsi" w:hAnsiTheme="minorHAnsi" w:cstheme="minorHAnsi"/>
              </w:rPr>
              <w:t>-evidence</w:t>
            </w:r>
            <w:r w:rsidR="00A84370">
              <w:rPr>
                <w:rFonts w:asciiTheme="minorHAnsi" w:hAnsiTheme="minorHAnsi" w:cstheme="minorHAnsi"/>
              </w:rPr>
              <w:t>-policies</w:t>
            </w:r>
            <w:r w:rsidR="000716DE">
              <w:rPr>
                <w:rFonts w:asciiTheme="minorHAnsi" w:hAnsiTheme="minorHAnsi" w:cstheme="minorHAnsi"/>
              </w:rPr>
              <w:t>&amp;Procedures</w:t>
            </w:r>
            <w:r w:rsidRPr="00955A5A">
              <w:rPr>
                <w:rFonts w:asciiTheme="minorHAnsi" w:hAnsiTheme="minorHAnsi" w:cstheme="minorHAnsi"/>
              </w:rPr>
              <w:t>}</w:t>
            </w:r>
          </w:p>
        </w:tc>
      </w:tr>
      <w:tr w:rsidR="00D81BA7" w:rsidRPr="00A019B8" w14:paraId="6FC534EF" w14:textId="77777777" w:rsidTr="005F5B7C">
        <w:trPr>
          <w:cantSplit/>
          <w:trHeight w:val="276"/>
        </w:trPr>
        <w:tc>
          <w:tcPr>
            <w:tcW w:w="3390"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035B34D7" w14:textId="77777777" w:rsidR="00D81BA7" w:rsidRPr="00A019B8" w:rsidRDefault="00D81BA7">
            <w:pPr>
              <w:pStyle w:val="TableBody"/>
              <w:rPr>
                <w:b/>
                <w:bCs/>
              </w:rPr>
            </w:pPr>
            <w:r w:rsidRPr="00A019B8">
              <w:rPr>
                <w:b/>
                <w:bCs/>
              </w:rPr>
              <w:t xml:space="preserve">3.7.3.b </w:t>
            </w:r>
            <w:r w:rsidRPr="00A019B8">
              <w:t>Observe the method for storing keys to verify that keys are stored securely.</w:t>
            </w:r>
          </w:p>
        </w:tc>
        <w:tc>
          <w:tcPr>
            <w:tcW w:w="312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D06C95C" w14:textId="780D4371"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method for storing keys</w:t>
            </w:r>
            <w:r w:rsidRPr="00A019B8">
              <w:t xml:space="preserve">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867C388" w14:textId="7B09D95F" w:rsidR="00D81BA7" w:rsidRPr="00A019B8" w:rsidRDefault="00B64EE1">
            <w:pPr>
              <w:pStyle w:val="TableBody"/>
            </w:pPr>
            <w:r w:rsidRPr="00955A5A">
              <w:rPr>
                <w:rFonts w:asciiTheme="minorHAnsi" w:hAnsiTheme="minorHAnsi" w:cstheme="minorHAnsi"/>
              </w:rPr>
              <w:t>{T-</w:t>
            </w:r>
            <w:r w:rsidR="00A84370">
              <w:rPr>
                <w:rFonts w:ascii="Segoe UI Symbol" w:hAnsi="Segoe UI Symbol" w:cs="Segoe UI Symbol"/>
                <w:sz w:val="17"/>
                <w:szCs w:val="17"/>
              </w:rPr>
              <w:t>3.7.3b</w:t>
            </w:r>
            <w:r w:rsidRPr="00955A5A">
              <w:rPr>
                <w:rFonts w:asciiTheme="minorHAnsi" w:hAnsiTheme="minorHAnsi" w:cstheme="minorHAnsi"/>
              </w:rPr>
              <w:t>-evidence</w:t>
            </w:r>
            <w:r w:rsidR="000716DE">
              <w:rPr>
                <w:rFonts w:asciiTheme="minorHAnsi" w:hAnsiTheme="minorHAnsi" w:cstheme="minorHAnsi"/>
              </w:rPr>
              <w:t>-</w:t>
            </w:r>
            <w:r w:rsidR="000716DE" w:rsidRPr="005420CA">
              <w:rPr>
                <w:rFonts w:asciiTheme="minorHAnsi" w:hAnsiTheme="minorHAnsi" w:cstheme="minorHAnsi"/>
              </w:rPr>
              <w:t>key</w:t>
            </w:r>
            <w:r w:rsidR="000716DE">
              <w:rPr>
                <w:rFonts w:asciiTheme="minorHAnsi" w:hAnsiTheme="minorHAnsi" w:cstheme="minorHAnsi"/>
              </w:rPr>
              <w:t>Storing</w:t>
            </w:r>
            <w:r w:rsidR="000716DE" w:rsidRPr="005420CA">
              <w:rPr>
                <w:rFonts w:asciiTheme="minorHAnsi" w:hAnsiTheme="minorHAnsi" w:cstheme="minorHAnsi"/>
              </w:rPr>
              <w:t>MethodObservations</w:t>
            </w:r>
            <w:r w:rsidRPr="00955A5A">
              <w:rPr>
                <w:rFonts w:asciiTheme="minorHAnsi" w:hAnsiTheme="minorHAnsi" w:cstheme="minorHAnsi"/>
              </w:rPr>
              <w:t>}</w:t>
            </w:r>
          </w:p>
        </w:tc>
      </w:tr>
      <w:tr w:rsidR="00D81BA7" w:rsidRPr="00A019B8" w14:paraId="5F62E6CA" w14:textId="77777777" w:rsidTr="005F5B7C">
        <w:trPr>
          <w:cantSplit/>
          <w:trHeight w:val="358"/>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B8CB0AD" w14:textId="79A0C60C"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814AF7D" w14:textId="77777777" w:rsidTr="005F5B7C">
        <w:trPr>
          <w:cantSplit/>
          <w:trHeight w:val="1016"/>
        </w:trPr>
        <w:tc>
          <w:tcPr>
            <w:tcW w:w="12955" w:type="dxa"/>
            <w:gridSpan w:val="8"/>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703CBCA8" w14:textId="77777777" w:rsidR="00D81BA7" w:rsidRPr="00A019B8" w:rsidRDefault="00D81BA7">
            <w:pPr>
              <w:pStyle w:val="TableBody"/>
            </w:pPr>
            <w:r w:rsidRPr="00A019B8">
              <w:rPr>
                <w:b/>
                <w:bCs/>
              </w:rPr>
              <w:t xml:space="preserve">3.7.4 </w:t>
            </w:r>
            <w:r w:rsidRPr="00A019B8">
              <w:t>Key management policies and procedures are implemented for cryptographic key changes for keys that have reached the end of their cryptoperiod, as defined by the associated application vendor or key owner, and based on industry best practices and guidelines, including the following:</w:t>
            </w:r>
          </w:p>
          <w:p w14:paraId="651E5ABC" w14:textId="77777777" w:rsidR="00D81BA7" w:rsidRPr="006D5563" w:rsidRDefault="00D81BA7">
            <w:pPr>
              <w:pStyle w:val="TableListBullet"/>
              <w:rPr>
                <w:lang w:val="en-US"/>
              </w:rPr>
            </w:pPr>
            <w:r w:rsidRPr="006D5563">
              <w:rPr>
                <w:lang w:val="en-US"/>
              </w:rPr>
              <w:t>A defined cryptoperiod for each key type in use.</w:t>
            </w:r>
          </w:p>
          <w:p w14:paraId="588BD91A" w14:textId="77777777" w:rsidR="00D81BA7" w:rsidRPr="006D5563" w:rsidRDefault="00D81BA7">
            <w:pPr>
              <w:pStyle w:val="TableListBullet"/>
              <w:rPr>
                <w:lang w:val="en-US"/>
              </w:rPr>
            </w:pPr>
            <w:r w:rsidRPr="006D5563">
              <w:rPr>
                <w:lang w:val="en-US"/>
              </w:rPr>
              <w:t>A process for key changes at the end of the defined cryptoperiod.</w:t>
            </w:r>
          </w:p>
        </w:tc>
      </w:tr>
      <w:tr w:rsidR="00D81BA7" w:rsidRPr="007C7E81" w14:paraId="63CDE2A1" w14:textId="77777777" w:rsidTr="005F5B7C">
        <w:trPr>
          <w:cantSplit/>
          <w:trHeight w:val="315"/>
        </w:trPr>
        <w:tc>
          <w:tcPr>
            <w:tcW w:w="8502"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C9CF74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53"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CC6058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FE9C495" w14:textId="77777777" w:rsidTr="005F5B7C">
        <w:trPr>
          <w:cantSplit/>
          <w:trHeight w:val="309"/>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C7C203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0EDB79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AAA4B84"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1FF16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E7DC0B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956BEF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B9C2EFA" w14:textId="77777777" w:rsidTr="005F5B7C">
        <w:trPr>
          <w:cantSplit/>
          <w:trHeight w:val="112"/>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6274580" w14:textId="6C7A4CC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-InPlace}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BA1E9E8" w14:textId="62DEDA4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-NA}</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D976225" w14:textId="04369CD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9CD879" w14:textId="28A9402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-NotInPlace}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2941D2" w14:textId="5DD5B67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0CEE10A" w14:textId="2135A2E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47BCE">
              <w:rPr>
                <w:rFonts w:ascii="Segoe UI Symbol" w:hAnsi="Segoe UI Symbol" w:cs="Segoe UI Symbol"/>
                <w:sz w:val="17"/>
                <w:szCs w:val="17"/>
              </w:rPr>
              <w:t>3.7.4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62E07025" w14:textId="77777777" w:rsidTr="005F5B7C">
        <w:trPr>
          <w:cantSplit/>
          <w:trHeight w:val="620"/>
        </w:trPr>
        <w:tc>
          <w:tcPr>
            <w:tcW w:w="6519"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51B1CD" w14:textId="77777777" w:rsidR="00F00066" w:rsidRPr="00A019B8" w:rsidRDefault="00F00066" w:rsidP="00F00066">
            <w:pPr>
              <w:pStyle w:val="TableBody"/>
            </w:pPr>
            <w:r w:rsidRPr="00A019B8">
              <w:t xml:space="preserve">Describe why the assessment finding was selected. </w:t>
            </w:r>
          </w:p>
          <w:p w14:paraId="6E1ED651"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D31C920" w14:textId="3010E141" w:rsidR="00F00066" w:rsidRPr="00A019B8" w:rsidRDefault="00F00066" w:rsidP="00F00066">
            <w:pPr>
              <w:pStyle w:val="TableNote"/>
            </w:pPr>
            <w:r>
              <w:t>*As applicable, complete and attach the corresponding documentation (Appendix C, Appendix E, or both) to support the method(s) used.</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9FDA646" w14:textId="0FBDA220" w:rsidR="00F00066" w:rsidRPr="00A019B8" w:rsidRDefault="001C4920" w:rsidP="00F00066">
            <w:pPr>
              <w:pStyle w:val="TableBody"/>
            </w:pPr>
            <w:r>
              <w:rPr>
                <w:rFonts w:asciiTheme="minorHAnsi" w:hAnsiTheme="minorHAnsi" w:cstheme="minorHAnsi"/>
              </w:rPr>
              <w:t>{C-</w:t>
            </w:r>
            <w:r w:rsidR="00893B88">
              <w:rPr>
                <w:rFonts w:ascii="Segoe UI Symbol" w:hAnsi="Segoe UI Symbol" w:cs="Segoe UI Symbol"/>
                <w:sz w:val="17"/>
                <w:szCs w:val="17"/>
              </w:rPr>
              <w:t>3.7.4</w:t>
            </w:r>
            <w:r>
              <w:rPr>
                <w:rFonts w:asciiTheme="minorHAnsi" w:hAnsiTheme="minorHAnsi" w:cstheme="minorHAnsi"/>
              </w:rPr>
              <w:t>-detailed_finding}</w:t>
            </w:r>
          </w:p>
        </w:tc>
      </w:tr>
      <w:tr w:rsidR="00D81BA7" w:rsidRPr="00A019B8" w14:paraId="526C0E79" w14:textId="77777777" w:rsidTr="005F5B7C">
        <w:tblPrEx>
          <w:tblBorders>
            <w:left w:val="single" w:sz="4" w:space="0" w:color="auto"/>
            <w:right w:val="single" w:sz="4" w:space="0" w:color="auto"/>
          </w:tblBorders>
        </w:tblPrEx>
        <w:trPr>
          <w:trHeight w:val="32"/>
        </w:trPr>
        <w:tc>
          <w:tcPr>
            <w:tcW w:w="3390"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7333E30" w14:textId="77777777" w:rsidR="00D81BA7" w:rsidRPr="00A019B8" w:rsidRDefault="00D81BA7">
            <w:pPr>
              <w:pStyle w:val="TableHeader"/>
            </w:pPr>
            <w:r w:rsidRPr="009B563C">
              <w:rPr>
                <w:b w:val="0"/>
              </w:rPr>
              <w:t>Testing Procedures</w:t>
            </w:r>
          </w:p>
        </w:tc>
        <w:tc>
          <w:tcPr>
            <w:tcW w:w="3129"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3E5866A" w14:textId="77777777" w:rsidR="00D81BA7" w:rsidRPr="00A019B8" w:rsidRDefault="00D81BA7">
            <w:pPr>
              <w:pStyle w:val="TableHeader"/>
            </w:pPr>
            <w:r w:rsidRPr="009B563C">
              <w:rPr>
                <w:b w:val="0"/>
              </w:rPr>
              <w:t>Reporting Instructions</w:t>
            </w:r>
          </w:p>
        </w:tc>
        <w:tc>
          <w:tcPr>
            <w:tcW w:w="643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7625538" w14:textId="77777777" w:rsidR="00D81BA7" w:rsidRPr="009B563C" w:rsidRDefault="00D81BA7">
            <w:pPr>
              <w:pStyle w:val="TableHeader"/>
              <w:rPr>
                <w:b w:val="0"/>
              </w:rPr>
            </w:pPr>
            <w:r w:rsidRPr="009B563C">
              <w:rPr>
                <w:b w:val="0"/>
              </w:rPr>
              <w:t>Reporting Details: Assessor’s Response</w:t>
            </w:r>
          </w:p>
        </w:tc>
      </w:tr>
      <w:tr w:rsidR="00D81BA7" w:rsidRPr="00A019B8" w14:paraId="0A6A11DD" w14:textId="77777777" w:rsidTr="005F5B7C">
        <w:trPr>
          <w:cantSplit/>
          <w:trHeight w:val="276"/>
        </w:trPr>
        <w:tc>
          <w:tcPr>
            <w:tcW w:w="338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16741C97" w14:textId="77777777" w:rsidR="00D81BA7" w:rsidRPr="00A019B8" w:rsidRDefault="00D81BA7">
            <w:pPr>
              <w:pStyle w:val="TableBody"/>
            </w:pPr>
            <w:r w:rsidRPr="00A019B8">
              <w:rPr>
                <w:b/>
                <w:bCs/>
              </w:rPr>
              <w:t>3.7.4.a</w:t>
            </w:r>
            <w:r w:rsidRPr="00A019B8">
              <w:t xml:space="preserve"> Examine the documented key-management policies and procedures for keys used for protection of stored account data to verify that they define changes to cryptographic keys that have reached the end of their cryptoperiod and include all elements specified in this requirement.</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F797E2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key-management policies and procedures</w:t>
            </w:r>
            <w:r w:rsidRPr="00A019B8">
              <w:t xml:space="preserve"> examined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2E9B24C" w14:textId="044F7570" w:rsidR="00D81BA7" w:rsidRPr="00A019B8" w:rsidRDefault="00B64EE1">
            <w:pPr>
              <w:pStyle w:val="TableBody"/>
            </w:pPr>
            <w:r w:rsidRPr="00955A5A">
              <w:rPr>
                <w:rFonts w:asciiTheme="minorHAnsi" w:hAnsiTheme="minorHAnsi" w:cstheme="minorHAnsi"/>
              </w:rPr>
              <w:t>{T-</w:t>
            </w:r>
            <w:r w:rsidR="00893B88">
              <w:rPr>
                <w:rFonts w:ascii="Segoe UI Symbol" w:hAnsi="Segoe UI Symbol" w:cs="Segoe UI Symbol"/>
                <w:sz w:val="17"/>
                <w:szCs w:val="17"/>
              </w:rPr>
              <w:t>3.7.4a</w:t>
            </w:r>
            <w:r w:rsidRPr="00955A5A">
              <w:rPr>
                <w:rFonts w:asciiTheme="minorHAnsi" w:hAnsiTheme="minorHAnsi" w:cstheme="minorHAnsi"/>
              </w:rPr>
              <w:t>-evidence</w:t>
            </w:r>
            <w:r w:rsidR="00E2448B">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7B203B6" w14:textId="77777777" w:rsidTr="005F5B7C">
        <w:trPr>
          <w:cantSplit/>
          <w:trHeight w:val="276"/>
        </w:trPr>
        <w:tc>
          <w:tcPr>
            <w:tcW w:w="3384" w:type="dxa"/>
            <w:gridSpan w:val="2"/>
            <w:tcBorders>
              <w:top w:val="single" w:sz="4" w:space="0" w:color="808080" w:themeColor="background1" w:themeShade="80"/>
              <w:bottom w:val="nil"/>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223BEF54" w14:textId="77777777" w:rsidR="00D81BA7" w:rsidRPr="00A019B8" w:rsidRDefault="00D81BA7">
            <w:pPr>
              <w:pStyle w:val="TableBody"/>
              <w:rPr>
                <w:b/>
                <w:bCs/>
              </w:rPr>
            </w:pPr>
            <w:r w:rsidRPr="00A019B8">
              <w:rPr>
                <w:b/>
                <w:bCs/>
              </w:rPr>
              <w:t xml:space="preserve">3.7.4.b </w:t>
            </w:r>
            <w:r w:rsidRPr="00A019B8">
              <w:t>Interview personnel, examine documentation, and observe key storage locations to verify that keys are changed at the end of the defined cryptoperiod(s).</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0592B26" w14:textId="38A8CEEC"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7D95581" w14:textId="225A38A8" w:rsidR="00D81BA7" w:rsidRPr="00A019B8" w:rsidRDefault="00B64EE1">
            <w:pPr>
              <w:pStyle w:val="TableBody"/>
            </w:pPr>
            <w:r w:rsidRPr="00955A5A">
              <w:rPr>
                <w:rFonts w:asciiTheme="minorHAnsi" w:hAnsiTheme="minorHAnsi" w:cstheme="minorHAnsi"/>
              </w:rPr>
              <w:t>{T-</w:t>
            </w:r>
            <w:r w:rsidR="00893B88">
              <w:rPr>
                <w:rFonts w:ascii="Segoe UI Symbol" w:hAnsi="Segoe UI Symbol" w:cs="Segoe UI Symbol"/>
                <w:sz w:val="17"/>
                <w:szCs w:val="17"/>
              </w:rPr>
              <w:t>3.7.4b</w:t>
            </w:r>
            <w:r w:rsidRPr="00955A5A">
              <w:rPr>
                <w:rFonts w:asciiTheme="minorHAnsi" w:hAnsiTheme="minorHAnsi" w:cstheme="minorHAnsi"/>
              </w:rPr>
              <w:t>-evidence</w:t>
            </w:r>
            <w:r w:rsidR="00E2448B">
              <w:rPr>
                <w:rFonts w:asciiTheme="minorHAnsi" w:hAnsiTheme="minorHAnsi" w:cstheme="minorHAnsi"/>
              </w:rPr>
              <w:t>-interview</w:t>
            </w:r>
            <w:r w:rsidRPr="00955A5A">
              <w:rPr>
                <w:rFonts w:asciiTheme="minorHAnsi" w:hAnsiTheme="minorHAnsi" w:cstheme="minorHAnsi"/>
              </w:rPr>
              <w:t>}</w:t>
            </w:r>
          </w:p>
        </w:tc>
      </w:tr>
      <w:tr w:rsidR="00D81BA7" w:rsidRPr="00A019B8" w14:paraId="68FDF19C" w14:textId="77777777" w:rsidTr="005F5B7C">
        <w:trPr>
          <w:cantSplit/>
          <w:trHeight w:val="276"/>
        </w:trPr>
        <w:tc>
          <w:tcPr>
            <w:tcW w:w="3384" w:type="dxa"/>
            <w:gridSpan w:val="2"/>
            <w:tcBorders>
              <w:top w:val="nil"/>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634552C1" w14:textId="634D12A7" w:rsidR="00D81BA7" w:rsidRPr="00AD1BC2" w:rsidRDefault="00AD1BC2">
            <w:pPr>
              <w:pStyle w:val="TableBody"/>
              <w:rPr>
                <w:i/>
                <w:iCs/>
              </w:rPr>
            </w:pPr>
            <w:r w:rsidRPr="00AD1BC2">
              <w:rPr>
                <w:i/>
                <w:iCs/>
              </w:rPr>
              <w:lastRenderedPageBreak/>
              <w:t>(continued)</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58496B1"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A9609AB" w14:textId="2C84FE78" w:rsidR="00D81BA7" w:rsidRPr="00A019B8" w:rsidRDefault="00B64EE1">
            <w:pPr>
              <w:pStyle w:val="TableBody"/>
            </w:pPr>
            <w:r w:rsidRPr="00955A5A">
              <w:rPr>
                <w:rFonts w:asciiTheme="minorHAnsi" w:hAnsiTheme="minorHAnsi" w:cstheme="minorHAnsi"/>
              </w:rPr>
              <w:t>{T-</w:t>
            </w:r>
            <w:r w:rsidR="00E2448B">
              <w:rPr>
                <w:rFonts w:ascii="Segoe UI Symbol" w:hAnsi="Segoe UI Symbol" w:cs="Segoe UI Symbol"/>
                <w:sz w:val="17"/>
                <w:szCs w:val="17"/>
              </w:rPr>
              <w:t>3.7.4b</w:t>
            </w:r>
            <w:r w:rsidRPr="00955A5A">
              <w:rPr>
                <w:rFonts w:asciiTheme="minorHAnsi" w:hAnsiTheme="minorHAnsi" w:cstheme="minorHAnsi"/>
              </w:rPr>
              <w:t>-evidence</w:t>
            </w:r>
            <w:r w:rsidR="00E2448B">
              <w:rPr>
                <w:rFonts w:asciiTheme="minorHAnsi" w:hAnsiTheme="minorHAnsi" w:cstheme="minorHAnsi"/>
              </w:rPr>
              <w:t>-document</w:t>
            </w:r>
            <w:r w:rsidRPr="00955A5A">
              <w:rPr>
                <w:rFonts w:asciiTheme="minorHAnsi" w:hAnsiTheme="minorHAnsi" w:cstheme="minorHAnsi"/>
              </w:rPr>
              <w:t>}</w:t>
            </w:r>
          </w:p>
        </w:tc>
      </w:tr>
      <w:tr w:rsidR="00D81BA7" w:rsidRPr="00A019B8" w14:paraId="5D1CF4EB" w14:textId="77777777" w:rsidTr="005F5B7C">
        <w:trPr>
          <w:cantSplit/>
          <w:trHeight w:val="276"/>
        </w:trPr>
        <w:tc>
          <w:tcPr>
            <w:tcW w:w="338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712ADDB0" w14:textId="275D0A59" w:rsidR="00D81BA7" w:rsidRPr="00AD1BC2" w:rsidRDefault="00AD1BC2">
            <w:pPr>
              <w:pStyle w:val="TableBody"/>
              <w:rPr>
                <w:i/>
                <w:iCs/>
              </w:rPr>
            </w:pPr>
            <w:r>
              <w:rPr>
                <w:b/>
                <w:bCs/>
              </w:rPr>
              <w:t xml:space="preserve">3.7.4.b </w:t>
            </w:r>
            <w:r>
              <w:rPr>
                <w:i/>
                <w:iCs/>
              </w:rPr>
              <w:t>(cont.)</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48797FC" w14:textId="3F1717B0"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key storage locations</w:t>
            </w:r>
            <w:r w:rsidRPr="00A019B8">
              <w:t xml:space="preserve">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DE5984" w14:textId="47CBB5EF" w:rsidR="00D81BA7" w:rsidRPr="00A019B8" w:rsidRDefault="00B64EE1">
            <w:pPr>
              <w:pStyle w:val="TableBody"/>
            </w:pPr>
            <w:r w:rsidRPr="00955A5A">
              <w:rPr>
                <w:rFonts w:asciiTheme="minorHAnsi" w:hAnsiTheme="minorHAnsi" w:cstheme="minorHAnsi"/>
              </w:rPr>
              <w:t>{T-</w:t>
            </w:r>
            <w:r w:rsidR="00E2448B">
              <w:rPr>
                <w:rFonts w:ascii="Segoe UI Symbol" w:hAnsi="Segoe UI Symbol" w:cs="Segoe UI Symbol"/>
                <w:sz w:val="17"/>
                <w:szCs w:val="17"/>
              </w:rPr>
              <w:t>3.7.4b</w:t>
            </w:r>
            <w:r w:rsidRPr="00955A5A">
              <w:rPr>
                <w:rFonts w:asciiTheme="minorHAnsi" w:hAnsiTheme="minorHAnsi" w:cstheme="minorHAnsi"/>
              </w:rPr>
              <w:t>-evidence</w:t>
            </w:r>
            <w:r w:rsidR="00E2448B">
              <w:rPr>
                <w:rFonts w:asciiTheme="minorHAnsi" w:hAnsiTheme="minorHAnsi" w:cstheme="minorHAnsi"/>
              </w:rPr>
              <w:t>-others-keyStorageLocations</w:t>
            </w:r>
            <w:r w:rsidRPr="00955A5A">
              <w:rPr>
                <w:rFonts w:asciiTheme="minorHAnsi" w:hAnsiTheme="minorHAnsi" w:cstheme="minorHAnsi"/>
              </w:rPr>
              <w:t>}</w:t>
            </w:r>
          </w:p>
        </w:tc>
      </w:tr>
      <w:tr w:rsidR="00D81BA7" w:rsidRPr="00A019B8" w14:paraId="275AD9FF" w14:textId="77777777" w:rsidTr="00D8556D">
        <w:trPr>
          <w:cantSplit/>
          <w:trHeight w:val="19"/>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AECBEA7" w14:textId="6C769EA8"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C443B09" w14:textId="77777777" w:rsidTr="002D2BEE">
        <w:trPr>
          <w:cantSplit/>
          <w:trHeight w:val="1637"/>
        </w:trPr>
        <w:tc>
          <w:tcPr>
            <w:tcW w:w="12955" w:type="dxa"/>
            <w:gridSpan w:val="8"/>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6369D07E" w14:textId="77777777" w:rsidR="00D81BA7" w:rsidRPr="00A019B8" w:rsidRDefault="00D81BA7">
            <w:pPr>
              <w:pStyle w:val="TableBody"/>
            </w:pPr>
            <w:r w:rsidRPr="00A019B8">
              <w:rPr>
                <w:b/>
                <w:bCs/>
              </w:rPr>
              <w:t xml:space="preserve">3.7.5 </w:t>
            </w:r>
            <w:r w:rsidRPr="00A019B8">
              <w:t xml:space="preserve">Key management policies procedures are implemented to include the retirement, replacement, or destruction of keys used to protect stored account data, as deemed necessary when: </w:t>
            </w:r>
          </w:p>
          <w:p w14:paraId="6D706F33" w14:textId="77777777" w:rsidR="00D81BA7" w:rsidRPr="006D5563" w:rsidRDefault="00D81BA7">
            <w:pPr>
              <w:pStyle w:val="TableListBullet"/>
              <w:rPr>
                <w:lang w:val="en-US"/>
              </w:rPr>
            </w:pPr>
            <w:r w:rsidRPr="006D5563">
              <w:rPr>
                <w:lang w:val="en-US"/>
              </w:rPr>
              <w:t>The key has reached the end of its defined cryptoperiod.</w:t>
            </w:r>
          </w:p>
          <w:p w14:paraId="0D66FA48" w14:textId="77777777" w:rsidR="00D81BA7" w:rsidRPr="006D5563" w:rsidRDefault="00D81BA7">
            <w:pPr>
              <w:pStyle w:val="TableListBullet"/>
              <w:rPr>
                <w:lang w:val="en-US"/>
              </w:rPr>
            </w:pPr>
            <w:r w:rsidRPr="006D5563">
              <w:rPr>
                <w:lang w:val="en-US"/>
              </w:rPr>
              <w:t>The integrity of the key has been weakened, including when personnel with knowledge of a cleartext key component leaves the company, or the role for which the key component was known.</w:t>
            </w:r>
          </w:p>
          <w:p w14:paraId="429C4E49" w14:textId="77777777" w:rsidR="00D81BA7" w:rsidRPr="006D5563" w:rsidRDefault="00D81BA7">
            <w:pPr>
              <w:pStyle w:val="TableListBullet"/>
              <w:rPr>
                <w:lang w:val="en-US"/>
              </w:rPr>
            </w:pPr>
            <w:r>
              <w:rPr>
                <w:lang w:val="en-US"/>
              </w:rPr>
              <w:t>The</w:t>
            </w:r>
            <w:r w:rsidRPr="006D5563">
              <w:rPr>
                <w:lang w:val="en-US"/>
              </w:rPr>
              <w:t xml:space="preserve"> key </w:t>
            </w:r>
            <w:r>
              <w:rPr>
                <w:lang w:val="en-US"/>
              </w:rPr>
              <w:t>is</w:t>
            </w:r>
            <w:r w:rsidRPr="006D5563">
              <w:rPr>
                <w:lang w:val="en-US"/>
              </w:rPr>
              <w:t xml:space="preserve"> suspected of or known to be compromised. </w:t>
            </w:r>
          </w:p>
          <w:p w14:paraId="01740DDB" w14:textId="77777777" w:rsidR="00D81BA7" w:rsidRPr="006D5563" w:rsidRDefault="00D81BA7">
            <w:pPr>
              <w:pStyle w:val="TableListBullet"/>
              <w:rPr>
                <w:lang w:val="en-US"/>
              </w:rPr>
            </w:pPr>
            <w:r w:rsidRPr="006D5563">
              <w:rPr>
                <w:lang w:val="en-US"/>
              </w:rPr>
              <w:t>Retired or replaced keys are not used for encryption operations.</w:t>
            </w:r>
          </w:p>
        </w:tc>
      </w:tr>
      <w:tr w:rsidR="00D81BA7" w:rsidRPr="007C7E81" w14:paraId="7F2FBDE0" w14:textId="77777777" w:rsidTr="005626A1">
        <w:trPr>
          <w:cantSplit/>
          <w:trHeight w:val="274"/>
        </w:trPr>
        <w:tc>
          <w:tcPr>
            <w:tcW w:w="8502"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099B61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53"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3EC66C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DCE92BA" w14:textId="77777777" w:rsidTr="005626A1">
        <w:trPr>
          <w:cantSplit/>
          <w:trHeight w:val="309"/>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594358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1D77A1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2741867"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AD902E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25166C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7E1D5A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C3F6986" w14:textId="77777777" w:rsidTr="00F95D18">
        <w:trPr>
          <w:cantSplit/>
          <w:trHeight w:val="144"/>
        </w:trPr>
        <w:tc>
          <w:tcPr>
            <w:tcW w:w="240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8DFDDB6" w14:textId="071A12B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-InPlace}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495793" w14:textId="154EA66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-NA}</w:t>
            </w:r>
          </w:p>
        </w:tc>
        <w:tc>
          <w:tcPr>
            <w:tcW w:w="20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B16EAE" w14:textId="6FA7E4F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0EFDF9A" w14:textId="7F5E16E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-NotInPlace}</w:t>
            </w:r>
          </w:p>
        </w:tc>
        <w:tc>
          <w:tcPr>
            <w:tcW w:w="2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620159" w14:textId="19EE486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3DA641C" w14:textId="0AEFC32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32AF">
              <w:rPr>
                <w:rFonts w:ascii="Segoe UI Symbol" w:hAnsi="Segoe UI Symbol" w:cs="Segoe UI Symbol"/>
                <w:sz w:val="17"/>
                <w:szCs w:val="17"/>
              </w:rPr>
              <w:t>3.7.5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11A427E7" w14:textId="77777777" w:rsidTr="005626A1">
        <w:trPr>
          <w:cantSplit/>
          <w:trHeight w:val="620"/>
        </w:trPr>
        <w:tc>
          <w:tcPr>
            <w:tcW w:w="6519"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324FE00" w14:textId="77777777" w:rsidR="00F00066" w:rsidRPr="00A019B8" w:rsidRDefault="00F00066" w:rsidP="00F00066">
            <w:pPr>
              <w:pStyle w:val="TableBody"/>
            </w:pPr>
            <w:r w:rsidRPr="00A019B8">
              <w:t xml:space="preserve">Describe why the assessment finding was selected. </w:t>
            </w:r>
          </w:p>
          <w:p w14:paraId="5D3105B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3A4AE6C" w14:textId="3CB419EA" w:rsidR="00F00066" w:rsidRPr="00A019B8" w:rsidRDefault="00F00066" w:rsidP="00F00066">
            <w:pPr>
              <w:pStyle w:val="TableNote"/>
            </w:pPr>
            <w:r>
              <w:t>*As applicable, complete and attach the corresponding documentation (Appendix C, Appendix E, or both) to support the method(s) used.</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FC41D48" w14:textId="50B5C3D1" w:rsidR="00F00066" w:rsidRPr="00A019B8" w:rsidRDefault="001C4920" w:rsidP="00F00066">
            <w:pPr>
              <w:pStyle w:val="TableBody"/>
            </w:pPr>
            <w:r>
              <w:rPr>
                <w:rFonts w:asciiTheme="minorHAnsi" w:hAnsiTheme="minorHAnsi" w:cstheme="minorHAnsi"/>
              </w:rPr>
              <w:t>{C-</w:t>
            </w:r>
            <w:r w:rsidR="002032AF">
              <w:rPr>
                <w:rFonts w:ascii="Segoe UI Symbol" w:hAnsi="Segoe UI Symbol" w:cs="Segoe UI Symbol"/>
                <w:sz w:val="17"/>
                <w:szCs w:val="17"/>
              </w:rPr>
              <w:t>3.7.5</w:t>
            </w:r>
            <w:r>
              <w:rPr>
                <w:rFonts w:asciiTheme="minorHAnsi" w:hAnsiTheme="minorHAnsi" w:cstheme="minorHAnsi"/>
              </w:rPr>
              <w:t>-detailed_finding}</w:t>
            </w:r>
          </w:p>
        </w:tc>
      </w:tr>
      <w:tr w:rsidR="00D81BA7" w:rsidRPr="00A019B8" w14:paraId="2C6292A5" w14:textId="77777777" w:rsidTr="005626A1">
        <w:tblPrEx>
          <w:tblBorders>
            <w:left w:val="single" w:sz="4" w:space="0" w:color="auto"/>
            <w:right w:val="single" w:sz="4" w:space="0" w:color="auto"/>
          </w:tblBorders>
        </w:tblPrEx>
        <w:trPr>
          <w:trHeight w:val="32"/>
        </w:trPr>
        <w:tc>
          <w:tcPr>
            <w:tcW w:w="3384"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B7106CC" w14:textId="77777777" w:rsidR="00D81BA7" w:rsidRPr="00A019B8" w:rsidRDefault="00D81BA7">
            <w:pPr>
              <w:pStyle w:val="TableHeader"/>
            </w:pPr>
            <w:r w:rsidRPr="009B563C">
              <w:rPr>
                <w:b w:val="0"/>
              </w:rPr>
              <w:t>Testing Procedures</w:t>
            </w:r>
          </w:p>
        </w:tc>
        <w:tc>
          <w:tcPr>
            <w:tcW w:w="3135"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A1E6ECA" w14:textId="77777777" w:rsidR="00D81BA7" w:rsidRPr="00A019B8" w:rsidRDefault="00D81BA7">
            <w:pPr>
              <w:pStyle w:val="TableHeader"/>
            </w:pPr>
            <w:r w:rsidRPr="009B563C">
              <w:rPr>
                <w:b w:val="0"/>
              </w:rPr>
              <w:t>Reporting Instructions</w:t>
            </w:r>
          </w:p>
        </w:tc>
        <w:tc>
          <w:tcPr>
            <w:tcW w:w="643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C8D1B71" w14:textId="77777777" w:rsidR="00D81BA7" w:rsidRPr="009B563C" w:rsidRDefault="00D81BA7">
            <w:pPr>
              <w:pStyle w:val="TableHeader"/>
              <w:rPr>
                <w:b w:val="0"/>
              </w:rPr>
            </w:pPr>
            <w:r w:rsidRPr="009B563C">
              <w:rPr>
                <w:b w:val="0"/>
              </w:rPr>
              <w:t>Reporting Details: Assessor’s Response</w:t>
            </w:r>
          </w:p>
        </w:tc>
      </w:tr>
      <w:tr w:rsidR="00D81BA7" w:rsidRPr="00A019B8" w14:paraId="06742803" w14:textId="77777777" w:rsidTr="005626A1">
        <w:trPr>
          <w:cantSplit/>
          <w:trHeight w:val="276"/>
        </w:trPr>
        <w:tc>
          <w:tcPr>
            <w:tcW w:w="338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5CA0A08D" w14:textId="77777777" w:rsidR="00D81BA7" w:rsidRPr="00A019B8" w:rsidRDefault="00D81BA7">
            <w:pPr>
              <w:pStyle w:val="TableBody"/>
            </w:pPr>
            <w:r w:rsidRPr="00A019B8">
              <w:rPr>
                <w:b/>
                <w:bCs/>
              </w:rPr>
              <w:t xml:space="preserve">3.7.5.a </w:t>
            </w:r>
            <w:r w:rsidRPr="00A019B8">
              <w:t>Examine the documented key-management policies and procedures for keys used for protection of stored account data and verify that they define retirement, replacement, or destruction of keys in accordance with all elements specified in this requirement.</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3C2E8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key-management policies and procedures</w:t>
            </w:r>
            <w:r w:rsidRPr="00A019B8">
              <w:t xml:space="preserve"> examined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4D264DC" w14:textId="3028EDE3" w:rsidR="00D81BA7" w:rsidRPr="00A019B8" w:rsidRDefault="00B64EE1">
            <w:pPr>
              <w:pStyle w:val="TableBody"/>
            </w:pPr>
            <w:r w:rsidRPr="00955A5A">
              <w:rPr>
                <w:rFonts w:asciiTheme="minorHAnsi" w:hAnsiTheme="minorHAnsi" w:cstheme="minorHAnsi"/>
              </w:rPr>
              <w:t>{T-</w:t>
            </w:r>
            <w:r w:rsidR="002032AF">
              <w:rPr>
                <w:rFonts w:ascii="Segoe UI Symbol" w:hAnsi="Segoe UI Symbol" w:cs="Segoe UI Symbol"/>
                <w:sz w:val="17"/>
                <w:szCs w:val="17"/>
              </w:rPr>
              <w:t>3.7.5a</w:t>
            </w:r>
            <w:r w:rsidRPr="00955A5A">
              <w:rPr>
                <w:rFonts w:asciiTheme="minorHAnsi" w:hAnsiTheme="minorHAnsi" w:cstheme="minorHAnsi"/>
              </w:rPr>
              <w:t>-evidence</w:t>
            </w:r>
            <w:r w:rsidR="0063045E">
              <w:rPr>
                <w:rFonts w:asciiTheme="minorHAnsi" w:hAnsiTheme="minorHAnsi" w:cstheme="minorHAnsi"/>
              </w:rPr>
              <w:t>-</w:t>
            </w:r>
            <w:r w:rsidR="00F3387B">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4911D4F7" w14:textId="77777777" w:rsidTr="005626A1">
        <w:trPr>
          <w:cantSplit/>
          <w:trHeight w:val="276"/>
        </w:trPr>
        <w:tc>
          <w:tcPr>
            <w:tcW w:w="338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312FB7A2" w14:textId="77777777" w:rsidR="00D81BA7" w:rsidRPr="00A019B8" w:rsidRDefault="00D81BA7">
            <w:pPr>
              <w:pStyle w:val="TableBody"/>
              <w:rPr>
                <w:b/>
                <w:bCs/>
              </w:rPr>
            </w:pPr>
            <w:r w:rsidRPr="00A019B8">
              <w:rPr>
                <w:b/>
                <w:bCs/>
              </w:rPr>
              <w:t xml:space="preserve">3.7.5.b </w:t>
            </w:r>
            <w:r w:rsidRPr="00A019B8">
              <w:t>Interview personnel to verify that processes are implemented in accordance with all elements specified in this requirement.</w:t>
            </w:r>
          </w:p>
        </w:tc>
        <w:tc>
          <w:tcPr>
            <w:tcW w:w="31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EA492B4" w14:textId="59E32B0D"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9CB67E" w14:textId="769CAD6F" w:rsidR="00D81BA7" w:rsidRPr="00A019B8" w:rsidRDefault="00B64EE1">
            <w:pPr>
              <w:pStyle w:val="TableBody"/>
            </w:pPr>
            <w:r w:rsidRPr="00955A5A">
              <w:rPr>
                <w:rFonts w:asciiTheme="minorHAnsi" w:hAnsiTheme="minorHAnsi" w:cstheme="minorHAnsi"/>
              </w:rPr>
              <w:t>{T-</w:t>
            </w:r>
            <w:r w:rsidR="002032AF">
              <w:rPr>
                <w:rFonts w:ascii="Segoe UI Symbol" w:hAnsi="Segoe UI Symbol" w:cs="Segoe UI Symbol"/>
                <w:sz w:val="17"/>
                <w:szCs w:val="17"/>
              </w:rPr>
              <w:t>3.7.5b</w:t>
            </w:r>
            <w:r w:rsidRPr="00955A5A">
              <w:rPr>
                <w:rFonts w:asciiTheme="minorHAnsi" w:hAnsiTheme="minorHAnsi" w:cstheme="minorHAnsi"/>
              </w:rPr>
              <w:t>-evidence</w:t>
            </w:r>
            <w:r w:rsidR="00F3387B">
              <w:rPr>
                <w:rFonts w:asciiTheme="minorHAnsi" w:hAnsiTheme="minorHAnsi" w:cstheme="minorHAnsi"/>
              </w:rPr>
              <w:t>-interview</w:t>
            </w:r>
            <w:r w:rsidRPr="00955A5A">
              <w:rPr>
                <w:rFonts w:asciiTheme="minorHAnsi" w:hAnsiTheme="minorHAnsi" w:cstheme="minorHAnsi"/>
              </w:rPr>
              <w:t>}</w:t>
            </w:r>
          </w:p>
        </w:tc>
      </w:tr>
    </w:tbl>
    <w:p w14:paraId="4C23F5BA"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6"/>
        <w:gridCol w:w="903"/>
        <w:gridCol w:w="1210"/>
        <w:gridCol w:w="2050"/>
        <w:gridCol w:w="2130"/>
        <w:gridCol w:w="2119"/>
        <w:gridCol w:w="2327"/>
      </w:tblGrid>
      <w:tr w:rsidR="00D81BA7" w:rsidRPr="00A019B8" w14:paraId="2174B719" w14:textId="77777777" w:rsidTr="00D8556D">
        <w:trPr>
          <w:cantSplit/>
          <w:trHeight w:val="19"/>
        </w:trPr>
        <w:tc>
          <w:tcPr>
            <w:tcW w:w="12955" w:type="dxa"/>
            <w:gridSpan w:val="7"/>
            <w:shd w:val="clear" w:color="auto" w:fill="006A72"/>
            <w:tcMar>
              <w:top w:w="58" w:type="dxa"/>
              <w:left w:w="115" w:type="dxa"/>
              <w:bottom w:w="58" w:type="dxa"/>
              <w:right w:w="115" w:type="dxa"/>
            </w:tcMar>
            <w:vAlign w:val="center"/>
          </w:tcPr>
          <w:p w14:paraId="1A96ACED" w14:textId="16E47C28" w:rsidR="00D81BA7" w:rsidRPr="009B563C" w:rsidRDefault="00A14AE0">
            <w:pPr>
              <w:pStyle w:val="TableHeader"/>
              <w:rPr>
                <w:b w:val="0"/>
              </w:rPr>
            </w:pPr>
            <w:r w:rsidRPr="00A14AE0">
              <w:rPr>
                <w:b w:val="0"/>
                <w:sz w:val="22"/>
              </w:rPr>
              <w:lastRenderedPageBreak/>
              <w:t>PCI DSS Requirement</w:t>
            </w:r>
          </w:p>
        </w:tc>
      </w:tr>
      <w:tr w:rsidR="00D81BA7" w:rsidRPr="00A019B8" w14:paraId="5BA38327" w14:textId="77777777" w:rsidTr="002D2BEE">
        <w:trPr>
          <w:cantSplit/>
          <w:trHeight w:val="621"/>
        </w:trPr>
        <w:tc>
          <w:tcPr>
            <w:tcW w:w="12955" w:type="dxa"/>
            <w:gridSpan w:val="7"/>
            <w:tcBorders>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15A0FA00" w14:textId="7AF77526" w:rsidR="00D81BA7" w:rsidRPr="00A019B8" w:rsidRDefault="00D81BA7">
            <w:pPr>
              <w:pStyle w:val="TableBody"/>
            </w:pPr>
            <w:r w:rsidRPr="22488521">
              <w:rPr>
                <w:b/>
                <w:bCs/>
              </w:rPr>
              <w:t xml:space="preserve">3.7.6 </w:t>
            </w:r>
            <w:r>
              <w:t>Where manual cleartext cryptographic key-management operations are performed by personnel, key-management policies and procedures are implemented, including managing these operations using split knowledge and dual control.</w:t>
            </w:r>
          </w:p>
        </w:tc>
      </w:tr>
      <w:tr w:rsidR="00D81BA7" w:rsidRPr="007C7E81" w14:paraId="35F670B3" w14:textId="77777777" w:rsidTr="00AD1BC2">
        <w:trPr>
          <w:cantSplit/>
          <w:trHeight w:val="283"/>
        </w:trPr>
        <w:tc>
          <w:tcPr>
            <w:tcW w:w="8509"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AEB4F0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46" w:type="dxa"/>
            <w:gridSpan w:val="2"/>
            <w:tcBorders>
              <w:left w:val="single" w:sz="4" w:space="0" w:color="FFFFFF" w:themeColor="background1"/>
            </w:tcBorders>
            <w:shd w:val="clear" w:color="auto" w:fill="945699"/>
            <w:vAlign w:val="center"/>
          </w:tcPr>
          <w:p w14:paraId="2042990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1A010AF" w14:textId="77777777" w:rsidTr="00D8556D">
        <w:trPr>
          <w:cantSplit/>
          <w:trHeight w:val="309"/>
        </w:trPr>
        <w:tc>
          <w:tcPr>
            <w:tcW w:w="2216" w:type="dxa"/>
            <w:shd w:val="clear" w:color="auto" w:fill="CBD4D5"/>
            <w:tcMar>
              <w:top w:w="58" w:type="dxa"/>
              <w:left w:w="115" w:type="dxa"/>
              <w:bottom w:w="58" w:type="dxa"/>
              <w:right w:w="115" w:type="dxa"/>
            </w:tcMar>
            <w:vAlign w:val="center"/>
          </w:tcPr>
          <w:p w14:paraId="4A4E48D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384E04D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0" w:type="dxa"/>
            <w:shd w:val="clear" w:color="auto" w:fill="CBD4D5"/>
            <w:vAlign w:val="center"/>
          </w:tcPr>
          <w:p w14:paraId="241CEC60" w14:textId="77777777" w:rsidR="00D81BA7" w:rsidRPr="007C7E81" w:rsidRDefault="00D81BA7">
            <w:pPr>
              <w:pStyle w:val="TableBody"/>
              <w:jc w:val="center"/>
              <w:rPr>
                <w:rStyle w:val="BoldCharacter"/>
                <w:b w:val="0"/>
                <w:bCs/>
                <w:szCs w:val="18"/>
              </w:rPr>
            </w:pPr>
            <w:r>
              <w:rPr>
                <w:b/>
                <w:sz w:val="17"/>
                <w:szCs w:val="17"/>
              </w:rPr>
              <w:t>Not Tested</w:t>
            </w:r>
          </w:p>
        </w:tc>
        <w:tc>
          <w:tcPr>
            <w:tcW w:w="2130" w:type="dxa"/>
            <w:shd w:val="clear" w:color="auto" w:fill="CBD4D5"/>
            <w:vAlign w:val="center"/>
          </w:tcPr>
          <w:p w14:paraId="04A4D5C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9" w:type="dxa"/>
            <w:shd w:val="clear" w:color="auto" w:fill="ECD7E5"/>
            <w:vAlign w:val="center"/>
          </w:tcPr>
          <w:p w14:paraId="42AAD26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27" w:type="dxa"/>
            <w:shd w:val="clear" w:color="auto" w:fill="ECD7E5"/>
            <w:vAlign w:val="center"/>
          </w:tcPr>
          <w:p w14:paraId="2E572E8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E92FE08" w14:textId="77777777" w:rsidTr="00F95D18">
        <w:trPr>
          <w:cantSplit/>
          <w:trHeight w:val="103"/>
        </w:trPr>
        <w:tc>
          <w:tcPr>
            <w:tcW w:w="2216" w:type="dxa"/>
            <w:shd w:val="clear" w:color="auto" w:fill="FFFFFF" w:themeFill="background1"/>
            <w:tcMar>
              <w:top w:w="58" w:type="dxa"/>
              <w:left w:w="115" w:type="dxa"/>
              <w:bottom w:w="58" w:type="dxa"/>
              <w:right w:w="115" w:type="dxa"/>
            </w:tcMar>
            <w:vAlign w:val="center"/>
          </w:tcPr>
          <w:p w14:paraId="54ACF326" w14:textId="5B87A52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09F8D006" w14:textId="7848980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-NA}</w:t>
            </w:r>
          </w:p>
        </w:tc>
        <w:tc>
          <w:tcPr>
            <w:tcW w:w="2050" w:type="dxa"/>
            <w:shd w:val="clear" w:color="auto" w:fill="FFFFFF" w:themeFill="background1"/>
            <w:vAlign w:val="center"/>
          </w:tcPr>
          <w:p w14:paraId="29513A24" w14:textId="4F561E1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-NotTested}</w:t>
            </w:r>
          </w:p>
        </w:tc>
        <w:tc>
          <w:tcPr>
            <w:tcW w:w="2130" w:type="dxa"/>
            <w:shd w:val="clear" w:color="auto" w:fill="FFFFFF" w:themeFill="background1"/>
            <w:vAlign w:val="center"/>
          </w:tcPr>
          <w:p w14:paraId="2C304741" w14:textId="3537EC1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-NotInPlace}</w:t>
            </w:r>
          </w:p>
        </w:tc>
        <w:tc>
          <w:tcPr>
            <w:tcW w:w="2119" w:type="dxa"/>
            <w:shd w:val="clear" w:color="auto" w:fill="FFFFFF" w:themeFill="background1"/>
            <w:vAlign w:val="center"/>
          </w:tcPr>
          <w:p w14:paraId="532A49BA" w14:textId="28DE7D3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27" w:type="dxa"/>
            <w:shd w:val="clear" w:color="auto" w:fill="FFFFFF" w:themeFill="background1"/>
            <w:vAlign w:val="center"/>
          </w:tcPr>
          <w:p w14:paraId="185B387E" w14:textId="1205AA7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3387B">
              <w:rPr>
                <w:rFonts w:ascii="Segoe UI Symbol" w:hAnsi="Segoe UI Symbol" w:cs="Segoe UI Symbol"/>
                <w:sz w:val="17"/>
                <w:szCs w:val="17"/>
              </w:rPr>
              <w:t>3.7.6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0506068A" w14:textId="77777777" w:rsidTr="00D8556D">
        <w:trPr>
          <w:cantSplit/>
          <w:trHeight w:val="620"/>
        </w:trPr>
        <w:tc>
          <w:tcPr>
            <w:tcW w:w="6379" w:type="dxa"/>
            <w:gridSpan w:val="4"/>
            <w:shd w:val="clear" w:color="auto" w:fill="CBD4D5"/>
            <w:tcMar>
              <w:top w:w="58" w:type="dxa"/>
              <w:left w:w="115" w:type="dxa"/>
              <w:bottom w:w="58" w:type="dxa"/>
              <w:right w:w="115" w:type="dxa"/>
            </w:tcMar>
          </w:tcPr>
          <w:p w14:paraId="4F2D5516" w14:textId="77777777" w:rsidR="00F00066" w:rsidRPr="00A019B8" w:rsidRDefault="00F00066" w:rsidP="00F00066">
            <w:pPr>
              <w:pStyle w:val="TableBody"/>
            </w:pPr>
            <w:r w:rsidRPr="00A019B8">
              <w:t xml:space="preserve">Describe why the assessment finding was selected. </w:t>
            </w:r>
          </w:p>
          <w:p w14:paraId="192616F2"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0B5BBC8" w14:textId="654AEF3E" w:rsidR="00F00066" w:rsidRPr="00A019B8" w:rsidRDefault="00F00066" w:rsidP="00F0006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06F1CB04" w14:textId="291844EC" w:rsidR="00F00066" w:rsidRPr="00A019B8" w:rsidRDefault="001C4920" w:rsidP="00F00066">
            <w:pPr>
              <w:pStyle w:val="TableBody"/>
            </w:pPr>
            <w:r>
              <w:rPr>
                <w:rFonts w:asciiTheme="minorHAnsi" w:hAnsiTheme="minorHAnsi" w:cstheme="minorHAnsi"/>
              </w:rPr>
              <w:t>{C-</w:t>
            </w:r>
            <w:r w:rsidR="00F3387B">
              <w:rPr>
                <w:rFonts w:ascii="Segoe UI Symbol" w:hAnsi="Segoe UI Symbol" w:cs="Segoe UI Symbol"/>
                <w:sz w:val="17"/>
                <w:szCs w:val="17"/>
              </w:rPr>
              <w:t>3.7.6</w:t>
            </w:r>
            <w:r>
              <w:rPr>
                <w:rFonts w:asciiTheme="minorHAnsi" w:hAnsiTheme="minorHAnsi" w:cstheme="minorHAnsi"/>
              </w:rPr>
              <w:t>-detailed_finding}</w:t>
            </w:r>
          </w:p>
        </w:tc>
      </w:tr>
      <w:tr w:rsidR="00D81BA7" w:rsidRPr="00A019B8" w14:paraId="4FEB875E" w14:textId="77777777" w:rsidTr="002D2BEE">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850D8A6"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0943B70"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1B8F714" w14:textId="77777777" w:rsidR="00D81BA7" w:rsidRPr="009B563C" w:rsidRDefault="00D81BA7">
            <w:pPr>
              <w:pStyle w:val="TableHeader"/>
              <w:rPr>
                <w:b w:val="0"/>
              </w:rPr>
            </w:pPr>
            <w:r w:rsidRPr="009B563C">
              <w:rPr>
                <w:b w:val="0"/>
              </w:rPr>
              <w:t>Reporting Details: Assessor’s Response</w:t>
            </w:r>
          </w:p>
        </w:tc>
      </w:tr>
      <w:tr w:rsidR="00D81BA7" w:rsidRPr="00A019B8" w14:paraId="5A501103" w14:textId="77777777" w:rsidTr="00D8556D">
        <w:trPr>
          <w:cantSplit/>
          <w:trHeight w:val="276"/>
        </w:trPr>
        <w:tc>
          <w:tcPr>
            <w:tcW w:w="3119" w:type="dxa"/>
            <w:gridSpan w:val="2"/>
            <w:shd w:val="clear" w:color="auto" w:fill="F2F2F2" w:themeFill="background1" w:themeFillShade="F2"/>
            <w:tcMar>
              <w:top w:w="58" w:type="dxa"/>
              <w:left w:w="115" w:type="dxa"/>
              <w:bottom w:w="58" w:type="dxa"/>
              <w:right w:w="115" w:type="dxa"/>
            </w:tcMar>
          </w:tcPr>
          <w:p w14:paraId="19B4F778" w14:textId="77777777" w:rsidR="00D81BA7" w:rsidRPr="00A019B8" w:rsidRDefault="00D81BA7">
            <w:pPr>
              <w:pStyle w:val="TableBody"/>
            </w:pPr>
            <w:r w:rsidRPr="00A019B8">
              <w:rPr>
                <w:b/>
                <w:bCs/>
              </w:rPr>
              <w:t xml:space="preserve">3.7.6.a </w:t>
            </w:r>
            <w:r w:rsidRPr="00A019B8">
              <w:t>Examine the documented key-management policies and procedures for keys used for protection of stored account data and verify that they define using split knowledge and dual control.</w:t>
            </w:r>
          </w:p>
        </w:tc>
        <w:tc>
          <w:tcPr>
            <w:tcW w:w="3260" w:type="dxa"/>
            <w:gridSpan w:val="2"/>
            <w:shd w:val="clear" w:color="auto" w:fill="CBD4D5"/>
            <w:tcMar>
              <w:top w:w="58" w:type="dxa"/>
              <w:left w:w="115" w:type="dxa"/>
              <w:bottom w:w="58" w:type="dxa"/>
              <w:right w:w="115" w:type="dxa"/>
            </w:tcMar>
          </w:tcPr>
          <w:p w14:paraId="4E8673A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documented key-management policies and procedures </w:t>
            </w:r>
            <w:r w:rsidRPr="00A019B8">
              <w:t>examined for this testing procedure.</w:t>
            </w:r>
          </w:p>
        </w:tc>
        <w:tc>
          <w:tcPr>
            <w:tcW w:w="6576" w:type="dxa"/>
            <w:gridSpan w:val="3"/>
            <w:tcMar>
              <w:top w:w="58" w:type="dxa"/>
              <w:left w:w="115" w:type="dxa"/>
              <w:bottom w:w="58" w:type="dxa"/>
              <w:right w:w="115" w:type="dxa"/>
            </w:tcMar>
          </w:tcPr>
          <w:p w14:paraId="170FF5A9" w14:textId="02289CC1" w:rsidR="00D81BA7" w:rsidRPr="00A019B8" w:rsidRDefault="00B64EE1">
            <w:pPr>
              <w:pStyle w:val="TableBody"/>
            </w:pPr>
            <w:r w:rsidRPr="00955A5A">
              <w:rPr>
                <w:rFonts w:asciiTheme="minorHAnsi" w:hAnsiTheme="minorHAnsi" w:cstheme="minorHAnsi"/>
              </w:rPr>
              <w:t>{T-</w:t>
            </w:r>
            <w:r w:rsidR="00206E2E">
              <w:rPr>
                <w:rFonts w:ascii="Segoe UI Symbol" w:hAnsi="Segoe UI Symbol" w:cs="Segoe UI Symbol"/>
                <w:sz w:val="17"/>
                <w:szCs w:val="17"/>
              </w:rPr>
              <w:t>3.7.6a</w:t>
            </w:r>
            <w:r w:rsidRPr="00955A5A">
              <w:rPr>
                <w:rFonts w:asciiTheme="minorHAnsi" w:hAnsiTheme="minorHAnsi" w:cstheme="minorHAnsi"/>
              </w:rPr>
              <w:t>-evidence</w:t>
            </w:r>
            <w:r w:rsidR="00C8013E">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0ADC17C7" w14:textId="77777777" w:rsidTr="00D8556D">
        <w:trPr>
          <w:cantSplit/>
          <w:trHeight w:val="276"/>
        </w:trPr>
        <w:tc>
          <w:tcPr>
            <w:tcW w:w="3119" w:type="dxa"/>
            <w:gridSpan w:val="2"/>
            <w:vMerge w:val="restart"/>
            <w:shd w:val="clear" w:color="auto" w:fill="F2F2F2" w:themeFill="background1" w:themeFillShade="F2"/>
            <w:tcMar>
              <w:top w:w="58" w:type="dxa"/>
              <w:left w:w="115" w:type="dxa"/>
              <w:bottom w:w="58" w:type="dxa"/>
              <w:right w:w="115" w:type="dxa"/>
            </w:tcMar>
          </w:tcPr>
          <w:p w14:paraId="4CA977E8" w14:textId="77777777" w:rsidR="00D81BA7" w:rsidRPr="00A019B8" w:rsidRDefault="00D81BA7">
            <w:pPr>
              <w:pStyle w:val="TableBody"/>
              <w:rPr>
                <w:b/>
                <w:bCs/>
              </w:rPr>
            </w:pPr>
            <w:r w:rsidRPr="00A019B8">
              <w:rPr>
                <w:b/>
                <w:bCs/>
              </w:rPr>
              <w:t xml:space="preserve">3.7.6.b </w:t>
            </w:r>
            <w:r w:rsidRPr="00A019B8">
              <w:t>Interview personnel and/or observe processes to verify that manual cleartext keys are managed with split knowledge and dual control.</w:t>
            </w:r>
          </w:p>
        </w:tc>
        <w:tc>
          <w:tcPr>
            <w:tcW w:w="3260" w:type="dxa"/>
            <w:gridSpan w:val="2"/>
            <w:shd w:val="clear" w:color="auto" w:fill="CBD4D5"/>
            <w:tcMar>
              <w:top w:w="58" w:type="dxa"/>
              <w:left w:w="115" w:type="dxa"/>
              <w:bottom w:w="58" w:type="dxa"/>
              <w:right w:w="115" w:type="dxa"/>
            </w:tcMar>
          </w:tcPr>
          <w:p w14:paraId="1C69D4A1" w14:textId="27A7C335"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230ED3B2" w14:textId="65235C82" w:rsidR="00D81BA7" w:rsidRPr="00A019B8" w:rsidRDefault="00B64EE1">
            <w:pPr>
              <w:pStyle w:val="TableBody"/>
            </w:pPr>
            <w:r w:rsidRPr="00955A5A">
              <w:rPr>
                <w:rFonts w:asciiTheme="minorHAnsi" w:hAnsiTheme="minorHAnsi" w:cstheme="minorHAnsi"/>
              </w:rPr>
              <w:t>{T-</w:t>
            </w:r>
            <w:r w:rsidR="00206E2E">
              <w:rPr>
                <w:rFonts w:ascii="Segoe UI Symbol" w:hAnsi="Segoe UI Symbol" w:cs="Segoe UI Symbol"/>
                <w:sz w:val="17"/>
                <w:szCs w:val="17"/>
              </w:rPr>
              <w:t>3.7.6b</w:t>
            </w:r>
            <w:r w:rsidRPr="00955A5A">
              <w:rPr>
                <w:rFonts w:asciiTheme="minorHAnsi" w:hAnsiTheme="minorHAnsi" w:cstheme="minorHAnsi"/>
              </w:rPr>
              <w:t>-evidence</w:t>
            </w:r>
            <w:r w:rsidR="00C8013E">
              <w:rPr>
                <w:rFonts w:asciiTheme="minorHAnsi" w:hAnsiTheme="minorHAnsi" w:cstheme="minorHAnsi"/>
              </w:rPr>
              <w:t>-interview</w:t>
            </w:r>
            <w:r w:rsidRPr="00955A5A">
              <w:rPr>
                <w:rFonts w:asciiTheme="minorHAnsi" w:hAnsiTheme="minorHAnsi" w:cstheme="minorHAnsi"/>
              </w:rPr>
              <w:t>}</w:t>
            </w:r>
          </w:p>
        </w:tc>
      </w:tr>
      <w:tr w:rsidR="00D81BA7" w:rsidRPr="00A019B8" w14:paraId="1AD06328" w14:textId="77777777" w:rsidTr="00D8556D">
        <w:trPr>
          <w:cantSplit/>
          <w:trHeight w:val="276"/>
        </w:trPr>
        <w:tc>
          <w:tcPr>
            <w:tcW w:w="3119" w:type="dxa"/>
            <w:gridSpan w:val="2"/>
            <w:vMerge/>
            <w:tcMar>
              <w:top w:w="58" w:type="dxa"/>
              <w:left w:w="115" w:type="dxa"/>
              <w:bottom w:w="58" w:type="dxa"/>
              <w:right w:w="115" w:type="dxa"/>
            </w:tcMar>
          </w:tcPr>
          <w:p w14:paraId="3888E50A"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76C78FDD" w14:textId="69F89521"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76" w:type="dxa"/>
            <w:gridSpan w:val="3"/>
            <w:tcMar>
              <w:top w:w="58" w:type="dxa"/>
              <w:left w:w="115" w:type="dxa"/>
              <w:bottom w:w="58" w:type="dxa"/>
              <w:right w:w="115" w:type="dxa"/>
            </w:tcMar>
          </w:tcPr>
          <w:p w14:paraId="60E70C51" w14:textId="7A9C6957" w:rsidR="00D81BA7" w:rsidRPr="00A019B8" w:rsidRDefault="00B64EE1">
            <w:pPr>
              <w:pStyle w:val="TableBody"/>
            </w:pPr>
            <w:r w:rsidRPr="00955A5A">
              <w:rPr>
                <w:rFonts w:asciiTheme="minorHAnsi" w:hAnsiTheme="minorHAnsi" w:cstheme="minorHAnsi"/>
              </w:rPr>
              <w:t>{T-</w:t>
            </w:r>
            <w:r w:rsidR="00206E2E">
              <w:rPr>
                <w:rFonts w:ascii="Segoe UI Symbol" w:hAnsi="Segoe UI Symbol" w:cs="Segoe UI Symbol"/>
                <w:sz w:val="17"/>
                <w:szCs w:val="17"/>
              </w:rPr>
              <w:t>3.7.6b</w:t>
            </w:r>
            <w:r w:rsidRPr="00955A5A">
              <w:rPr>
                <w:rFonts w:asciiTheme="minorHAnsi" w:hAnsiTheme="minorHAnsi" w:cstheme="minorHAnsi"/>
              </w:rPr>
              <w:t>-evidence</w:t>
            </w:r>
            <w:r w:rsidR="00B9260E">
              <w:rPr>
                <w:rFonts w:asciiTheme="minorHAnsi" w:hAnsiTheme="minorHAnsi" w:cstheme="minorHAnsi"/>
              </w:rPr>
              <w:t>-others-observationOfProcesses</w:t>
            </w:r>
            <w:r w:rsidRPr="00955A5A">
              <w:rPr>
                <w:rFonts w:asciiTheme="minorHAnsi" w:hAnsiTheme="minorHAnsi" w:cstheme="minorHAnsi"/>
              </w:rPr>
              <w:t>}</w:t>
            </w:r>
          </w:p>
        </w:tc>
      </w:tr>
    </w:tbl>
    <w:p w14:paraId="4778C64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
        <w:gridCol w:w="2194"/>
        <w:gridCol w:w="818"/>
        <w:gridCol w:w="1280"/>
        <w:gridCol w:w="2122"/>
        <w:gridCol w:w="1984"/>
        <w:gridCol w:w="32"/>
        <w:gridCol w:w="2109"/>
        <w:gridCol w:w="104"/>
        <w:gridCol w:w="2205"/>
      </w:tblGrid>
      <w:tr w:rsidR="00D81BA7" w:rsidRPr="00A019B8" w14:paraId="186174B2" w14:textId="77777777" w:rsidTr="00D8556D">
        <w:trPr>
          <w:gridBefore w:val="1"/>
          <w:wBefore w:w="107" w:type="dxa"/>
          <w:cantSplit/>
          <w:trHeight w:val="19"/>
        </w:trPr>
        <w:tc>
          <w:tcPr>
            <w:tcW w:w="12848" w:type="dxa"/>
            <w:gridSpan w:val="9"/>
            <w:shd w:val="clear" w:color="auto" w:fill="006A72"/>
            <w:tcMar>
              <w:top w:w="58" w:type="dxa"/>
              <w:left w:w="115" w:type="dxa"/>
              <w:bottom w:w="58" w:type="dxa"/>
              <w:right w:w="115" w:type="dxa"/>
            </w:tcMar>
            <w:vAlign w:val="center"/>
          </w:tcPr>
          <w:p w14:paraId="7F5C70D4" w14:textId="2D7C2344" w:rsidR="00D81BA7" w:rsidRPr="009B563C" w:rsidRDefault="00A14AE0">
            <w:pPr>
              <w:pStyle w:val="TableHeader"/>
              <w:rPr>
                <w:b w:val="0"/>
              </w:rPr>
            </w:pPr>
            <w:r w:rsidRPr="00A14AE0">
              <w:rPr>
                <w:b w:val="0"/>
                <w:sz w:val="22"/>
              </w:rPr>
              <w:lastRenderedPageBreak/>
              <w:t>PCI DSS Requirement</w:t>
            </w:r>
          </w:p>
        </w:tc>
      </w:tr>
      <w:tr w:rsidR="00D81BA7" w:rsidRPr="00A019B8" w14:paraId="76BF089B" w14:textId="77777777" w:rsidTr="002D2BEE">
        <w:trPr>
          <w:gridBefore w:val="1"/>
          <w:wBefore w:w="107" w:type="dxa"/>
          <w:cantSplit/>
          <w:trHeight w:val="247"/>
        </w:trPr>
        <w:tc>
          <w:tcPr>
            <w:tcW w:w="12848" w:type="dxa"/>
            <w:gridSpan w:val="9"/>
            <w:tcBorders>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6DC697EB" w14:textId="77777777" w:rsidR="00D81BA7" w:rsidRPr="00A019B8" w:rsidRDefault="00D81BA7">
            <w:pPr>
              <w:pStyle w:val="TableBody"/>
              <w:keepNext/>
            </w:pPr>
            <w:r w:rsidRPr="00A019B8">
              <w:rPr>
                <w:b/>
                <w:bCs/>
              </w:rPr>
              <w:t xml:space="preserve">3.7.7 </w:t>
            </w:r>
            <w:r w:rsidRPr="00A019B8">
              <w:t>Key management policies and procedures are implemented to include the prevention of unauthorized substitution of cryptographic keys.</w:t>
            </w:r>
          </w:p>
        </w:tc>
      </w:tr>
      <w:tr w:rsidR="00D81BA7" w:rsidRPr="007C7E81" w14:paraId="477E7928" w14:textId="77777777" w:rsidTr="002D2BEE">
        <w:trPr>
          <w:gridBefore w:val="1"/>
          <w:wBefore w:w="107" w:type="dxa"/>
          <w:cantSplit/>
          <w:trHeight w:val="315"/>
        </w:trPr>
        <w:tc>
          <w:tcPr>
            <w:tcW w:w="8430"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19BA146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18" w:type="dxa"/>
            <w:gridSpan w:val="3"/>
            <w:tcBorders>
              <w:left w:val="single" w:sz="4" w:space="0" w:color="FFFFFF" w:themeColor="background1"/>
            </w:tcBorders>
            <w:shd w:val="clear" w:color="auto" w:fill="945699"/>
            <w:vAlign w:val="center"/>
          </w:tcPr>
          <w:p w14:paraId="12AE65A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ADF86FD" w14:textId="77777777" w:rsidTr="00D8556D">
        <w:trPr>
          <w:gridBefore w:val="1"/>
          <w:wBefore w:w="107" w:type="dxa"/>
          <w:cantSplit/>
          <w:trHeight w:val="309"/>
        </w:trPr>
        <w:tc>
          <w:tcPr>
            <w:tcW w:w="2194" w:type="dxa"/>
            <w:shd w:val="clear" w:color="auto" w:fill="CBD4D5"/>
            <w:tcMar>
              <w:top w:w="58" w:type="dxa"/>
              <w:left w:w="115" w:type="dxa"/>
              <w:bottom w:w="58" w:type="dxa"/>
              <w:right w:w="115" w:type="dxa"/>
            </w:tcMar>
            <w:vAlign w:val="center"/>
          </w:tcPr>
          <w:p w14:paraId="59FAC3E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2"/>
            <w:shd w:val="clear" w:color="auto" w:fill="CBD4D5"/>
            <w:vAlign w:val="center"/>
          </w:tcPr>
          <w:p w14:paraId="043B577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22" w:type="dxa"/>
            <w:shd w:val="clear" w:color="auto" w:fill="CBD4D5"/>
            <w:vAlign w:val="center"/>
          </w:tcPr>
          <w:p w14:paraId="7397D13D" w14:textId="77777777" w:rsidR="00D81BA7" w:rsidRPr="007C7E81" w:rsidRDefault="00D81BA7">
            <w:pPr>
              <w:pStyle w:val="TableBody"/>
              <w:jc w:val="center"/>
              <w:rPr>
                <w:rStyle w:val="BoldCharacter"/>
                <w:b w:val="0"/>
                <w:bCs/>
                <w:szCs w:val="18"/>
              </w:rPr>
            </w:pPr>
            <w:r>
              <w:rPr>
                <w:b/>
                <w:sz w:val="17"/>
                <w:szCs w:val="17"/>
              </w:rPr>
              <w:t>Not Tested</w:t>
            </w:r>
          </w:p>
        </w:tc>
        <w:tc>
          <w:tcPr>
            <w:tcW w:w="2016" w:type="dxa"/>
            <w:gridSpan w:val="2"/>
            <w:shd w:val="clear" w:color="auto" w:fill="CBD4D5"/>
            <w:vAlign w:val="center"/>
          </w:tcPr>
          <w:p w14:paraId="2242FCE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09" w:type="dxa"/>
            <w:shd w:val="clear" w:color="auto" w:fill="ECD7E5"/>
            <w:vAlign w:val="center"/>
          </w:tcPr>
          <w:p w14:paraId="7EED31E9" w14:textId="77777777" w:rsidR="00D81BA7" w:rsidRPr="0071621B" w:rsidRDefault="00D81BA7">
            <w:pPr>
              <w:pStyle w:val="TableBody"/>
              <w:ind w:right="-94"/>
              <w:jc w:val="center"/>
              <w:rPr>
                <w:rStyle w:val="BoldCharacter"/>
                <w:b w:val="0"/>
                <w:bCs/>
                <w:szCs w:val="18"/>
              </w:rPr>
            </w:pPr>
            <w:r w:rsidRPr="007A36C2">
              <w:rPr>
                <w:b/>
                <w:bCs/>
                <w:sz w:val="17"/>
                <w:szCs w:val="17"/>
              </w:rPr>
              <w:t>Compensating Control*</w:t>
            </w:r>
          </w:p>
        </w:tc>
        <w:tc>
          <w:tcPr>
            <w:tcW w:w="2309" w:type="dxa"/>
            <w:gridSpan w:val="2"/>
            <w:shd w:val="clear" w:color="auto" w:fill="ECD7E5"/>
            <w:vAlign w:val="center"/>
          </w:tcPr>
          <w:p w14:paraId="6CA0AB7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8015C92" w14:textId="77777777" w:rsidTr="00F95D18">
        <w:trPr>
          <w:gridBefore w:val="1"/>
          <w:wBefore w:w="107" w:type="dxa"/>
          <w:cantSplit/>
          <w:trHeight w:val="85"/>
        </w:trPr>
        <w:tc>
          <w:tcPr>
            <w:tcW w:w="2194" w:type="dxa"/>
            <w:shd w:val="clear" w:color="auto" w:fill="FFFFFF" w:themeFill="background1"/>
            <w:tcMar>
              <w:top w:w="58" w:type="dxa"/>
              <w:left w:w="115" w:type="dxa"/>
              <w:bottom w:w="58" w:type="dxa"/>
              <w:right w:w="115" w:type="dxa"/>
            </w:tcMar>
            <w:vAlign w:val="center"/>
          </w:tcPr>
          <w:p w14:paraId="1C4A9B1D" w14:textId="73EA6F8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206E2E">
              <w:rPr>
                <w:rFonts w:ascii="Segoe UI Symbol" w:hAnsi="Segoe UI Symbol" w:cs="Segoe UI Symbol"/>
                <w:sz w:val="17"/>
                <w:szCs w:val="17"/>
              </w:rPr>
              <w:t>3.7.7</w:t>
            </w:r>
            <w:r>
              <w:rPr>
                <w:rFonts w:ascii="Segoe UI Symbol" w:hAnsi="Segoe UI Symbol" w:cs="Segoe UI Symbol"/>
                <w:sz w:val="17"/>
                <w:szCs w:val="17"/>
              </w:rPr>
              <w:t>-InPlace}</w:t>
            </w:r>
          </w:p>
        </w:tc>
        <w:tc>
          <w:tcPr>
            <w:tcW w:w="2098" w:type="dxa"/>
            <w:gridSpan w:val="2"/>
            <w:shd w:val="clear" w:color="auto" w:fill="FFFFFF" w:themeFill="background1"/>
            <w:vAlign w:val="center"/>
          </w:tcPr>
          <w:p w14:paraId="752D5D1B" w14:textId="0F1B6C2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E6742">
              <w:rPr>
                <w:rFonts w:ascii="Segoe UI Symbol" w:hAnsi="Segoe UI Symbol" w:cs="Segoe UI Symbol"/>
                <w:sz w:val="17"/>
                <w:szCs w:val="17"/>
              </w:rPr>
              <w:t>3.7.7</w:t>
            </w:r>
            <w:r>
              <w:rPr>
                <w:rFonts w:ascii="Segoe UI Symbol" w:hAnsi="Segoe UI Symbol" w:cs="Segoe UI Symbol"/>
                <w:sz w:val="17"/>
                <w:szCs w:val="17"/>
              </w:rPr>
              <w:t>-NA}</w:t>
            </w:r>
          </w:p>
        </w:tc>
        <w:tc>
          <w:tcPr>
            <w:tcW w:w="2122" w:type="dxa"/>
            <w:shd w:val="clear" w:color="auto" w:fill="FFFFFF" w:themeFill="background1"/>
            <w:vAlign w:val="center"/>
          </w:tcPr>
          <w:p w14:paraId="6859D023" w14:textId="1F6380F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E6742">
              <w:rPr>
                <w:rFonts w:ascii="Segoe UI Symbol" w:hAnsi="Segoe UI Symbol" w:cs="Segoe UI Symbol"/>
                <w:sz w:val="17"/>
                <w:szCs w:val="17"/>
              </w:rPr>
              <w:t>3.7.7</w:t>
            </w:r>
            <w:r>
              <w:rPr>
                <w:rFonts w:ascii="Segoe UI Symbol" w:hAnsi="Segoe UI Symbol" w:cs="Segoe UI Symbol"/>
                <w:sz w:val="17"/>
                <w:szCs w:val="17"/>
              </w:rPr>
              <w:t>-NotTested}</w:t>
            </w:r>
          </w:p>
        </w:tc>
        <w:tc>
          <w:tcPr>
            <w:tcW w:w="2016" w:type="dxa"/>
            <w:gridSpan w:val="2"/>
            <w:shd w:val="clear" w:color="auto" w:fill="FFFFFF" w:themeFill="background1"/>
            <w:vAlign w:val="center"/>
          </w:tcPr>
          <w:p w14:paraId="5892CE51" w14:textId="617E016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E6742">
              <w:rPr>
                <w:rFonts w:ascii="Segoe UI Symbol" w:hAnsi="Segoe UI Symbol" w:cs="Segoe UI Symbol"/>
                <w:sz w:val="17"/>
                <w:szCs w:val="17"/>
              </w:rPr>
              <w:t>3.7.7</w:t>
            </w:r>
            <w:r>
              <w:rPr>
                <w:rFonts w:ascii="Segoe UI Symbol" w:hAnsi="Segoe UI Symbol" w:cs="Segoe UI Symbol"/>
                <w:sz w:val="17"/>
                <w:szCs w:val="17"/>
              </w:rPr>
              <w:t>-NotInPlace}</w:t>
            </w:r>
          </w:p>
        </w:tc>
        <w:tc>
          <w:tcPr>
            <w:tcW w:w="2109" w:type="dxa"/>
            <w:shd w:val="clear" w:color="auto" w:fill="FFFFFF" w:themeFill="background1"/>
            <w:vAlign w:val="center"/>
          </w:tcPr>
          <w:p w14:paraId="1301E015" w14:textId="180C5FE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E6742">
              <w:rPr>
                <w:rFonts w:ascii="Segoe UI Symbol" w:hAnsi="Segoe UI Symbol" w:cs="Segoe UI Symbol"/>
                <w:sz w:val="17"/>
                <w:szCs w:val="17"/>
              </w:rPr>
              <w:t>3.7.7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9" w:type="dxa"/>
            <w:gridSpan w:val="2"/>
            <w:shd w:val="clear" w:color="auto" w:fill="FFFFFF" w:themeFill="background1"/>
            <w:vAlign w:val="center"/>
          </w:tcPr>
          <w:p w14:paraId="49FE3343" w14:textId="429ECD5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E6742">
              <w:rPr>
                <w:rFonts w:ascii="Segoe UI Symbol" w:hAnsi="Segoe UI Symbol" w:cs="Segoe UI Symbol"/>
                <w:sz w:val="17"/>
                <w:szCs w:val="17"/>
              </w:rPr>
              <w:t>3.7.7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2BD8444D" w14:textId="77777777" w:rsidTr="00D8556D">
        <w:trPr>
          <w:gridBefore w:val="1"/>
          <w:wBefore w:w="107" w:type="dxa"/>
          <w:cantSplit/>
          <w:trHeight w:val="620"/>
        </w:trPr>
        <w:tc>
          <w:tcPr>
            <w:tcW w:w="6414" w:type="dxa"/>
            <w:gridSpan w:val="4"/>
            <w:shd w:val="clear" w:color="auto" w:fill="CBD4D5"/>
            <w:tcMar>
              <w:top w:w="58" w:type="dxa"/>
              <w:left w:w="115" w:type="dxa"/>
              <w:bottom w:w="58" w:type="dxa"/>
              <w:right w:w="115" w:type="dxa"/>
            </w:tcMar>
          </w:tcPr>
          <w:p w14:paraId="75CAC6E9" w14:textId="77777777" w:rsidR="00F00066" w:rsidRPr="00A019B8" w:rsidRDefault="00F00066" w:rsidP="00F00066">
            <w:pPr>
              <w:pStyle w:val="TableBody"/>
            </w:pPr>
            <w:r w:rsidRPr="00A019B8">
              <w:t xml:space="preserve">Describe why the assessment finding was selected. </w:t>
            </w:r>
          </w:p>
          <w:p w14:paraId="7F3DDCE4"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8C20150" w14:textId="03500799" w:rsidR="00F00066" w:rsidRPr="00A019B8" w:rsidRDefault="00F00066" w:rsidP="00F00066">
            <w:pPr>
              <w:pStyle w:val="TableNote"/>
            </w:pPr>
            <w:r>
              <w:t>*As applicable, complete and attach the corresponding documentation (Appendix C, Appendix E, or both) to support the method(s) used.</w:t>
            </w:r>
          </w:p>
        </w:tc>
        <w:tc>
          <w:tcPr>
            <w:tcW w:w="6434" w:type="dxa"/>
            <w:gridSpan w:val="5"/>
            <w:tcMar>
              <w:top w:w="58" w:type="dxa"/>
              <w:left w:w="115" w:type="dxa"/>
              <w:bottom w:w="58" w:type="dxa"/>
              <w:right w:w="115" w:type="dxa"/>
            </w:tcMar>
          </w:tcPr>
          <w:p w14:paraId="05B92BF7" w14:textId="2BCECAB3" w:rsidR="00F00066" w:rsidRPr="00A019B8" w:rsidRDefault="001C4920" w:rsidP="00F00066">
            <w:pPr>
              <w:pStyle w:val="TableBody"/>
            </w:pPr>
            <w:r>
              <w:rPr>
                <w:rFonts w:asciiTheme="minorHAnsi" w:hAnsiTheme="minorHAnsi" w:cstheme="minorHAnsi"/>
              </w:rPr>
              <w:t>{C-</w:t>
            </w:r>
            <w:r w:rsidR="009E6742">
              <w:rPr>
                <w:rFonts w:ascii="Segoe UI Symbol" w:hAnsi="Segoe UI Symbol" w:cs="Segoe UI Symbol"/>
                <w:sz w:val="17"/>
                <w:szCs w:val="17"/>
              </w:rPr>
              <w:t>3.7.7</w:t>
            </w:r>
            <w:r>
              <w:rPr>
                <w:rFonts w:asciiTheme="minorHAnsi" w:hAnsiTheme="minorHAnsi" w:cstheme="minorHAnsi"/>
              </w:rPr>
              <w:t>-detailed_finding}</w:t>
            </w:r>
          </w:p>
        </w:tc>
      </w:tr>
      <w:tr w:rsidR="00D81BA7" w:rsidRPr="00A019B8" w14:paraId="57281E81" w14:textId="77777777" w:rsidTr="002D2BEE">
        <w:trPr>
          <w:gridBefore w:val="1"/>
          <w:wBefore w:w="107" w:type="dxa"/>
          <w:trHeight w:val="32"/>
        </w:trPr>
        <w:tc>
          <w:tcPr>
            <w:tcW w:w="301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A30722D" w14:textId="77777777" w:rsidR="00D81BA7" w:rsidRPr="00A019B8" w:rsidRDefault="00D81BA7">
            <w:pPr>
              <w:pStyle w:val="TableHeader"/>
            </w:pPr>
            <w:r w:rsidRPr="009B563C">
              <w:rPr>
                <w:b w:val="0"/>
              </w:rPr>
              <w:t>Testing Procedures</w:t>
            </w:r>
          </w:p>
        </w:tc>
        <w:tc>
          <w:tcPr>
            <w:tcW w:w="340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F98F1C8" w14:textId="77777777" w:rsidR="00D81BA7" w:rsidRPr="00A019B8" w:rsidRDefault="00D81BA7">
            <w:pPr>
              <w:pStyle w:val="TableHeader"/>
            </w:pPr>
            <w:r w:rsidRPr="009B563C">
              <w:rPr>
                <w:b w:val="0"/>
              </w:rPr>
              <w:t>Reporting Instructions</w:t>
            </w:r>
          </w:p>
        </w:tc>
        <w:tc>
          <w:tcPr>
            <w:tcW w:w="6434"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4980396E" w14:textId="77777777" w:rsidR="00D81BA7" w:rsidRPr="009B563C" w:rsidRDefault="00D81BA7">
            <w:pPr>
              <w:pStyle w:val="TableHeader"/>
              <w:rPr>
                <w:b w:val="0"/>
              </w:rPr>
            </w:pPr>
            <w:r w:rsidRPr="009B563C">
              <w:rPr>
                <w:b w:val="0"/>
              </w:rPr>
              <w:t>Reporting Details: Assessor’s Response</w:t>
            </w:r>
          </w:p>
        </w:tc>
      </w:tr>
      <w:tr w:rsidR="00D81BA7" w:rsidRPr="00A019B8" w14:paraId="2BBADD1C" w14:textId="77777777" w:rsidTr="00D8556D">
        <w:trPr>
          <w:gridBefore w:val="1"/>
          <w:wBefore w:w="107" w:type="dxa"/>
          <w:cantSplit/>
          <w:trHeight w:val="276"/>
        </w:trPr>
        <w:tc>
          <w:tcPr>
            <w:tcW w:w="3012" w:type="dxa"/>
            <w:gridSpan w:val="2"/>
            <w:shd w:val="clear" w:color="auto" w:fill="F2F2F2" w:themeFill="background1" w:themeFillShade="F2"/>
            <w:tcMar>
              <w:top w:w="58" w:type="dxa"/>
              <w:left w:w="115" w:type="dxa"/>
              <w:bottom w:w="58" w:type="dxa"/>
              <w:right w:w="115" w:type="dxa"/>
            </w:tcMar>
          </w:tcPr>
          <w:p w14:paraId="39272A22" w14:textId="77777777" w:rsidR="00D81BA7" w:rsidRPr="00A019B8" w:rsidRDefault="00D81BA7">
            <w:pPr>
              <w:pStyle w:val="TableBody"/>
            </w:pPr>
            <w:r w:rsidRPr="00A019B8">
              <w:rPr>
                <w:b/>
                <w:bCs/>
              </w:rPr>
              <w:t xml:space="preserve">3.7.7.a </w:t>
            </w:r>
            <w:r w:rsidRPr="00A019B8">
              <w:t>Examine the documented key-management policies and procedures for keys used for protection of stored account data and verify that they define prevention of unauthorized substitution of cryptographic keys.</w:t>
            </w:r>
          </w:p>
        </w:tc>
        <w:tc>
          <w:tcPr>
            <w:tcW w:w="3402" w:type="dxa"/>
            <w:gridSpan w:val="2"/>
            <w:shd w:val="clear" w:color="auto" w:fill="CBD4D5"/>
            <w:tcMar>
              <w:top w:w="58" w:type="dxa"/>
              <w:left w:w="115" w:type="dxa"/>
              <w:bottom w:w="58" w:type="dxa"/>
              <w:right w:w="115" w:type="dxa"/>
            </w:tcMar>
          </w:tcPr>
          <w:p w14:paraId="2E882A1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key-management policies and procedures</w:t>
            </w:r>
            <w:r w:rsidRPr="00A019B8">
              <w:t xml:space="preserve"> examined for this testing procedure.</w:t>
            </w:r>
          </w:p>
        </w:tc>
        <w:tc>
          <w:tcPr>
            <w:tcW w:w="6434" w:type="dxa"/>
            <w:gridSpan w:val="5"/>
            <w:tcMar>
              <w:top w:w="58" w:type="dxa"/>
              <w:left w:w="115" w:type="dxa"/>
              <w:bottom w:w="58" w:type="dxa"/>
              <w:right w:w="115" w:type="dxa"/>
            </w:tcMar>
          </w:tcPr>
          <w:p w14:paraId="38C2FEEF" w14:textId="22F4D2EA" w:rsidR="00D81BA7" w:rsidRPr="00A019B8" w:rsidRDefault="00B64EE1">
            <w:pPr>
              <w:pStyle w:val="TableBody"/>
            </w:pPr>
            <w:r w:rsidRPr="00955A5A">
              <w:rPr>
                <w:rFonts w:asciiTheme="minorHAnsi" w:hAnsiTheme="minorHAnsi" w:cstheme="minorHAnsi"/>
              </w:rPr>
              <w:t>{T-</w:t>
            </w:r>
            <w:r w:rsidR="004B3DD5">
              <w:rPr>
                <w:rFonts w:ascii="Segoe UI Symbol" w:hAnsi="Segoe UI Symbol" w:cs="Segoe UI Symbol"/>
                <w:sz w:val="17"/>
                <w:szCs w:val="17"/>
              </w:rPr>
              <w:t>3.7.7a</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r w:rsidR="00D81BA7" w:rsidRPr="00A019B8" w14:paraId="230B9C2E" w14:textId="77777777" w:rsidTr="00D8556D">
        <w:trPr>
          <w:gridBefore w:val="1"/>
          <w:wBefore w:w="107" w:type="dxa"/>
          <w:cantSplit/>
          <w:trHeight w:val="276"/>
        </w:trPr>
        <w:tc>
          <w:tcPr>
            <w:tcW w:w="3012" w:type="dxa"/>
            <w:gridSpan w:val="2"/>
            <w:vMerge w:val="restart"/>
            <w:shd w:val="clear" w:color="auto" w:fill="F2F2F2" w:themeFill="background1" w:themeFillShade="F2"/>
            <w:tcMar>
              <w:top w:w="58" w:type="dxa"/>
              <w:left w:w="115" w:type="dxa"/>
              <w:bottom w:w="58" w:type="dxa"/>
              <w:right w:w="115" w:type="dxa"/>
            </w:tcMar>
          </w:tcPr>
          <w:p w14:paraId="3AC13D2F" w14:textId="77777777" w:rsidR="00D81BA7" w:rsidRPr="00A019B8" w:rsidRDefault="00D81BA7">
            <w:pPr>
              <w:pStyle w:val="TableBody"/>
              <w:rPr>
                <w:b/>
                <w:bCs/>
              </w:rPr>
            </w:pPr>
            <w:r w:rsidRPr="00A019B8">
              <w:rPr>
                <w:b/>
                <w:bCs/>
              </w:rPr>
              <w:t xml:space="preserve">3.7.7.b </w:t>
            </w:r>
            <w:r w:rsidRPr="00A019B8">
              <w:t>Interview personnel and/or observe processes to verify that unauthorized substitution of keys is prevented.</w:t>
            </w:r>
          </w:p>
        </w:tc>
        <w:tc>
          <w:tcPr>
            <w:tcW w:w="3402" w:type="dxa"/>
            <w:gridSpan w:val="2"/>
            <w:shd w:val="clear" w:color="auto" w:fill="CBD4D5"/>
            <w:tcMar>
              <w:top w:w="58" w:type="dxa"/>
              <w:left w:w="115" w:type="dxa"/>
              <w:bottom w:w="58" w:type="dxa"/>
              <w:right w:w="115" w:type="dxa"/>
            </w:tcMar>
          </w:tcPr>
          <w:p w14:paraId="22550EE4" w14:textId="7E3D65D8"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4" w:type="dxa"/>
            <w:gridSpan w:val="5"/>
            <w:tcMar>
              <w:top w:w="58" w:type="dxa"/>
              <w:left w:w="115" w:type="dxa"/>
              <w:bottom w:w="58" w:type="dxa"/>
              <w:right w:w="115" w:type="dxa"/>
            </w:tcMar>
          </w:tcPr>
          <w:p w14:paraId="3428FA00" w14:textId="4C1EAF0C" w:rsidR="00D81BA7" w:rsidRPr="00A019B8" w:rsidRDefault="00B64EE1">
            <w:pPr>
              <w:pStyle w:val="TableBody"/>
            </w:pPr>
            <w:r w:rsidRPr="00955A5A">
              <w:rPr>
                <w:rFonts w:asciiTheme="minorHAnsi" w:hAnsiTheme="minorHAnsi" w:cstheme="minorHAnsi"/>
              </w:rPr>
              <w:t>{T-</w:t>
            </w:r>
            <w:r w:rsidR="004B3DD5">
              <w:rPr>
                <w:rFonts w:ascii="Segoe UI Symbol" w:hAnsi="Segoe UI Symbol" w:cs="Segoe UI Symbol"/>
                <w:sz w:val="17"/>
                <w:szCs w:val="17"/>
              </w:rPr>
              <w:t>3.7.7b</w:t>
            </w:r>
            <w:r w:rsidRPr="00955A5A">
              <w:rPr>
                <w:rFonts w:asciiTheme="minorHAnsi" w:hAnsiTheme="minorHAnsi" w:cstheme="minorHAnsi"/>
              </w:rPr>
              <w:t>-evidence</w:t>
            </w:r>
            <w:r w:rsidR="00B9260E">
              <w:rPr>
                <w:rFonts w:asciiTheme="minorHAnsi" w:hAnsiTheme="minorHAnsi" w:cstheme="minorHAnsi"/>
              </w:rPr>
              <w:t>-interview</w:t>
            </w:r>
            <w:r w:rsidRPr="00955A5A">
              <w:rPr>
                <w:rFonts w:asciiTheme="minorHAnsi" w:hAnsiTheme="minorHAnsi" w:cstheme="minorHAnsi"/>
              </w:rPr>
              <w:t>}</w:t>
            </w:r>
          </w:p>
        </w:tc>
      </w:tr>
      <w:tr w:rsidR="00D81BA7" w:rsidRPr="00A019B8" w14:paraId="140F461C" w14:textId="77777777" w:rsidTr="00D8556D">
        <w:trPr>
          <w:gridBefore w:val="1"/>
          <w:wBefore w:w="107" w:type="dxa"/>
          <w:cantSplit/>
          <w:trHeight w:val="276"/>
        </w:trPr>
        <w:tc>
          <w:tcPr>
            <w:tcW w:w="3012" w:type="dxa"/>
            <w:gridSpan w:val="2"/>
            <w:vMerge/>
            <w:tcMar>
              <w:top w:w="58" w:type="dxa"/>
              <w:left w:w="115" w:type="dxa"/>
              <w:bottom w:w="58" w:type="dxa"/>
              <w:right w:w="115" w:type="dxa"/>
            </w:tcMar>
          </w:tcPr>
          <w:p w14:paraId="0F7363CF" w14:textId="77777777" w:rsidR="00D81BA7" w:rsidRPr="00A019B8" w:rsidRDefault="00D81BA7">
            <w:pPr>
              <w:pStyle w:val="TableBody"/>
              <w:rPr>
                <w:b/>
                <w:bCs/>
              </w:rPr>
            </w:pPr>
          </w:p>
        </w:tc>
        <w:tc>
          <w:tcPr>
            <w:tcW w:w="3402" w:type="dxa"/>
            <w:gridSpan w:val="2"/>
            <w:shd w:val="clear" w:color="auto" w:fill="CBD4D5"/>
            <w:tcMar>
              <w:top w:w="58" w:type="dxa"/>
              <w:left w:w="115" w:type="dxa"/>
              <w:bottom w:w="58" w:type="dxa"/>
              <w:right w:w="115" w:type="dxa"/>
            </w:tcMar>
          </w:tcPr>
          <w:p w14:paraId="58C8C088" w14:textId="147919DD"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434" w:type="dxa"/>
            <w:gridSpan w:val="5"/>
            <w:tcMar>
              <w:top w:w="58" w:type="dxa"/>
              <w:left w:w="115" w:type="dxa"/>
              <w:bottom w:w="58" w:type="dxa"/>
              <w:right w:w="115" w:type="dxa"/>
            </w:tcMar>
          </w:tcPr>
          <w:p w14:paraId="288F146C" w14:textId="7C958590" w:rsidR="00D81BA7" w:rsidRPr="00A019B8" w:rsidRDefault="00B64EE1">
            <w:pPr>
              <w:pStyle w:val="TableBody"/>
            </w:pPr>
            <w:r w:rsidRPr="00955A5A">
              <w:rPr>
                <w:rFonts w:asciiTheme="minorHAnsi" w:hAnsiTheme="minorHAnsi" w:cstheme="minorHAnsi"/>
              </w:rPr>
              <w:t>{T-</w:t>
            </w:r>
            <w:r w:rsidR="004B3DD5">
              <w:rPr>
                <w:rFonts w:ascii="Segoe UI Symbol" w:hAnsi="Segoe UI Symbol" w:cs="Segoe UI Symbol"/>
                <w:sz w:val="17"/>
                <w:szCs w:val="17"/>
              </w:rPr>
              <w:t>3.7.7b</w:t>
            </w:r>
            <w:r w:rsidRPr="00955A5A">
              <w:rPr>
                <w:rFonts w:asciiTheme="minorHAnsi" w:hAnsiTheme="minorHAnsi" w:cstheme="minorHAnsi"/>
              </w:rPr>
              <w:t>-evidence</w:t>
            </w:r>
            <w:r w:rsidR="00B9260E">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32579FF6" w14:textId="77777777" w:rsidTr="00D8556D">
        <w:trPr>
          <w:cantSplit/>
          <w:trHeight w:val="19"/>
        </w:trPr>
        <w:tc>
          <w:tcPr>
            <w:tcW w:w="12955" w:type="dxa"/>
            <w:gridSpan w:val="10"/>
            <w:shd w:val="clear" w:color="auto" w:fill="006A72"/>
            <w:tcMar>
              <w:top w:w="58" w:type="dxa"/>
              <w:left w:w="115" w:type="dxa"/>
              <w:bottom w:w="58" w:type="dxa"/>
              <w:right w:w="115" w:type="dxa"/>
            </w:tcMar>
            <w:vAlign w:val="center"/>
          </w:tcPr>
          <w:p w14:paraId="29014F9A" w14:textId="40A22D4E"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3446A2E5" w14:textId="77777777" w:rsidTr="002D2BEE">
        <w:trPr>
          <w:cantSplit/>
          <w:trHeight w:val="517"/>
        </w:trPr>
        <w:tc>
          <w:tcPr>
            <w:tcW w:w="12955" w:type="dxa"/>
            <w:gridSpan w:val="10"/>
            <w:tcBorders>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66A0721D" w14:textId="77777777" w:rsidR="00D81BA7" w:rsidRPr="00A019B8" w:rsidRDefault="00D81BA7">
            <w:pPr>
              <w:pStyle w:val="TableBody"/>
            </w:pPr>
            <w:r w:rsidRPr="00A019B8">
              <w:rPr>
                <w:b/>
                <w:bCs/>
              </w:rPr>
              <w:t xml:space="preserve">3.7.8 </w:t>
            </w:r>
            <w:r w:rsidRPr="00A019B8">
              <w:t>Key management policies and procedures are implemented to include that cryptographic key custodians formally acknowledge (in writing or electronically) that they understand and accept their key-custodian responsibilities.</w:t>
            </w:r>
          </w:p>
        </w:tc>
      </w:tr>
      <w:tr w:rsidR="00D81BA7" w:rsidRPr="007C7E81" w14:paraId="07C88B1F" w14:textId="77777777" w:rsidTr="002D2BEE">
        <w:trPr>
          <w:cantSplit/>
          <w:trHeight w:val="315"/>
        </w:trPr>
        <w:tc>
          <w:tcPr>
            <w:tcW w:w="8505"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14E3F54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50" w:type="dxa"/>
            <w:gridSpan w:val="4"/>
            <w:tcBorders>
              <w:left w:val="single" w:sz="4" w:space="0" w:color="FFFFFF" w:themeColor="background1"/>
            </w:tcBorders>
            <w:shd w:val="clear" w:color="auto" w:fill="945699"/>
            <w:vAlign w:val="center"/>
          </w:tcPr>
          <w:p w14:paraId="084630B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F7BDC22" w14:textId="77777777" w:rsidTr="00D8556D">
        <w:trPr>
          <w:cantSplit/>
          <w:trHeight w:val="309"/>
        </w:trPr>
        <w:tc>
          <w:tcPr>
            <w:tcW w:w="2301" w:type="dxa"/>
            <w:gridSpan w:val="2"/>
            <w:shd w:val="clear" w:color="auto" w:fill="CBD4D5"/>
            <w:tcMar>
              <w:top w:w="58" w:type="dxa"/>
              <w:left w:w="115" w:type="dxa"/>
              <w:bottom w:w="58" w:type="dxa"/>
              <w:right w:w="115" w:type="dxa"/>
            </w:tcMar>
            <w:vAlign w:val="center"/>
          </w:tcPr>
          <w:p w14:paraId="338DCA2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2"/>
            <w:shd w:val="clear" w:color="auto" w:fill="CBD4D5"/>
            <w:vAlign w:val="center"/>
          </w:tcPr>
          <w:p w14:paraId="6191F6B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22" w:type="dxa"/>
            <w:shd w:val="clear" w:color="auto" w:fill="CBD4D5"/>
            <w:vAlign w:val="center"/>
          </w:tcPr>
          <w:p w14:paraId="37B39B0F" w14:textId="77777777" w:rsidR="00D81BA7" w:rsidRPr="007C7E81" w:rsidRDefault="00D81BA7">
            <w:pPr>
              <w:pStyle w:val="TableBody"/>
              <w:jc w:val="center"/>
              <w:rPr>
                <w:rStyle w:val="BoldCharacter"/>
                <w:b w:val="0"/>
                <w:bCs/>
                <w:szCs w:val="18"/>
              </w:rPr>
            </w:pPr>
            <w:r>
              <w:rPr>
                <w:b/>
                <w:sz w:val="17"/>
                <w:szCs w:val="17"/>
              </w:rPr>
              <w:t>Not Tested</w:t>
            </w:r>
          </w:p>
        </w:tc>
        <w:tc>
          <w:tcPr>
            <w:tcW w:w="1984" w:type="dxa"/>
            <w:shd w:val="clear" w:color="auto" w:fill="CBD4D5"/>
            <w:vAlign w:val="center"/>
          </w:tcPr>
          <w:p w14:paraId="0050659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45" w:type="dxa"/>
            <w:gridSpan w:val="3"/>
            <w:shd w:val="clear" w:color="auto" w:fill="ECD7E5"/>
            <w:vAlign w:val="center"/>
          </w:tcPr>
          <w:p w14:paraId="2756353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05" w:type="dxa"/>
            <w:shd w:val="clear" w:color="auto" w:fill="ECD7E5"/>
            <w:vAlign w:val="center"/>
          </w:tcPr>
          <w:p w14:paraId="31442CE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8572AF0" w14:textId="77777777" w:rsidTr="00F95D18">
        <w:trPr>
          <w:cantSplit/>
          <w:trHeight w:val="211"/>
        </w:trPr>
        <w:tc>
          <w:tcPr>
            <w:tcW w:w="2301" w:type="dxa"/>
            <w:gridSpan w:val="2"/>
            <w:shd w:val="clear" w:color="auto" w:fill="FFFFFF" w:themeFill="background1"/>
            <w:tcMar>
              <w:top w:w="58" w:type="dxa"/>
              <w:left w:w="115" w:type="dxa"/>
              <w:bottom w:w="58" w:type="dxa"/>
              <w:right w:w="115" w:type="dxa"/>
            </w:tcMar>
            <w:vAlign w:val="center"/>
          </w:tcPr>
          <w:p w14:paraId="6DB8D6FF" w14:textId="20F3E00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60375">
              <w:rPr>
                <w:rFonts w:ascii="Segoe UI Symbol" w:hAnsi="Segoe UI Symbol" w:cs="Segoe UI Symbol"/>
                <w:sz w:val="17"/>
                <w:szCs w:val="17"/>
              </w:rPr>
              <w:t>3.7.8</w:t>
            </w:r>
            <w:r>
              <w:rPr>
                <w:rFonts w:ascii="Segoe UI Symbol" w:hAnsi="Segoe UI Symbol" w:cs="Segoe UI Symbol"/>
                <w:sz w:val="17"/>
                <w:szCs w:val="17"/>
              </w:rPr>
              <w:t>-InPlace}</w:t>
            </w:r>
          </w:p>
        </w:tc>
        <w:tc>
          <w:tcPr>
            <w:tcW w:w="2098" w:type="dxa"/>
            <w:gridSpan w:val="2"/>
            <w:shd w:val="clear" w:color="auto" w:fill="FFFFFF" w:themeFill="background1"/>
            <w:vAlign w:val="center"/>
          </w:tcPr>
          <w:p w14:paraId="671CDBE3" w14:textId="5DF351E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60375">
              <w:rPr>
                <w:rFonts w:ascii="Segoe UI Symbol" w:hAnsi="Segoe UI Symbol" w:cs="Segoe UI Symbol"/>
                <w:sz w:val="17"/>
                <w:szCs w:val="17"/>
              </w:rPr>
              <w:t>3.7.8</w:t>
            </w:r>
            <w:r>
              <w:rPr>
                <w:rFonts w:ascii="Segoe UI Symbol" w:hAnsi="Segoe UI Symbol" w:cs="Segoe UI Symbol"/>
                <w:sz w:val="17"/>
                <w:szCs w:val="17"/>
              </w:rPr>
              <w:t>-NA}</w:t>
            </w:r>
          </w:p>
        </w:tc>
        <w:tc>
          <w:tcPr>
            <w:tcW w:w="2122" w:type="dxa"/>
            <w:shd w:val="clear" w:color="auto" w:fill="FFFFFF" w:themeFill="background1"/>
            <w:vAlign w:val="center"/>
          </w:tcPr>
          <w:p w14:paraId="592C78FE" w14:textId="5F16780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B60375">
              <w:rPr>
                <w:rFonts w:ascii="Segoe UI Symbol" w:hAnsi="Segoe UI Symbol" w:cs="Segoe UI Symbol"/>
                <w:sz w:val="17"/>
                <w:szCs w:val="17"/>
              </w:rPr>
              <w:t>3.7.8</w:t>
            </w:r>
            <w:r>
              <w:rPr>
                <w:rFonts w:ascii="Segoe UI Symbol" w:hAnsi="Segoe UI Symbol" w:cs="Segoe UI Symbol"/>
                <w:sz w:val="17"/>
                <w:szCs w:val="17"/>
              </w:rPr>
              <w:t>-NotTested}</w:t>
            </w:r>
          </w:p>
        </w:tc>
        <w:tc>
          <w:tcPr>
            <w:tcW w:w="1984" w:type="dxa"/>
            <w:shd w:val="clear" w:color="auto" w:fill="FFFFFF" w:themeFill="background1"/>
            <w:vAlign w:val="center"/>
          </w:tcPr>
          <w:p w14:paraId="1A2A86D6" w14:textId="021FEEA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0208A">
              <w:rPr>
                <w:rFonts w:ascii="Segoe UI Symbol" w:hAnsi="Segoe UI Symbol" w:cs="Segoe UI Symbol"/>
                <w:sz w:val="17"/>
                <w:szCs w:val="17"/>
              </w:rPr>
              <w:t>3.7.8</w:t>
            </w:r>
            <w:r>
              <w:rPr>
                <w:rFonts w:ascii="Segoe UI Symbol" w:hAnsi="Segoe UI Symbol" w:cs="Segoe UI Symbol"/>
                <w:sz w:val="17"/>
                <w:szCs w:val="17"/>
              </w:rPr>
              <w:t>-NotInPlace}</w:t>
            </w:r>
          </w:p>
        </w:tc>
        <w:tc>
          <w:tcPr>
            <w:tcW w:w="2245" w:type="dxa"/>
            <w:gridSpan w:val="3"/>
            <w:shd w:val="clear" w:color="auto" w:fill="FFFFFF" w:themeFill="background1"/>
            <w:vAlign w:val="center"/>
          </w:tcPr>
          <w:p w14:paraId="6C837C0F" w14:textId="6BCE038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0208A">
              <w:rPr>
                <w:rFonts w:ascii="Segoe UI Symbol" w:hAnsi="Segoe UI Symbol" w:cs="Segoe UI Symbol"/>
                <w:sz w:val="17"/>
                <w:szCs w:val="17"/>
              </w:rPr>
              <w:t>3.7.8</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05" w:type="dxa"/>
            <w:shd w:val="clear" w:color="auto" w:fill="FFFFFF" w:themeFill="background1"/>
            <w:vAlign w:val="center"/>
          </w:tcPr>
          <w:p w14:paraId="0B3B2DC2" w14:textId="670FF0D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0208A">
              <w:rPr>
                <w:rFonts w:ascii="Segoe UI Symbol" w:hAnsi="Segoe UI Symbol" w:cs="Segoe UI Symbol"/>
                <w:sz w:val="17"/>
                <w:szCs w:val="17"/>
              </w:rPr>
              <w:t>3.7.8</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267C2EE0" w14:textId="77777777" w:rsidTr="00D8556D">
        <w:trPr>
          <w:cantSplit/>
          <w:trHeight w:val="620"/>
        </w:trPr>
        <w:tc>
          <w:tcPr>
            <w:tcW w:w="6521" w:type="dxa"/>
            <w:gridSpan w:val="5"/>
            <w:shd w:val="clear" w:color="auto" w:fill="CBD4D5"/>
            <w:tcMar>
              <w:top w:w="58" w:type="dxa"/>
              <w:left w:w="115" w:type="dxa"/>
              <w:bottom w:w="58" w:type="dxa"/>
              <w:right w:w="115" w:type="dxa"/>
            </w:tcMar>
          </w:tcPr>
          <w:p w14:paraId="29F7696A" w14:textId="77777777" w:rsidR="00F00066" w:rsidRPr="00A019B8" w:rsidRDefault="00F00066" w:rsidP="00F00066">
            <w:pPr>
              <w:pStyle w:val="TableBody"/>
            </w:pPr>
            <w:r w:rsidRPr="00A019B8">
              <w:t xml:space="preserve">Describe why the assessment finding was selected. </w:t>
            </w:r>
          </w:p>
          <w:p w14:paraId="1393DF2D"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C242D1B" w14:textId="2AE588C2" w:rsidR="00F00066" w:rsidRPr="00A019B8" w:rsidRDefault="00F00066" w:rsidP="00F00066">
            <w:pPr>
              <w:pStyle w:val="TableNote"/>
            </w:pPr>
            <w:r>
              <w:t>*As applicable, complete and attach the corresponding documentation (Appendix C, Appendix E, or both) to support the method(s) used.</w:t>
            </w:r>
          </w:p>
        </w:tc>
        <w:tc>
          <w:tcPr>
            <w:tcW w:w="6434" w:type="dxa"/>
            <w:gridSpan w:val="5"/>
            <w:tcMar>
              <w:top w:w="58" w:type="dxa"/>
              <w:left w:w="115" w:type="dxa"/>
              <w:bottom w:w="58" w:type="dxa"/>
              <w:right w:w="115" w:type="dxa"/>
            </w:tcMar>
          </w:tcPr>
          <w:p w14:paraId="42E3568D" w14:textId="1161AA53" w:rsidR="00F00066" w:rsidRPr="001C4920" w:rsidRDefault="001C4920" w:rsidP="00F00066">
            <w:pPr>
              <w:pStyle w:val="TableBody"/>
              <w:rPr>
                <w:rFonts w:asciiTheme="minorHAnsi" w:hAnsiTheme="minorHAnsi" w:cstheme="minorHAnsi"/>
              </w:rPr>
            </w:pPr>
            <w:r>
              <w:rPr>
                <w:rFonts w:asciiTheme="minorHAnsi" w:hAnsiTheme="minorHAnsi" w:cstheme="minorHAnsi"/>
              </w:rPr>
              <w:t>{C-</w:t>
            </w:r>
            <w:r w:rsidR="0040208A">
              <w:rPr>
                <w:rFonts w:ascii="Segoe UI Symbol" w:hAnsi="Segoe UI Symbol" w:cs="Segoe UI Symbol"/>
                <w:sz w:val="17"/>
                <w:szCs w:val="17"/>
              </w:rPr>
              <w:t>3.7.8</w:t>
            </w:r>
            <w:r>
              <w:rPr>
                <w:rFonts w:asciiTheme="minorHAnsi" w:hAnsiTheme="minorHAnsi" w:cstheme="minorHAnsi"/>
              </w:rPr>
              <w:t>-detailed_finding}</w:t>
            </w:r>
          </w:p>
        </w:tc>
      </w:tr>
      <w:tr w:rsidR="00D81BA7" w:rsidRPr="00A019B8" w14:paraId="5E9B85CD" w14:textId="77777777" w:rsidTr="002D2BEE">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2AD43D57" w14:textId="77777777" w:rsidR="00D81BA7" w:rsidRPr="00A019B8" w:rsidRDefault="00D81BA7">
            <w:pPr>
              <w:pStyle w:val="TableHeader"/>
            </w:pPr>
            <w:r w:rsidRPr="009B563C">
              <w:rPr>
                <w:b w:val="0"/>
              </w:rPr>
              <w:t>Testing Procedures</w:t>
            </w:r>
          </w:p>
        </w:tc>
        <w:tc>
          <w:tcPr>
            <w:tcW w:w="340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B41EA94" w14:textId="77777777" w:rsidR="00D81BA7" w:rsidRPr="00A019B8" w:rsidRDefault="00D81BA7">
            <w:pPr>
              <w:pStyle w:val="TableHeader"/>
            </w:pPr>
            <w:r w:rsidRPr="009B563C">
              <w:rPr>
                <w:b w:val="0"/>
              </w:rPr>
              <w:t>Reporting Instructions</w:t>
            </w:r>
          </w:p>
        </w:tc>
        <w:tc>
          <w:tcPr>
            <w:tcW w:w="6434"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1AD0FD8B" w14:textId="77777777" w:rsidR="00D81BA7" w:rsidRPr="009B563C" w:rsidRDefault="00D81BA7">
            <w:pPr>
              <w:pStyle w:val="TableHeader"/>
              <w:rPr>
                <w:b w:val="0"/>
              </w:rPr>
            </w:pPr>
            <w:r w:rsidRPr="009B563C">
              <w:rPr>
                <w:b w:val="0"/>
              </w:rPr>
              <w:t>Reporting Details: Assessor’s Response</w:t>
            </w:r>
          </w:p>
        </w:tc>
      </w:tr>
      <w:tr w:rsidR="00D81BA7" w:rsidRPr="00A019B8" w14:paraId="0DF99991" w14:textId="77777777" w:rsidTr="00D8556D">
        <w:trPr>
          <w:cantSplit/>
          <w:trHeight w:val="276"/>
        </w:trPr>
        <w:tc>
          <w:tcPr>
            <w:tcW w:w="3119" w:type="dxa"/>
            <w:gridSpan w:val="3"/>
            <w:shd w:val="clear" w:color="auto" w:fill="F2F2F2" w:themeFill="background1" w:themeFillShade="F2"/>
            <w:tcMar>
              <w:top w:w="58" w:type="dxa"/>
              <w:left w:w="115" w:type="dxa"/>
              <w:bottom w:w="58" w:type="dxa"/>
              <w:right w:w="115" w:type="dxa"/>
            </w:tcMar>
          </w:tcPr>
          <w:p w14:paraId="0F68EE2E" w14:textId="77777777" w:rsidR="00D81BA7" w:rsidRPr="00A019B8" w:rsidRDefault="00D81BA7">
            <w:pPr>
              <w:pStyle w:val="TableBody"/>
            </w:pPr>
            <w:r w:rsidRPr="00A019B8">
              <w:rPr>
                <w:b/>
                <w:bCs/>
              </w:rPr>
              <w:t xml:space="preserve">3.7.8.a </w:t>
            </w:r>
            <w:r w:rsidRPr="00A019B8">
              <w:t>Examine the documented key-management policies and procedures for keys used for protection of stored account data and verify that they define acknowledgments for key custodians in accordance with all elements specified in this requirement.</w:t>
            </w:r>
          </w:p>
        </w:tc>
        <w:tc>
          <w:tcPr>
            <w:tcW w:w="3402" w:type="dxa"/>
            <w:gridSpan w:val="2"/>
            <w:shd w:val="clear" w:color="auto" w:fill="CBD4D5"/>
            <w:tcMar>
              <w:top w:w="58" w:type="dxa"/>
              <w:left w:w="115" w:type="dxa"/>
              <w:bottom w:w="58" w:type="dxa"/>
              <w:right w:w="115" w:type="dxa"/>
            </w:tcMar>
          </w:tcPr>
          <w:p w14:paraId="478612F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key-management policies and procedures</w:t>
            </w:r>
            <w:r w:rsidRPr="00A019B8">
              <w:t xml:space="preserve"> examined for this testing procedure.</w:t>
            </w:r>
          </w:p>
        </w:tc>
        <w:tc>
          <w:tcPr>
            <w:tcW w:w="6434" w:type="dxa"/>
            <w:gridSpan w:val="5"/>
            <w:tcMar>
              <w:top w:w="58" w:type="dxa"/>
              <w:left w:w="115" w:type="dxa"/>
              <w:bottom w:w="58" w:type="dxa"/>
              <w:right w:w="115" w:type="dxa"/>
            </w:tcMar>
          </w:tcPr>
          <w:p w14:paraId="7D9310D4" w14:textId="1AF662D8" w:rsidR="00D81BA7" w:rsidRPr="00A019B8" w:rsidRDefault="00B64EE1">
            <w:pPr>
              <w:pStyle w:val="TableBody"/>
            </w:pPr>
            <w:r w:rsidRPr="00955A5A">
              <w:rPr>
                <w:rFonts w:asciiTheme="minorHAnsi" w:hAnsiTheme="minorHAnsi" w:cstheme="minorHAnsi"/>
              </w:rPr>
              <w:t>{T-</w:t>
            </w:r>
            <w:r w:rsidR="0040208A">
              <w:rPr>
                <w:rFonts w:ascii="Segoe UI Symbol" w:hAnsi="Segoe UI Symbol" w:cs="Segoe UI Symbol"/>
                <w:sz w:val="17"/>
                <w:szCs w:val="17"/>
              </w:rPr>
              <w:t>3.7.8a</w:t>
            </w:r>
            <w:r w:rsidRPr="00955A5A">
              <w:rPr>
                <w:rFonts w:asciiTheme="minorHAnsi" w:hAnsiTheme="minorHAnsi" w:cstheme="minorHAnsi"/>
              </w:rPr>
              <w:t>-evidence</w:t>
            </w:r>
            <w:r w:rsidR="00B9260E">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ADDC518" w14:textId="77777777" w:rsidTr="00D8556D">
        <w:trPr>
          <w:cantSplit/>
          <w:trHeight w:val="276"/>
        </w:trPr>
        <w:tc>
          <w:tcPr>
            <w:tcW w:w="3119" w:type="dxa"/>
            <w:gridSpan w:val="3"/>
            <w:shd w:val="clear" w:color="auto" w:fill="F2F2F2" w:themeFill="background1" w:themeFillShade="F2"/>
            <w:tcMar>
              <w:top w:w="58" w:type="dxa"/>
              <w:left w:w="115" w:type="dxa"/>
              <w:bottom w:w="58" w:type="dxa"/>
              <w:right w:w="115" w:type="dxa"/>
            </w:tcMar>
          </w:tcPr>
          <w:p w14:paraId="3B850F97" w14:textId="77777777" w:rsidR="00D81BA7" w:rsidRPr="00A019B8" w:rsidRDefault="00D81BA7">
            <w:pPr>
              <w:pStyle w:val="TableBody"/>
              <w:rPr>
                <w:b/>
                <w:bCs/>
              </w:rPr>
            </w:pPr>
            <w:r w:rsidRPr="00A019B8">
              <w:rPr>
                <w:b/>
                <w:bCs/>
              </w:rPr>
              <w:t xml:space="preserve">3.7.8.b </w:t>
            </w:r>
            <w:r w:rsidRPr="00A019B8">
              <w:t>Examine documentation or other evidence showing that key custodians have provided acknowledgments in accordance with all elements specified in this requirement.</w:t>
            </w:r>
          </w:p>
        </w:tc>
        <w:tc>
          <w:tcPr>
            <w:tcW w:w="3402" w:type="dxa"/>
            <w:gridSpan w:val="2"/>
            <w:shd w:val="clear" w:color="auto" w:fill="CBD4D5"/>
            <w:tcMar>
              <w:top w:w="58" w:type="dxa"/>
              <w:left w:w="115" w:type="dxa"/>
              <w:bottom w:w="58" w:type="dxa"/>
              <w:right w:w="115" w:type="dxa"/>
            </w:tcMar>
          </w:tcPr>
          <w:p w14:paraId="7AB3EB5E"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 or other evidence</w:t>
            </w:r>
            <w:r w:rsidRPr="00A019B8">
              <w:t xml:space="preserve"> examined for this testing procedure.</w:t>
            </w:r>
          </w:p>
        </w:tc>
        <w:tc>
          <w:tcPr>
            <w:tcW w:w="6434" w:type="dxa"/>
            <w:gridSpan w:val="5"/>
            <w:tcMar>
              <w:top w:w="58" w:type="dxa"/>
              <w:left w:w="115" w:type="dxa"/>
              <w:bottom w:w="58" w:type="dxa"/>
              <w:right w:w="115" w:type="dxa"/>
            </w:tcMar>
          </w:tcPr>
          <w:p w14:paraId="63597B58" w14:textId="58767DB4" w:rsidR="00D81BA7" w:rsidRPr="00A019B8" w:rsidRDefault="00B64EE1">
            <w:pPr>
              <w:pStyle w:val="TableBody"/>
            </w:pPr>
            <w:r w:rsidRPr="00955A5A">
              <w:rPr>
                <w:rFonts w:asciiTheme="minorHAnsi" w:hAnsiTheme="minorHAnsi" w:cstheme="minorHAnsi"/>
              </w:rPr>
              <w:t>{T-</w:t>
            </w:r>
            <w:r w:rsidR="0040208A">
              <w:rPr>
                <w:rFonts w:ascii="Segoe UI Symbol" w:hAnsi="Segoe UI Symbol" w:cs="Segoe UI Symbol"/>
                <w:sz w:val="17"/>
                <w:szCs w:val="17"/>
              </w:rPr>
              <w:t>3.7.8b</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bl>
    <w:p w14:paraId="28DF19AA"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216"/>
        <w:gridCol w:w="903"/>
        <w:gridCol w:w="1210"/>
        <w:gridCol w:w="2050"/>
        <w:gridCol w:w="2130"/>
        <w:gridCol w:w="2119"/>
        <w:gridCol w:w="2327"/>
      </w:tblGrid>
      <w:tr w:rsidR="00D81BA7" w:rsidRPr="00A019B8" w14:paraId="1869B0A4" w14:textId="77777777" w:rsidTr="00B86F9D">
        <w:trPr>
          <w:cantSplit/>
          <w:trHeight w:val="19"/>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1E8509F" w14:textId="7B0355CC" w:rsidR="00D81BA7" w:rsidRPr="009B563C" w:rsidRDefault="00A14AE0" w:rsidP="00AD1BC2">
            <w:pPr>
              <w:pStyle w:val="TableHeader"/>
              <w:rPr>
                <w:b w:val="0"/>
              </w:rPr>
            </w:pPr>
            <w:r w:rsidRPr="00A14AE0">
              <w:rPr>
                <w:b w:val="0"/>
                <w:sz w:val="22"/>
              </w:rPr>
              <w:lastRenderedPageBreak/>
              <w:t>PCI DSS Requirement</w:t>
            </w:r>
          </w:p>
        </w:tc>
      </w:tr>
      <w:tr w:rsidR="00D81BA7" w:rsidRPr="00A019B8" w14:paraId="04258DB5" w14:textId="77777777" w:rsidTr="002D2BEE">
        <w:trPr>
          <w:cantSplit/>
          <w:trHeight w:val="400"/>
        </w:trPr>
        <w:tc>
          <w:tcPr>
            <w:tcW w:w="12955" w:type="dxa"/>
            <w:gridSpan w:val="7"/>
            <w:tcBorders>
              <w:top w:val="single" w:sz="4" w:space="0" w:color="808080" w:themeColor="background1" w:themeShade="80"/>
              <w:bottom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29AA44FE" w14:textId="77777777" w:rsidR="00D81BA7" w:rsidRPr="00A019B8" w:rsidRDefault="00D81BA7" w:rsidP="00AD1BC2">
            <w:pPr>
              <w:pStyle w:val="TableBody"/>
              <w:keepNext/>
            </w:pPr>
            <w:r w:rsidRPr="00A019B8">
              <w:rPr>
                <w:b/>
                <w:bCs/>
              </w:rPr>
              <w:t xml:space="preserve">3.7.9 </w:t>
            </w:r>
            <w:r w:rsidRPr="00A019B8">
              <w:rPr>
                <w:b/>
                <w:bCs/>
                <w:i/>
                <w:iCs/>
              </w:rPr>
              <w:t>Additional requirement for service providers only:</w:t>
            </w:r>
            <w:r w:rsidRPr="00A019B8">
              <w:rPr>
                <w:b/>
                <w:bCs/>
              </w:rPr>
              <w:t xml:space="preserve"> </w:t>
            </w:r>
            <w:r w:rsidRPr="00A019B8">
              <w:t>Where a service provider shares cryptographic keys with its customers for transmission or storage of account data, guidance on secure transmission, storage and updating of such keys is documented and distributed to the service provider</w:t>
            </w:r>
            <w:r>
              <w:t>’</w:t>
            </w:r>
            <w:r w:rsidRPr="00A019B8">
              <w:t>s customers.</w:t>
            </w:r>
          </w:p>
        </w:tc>
      </w:tr>
      <w:tr w:rsidR="00D81BA7" w:rsidRPr="007C7E81" w14:paraId="2A0E5DC3" w14:textId="77777777" w:rsidTr="00AD1BC2">
        <w:trPr>
          <w:cantSplit/>
          <w:trHeight w:val="337"/>
        </w:trPr>
        <w:tc>
          <w:tcPr>
            <w:tcW w:w="850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FBA0C8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46"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F7F849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8718763" w14:textId="77777777" w:rsidTr="00B86F9D">
        <w:trPr>
          <w:cantSplit/>
          <w:trHeight w:val="309"/>
        </w:trPr>
        <w:tc>
          <w:tcPr>
            <w:tcW w:w="221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42FD19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987655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A47A741" w14:textId="77777777" w:rsidR="00D81BA7" w:rsidRPr="007C7E81" w:rsidRDefault="00D81BA7">
            <w:pPr>
              <w:pStyle w:val="TableBody"/>
              <w:jc w:val="center"/>
              <w:rPr>
                <w:rStyle w:val="BoldCharacter"/>
                <w:b w:val="0"/>
                <w:bCs/>
                <w:szCs w:val="18"/>
              </w:rPr>
            </w:pPr>
            <w:r>
              <w:rPr>
                <w:b/>
                <w:sz w:val="17"/>
                <w:szCs w:val="17"/>
              </w:rPr>
              <w:t>Not Tested</w:t>
            </w:r>
          </w:p>
        </w:tc>
        <w:tc>
          <w:tcPr>
            <w:tcW w:w="21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9E82AA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AB816F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2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354D4B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3121876" w14:textId="77777777" w:rsidTr="00F95D18">
        <w:trPr>
          <w:cantSplit/>
          <w:trHeight w:val="103"/>
        </w:trPr>
        <w:tc>
          <w:tcPr>
            <w:tcW w:w="221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663B410" w14:textId="1053CDC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120E1B">
              <w:rPr>
                <w:rFonts w:ascii="Segoe UI Symbol" w:hAnsi="Segoe UI Symbol" w:cs="Segoe UI Symbol"/>
                <w:sz w:val="17"/>
                <w:szCs w:val="17"/>
              </w:rPr>
              <w:t>3.7.9</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FF8E27" w14:textId="0DC3739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51A81">
              <w:rPr>
                <w:rFonts w:ascii="Segoe UI Symbol" w:hAnsi="Segoe UI Symbol" w:cs="Segoe UI Symbol"/>
                <w:sz w:val="17"/>
                <w:szCs w:val="17"/>
              </w:rPr>
              <w:t>3.7.9</w:t>
            </w:r>
            <w:r>
              <w:rPr>
                <w:rFonts w:ascii="Segoe UI Symbol" w:hAnsi="Segoe UI Symbol" w:cs="Segoe UI Symbol"/>
                <w:sz w:val="17"/>
                <w:szCs w:val="17"/>
              </w:rPr>
              <w:t>-NA}</w:t>
            </w:r>
          </w:p>
        </w:tc>
        <w:tc>
          <w:tcPr>
            <w:tcW w:w="20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FD1475" w14:textId="56B7D87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51A81">
              <w:rPr>
                <w:rFonts w:ascii="Segoe UI Symbol" w:hAnsi="Segoe UI Symbol" w:cs="Segoe UI Symbol"/>
                <w:sz w:val="17"/>
                <w:szCs w:val="17"/>
              </w:rPr>
              <w:t>3.7.9</w:t>
            </w:r>
            <w:r>
              <w:rPr>
                <w:rFonts w:ascii="Segoe UI Symbol" w:hAnsi="Segoe UI Symbol" w:cs="Segoe UI Symbol"/>
                <w:sz w:val="17"/>
                <w:szCs w:val="17"/>
              </w:rPr>
              <w:t>-NotTested}</w:t>
            </w:r>
          </w:p>
        </w:tc>
        <w:tc>
          <w:tcPr>
            <w:tcW w:w="21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7069F60" w14:textId="1E23249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51A81">
              <w:rPr>
                <w:rFonts w:ascii="Segoe UI Symbol" w:hAnsi="Segoe UI Symbol" w:cs="Segoe UI Symbol"/>
                <w:sz w:val="17"/>
                <w:szCs w:val="17"/>
              </w:rPr>
              <w:t>3.7.9</w:t>
            </w:r>
            <w:r>
              <w:rPr>
                <w:rFonts w:ascii="Segoe UI Symbol" w:hAnsi="Segoe UI Symbol" w:cs="Segoe UI Symbol"/>
                <w:sz w:val="17"/>
                <w:szCs w:val="17"/>
              </w:rPr>
              <w:t>-NotInPlace}</w:t>
            </w:r>
          </w:p>
        </w:tc>
        <w:tc>
          <w:tcPr>
            <w:tcW w:w="211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1CFBAB" w14:textId="7756904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51A81">
              <w:rPr>
                <w:rFonts w:ascii="Segoe UI Symbol" w:hAnsi="Segoe UI Symbol" w:cs="Segoe UI Symbol"/>
                <w:sz w:val="17"/>
                <w:szCs w:val="17"/>
              </w:rPr>
              <w:t>3.7.9</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27"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6EFA823" w14:textId="2E26539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51A81">
              <w:rPr>
                <w:rFonts w:ascii="Segoe UI Symbol" w:hAnsi="Segoe UI Symbol" w:cs="Segoe UI Symbol"/>
                <w:sz w:val="17"/>
                <w:szCs w:val="17"/>
              </w:rPr>
              <w:t>3.7.9</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1A2208B9" w14:textId="77777777" w:rsidTr="00B86F9D">
        <w:trPr>
          <w:cantSplit/>
          <w:trHeight w:val="620"/>
        </w:trPr>
        <w:tc>
          <w:tcPr>
            <w:tcW w:w="63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0998D42" w14:textId="77777777" w:rsidR="00F00066" w:rsidRPr="00A019B8" w:rsidRDefault="00F00066" w:rsidP="00F00066">
            <w:pPr>
              <w:pStyle w:val="TableBody"/>
            </w:pPr>
            <w:r w:rsidRPr="00A019B8">
              <w:t xml:space="preserve">Describe why the assessment finding was selected. </w:t>
            </w:r>
          </w:p>
          <w:p w14:paraId="7DCD0B58"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B56462C" w14:textId="3E391E2A" w:rsidR="00F00066" w:rsidRPr="00A019B8" w:rsidRDefault="00F00066" w:rsidP="00F00066">
            <w:pPr>
              <w:pStyle w:val="TableNote"/>
            </w:pPr>
            <w:r>
              <w:t>*As applicable, complete and attach the corresponding documentation (Appendix C, Appendix E, or both) to support the method(s) used.</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CEF88D" w14:textId="549D97C0" w:rsidR="00F00066" w:rsidRPr="00A019B8" w:rsidRDefault="007620B8" w:rsidP="00F00066">
            <w:pPr>
              <w:pStyle w:val="TableBody"/>
            </w:pPr>
            <w:r>
              <w:rPr>
                <w:rFonts w:asciiTheme="minorHAnsi" w:hAnsiTheme="minorHAnsi" w:cstheme="minorHAnsi"/>
              </w:rPr>
              <w:t>{C-</w:t>
            </w:r>
            <w:r w:rsidR="00E51A81">
              <w:rPr>
                <w:rFonts w:ascii="Segoe UI Symbol" w:hAnsi="Segoe UI Symbol" w:cs="Segoe UI Symbol"/>
                <w:sz w:val="17"/>
                <w:szCs w:val="17"/>
              </w:rPr>
              <w:t>3.7.9</w:t>
            </w:r>
            <w:r>
              <w:rPr>
                <w:rFonts w:asciiTheme="minorHAnsi" w:hAnsiTheme="minorHAnsi" w:cstheme="minorHAnsi"/>
              </w:rPr>
              <w:t>-detailed_finding}</w:t>
            </w:r>
          </w:p>
        </w:tc>
      </w:tr>
      <w:tr w:rsidR="00D81BA7" w:rsidRPr="00A019B8" w14:paraId="36C44F7F" w14:textId="77777777" w:rsidTr="002D2BEE">
        <w:tblPrEx>
          <w:tblBorders>
            <w:left w:val="single" w:sz="4" w:space="0" w:color="auto"/>
            <w:right w:val="single" w:sz="4" w:space="0" w:color="auto"/>
          </w:tblBorders>
        </w:tblPrEx>
        <w:trPr>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6C8DEEF" w14:textId="77777777" w:rsidR="00D81BA7" w:rsidRPr="00A019B8" w:rsidRDefault="00D81BA7">
            <w:pPr>
              <w:pStyle w:val="TableHeader"/>
            </w:pPr>
            <w:r w:rsidRPr="009B563C">
              <w:rPr>
                <w:b w:val="0"/>
              </w:rPr>
              <w:t>Testing Procedures</w:t>
            </w:r>
          </w:p>
        </w:tc>
        <w:tc>
          <w:tcPr>
            <w:tcW w:w="32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31D35D8" w14:textId="77777777" w:rsidR="00D81BA7" w:rsidRPr="00A019B8" w:rsidRDefault="00D81BA7">
            <w:pPr>
              <w:pStyle w:val="TableHeader"/>
            </w:pPr>
            <w:r w:rsidRPr="009B563C">
              <w:rPr>
                <w:b w:val="0"/>
              </w:rPr>
              <w:t>Reporting Instructions</w:t>
            </w:r>
          </w:p>
        </w:tc>
        <w:tc>
          <w:tcPr>
            <w:tcW w:w="65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2A749BB" w14:textId="77777777" w:rsidR="00D81BA7" w:rsidRPr="009B563C" w:rsidRDefault="00D81BA7">
            <w:pPr>
              <w:pStyle w:val="TableHeader"/>
              <w:rPr>
                <w:b w:val="0"/>
              </w:rPr>
            </w:pPr>
            <w:r w:rsidRPr="009B563C">
              <w:rPr>
                <w:b w:val="0"/>
              </w:rPr>
              <w:t>Reporting Details: Assessor’s Response</w:t>
            </w:r>
          </w:p>
        </w:tc>
      </w:tr>
      <w:tr w:rsidR="00D81BA7" w:rsidRPr="00A019B8" w14:paraId="010B7FCE" w14:textId="77777777" w:rsidTr="00B86F9D">
        <w:trPr>
          <w:cantSplit/>
          <w:trHeight w:val="276"/>
        </w:trPr>
        <w:tc>
          <w:tcPr>
            <w:tcW w:w="31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Mar>
              <w:top w:w="58" w:type="dxa"/>
              <w:left w:w="115" w:type="dxa"/>
              <w:bottom w:w="58" w:type="dxa"/>
              <w:right w:w="115" w:type="dxa"/>
            </w:tcMar>
          </w:tcPr>
          <w:p w14:paraId="242A8D56" w14:textId="77777777" w:rsidR="00D81BA7" w:rsidRPr="00A019B8" w:rsidRDefault="00D81BA7">
            <w:pPr>
              <w:pStyle w:val="TableBody"/>
            </w:pPr>
            <w:r w:rsidRPr="00A019B8">
              <w:rPr>
                <w:b/>
                <w:bCs/>
              </w:rPr>
              <w:t xml:space="preserve">3.7.9 </w:t>
            </w:r>
            <w:r w:rsidRPr="00A019B8">
              <w:rPr>
                <w:b/>
                <w:bCs/>
                <w:i/>
                <w:iCs/>
              </w:rPr>
              <w:t>Additional testing procedure for service provider assessments only:</w:t>
            </w:r>
            <w:r w:rsidRPr="00A019B8">
              <w:rPr>
                <w:b/>
                <w:bCs/>
              </w:rPr>
              <w:t xml:space="preserve"> </w:t>
            </w:r>
            <w:r w:rsidRPr="00A019B8">
              <w:t>If the service provider shares cryptographic keys with its customers for transmission or storage of account data, examine the documentation that the service provider provides to its customers to verify it includes guidance on how to securely transmit, store, and update customers’ keys in accordance with all elements specified in Requirements 3.7.1 through 3.7.8 above.</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7CD9B0"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3B7E651" w14:textId="335C7206" w:rsidR="00D81BA7" w:rsidRPr="00A019B8" w:rsidRDefault="00B64EE1">
            <w:pPr>
              <w:pStyle w:val="TableBody"/>
            </w:pPr>
            <w:r w:rsidRPr="00955A5A">
              <w:rPr>
                <w:rFonts w:asciiTheme="minorHAnsi" w:hAnsiTheme="minorHAnsi" w:cstheme="minorHAnsi"/>
              </w:rPr>
              <w:t>{T-</w:t>
            </w:r>
            <w:r w:rsidR="00E51A81">
              <w:rPr>
                <w:rFonts w:ascii="Segoe UI Symbol" w:hAnsi="Segoe UI Symbol" w:cs="Segoe UI Symbol"/>
                <w:sz w:val="17"/>
                <w:szCs w:val="17"/>
              </w:rPr>
              <w:t>3.7.9</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bl>
    <w:p w14:paraId="3132B52A" w14:textId="77777777" w:rsidR="00D81BA7" w:rsidRPr="00A019B8" w:rsidRDefault="00D81BA7" w:rsidP="00D81BA7">
      <w:pPr>
        <w:pStyle w:val="BodyText"/>
      </w:pPr>
    </w:p>
    <w:p w14:paraId="60A43068" w14:textId="77777777" w:rsidR="00D81BA7" w:rsidRPr="00A019B8" w:rsidRDefault="00D81BA7" w:rsidP="00D81BA7">
      <w:pPr>
        <w:pStyle w:val="Heading2NoNum"/>
      </w:pPr>
      <w:bookmarkStart w:id="352" w:name="_Toc96674254"/>
      <w:bookmarkStart w:id="353" w:name="_Toc171340486"/>
      <w:bookmarkStart w:id="354" w:name="_Toc173492885"/>
      <w:r w:rsidRPr="00A019B8">
        <w:lastRenderedPageBreak/>
        <w:t>Requirement 4: Protect Cardholder Data with Strong Cryptography During Transmission Over Open, Public Networks</w:t>
      </w:r>
      <w:bookmarkEnd w:id="352"/>
      <w:bookmarkEnd w:id="353"/>
      <w:bookmarkEnd w:id="354"/>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1080"/>
        <w:gridCol w:w="1161"/>
        <w:gridCol w:w="2079"/>
        <w:gridCol w:w="2058"/>
        <w:gridCol w:w="2107"/>
        <w:gridCol w:w="2310"/>
      </w:tblGrid>
      <w:tr w:rsidR="00D81BA7" w:rsidRPr="00A019B8" w14:paraId="15A45FFE" w14:textId="77777777" w:rsidTr="00D8556D">
        <w:trPr>
          <w:trHeight w:val="19"/>
        </w:trPr>
        <w:tc>
          <w:tcPr>
            <w:tcW w:w="12955" w:type="dxa"/>
            <w:gridSpan w:val="7"/>
            <w:shd w:val="clear" w:color="auto" w:fill="006A72"/>
            <w:tcMar>
              <w:top w:w="58" w:type="dxa"/>
              <w:left w:w="115" w:type="dxa"/>
              <w:bottom w:w="58" w:type="dxa"/>
              <w:right w:w="115" w:type="dxa"/>
            </w:tcMar>
            <w:vAlign w:val="center"/>
          </w:tcPr>
          <w:p w14:paraId="15E1E1E9" w14:textId="731011B6" w:rsidR="00D81BA7" w:rsidRPr="009B563C" w:rsidRDefault="00A14AE0">
            <w:pPr>
              <w:pStyle w:val="TableHeader"/>
              <w:rPr>
                <w:b w:val="0"/>
              </w:rPr>
            </w:pPr>
            <w:r w:rsidRPr="00A14AE0">
              <w:rPr>
                <w:b w:val="0"/>
                <w:sz w:val="22"/>
              </w:rPr>
              <w:t>Requirement Description</w:t>
            </w:r>
          </w:p>
        </w:tc>
      </w:tr>
      <w:tr w:rsidR="00D81BA7" w:rsidRPr="00A019B8" w14:paraId="4227DE1B" w14:textId="77777777" w:rsidTr="00D8556D">
        <w:trPr>
          <w:trHeight w:val="283"/>
        </w:trPr>
        <w:tc>
          <w:tcPr>
            <w:tcW w:w="12955" w:type="dxa"/>
            <w:gridSpan w:val="7"/>
            <w:shd w:val="clear" w:color="auto" w:fill="F2F2F2"/>
            <w:tcMar>
              <w:top w:w="58" w:type="dxa"/>
              <w:left w:w="115" w:type="dxa"/>
              <w:bottom w:w="58" w:type="dxa"/>
              <w:right w:w="115" w:type="dxa"/>
            </w:tcMar>
          </w:tcPr>
          <w:p w14:paraId="5E035D87" w14:textId="53A7EA06" w:rsidR="00D81BA7" w:rsidRPr="00A019B8" w:rsidRDefault="00D81BA7">
            <w:pPr>
              <w:pStyle w:val="TableBody"/>
            </w:pPr>
            <w:r w:rsidRPr="00A019B8">
              <w:rPr>
                <w:b/>
                <w:bCs/>
              </w:rPr>
              <w:t xml:space="preserve">4.1 </w:t>
            </w:r>
            <w:r w:rsidRPr="00A019B8">
              <w:t xml:space="preserve">Processes and mechanisms for protecting cardholder data with strong cryptography during transmission over open, public networks are defined and </w:t>
            </w:r>
            <w:r>
              <w:t>understood</w:t>
            </w:r>
            <w:r w:rsidRPr="00A019B8">
              <w:t>.</w:t>
            </w:r>
          </w:p>
        </w:tc>
      </w:tr>
      <w:tr w:rsidR="00D81BA7" w:rsidRPr="00A019B8" w14:paraId="7662DAFD" w14:textId="77777777" w:rsidTr="00D8556D">
        <w:trPr>
          <w:trHeight w:val="19"/>
        </w:trPr>
        <w:tc>
          <w:tcPr>
            <w:tcW w:w="12955" w:type="dxa"/>
            <w:gridSpan w:val="7"/>
            <w:shd w:val="clear" w:color="auto" w:fill="006A72"/>
            <w:tcMar>
              <w:top w:w="58" w:type="dxa"/>
              <w:left w:w="115" w:type="dxa"/>
              <w:bottom w:w="58" w:type="dxa"/>
              <w:right w:w="115" w:type="dxa"/>
            </w:tcMar>
            <w:vAlign w:val="center"/>
          </w:tcPr>
          <w:p w14:paraId="0E809864" w14:textId="403B528A" w:rsidR="00D81BA7" w:rsidRPr="009B563C" w:rsidRDefault="00A14AE0">
            <w:pPr>
              <w:pStyle w:val="TableHeader"/>
              <w:rPr>
                <w:b w:val="0"/>
              </w:rPr>
            </w:pPr>
            <w:r w:rsidRPr="00A14AE0">
              <w:rPr>
                <w:b w:val="0"/>
                <w:sz w:val="22"/>
              </w:rPr>
              <w:t>PCI DSS Requirement</w:t>
            </w:r>
          </w:p>
        </w:tc>
      </w:tr>
      <w:tr w:rsidR="00D81BA7" w:rsidRPr="00A019B8" w14:paraId="7DA06830" w14:textId="77777777" w:rsidTr="002D2BEE">
        <w:trPr>
          <w:trHeight w:val="108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978119F" w14:textId="77777777" w:rsidR="00D81BA7" w:rsidRPr="00A019B8" w:rsidRDefault="00D81BA7">
            <w:pPr>
              <w:pStyle w:val="TableBody"/>
            </w:pPr>
            <w:r w:rsidRPr="00A019B8">
              <w:rPr>
                <w:b/>
                <w:bCs/>
              </w:rPr>
              <w:t xml:space="preserve">4.1.1 </w:t>
            </w:r>
            <w:r w:rsidRPr="00A019B8">
              <w:t>All security policies and operational procedures that are identified in Requirement 4 are:</w:t>
            </w:r>
          </w:p>
          <w:p w14:paraId="1E48E864" w14:textId="77777777" w:rsidR="00D81BA7" w:rsidRPr="006D5563" w:rsidRDefault="00D81BA7">
            <w:pPr>
              <w:pStyle w:val="TableListBullet"/>
              <w:rPr>
                <w:lang w:val="en-US"/>
              </w:rPr>
            </w:pPr>
            <w:r w:rsidRPr="006D5563">
              <w:rPr>
                <w:lang w:val="en-US"/>
              </w:rPr>
              <w:t>Documented.</w:t>
            </w:r>
          </w:p>
          <w:p w14:paraId="6E07FFD2" w14:textId="77777777" w:rsidR="00D81BA7" w:rsidRPr="006D5563" w:rsidRDefault="00D81BA7">
            <w:pPr>
              <w:pStyle w:val="TableListBullet"/>
              <w:rPr>
                <w:lang w:val="en-US"/>
              </w:rPr>
            </w:pPr>
            <w:r w:rsidRPr="006D5563">
              <w:rPr>
                <w:lang w:val="en-US"/>
              </w:rPr>
              <w:t>Kept up to date.</w:t>
            </w:r>
          </w:p>
          <w:p w14:paraId="43EDFDAC" w14:textId="77777777" w:rsidR="00D81BA7" w:rsidRPr="006D5563" w:rsidRDefault="00D81BA7">
            <w:pPr>
              <w:pStyle w:val="TableListBullet"/>
              <w:rPr>
                <w:lang w:val="en-US"/>
              </w:rPr>
            </w:pPr>
            <w:r w:rsidRPr="006D5563">
              <w:rPr>
                <w:lang w:val="en-US"/>
              </w:rPr>
              <w:t>In use.</w:t>
            </w:r>
          </w:p>
          <w:p w14:paraId="1C2975FF" w14:textId="77777777" w:rsidR="00D81BA7" w:rsidRPr="006D5563" w:rsidRDefault="00D81BA7">
            <w:pPr>
              <w:pStyle w:val="TableListBullet"/>
              <w:rPr>
                <w:lang w:val="en-US"/>
              </w:rPr>
            </w:pPr>
            <w:r w:rsidRPr="006D5563">
              <w:rPr>
                <w:lang w:val="en-US"/>
              </w:rPr>
              <w:t>Known to all affected parties.</w:t>
            </w:r>
          </w:p>
        </w:tc>
      </w:tr>
      <w:tr w:rsidR="00D81BA7" w:rsidRPr="007C7E81" w14:paraId="4247A321" w14:textId="77777777" w:rsidTr="002D2BEE">
        <w:trPr>
          <w:cantSplit/>
          <w:trHeight w:val="315"/>
        </w:trPr>
        <w:tc>
          <w:tcPr>
            <w:tcW w:w="853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DC9EE4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17" w:type="dxa"/>
            <w:gridSpan w:val="2"/>
            <w:tcBorders>
              <w:left w:val="single" w:sz="4" w:space="0" w:color="FFFFFF" w:themeColor="background1"/>
            </w:tcBorders>
            <w:shd w:val="clear" w:color="auto" w:fill="945699"/>
            <w:vAlign w:val="center"/>
          </w:tcPr>
          <w:p w14:paraId="16C5EDF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CDE174B" w14:textId="77777777" w:rsidTr="00CE6D9D">
        <w:trPr>
          <w:cantSplit/>
          <w:trHeight w:val="309"/>
        </w:trPr>
        <w:tc>
          <w:tcPr>
            <w:tcW w:w="2160" w:type="dxa"/>
            <w:shd w:val="clear" w:color="auto" w:fill="CBD4D5"/>
            <w:tcMar>
              <w:top w:w="58" w:type="dxa"/>
              <w:left w:w="115" w:type="dxa"/>
              <w:bottom w:w="58" w:type="dxa"/>
              <w:right w:w="115" w:type="dxa"/>
            </w:tcMar>
            <w:vAlign w:val="center"/>
          </w:tcPr>
          <w:p w14:paraId="514A06D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241" w:type="dxa"/>
            <w:gridSpan w:val="2"/>
            <w:shd w:val="clear" w:color="auto" w:fill="CBD4D5"/>
            <w:vAlign w:val="center"/>
          </w:tcPr>
          <w:p w14:paraId="1FF689B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79" w:type="dxa"/>
            <w:shd w:val="clear" w:color="auto" w:fill="CBD4D5"/>
            <w:vAlign w:val="center"/>
          </w:tcPr>
          <w:p w14:paraId="500D9F6C" w14:textId="77777777" w:rsidR="00D81BA7" w:rsidRPr="007C7E81" w:rsidRDefault="00D81BA7">
            <w:pPr>
              <w:pStyle w:val="TableBody"/>
              <w:jc w:val="center"/>
              <w:rPr>
                <w:rStyle w:val="BoldCharacter"/>
                <w:b w:val="0"/>
                <w:bCs/>
                <w:szCs w:val="18"/>
              </w:rPr>
            </w:pPr>
            <w:r>
              <w:rPr>
                <w:b/>
                <w:sz w:val="17"/>
                <w:szCs w:val="17"/>
              </w:rPr>
              <w:t>Not Tested</w:t>
            </w:r>
          </w:p>
        </w:tc>
        <w:tc>
          <w:tcPr>
            <w:tcW w:w="2058" w:type="dxa"/>
            <w:shd w:val="clear" w:color="auto" w:fill="CBD4D5"/>
            <w:vAlign w:val="center"/>
          </w:tcPr>
          <w:p w14:paraId="35A9D4B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07" w:type="dxa"/>
            <w:shd w:val="clear" w:color="auto" w:fill="ECD7E5"/>
            <w:vAlign w:val="center"/>
          </w:tcPr>
          <w:p w14:paraId="4F5157B3" w14:textId="77777777" w:rsidR="00D81BA7" w:rsidRPr="0071621B" w:rsidRDefault="00D81BA7">
            <w:pPr>
              <w:pStyle w:val="TableBody"/>
              <w:ind w:right="-94"/>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7E9E603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636EA35C" w14:textId="77777777" w:rsidTr="00CE6D9D">
        <w:trPr>
          <w:cantSplit/>
          <w:trHeight w:val="112"/>
        </w:trPr>
        <w:tc>
          <w:tcPr>
            <w:tcW w:w="2160" w:type="dxa"/>
            <w:shd w:val="clear" w:color="auto" w:fill="FFFFFF" w:themeFill="background1"/>
            <w:tcMar>
              <w:top w:w="58" w:type="dxa"/>
              <w:left w:w="115" w:type="dxa"/>
              <w:bottom w:w="58" w:type="dxa"/>
              <w:right w:w="115" w:type="dxa"/>
            </w:tcMar>
            <w:vAlign w:val="center"/>
          </w:tcPr>
          <w:p w14:paraId="0F304EB9" w14:textId="37579DE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43466">
              <w:rPr>
                <w:rFonts w:ascii="Segoe UI Symbol" w:hAnsi="Segoe UI Symbol" w:cs="Segoe UI Symbol"/>
                <w:sz w:val="17"/>
                <w:szCs w:val="17"/>
              </w:rPr>
              <w:t>4.1.1</w:t>
            </w:r>
            <w:r>
              <w:rPr>
                <w:rFonts w:ascii="Segoe UI Symbol" w:hAnsi="Segoe UI Symbol" w:cs="Segoe UI Symbol"/>
                <w:sz w:val="17"/>
                <w:szCs w:val="17"/>
              </w:rPr>
              <w:t>-InPlace}</w:t>
            </w:r>
          </w:p>
        </w:tc>
        <w:tc>
          <w:tcPr>
            <w:tcW w:w="2241" w:type="dxa"/>
            <w:gridSpan w:val="2"/>
            <w:shd w:val="clear" w:color="auto" w:fill="FFFFFF" w:themeFill="background1"/>
            <w:vAlign w:val="center"/>
          </w:tcPr>
          <w:p w14:paraId="4B48C4B5" w14:textId="466F538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43466">
              <w:rPr>
                <w:rFonts w:ascii="Segoe UI Symbol" w:hAnsi="Segoe UI Symbol" w:cs="Segoe UI Symbol"/>
                <w:sz w:val="17"/>
                <w:szCs w:val="17"/>
              </w:rPr>
              <w:t>4.1.1</w:t>
            </w:r>
            <w:r>
              <w:rPr>
                <w:rFonts w:ascii="Segoe UI Symbol" w:hAnsi="Segoe UI Symbol" w:cs="Segoe UI Symbol"/>
                <w:sz w:val="17"/>
                <w:szCs w:val="17"/>
              </w:rPr>
              <w:t>-NA}</w:t>
            </w:r>
          </w:p>
        </w:tc>
        <w:tc>
          <w:tcPr>
            <w:tcW w:w="2079" w:type="dxa"/>
            <w:shd w:val="clear" w:color="auto" w:fill="FFFFFF" w:themeFill="background1"/>
            <w:vAlign w:val="center"/>
          </w:tcPr>
          <w:p w14:paraId="41AF21C1" w14:textId="10B5D62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43466">
              <w:rPr>
                <w:rFonts w:ascii="Segoe UI Symbol" w:hAnsi="Segoe UI Symbol" w:cs="Segoe UI Symbol"/>
                <w:sz w:val="17"/>
                <w:szCs w:val="17"/>
              </w:rPr>
              <w:t>4.1.1</w:t>
            </w:r>
            <w:r>
              <w:rPr>
                <w:rFonts w:ascii="Segoe UI Symbol" w:hAnsi="Segoe UI Symbol" w:cs="Segoe UI Symbol"/>
                <w:sz w:val="17"/>
                <w:szCs w:val="17"/>
              </w:rPr>
              <w:t>-NotTested}</w:t>
            </w:r>
          </w:p>
        </w:tc>
        <w:tc>
          <w:tcPr>
            <w:tcW w:w="2058" w:type="dxa"/>
            <w:shd w:val="clear" w:color="auto" w:fill="FFFFFF" w:themeFill="background1"/>
            <w:vAlign w:val="center"/>
          </w:tcPr>
          <w:p w14:paraId="76AEC652" w14:textId="7AEE31A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4.1.1</w:t>
            </w:r>
            <w:r>
              <w:rPr>
                <w:rFonts w:ascii="Segoe UI Symbol" w:hAnsi="Segoe UI Symbol" w:cs="Segoe UI Symbol"/>
                <w:sz w:val="17"/>
                <w:szCs w:val="17"/>
              </w:rPr>
              <w:t>-NotInPlace}</w:t>
            </w:r>
          </w:p>
        </w:tc>
        <w:tc>
          <w:tcPr>
            <w:tcW w:w="2107" w:type="dxa"/>
            <w:shd w:val="clear" w:color="auto" w:fill="FFFFFF" w:themeFill="background1"/>
            <w:vAlign w:val="center"/>
          </w:tcPr>
          <w:p w14:paraId="29FB367F" w14:textId="1E003BE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25665F9C" w14:textId="12FE75F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0C971FDF" w14:textId="77777777" w:rsidTr="005F5B7C">
        <w:trPr>
          <w:cantSplit/>
          <w:trHeight w:val="620"/>
        </w:trPr>
        <w:tc>
          <w:tcPr>
            <w:tcW w:w="6480" w:type="dxa"/>
            <w:gridSpan w:val="4"/>
            <w:shd w:val="clear" w:color="auto" w:fill="CBD4D5"/>
            <w:tcMar>
              <w:top w:w="58" w:type="dxa"/>
              <w:left w:w="115" w:type="dxa"/>
              <w:bottom w:w="58" w:type="dxa"/>
              <w:right w:w="115" w:type="dxa"/>
            </w:tcMar>
          </w:tcPr>
          <w:p w14:paraId="2D494A79" w14:textId="77777777" w:rsidR="00F00066" w:rsidRPr="00A019B8" w:rsidRDefault="00F00066" w:rsidP="00F00066">
            <w:pPr>
              <w:pStyle w:val="TableBody"/>
            </w:pPr>
            <w:r w:rsidRPr="00A019B8">
              <w:t xml:space="preserve">Describe why the assessment finding was selected. </w:t>
            </w:r>
          </w:p>
          <w:p w14:paraId="6FBAD95F"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76FB3E3" w14:textId="6E321469"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Mar>
              <w:top w:w="58" w:type="dxa"/>
              <w:left w:w="115" w:type="dxa"/>
              <w:bottom w:w="58" w:type="dxa"/>
              <w:right w:w="115" w:type="dxa"/>
            </w:tcMar>
          </w:tcPr>
          <w:p w14:paraId="2354F065" w14:textId="77D708B3" w:rsidR="00F00066" w:rsidRPr="00A019B8" w:rsidRDefault="007620B8" w:rsidP="00F00066">
            <w:pPr>
              <w:pStyle w:val="TableBody"/>
            </w:pPr>
            <w:r>
              <w:rPr>
                <w:rFonts w:asciiTheme="minorHAnsi" w:hAnsiTheme="minorHAnsi" w:cstheme="minorHAnsi"/>
              </w:rPr>
              <w:t>{C-</w:t>
            </w:r>
            <w:r w:rsidR="0055110B">
              <w:rPr>
                <w:rFonts w:ascii="Segoe UI Symbol" w:hAnsi="Segoe UI Symbol" w:cs="Segoe UI Symbol"/>
                <w:sz w:val="17"/>
                <w:szCs w:val="17"/>
              </w:rPr>
              <w:t>4.1.1</w:t>
            </w:r>
            <w:r>
              <w:rPr>
                <w:rFonts w:asciiTheme="minorHAnsi" w:hAnsiTheme="minorHAnsi" w:cstheme="minorHAnsi"/>
              </w:rPr>
              <w:t>-detailed_finding}</w:t>
            </w:r>
          </w:p>
        </w:tc>
      </w:tr>
      <w:tr w:rsidR="00D81BA7" w:rsidRPr="00A019B8" w14:paraId="7CBA077F" w14:textId="77777777" w:rsidTr="00CE6D9D">
        <w:trPr>
          <w:trHeight w:val="32"/>
        </w:trPr>
        <w:tc>
          <w:tcPr>
            <w:tcW w:w="324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6A267FE" w14:textId="77777777" w:rsidR="00D81BA7" w:rsidRPr="00A019B8" w:rsidRDefault="00D81BA7">
            <w:pPr>
              <w:pStyle w:val="TableHeader"/>
            </w:pPr>
            <w:r w:rsidRPr="009B563C">
              <w:rPr>
                <w:b w:val="0"/>
              </w:rPr>
              <w:t>Testing Procedures</w:t>
            </w:r>
          </w:p>
        </w:tc>
        <w:tc>
          <w:tcPr>
            <w:tcW w:w="324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F7C345E"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AF1E3BA" w14:textId="77777777" w:rsidR="00D81BA7" w:rsidRPr="009B563C" w:rsidRDefault="00D81BA7">
            <w:pPr>
              <w:pStyle w:val="TableHeader"/>
              <w:rPr>
                <w:b w:val="0"/>
              </w:rPr>
            </w:pPr>
            <w:r w:rsidRPr="009B563C">
              <w:rPr>
                <w:b w:val="0"/>
              </w:rPr>
              <w:t>Reporting Details: Assessor’s Response</w:t>
            </w:r>
          </w:p>
        </w:tc>
      </w:tr>
      <w:tr w:rsidR="00D81BA7" w:rsidRPr="00A019B8" w14:paraId="5464BBF3" w14:textId="77777777" w:rsidTr="00CE6D9D">
        <w:trPr>
          <w:trHeight w:val="276"/>
        </w:trPr>
        <w:tc>
          <w:tcPr>
            <w:tcW w:w="3240" w:type="dxa"/>
            <w:gridSpan w:val="2"/>
            <w:vMerge w:val="restart"/>
            <w:shd w:val="clear" w:color="auto" w:fill="F2F2F2"/>
            <w:tcMar>
              <w:top w:w="58" w:type="dxa"/>
              <w:left w:w="115" w:type="dxa"/>
              <w:bottom w:w="58" w:type="dxa"/>
              <w:right w:w="115" w:type="dxa"/>
            </w:tcMar>
          </w:tcPr>
          <w:p w14:paraId="07BE846F" w14:textId="77777777" w:rsidR="00D81BA7" w:rsidRPr="00A019B8" w:rsidRDefault="00D81BA7">
            <w:pPr>
              <w:pStyle w:val="TableBody"/>
            </w:pPr>
            <w:r w:rsidRPr="00A019B8">
              <w:rPr>
                <w:b/>
                <w:bCs/>
              </w:rPr>
              <w:t xml:space="preserve">4.1.1 </w:t>
            </w:r>
            <w:r w:rsidRPr="00A019B8">
              <w:t>Examine documentation and interview personnel to verify that security policies and operational procedures identified in Requirement 4 are managed in accordance with all elements specified in this requirement.</w:t>
            </w:r>
          </w:p>
        </w:tc>
        <w:tc>
          <w:tcPr>
            <w:tcW w:w="3240" w:type="dxa"/>
            <w:gridSpan w:val="2"/>
            <w:shd w:val="clear" w:color="auto" w:fill="CBD4D5"/>
            <w:tcMar>
              <w:top w:w="58" w:type="dxa"/>
              <w:left w:w="115" w:type="dxa"/>
              <w:bottom w:w="58" w:type="dxa"/>
              <w:right w:w="115" w:type="dxa"/>
            </w:tcMar>
          </w:tcPr>
          <w:p w14:paraId="32EB3C0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5" w:type="dxa"/>
            <w:gridSpan w:val="3"/>
            <w:tcMar>
              <w:top w:w="58" w:type="dxa"/>
              <w:left w:w="115" w:type="dxa"/>
              <w:bottom w:w="58" w:type="dxa"/>
              <w:right w:w="115" w:type="dxa"/>
            </w:tcMar>
          </w:tcPr>
          <w:p w14:paraId="056A26F2" w14:textId="7D730566" w:rsidR="00D81BA7" w:rsidRPr="00A019B8" w:rsidRDefault="00B64EE1">
            <w:pPr>
              <w:pStyle w:val="TableBody"/>
            </w:pPr>
            <w:r w:rsidRPr="00955A5A">
              <w:rPr>
                <w:rFonts w:asciiTheme="minorHAnsi" w:hAnsiTheme="minorHAnsi" w:cstheme="minorHAnsi"/>
              </w:rPr>
              <w:t>{T-</w:t>
            </w:r>
            <w:r w:rsidR="0055110B">
              <w:rPr>
                <w:rFonts w:ascii="Segoe UI Symbol" w:hAnsi="Segoe UI Symbol" w:cs="Segoe UI Symbol"/>
                <w:sz w:val="17"/>
                <w:szCs w:val="17"/>
              </w:rPr>
              <w:t>4.1.1</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r w:rsidR="00D81BA7" w:rsidRPr="00A019B8" w14:paraId="0D5AB100" w14:textId="77777777" w:rsidTr="00CE6D9D">
        <w:trPr>
          <w:trHeight w:val="283"/>
        </w:trPr>
        <w:tc>
          <w:tcPr>
            <w:tcW w:w="3240" w:type="dxa"/>
            <w:gridSpan w:val="2"/>
            <w:vMerge/>
            <w:shd w:val="clear" w:color="auto" w:fill="F2F2F2"/>
            <w:tcMar>
              <w:top w:w="58" w:type="dxa"/>
              <w:left w:w="115" w:type="dxa"/>
              <w:bottom w:w="58" w:type="dxa"/>
              <w:right w:w="115" w:type="dxa"/>
            </w:tcMar>
          </w:tcPr>
          <w:p w14:paraId="378B2F4C" w14:textId="77777777" w:rsidR="00D81BA7" w:rsidRPr="00A019B8" w:rsidRDefault="00D81BA7">
            <w:pPr>
              <w:pStyle w:val="TableBody"/>
            </w:pPr>
          </w:p>
        </w:tc>
        <w:tc>
          <w:tcPr>
            <w:tcW w:w="3240" w:type="dxa"/>
            <w:gridSpan w:val="2"/>
            <w:shd w:val="clear" w:color="auto" w:fill="CBD4D5"/>
            <w:tcMar>
              <w:top w:w="58" w:type="dxa"/>
              <w:left w:w="115" w:type="dxa"/>
              <w:bottom w:w="58" w:type="dxa"/>
              <w:right w:w="115" w:type="dxa"/>
            </w:tcMar>
          </w:tcPr>
          <w:p w14:paraId="71A23E2A" w14:textId="7140A84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475" w:type="dxa"/>
            <w:gridSpan w:val="3"/>
            <w:tcMar>
              <w:top w:w="58" w:type="dxa"/>
              <w:left w:w="115" w:type="dxa"/>
              <w:bottom w:w="58" w:type="dxa"/>
              <w:right w:w="115" w:type="dxa"/>
            </w:tcMar>
          </w:tcPr>
          <w:p w14:paraId="7837BD00" w14:textId="4F8C9887" w:rsidR="00D81BA7" w:rsidRPr="00A019B8" w:rsidRDefault="00B64EE1">
            <w:pPr>
              <w:pStyle w:val="TableBody"/>
            </w:pPr>
            <w:r w:rsidRPr="00955A5A">
              <w:rPr>
                <w:rFonts w:asciiTheme="minorHAnsi" w:hAnsiTheme="minorHAnsi" w:cstheme="minorHAnsi"/>
              </w:rPr>
              <w:lastRenderedPageBreak/>
              <w:t>{T-</w:t>
            </w:r>
            <w:r w:rsidR="0055110B">
              <w:rPr>
                <w:rFonts w:ascii="Segoe UI Symbol" w:hAnsi="Segoe UI Symbol" w:cs="Segoe UI Symbol"/>
                <w:sz w:val="17"/>
                <w:szCs w:val="17"/>
              </w:rPr>
              <w:t>4.1.1</w:t>
            </w:r>
            <w:r w:rsidRPr="00955A5A">
              <w:rPr>
                <w:rFonts w:asciiTheme="minorHAnsi" w:hAnsiTheme="minorHAnsi" w:cstheme="minorHAnsi"/>
              </w:rPr>
              <w:t>-evidence</w:t>
            </w:r>
            <w:r w:rsidR="00B9260E">
              <w:rPr>
                <w:rFonts w:asciiTheme="minorHAnsi" w:hAnsiTheme="minorHAnsi" w:cstheme="minorHAnsi"/>
              </w:rPr>
              <w:t>-interview</w:t>
            </w:r>
            <w:r w:rsidRPr="00955A5A">
              <w:rPr>
                <w:rFonts w:asciiTheme="minorHAnsi" w:hAnsiTheme="minorHAnsi" w:cstheme="minorHAnsi"/>
              </w:rPr>
              <w:t>}</w:t>
            </w:r>
          </w:p>
        </w:tc>
      </w:tr>
      <w:tr w:rsidR="00D81BA7" w:rsidRPr="00A019B8" w14:paraId="4F58AF33" w14:textId="77777777" w:rsidTr="00D8556D">
        <w:trPr>
          <w:trHeight w:val="19"/>
        </w:trPr>
        <w:tc>
          <w:tcPr>
            <w:tcW w:w="12955" w:type="dxa"/>
            <w:gridSpan w:val="7"/>
            <w:shd w:val="clear" w:color="auto" w:fill="006A72"/>
            <w:tcMar>
              <w:top w:w="58" w:type="dxa"/>
              <w:left w:w="115" w:type="dxa"/>
              <w:bottom w:w="58" w:type="dxa"/>
              <w:right w:w="115" w:type="dxa"/>
            </w:tcMar>
            <w:vAlign w:val="center"/>
          </w:tcPr>
          <w:p w14:paraId="6B44F42F" w14:textId="6285FD09" w:rsidR="00D81BA7" w:rsidRPr="009B563C" w:rsidRDefault="00A14AE0">
            <w:pPr>
              <w:pStyle w:val="TableHeader"/>
              <w:rPr>
                <w:b w:val="0"/>
              </w:rPr>
            </w:pPr>
            <w:r w:rsidRPr="00A14AE0">
              <w:rPr>
                <w:b w:val="0"/>
                <w:sz w:val="22"/>
              </w:rPr>
              <w:t>PCI DSS Requirement</w:t>
            </w:r>
          </w:p>
        </w:tc>
      </w:tr>
      <w:tr w:rsidR="00D81BA7" w:rsidRPr="00A019B8" w14:paraId="5695EC78" w14:textId="77777777" w:rsidTr="002D2BEE">
        <w:trPr>
          <w:trHeight w:val="24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84628BF" w14:textId="77777777" w:rsidR="00D81BA7" w:rsidRPr="00A019B8" w:rsidRDefault="00D81BA7">
            <w:pPr>
              <w:pStyle w:val="TableBody"/>
            </w:pPr>
            <w:r w:rsidRPr="00A019B8">
              <w:rPr>
                <w:b/>
                <w:bCs/>
              </w:rPr>
              <w:t xml:space="preserve">4.1.2 </w:t>
            </w:r>
            <w:r w:rsidRPr="00A019B8">
              <w:t>Roles and responsibilities for performing activities in Requirement 4 are documented, assigned, and understood.</w:t>
            </w:r>
          </w:p>
        </w:tc>
      </w:tr>
      <w:tr w:rsidR="00D81BA7" w:rsidRPr="007C7E81" w14:paraId="614BC991" w14:textId="77777777" w:rsidTr="002D2BEE">
        <w:trPr>
          <w:cantSplit/>
          <w:trHeight w:val="315"/>
        </w:trPr>
        <w:tc>
          <w:tcPr>
            <w:tcW w:w="853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09DA39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17" w:type="dxa"/>
            <w:gridSpan w:val="2"/>
            <w:tcBorders>
              <w:left w:val="single" w:sz="4" w:space="0" w:color="FFFFFF" w:themeColor="background1"/>
            </w:tcBorders>
            <w:shd w:val="clear" w:color="auto" w:fill="945699"/>
            <w:vAlign w:val="center"/>
          </w:tcPr>
          <w:p w14:paraId="4A98C1B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93A4AAB" w14:textId="77777777" w:rsidTr="00CE6D9D">
        <w:trPr>
          <w:cantSplit/>
          <w:trHeight w:val="309"/>
        </w:trPr>
        <w:tc>
          <w:tcPr>
            <w:tcW w:w="2160" w:type="dxa"/>
            <w:shd w:val="clear" w:color="auto" w:fill="CBD4D5"/>
            <w:tcMar>
              <w:top w:w="58" w:type="dxa"/>
              <w:left w:w="115" w:type="dxa"/>
              <w:bottom w:w="58" w:type="dxa"/>
              <w:right w:w="115" w:type="dxa"/>
            </w:tcMar>
            <w:vAlign w:val="center"/>
          </w:tcPr>
          <w:p w14:paraId="33809BD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241" w:type="dxa"/>
            <w:gridSpan w:val="2"/>
            <w:shd w:val="clear" w:color="auto" w:fill="CBD4D5"/>
            <w:vAlign w:val="center"/>
          </w:tcPr>
          <w:p w14:paraId="67E74A9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79" w:type="dxa"/>
            <w:shd w:val="clear" w:color="auto" w:fill="CBD4D5"/>
            <w:vAlign w:val="center"/>
          </w:tcPr>
          <w:p w14:paraId="2F265C20" w14:textId="77777777" w:rsidR="00D81BA7" w:rsidRPr="007C7E81" w:rsidRDefault="00D81BA7">
            <w:pPr>
              <w:pStyle w:val="TableBody"/>
              <w:jc w:val="center"/>
              <w:rPr>
                <w:rStyle w:val="BoldCharacter"/>
                <w:b w:val="0"/>
                <w:bCs/>
                <w:szCs w:val="18"/>
              </w:rPr>
            </w:pPr>
            <w:r>
              <w:rPr>
                <w:b/>
                <w:sz w:val="17"/>
                <w:szCs w:val="17"/>
              </w:rPr>
              <w:t>Not Tested</w:t>
            </w:r>
          </w:p>
        </w:tc>
        <w:tc>
          <w:tcPr>
            <w:tcW w:w="2058" w:type="dxa"/>
            <w:shd w:val="clear" w:color="auto" w:fill="CBD4D5"/>
            <w:vAlign w:val="center"/>
          </w:tcPr>
          <w:p w14:paraId="6DA9117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07" w:type="dxa"/>
            <w:shd w:val="clear" w:color="auto" w:fill="ECD7E5"/>
            <w:vAlign w:val="center"/>
          </w:tcPr>
          <w:p w14:paraId="0A0FD3E8" w14:textId="77777777" w:rsidR="00D81BA7" w:rsidRPr="0071621B" w:rsidRDefault="00D81BA7">
            <w:pPr>
              <w:pStyle w:val="TableBody"/>
              <w:ind w:right="-94"/>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1C411E7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2F1353D" w14:textId="77777777" w:rsidTr="00CE6D9D">
        <w:trPr>
          <w:cantSplit/>
          <w:trHeight w:val="175"/>
        </w:trPr>
        <w:tc>
          <w:tcPr>
            <w:tcW w:w="2160" w:type="dxa"/>
            <w:shd w:val="clear" w:color="auto" w:fill="FFFFFF" w:themeFill="background1"/>
            <w:tcMar>
              <w:top w:w="58" w:type="dxa"/>
              <w:left w:w="115" w:type="dxa"/>
              <w:bottom w:w="58" w:type="dxa"/>
              <w:right w:w="115" w:type="dxa"/>
            </w:tcMar>
            <w:vAlign w:val="center"/>
          </w:tcPr>
          <w:p w14:paraId="1C4F45A2" w14:textId="0E58F00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4.1.2</w:t>
            </w:r>
            <w:r>
              <w:rPr>
                <w:rFonts w:ascii="Segoe UI Symbol" w:hAnsi="Segoe UI Symbol" w:cs="Segoe UI Symbol"/>
                <w:sz w:val="17"/>
                <w:szCs w:val="17"/>
              </w:rPr>
              <w:t>-InPlace}</w:t>
            </w:r>
          </w:p>
        </w:tc>
        <w:tc>
          <w:tcPr>
            <w:tcW w:w="2241" w:type="dxa"/>
            <w:gridSpan w:val="2"/>
            <w:shd w:val="clear" w:color="auto" w:fill="FFFFFF" w:themeFill="background1"/>
            <w:vAlign w:val="center"/>
          </w:tcPr>
          <w:p w14:paraId="282F2494" w14:textId="76262C7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4.1.2</w:t>
            </w:r>
            <w:r>
              <w:rPr>
                <w:rFonts w:ascii="Segoe UI Symbol" w:hAnsi="Segoe UI Symbol" w:cs="Segoe UI Symbol"/>
                <w:sz w:val="17"/>
                <w:szCs w:val="17"/>
              </w:rPr>
              <w:t>-NA}</w:t>
            </w:r>
          </w:p>
        </w:tc>
        <w:tc>
          <w:tcPr>
            <w:tcW w:w="2079" w:type="dxa"/>
            <w:shd w:val="clear" w:color="auto" w:fill="FFFFFF" w:themeFill="background1"/>
            <w:vAlign w:val="center"/>
          </w:tcPr>
          <w:p w14:paraId="339B1B9B" w14:textId="5D195AA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5110B">
              <w:rPr>
                <w:rFonts w:ascii="Segoe UI Symbol" w:hAnsi="Segoe UI Symbol" w:cs="Segoe UI Symbol"/>
                <w:sz w:val="17"/>
                <w:szCs w:val="17"/>
              </w:rPr>
              <w:t>4.1.2</w:t>
            </w:r>
            <w:r>
              <w:rPr>
                <w:rFonts w:ascii="Segoe UI Symbol" w:hAnsi="Segoe UI Symbol" w:cs="Segoe UI Symbol"/>
                <w:sz w:val="17"/>
                <w:szCs w:val="17"/>
              </w:rPr>
              <w:t>-NotTested}</w:t>
            </w:r>
          </w:p>
        </w:tc>
        <w:tc>
          <w:tcPr>
            <w:tcW w:w="2058" w:type="dxa"/>
            <w:shd w:val="clear" w:color="auto" w:fill="FFFFFF" w:themeFill="background1"/>
            <w:vAlign w:val="center"/>
          </w:tcPr>
          <w:p w14:paraId="607EDAFB" w14:textId="2DEDB10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7551B">
              <w:rPr>
                <w:rFonts w:ascii="Segoe UI Symbol" w:hAnsi="Segoe UI Symbol" w:cs="Segoe UI Symbol"/>
                <w:sz w:val="17"/>
                <w:szCs w:val="17"/>
              </w:rPr>
              <w:t>4.1.2</w:t>
            </w:r>
            <w:r>
              <w:rPr>
                <w:rFonts w:ascii="Segoe UI Symbol" w:hAnsi="Segoe UI Symbol" w:cs="Segoe UI Symbol"/>
                <w:sz w:val="17"/>
                <w:szCs w:val="17"/>
              </w:rPr>
              <w:t>-NotInPlace}</w:t>
            </w:r>
          </w:p>
        </w:tc>
        <w:tc>
          <w:tcPr>
            <w:tcW w:w="2107" w:type="dxa"/>
            <w:shd w:val="clear" w:color="auto" w:fill="FFFFFF" w:themeFill="background1"/>
            <w:vAlign w:val="center"/>
          </w:tcPr>
          <w:p w14:paraId="7DA3A892" w14:textId="5F8BB4C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7551B">
              <w:rPr>
                <w:rFonts w:ascii="Segoe UI Symbol" w:hAnsi="Segoe UI Symbol" w:cs="Segoe UI Symbol"/>
                <w:sz w:val="17"/>
                <w:szCs w:val="17"/>
              </w:rPr>
              <w:t>4.1.2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0A86DDA2" w14:textId="7580F04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7551B">
              <w:rPr>
                <w:rFonts w:ascii="Segoe UI Symbol" w:hAnsi="Segoe UI Symbol" w:cs="Segoe UI Symbol"/>
                <w:sz w:val="17"/>
                <w:szCs w:val="17"/>
              </w:rPr>
              <w:t>4.1.2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7C51BCAF" w14:textId="77777777" w:rsidTr="005F5B7C">
        <w:trPr>
          <w:cantSplit/>
          <w:trHeight w:val="620"/>
        </w:trPr>
        <w:tc>
          <w:tcPr>
            <w:tcW w:w="6480" w:type="dxa"/>
            <w:gridSpan w:val="4"/>
            <w:shd w:val="clear" w:color="auto" w:fill="CBD4D5"/>
            <w:tcMar>
              <w:top w:w="58" w:type="dxa"/>
              <w:left w:w="115" w:type="dxa"/>
              <w:bottom w:w="58" w:type="dxa"/>
              <w:right w:w="115" w:type="dxa"/>
            </w:tcMar>
          </w:tcPr>
          <w:p w14:paraId="53B26EB6" w14:textId="77777777" w:rsidR="00F00066" w:rsidRPr="00A019B8" w:rsidRDefault="00F00066" w:rsidP="00F00066">
            <w:pPr>
              <w:pStyle w:val="TableBody"/>
            </w:pPr>
            <w:r w:rsidRPr="00A019B8">
              <w:t xml:space="preserve">Describe why the assessment finding was selected. </w:t>
            </w:r>
          </w:p>
          <w:p w14:paraId="7F4E0E4F"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7EDAA89" w14:textId="7087F6DD" w:rsidR="00F00066" w:rsidRPr="00A019B8" w:rsidRDefault="00F00066" w:rsidP="00F00066">
            <w:pPr>
              <w:pStyle w:val="TableNote"/>
            </w:pPr>
            <w:r>
              <w:t>*As applicable, complete and attach the corresponding documentation (Appendix C, Appendix E, or both) to support the method(s) used.</w:t>
            </w:r>
          </w:p>
        </w:tc>
        <w:tc>
          <w:tcPr>
            <w:tcW w:w="6475" w:type="dxa"/>
            <w:gridSpan w:val="3"/>
            <w:tcMar>
              <w:top w:w="58" w:type="dxa"/>
              <w:left w:w="115" w:type="dxa"/>
              <w:bottom w:w="58" w:type="dxa"/>
              <w:right w:w="115" w:type="dxa"/>
            </w:tcMar>
          </w:tcPr>
          <w:p w14:paraId="13B405DD" w14:textId="10A22EAB" w:rsidR="00F00066" w:rsidRPr="00A019B8" w:rsidRDefault="007620B8" w:rsidP="00F00066">
            <w:pPr>
              <w:pStyle w:val="TableBody"/>
            </w:pPr>
            <w:r>
              <w:rPr>
                <w:rFonts w:asciiTheme="minorHAnsi" w:hAnsiTheme="minorHAnsi" w:cstheme="minorHAnsi"/>
              </w:rPr>
              <w:t>{C-</w:t>
            </w:r>
            <w:r w:rsidR="0097551B">
              <w:rPr>
                <w:rFonts w:ascii="Segoe UI Symbol" w:hAnsi="Segoe UI Symbol" w:cs="Segoe UI Symbol"/>
                <w:sz w:val="17"/>
                <w:szCs w:val="17"/>
              </w:rPr>
              <w:t>4.1.2</w:t>
            </w:r>
            <w:r>
              <w:rPr>
                <w:rFonts w:asciiTheme="minorHAnsi" w:hAnsiTheme="minorHAnsi" w:cstheme="minorHAnsi"/>
              </w:rPr>
              <w:t>-detailed_finding}</w:t>
            </w:r>
          </w:p>
        </w:tc>
      </w:tr>
      <w:tr w:rsidR="00D81BA7" w:rsidRPr="00A019B8" w14:paraId="731CDF04" w14:textId="77777777" w:rsidTr="00CE6D9D">
        <w:trPr>
          <w:trHeight w:val="32"/>
        </w:trPr>
        <w:tc>
          <w:tcPr>
            <w:tcW w:w="324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ACB2791" w14:textId="77777777" w:rsidR="00D81BA7" w:rsidRPr="00A019B8" w:rsidRDefault="00D81BA7">
            <w:pPr>
              <w:pStyle w:val="TableHeader"/>
            </w:pPr>
            <w:r w:rsidRPr="009B563C">
              <w:rPr>
                <w:b w:val="0"/>
              </w:rPr>
              <w:t>Testing Procedures</w:t>
            </w:r>
          </w:p>
        </w:tc>
        <w:tc>
          <w:tcPr>
            <w:tcW w:w="324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EB9BA91"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637509F" w14:textId="77777777" w:rsidR="00D81BA7" w:rsidRPr="009B563C" w:rsidRDefault="00D81BA7">
            <w:pPr>
              <w:pStyle w:val="TableHeader"/>
              <w:rPr>
                <w:b w:val="0"/>
              </w:rPr>
            </w:pPr>
            <w:r w:rsidRPr="009B563C">
              <w:rPr>
                <w:b w:val="0"/>
              </w:rPr>
              <w:t>Reporting Details: Assessor’s Response</w:t>
            </w:r>
          </w:p>
        </w:tc>
      </w:tr>
      <w:tr w:rsidR="00D81BA7" w:rsidRPr="00A019B8" w14:paraId="278B4600" w14:textId="77777777" w:rsidTr="00CE6D9D">
        <w:trPr>
          <w:trHeight w:val="276"/>
        </w:trPr>
        <w:tc>
          <w:tcPr>
            <w:tcW w:w="3240" w:type="dxa"/>
            <w:gridSpan w:val="2"/>
            <w:shd w:val="clear" w:color="auto" w:fill="F2F2F2"/>
            <w:tcMar>
              <w:top w:w="58" w:type="dxa"/>
              <w:left w:w="115" w:type="dxa"/>
              <w:bottom w:w="58" w:type="dxa"/>
              <w:right w:w="115" w:type="dxa"/>
            </w:tcMar>
          </w:tcPr>
          <w:p w14:paraId="35A494F0" w14:textId="77777777" w:rsidR="00D81BA7" w:rsidRPr="00A019B8" w:rsidRDefault="00D81BA7">
            <w:pPr>
              <w:pStyle w:val="TableBody"/>
            </w:pPr>
            <w:r w:rsidRPr="00A019B8">
              <w:rPr>
                <w:b/>
                <w:bCs/>
              </w:rPr>
              <w:t xml:space="preserve">4.1.2.a </w:t>
            </w:r>
            <w:r w:rsidRPr="00A019B8">
              <w:t>Examine documentation to verify that descriptions of roles and responsibilities for performing activities in Requirement 4 are documented and assigned.</w:t>
            </w:r>
          </w:p>
        </w:tc>
        <w:tc>
          <w:tcPr>
            <w:tcW w:w="3240" w:type="dxa"/>
            <w:gridSpan w:val="2"/>
            <w:shd w:val="clear" w:color="auto" w:fill="CBD4D5"/>
            <w:tcMar>
              <w:top w:w="58" w:type="dxa"/>
              <w:left w:w="115" w:type="dxa"/>
              <w:bottom w:w="58" w:type="dxa"/>
              <w:right w:w="115" w:type="dxa"/>
            </w:tcMar>
          </w:tcPr>
          <w:p w14:paraId="05F2980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75" w:type="dxa"/>
            <w:gridSpan w:val="3"/>
            <w:tcMar>
              <w:top w:w="58" w:type="dxa"/>
              <w:left w:w="115" w:type="dxa"/>
              <w:bottom w:w="58" w:type="dxa"/>
              <w:right w:w="115" w:type="dxa"/>
            </w:tcMar>
          </w:tcPr>
          <w:p w14:paraId="46BEFA0B" w14:textId="093FA5D3" w:rsidR="00D81BA7" w:rsidRPr="00A019B8" w:rsidRDefault="00B64EE1">
            <w:pPr>
              <w:pStyle w:val="TableBody"/>
            </w:pPr>
            <w:r w:rsidRPr="00955A5A">
              <w:rPr>
                <w:rFonts w:asciiTheme="minorHAnsi" w:hAnsiTheme="minorHAnsi" w:cstheme="minorHAnsi"/>
              </w:rPr>
              <w:t>{T-</w:t>
            </w:r>
            <w:r w:rsidR="004E6F5F">
              <w:rPr>
                <w:rFonts w:ascii="Segoe UI Symbol" w:hAnsi="Segoe UI Symbol" w:cs="Segoe UI Symbol"/>
                <w:sz w:val="17"/>
                <w:szCs w:val="17"/>
              </w:rPr>
              <w:t>4.1.2a</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r w:rsidR="00D81BA7" w:rsidRPr="00A019B8" w14:paraId="157A4C43" w14:textId="77777777" w:rsidTr="00CE6D9D">
        <w:trPr>
          <w:trHeight w:val="283"/>
        </w:trPr>
        <w:tc>
          <w:tcPr>
            <w:tcW w:w="3240" w:type="dxa"/>
            <w:gridSpan w:val="2"/>
            <w:shd w:val="clear" w:color="auto" w:fill="F2F2F2"/>
            <w:tcMar>
              <w:top w:w="58" w:type="dxa"/>
              <w:left w:w="115" w:type="dxa"/>
              <w:bottom w:w="58" w:type="dxa"/>
              <w:right w:w="115" w:type="dxa"/>
            </w:tcMar>
          </w:tcPr>
          <w:p w14:paraId="250924D9" w14:textId="77777777" w:rsidR="00D81BA7" w:rsidRPr="00A019B8" w:rsidRDefault="00D81BA7">
            <w:pPr>
              <w:pStyle w:val="TableBody"/>
            </w:pPr>
            <w:r w:rsidRPr="00A019B8">
              <w:rPr>
                <w:b/>
                <w:bCs/>
              </w:rPr>
              <w:t xml:space="preserve">4.1.2.b </w:t>
            </w:r>
            <w:r w:rsidRPr="00A019B8">
              <w:t>Interview personnel with responsibility for performing activities in Requirement 4 to verify that roles and responsibilities are assigned as documented and are understood.</w:t>
            </w:r>
          </w:p>
        </w:tc>
        <w:tc>
          <w:tcPr>
            <w:tcW w:w="3240" w:type="dxa"/>
            <w:gridSpan w:val="2"/>
            <w:shd w:val="clear" w:color="auto" w:fill="CBD4D5"/>
            <w:tcMar>
              <w:top w:w="58" w:type="dxa"/>
              <w:left w:w="115" w:type="dxa"/>
              <w:bottom w:w="58" w:type="dxa"/>
              <w:right w:w="115" w:type="dxa"/>
            </w:tcMar>
          </w:tcPr>
          <w:p w14:paraId="6AD7712C" w14:textId="282FB8B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5" w:type="dxa"/>
            <w:gridSpan w:val="3"/>
            <w:tcMar>
              <w:top w:w="58" w:type="dxa"/>
              <w:left w:w="115" w:type="dxa"/>
              <w:bottom w:w="58" w:type="dxa"/>
              <w:right w:w="115" w:type="dxa"/>
            </w:tcMar>
          </w:tcPr>
          <w:p w14:paraId="661D84BE" w14:textId="7C3260CF" w:rsidR="00D81BA7" w:rsidRPr="00A019B8" w:rsidRDefault="00B64EE1">
            <w:pPr>
              <w:pStyle w:val="TableBody"/>
            </w:pPr>
            <w:r w:rsidRPr="00955A5A">
              <w:rPr>
                <w:rFonts w:asciiTheme="minorHAnsi" w:hAnsiTheme="minorHAnsi" w:cstheme="minorHAnsi"/>
              </w:rPr>
              <w:t>{T-</w:t>
            </w:r>
            <w:r w:rsidR="004E6F5F">
              <w:rPr>
                <w:rFonts w:ascii="Segoe UI Symbol" w:hAnsi="Segoe UI Symbol" w:cs="Segoe UI Symbol"/>
                <w:sz w:val="17"/>
                <w:szCs w:val="17"/>
              </w:rPr>
              <w:t>4.1.2b</w:t>
            </w:r>
            <w:r w:rsidRPr="00955A5A">
              <w:rPr>
                <w:rFonts w:asciiTheme="minorHAnsi" w:hAnsiTheme="minorHAnsi" w:cstheme="minorHAnsi"/>
              </w:rPr>
              <w:t>-evidence</w:t>
            </w:r>
            <w:r w:rsidR="00B9260E">
              <w:rPr>
                <w:rFonts w:asciiTheme="minorHAnsi" w:hAnsiTheme="minorHAnsi" w:cstheme="minorHAnsi"/>
              </w:rPr>
              <w:t>-interview</w:t>
            </w:r>
            <w:r w:rsidRPr="00955A5A">
              <w:rPr>
                <w:rFonts w:asciiTheme="minorHAnsi" w:hAnsiTheme="minorHAnsi" w:cstheme="minorHAnsi"/>
              </w:rPr>
              <w:t>}</w:t>
            </w:r>
          </w:p>
        </w:tc>
      </w:tr>
    </w:tbl>
    <w:p w14:paraId="0FCC54A6" w14:textId="77777777" w:rsidR="00D81BA7" w:rsidRPr="00A019B8" w:rsidRDefault="00D81BA7" w:rsidP="00D81BA7">
      <w:pPr>
        <w:pStyle w:val="BodyText"/>
      </w:pPr>
    </w:p>
    <w:tbl>
      <w:tblPr>
        <w:tblStyle w:val="TableGrid"/>
        <w:tblW w:w="13045" w:type="dxa"/>
        <w:tblLook w:val="04A0" w:firstRow="1" w:lastRow="0" w:firstColumn="1" w:lastColumn="0" w:noHBand="0" w:noVBand="1"/>
      </w:tblPr>
      <w:tblGrid>
        <w:gridCol w:w="2216"/>
        <w:gridCol w:w="1024"/>
        <w:gridCol w:w="1089"/>
        <w:gridCol w:w="2151"/>
        <w:gridCol w:w="2027"/>
        <w:gridCol w:w="2118"/>
        <w:gridCol w:w="2420"/>
      </w:tblGrid>
      <w:tr w:rsidR="00D81BA7" w:rsidRPr="00A019B8" w14:paraId="7A8AD483" w14:textId="77777777" w:rsidTr="00A428D5">
        <w:trPr>
          <w:trHeight w:val="19"/>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CD82186" w14:textId="28DD96B6"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F92ACF1" w14:textId="77777777" w:rsidTr="00A428D5">
        <w:trPr>
          <w:trHeight w:val="283"/>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B07A6B1" w14:textId="77777777" w:rsidR="00D81BA7" w:rsidRPr="00A019B8" w:rsidRDefault="00D81BA7">
            <w:pPr>
              <w:pStyle w:val="TableBody"/>
            </w:pPr>
            <w:r w:rsidRPr="00A019B8">
              <w:rPr>
                <w:b/>
                <w:bCs/>
              </w:rPr>
              <w:t xml:space="preserve">4.2 </w:t>
            </w:r>
            <w:r w:rsidRPr="00A019B8">
              <w:t>PAN is protected with strong cryptography during transmission.</w:t>
            </w:r>
          </w:p>
        </w:tc>
      </w:tr>
      <w:tr w:rsidR="00D81BA7" w:rsidRPr="00A019B8" w14:paraId="37053CE4" w14:textId="77777777" w:rsidTr="00A428D5">
        <w:trPr>
          <w:trHeight w:val="19"/>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9016ED2" w14:textId="4627AD09" w:rsidR="00D81BA7" w:rsidRPr="009B563C" w:rsidRDefault="00A14AE0">
            <w:pPr>
              <w:pStyle w:val="TableHeader"/>
              <w:rPr>
                <w:b w:val="0"/>
              </w:rPr>
            </w:pPr>
            <w:r w:rsidRPr="00A14AE0">
              <w:rPr>
                <w:b w:val="0"/>
                <w:sz w:val="22"/>
              </w:rPr>
              <w:t>PCI DSS Requirement</w:t>
            </w:r>
          </w:p>
        </w:tc>
      </w:tr>
      <w:tr w:rsidR="00D81BA7" w:rsidRPr="00A019B8" w14:paraId="7CEE4C4C" w14:textId="77777777" w:rsidTr="002D2BEE">
        <w:trPr>
          <w:trHeight w:val="1583"/>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5EFDBF0F" w14:textId="77777777" w:rsidR="00D81BA7" w:rsidRPr="00A019B8" w:rsidRDefault="00D81BA7">
            <w:pPr>
              <w:pStyle w:val="TableBody"/>
            </w:pPr>
            <w:r w:rsidRPr="00A019B8">
              <w:rPr>
                <w:b/>
                <w:bCs/>
              </w:rPr>
              <w:t>4.2.1</w:t>
            </w:r>
            <w:r w:rsidRPr="00A019B8">
              <w:t xml:space="preserve"> Strong cryptography and security protocols are implemented as follows to safeguard PAN during transmission over open, public networks:</w:t>
            </w:r>
          </w:p>
          <w:p w14:paraId="4797802F" w14:textId="77777777" w:rsidR="00D81BA7" w:rsidRPr="006D5563" w:rsidRDefault="00D81BA7">
            <w:pPr>
              <w:pStyle w:val="TableListBullet"/>
              <w:rPr>
                <w:lang w:val="en-US"/>
              </w:rPr>
            </w:pPr>
            <w:r w:rsidRPr="006D5563">
              <w:rPr>
                <w:lang w:val="en-US"/>
              </w:rPr>
              <w:t>Only trusted keys and certificates are accepted.</w:t>
            </w:r>
          </w:p>
          <w:p w14:paraId="1A1D6DD5" w14:textId="77777777" w:rsidR="00D81BA7" w:rsidRPr="006D5563" w:rsidRDefault="00D81BA7">
            <w:pPr>
              <w:pStyle w:val="TableListBullet"/>
              <w:rPr>
                <w:lang w:val="en-US"/>
              </w:rPr>
            </w:pPr>
            <w:r w:rsidRPr="006D5563">
              <w:rPr>
                <w:lang w:val="en-US"/>
              </w:rPr>
              <w:t xml:space="preserve">Certificates used to safeguard PAN during transmission over open, public networks are confirmed as valid and are not expired or revoked. </w:t>
            </w:r>
            <w:r w:rsidRPr="00BE1AE4">
              <w:rPr>
                <w:i/>
                <w:iCs/>
                <w:lang w:val="en-US"/>
              </w:rPr>
              <w:t>This bullet is a</w:t>
            </w:r>
            <w:r w:rsidRPr="006D5563">
              <w:rPr>
                <w:lang w:val="en-US"/>
              </w:rPr>
              <w:t xml:space="preserve"> </w:t>
            </w:r>
            <w:r w:rsidRPr="006D5563">
              <w:rPr>
                <w:b/>
                <w:bCs/>
                <w:lang w:val="en-US"/>
              </w:rPr>
              <w:t>best practice</w:t>
            </w:r>
            <w:r w:rsidRPr="006D5563">
              <w:rPr>
                <w:lang w:val="en-US"/>
              </w:rPr>
              <w:t xml:space="preserve"> </w:t>
            </w:r>
            <w:r w:rsidRPr="006D5563">
              <w:rPr>
                <w:i/>
                <w:lang w:val="en-US"/>
              </w:rPr>
              <w:t xml:space="preserve">until </w:t>
            </w:r>
            <w:r w:rsidRPr="006D5563">
              <w:rPr>
                <w:b/>
                <w:bCs/>
                <w:i/>
                <w:lang w:val="en-US"/>
              </w:rPr>
              <w:t>31 March 2025</w:t>
            </w:r>
            <w:r w:rsidRPr="006D5563">
              <w:rPr>
                <w:i/>
                <w:lang w:val="en-US"/>
              </w:rPr>
              <w:t>, after which it will be required as part of Requirement 4.2.1 and must be fully considered during a PCI DSS assessment.</w:t>
            </w:r>
          </w:p>
          <w:p w14:paraId="760B4749" w14:textId="77777777" w:rsidR="00D81BA7" w:rsidRPr="006D5563" w:rsidRDefault="00D81BA7">
            <w:pPr>
              <w:pStyle w:val="TableListBullet"/>
              <w:rPr>
                <w:lang w:val="en-US"/>
              </w:rPr>
            </w:pPr>
            <w:r w:rsidRPr="006D5563">
              <w:rPr>
                <w:lang w:val="en-US"/>
              </w:rPr>
              <w:t>The protocol in use supports only secure versions or configurations and does not support fallback to, or use of insecure versions, algorithms, key sizes, or implementations.</w:t>
            </w:r>
          </w:p>
          <w:p w14:paraId="29BAC397" w14:textId="77777777" w:rsidR="00D81BA7" w:rsidRPr="006D5563" w:rsidRDefault="00D81BA7">
            <w:pPr>
              <w:pStyle w:val="TableListBullet"/>
              <w:rPr>
                <w:lang w:val="en-US"/>
              </w:rPr>
            </w:pPr>
            <w:r w:rsidRPr="006D5563">
              <w:rPr>
                <w:lang w:val="en-US"/>
              </w:rPr>
              <w:t>The encryption strength is appropriate for the encryption methodology in use.</w:t>
            </w:r>
          </w:p>
        </w:tc>
      </w:tr>
      <w:tr w:rsidR="00D81BA7" w:rsidRPr="007C7E81" w14:paraId="36ED1538" w14:textId="77777777" w:rsidTr="00D4023E">
        <w:tblPrEx>
          <w:tblBorders>
            <w:left w:val="none" w:sz="0" w:space="0" w:color="auto"/>
            <w:right w:val="none" w:sz="0" w:space="0" w:color="auto"/>
          </w:tblBorders>
        </w:tblPrEx>
        <w:trPr>
          <w:cantSplit/>
          <w:trHeight w:val="238"/>
        </w:trPr>
        <w:tc>
          <w:tcPr>
            <w:tcW w:w="8507"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CF1F4A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8"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94353A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F3995F1" w14:textId="77777777" w:rsidTr="00CE6D9D">
        <w:tblPrEx>
          <w:tblBorders>
            <w:left w:val="none" w:sz="0" w:space="0" w:color="auto"/>
            <w:right w:val="none" w:sz="0" w:space="0" w:color="auto"/>
          </w:tblBorders>
        </w:tblPrEx>
        <w:trPr>
          <w:cantSplit/>
          <w:trHeight w:val="309"/>
        </w:trPr>
        <w:tc>
          <w:tcPr>
            <w:tcW w:w="221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053E03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CCE1DE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A5F463F" w14:textId="77777777" w:rsidR="00D81BA7" w:rsidRPr="007C7E81" w:rsidRDefault="00D81BA7">
            <w:pPr>
              <w:pStyle w:val="TableBody"/>
              <w:jc w:val="center"/>
              <w:rPr>
                <w:rStyle w:val="BoldCharacter"/>
                <w:b w:val="0"/>
                <w:bCs/>
                <w:szCs w:val="18"/>
              </w:rPr>
            </w:pPr>
            <w:r>
              <w:rPr>
                <w:b/>
                <w:sz w:val="17"/>
                <w:szCs w:val="17"/>
              </w:rPr>
              <w:t>Not Tested</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416B26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5C8141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2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7B82A4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3A11414" w14:textId="77777777" w:rsidTr="00CE6D9D">
        <w:tblPrEx>
          <w:tblBorders>
            <w:left w:val="none" w:sz="0" w:space="0" w:color="auto"/>
            <w:right w:val="none" w:sz="0" w:space="0" w:color="auto"/>
          </w:tblBorders>
        </w:tblPrEx>
        <w:trPr>
          <w:cantSplit/>
          <w:trHeight w:val="76"/>
        </w:trPr>
        <w:tc>
          <w:tcPr>
            <w:tcW w:w="221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F3A1D56" w14:textId="39E0D12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843D78" w14:textId="388357F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-NA}</w:t>
            </w:r>
          </w:p>
        </w:tc>
        <w:tc>
          <w:tcPr>
            <w:tcW w:w="21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336D42C" w14:textId="61B9416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-NotTested}</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97682EF" w14:textId="0C988D5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-NotInPlace}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289FAB1" w14:textId="4340ACB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2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263397C" w14:textId="5C16306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E08A5">
              <w:rPr>
                <w:rFonts w:ascii="Segoe UI Symbol" w:hAnsi="Segoe UI Symbol" w:cs="Segoe UI Symbol"/>
                <w:sz w:val="17"/>
                <w:szCs w:val="17"/>
              </w:rPr>
              <w:t>4.2.1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2BA16D3E" w14:textId="77777777" w:rsidTr="005626A1">
        <w:tblPrEx>
          <w:tblBorders>
            <w:left w:val="none" w:sz="0" w:space="0" w:color="auto"/>
            <w:right w:val="none" w:sz="0" w:space="0" w:color="auto"/>
          </w:tblBorders>
        </w:tblPrEx>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13CFF09" w14:textId="77777777" w:rsidR="00F00066" w:rsidRPr="00A019B8" w:rsidRDefault="00F00066" w:rsidP="00F00066">
            <w:pPr>
              <w:pStyle w:val="TableBody"/>
            </w:pPr>
            <w:r w:rsidRPr="00A019B8">
              <w:t xml:space="preserve">Describe why the assessment finding was selected. </w:t>
            </w:r>
          </w:p>
          <w:p w14:paraId="5C10CCF7"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82C0A2C" w14:textId="0B9411A0" w:rsidR="00F00066" w:rsidRPr="00A019B8" w:rsidRDefault="00F00066" w:rsidP="00F0006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C8F2C40" w14:textId="198CD95A" w:rsidR="00F00066" w:rsidRPr="00A019B8" w:rsidRDefault="007620B8" w:rsidP="00F00066">
            <w:pPr>
              <w:pStyle w:val="TableBody"/>
            </w:pPr>
            <w:r>
              <w:rPr>
                <w:rFonts w:asciiTheme="minorHAnsi" w:hAnsiTheme="minorHAnsi" w:cstheme="minorHAnsi"/>
              </w:rPr>
              <w:t>{C-</w:t>
            </w:r>
            <w:r w:rsidR="008E08A5">
              <w:rPr>
                <w:rFonts w:ascii="Segoe UI Symbol" w:hAnsi="Segoe UI Symbol" w:cs="Segoe UI Symbol"/>
                <w:sz w:val="17"/>
                <w:szCs w:val="17"/>
              </w:rPr>
              <w:t>4.2.1</w:t>
            </w:r>
            <w:r>
              <w:rPr>
                <w:rFonts w:asciiTheme="minorHAnsi" w:hAnsiTheme="minorHAnsi" w:cstheme="minorHAnsi"/>
              </w:rPr>
              <w:t>-detailed_finding}</w:t>
            </w:r>
          </w:p>
        </w:tc>
      </w:tr>
      <w:tr w:rsidR="00D81BA7" w:rsidRPr="00A019B8" w14:paraId="7FE899E4" w14:textId="77777777" w:rsidTr="005626A1">
        <w:trPr>
          <w:trHeight w:val="32"/>
        </w:trPr>
        <w:tc>
          <w:tcPr>
            <w:tcW w:w="3240"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21BF587" w14:textId="77777777" w:rsidR="00D81BA7" w:rsidRPr="00A019B8" w:rsidRDefault="00D81BA7">
            <w:pPr>
              <w:pStyle w:val="TableHeader"/>
            </w:pPr>
            <w:r w:rsidRPr="009B563C">
              <w:rPr>
                <w:b w:val="0"/>
              </w:rPr>
              <w:t>Testing Procedures</w:t>
            </w:r>
          </w:p>
        </w:tc>
        <w:tc>
          <w:tcPr>
            <w:tcW w:w="324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5A72E29" w14:textId="77777777" w:rsidR="00D81BA7" w:rsidRPr="00A019B8" w:rsidRDefault="00D81BA7">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9A2A6DF" w14:textId="77777777" w:rsidR="00D81BA7" w:rsidRPr="009B563C" w:rsidRDefault="00D81BA7">
            <w:pPr>
              <w:pStyle w:val="TableHeader"/>
              <w:rPr>
                <w:b w:val="0"/>
              </w:rPr>
            </w:pPr>
            <w:r w:rsidRPr="009B563C">
              <w:rPr>
                <w:b w:val="0"/>
              </w:rPr>
              <w:t>Reporting Details: Assessor’s Response</w:t>
            </w:r>
          </w:p>
        </w:tc>
      </w:tr>
      <w:tr w:rsidR="00D81BA7" w:rsidRPr="00A019B8" w14:paraId="4798FD5C" w14:textId="77777777" w:rsidTr="005626A1">
        <w:trPr>
          <w:trHeight w:val="276"/>
        </w:trPr>
        <w:tc>
          <w:tcPr>
            <w:tcW w:w="3240"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964BAB7" w14:textId="77777777" w:rsidR="00D81BA7" w:rsidRPr="00A019B8" w:rsidRDefault="00D81BA7">
            <w:pPr>
              <w:pStyle w:val="TableBody"/>
            </w:pPr>
            <w:r w:rsidRPr="00A019B8">
              <w:rPr>
                <w:b/>
                <w:bCs/>
              </w:rPr>
              <w:t xml:space="preserve">4.2.1.a </w:t>
            </w:r>
            <w:r w:rsidRPr="00A019B8">
              <w:t>Examine documented policies and procedures and interview personnel to verify processes are defined to include all elements specified in this requirement.</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85BADC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documented policies and procedures </w:t>
            </w:r>
            <w:r w:rsidRPr="00A019B8">
              <w:t>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025DCEC" w14:textId="49CE10F3" w:rsidR="00D81BA7" w:rsidRPr="00A019B8" w:rsidRDefault="00B64EE1">
            <w:pPr>
              <w:pStyle w:val="TableBody"/>
            </w:pPr>
            <w:r w:rsidRPr="00955A5A">
              <w:rPr>
                <w:rFonts w:asciiTheme="minorHAnsi" w:hAnsiTheme="minorHAnsi" w:cstheme="minorHAnsi"/>
              </w:rPr>
              <w:t>{T-</w:t>
            </w:r>
            <w:r w:rsidR="008E08A5">
              <w:rPr>
                <w:rFonts w:ascii="Segoe UI Symbol" w:hAnsi="Segoe UI Symbol" w:cs="Segoe UI Symbol"/>
                <w:sz w:val="17"/>
                <w:szCs w:val="17"/>
              </w:rPr>
              <w:t>4.2.1</w:t>
            </w:r>
            <w:r w:rsidR="005E5927">
              <w:rPr>
                <w:rFonts w:ascii="Segoe UI Symbol" w:hAnsi="Segoe UI Symbol" w:cs="Segoe UI Symbol"/>
                <w:sz w:val="17"/>
                <w:szCs w:val="17"/>
              </w:rPr>
              <w:t>a</w:t>
            </w:r>
            <w:r w:rsidRPr="00955A5A">
              <w:rPr>
                <w:rFonts w:asciiTheme="minorHAnsi" w:hAnsiTheme="minorHAnsi" w:cstheme="minorHAnsi"/>
              </w:rPr>
              <w:t>-evidence</w:t>
            </w:r>
            <w:r w:rsidR="00B9260E">
              <w:rPr>
                <w:rFonts w:asciiTheme="minorHAnsi" w:hAnsiTheme="minorHAnsi" w:cstheme="minorHAnsi"/>
              </w:rPr>
              <w:t>-document</w:t>
            </w:r>
            <w:r w:rsidRPr="00955A5A">
              <w:rPr>
                <w:rFonts w:asciiTheme="minorHAnsi" w:hAnsiTheme="minorHAnsi" w:cstheme="minorHAnsi"/>
              </w:rPr>
              <w:t>}</w:t>
            </w:r>
          </w:p>
        </w:tc>
      </w:tr>
      <w:tr w:rsidR="00D81BA7" w:rsidRPr="00A019B8" w14:paraId="35ECDB88" w14:textId="77777777" w:rsidTr="005626A1">
        <w:trPr>
          <w:trHeight w:val="283"/>
        </w:trPr>
        <w:tc>
          <w:tcPr>
            <w:tcW w:w="3240"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33C9208" w14:textId="77777777" w:rsidR="00D81BA7" w:rsidRPr="00A019B8" w:rsidRDefault="00D81BA7">
            <w:pPr>
              <w:pStyle w:val="TableBody"/>
            </w:pP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5BB1C70" w14:textId="21877162"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63EE53C" w14:textId="4123FA79" w:rsidR="00D81BA7" w:rsidRPr="00A019B8" w:rsidRDefault="00B64EE1">
            <w:pPr>
              <w:pStyle w:val="TableBody"/>
            </w:pPr>
            <w:r w:rsidRPr="00955A5A">
              <w:rPr>
                <w:rFonts w:asciiTheme="minorHAnsi" w:hAnsiTheme="minorHAnsi" w:cstheme="minorHAnsi"/>
              </w:rPr>
              <w:t>{T-</w:t>
            </w:r>
            <w:r w:rsidR="005E5927">
              <w:rPr>
                <w:rFonts w:ascii="Segoe UI Symbol" w:hAnsi="Segoe UI Symbol" w:cs="Segoe UI Symbol"/>
                <w:sz w:val="17"/>
                <w:szCs w:val="17"/>
              </w:rPr>
              <w:t>4.2.1a</w:t>
            </w:r>
            <w:r w:rsidRPr="00955A5A">
              <w:rPr>
                <w:rFonts w:asciiTheme="minorHAnsi" w:hAnsiTheme="minorHAnsi" w:cstheme="minorHAnsi"/>
              </w:rPr>
              <w:t>-evidence</w:t>
            </w:r>
            <w:r w:rsidR="00B9260E">
              <w:rPr>
                <w:rFonts w:asciiTheme="minorHAnsi" w:hAnsiTheme="minorHAnsi" w:cstheme="minorHAnsi"/>
              </w:rPr>
              <w:t>-interview</w:t>
            </w:r>
            <w:r w:rsidRPr="00955A5A">
              <w:rPr>
                <w:rFonts w:asciiTheme="minorHAnsi" w:hAnsiTheme="minorHAnsi" w:cstheme="minorHAnsi"/>
              </w:rPr>
              <w:t>}</w:t>
            </w:r>
          </w:p>
        </w:tc>
      </w:tr>
      <w:tr w:rsidR="00D81BA7" w:rsidRPr="00A019B8" w14:paraId="1CF77CCA" w14:textId="77777777" w:rsidTr="005626A1">
        <w:trPr>
          <w:cantSplit/>
          <w:trHeight w:val="283"/>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AAEB4BD" w14:textId="77777777" w:rsidR="00D81BA7" w:rsidRPr="00A019B8" w:rsidRDefault="00D81BA7">
            <w:pPr>
              <w:pStyle w:val="TableBody"/>
            </w:pPr>
            <w:r w:rsidRPr="00A019B8">
              <w:rPr>
                <w:b/>
                <w:bCs/>
              </w:rPr>
              <w:lastRenderedPageBreak/>
              <w:t>4.2.1.b</w:t>
            </w:r>
            <w:r w:rsidRPr="00A019B8">
              <w:t xml:space="preserve"> Examine system configurations to verify that strong cryptography and security protocols are implemented in accordance with all elements specified in this requirement.</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B58A9A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37224B9" w14:textId="71959730" w:rsidR="00D81BA7" w:rsidRPr="00A019B8" w:rsidRDefault="00B64EE1">
            <w:pPr>
              <w:pStyle w:val="TableBody"/>
            </w:pPr>
            <w:r w:rsidRPr="00955A5A">
              <w:rPr>
                <w:rFonts w:asciiTheme="minorHAnsi" w:hAnsiTheme="minorHAnsi" w:cstheme="minorHAnsi"/>
              </w:rPr>
              <w:t>{T-</w:t>
            </w:r>
            <w:r w:rsidR="005E5927">
              <w:rPr>
                <w:rFonts w:ascii="Segoe UI Symbol" w:hAnsi="Segoe UI Symbol" w:cs="Segoe UI Symbol"/>
                <w:sz w:val="17"/>
                <w:szCs w:val="17"/>
              </w:rPr>
              <w:t>4.2.1b</w:t>
            </w:r>
            <w:r w:rsidRPr="00955A5A">
              <w:rPr>
                <w:rFonts w:asciiTheme="minorHAnsi" w:hAnsiTheme="minorHAnsi" w:cstheme="minorHAnsi"/>
              </w:rPr>
              <w:t>-evidence</w:t>
            </w:r>
            <w:r w:rsidR="00B9260E">
              <w:rPr>
                <w:rFonts w:asciiTheme="minorHAnsi" w:hAnsiTheme="minorHAnsi" w:cstheme="minorHAnsi"/>
              </w:rPr>
              <w:t>-others-systemConfig</w:t>
            </w:r>
            <w:r w:rsidRPr="00955A5A">
              <w:rPr>
                <w:rFonts w:asciiTheme="minorHAnsi" w:hAnsiTheme="minorHAnsi" w:cstheme="minorHAnsi"/>
              </w:rPr>
              <w:t>}</w:t>
            </w:r>
          </w:p>
        </w:tc>
      </w:tr>
      <w:tr w:rsidR="00D81BA7" w:rsidRPr="00A019B8" w14:paraId="57DF0761" w14:textId="77777777" w:rsidTr="005626A1">
        <w:trPr>
          <w:trHeight w:val="283"/>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D7B11F8" w14:textId="77777777" w:rsidR="00D81BA7" w:rsidRPr="00A019B8" w:rsidRDefault="00D81BA7">
            <w:pPr>
              <w:pStyle w:val="TableBody"/>
            </w:pPr>
            <w:r w:rsidRPr="00A019B8">
              <w:rPr>
                <w:b/>
                <w:bCs/>
              </w:rPr>
              <w:t>4.2.1.c</w:t>
            </w:r>
            <w:r w:rsidRPr="00A019B8">
              <w:t xml:space="preserve"> Examine cardholder data transmissions to verify that all PAN is encrypted with strong cryptography when it is transmitted over open, public networks.</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56D46F6"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cardholder data transmissions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C482C79" w14:textId="527016CC" w:rsidR="00D81BA7" w:rsidRPr="00A019B8" w:rsidRDefault="00B64EE1">
            <w:pPr>
              <w:pStyle w:val="TableBody"/>
            </w:pPr>
            <w:r w:rsidRPr="00955A5A">
              <w:rPr>
                <w:rFonts w:asciiTheme="minorHAnsi" w:hAnsiTheme="minorHAnsi" w:cstheme="minorHAnsi"/>
              </w:rPr>
              <w:t>{T-</w:t>
            </w:r>
            <w:r w:rsidR="005E5927">
              <w:rPr>
                <w:rFonts w:ascii="Segoe UI Symbol" w:hAnsi="Segoe UI Symbol" w:cs="Segoe UI Symbol"/>
                <w:sz w:val="17"/>
                <w:szCs w:val="17"/>
              </w:rPr>
              <w:t>4.2.1</w:t>
            </w:r>
            <w:r w:rsidR="00923341">
              <w:rPr>
                <w:rFonts w:ascii="Segoe UI Symbol" w:hAnsi="Segoe UI Symbol" w:cs="Segoe UI Symbol"/>
                <w:sz w:val="17"/>
                <w:szCs w:val="17"/>
              </w:rPr>
              <w:t>c</w:t>
            </w:r>
            <w:r w:rsidRPr="00955A5A">
              <w:rPr>
                <w:rFonts w:asciiTheme="minorHAnsi" w:hAnsiTheme="minorHAnsi" w:cstheme="minorHAnsi"/>
              </w:rPr>
              <w:t>-evidence</w:t>
            </w:r>
            <w:r w:rsidR="004D518E">
              <w:rPr>
                <w:rFonts w:asciiTheme="minorHAnsi" w:hAnsiTheme="minorHAnsi" w:cstheme="minorHAnsi"/>
              </w:rPr>
              <w:t>-others-cardholderDataTransmissions</w:t>
            </w:r>
            <w:r w:rsidRPr="00955A5A">
              <w:rPr>
                <w:rFonts w:asciiTheme="minorHAnsi" w:hAnsiTheme="minorHAnsi" w:cstheme="minorHAnsi"/>
              </w:rPr>
              <w:t>}</w:t>
            </w:r>
          </w:p>
        </w:tc>
      </w:tr>
      <w:tr w:rsidR="00D81BA7" w:rsidRPr="00A019B8" w14:paraId="753EACFE" w14:textId="77777777" w:rsidTr="005626A1">
        <w:trPr>
          <w:trHeight w:val="283"/>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22B03E2" w14:textId="77777777" w:rsidR="00D81BA7" w:rsidRPr="00A019B8" w:rsidRDefault="00D81BA7">
            <w:pPr>
              <w:pStyle w:val="TableBody"/>
            </w:pPr>
            <w:r w:rsidRPr="00A019B8">
              <w:rPr>
                <w:b/>
                <w:bCs/>
              </w:rPr>
              <w:t>4.2.1.d</w:t>
            </w:r>
            <w:r w:rsidRPr="00A019B8">
              <w:t xml:space="preserve"> Examine system configurations to verify that keys and/or certificates that cannot be verified as trusted are rejected.</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740C14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A449CC3" w14:textId="24A05880" w:rsidR="00D81BA7" w:rsidRPr="00A019B8" w:rsidRDefault="00B64EE1">
            <w:pPr>
              <w:pStyle w:val="TableBody"/>
            </w:pPr>
            <w:r w:rsidRPr="00955A5A">
              <w:rPr>
                <w:rFonts w:asciiTheme="minorHAnsi" w:hAnsiTheme="minorHAnsi" w:cstheme="minorHAnsi"/>
              </w:rPr>
              <w:t>{T-</w:t>
            </w:r>
            <w:r w:rsidR="005E5927">
              <w:rPr>
                <w:rFonts w:ascii="Segoe UI Symbol" w:hAnsi="Segoe UI Symbol" w:cs="Segoe UI Symbol"/>
                <w:sz w:val="17"/>
                <w:szCs w:val="17"/>
              </w:rPr>
              <w:t>4.2.1d</w:t>
            </w:r>
            <w:r w:rsidRPr="00955A5A">
              <w:rPr>
                <w:rFonts w:asciiTheme="minorHAnsi" w:hAnsiTheme="minorHAnsi" w:cstheme="minorHAnsi"/>
              </w:rPr>
              <w:t>-evidence</w:t>
            </w:r>
            <w:r w:rsidR="004D518E">
              <w:rPr>
                <w:rFonts w:asciiTheme="minorHAnsi" w:hAnsiTheme="minorHAnsi" w:cstheme="minorHAnsi"/>
              </w:rPr>
              <w:t>-others-systemConfig</w:t>
            </w:r>
            <w:r w:rsidRPr="00955A5A">
              <w:rPr>
                <w:rFonts w:asciiTheme="minorHAnsi" w:hAnsiTheme="minorHAnsi" w:cstheme="minorHAnsi"/>
              </w:rPr>
              <w:t>}</w:t>
            </w:r>
          </w:p>
        </w:tc>
      </w:tr>
    </w:tbl>
    <w:p w14:paraId="007F8968" w14:textId="77777777" w:rsidR="00D81BA7" w:rsidRDefault="00D81BA7" w:rsidP="00D81BA7"/>
    <w:tbl>
      <w:tblPr>
        <w:tblStyle w:val="TableGrid"/>
        <w:tblW w:w="13045" w:type="dxa"/>
        <w:tblLook w:val="04A0" w:firstRow="1" w:lastRow="0" w:firstColumn="1" w:lastColumn="0" w:noHBand="0" w:noVBand="1"/>
      </w:tblPr>
      <w:tblGrid>
        <w:gridCol w:w="2219"/>
        <w:gridCol w:w="1021"/>
        <w:gridCol w:w="1092"/>
        <w:gridCol w:w="2148"/>
        <w:gridCol w:w="2029"/>
        <w:gridCol w:w="2118"/>
        <w:gridCol w:w="2418"/>
      </w:tblGrid>
      <w:tr w:rsidR="00D81BA7" w:rsidRPr="00A019B8" w14:paraId="6C74B4E3" w14:textId="77777777" w:rsidTr="00A428D5">
        <w:trPr>
          <w:trHeight w:val="19"/>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7C71B72" w14:textId="44165756" w:rsidR="00D81BA7" w:rsidRPr="009B563C" w:rsidRDefault="00A14AE0">
            <w:pPr>
              <w:pStyle w:val="TableHeader"/>
              <w:rPr>
                <w:b w:val="0"/>
              </w:rPr>
            </w:pPr>
            <w:r w:rsidRPr="00A14AE0">
              <w:rPr>
                <w:b w:val="0"/>
                <w:sz w:val="22"/>
              </w:rPr>
              <w:t>PCI DSS Requirement</w:t>
            </w:r>
          </w:p>
        </w:tc>
      </w:tr>
      <w:tr w:rsidR="00D81BA7" w:rsidRPr="00A019B8" w14:paraId="50829A89" w14:textId="77777777" w:rsidTr="002D2BEE">
        <w:trPr>
          <w:trHeight w:val="341"/>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544C50EA" w14:textId="77777777" w:rsidR="00D81BA7" w:rsidRPr="00A019B8" w:rsidRDefault="00D81BA7">
            <w:pPr>
              <w:pStyle w:val="TableBody"/>
            </w:pPr>
            <w:r w:rsidRPr="00A019B8">
              <w:rPr>
                <w:b/>
                <w:bCs/>
              </w:rPr>
              <w:t>4.2.1.1</w:t>
            </w:r>
            <w:r w:rsidRPr="00A019B8">
              <w:t xml:space="preserve"> An inventory of the entity’s trusted keys and certificates used to protect PAN during transmission is maintained.</w:t>
            </w:r>
          </w:p>
          <w:p w14:paraId="0EC902F1" w14:textId="77777777" w:rsidR="00D81BA7" w:rsidRPr="00A019B8" w:rsidRDefault="00D81BA7">
            <w:pPr>
              <w:pStyle w:val="TableNote"/>
            </w:pPr>
            <w:r w:rsidRPr="00A019B8">
              <w:rPr>
                <w:rStyle w:val="BoldCharacter"/>
              </w:rPr>
              <w:t>N</w:t>
            </w:r>
            <w:r w:rsidRPr="00877313">
              <w:rPr>
                <w:rStyle w:val="BoldCharacter"/>
              </w:rPr>
              <w:t>ote:</w:t>
            </w:r>
            <w:r w:rsidRPr="006D5563">
              <w:rPr>
                <w:rStyle w:val="ItalicCharacter"/>
                <w:rFonts w:cs="Arial"/>
                <w:i/>
                <w:iCs w:val="0"/>
                <w:szCs w:val="18"/>
              </w:rPr>
              <w:t xml:space="preserve"> This requirement is a </w:t>
            </w:r>
            <w:r w:rsidRPr="006D5563">
              <w:rPr>
                <w:rStyle w:val="ItalicCharacter"/>
                <w:rFonts w:cs="Arial"/>
                <w:b/>
                <w:bCs w:val="0"/>
                <w:i/>
                <w:iCs w:val="0"/>
                <w:szCs w:val="18"/>
              </w:rPr>
              <w:t>best practice</w:t>
            </w:r>
            <w:r w:rsidRPr="006D5563">
              <w:rPr>
                <w:rStyle w:val="ItalicCharacter"/>
                <w:rFonts w:cs="Arial"/>
                <w:i/>
                <w:iCs w:val="0"/>
                <w:szCs w:val="18"/>
              </w:rPr>
              <w:t xml:space="preserve"> until </w:t>
            </w:r>
            <w:r w:rsidRPr="006D5563">
              <w:rPr>
                <w:b/>
                <w:bCs/>
              </w:rPr>
              <w:t>31 March 2025</w:t>
            </w:r>
            <w:r w:rsidRPr="00877313">
              <w:t>,</w:t>
            </w:r>
            <w:r w:rsidRPr="006D5563">
              <w:rPr>
                <w:rStyle w:val="ItalicCharacter"/>
                <w:rFonts w:cs="Arial"/>
                <w:i/>
                <w:iCs w:val="0"/>
                <w:szCs w:val="18"/>
              </w:rPr>
              <w:t xml:space="preserve"> after which it will be required and must be fully considered during a PCI DSS assessment.</w:t>
            </w:r>
          </w:p>
        </w:tc>
      </w:tr>
      <w:tr w:rsidR="00D81BA7" w:rsidRPr="007C7E81" w14:paraId="7AD144B5" w14:textId="77777777" w:rsidTr="00AD1BC2">
        <w:tblPrEx>
          <w:tblBorders>
            <w:left w:val="none" w:sz="0" w:space="0" w:color="auto"/>
            <w:right w:val="none" w:sz="0" w:space="0" w:color="auto"/>
          </w:tblBorders>
        </w:tblPrEx>
        <w:trPr>
          <w:cantSplit/>
          <w:trHeight w:val="337"/>
        </w:trPr>
        <w:tc>
          <w:tcPr>
            <w:tcW w:w="850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D6F627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6"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75207FB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F4E080B" w14:textId="77777777" w:rsidTr="005626A1">
        <w:tblPrEx>
          <w:tblBorders>
            <w:left w:val="none" w:sz="0" w:space="0" w:color="auto"/>
            <w:right w:val="none" w:sz="0" w:space="0" w:color="auto"/>
          </w:tblBorders>
        </w:tblPrEx>
        <w:trPr>
          <w:cantSplit/>
          <w:trHeight w:val="309"/>
        </w:trPr>
        <w:tc>
          <w:tcPr>
            <w:tcW w:w="22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945C5D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4C4C81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C3BF5A9" w14:textId="77777777" w:rsidR="00D81BA7" w:rsidRPr="007C7E81" w:rsidRDefault="00D81BA7">
            <w:pPr>
              <w:pStyle w:val="TableBody"/>
              <w:jc w:val="center"/>
              <w:rPr>
                <w:rStyle w:val="BoldCharacter"/>
                <w:b w:val="0"/>
                <w:bCs/>
                <w:szCs w:val="18"/>
              </w:rPr>
            </w:pPr>
            <w:r>
              <w:rPr>
                <w:b/>
                <w:sz w:val="17"/>
                <w:szCs w:val="17"/>
              </w:rPr>
              <w:t>Not Tested</w:t>
            </w:r>
          </w:p>
        </w:tc>
        <w:tc>
          <w:tcPr>
            <w:tcW w:w="2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34C4B2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0EC138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1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BB6CFC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790B087" w14:textId="77777777" w:rsidTr="005626A1">
        <w:tblPrEx>
          <w:tblBorders>
            <w:left w:val="none" w:sz="0" w:space="0" w:color="auto"/>
            <w:right w:val="none" w:sz="0" w:space="0" w:color="auto"/>
          </w:tblBorders>
        </w:tblPrEx>
        <w:trPr>
          <w:cantSplit/>
          <w:trHeight w:val="431"/>
        </w:trPr>
        <w:tc>
          <w:tcPr>
            <w:tcW w:w="22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F976668" w14:textId="79F3181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40B0DE" w14:textId="327B8C0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-NA}</w:t>
            </w:r>
          </w:p>
        </w:tc>
        <w:tc>
          <w:tcPr>
            <w:tcW w:w="21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CE360D" w14:textId="537E74F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-NotTested}</w:t>
            </w:r>
          </w:p>
        </w:tc>
        <w:tc>
          <w:tcPr>
            <w:tcW w:w="2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BFC5EDF" w14:textId="633EC1B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-NotInPlace}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D07C29" w14:textId="1E3D03F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1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8380125" w14:textId="7646F83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3341">
              <w:rPr>
                <w:rFonts w:ascii="Segoe UI Symbol" w:hAnsi="Segoe UI Symbol" w:cs="Segoe UI Symbol"/>
                <w:sz w:val="17"/>
                <w:szCs w:val="17"/>
              </w:rPr>
              <w:t>4.2.1.1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15C68108" w14:textId="77777777" w:rsidTr="005626A1">
        <w:tblPrEx>
          <w:tblBorders>
            <w:left w:val="none" w:sz="0" w:space="0" w:color="auto"/>
            <w:right w:val="none" w:sz="0" w:space="0" w:color="auto"/>
          </w:tblBorders>
        </w:tblPrEx>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8D4D1F9" w14:textId="77777777" w:rsidR="00F00066" w:rsidRPr="00A019B8" w:rsidRDefault="00F00066" w:rsidP="00F00066">
            <w:pPr>
              <w:pStyle w:val="TableBody"/>
            </w:pPr>
            <w:r w:rsidRPr="00A019B8">
              <w:t xml:space="preserve">Describe why the assessment finding was selected. </w:t>
            </w:r>
          </w:p>
          <w:p w14:paraId="0787FD60"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A743751" w14:textId="070FFD08" w:rsidR="00F00066" w:rsidRPr="00A019B8" w:rsidRDefault="00F00066" w:rsidP="00F0006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77B06F4" w14:textId="036BFDA9" w:rsidR="00F00066" w:rsidRPr="00A019B8" w:rsidRDefault="007620B8" w:rsidP="00F00066">
            <w:pPr>
              <w:pStyle w:val="TableBody"/>
            </w:pPr>
            <w:r>
              <w:rPr>
                <w:rFonts w:asciiTheme="minorHAnsi" w:hAnsiTheme="minorHAnsi" w:cstheme="minorHAnsi"/>
              </w:rPr>
              <w:t>{C-</w:t>
            </w:r>
            <w:r w:rsidR="00923341">
              <w:rPr>
                <w:rFonts w:ascii="Segoe UI Symbol" w:hAnsi="Segoe UI Symbol" w:cs="Segoe UI Symbol"/>
                <w:sz w:val="17"/>
                <w:szCs w:val="17"/>
              </w:rPr>
              <w:t>4.2.1.1</w:t>
            </w:r>
            <w:r>
              <w:rPr>
                <w:rFonts w:asciiTheme="minorHAnsi" w:hAnsiTheme="minorHAnsi" w:cstheme="minorHAnsi"/>
              </w:rPr>
              <w:t>-detailed_finding}</w:t>
            </w:r>
          </w:p>
        </w:tc>
      </w:tr>
      <w:tr w:rsidR="00D81BA7" w:rsidRPr="00A019B8" w14:paraId="67A3EBE9" w14:textId="77777777" w:rsidTr="005626A1">
        <w:trPr>
          <w:trHeight w:val="32"/>
        </w:trPr>
        <w:tc>
          <w:tcPr>
            <w:tcW w:w="3240"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3413E89" w14:textId="77777777" w:rsidR="00D81BA7" w:rsidRPr="00A019B8" w:rsidRDefault="00D81BA7" w:rsidP="00AD1BC2">
            <w:pPr>
              <w:pStyle w:val="TableHeader"/>
            </w:pPr>
            <w:r w:rsidRPr="009B563C">
              <w:rPr>
                <w:b w:val="0"/>
              </w:rPr>
              <w:lastRenderedPageBreak/>
              <w:t>Testing Procedures</w:t>
            </w:r>
          </w:p>
        </w:tc>
        <w:tc>
          <w:tcPr>
            <w:tcW w:w="324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908F5A0" w14:textId="77777777" w:rsidR="00D81BA7" w:rsidRPr="00A019B8" w:rsidRDefault="00D81BA7" w:rsidP="00AD1BC2">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7C3A529" w14:textId="77777777" w:rsidR="00D81BA7" w:rsidRPr="009B563C" w:rsidRDefault="00D81BA7" w:rsidP="00AD1BC2">
            <w:pPr>
              <w:pStyle w:val="TableHeader"/>
              <w:rPr>
                <w:b w:val="0"/>
              </w:rPr>
            </w:pPr>
            <w:r w:rsidRPr="009B563C">
              <w:rPr>
                <w:b w:val="0"/>
              </w:rPr>
              <w:t>Reporting Details: Assessor’s Response</w:t>
            </w:r>
          </w:p>
        </w:tc>
      </w:tr>
      <w:tr w:rsidR="00D81BA7" w:rsidRPr="00A019B8" w14:paraId="5614C35D" w14:textId="77777777" w:rsidTr="005626A1">
        <w:trPr>
          <w:trHeight w:val="276"/>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69E3791" w14:textId="1917CBB0" w:rsidR="00D81BA7" w:rsidRPr="00A019B8" w:rsidRDefault="00FC5861" w:rsidP="00AD1BC2">
            <w:pPr>
              <w:pStyle w:val="TableBody"/>
              <w:keepNext/>
            </w:pPr>
            <w:r>
              <w:rPr>
                <w:b/>
                <w:bCs/>
              </w:rPr>
              <w:t xml:space="preserve"> </w:t>
            </w:r>
            <w:r w:rsidR="00D81BA7" w:rsidRPr="00A019B8">
              <w:rPr>
                <w:b/>
                <w:bCs/>
              </w:rPr>
              <w:t xml:space="preserve">4.2.1.1.a </w:t>
            </w:r>
            <w:r w:rsidR="00D81BA7" w:rsidRPr="00A019B8">
              <w:t>Examine documented policies and procedures to verify processes are defined for the entity to maintain an inventory of its trusted keys and certificates.</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EC67B0F" w14:textId="77777777" w:rsidR="00D81BA7" w:rsidRPr="00A019B8" w:rsidRDefault="00D81BA7" w:rsidP="00AD1BC2">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w:t>
            </w:r>
            <w:r>
              <w:t xml:space="preserve"> </w:t>
            </w:r>
            <w:r w:rsidRPr="006D5563">
              <w:rPr>
                <w:b/>
                <w:bCs/>
              </w:rPr>
              <w:t>documented policies and procedures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F6BCFEF" w14:textId="5C7F4418" w:rsidR="00D81BA7" w:rsidRPr="00A019B8" w:rsidRDefault="00B64EE1" w:rsidP="00AD1BC2">
            <w:pPr>
              <w:pStyle w:val="TableBody"/>
              <w:keepNext/>
            </w:pPr>
            <w:r w:rsidRPr="00955A5A">
              <w:rPr>
                <w:rFonts w:asciiTheme="minorHAnsi" w:hAnsiTheme="minorHAnsi" w:cstheme="minorHAnsi"/>
              </w:rPr>
              <w:t>{T-</w:t>
            </w:r>
            <w:r w:rsidR="000057B5">
              <w:rPr>
                <w:rFonts w:ascii="Segoe UI Symbol" w:hAnsi="Segoe UI Symbol" w:cs="Segoe UI Symbol"/>
                <w:sz w:val="17"/>
                <w:szCs w:val="17"/>
              </w:rPr>
              <w:t>4.2.1.1a</w:t>
            </w:r>
            <w:r w:rsidRPr="00955A5A">
              <w:rPr>
                <w:rFonts w:asciiTheme="minorHAnsi" w:hAnsiTheme="minorHAnsi" w:cstheme="minorHAnsi"/>
              </w:rPr>
              <w:t>-evidence</w:t>
            </w:r>
            <w:r w:rsidR="004D518E">
              <w:rPr>
                <w:rFonts w:asciiTheme="minorHAnsi" w:hAnsiTheme="minorHAnsi" w:cstheme="minorHAnsi"/>
              </w:rPr>
              <w:t>-document</w:t>
            </w:r>
            <w:r w:rsidRPr="00955A5A">
              <w:rPr>
                <w:rFonts w:asciiTheme="minorHAnsi" w:hAnsiTheme="minorHAnsi" w:cstheme="minorHAnsi"/>
              </w:rPr>
              <w:t>}</w:t>
            </w:r>
          </w:p>
        </w:tc>
      </w:tr>
      <w:tr w:rsidR="00D81BA7" w:rsidRPr="00A019B8" w14:paraId="304B21B6" w14:textId="77777777" w:rsidTr="005626A1">
        <w:trPr>
          <w:trHeight w:val="431"/>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597A1D2" w14:textId="77777777" w:rsidR="00D81BA7" w:rsidRPr="00A019B8" w:rsidRDefault="00D81BA7">
            <w:pPr>
              <w:pStyle w:val="TableBody"/>
            </w:pPr>
            <w:r w:rsidRPr="00A019B8">
              <w:rPr>
                <w:b/>
                <w:bCs/>
              </w:rPr>
              <w:t xml:space="preserve">4.2.1.1.b </w:t>
            </w:r>
            <w:r w:rsidRPr="00A019B8">
              <w:t>Examine the inventory of trusted keys and certificates to verify it is kept up to date.</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527E9B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inventories of trusted keys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773E68E5" w14:textId="4283735E" w:rsidR="00D81BA7" w:rsidRPr="00A019B8" w:rsidRDefault="00B64EE1">
            <w:pPr>
              <w:pStyle w:val="TableBody"/>
            </w:pPr>
            <w:r w:rsidRPr="00955A5A">
              <w:rPr>
                <w:rFonts w:asciiTheme="minorHAnsi" w:hAnsiTheme="minorHAnsi" w:cstheme="minorHAnsi"/>
              </w:rPr>
              <w:t>{T-</w:t>
            </w:r>
            <w:r w:rsidR="000057B5">
              <w:rPr>
                <w:rFonts w:ascii="Segoe UI Symbol" w:hAnsi="Segoe UI Symbol" w:cs="Segoe UI Symbol"/>
                <w:sz w:val="17"/>
                <w:szCs w:val="17"/>
              </w:rPr>
              <w:t>4.2.1.1b</w:t>
            </w:r>
            <w:r w:rsidRPr="00955A5A">
              <w:rPr>
                <w:rFonts w:asciiTheme="minorHAnsi" w:hAnsiTheme="minorHAnsi" w:cstheme="minorHAnsi"/>
              </w:rPr>
              <w:t>-evidence</w:t>
            </w:r>
            <w:r w:rsidR="005C673E">
              <w:rPr>
                <w:rFonts w:asciiTheme="minorHAnsi" w:hAnsiTheme="minorHAnsi" w:cstheme="minorHAnsi"/>
              </w:rPr>
              <w:t>-others-inventoriesOfTrustedKeys</w:t>
            </w:r>
            <w:r w:rsidRPr="00955A5A">
              <w:rPr>
                <w:rFonts w:asciiTheme="minorHAnsi" w:hAnsiTheme="minorHAnsi" w:cstheme="minorHAnsi"/>
              </w:rPr>
              <w:t>}</w:t>
            </w:r>
          </w:p>
        </w:tc>
      </w:tr>
    </w:tbl>
    <w:p w14:paraId="4D591B28" w14:textId="77777777" w:rsidR="00D81BA7" w:rsidRDefault="00D81BA7" w:rsidP="00D81BA7"/>
    <w:tbl>
      <w:tblPr>
        <w:tblStyle w:val="TableGrid"/>
        <w:tblW w:w="13045" w:type="dxa"/>
        <w:tblLook w:val="04A0" w:firstRow="1" w:lastRow="0" w:firstColumn="1" w:lastColumn="0" w:noHBand="0" w:noVBand="1"/>
      </w:tblPr>
      <w:tblGrid>
        <w:gridCol w:w="2219"/>
        <w:gridCol w:w="1021"/>
        <w:gridCol w:w="1092"/>
        <w:gridCol w:w="2148"/>
        <w:gridCol w:w="2028"/>
        <w:gridCol w:w="2118"/>
        <w:gridCol w:w="2419"/>
      </w:tblGrid>
      <w:tr w:rsidR="00D81BA7" w:rsidRPr="00A019B8" w14:paraId="685E3CDC" w14:textId="77777777" w:rsidTr="005F5B7C">
        <w:trPr>
          <w:trHeight w:val="19"/>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E73B7C7" w14:textId="457BC909" w:rsidR="00D81BA7" w:rsidRPr="009B563C" w:rsidRDefault="00A14AE0">
            <w:pPr>
              <w:pStyle w:val="TableHeader"/>
              <w:rPr>
                <w:b w:val="0"/>
              </w:rPr>
            </w:pPr>
            <w:r w:rsidRPr="00A14AE0">
              <w:rPr>
                <w:b w:val="0"/>
                <w:sz w:val="22"/>
              </w:rPr>
              <w:t>PCI DSS Requirement</w:t>
            </w:r>
          </w:p>
        </w:tc>
      </w:tr>
      <w:tr w:rsidR="00D81BA7" w:rsidRPr="00A019B8" w14:paraId="12CA34BC" w14:textId="77777777" w:rsidTr="005F5B7C">
        <w:trPr>
          <w:trHeight w:val="445"/>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0251AF99" w14:textId="77777777" w:rsidR="00D81BA7" w:rsidRPr="00A019B8" w:rsidRDefault="00D81BA7">
            <w:pPr>
              <w:pStyle w:val="TableBody"/>
            </w:pPr>
            <w:r w:rsidRPr="00A019B8">
              <w:rPr>
                <w:b/>
                <w:bCs/>
              </w:rPr>
              <w:t xml:space="preserve">4.2.1.2 </w:t>
            </w:r>
            <w:r w:rsidRPr="00A019B8">
              <w:t>Wireless networks transmitting PAN or connected to the CDE use industry best practices to implement strong cryptography for authentication and transmission.</w:t>
            </w:r>
          </w:p>
        </w:tc>
      </w:tr>
      <w:tr w:rsidR="00D81BA7" w:rsidRPr="007C7E81" w14:paraId="6A4A4216" w14:textId="77777777" w:rsidTr="005F5B7C">
        <w:tblPrEx>
          <w:tblBorders>
            <w:left w:val="none" w:sz="0" w:space="0" w:color="auto"/>
            <w:right w:val="none" w:sz="0" w:space="0" w:color="auto"/>
          </w:tblBorders>
        </w:tblPrEx>
        <w:trPr>
          <w:cantSplit/>
          <w:trHeight w:val="319"/>
        </w:trPr>
        <w:tc>
          <w:tcPr>
            <w:tcW w:w="8508"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255D3F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1B14FA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62A43E8" w14:textId="77777777" w:rsidTr="005F5B7C">
        <w:tblPrEx>
          <w:tblBorders>
            <w:left w:val="none" w:sz="0" w:space="0" w:color="auto"/>
            <w:right w:val="none" w:sz="0" w:space="0" w:color="auto"/>
          </w:tblBorders>
        </w:tblPrEx>
        <w:trPr>
          <w:cantSplit/>
          <w:trHeight w:val="309"/>
        </w:trPr>
        <w:tc>
          <w:tcPr>
            <w:tcW w:w="22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DD6469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05E1D3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592A596" w14:textId="77777777" w:rsidR="00D81BA7" w:rsidRPr="007C7E81" w:rsidRDefault="00D81BA7">
            <w:pPr>
              <w:pStyle w:val="TableBody"/>
              <w:jc w:val="center"/>
              <w:rPr>
                <w:rStyle w:val="BoldCharacter"/>
                <w:b w:val="0"/>
                <w:bCs/>
                <w:szCs w:val="18"/>
              </w:rPr>
            </w:pPr>
            <w:r>
              <w:rPr>
                <w:b/>
                <w:sz w:val="17"/>
                <w:szCs w:val="17"/>
              </w:rPr>
              <w:t>Not Tested</w:t>
            </w:r>
          </w:p>
        </w:tc>
        <w:tc>
          <w:tcPr>
            <w:tcW w:w="20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5E73B9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2E5F05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1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4A42F7D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E95A666" w14:textId="77777777" w:rsidTr="005F5B7C">
        <w:tblPrEx>
          <w:tblBorders>
            <w:left w:val="none" w:sz="0" w:space="0" w:color="auto"/>
            <w:right w:val="none" w:sz="0" w:space="0" w:color="auto"/>
          </w:tblBorders>
        </w:tblPrEx>
        <w:trPr>
          <w:cantSplit/>
          <w:trHeight w:val="139"/>
        </w:trPr>
        <w:tc>
          <w:tcPr>
            <w:tcW w:w="221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E7BD521" w14:textId="11E41D1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AC0F29" w14:textId="7A62C8B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-NA}</w:t>
            </w:r>
          </w:p>
        </w:tc>
        <w:tc>
          <w:tcPr>
            <w:tcW w:w="21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6CE45E6" w14:textId="457900F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-NotTested}</w:t>
            </w:r>
          </w:p>
        </w:tc>
        <w:tc>
          <w:tcPr>
            <w:tcW w:w="202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5C76A0" w14:textId="0C7580E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-NotInPlace}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3FAB71" w14:textId="5D481A4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1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5A10DA7" w14:textId="095301D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5E8D833E" w14:textId="77777777" w:rsidTr="005F5B7C">
        <w:tblPrEx>
          <w:tblBorders>
            <w:left w:val="none" w:sz="0" w:space="0" w:color="auto"/>
            <w:right w:val="none" w:sz="0" w:space="0" w:color="auto"/>
          </w:tblBorders>
        </w:tblPrEx>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E26F52C" w14:textId="77777777" w:rsidR="00F00066" w:rsidRPr="00A019B8" w:rsidRDefault="00F00066" w:rsidP="00F00066">
            <w:pPr>
              <w:pStyle w:val="TableBody"/>
            </w:pPr>
            <w:r w:rsidRPr="00A019B8">
              <w:t xml:space="preserve">Describe why the assessment finding was selected. </w:t>
            </w:r>
          </w:p>
          <w:p w14:paraId="1798784C"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4EC3323" w14:textId="4F4BB0E2" w:rsidR="00F00066" w:rsidRPr="00A019B8" w:rsidRDefault="00F00066" w:rsidP="00F0006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472AE18" w14:textId="339FCFB3" w:rsidR="00F00066" w:rsidRPr="00A019B8" w:rsidRDefault="007620B8" w:rsidP="00F00066">
            <w:pPr>
              <w:pStyle w:val="TableBody"/>
            </w:pPr>
            <w:r>
              <w:rPr>
                <w:rFonts w:asciiTheme="minorHAnsi" w:hAnsiTheme="minorHAnsi" w:cstheme="minorHAnsi"/>
              </w:rPr>
              <w:t>{C-</w:t>
            </w:r>
            <w:r w:rsidR="000057B5">
              <w:rPr>
                <w:rFonts w:ascii="Segoe UI Symbol" w:hAnsi="Segoe UI Symbol" w:cs="Segoe UI Symbol"/>
                <w:sz w:val="17"/>
                <w:szCs w:val="17"/>
              </w:rPr>
              <w:t>4.2.1.2</w:t>
            </w:r>
            <w:r>
              <w:rPr>
                <w:rFonts w:asciiTheme="minorHAnsi" w:hAnsiTheme="minorHAnsi" w:cstheme="minorHAnsi"/>
              </w:rPr>
              <w:t>-detailed_finding}</w:t>
            </w:r>
          </w:p>
        </w:tc>
      </w:tr>
      <w:tr w:rsidR="00D81BA7" w:rsidRPr="00A019B8" w14:paraId="1BD6317F" w14:textId="77777777" w:rsidTr="005F5B7C">
        <w:trPr>
          <w:trHeight w:val="32"/>
        </w:trPr>
        <w:tc>
          <w:tcPr>
            <w:tcW w:w="3240"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20A397E" w14:textId="77777777" w:rsidR="00D81BA7" w:rsidRPr="00A019B8" w:rsidRDefault="00D81BA7">
            <w:pPr>
              <w:pStyle w:val="TableHeader"/>
            </w:pPr>
            <w:r w:rsidRPr="009B563C">
              <w:rPr>
                <w:b w:val="0"/>
              </w:rPr>
              <w:t>Testing Procedures</w:t>
            </w:r>
          </w:p>
        </w:tc>
        <w:tc>
          <w:tcPr>
            <w:tcW w:w="324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D4C5E8E" w14:textId="77777777" w:rsidR="00D81BA7" w:rsidRPr="00A019B8" w:rsidRDefault="00D81BA7">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5D447DF" w14:textId="77777777" w:rsidR="00D81BA7" w:rsidRPr="009B563C" w:rsidRDefault="00D81BA7">
            <w:pPr>
              <w:pStyle w:val="TableHeader"/>
              <w:rPr>
                <w:b w:val="0"/>
              </w:rPr>
            </w:pPr>
            <w:r w:rsidRPr="009B563C">
              <w:rPr>
                <w:b w:val="0"/>
              </w:rPr>
              <w:t>Reporting Details: Assessor’s Response</w:t>
            </w:r>
          </w:p>
        </w:tc>
      </w:tr>
      <w:tr w:rsidR="00D81BA7" w:rsidRPr="00A019B8" w14:paraId="72D1C95B" w14:textId="77777777" w:rsidTr="005F5B7C">
        <w:trPr>
          <w:trHeight w:val="697"/>
        </w:trPr>
        <w:tc>
          <w:tcPr>
            <w:tcW w:w="324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33595CE" w14:textId="77777777" w:rsidR="00D81BA7" w:rsidRPr="00A019B8" w:rsidRDefault="00D81BA7">
            <w:pPr>
              <w:pStyle w:val="TableBody"/>
            </w:pPr>
            <w:r w:rsidRPr="00A019B8">
              <w:rPr>
                <w:b/>
                <w:bCs/>
              </w:rPr>
              <w:t xml:space="preserve">4.2.1.2 </w:t>
            </w:r>
            <w:r w:rsidRPr="00A019B8">
              <w:t xml:space="preserve">Examine system configurations to verify that wireless networks transmitting PAN or connected to the CDE use industry best practices to implement strong </w:t>
            </w:r>
            <w:r w:rsidRPr="00A019B8">
              <w:lastRenderedPageBreak/>
              <w:t>cryptography for authentication and transmission.</w:t>
            </w:r>
          </w:p>
        </w:tc>
        <w:tc>
          <w:tcPr>
            <w:tcW w:w="32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9C0A9F2" w14:textId="77777777" w:rsidR="00D81BA7" w:rsidRPr="00A019B8" w:rsidRDefault="00D81BA7">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F4485E7" w14:textId="67A67FC2" w:rsidR="00D81BA7" w:rsidRPr="00A019B8" w:rsidRDefault="00B64EE1">
            <w:pPr>
              <w:pStyle w:val="TableBody"/>
            </w:pPr>
            <w:r w:rsidRPr="00955A5A">
              <w:rPr>
                <w:rFonts w:asciiTheme="minorHAnsi" w:hAnsiTheme="minorHAnsi" w:cstheme="minorHAnsi"/>
              </w:rPr>
              <w:t>{T-</w:t>
            </w:r>
            <w:r w:rsidR="000057B5">
              <w:rPr>
                <w:rFonts w:ascii="Segoe UI Symbol" w:hAnsi="Segoe UI Symbol" w:cs="Segoe UI Symbol"/>
                <w:sz w:val="17"/>
                <w:szCs w:val="17"/>
              </w:rPr>
              <w:t>4.2.1.2</w:t>
            </w:r>
            <w:r w:rsidRPr="00955A5A">
              <w:rPr>
                <w:rFonts w:asciiTheme="minorHAnsi" w:hAnsiTheme="minorHAnsi" w:cstheme="minorHAnsi"/>
              </w:rPr>
              <w:t>-evidence</w:t>
            </w:r>
            <w:r w:rsidR="005C673E">
              <w:rPr>
                <w:rFonts w:asciiTheme="minorHAnsi" w:hAnsiTheme="minorHAnsi" w:cstheme="minorHAnsi"/>
              </w:rPr>
              <w:t>-others-systemConfig</w:t>
            </w:r>
            <w:r w:rsidRPr="00955A5A">
              <w:rPr>
                <w:rFonts w:asciiTheme="minorHAnsi" w:hAnsiTheme="minorHAnsi" w:cstheme="minorHAnsi"/>
              </w:rPr>
              <w:t>}</w:t>
            </w:r>
          </w:p>
        </w:tc>
      </w:tr>
    </w:tbl>
    <w:p w14:paraId="75268B1C" w14:textId="77777777" w:rsidR="00D81BA7" w:rsidRDefault="00D81BA7" w:rsidP="00D81BA7"/>
    <w:tbl>
      <w:tblPr>
        <w:tblStyle w:val="TableGrid"/>
        <w:tblW w:w="13045" w:type="dxa"/>
        <w:tblLook w:val="04A0" w:firstRow="1" w:lastRow="0" w:firstColumn="1" w:lastColumn="0" w:noHBand="0" w:noVBand="1"/>
      </w:tblPr>
      <w:tblGrid>
        <w:gridCol w:w="2218"/>
        <w:gridCol w:w="903"/>
        <w:gridCol w:w="1210"/>
        <w:gridCol w:w="2149"/>
        <w:gridCol w:w="2029"/>
        <w:gridCol w:w="2118"/>
        <w:gridCol w:w="2418"/>
      </w:tblGrid>
      <w:tr w:rsidR="00D81BA7" w:rsidRPr="00A019B8" w14:paraId="236B435F" w14:textId="77777777" w:rsidTr="00A428D5">
        <w:trPr>
          <w:trHeight w:val="19"/>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6EE6A28" w14:textId="024B9784" w:rsidR="00D81BA7" w:rsidRPr="009B563C" w:rsidRDefault="00A14AE0">
            <w:pPr>
              <w:pStyle w:val="TableHeader"/>
              <w:rPr>
                <w:b w:val="0"/>
              </w:rPr>
            </w:pPr>
            <w:r w:rsidRPr="00A14AE0">
              <w:rPr>
                <w:b w:val="0"/>
                <w:sz w:val="22"/>
              </w:rPr>
              <w:t>PCI DSS Requirement</w:t>
            </w:r>
          </w:p>
        </w:tc>
      </w:tr>
      <w:tr w:rsidR="00D81BA7" w:rsidRPr="00A019B8" w14:paraId="726E8F32" w14:textId="77777777" w:rsidTr="002D2BEE">
        <w:trPr>
          <w:trHeight w:val="247"/>
        </w:trPr>
        <w:tc>
          <w:tcPr>
            <w:tcW w:w="1304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65045645" w14:textId="77777777" w:rsidR="00D81BA7" w:rsidRPr="00A019B8" w:rsidRDefault="00D81BA7">
            <w:pPr>
              <w:pStyle w:val="TableBody"/>
            </w:pPr>
            <w:r w:rsidRPr="00A019B8">
              <w:rPr>
                <w:b/>
                <w:bCs/>
              </w:rPr>
              <w:t xml:space="preserve">4.2.2 </w:t>
            </w:r>
            <w:r w:rsidRPr="00A019B8">
              <w:t>PAN is secured with strong cryptography whenever it is sent via end-user messaging technologies.</w:t>
            </w:r>
          </w:p>
        </w:tc>
      </w:tr>
      <w:tr w:rsidR="00D81BA7" w:rsidRPr="007C7E81" w14:paraId="2FB08D65" w14:textId="77777777" w:rsidTr="002D2BEE">
        <w:tblPrEx>
          <w:tblBorders>
            <w:left w:val="none" w:sz="0" w:space="0" w:color="auto"/>
            <w:right w:val="none" w:sz="0" w:space="0" w:color="auto"/>
          </w:tblBorders>
        </w:tblPrEx>
        <w:trPr>
          <w:cantSplit/>
          <w:trHeight w:val="315"/>
        </w:trPr>
        <w:tc>
          <w:tcPr>
            <w:tcW w:w="850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678743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6"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60F2FF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8C4BF6F" w14:textId="77777777" w:rsidTr="009E5817">
        <w:tblPrEx>
          <w:tblBorders>
            <w:left w:val="none" w:sz="0" w:space="0" w:color="auto"/>
            <w:right w:val="none" w:sz="0" w:space="0" w:color="auto"/>
          </w:tblBorders>
        </w:tblPrEx>
        <w:trPr>
          <w:cantSplit/>
          <w:trHeight w:val="309"/>
        </w:trPr>
        <w:tc>
          <w:tcPr>
            <w:tcW w:w="221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32D340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831F6A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FD0B6D7" w14:textId="77777777" w:rsidR="00D81BA7" w:rsidRPr="007C7E81" w:rsidRDefault="00D81BA7">
            <w:pPr>
              <w:pStyle w:val="TableBody"/>
              <w:jc w:val="center"/>
              <w:rPr>
                <w:rStyle w:val="BoldCharacter"/>
                <w:b w:val="0"/>
                <w:bCs/>
                <w:szCs w:val="18"/>
              </w:rPr>
            </w:pPr>
            <w:r>
              <w:rPr>
                <w:b/>
                <w:sz w:val="17"/>
                <w:szCs w:val="17"/>
              </w:rPr>
              <w:t>Not Tested</w:t>
            </w:r>
          </w:p>
        </w:tc>
        <w:tc>
          <w:tcPr>
            <w:tcW w:w="2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503433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3935E75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1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3F929C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1B105AC" w14:textId="77777777" w:rsidTr="009E5817">
        <w:tblPrEx>
          <w:tblBorders>
            <w:left w:val="none" w:sz="0" w:space="0" w:color="auto"/>
            <w:right w:val="none" w:sz="0" w:space="0" w:color="auto"/>
          </w:tblBorders>
        </w:tblPrEx>
        <w:trPr>
          <w:cantSplit/>
          <w:trHeight w:val="220"/>
        </w:trPr>
        <w:tc>
          <w:tcPr>
            <w:tcW w:w="221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EF10719" w14:textId="0871E39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AA3AFF" w14:textId="40FFE09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-NA}</w:t>
            </w:r>
          </w:p>
        </w:tc>
        <w:tc>
          <w:tcPr>
            <w:tcW w:w="21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0A63E93" w14:textId="45D5D92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-NotTested}</w:t>
            </w:r>
          </w:p>
        </w:tc>
        <w:tc>
          <w:tcPr>
            <w:tcW w:w="20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4BB637F" w14:textId="49767DC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-NotInPlace}</w:t>
            </w:r>
          </w:p>
        </w:tc>
        <w:tc>
          <w:tcPr>
            <w:tcW w:w="2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3E4CDA9" w14:textId="248069F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1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BB2B405" w14:textId="4FFDB08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0057B5">
              <w:rPr>
                <w:rFonts w:ascii="Segoe UI Symbol" w:hAnsi="Segoe UI Symbol" w:cs="Segoe UI Symbol"/>
                <w:sz w:val="17"/>
                <w:szCs w:val="17"/>
              </w:rPr>
              <w:t>4.2.2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F00066" w:rsidRPr="00A019B8" w14:paraId="161C0157" w14:textId="77777777" w:rsidTr="009E5817">
        <w:tblPrEx>
          <w:tblBorders>
            <w:left w:val="none" w:sz="0" w:space="0" w:color="auto"/>
            <w:right w:val="none" w:sz="0" w:space="0" w:color="auto"/>
          </w:tblBorders>
        </w:tblPrEx>
        <w:trPr>
          <w:cantSplit/>
          <w:trHeight w:val="620"/>
        </w:trPr>
        <w:tc>
          <w:tcPr>
            <w:tcW w:w="648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0A58A5D" w14:textId="77777777" w:rsidR="00F00066" w:rsidRPr="00A019B8" w:rsidRDefault="00F00066" w:rsidP="00F00066">
            <w:pPr>
              <w:pStyle w:val="TableBody"/>
            </w:pPr>
            <w:r w:rsidRPr="00A019B8">
              <w:t xml:space="preserve">Describe why the assessment finding was selected. </w:t>
            </w:r>
          </w:p>
          <w:p w14:paraId="79B9FC68" w14:textId="77777777" w:rsidR="00F00066" w:rsidRDefault="00F00066" w:rsidP="00F0006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D70015" w14:textId="6F150DD3" w:rsidR="00F00066" w:rsidRPr="00A019B8" w:rsidRDefault="00F00066" w:rsidP="00F0006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72AF595" w14:textId="1D8D21D3" w:rsidR="00F00066" w:rsidRPr="00A019B8" w:rsidRDefault="007620B8" w:rsidP="00F00066">
            <w:pPr>
              <w:pStyle w:val="TableBody"/>
            </w:pPr>
            <w:r>
              <w:rPr>
                <w:rFonts w:asciiTheme="minorHAnsi" w:hAnsiTheme="minorHAnsi" w:cstheme="minorHAnsi"/>
              </w:rPr>
              <w:t>{C-</w:t>
            </w:r>
            <w:r w:rsidR="000057B5">
              <w:rPr>
                <w:rFonts w:ascii="Segoe UI Symbol" w:hAnsi="Segoe UI Symbol" w:cs="Segoe UI Symbol"/>
                <w:sz w:val="17"/>
                <w:szCs w:val="17"/>
              </w:rPr>
              <w:t>4.2.2</w:t>
            </w:r>
            <w:r>
              <w:rPr>
                <w:rFonts w:asciiTheme="minorHAnsi" w:hAnsiTheme="minorHAnsi" w:cstheme="minorHAnsi"/>
              </w:rPr>
              <w:t>-detailed_finding}</w:t>
            </w:r>
          </w:p>
        </w:tc>
      </w:tr>
      <w:tr w:rsidR="00D81BA7" w:rsidRPr="00A019B8" w14:paraId="75380066" w14:textId="77777777" w:rsidTr="009E5817">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7491AF6" w14:textId="77777777" w:rsidR="00D81BA7" w:rsidRPr="00A019B8" w:rsidRDefault="00D81BA7">
            <w:pPr>
              <w:pStyle w:val="TableHeader"/>
            </w:pPr>
            <w:r w:rsidRPr="009B563C">
              <w:rPr>
                <w:b w:val="0"/>
              </w:rPr>
              <w:t>Testing Procedures</w:t>
            </w:r>
          </w:p>
        </w:tc>
        <w:tc>
          <w:tcPr>
            <w:tcW w:w="3359"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A9C1772" w14:textId="77777777" w:rsidR="00D81BA7" w:rsidRPr="00A019B8" w:rsidRDefault="00D81BA7">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13C6694" w14:textId="77777777" w:rsidR="00D81BA7" w:rsidRPr="009B563C" w:rsidRDefault="00D81BA7">
            <w:pPr>
              <w:pStyle w:val="TableHeader"/>
              <w:rPr>
                <w:b w:val="0"/>
              </w:rPr>
            </w:pPr>
            <w:r w:rsidRPr="009B563C">
              <w:rPr>
                <w:b w:val="0"/>
              </w:rPr>
              <w:t>Reporting Details: Assessor’s Response</w:t>
            </w:r>
          </w:p>
        </w:tc>
      </w:tr>
      <w:tr w:rsidR="00D81BA7" w:rsidRPr="00A019B8" w14:paraId="0727AF35" w14:textId="77777777" w:rsidTr="009E5817">
        <w:trPr>
          <w:trHeight w:val="1142"/>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0743195" w14:textId="77777777" w:rsidR="00D81BA7" w:rsidRPr="00A019B8" w:rsidRDefault="00D81BA7">
            <w:pPr>
              <w:pStyle w:val="TableBody"/>
            </w:pPr>
            <w:r w:rsidRPr="00A019B8">
              <w:rPr>
                <w:b/>
                <w:bCs/>
              </w:rPr>
              <w:t>4.2.2.a</w:t>
            </w:r>
            <w:r w:rsidRPr="00A019B8">
              <w:t xml:space="preserve"> Examine documented policies and procedures to verify that processes are defined to secure PAN with strong cryptography whenever sent over end-user messaging technologies.</w:t>
            </w:r>
          </w:p>
        </w:tc>
        <w:tc>
          <w:tcPr>
            <w:tcW w:w="33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9EE39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E8DF61D" w14:textId="77108E0D"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4.2.2a</w:t>
            </w:r>
            <w:r w:rsidRPr="00955A5A">
              <w:rPr>
                <w:rFonts w:asciiTheme="minorHAnsi" w:hAnsiTheme="minorHAnsi" w:cstheme="minorHAnsi"/>
              </w:rPr>
              <w:t>-evidence</w:t>
            </w:r>
            <w:r w:rsidR="005C673E">
              <w:rPr>
                <w:rFonts w:asciiTheme="minorHAnsi" w:hAnsiTheme="minorHAnsi" w:cstheme="minorHAnsi"/>
              </w:rPr>
              <w:t>-document</w:t>
            </w:r>
            <w:r w:rsidRPr="00955A5A">
              <w:rPr>
                <w:rFonts w:asciiTheme="minorHAnsi" w:hAnsiTheme="minorHAnsi" w:cstheme="minorHAnsi"/>
              </w:rPr>
              <w:t>}</w:t>
            </w:r>
          </w:p>
        </w:tc>
      </w:tr>
      <w:tr w:rsidR="00D81BA7" w:rsidRPr="00A019B8" w14:paraId="1EDFC905" w14:textId="77777777" w:rsidTr="009E5817">
        <w:trPr>
          <w:trHeight w:val="431"/>
        </w:trPr>
        <w:tc>
          <w:tcPr>
            <w:tcW w:w="3121"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879315D" w14:textId="77777777" w:rsidR="00D81BA7" w:rsidRPr="00A019B8" w:rsidRDefault="00D81BA7">
            <w:pPr>
              <w:pStyle w:val="TableBody"/>
            </w:pPr>
            <w:r w:rsidRPr="00A019B8">
              <w:rPr>
                <w:b/>
                <w:bCs/>
              </w:rPr>
              <w:t>4.2.2.b</w:t>
            </w:r>
            <w:r w:rsidRPr="00A019B8">
              <w:t xml:space="preserve"> Examine system configurations and vendor documentation to verify that PAN is secured with strong cryptography whenever it is sent via end-user messaging technologies.</w:t>
            </w:r>
          </w:p>
        </w:tc>
        <w:tc>
          <w:tcPr>
            <w:tcW w:w="33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C677D9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configurations </w:t>
            </w:r>
            <w:r w:rsidRPr="00A019B8">
              <w:t>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94A34FE" w14:textId="1B73F52B"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4.2.2b</w:t>
            </w:r>
            <w:r w:rsidRPr="00955A5A">
              <w:rPr>
                <w:rFonts w:asciiTheme="minorHAnsi" w:hAnsiTheme="minorHAnsi" w:cstheme="minorHAnsi"/>
              </w:rPr>
              <w:t>-evidence</w:t>
            </w:r>
            <w:r w:rsidR="00B72A5D">
              <w:rPr>
                <w:rFonts w:asciiTheme="minorHAnsi" w:hAnsiTheme="minorHAnsi" w:cstheme="minorHAnsi"/>
              </w:rPr>
              <w:t>-others-systemConfig</w:t>
            </w:r>
            <w:r w:rsidRPr="00955A5A">
              <w:rPr>
                <w:rFonts w:asciiTheme="minorHAnsi" w:hAnsiTheme="minorHAnsi" w:cstheme="minorHAnsi"/>
              </w:rPr>
              <w:t>}</w:t>
            </w:r>
          </w:p>
        </w:tc>
      </w:tr>
      <w:tr w:rsidR="00D81BA7" w:rsidRPr="00A019B8" w14:paraId="28600A49" w14:textId="77777777" w:rsidTr="009E5817">
        <w:trPr>
          <w:trHeight w:val="431"/>
        </w:trPr>
        <w:tc>
          <w:tcPr>
            <w:tcW w:w="3121"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A2F8901" w14:textId="77777777" w:rsidR="00D81BA7" w:rsidRPr="00A019B8" w:rsidRDefault="00D81BA7">
            <w:pPr>
              <w:pStyle w:val="TableBody"/>
            </w:pPr>
          </w:p>
        </w:tc>
        <w:tc>
          <w:tcPr>
            <w:tcW w:w="33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CA7AA1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7349C61" w14:textId="09445BA1"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4.2.2b</w:t>
            </w:r>
            <w:r w:rsidRPr="00955A5A">
              <w:rPr>
                <w:rFonts w:asciiTheme="minorHAnsi" w:hAnsiTheme="minorHAnsi" w:cstheme="minorHAnsi"/>
              </w:rPr>
              <w:t>-evidence</w:t>
            </w:r>
            <w:r w:rsidR="00B72A5D">
              <w:rPr>
                <w:rFonts w:asciiTheme="minorHAnsi" w:hAnsiTheme="minorHAnsi" w:cstheme="minorHAnsi"/>
              </w:rPr>
              <w:t>-document</w:t>
            </w:r>
            <w:r w:rsidRPr="00955A5A">
              <w:rPr>
                <w:rFonts w:asciiTheme="minorHAnsi" w:hAnsiTheme="minorHAnsi" w:cstheme="minorHAnsi"/>
              </w:rPr>
              <w:t>}</w:t>
            </w:r>
          </w:p>
        </w:tc>
      </w:tr>
    </w:tbl>
    <w:p w14:paraId="07774C38" w14:textId="77777777" w:rsidR="00D81BA7" w:rsidRPr="00A019B8" w:rsidRDefault="00D81BA7" w:rsidP="00D81BA7">
      <w:pPr>
        <w:pStyle w:val="Heading1"/>
        <w:numPr>
          <w:ilvl w:val="0"/>
          <w:numId w:val="0"/>
        </w:numPr>
      </w:pPr>
      <w:bookmarkStart w:id="355" w:name="_Toc96674255"/>
      <w:bookmarkStart w:id="356" w:name="_Toc171340487"/>
      <w:bookmarkStart w:id="357" w:name="_Toc173492886"/>
      <w:r w:rsidRPr="00A019B8">
        <w:lastRenderedPageBreak/>
        <w:t>Maintain a Vulnerability Management Program</w:t>
      </w:r>
      <w:bookmarkEnd w:id="355"/>
      <w:bookmarkEnd w:id="356"/>
      <w:bookmarkEnd w:id="357"/>
    </w:p>
    <w:p w14:paraId="06B3AE94" w14:textId="77777777" w:rsidR="00D81BA7" w:rsidRPr="00A019B8" w:rsidRDefault="00D81BA7" w:rsidP="00D81BA7">
      <w:pPr>
        <w:pStyle w:val="Heading2NoNum"/>
      </w:pPr>
      <w:bookmarkStart w:id="358" w:name="_Toc96674256"/>
      <w:bookmarkStart w:id="359" w:name="_Toc171340488"/>
      <w:bookmarkStart w:id="360" w:name="_Toc173492887"/>
      <w:r w:rsidRPr="00A019B8">
        <w:t>Requirement 5: Protect All Systems and Networks from Malicious Software</w:t>
      </w:r>
      <w:bookmarkEnd w:id="358"/>
      <w:bookmarkEnd w:id="359"/>
      <w:bookmarkEnd w:id="360"/>
    </w:p>
    <w:tbl>
      <w:tblPr>
        <w:tblStyle w:val="TableGrid"/>
        <w:tblW w:w="13041" w:type="dxa"/>
        <w:tblBorders>
          <w:left w:val="none" w:sz="0" w:space="0" w:color="auto"/>
          <w:right w:val="none" w:sz="0" w:space="0" w:color="auto"/>
        </w:tblBorders>
        <w:tblLook w:val="04A0" w:firstRow="1" w:lastRow="0" w:firstColumn="1" w:lastColumn="0" w:noHBand="0" w:noVBand="1"/>
      </w:tblPr>
      <w:tblGrid>
        <w:gridCol w:w="104"/>
        <w:gridCol w:w="2166"/>
        <w:gridCol w:w="849"/>
        <w:gridCol w:w="1228"/>
        <w:gridCol w:w="12"/>
        <w:gridCol w:w="2020"/>
        <w:gridCol w:w="1956"/>
        <w:gridCol w:w="29"/>
        <w:gridCol w:w="2145"/>
        <w:gridCol w:w="67"/>
        <w:gridCol w:w="2384"/>
        <w:gridCol w:w="81"/>
      </w:tblGrid>
      <w:tr w:rsidR="00D81BA7" w:rsidRPr="00A019B8" w14:paraId="611BD269" w14:textId="77777777" w:rsidTr="00A428D5">
        <w:trPr>
          <w:gridBefore w:val="1"/>
          <w:wBefore w:w="104" w:type="dxa"/>
          <w:trHeight w:val="19"/>
        </w:trPr>
        <w:tc>
          <w:tcPr>
            <w:tcW w:w="12937" w:type="dxa"/>
            <w:gridSpan w:val="11"/>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63D1A04" w14:textId="56C92452" w:rsidR="00D81BA7" w:rsidRPr="009B563C" w:rsidRDefault="00A14AE0">
            <w:pPr>
              <w:pStyle w:val="TableHeader"/>
              <w:rPr>
                <w:b w:val="0"/>
              </w:rPr>
            </w:pPr>
            <w:r w:rsidRPr="00A14AE0">
              <w:rPr>
                <w:b w:val="0"/>
                <w:sz w:val="22"/>
              </w:rPr>
              <w:t>Requirement Description</w:t>
            </w:r>
          </w:p>
        </w:tc>
      </w:tr>
      <w:tr w:rsidR="00D81BA7" w:rsidRPr="00A019B8" w14:paraId="29A8B751" w14:textId="77777777" w:rsidTr="00A428D5">
        <w:trPr>
          <w:gridBefore w:val="1"/>
          <w:wBefore w:w="104" w:type="dxa"/>
          <w:trHeight w:val="283"/>
        </w:trPr>
        <w:tc>
          <w:tcPr>
            <w:tcW w:w="12937" w:type="dxa"/>
            <w:gridSpan w:val="11"/>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363E083" w14:textId="77777777" w:rsidR="00D81BA7" w:rsidRPr="00A019B8" w:rsidRDefault="00D81BA7">
            <w:pPr>
              <w:pStyle w:val="TableBody"/>
            </w:pPr>
            <w:r w:rsidRPr="00A019B8">
              <w:rPr>
                <w:b/>
                <w:bCs/>
              </w:rPr>
              <w:t>5.1</w:t>
            </w:r>
            <w:r w:rsidRPr="00A019B8">
              <w:t xml:space="preserve"> Processes and mechanisms for protecting all systems and networks from malicious software are defined and understood.</w:t>
            </w:r>
          </w:p>
        </w:tc>
      </w:tr>
      <w:tr w:rsidR="00D81BA7" w:rsidRPr="00A019B8" w14:paraId="71E7ACF0" w14:textId="77777777" w:rsidTr="00A428D5">
        <w:trPr>
          <w:gridBefore w:val="1"/>
          <w:wBefore w:w="104" w:type="dxa"/>
          <w:trHeight w:val="19"/>
        </w:trPr>
        <w:tc>
          <w:tcPr>
            <w:tcW w:w="12937" w:type="dxa"/>
            <w:gridSpan w:val="11"/>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88D5AF8" w14:textId="7D86C9CA" w:rsidR="00D81BA7" w:rsidRPr="009B563C" w:rsidRDefault="00A14AE0">
            <w:pPr>
              <w:pStyle w:val="TableHeader"/>
              <w:rPr>
                <w:b w:val="0"/>
              </w:rPr>
            </w:pPr>
            <w:r w:rsidRPr="00A14AE0">
              <w:rPr>
                <w:b w:val="0"/>
                <w:sz w:val="22"/>
              </w:rPr>
              <w:t>PCI DSS Requirement</w:t>
            </w:r>
          </w:p>
        </w:tc>
      </w:tr>
      <w:tr w:rsidR="00D81BA7" w:rsidRPr="00A019B8" w14:paraId="63F898C9" w14:textId="77777777" w:rsidTr="002D2BEE">
        <w:trPr>
          <w:gridBefore w:val="1"/>
          <w:wBefore w:w="104" w:type="dxa"/>
          <w:trHeight w:val="1083"/>
        </w:trPr>
        <w:tc>
          <w:tcPr>
            <w:tcW w:w="12937" w:type="dxa"/>
            <w:gridSpan w:val="11"/>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FE27303" w14:textId="77777777" w:rsidR="00D81BA7" w:rsidRPr="00A019B8" w:rsidRDefault="00D81BA7">
            <w:pPr>
              <w:pStyle w:val="TableBody"/>
            </w:pPr>
            <w:r w:rsidRPr="00A019B8">
              <w:rPr>
                <w:b/>
                <w:bCs/>
              </w:rPr>
              <w:t xml:space="preserve">5.1.1 </w:t>
            </w:r>
            <w:r w:rsidRPr="00A019B8">
              <w:t>All security policies and operational procedures that are identified in Requirement 5 are:</w:t>
            </w:r>
          </w:p>
          <w:p w14:paraId="0D6335CD" w14:textId="77777777" w:rsidR="00D81BA7" w:rsidRPr="006D5563" w:rsidRDefault="00D81BA7">
            <w:pPr>
              <w:pStyle w:val="TableListBullet"/>
              <w:rPr>
                <w:lang w:val="en-US"/>
              </w:rPr>
            </w:pPr>
            <w:r w:rsidRPr="006D5563">
              <w:rPr>
                <w:lang w:val="en-US"/>
              </w:rPr>
              <w:t>Documented.</w:t>
            </w:r>
          </w:p>
          <w:p w14:paraId="3213A8AE" w14:textId="77777777" w:rsidR="00D81BA7" w:rsidRPr="006D5563" w:rsidRDefault="00D81BA7">
            <w:pPr>
              <w:pStyle w:val="TableListBullet"/>
              <w:rPr>
                <w:lang w:val="en-US"/>
              </w:rPr>
            </w:pPr>
            <w:r w:rsidRPr="006D5563">
              <w:rPr>
                <w:lang w:val="en-US"/>
              </w:rPr>
              <w:t>Kept up to date.</w:t>
            </w:r>
          </w:p>
          <w:p w14:paraId="373ADF52" w14:textId="77777777" w:rsidR="00D81BA7" w:rsidRPr="006D5563" w:rsidRDefault="00D81BA7">
            <w:pPr>
              <w:pStyle w:val="TableListBullet"/>
              <w:rPr>
                <w:lang w:val="en-US"/>
              </w:rPr>
            </w:pPr>
            <w:r w:rsidRPr="006D5563">
              <w:rPr>
                <w:lang w:val="en-US"/>
              </w:rPr>
              <w:t>In use.</w:t>
            </w:r>
          </w:p>
          <w:p w14:paraId="68962AE6" w14:textId="77777777" w:rsidR="00D81BA7" w:rsidRPr="006D5563" w:rsidRDefault="00D81BA7" w:rsidP="00F95D18">
            <w:pPr>
              <w:pStyle w:val="TableListBullet"/>
              <w:spacing w:after="0"/>
              <w:rPr>
                <w:lang w:val="en-US"/>
              </w:rPr>
            </w:pPr>
            <w:r w:rsidRPr="006D5563">
              <w:rPr>
                <w:lang w:val="en-US"/>
              </w:rPr>
              <w:t>Known to all affected parties.</w:t>
            </w:r>
          </w:p>
        </w:tc>
      </w:tr>
      <w:tr w:rsidR="00D81BA7" w:rsidRPr="007C7E81" w14:paraId="22E4932D" w14:textId="77777777" w:rsidTr="002D2BEE">
        <w:trPr>
          <w:gridBefore w:val="1"/>
          <w:wBefore w:w="104" w:type="dxa"/>
          <w:cantSplit/>
          <w:trHeight w:val="315"/>
        </w:trPr>
        <w:tc>
          <w:tcPr>
            <w:tcW w:w="8231"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30A520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706" w:type="dxa"/>
            <w:gridSpan w:val="5"/>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DFAA04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EE9A6B5" w14:textId="77777777" w:rsidTr="00A428D5">
        <w:trPr>
          <w:gridBefore w:val="1"/>
          <w:wBefore w:w="104" w:type="dxa"/>
          <w:cantSplit/>
          <w:trHeight w:val="309"/>
        </w:trPr>
        <w:tc>
          <w:tcPr>
            <w:tcW w:w="216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5EED9B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2366C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42A883C" w14:textId="77777777" w:rsidR="00D81BA7" w:rsidRPr="007C7E81" w:rsidRDefault="00D81BA7">
            <w:pPr>
              <w:pStyle w:val="TableBody"/>
              <w:jc w:val="center"/>
              <w:rPr>
                <w:rStyle w:val="BoldCharacter"/>
                <w:b w:val="0"/>
                <w:bCs/>
                <w:szCs w:val="18"/>
              </w:rPr>
            </w:pPr>
            <w:r>
              <w:rPr>
                <w:b/>
                <w:sz w:val="17"/>
                <w:szCs w:val="17"/>
              </w:rPr>
              <w:t>Not Tested</w:t>
            </w:r>
          </w:p>
        </w:tc>
        <w:tc>
          <w:tcPr>
            <w:tcW w:w="19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EB9122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7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CFA506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53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9EAC73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DED1D43" w14:textId="77777777" w:rsidTr="00F95D18">
        <w:trPr>
          <w:gridBefore w:val="1"/>
          <w:wBefore w:w="104" w:type="dxa"/>
          <w:cantSplit/>
          <w:trHeight w:val="15"/>
        </w:trPr>
        <w:tc>
          <w:tcPr>
            <w:tcW w:w="216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4AD2ECB" w14:textId="3A2138B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-InPlace}</w:t>
            </w:r>
          </w:p>
        </w:tc>
        <w:tc>
          <w:tcPr>
            <w:tcW w:w="207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2E8EEB2" w14:textId="03D57BC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-NA}</w:t>
            </w:r>
          </w:p>
        </w:tc>
        <w:tc>
          <w:tcPr>
            <w:tcW w:w="203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D1A1168" w14:textId="2A99395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-NotTested}</w:t>
            </w:r>
          </w:p>
        </w:tc>
        <w:tc>
          <w:tcPr>
            <w:tcW w:w="19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C1AAE9B" w14:textId="6EB545E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-NotInPlace}</w:t>
            </w:r>
          </w:p>
        </w:tc>
        <w:tc>
          <w:tcPr>
            <w:tcW w:w="217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A93278" w14:textId="1D64C42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53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4020E57" w14:textId="6AF0F41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7EBAF525" w14:textId="77777777" w:rsidTr="00A428D5">
        <w:trPr>
          <w:gridBefore w:val="1"/>
          <w:wBefore w:w="104" w:type="dxa"/>
          <w:cantSplit/>
          <w:trHeight w:val="620"/>
        </w:trPr>
        <w:tc>
          <w:tcPr>
            <w:tcW w:w="6275"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B4BE68C" w14:textId="77777777" w:rsidR="006C775B" w:rsidRPr="00A019B8" w:rsidRDefault="006C775B" w:rsidP="006C775B">
            <w:pPr>
              <w:pStyle w:val="TableBody"/>
            </w:pPr>
            <w:r w:rsidRPr="00A019B8">
              <w:t xml:space="preserve">Describe why the assessment finding was selected. </w:t>
            </w:r>
          </w:p>
          <w:p w14:paraId="39D86C97"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695491F" w14:textId="3ECAADA1" w:rsidR="006C775B" w:rsidRPr="00A019B8" w:rsidRDefault="006C775B" w:rsidP="006C775B">
            <w:pPr>
              <w:pStyle w:val="TableNote"/>
            </w:pPr>
            <w:r>
              <w:t>*As applicable, complete and attach the corresponding documentation (Appendix C, Appendix E, or both) to support the method(s) used.</w:t>
            </w:r>
          </w:p>
        </w:tc>
        <w:tc>
          <w:tcPr>
            <w:tcW w:w="6662"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822EBC0" w14:textId="14090182" w:rsidR="006C775B" w:rsidRPr="00A019B8" w:rsidRDefault="007620B8" w:rsidP="006C775B">
            <w:pPr>
              <w:pStyle w:val="TableBody"/>
            </w:pPr>
            <w:r>
              <w:rPr>
                <w:rFonts w:asciiTheme="minorHAnsi" w:hAnsiTheme="minorHAnsi" w:cstheme="minorHAnsi"/>
              </w:rPr>
              <w:t>{C-</w:t>
            </w:r>
            <w:r w:rsidR="00CE094E">
              <w:rPr>
                <w:rFonts w:ascii="Segoe UI Symbol" w:hAnsi="Segoe UI Symbol" w:cs="Segoe UI Symbol"/>
                <w:sz w:val="17"/>
                <w:szCs w:val="17"/>
              </w:rPr>
              <w:t>5.1.1</w:t>
            </w:r>
            <w:r>
              <w:rPr>
                <w:rFonts w:asciiTheme="minorHAnsi" w:hAnsiTheme="minorHAnsi" w:cstheme="minorHAnsi"/>
              </w:rPr>
              <w:t>-detailed_finding}</w:t>
            </w:r>
          </w:p>
        </w:tc>
      </w:tr>
      <w:tr w:rsidR="00D81BA7" w:rsidRPr="00A019B8" w14:paraId="7F2D0187" w14:textId="77777777" w:rsidTr="002D2BEE">
        <w:tblPrEx>
          <w:tblBorders>
            <w:left w:val="single" w:sz="4" w:space="0" w:color="auto"/>
            <w:right w:val="single" w:sz="4" w:space="0" w:color="auto"/>
          </w:tblBorders>
        </w:tblPrEx>
        <w:trPr>
          <w:gridBefore w:val="1"/>
          <w:wBefore w:w="104" w:type="dxa"/>
          <w:trHeight w:val="32"/>
        </w:trPr>
        <w:tc>
          <w:tcPr>
            <w:tcW w:w="3015"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19FB301" w14:textId="77777777" w:rsidR="00D81BA7" w:rsidRPr="00A019B8" w:rsidRDefault="00D81BA7">
            <w:pPr>
              <w:pStyle w:val="TableHeader"/>
            </w:pPr>
            <w:r w:rsidRPr="009B563C">
              <w:rPr>
                <w:b w:val="0"/>
              </w:rPr>
              <w:t>Testing Procedures</w:t>
            </w:r>
          </w:p>
        </w:tc>
        <w:tc>
          <w:tcPr>
            <w:tcW w:w="3260"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6A2E87B" w14:textId="77777777" w:rsidR="00D81BA7" w:rsidRPr="00A019B8" w:rsidRDefault="00D81BA7">
            <w:pPr>
              <w:pStyle w:val="TableHeader"/>
            </w:pPr>
            <w:r w:rsidRPr="009B563C">
              <w:rPr>
                <w:b w:val="0"/>
              </w:rPr>
              <w:t>Reporting Instructions</w:t>
            </w:r>
          </w:p>
        </w:tc>
        <w:tc>
          <w:tcPr>
            <w:tcW w:w="6662"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2BD9C96" w14:textId="77777777" w:rsidR="00D81BA7" w:rsidRPr="009B563C" w:rsidRDefault="00D81BA7">
            <w:pPr>
              <w:pStyle w:val="TableHeader"/>
              <w:rPr>
                <w:b w:val="0"/>
              </w:rPr>
            </w:pPr>
            <w:r w:rsidRPr="009B563C">
              <w:rPr>
                <w:b w:val="0"/>
              </w:rPr>
              <w:t>Reporting Details: Assessor’s Response</w:t>
            </w:r>
          </w:p>
        </w:tc>
      </w:tr>
      <w:tr w:rsidR="00D81BA7" w:rsidRPr="00A019B8" w14:paraId="02F0F0A7" w14:textId="77777777" w:rsidTr="00A428D5">
        <w:trPr>
          <w:gridBefore w:val="1"/>
          <w:gridAfter w:val="1"/>
          <w:wBefore w:w="104" w:type="dxa"/>
          <w:wAfter w:w="81" w:type="dxa"/>
          <w:trHeight w:val="276"/>
        </w:trPr>
        <w:tc>
          <w:tcPr>
            <w:tcW w:w="3015"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CA08C7A" w14:textId="77777777" w:rsidR="00D81BA7" w:rsidRPr="00A019B8" w:rsidRDefault="00D81BA7">
            <w:pPr>
              <w:pStyle w:val="TableBody"/>
            </w:pPr>
            <w:r w:rsidRPr="00A019B8">
              <w:rPr>
                <w:b/>
                <w:bCs/>
              </w:rPr>
              <w:t xml:space="preserve">5.1.1 </w:t>
            </w:r>
            <w:r w:rsidRPr="00A019B8">
              <w:t>Examine documentation and interview personnel to verify that security policies and operational procedures identified in Requirement 5 are managed in accordance with all elements specified in this requirement.</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63A2F0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8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12A6851" w14:textId="54A1F23E"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5.1.1</w:t>
            </w:r>
            <w:r w:rsidRPr="00955A5A">
              <w:rPr>
                <w:rFonts w:asciiTheme="minorHAnsi" w:hAnsiTheme="minorHAnsi" w:cstheme="minorHAnsi"/>
              </w:rPr>
              <w:t>-evidence</w:t>
            </w:r>
            <w:r w:rsidR="00B72A5D">
              <w:rPr>
                <w:rFonts w:asciiTheme="minorHAnsi" w:hAnsiTheme="minorHAnsi" w:cstheme="minorHAnsi"/>
              </w:rPr>
              <w:t>-document</w:t>
            </w:r>
            <w:r w:rsidRPr="00955A5A">
              <w:rPr>
                <w:rFonts w:asciiTheme="minorHAnsi" w:hAnsiTheme="minorHAnsi" w:cstheme="minorHAnsi"/>
              </w:rPr>
              <w:t>}</w:t>
            </w:r>
          </w:p>
        </w:tc>
      </w:tr>
      <w:tr w:rsidR="00D81BA7" w:rsidRPr="00A019B8" w14:paraId="1898CA70" w14:textId="77777777" w:rsidTr="00A428D5">
        <w:trPr>
          <w:gridBefore w:val="1"/>
          <w:gridAfter w:val="1"/>
          <w:wBefore w:w="104" w:type="dxa"/>
          <w:wAfter w:w="81" w:type="dxa"/>
          <w:trHeight w:val="283"/>
        </w:trPr>
        <w:tc>
          <w:tcPr>
            <w:tcW w:w="3015"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04CE8A4" w14:textId="77777777" w:rsidR="00D81BA7" w:rsidRPr="00A019B8" w:rsidRDefault="00D81BA7">
            <w:pPr>
              <w:pStyle w:val="TableBody"/>
            </w:pP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185E1B4" w14:textId="0281ED3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8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8308631" w14:textId="318243F3" w:rsidR="00D81BA7" w:rsidRPr="00A019B8" w:rsidRDefault="00B64EE1">
            <w:pPr>
              <w:pStyle w:val="TableBody"/>
            </w:pPr>
            <w:r w:rsidRPr="00955A5A">
              <w:rPr>
                <w:rFonts w:asciiTheme="minorHAnsi" w:hAnsiTheme="minorHAnsi" w:cstheme="minorHAnsi"/>
              </w:rPr>
              <w:lastRenderedPageBreak/>
              <w:t>{T-</w:t>
            </w:r>
            <w:r w:rsidR="00CE094E">
              <w:rPr>
                <w:rFonts w:ascii="Segoe UI Symbol" w:hAnsi="Segoe UI Symbol" w:cs="Segoe UI Symbol"/>
                <w:sz w:val="17"/>
                <w:szCs w:val="17"/>
              </w:rPr>
              <w:t>5.1.1</w:t>
            </w:r>
            <w:r w:rsidRPr="00955A5A">
              <w:rPr>
                <w:rFonts w:asciiTheme="minorHAnsi" w:hAnsiTheme="minorHAnsi" w:cstheme="minorHAnsi"/>
              </w:rPr>
              <w:t>-evidence</w:t>
            </w:r>
            <w:r w:rsidR="00B72A5D">
              <w:rPr>
                <w:rFonts w:asciiTheme="minorHAnsi" w:hAnsiTheme="minorHAnsi" w:cstheme="minorHAnsi"/>
              </w:rPr>
              <w:t>-interview</w:t>
            </w:r>
            <w:r w:rsidRPr="00955A5A">
              <w:rPr>
                <w:rFonts w:asciiTheme="minorHAnsi" w:hAnsiTheme="minorHAnsi" w:cstheme="minorHAnsi"/>
              </w:rPr>
              <w:t>}</w:t>
            </w:r>
          </w:p>
        </w:tc>
      </w:tr>
      <w:tr w:rsidR="00D81BA7" w:rsidRPr="00A019B8" w14:paraId="2A7D2995" w14:textId="77777777" w:rsidTr="00A428D5">
        <w:trPr>
          <w:trHeight w:val="19"/>
        </w:trPr>
        <w:tc>
          <w:tcPr>
            <w:tcW w:w="13041"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89AECDA" w14:textId="34786C5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9CFCA2B" w14:textId="77777777" w:rsidTr="002D2BEE">
        <w:trPr>
          <w:trHeight w:val="355"/>
        </w:trPr>
        <w:tc>
          <w:tcPr>
            <w:tcW w:w="13041" w:type="dxa"/>
            <w:gridSpan w:val="12"/>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EB1106C" w14:textId="77777777" w:rsidR="00D81BA7" w:rsidRPr="00A019B8" w:rsidRDefault="00D81BA7">
            <w:pPr>
              <w:pStyle w:val="TableBody"/>
            </w:pPr>
            <w:r w:rsidRPr="00A019B8">
              <w:rPr>
                <w:b/>
                <w:bCs/>
              </w:rPr>
              <w:t xml:space="preserve">5.1.2 </w:t>
            </w:r>
            <w:r w:rsidRPr="00A019B8">
              <w:t>Roles and responsibilities for performing activities in Requirement 5 are documented, assigned, and understood.</w:t>
            </w:r>
          </w:p>
        </w:tc>
      </w:tr>
      <w:tr w:rsidR="00D81BA7" w:rsidRPr="007C7E81" w14:paraId="2729F89F" w14:textId="77777777" w:rsidTr="002D2BEE">
        <w:trPr>
          <w:cantSplit/>
          <w:trHeight w:val="315"/>
        </w:trPr>
        <w:tc>
          <w:tcPr>
            <w:tcW w:w="8364"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38B795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7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8B9B38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D4E2C69" w14:textId="77777777" w:rsidTr="00A428D5">
        <w:trPr>
          <w:cantSplit/>
          <w:trHeight w:val="309"/>
        </w:trPr>
        <w:tc>
          <w:tcPr>
            <w:tcW w:w="22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033C1C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C9DDD3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F3C4C5D" w14:textId="77777777" w:rsidR="00D81BA7" w:rsidRPr="007C7E81" w:rsidRDefault="00D81BA7">
            <w:pPr>
              <w:pStyle w:val="TableBody"/>
              <w:jc w:val="center"/>
              <w:rPr>
                <w:rStyle w:val="BoldCharacter"/>
                <w:b w:val="0"/>
                <w:bCs/>
                <w:szCs w:val="18"/>
              </w:rPr>
            </w:pPr>
            <w:r>
              <w:rPr>
                <w:b/>
                <w:sz w:val="17"/>
                <w:szCs w:val="17"/>
              </w:rPr>
              <w:t>Not Tested</w:t>
            </w:r>
          </w:p>
        </w:tc>
        <w:tc>
          <w:tcPr>
            <w:tcW w:w="198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74A6D4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D4EAF9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EB3A85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E135016" w14:textId="77777777" w:rsidTr="00F95D18">
        <w:trPr>
          <w:cantSplit/>
          <w:trHeight w:val="184"/>
        </w:trPr>
        <w:tc>
          <w:tcPr>
            <w:tcW w:w="22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B0A75F6" w14:textId="3AB0040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-InPlace}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5C3296" w14:textId="09F23C7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-NA}</w:t>
            </w:r>
          </w:p>
        </w:tc>
        <w:tc>
          <w:tcPr>
            <w:tcW w:w="2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0D84A0" w14:textId="65D2733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-NotTested}</w:t>
            </w:r>
          </w:p>
        </w:tc>
        <w:tc>
          <w:tcPr>
            <w:tcW w:w="198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0A5C9B0" w14:textId="39DE20F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-NotInPlace}</w:t>
            </w:r>
          </w:p>
        </w:tc>
        <w:tc>
          <w:tcPr>
            <w:tcW w:w="22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373D6E" w14:textId="50A9F5A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93C6C4A" w14:textId="5FEF6F1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E094E">
              <w:rPr>
                <w:rFonts w:ascii="Segoe UI Symbol" w:hAnsi="Segoe UI Symbol" w:cs="Segoe UI Symbol"/>
                <w:sz w:val="17"/>
                <w:szCs w:val="17"/>
              </w:rPr>
              <w:t>5.1.2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192756E7" w14:textId="77777777" w:rsidTr="00A428D5">
        <w:trPr>
          <w:cantSplit/>
          <w:trHeight w:val="620"/>
        </w:trPr>
        <w:tc>
          <w:tcPr>
            <w:tcW w:w="6379"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8254B55" w14:textId="77777777" w:rsidR="006C775B" w:rsidRPr="00A019B8" w:rsidRDefault="006C775B" w:rsidP="006C775B">
            <w:pPr>
              <w:pStyle w:val="TableBody"/>
            </w:pPr>
            <w:r w:rsidRPr="00A019B8">
              <w:t xml:space="preserve">Describe why the assessment finding was selected. </w:t>
            </w:r>
          </w:p>
          <w:p w14:paraId="79C7F449"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7C17B86" w14:textId="06F390C1" w:rsidR="006C775B" w:rsidRPr="00A019B8" w:rsidRDefault="006C775B" w:rsidP="006C775B">
            <w:pPr>
              <w:pStyle w:val="TableNote"/>
            </w:pPr>
            <w:r>
              <w:t>*As applicable, complete and attach the corresponding documentation (Appendix C, Appendix E, or both) to support the method(s) used.</w:t>
            </w:r>
          </w:p>
        </w:tc>
        <w:tc>
          <w:tcPr>
            <w:tcW w:w="6662"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4AC82EB" w14:textId="5F476F5A" w:rsidR="006C775B" w:rsidRPr="00A019B8" w:rsidRDefault="007620B8" w:rsidP="006C775B">
            <w:pPr>
              <w:pStyle w:val="TableBody"/>
            </w:pPr>
            <w:r>
              <w:rPr>
                <w:rFonts w:asciiTheme="minorHAnsi" w:hAnsiTheme="minorHAnsi" w:cstheme="minorHAnsi"/>
              </w:rPr>
              <w:t>{C-</w:t>
            </w:r>
            <w:r w:rsidR="00CE094E">
              <w:rPr>
                <w:rFonts w:ascii="Segoe UI Symbol" w:hAnsi="Segoe UI Symbol" w:cs="Segoe UI Symbol"/>
                <w:sz w:val="17"/>
                <w:szCs w:val="17"/>
              </w:rPr>
              <w:t>5.1.2</w:t>
            </w:r>
            <w:r>
              <w:rPr>
                <w:rFonts w:asciiTheme="minorHAnsi" w:hAnsiTheme="minorHAnsi" w:cstheme="minorHAnsi"/>
              </w:rPr>
              <w:t>-detailed_finding}</w:t>
            </w:r>
          </w:p>
        </w:tc>
      </w:tr>
      <w:tr w:rsidR="00D81BA7" w:rsidRPr="00A019B8" w14:paraId="6027E548" w14:textId="77777777" w:rsidTr="002D2BEE">
        <w:tblPrEx>
          <w:tblBorders>
            <w:left w:val="single" w:sz="4" w:space="0" w:color="auto"/>
            <w:right w:val="single" w:sz="4" w:space="0" w:color="auto"/>
          </w:tblBorders>
        </w:tblPrEx>
        <w:trPr>
          <w:trHeight w:val="32"/>
        </w:trPr>
        <w:tc>
          <w:tcPr>
            <w:tcW w:w="3119"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CFD2D2C" w14:textId="77777777" w:rsidR="00D81BA7" w:rsidRPr="00A019B8" w:rsidRDefault="00D81BA7">
            <w:pPr>
              <w:pStyle w:val="TableHeader"/>
            </w:pPr>
            <w:r w:rsidRPr="009B563C">
              <w:rPr>
                <w:b w:val="0"/>
              </w:rPr>
              <w:t>Testing Procedures</w:t>
            </w:r>
          </w:p>
        </w:tc>
        <w:tc>
          <w:tcPr>
            <w:tcW w:w="3260"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7BAFDA1" w14:textId="77777777" w:rsidR="00D81BA7" w:rsidRPr="00A019B8" w:rsidRDefault="00D81BA7">
            <w:pPr>
              <w:pStyle w:val="TableHeader"/>
            </w:pPr>
            <w:r w:rsidRPr="009B563C">
              <w:rPr>
                <w:b w:val="0"/>
              </w:rPr>
              <w:t>Reporting Instructions</w:t>
            </w:r>
          </w:p>
        </w:tc>
        <w:tc>
          <w:tcPr>
            <w:tcW w:w="6662"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BA0BAB6" w14:textId="77777777" w:rsidR="00D81BA7" w:rsidRPr="009B563C" w:rsidRDefault="00D81BA7">
            <w:pPr>
              <w:pStyle w:val="TableHeader"/>
              <w:rPr>
                <w:b w:val="0"/>
              </w:rPr>
            </w:pPr>
            <w:r w:rsidRPr="009B563C">
              <w:rPr>
                <w:b w:val="0"/>
              </w:rPr>
              <w:t>Reporting Details: Assessor’s Response</w:t>
            </w:r>
          </w:p>
        </w:tc>
      </w:tr>
      <w:tr w:rsidR="00D81BA7" w:rsidRPr="00A019B8" w14:paraId="06DC3239" w14:textId="77777777" w:rsidTr="00A428D5">
        <w:trPr>
          <w:gridAfter w:val="1"/>
          <w:wAfter w:w="81" w:type="dxa"/>
          <w:trHeight w:val="276"/>
        </w:trPr>
        <w:tc>
          <w:tcPr>
            <w:tcW w:w="3119"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593DD16" w14:textId="77777777" w:rsidR="00D81BA7" w:rsidRPr="00A019B8" w:rsidRDefault="00D81BA7">
            <w:pPr>
              <w:pStyle w:val="TableBody"/>
            </w:pPr>
            <w:r w:rsidRPr="00A019B8">
              <w:rPr>
                <w:b/>
                <w:bCs/>
              </w:rPr>
              <w:t xml:space="preserve">5.1.2.a </w:t>
            </w:r>
            <w:r w:rsidRPr="00A019B8">
              <w:t>Examine documentation to verify that descriptions of roles and responsibilities for performing activities in Requirement 5 are documented and assigned.</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957E5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8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61CB86E" w14:textId="4BF7A4BF"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5.1.2a</w:t>
            </w:r>
            <w:r w:rsidRPr="00955A5A">
              <w:rPr>
                <w:rFonts w:asciiTheme="minorHAnsi" w:hAnsiTheme="minorHAnsi" w:cstheme="minorHAnsi"/>
              </w:rPr>
              <w:t>-evidence</w:t>
            </w:r>
            <w:r w:rsidR="00B72A5D">
              <w:rPr>
                <w:rFonts w:asciiTheme="minorHAnsi" w:hAnsiTheme="minorHAnsi" w:cstheme="minorHAnsi"/>
              </w:rPr>
              <w:t>-document</w:t>
            </w:r>
            <w:r w:rsidRPr="00955A5A">
              <w:rPr>
                <w:rFonts w:asciiTheme="minorHAnsi" w:hAnsiTheme="minorHAnsi" w:cstheme="minorHAnsi"/>
              </w:rPr>
              <w:t>}</w:t>
            </w:r>
          </w:p>
        </w:tc>
      </w:tr>
      <w:tr w:rsidR="00D81BA7" w:rsidRPr="00A019B8" w14:paraId="2FB4D0D5" w14:textId="77777777" w:rsidTr="00A428D5">
        <w:trPr>
          <w:gridAfter w:val="1"/>
          <w:wAfter w:w="81" w:type="dxa"/>
          <w:trHeight w:val="283"/>
        </w:trPr>
        <w:tc>
          <w:tcPr>
            <w:tcW w:w="3119"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87F7B84" w14:textId="77777777" w:rsidR="00D81BA7" w:rsidRPr="00A019B8" w:rsidRDefault="00D81BA7">
            <w:pPr>
              <w:pStyle w:val="TableBody"/>
            </w:pPr>
            <w:r w:rsidRPr="00A019B8">
              <w:rPr>
                <w:b/>
                <w:bCs/>
              </w:rPr>
              <w:t xml:space="preserve">5.1.2.b </w:t>
            </w:r>
            <w:r w:rsidRPr="00A019B8">
              <w:t>Interview personnel with responsibility for performing activities in Requirement 5 to verify that roles and responsibilities are assigned as documented and are understood.</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DB24361" w14:textId="3953661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ACFC492" w14:textId="7AE30C82" w:rsidR="00D81BA7" w:rsidRPr="00A019B8" w:rsidRDefault="00B64EE1">
            <w:pPr>
              <w:pStyle w:val="TableBody"/>
            </w:pPr>
            <w:r w:rsidRPr="00955A5A">
              <w:rPr>
                <w:rFonts w:asciiTheme="minorHAnsi" w:hAnsiTheme="minorHAnsi" w:cstheme="minorHAnsi"/>
              </w:rPr>
              <w:t>{T-</w:t>
            </w:r>
            <w:r w:rsidR="00CE094E">
              <w:rPr>
                <w:rFonts w:ascii="Segoe UI Symbol" w:hAnsi="Segoe UI Symbol" w:cs="Segoe UI Symbol"/>
                <w:sz w:val="17"/>
                <w:szCs w:val="17"/>
              </w:rPr>
              <w:t>5.1.2b</w:t>
            </w:r>
            <w:r w:rsidRPr="00955A5A">
              <w:rPr>
                <w:rFonts w:asciiTheme="minorHAnsi" w:hAnsiTheme="minorHAnsi" w:cstheme="minorHAnsi"/>
              </w:rPr>
              <w:t>-evidence</w:t>
            </w:r>
            <w:r w:rsidR="00B72A5D">
              <w:rPr>
                <w:rFonts w:asciiTheme="minorHAnsi" w:hAnsiTheme="minorHAnsi" w:cstheme="minorHAnsi"/>
              </w:rPr>
              <w:t>-interview</w:t>
            </w:r>
            <w:r w:rsidRPr="00955A5A">
              <w:rPr>
                <w:rFonts w:asciiTheme="minorHAnsi" w:hAnsiTheme="minorHAnsi" w:cstheme="minorHAnsi"/>
              </w:rPr>
              <w:t>}</w:t>
            </w:r>
          </w:p>
        </w:tc>
      </w:tr>
    </w:tbl>
    <w:p w14:paraId="46BC5345" w14:textId="77777777" w:rsidR="00D81BA7" w:rsidRPr="00A019B8" w:rsidRDefault="00D81BA7" w:rsidP="00D81BA7">
      <w:pPr>
        <w:pStyle w:val="BodyText"/>
      </w:pPr>
    </w:p>
    <w:tbl>
      <w:tblPr>
        <w:tblStyle w:val="TableGrid"/>
        <w:tblW w:w="12955" w:type="dxa"/>
        <w:tblLook w:val="04A0" w:firstRow="1" w:lastRow="0" w:firstColumn="1" w:lastColumn="0" w:noHBand="0" w:noVBand="1"/>
      </w:tblPr>
      <w:tblGrid>
        <w:gridCol w:w="104"/>
        <w:gridCol w:w="2156"/>
        <w:gridCol w:w="67"/>
        <w:gridCol w:w="15"/>
        <w:gridCol w:w="743"/>
        <w:gridCol w:w="190"/>
        <w:gridCol w:w="1056"/>
        <w:gridCol w:w="15"/>
        <w:gridCol w:w="42"/>
        <w:gridCol w:w="15"/>
        <w:gridCol w:w="2027"/>
        <w:gridCol w:w="1864"/>
        <w:gridCol w:w="31"/>
        <w:gridCol w:w="23"/>
        <w:gridCol w:w="28"/>
        <w:gridCol w:w="29"/>
        <w:gridCol w:w="2141"/>
        <w:gridCol w:w="18"/>
        <w:gridCol w:w="18"/>
        <w:gridCol w:w="15"/>
        <w:gridCol w:w="13"/>
        <w:gridCol w:w="2248"/>
        <w:gridCol w:w="10"/>
        <w:gridCol w:w="87"/>
      </w:tblGrid>
      <w:tr w:rsidR="00D81BA7" w:rsidRPr="00A019B8" w14:paraId="643F0CAF" w14:textId="77777777" w:rsidTr="00960151">
        <w:trPr>
          <w:gridBefore w:val="1"/>
          <w:gridAfter w:val="1"/>
          <w:wBefore w:w="104" w:type="dxa"/>
          <w:wAfter w:w="87" w:type="dxa"/>
          <w:trHeight w:val="74"/>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1D35A61" w14:textId="747E07A8"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7D0989D2" w14:textId="77777777" w:rsidTr="00960151">
        <w:trPr>
          <w:gridBefore w:val="1"/>
          <w:gridAfter w:val="1"/>
          <w:wBefore w:w="104" w:type="dxa"/>
          <w:wAfter w:w="87" w:type="dxa"/>
          <w:trHeight w:val="283"/>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61D6806C" w14:textId="77777777" w:rsidR="00D81BA7" w:rsidRPr="00A019B8" w:rsidRDefault="00D81BA7">
            <w:pPr>
              <w:pStyle w:val="TableBody"/>
            </w:pPr>
            <w:r w:rsidRPr="00A019B8">
              <w:rPr>
                <w:b/>
                <w:bCs/>
              </w:rPr>
              <w:t xml:space="preserve">5.2 </w:t>
            </w:r>
            <w:r w:rsidRPr="00A019B8">
              <w:t>Malicious software (malware) is prevented or detected and addressed.</w:t>
            </w:r>
          </w:p>
        </w:tc>
      </w:tr>
      <w:tr w:rsidR="00D81BA7" w:rsidRPr="00A019B8" w14:paraId="7F7156B2" w14:textId="77777777" w:rsidTr="00960151">
        <w:trPr>
          <w:gridBefore w:val="1"/>
          <w:gridAfter w:val="1"/>
          <w:wBefore w:w="104" w:type="dxa"/>
          <w:wAfter w:w="87" w:type="dxa"/>
          <w:trHeight w:val="19"/>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1F92E47" w14:textId="20898DEF" w:rsidR="00D81BA7" w:rsidRPr="009B563C" w:rsidRDefault="00A14AE0">
            <w:pPr>
              <w:pStyle w:val="TableHeader"/>
              <w:rPr>
                <w:b w:val="0"/>
              </w:rPr>
            </w:pPr>
            <w:r w:rsidRPr="00A14AE0">
              <w:rPr>
                <w:b w:val="0"/>
                <w:sz w:val="22"/>
              </w:rPr>
              <w:t>PCI DSS Requirement</w:t>
            </w:r>
          </w:p>
        </w:tc>
      </w:tr>
      <w:tr w:rsidR="00D81BA7" w:rsidRPr="00A019B8" w14:paraId="416F25D8" w14:textId="77777777" w:rsidTr="00960151">
        <w:trPr>
          <w:gridBefore w:val="1"/>
          <w:gridAfter w:val="1"/>
          <w:wBefore w:w="104" w:type="dxa"/>
          <w:wAfter w:w="87" w:type="dxa"/>
          <w:trHeight w:val="621"/>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3A17E313" w14:textId="77777777" w:rsidR="00D81BA7" w:rsidRPr="00A019B8" w:rsidRDefault="00D81BA7">
            <w:pPr>
              <w:pStyle w:val="TableBody"/>
            </w:pPr>
            <w:r w:rsidRPr="00A019B8">
              <w:rPr>
                <w:b/>
                <w:bCs/>
              </w:rPr>
              <w:t xml:space="preserve">5.2.1 </w:t>
            </w:r>
            <w:r w:rsidRPr="00A019B8">
              <w:t>An anti-malware solution(s) is deployed on all system components, except for those system components identified in periodic evaluations per Requirement 5.2.3 that concludes the system components are not at risk from malware.</w:t>
            </w:r>
          </w:p>
        </w:tc>
      </w:tr>
      <w:tr w:rsidR="00D81BA7" w:rsidRPr="007C7E81" w14:paraId="1A0F31C5" w14:textId="77777777" w:rsidTr="00960151">
        <w:tblPrEx>
          <w:tblBorders>
            <w:left w:val="none" w:sz="0" w:space="0" w:color="auto"/>
            <w:right w:val="none" w:sz="0" w:space="0" w:color="auto"/>
          </w:tblBorders>
        </w:tblPrEx>
        <w:trPr>
          <w:gridBefore w:val="1"/>
          <w:gridAfter w:val="1"/>
          <w:wBefore w:w="104" w:type="dxa"/>
          <w:wAfter w:w="87" w:type="dxa"/>
          <w:cantSplit/>
          <w:trHeight w:val="247"/>
        </w:trPr>
        <w:tc>
          <w:tcPr>
            <w:tcW w:w="8221" w:type="dxa"/>
            <w:gridSpan w:val="1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00BB66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43" w:type="dxa"/>
            <w:gridSpan w:val="10"/>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C6216B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DCF698A" w14:textId="77777777" w:rsidTr="00960151">
        <w:tblPrEx>
          <w:tblBorders>
            <w:left w:val="none" w:sz="0" w:space="0" w:color="auto"/>
            <w:right w:val="none" w:sz="0" w:space="0" w:color="auto"/>
          </w:tblBorders>
        </w:tblPrEx>
        <w:trPr>
          <w:gridBefore w:val="1"/>
          <w:gridAfter w:val="1"/>
          <w:wBefore w:w="104" w:type="dxa"/>
          <w:wAfter w:w="87" w:type="dxa"/>
          <w:cantSplit/>
          <w:trHeight w:val="309"/>
        </w:trPr>
        <w:tc>
          <w:tcPr>
            <w:tcW w:w="2238"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3F515A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C4B8AC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91773C4" w14:textId="77777777" w:rsidR="00D81BA7" w:rsidRPr="007C7E81" w:rsidRDefault="00D81BA7">
            <w:pPr>
              <w:pStyle w:val="TableBody"/>
              <w:jc w:val="center"/>
              <w:rPr>
                <w:rStyle w:val="BoldCharacter"/>
                <w:b w:val="0"/>
                <w:bCs/>
                <w:szCs w:val="18"/>
              </w:rPr>
            </w:pPr>
            <w:r>
              <w:rPr>
                <w:b/>
                <w:sz w:val="17"/>
                <w:szCs w:val="17"/>
              </w:rPr>
              <w:t>Not 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3C11C1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25E875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F7C477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E56BE56" w14:textId="77777777" w:rsidTr="00960151">
        <w:tblPrEx>
          <w:tblBorders>
            <w:left w:val="none" w:sz="0" w:space="0" w:color="auto"/>
            <w:right w:val="none" w:sz="0" w:space="0" w:color="auto"/>
          </w:tblBorders>
        </w:tblPrEx>
        <w:trPr>
          <w:gridBefore w:val="1"/>
          <w:gridAfter w:val="1"/>
          <w:wBefore w:w="104" w:type="dxa"/>
          <w:wAfter w:w="87" w:type="dxa"/>
          <w:cantSplit/>
          <w:trHeight w:val="229"/>
        </w:trPr>
        <w:tc>
          <w:tcPr>
            <w:tcW w:w="2238"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910B8E3" w14:textId="2ACE049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-InPlace}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91A992" w14:textId="14E3AFE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-NA}</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C22F5FE" w14:textId="7B70ED1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-NotTested}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43F4B4" w14:textId="7D673EC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-NotInPlace}</w:t>
            </w:r>
          </w:p>
        </w:tc>
        <w:tc>
          <w:tcPr>
            <w:tcW w:w="227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0F841D" w14:textId="2F645F7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44C4DEF" w14:textId="54B237A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22935">
              <w:rPr>
                <w:rFonts w:ascii="Segoe UI Symbol" w:hAnsi="Segoe UI Symbol" w:cs="Segoe UI Symbol"/>
                <w:sz w:val="17"/>
                <w:szCs w:val="17"/>
              </w:rPr>
              <w:t>5.2.1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72D4D1D9" w14:textId="77777777" w:rsidTr="00960151">
        <w:tblPrEx>
          <w:tblBorders>
            <w:left w:val="none" w:sz="0" w:space="0" w:color="auto"/>
            <w:right w:val="none" w:sz="0" w:space="0" w:color="auto"/>
          </w:tblBorders>
        </w:tblPrEx>
        <w:trPr>
          <w:gridBefore w:val="1"/>
          <w:gridAfter w:val="1"/>
          <w:wBefore w:w="104" w:type="dxa"/>
          <w:wAfter w:w="87" w:type="dxa"/>
          <w:cantSplit/>
          <w:trHeight w:val="620"/>
        </w:trPr>
        <w:tc>
          <w:tcPr>
            <w:tcW w:w="6326" w:type="dxa"/>
            <w:gridSpan w:val="10"/>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A11AAA9" w14:textId="77777777" w:rsidR="006C775B" w:rsidRPr="00A019B8" w:rsidRDefault="006C775B" w:rsidP="006C775B">
            <w:pPr>
              <w:pStyle w:val="TableBody"/>
            </w:pPr>
            <w:r w:rsidRPr="00A019B8">
              <w:t xml:space="preserve">Describe why the assessment finding was selected. </w:t>
            </w:r>
          </w:p>
          <w:p w14:paraId="62CCD18F"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670D06E" w14:textId="669055AE" w:rsidR="006C775B" w:rsidRPr="00A019B8" w:rsidRDefault="006C775B" w:rsidP="006C775B">
            <w:pPr>
              <w:pStyle w:val="TableNote"/>
            </w:pPr>
            <w:r>
              <w:t>*As applicable, complete and attach the corresponding documentation (Appendix C, Appendix E, or both) to support the method(s) used.</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0F8C61B" w14:textId="49261796" w:rsidR="006C775B" w:rsidRPr="00A019B8" w:rsidRDefault="007620B8" w:rsidP="006C775B">
            <w:pPr>
              <w:pStyle w:val="TableBody"/>
            </w:pPr>
            <w:r>
              <w:rPr>
                <w:rFonts w:asciiTheme="minorHAnsi" w:hAnsiTheme="minorHAnsi" w:cstheme="minorHAnsi"/>
              </w:rPr>
              <w:t>{C-</w:t>
            </w:r>
            <w:r w:rsidR="004864A1">
              <w:rPr>
                <w:rFonts w:ascii="Segoe UI Symbol" w:hAnsi="Segoe UI Symbol" w:cs="Segoe UI Symbol"/>
                <w:sz w:val="17"/>
                <w:szCs w:val="17"/>
              </w:rPr>
              <w:t>5.2.1</w:t>
            </w:r>
            <w:r>
              <w:rPr>
                <w:rFonts w:asciiTheme="minorHAnsi" w:hAnsiTheme="minorHAnsi" w:cstheme="minorHAnsi"/>
              </w:rPr>
              <w:t>-detailed_finding}</w:t>
            </w:r>
          </w:p>
        </w:tc>
      </w:tr>
      <w:tr w:rsidR="00D81BA7" w:rsidRPr="00A019B8" w14:paraId="6BAD1244" w14:textId="77777777" w:rsidTr="00960151">
        <w:trPr>
          <w:gridBefore w:val="1"/>
          <w:gridAfter w:val="1"/>
          <w:wBefore w:w="104" w:type="dxa"/>
          <w:wAfter w:w="87" w:type="dxa"/>
          <w:trHeight w:val="32"/>
        </w:trPr>
        <w:tc>
          <w:tcPr>
            <w:tcW w:w="3171"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45F48B8" w14:textId="77777777" w:rsidR="00D81BA7" w:rsidRPr="00A019B8" w:rsidRDefault="00D81BA7">
            <w:pPr>
              <w:pStyle w:val="TableHeader"/>
            </w:pPr>
            <w:r w:rsidRPr="009B563C">
              <w:rPr>
                <w:b w:val="0"/>
              </w:rPr>
              <w:t>Testing Procedures</w:t>
            </w:r>
          </w:p>
        </w:tc>
        <w:tc>
          <w:tcPr>
            <w:tcW w:w="3155" w:type="dxa"/>
            <w:gridSpan w:val="5"/>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675864D" w14:textId="77777777" w:rsidR="00D81BA7" w:rsidRPr="00A019B8" w:rsidRDefault="00D81BA7">
            <w:pPr>
              <w:pStyle w:val="TableHeader"/>
            </w:pPr>
            <w:r w:rsidRPr="009B563C">
              <w:rPr>
                <w:b w:val="0"/>
              </w:rPr>
              <w:t>Reporting Instructions</w:t>
            </w:r>
          </w:p>
        </w:tc>
        <w:tc>
          <w:tcPr>
            <w:tcW w:w="6438" w:type="dxa"/>
            <w:gridSpan w:val="1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5ADE814" w14:textId="77777777" w:rsidR="00D81BA7" w:rsidRPr="009B563C" w:rsidRDefault="00D81BA7">
            <w:pPr>
              <w:pStyle w:val="TableHeader"/>
              <w:rPr>
                <w:b w:val="0"/>
              </w:rPr>
            </w:pPr>
            <w:r w:rsidRPr="009B563C">
              <w:rPr>
                <w:b w:val="0"/>
              </w:rPr>
              <w:t>Reporting Details: Assessor’s Response</w:t>
            </w:r>
          </w:p>
        </w:tc>
      </w:tr>
      <w:tr w:rsidR="00D81BA7" w:rsidRPr="00A019B8" w14:paraId="49779FAE" w14:textId="77777777" w:rsidTr="00960151">
        <w:trPr>
          <w:gridBefore w:val="1"/>
          <w:gridAfter w:val="1"/>
          <w:wBefore w:w="104" w:type="dxa"/>
          <w:wAfter w:w="87" w:type="dxa"/>
          <w:trHeight w:val="276"/>
        </w:trPr>
        <w:tc>
          <w:tcPr>
            <w:tcW w:w="3171"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9A2B416" w14:textId="77777777" w:rsidR="00D81BA7" w:rsidRPr="00A019B8" w:rsidRDefault="00D81BA7">
            <w:pPr>
              <w:pStyle w:val="TableBody"/>
            </w:pPr>
            <w:r w:rsidRPr="00A019B8">
              <w:rPr>
                <w:b/>
                <w:bCs/>
              </w:rPr>
              <w:t xml:space="preserve">5.2.1.a </w:t>
            </w:r>
            <w:r w:rsidRPr="00A019B8">
              <w:t>Examine system components to verify that an anti-malware solution(s) is deployed on all system components, except for those determined to not be at risk from malware based on periodic evaluations per Requirement 5.2.3.</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1E393B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2A6F0FB" w14:textId="0131BBE1" w:rsidR="00D81BA7" w:rsidRPr="00B72A5D" w:rsidRDefault="00B64EE1">
            <w:pPr>
              <w:pStyle w:val="TableBody"/>
              <w:rPr>
                <w:rFonts w:asciiTheme="minorHAnsi" w:hAnsiTheme="minorHAnsi" w:cstheme="minorHAnsi"/>
              </w:rPr>
            </w:pPr>
            <w:r w:rsidRPr="00955A5A">
              <w:rPr>
                <w:rFonts w:asciiTheme="minorHAnsi" w:hAnsiTheme="minorHAnsi" w:cstheme="minorHAnsi"/>
              </w:rPr>
              <w:t>{T-</w:t>
            </w:r>
            <w:r w:rsidR="004864A1">
              <w:rPr>
                <w:rFonts w:ascii="Segoe UI Symbol" w:hAnsi="Segoe UI Symbol" w:cs="Segoe UI Symbol"/>
                <w:sz w:val="17"/>
                <w:szCs w:val="17"/>
              </w:rPr>
              <w:t>5.2.1a</w:t>
            </w:r>
            <w:r w:rsidRPr="00955A5A">
              <w:rPr>
                <w:rFonts w:asciiTheme="minorHAnsi" w:hAnsiTheme="minorHAnsi" w:cstheme="minorHAnsi"/>
              </w:rPr>
              <w:t>-evidence</w:t>
            </w:r>
            <w:r w:rsidR="00B72A5D">
              <w:rPr>
                <w:rFonts w:asciiTheme="minorHAnsi" w:hAnsiTheme="minorHAnsi" w:cstheme="minorHAnsi"/>
              </w:rPr>
              <w:t>-others-systemComponents</w:t>
            </w:r>
            <w:r w:rsidRPr="00955A5A">
              <w:rPr>
                <w:rFonts w:asciiTheme="minorHAnsi" w:hAnsiTheme="minorHAnsi" w:cstheme="minorHAnsi"/>
              </w:rPr>
              <w:t>}</w:t>
            </w:r>
          </w:p>
        </w:tc>
      </w:tr>
      <w:tr w:rsidR="00D81BA7" w:rsidRPr="00A019B8" w14:paraId="2964A270" w14:textId="77777777" w:rsidTr="00960151">
        <w:trPr>
          <w:gridBefore w:val="1"/>
          <w:gridAfter w:val="1"/>
          <w:wBefore w:w="104" w:type="dxa"/>
          <w:wAfter w:w="87" w:type="dxa"/>
          <w:trHeight w:val="283"/>
        </w:trPr>
        <w:tc>
          <w:tcPr>
            <w:tcW w:w="3171"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D35AF87" w14:textId="77777777" w:rsidR="00D81BA7" w:rsidRPr="00A019B8" w:rsidRDefault="00D81BA7">
            <w:pPr>
              <w:pStyle w:val="TableBody"/>
            </w:pPr>
            <w:r w:rsidRPr="00A019B8">
              <w:rPr>
                <w:b/>
                <w:bCs/>
              </w:rPr>
              <w:t>5.2.1.b</w:t>
            </w:r>
            <w:r w:rsidRPr="00A019B8">
              <w:t xml:space="preserve"> For any system components without an anti-malware solution, examine the periodic evaluations to verify the component was evaluated and the evaluation concludes that the component is not at risk from malware.</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F9B954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periodic evaluations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EBB7AD8" w14:textId="41E8BB28"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5.2.1b</w:t>
            </w:r>
            <w:r w:rsidRPr="00955A5A">
              <w:rPr>
                <w:rFonts w:asciiTheme="minorHAnsi" w:hAnsiTheme="minorHAnsi" w:cstheme="minorHAnsi"/>
              </w:rPr>
              <w:t>-evidence</w:t>
            </w:r>
            <w:r w:rsidR="008E1D53">
              <w:rPr>
                <w:rFonts w:asciiTheme="minorHAnsi" w:hAnsiTheme="minorHAnsi" w:cstheme="minorHAnsi"/>
              </w:rPr>
              <w:t>-others-periodicEvaluations</w:t>
            </w:r>
            <w:r w:rsidRPr="00955A5A">
              <w:rPr>
                <w:rFonts w:asciiTheme="minorHAnsi" w:hAnsiTheme="minorHAnsi" w:cstheme="minorHAnsi"/>
              </w:rPr>
              <w:t>}</w:t>
            </w:r>
          </w:p>
        </w:tc>
      </w:tr>
      <w:tr w:rsidR="00D81BA7" w:rsidRPr="00A019B8" w14:paraId="00668892" w14:textId="77777777" w:rsidTr="00960151">
        <w:trPr>
          <w:gridBefore w:val="1"/>
          <w:gridAfter w:val="1"/>
          <w:wBefore w:w="104" w:type="dxa"/>
          <w:wAfter w:w="87" w:type="dxa"/>
          <w:trHeight w:val="19"/>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4B860CE" w14:textId="022046C2" w:rsidR="00D81BA7" w:rsidRPr="009B563C" w:rsidRDefault="00A14AE0">
            <w:pPr>
              <w:pStyle w:val="TableHeader"/>
              <w:rPr>
                <w:b w:val="0"/>
              </w:rPr>
            </w:pPr>
            <w:r w:rsidRPr="00A14AE0">
              <w:rPr>
                <w:b w:val="0"/>
                <w:sz w:val="22"/>
              </w:rPr>
              <w:lastRenderedPageBreak/>
              <w:t>PCI DSS Requirement</w:t>
            </w:r>
          </w:p>
        </w:tc>
      </w:tr>
      <w:tr w:rsidR="00D81BA7" w:rsidRPr="00A019B8" w14:paraId="50B795C5" w14:textId="77777777" w:rsidTr="00960151">
        <w:trPr>
          <w:gridBefore w:val="1"/>
          <w:gridAfter w:val="1"/>
          <w:wBefore w:w="104" w:type="dxa"/>
          <w:wAfter w:w="87" w:type="dxa"/>
          <w:trHeight w:val="645"/>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891F252" w14:textId="77777777" w:rsidR="00D81BA7" w:rsidRPr="00A019B8" w:rsidRDefault="00D81BA7">
            <w:pPr>
              <w:pStyle w:val="TableBody"/>
            </w:pPr>
            <w:r w:rsidRPr="00A019B8">
              <w:rPr>
                <w:b/>
                <w:bCs/>
              </w:rPr>
              <w:t xml:space="preserve">5.2.2 </w:t>
            </w:r>
            <w:r w:rsidRPr="00A019B8">
              <w:t>The deployed anti-malware solution(s):</w:t>
            </w:r>
          </w:p>
          <w:p w14:paraId="120A3738" w14:textId="77777777" w:rsidR="00D81BA7" w:rsidRPr="006D5563" w:rsidRDefault="00D81BA7">
            <w:pPr>
              <w:pStyle w:val="TableListBullet"/>
              <w:rPr>
                <w:lang w:val="en-US"/>
              </w:rPr>
            </w:pPr>
            <w:r w:rsidRPr="006D5563">
              <w:rPr>
                <w:lang w:val="en-US"/>
              </w:rPr>
              <w:t xml:space="preserve">Detects all known types of </w:t>
            </w:r>
            <w:proofErr w:type="gramStart"/>
            <w:r w:rsidRPr="006D5563">
              <w:rPr>
                <w:lang w:val="en-US"/>
              </w:rPr>
              <w:t>malware</w:t>
            </w:r>
            <w:proofErr w:type="gramEnd"/>
            <w:r w:rsidRPr="006D5563">
              <w:rPr>
                <w:lang w:val="en-US"/>
              </w:rPr>
              <w:t>.</w:t>
            </w:r>
          </w:p>
          <w:p w14:paraId="2CF511C6" w14:textId="77777777" w:rsidR="00D81BA7" w:rsidRPr="006D5563" w:rsidRDefault="00D81BA7">
            <w:pPr>
              <w:pStyle w:val="TableListBullet"/>
              <w:rPr>
                <w:lang w:val="en-US"/>
              </w:rPr>
            </w:pPr>
            <w:r w:rsidRPr="006D5563">
              <w:rPr>
                <w:lang w:val="en-US"/>
              </w:rPr>
              <w:t xml:space="preserve">Removes, blocks, or contains all known types of </w:t>
            </w:r>
            <w:proofErr w:type="gramStart"/>
            <w:r w:rsidRPr="006D5563">
              <w:rPr>
                <w:lang w:val="en-US"/>
              </w:rPr>
              <w:t>malware</w:t>
            </w:r>
            <w:proofErr w:type="gramEnd"/>
            <w:r w:rsidRPr="006D5563">
              <w:rPr>
                <w:lang w:val="en-US"/>
              </w:rPr>
              <w:t>.</w:t>
            </w:r>
          </w:p>
        </w:tc>
      </w:tr>
      <w:tr w:rsidR="00D81BA7" w:rsidRPr="007C7E81" w14:paraId="056F62FB" w14:textId="77777777" w:rsidTr="00960151">
        <w:tblPrEx>
          <w:tblBorders>
            <w:left w:val="none" w:sz="0" w:space="0" w:color="auto"/>
            <w:right w:val="none" w:sz="0" w:space="0" w:color="auto"/>
          </w:tblBorders>
        </w:tblPrEx>
        <w:trPr>
          <w:gridBefore w:val="1"/>
          <w:gridAfter w:val="1"/>
          <w:wBefore w:w="104" w:type="dxa"/>
          <w:wAfter w:w="87" w:type="dxa"/>
          <w:cantSplit/>
          <w:trHeight w:val="256"/>
        </w:trPr>
        <w:tc>
          <w:tcPr>
            <w:tcW w:w="8221" w:type="dxa"/>
            <w:gridSpan w:val="1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DF9934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43" w:type="dxa"/>
            <w:gridSpan w:val="10"/>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A9446D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C050F44" w14:textId="77777777" w:rsidTr="00960151">
        <w:tblPrEx>
          <w:tblBorders>
            <w:left w:val="none" w:sz="0" w:space="0" w:color="auto"/>
            <w:right w:val="none" w:sz="0" w:space="0" w:color="auto"/>
          </w:tblBorders>
        </w:tblPrEx>
        <w:trPr>
          <w:gridBefore w:val="1"/>
          <w:gridAfter w:val="1"/>
          <w:wBefore w:w="104" w:type="dxa"/>
          <w:wAfter w:w="87" w:type="dxa"/>
          <w:cantSplit/>
          <w:trHeight w:val="309"/>
        </w:trPr>
        <w:tc>
          <w:tcPr>
            <w:tcW w:w="2238"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D34F0B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303FC9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AFE11B6" w14:textId="77777777" w:rsidR="00D81BA7" w:rsidRPr="007C7E81" w:rsidRDefault="00D81BA7">
            <w:pPr>
              <w:pStyle w:val="TableBody"/>
              <w:jc w:val="center"/>
              <w:rPr>
                <w:rStyle w:val="BoldCharacter"/>
                <w:b w:val="0"/>
                <w:bCs/>
                <w:szCs w:val="18"/>
              </w:rPr>
            </w:pPr>
            <w:r>
              <w:rPr>
                <w:b/>
                <w:sz w:val="17"/>
                <w:szCs w:val="17"/>
              </w:rPr>
              <w:t>Not 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FFA395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D76068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3E67AE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74452B7" w14:textId="77777777" w:rsidTr="00960151">
        <w:tblPrEx>
          <w:tblBorders>
            <w:left w:val="none" w:sz="0" w:space="0" w:color="auto"/>
            <w:right w:val="none" w:sz="0" w:space="0" w:color="auto"/>
          </w:tblBorders>
        </w:tblPrEx>
        <w:trPr>
          <w:gridBefore w:val="1"/>
          <w:gridAfter w:val="1"/>
          <w:wBefore w:w="104" w:type="dxa"/>
          <w:wAfter w:w="87" w:type="dxa"/>
          <w:cantSplit/>
          <w:trHeight w:val="148"/>
        </w:trPr>
        <w:tc>
          <w:tcPr>
            <w:tcW w:w="2238"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9274B0B" w14:textId="1256C39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-InPlace}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76A656" w14:textId="0AEAECB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-NA}</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9D7F3B4" w14:textId="702BD74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-NotTested}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CAD1EA7" w14:textId="0497BEE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-NotInPlace}</w:t>
            </w:r>
          </w:p>
        </w:tc>
        <w:tc>
          <w:tcPr>
            <w:tcW w:w="227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87DB37A" w14:textId="4DA139F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95B1BBF" w14:textId="44B0243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7C5863B5" w14:textId="77777777" w:rsidTr="00960151">
        <w:tblPrEx>
          <w:tblBorders>
            <w:left w:val="none" w:sz="0" w:space="0" w:color="auto"/>
            <w:right w:val="none" w:sz="0" w:space="0" w:color="auto"/>
          </w:tblBorders>
        </w:tblPrEx>
        <w:trPr>
          <w:gridBefore w:val="1"/>
          <w:gridAfter w:val="1"/>
          <w:wBefore w:w="104" w:type="dxa"/>
          <w:wAfter w:w="87" w:type="dxa"/>
          <w:cantSplit/>
          <w:trHeight w:val="620"/>
        </w:trPr>
        <w:tc>
          <w:tcPr>
            <w:tcW w:w="6326" w:type="dxa"/>
            <w:gridSpan w:val="10"/>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AF06138" w14:textId="77777777" w:rsidR="006C775B" w:rsidRPr="00A019B8" w:rsidRDefault="006C775B" w:rsidP="006C775B">
            <w:pPr>
              <w:pStyle w:val="TableBody"/>
            </w:pPr>
            <w:r w:rsidRPr="00A019B8">
              <w:t xml:space="preserve">Describe why the assessment finding was selected. </w:t>
            </w:r>
          </w:p>
          <w:p w14:paraId="32CE78B6"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78BFD1C" w14:textId="35F9B004" w:rsidR="006C775B" w:rsidRPr="00A019B8" w:rsidRDefault="006C775B" w:rsidP="006C775B">
            <w:pPr>
              <w:pStyle w:val="TableNote"/>
            </w:pPr>
            <w:r>
              <w:t>*As applicable, complete and attach the corresponding documentation (Appendix C, Appendix E, or both) to support the method(s) used.</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79D11F" w14:textId="4696E538" w:rsidR="006C775B" w:rsidRPr="00A019B8" w:rsidRDefault="007620B8" w:rsidP="006C775B">
            <w:pPr>
              <w:pStyle w:val="TableBody"/>
            </w:pPr>
            <w:r>
              <w:rPr>
                <w:rFonts w:asciiTheme="minorHAnsi" w:hAnsiTheme="minorHAnsi" w:cstheme="minorHAnsi"/>
              </w:rPr>
              <w:t>{C-</w:t>
            </w:r>
            <w:r w:rsidR="004864A1">
              <w:rPr>
                <w:rFonts w:ascii="Segoe UI Symbol" w:hAnsi="Segoe UI Symbol" w:cs="Segoe UI Symbol"/>
                <w:sz w:val="17"/>
                <w:szCs w:val="17"/>
              </w:rPr>
              <w:t>5.2.2</w:t>
            </w:r>
            <w:r>
              <w:rPr>
                <w:rFonts w:asciiTheme="minorHAnsi" w:hAnsiTheme="minorHAnsi" w:cstheme="minorHAnsi"/>
              </w:rPr>
              <w:t>-detailed_finding}</w:t>
            </w:r>
          </w:p>
        </w:tc>
      </w:tr>
      <w:tr w:rsidR="00D81BA7" w:rsidRPr="00A019B8" w14:paraId="3DFA5439" w14:textId="77777777" w:rsidTr="00960151">
        <w:trPr>
          <w:gridBefore w:val="1"/>
          <w:gridAfter w:val="1"/>
          <w:wBefore w:w="104" w:type="dxa"/>
          <w:wAfter w:w="87" w:type="dxa"/>
          <w:trHeight w:val="32"/>
        </w:trPr>
        <w:tc>
          <w:tcPr>
            <w:tcW w:w="3171"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86C5124" w14:textId="77777777" w:rsidR="00D81BA7" w:rsidRPr="00A019B8" w:rsidRDefault="00D81BA7">
            <w:pPr>
              <w:pStyle w:val="TableHeader"/>
            </w:pPr>
            <w:r w:rsidRPr="009B563C">
              <w:rPr>
                <w:b w:val="0"/>
              </w:rPr>
              <w:t>Testing Procedures</w:t>
            </w:r>
          </w:p>
        </w:tc>
        <w:tc>
          <w:tcPr>
            <w:tcW w:w="3155" w:type="dxa"/>
            <w:gridSpan w:val="5"/>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E71A061" w14:textId="77777777" w:rsidR="00D81BA7" w:rsidRPr="00A019B8" w:rsidRDefault="00D81BA7">
            <w:pPr>
              <w:pStyle w:val="TableHeader"/>
            </w:pPr>
            <w:r w:rsidRPr="009B563C">
              <w:rPr>
                <w:b w:val="0"/>
              </w:rPr>
              <w:t>Reporting Instructions</w:t>
            </w:r>
          </w:p>
        </w:tc>
        <w:tc>
          <w:tcPr>
            <w:tcW w:w="6438" w:type="dxa"/>
            <w:gridSpan w:val="1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8227BF5" w14:textId="77777777" w:rsidR="00D81BA7" w:rsidRPr="009B563C" w:rsidRDefault="00D81BA7">
            <w:pPr>
              <w:pStyle w:val="TableHeader"/>
              <w:rPr>
                <w:b w:val="0"/>
              </w:rPr>
            </w:pPr>
            <w:r w:rsidRPr="009B563C">
              <w:rPr>
                <w:b w:val="0"/>
              </w:rPr>
              <w:t>Reporting Details: Assessor’s Response</w:t>
            </w:r>
          </w:p>
        </w:tc>
      </w:tr>
      <w:tr w:rsidR="00D81BA7" w:rsidRPr="00A019B8" w14:paraId="1E66EE5B" w14:textId="77777777" w:rsidTr="00960151">
        <w:trPr>
          <w:gridBefore w:val="1"/>
          <w:gridAfter w:val="1"/>
          <w:wBefore w:w="104" w:type="dxa"/>
          <w:wAfter w:w="87" w:type="dxa"/>
          <w:trHeight w:val="276"/>
        </w:trPr>
        <w:tc>
          <w:tcPr>
            <w:tcW w:w="3171" w:type="dxa"/>
            <w:gridSpan w:val="5"/>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77DEFF7" w14:textId="77777777" w:rsidR="00D81BA7" w:rsidRPr="00A019B8" w:rsidRDefault="00D81BA7">
            <w:pPr>
              <w:pStyle w:val="TableBody"/>
            </w:pPr>
            <w:r w:rsidRPr="00A019B8">
              <w:rPr>
                <w:b/>
                <w:bCs/>
              </w:rPr>
              <w:t>5.2.2</w:t>
            </w:r>
            <w:r w:rsidRPr="00A019B8">
              <w:t xml:space="preserve"> Examine vendor documentation and configurations of the anti-malware solution(s) to verify that the solution:</w:t>
            </w:r>
          </w:p>
          <w:p w14:paraId="456BA7BA" w14:textId="77777777" w:rsidR="00D81BA7" w:rsidRPr="006D5563" w:rsidRDefault="00D81BA7">
            <w:pPr>
              <w:pStyle w:val="TableListBullet"/>
              <w:rPr>
                <w:lang w:val="en-US"/>
              </w:rPr>
            </w:pPr>
            <w:r w:rsidRPr="006D5563">
              <w:rPr>
                <w:lang w:val="en-US"/>
              </w:rPr>
              <w:t xml:space="preserve">Detects all known types of </w:t>
            </w:r>
            <w:proofErr w:type="gramStart"/>
            <w:r w:rsidRPr="006D5563">
              <w:rPr>
                <w:lang w:val="en-US"/>
              </w:rPr>
              <w:t>malware</w:t>
            </w:r>
            <w:proofErr w:type="gramEnd"/>
            <w:r w:rsidRPr="006D5563">
              <w:rPr>
                <w:lang w:val="en-US"/>
              </w:rPr>
              <w:t>.</w:t>
            </w:r>
          </w:p>
          <w:p w14:paraId="4E0E71F9" w14:textId="77777777" w:rsidR="00D81BA7" w:rsidRPr="006D5563" w:rsidRDefault="00D81BA7">
            <w:pPr>
              <w:pStyle w:val="TableListBullet"/>
              <w:rPr>
                <w:lang w:val="en-US"/>
              </w:rPr>
            </w:pPr>
            <w:r w:rsidRPr="006D5563">
              <w:rPr>
                <w:lang w:val="en-US"/>
              </w:rPr>
              <w:t xml:space="preserve">Removes, blocks, or contains all known types of </w:t>
            </w:r>
            <w:proofErr w:type="gramStart"/>
            <w:r w:rsidRPr="006D5563">
              <w:rPr>
                <w:lang w:val="en-US"/>
              </w:rPr>
              <w:t>malware</w:t>
            </w:r>
            <w:proofErr w:type="gramEnd"/>
            <w:r w:rsidRPr="006D5563">
              <w:rPr>
                <w:lang w:val="en-US"/>
              </w:rPr>
              <w:t>.</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B372A6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2E62C687" w14:textId="2DABC167"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5.2.2</w:t>
            </w:r>
            <w:r w:rsidRPr="00955A5A">
              <w:rPr>
                <w:rFonts w:asciiTheme="minorHAnsi" w:hAnsiTheme="minorHAnsi" w:cstheme="minorHAnsi"/>
              </w:rPr>
              <w:t>-evidence</w:t>
            </w:r>
            <w:r w:rsidR="008E1D53">
              <w:rPr>
                <w:rFonts w:asciiTheme="minorHAnsi" w:hAnsiTheme="minorHAnsi" w:cstheme="minorHAnsi"/>
              </w:rPr>
              <w:t>-document</w:t>
            </w:r>
            <w:r w:rsidRPr="00955A5A">
              <w:rPr>
                <w:rFonts w:asciiTheme="minorHAnsi" w:hAnsiTheme="minorHAnsi" w:cstheme="minorHAnsi"/>
              </w:rPr>
              <w:t>}</w:t>
            </w:r>
          </w:p>
        </w:tc>
      </w:tr>
      <w:tr w:rsidR="00D81BA7" w:rsidRPr="00A019B8" w14:paraId="49B2F3F9" w14:textId="77777777" w:rsidTr="00960151">
        <w:trPr>
          <w:gridBefore w:val="1"/>
          <w:gridAfter w:val="1"/>
          <w:wBefore w:w="104" w:type="dxa"/>
          <w:wAfter w:w="87" w:type="dxa"/>
          <w:trHeight w:val="283"/>
        </w:trPr>
        <w:tc>
          <w:tcPr>
            <w:tcW w:w="3171" w:type="dxa"/>
            <w:gridSpan w:val="5"/>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DD2CD35" w14:textId="77777777" w:rsidR="00D81BA7" w:rsidRPr="00A019B8" w:rsidRDefault="00D81BA7">
            <w:pPr>
              <w:rPr>
                <w:rFonts w:cs="Arial"/>
                <w:sz w:val="18"/>
                <w:szCs w:val="18"/>
              </w:rPr>
            </w:pP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B17544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configurations </w:t>
            </w:r>
            <w:r w:rsidRPr="00A019B8">
              <w:t>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9090288" w14:textId="3B321C66"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5.2.2</w:t>
            </w:r>
            <w:r w:rsidRPr="00955A5A">
              <w:rPr>
                <w:rFonts w:asciiTheme="minorHAnsi" w:hAnsiTheme="minorHAnsi" w:cstheme="minorHAnsi"/>
              </w:rPr>
              <w:t>-evidence</w:t>
            </w:r>
            <w:r w:rsidR="00035321">
              <w:rPr>
                <w:rFonts w:asciiTheme="minorHAnsi" w:hAnsiTheme="minorHAnsi" w:cstheme="minorHAnsi"/>
              </w:rPr>
              <w:t>-others-config</w:t>
            </w:r>
            <w:r w:rsidRPr="00955A5A">
              <w:rPr>
                <w:rFonts w:asciiTheme="minorHAnsi" w:hAnsiTheme="minorHAnsi" w:cstheme="minorHAnsi"/>
              </w:rPr>
              <w:t>}</w:t>
            </w:r>
          </w:p>
        </w:tc>
      </w:tr>
      <w:tr w:rsidR="00D81BA7" w:rsidRPr="00A019B8" w14:paraId="34BA9633" w14:textId="77777777" w:rsidTr="00960151">
        <w:trPr>
          <w:gridBefore w:val="1"/>
          <w:gridAfter w:val="1"/>
          <w:wBefore w:w="104" w:type="dxa"/>
          <w:wAfter w:w="87" w:type="dxa"/>
          <w:trHeight w:val="15"/>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14665C1" w14:textId="75E8D2A5" w:rsidR="00D81BA7" w:rsidRPr="009B563C" w:rsidRDefault="00A14AE0" w:rsidP="00A14AE0">
            <w:pPr>
              <w:pStyle w:val="TableHeader"/>
              <w:pageBreakBefore/>
              <w:rPr>
                <w:b w:val="0"/>
              </w:rPr>
            </w:pPr>
            <w:r w:rsidRPr="00A14AE0">
              <w:rPr>
                <w:b w:val="0"/>
                <w:sz w:val="22"/>
              </w:rPr>
              <w:lastRenderedPageBreak/>
              <w:t>PCI DSS Requirement</w:t>
            </w:r>
          </w:p>
        </w:tc>
      </w:tr>
      <w:tr w:rsidR="00D81BA7" w:rsidRPr="00A019B8" w14:paraId="364F14AA" w14:textId="77777777" w:rsidTr="00960151">
        <w:trPr>
          <w:gridBefore w:val="1"/>
          <w:gridAfter w:val="1"/>
          <w:wBefore w:w="104" w:type="dxa"/>
          <w:wAfter w:w="87" w:type="dxa"/>
          <w:trHeight w:val="890"/>
        </w:trPr>
        <w:tc>
          <w:tcPr>
            <w:tcW w:w="12764" w:type="dxa"/>
            <w:gridSpan w:val="22"/>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520EA61" w14:textId="77777777" w:rsidR="00D81BA7" w:rsidRPr="00A019B8" w:rsidRDefault="00D81BA7">
            <w:pPr>
              <w:pStyle w:val="TableBody"/>
              <w:keepNext/>
            </w:pPr>
            <w:r w:rsidRPr="00A019B8">
              <w:rPr>
                <w:b/>
                <w:bCs/>
              </w:rPr>
              <w:t xml:space="preserve">5.2.3 </w:t>
            </w:r>
            <w:r w:rsidRPr="00A019B8">
              <w:t xml:space="preserve">Any system components that are not at risk for malware are evaluated periodically to include the following: </w:t>
            </w:r>
          </w:p>
          <w:p w14:paraId="0ACC92DD" w14:textId="77777777" w:rsidR="00D81BA7" w:rsidRPr="006D5563" w:rsidRDefault="00D81BA7">
            <w:pPr>
              <w:pStyle w:val="TableListBullet"/>
              <w:keepNext/>
              <w:rPr>
                <w:lang w:val="en-US"/>
              </w:rPr>
            </w:pPr>
            <w:r w:rsidRPr="006D5563">
              <w:rPr>
                <w:lang w:val="en-US"/>
              </w:rPr>
              <w:t>A documented list of all system components not at risk for malware.</w:t>
            </w:r>
          </w:p>
          <w:p w14:paraId="652AD311" w14:textId="77777777" w:rsidR="00D81BA7" w:rsidRPr="006D5563" w:rsidRDefault="00D81BA7">
            <w:pPr>
              <w:pStyle w:val="TableListBullet"/>
              <w:keepNext/>
              <w:rPr>
                <w:lang w:val="en-US"/>
              </w:rPr>
            </w:pPr>
            <w:r w:rsidRPr="006D5563">
              <w:rPr>
                <w:lang w:val="en-US"/>
              </w:rPr>
              <w:t>Identification and evaluation of evolving malware threats for those system components.</w:t>
            </w:r>
          </w:p>
          <w:p w14:paraId="36F02884" w14:textId="77777777" w:rsidR="00D81BA7" w:rsidRPr="006D5563" w:rsidRDefault="00D81BA7">
            <w:pPr>
              <w:pStyle w:val="TableListBullet"/>
              <w:keepNext/>
              <w:rPr>
                <w:lang w:val="en-US"/>
              </w:rPr>
            </w:pPr>
            <w:r w:rsidRPr="006D5563">
              <w:rPr>
                <w:lang w:val="en-US"/>
              </w:rPr>
              <w:t>Confirmation whether such system components continue to not require anti-malware protection.</w:t>
            </w:r>
          </w:p>
        </w:tc>
      </w:tr>
      <w:tr w:rsidR="00D81BA7" w:rsidRPr="007C7E81" w14:paraId="12A04B63" w14:textId="77777777" w:rsidTr="00960151">
        <w:tblPrEx>
          <w:tblBorders>
            <w:left w:val="none" w:sz="0" w:space="0" w:color="auto"/>
            <w:right w:val="none" w:sz="0" w:space="0" w:color="auto"/>
          </w:tblBorders>
        </w:tblPrEx>
        <w:trPr>
          <w:gridBefore w:val="1"/>
          <w:gridAfter w:val="1"/>
          <w:wBefore w:w="104" w:type="dxa"/>
          <w:wAfter w:w="87" w:type="dxa"/>
          <w:cantSplit/>
          <w:trHeight w:val="315"/>
        </w:trPr>
        <w:tc>
          <w:tcPr>
            <w:tcW w:w="8221" w:type="dxa"/>
            <w:gridSpan w:val="12"/>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2D886E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43" w:type="dxa"/>
            <w:gridSpan w:val="10"/>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7BB971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A112450" w14:textId="77777777" w:rsidTr="00960151">
        <w:tblPrEx>
          <w:tblBorders>
            <w:left w:val="none" w:sz="0" w:space="0" w:color="auto"/>
            <w:right w:val="none" w:sz="0" w:space="0" w:color="auto"/>
          </w:tblBorders>
        </w:tblPrEx>
        <w:trPr>
          <w:gridBefore w:val="1"/>
          <w:gridAfter w:val="1"/>
          <w:wBefore w:w="104" w:type="dxa"/>
          <w:wAfter w:w="87" w:type="dxa"/>
          <w:cantSplit/>
          <w:trHeight w:val="309"/>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A78DC6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9AB065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9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11E6184" w14:textId="77777777" w:rsidR="00D81BA7" w:rsidRPr="007C7E81" w:rsidRDefault="00D81BA7">
            <w:pPr>
              <w:pStyle w:val="TableBody"/>
              <w:jc w:val="center"/>
              <w:rPr>
                <w:rStyle w:val="BoldCharacter"/>
                <w:b w:val="0"/>
                <w:bCs/>
                <w:szCs w:val="18"/>
              </w:rPr>
            </w:pPr>
            <w:r>
              <w:rPr>
                <w:b/>
                <w:sz w:val="17"/>
                <w:szCs w:val="17"/>
              </w:rPr>
              <w:t>Not 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58FC3D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75811F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78B670C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1567ECC" w14:textId="77777777" w:rsidTr="00960151">
        <w:tblPrEx>
          <w:tblBorders>
            <w:left w:val="none" w:sz="0" w:space="0" w:color="auto"/>
            <w:right w:val="none" w:sz="0" w:space="0" w:color="auto"/>
          </w:tblBorders>
        </w:tblPrEx>
        <w:trPr>
          <w:gridBefore w:val="1"/>
          <w:gridAfter w:val="1"/>
          <w:wBefore w:w="104" w:type="dxa"/>
          <w:wAfter w:w="87" w:type="dxa"/>
          <w:cantSplit/>
          <w:trHeight w:val="139"/>
        </w:trPr>
        <w:tc>
          <w:tcPr>
            <w:tcW w:w="215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EAAD685" w14:textId="58FB179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-InPlace}</w:t>
            </w:r>
          </w:p>
        </w:tc>
        <w:tc>
          <w:tcPr>
            <w:tcW w:w="2071"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AF494C5" w14:textId="1343050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-NA}</w:t>
            </w:r>
          </w:p>
        </w:tc>
        <w:tc>
          <w:tcPr>
            <w:tcW w:w="209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3FC04FC" w14:textId="36D6AA9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-NotTested}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65812F5" w14:textId="4FE47CB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-NotInPlace}</w:t>
            </w:r>
          </w:p>
        </w:tc>
        <w:tc>
          <w:tcPr>
            <w:tcW w:w="225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DC31ED" w14:textId="09D8054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8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973FA50" w14:textId="34DA6DE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515056E9" w14:textId="77777777" w:rsidTr="00960151">
        <w:tblPrEx>
          <w:tblBorders>
            <w:left w:val="none" w:sz="0" w:space="0" w:color="auto"/>
            <w:right w:val="none" w:sz="0" w:space="0" w:color="auto"/>
          </w:tblBorders>
        </w:tblPrEx>
        <w:trPr>
          <w:gridBefore w:val="1"/>
          <w:gridAfter w:val="1"/>
          <w:wBefore w:w="104" w:type="dxa"/>
          <w:wAfter w:w="87" w:type="dxa"/>
          <w:cantSplit/>
          <w:trHeight w:val="620"/>
        </w:trPr>
        <w:tc>
          <w:tcPr>
            <w:tcW w:w="6326" w:type="dxa"/>
            <w:gridSpan w:val="10"/>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F3F9085" w14:textId="77777777" w:rsidR="006C775B" w:rsidRPr="00A019B8" w:rsidRDefault="006C775B" w:rsidP="006C775B">
            <w:pPr>
              <w:pStyle w:val="TableBody"/>
            </w:pPr>
            <w:r w:rsidRPr="00A019B8">
              <w:t xml:space="preserve">Describe why the assessment finding was selected. </w:t>
            </w:r>
          </w:p>
          <w:p w14:paraId="74982CC2"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E563EB1" w14:textId="0CFA04A4" w:rsidR="006C775B" w:rsidRPr="00A019B8" w:rsidRDefault="006C775B" w:rsidP="006C775B">
            <w:pPr>
              <w:pStyle w:val="TableNote"/>
            </w:pPr>
            <w:r>
              <w:t>*As applicable, complete and attach the corresponding documentation (Appendix C, Appendix E, or both) to support the method(s) used.</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DAFEE29" w14:textId="6FE35428" w:rsidR="006C775B" w:rsidRPr="00A019B8" w:rsidRDefault="007620B8" w:rsidP="006C775B">
            <w:pPr>
              <w:pStyle w:val="TableBody"/>
            </w:pPr>
            <w:r>
              <w:rPr>
                <w:rFonts w:asciiTheme="minorHAnsi" w:hAnsiTheme="minorHAnsi" w:cstheme="minorHAnsi"/>
              </w:rPr>
              <w:t>{C-</w:t>
            </w:r>
            <w:r w:rsidR="004864A1">
              <w:rPr>
                <w:rFonts w:ascii="Segoe UI Symbol" w:hAnsi="Segoe UI Symbol" w:cs="Segoe UI Symbol"/>
                <w:sz w:val="17"/>
                <w:szCs w:val="17"/>
              </w:rPr>
              <w:t>5.2.3</w:t>
            </w:r>
            <w:r>
              <w:rPr>
                <w:rFonts w:asciiTheme="minorHAnsi" w:hAnsiTheme="minorHAnsi" w:cstheme="minorHAnsi"/>
              </w:rPr>
              <w:t>-detailed_finding}</w:t>
            </w:r>
          </w:p>
        </w:tc>
      </w:tr>
      <w:tr w:rsidR="00D81BA7" w:rsidRPr="00A019B8" w14:paraId="16F07122" w14:textId="77777777" w:rsidTr="00960151">
        <w:trPr>
          <w:gridBefore w:val="1"/>
          <w:gridAfter w:val="1"/>
          <w:wBefore w:w="104" w:type="dxa"/>
          <w:wAfter w:w="87" w:type="dxa"/>
          <w:trHeight w:val="32"/>
        </w:trPr>
        <w:tc>
          <w:tcPr>
            <w:tcW w:w="3171"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E41B293" w14:textId="77777777" w:rsidR="00D81BA7" w:rsidRPr="00A019B8" w:rsidRDefault="00D81BA7">
            <w:pPr>
              <w:pStyle w:val="TableHeader"/>
            </w:pPr>
            <w:r w:rsidRPr="009B563C">
              <w:rPr>
                <w:b w:val="0"/>
              </w:rPr>
              <w:t>Testing Procedures</w:t>
            </w:r>
          </w:p>
        </w:tc>
        <w:tc>
          <w:tcPr>
            <w:tcW w:w="3155" w:type="dxa"/>
            <w:gridSpan w:val="5"/>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96C6B53" w14:textId="77777777" w:rsidR="00D81BA7" w:rsidRPr="00A019B8" w:rsidRDefault="00D81BA7">
            <w:pPr>
              <w:pStyle w:val="TableHeader"/>
            </w:pPr>
            <w:r w:rsidRPr="009B563C">
              <w:rPr>
                <w:b w:val="0"/>
              </w:rPr>
              <w:t>Reporting Instructions</w:t>
            </w:r>
          </w:p>
        </w:tc>
        <w:tc>
          <w:tcPr>
            <w:tcW w:w="6438" w:type="dxa"/>
            <w:gridSpan w:val="1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F5E124A" w14:textId="77777777" w:rsidR="00D81BA7" w:rsidRPr="009B563C" w:rsidRDefault="00D81BA7">
            <w:pPr>
              <w:pStyle w:val="TableHeader"/>
              <w:rPr>
                <w:b w:val="0"/>
              </w:rPr>
            </w:pPr>
            <w:r w:rsidRPr="009B563C">
              <w:rPr>
                <w:b w:val="0"/>
              </w:rPr>
              <w:t>Reporting Details: Assessor’s Response</w:t>
            </w:r>
          </w:p>
        </w:tc>
      </w:tr>
      <w:tr w:rsidR="00D81BA7" w:rsidRPr="00A019B8" w14:paraId="573D3F80" w14:textId="77777777" w:rsidTr="00960151">
        <w:trPr>
          <w:gridBefore w:val="1"/>
          <w:gridAfter w:val="1"/>
          <w:wBefore w:w="104" w:type="dxa"/>
          <w:wAfter w:w="87" w:type="dxa"/>
          <w:trHeight w:val="276"/>
        </w:trPr>
        <w:tc>
          <w:tcPr>
            <w:tcW w:w="3171"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130ED6F" w14:textId="77777777" w:rsidR="00D81BA7" w:rsidRPr="00A019B8" w:rsidRDefault="00D81BA7">
            <w:pPr>
              <w:pStyle w:val="TableBody"/>
            </w:pPr>
            <w:r w:rsidRPr="00A019B8">
              <w:rPr>
                <w:b/>
                <w:bCs/>
              </w:rPr>
              <w:t xml:space="preserve">5.2.3.a </w:t>
            </w:r>
            <w:r w:rsidRPr="00A019B8">
              <w:t>Examine documented policies and procedures to verify that a process is defined for periodic evaluations of any system components that are not at risk for malware that includes all elements specified in this requirement.</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D118B1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5130F42" w14:textId="469B46C8"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5.2.3a</w:t>
            </w:r>
            <w:r w:rsidRPr="00955A5A">
              <w:rPr>
                <w:rFonts w:asciiTheme="minorHAnsi" w:hAnsiTheme="minorHAnsi" w:cstheme="minorHAnsi"/>
              </w:rPr>
              <w:t>-evidence</w:t>
            </w:r>
            <w:r w:rsidR="00035321">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25B224A7" w14:textId="77777777" w:rsidTr="00960151">
        <w:trPr>
          <w:gridBefore w:val="1"/>
          <w:gridAfter w:val="1"/>
          <w:wBefore w:w="104" w:type="dxa"/>
          <w:wAfter w:w="87" w:type="dxa"/>
          <w:trHeight w:val="283"/>
        </w:trPr>
        <w:tc>
          <w:tcPr>
            <w:tcW w:w="3171"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3B9FA3F" w14:textId="77777777" w:rsidR="00D81BA7" w:rsidRPr="00A019B8" w:rsidRDefault="00D81BA7">
            <w:pPr>
              <w:pStyle w:val="TableBody"/>
            </w:pPr>
            <w:r w:rsidRPr="00A019B8">
              <w:rPr>
                <w:b/>
                <w:bCs/>
              </w:rPr>
              <w:t>5.2.3.b</w:t>
            </w:r>
            <w:r w:rsidRPr="00A019B8">
              <w:t xml:space="preserve"> Interview personnel to verify that the evaluations include all elements specified in this requirement.</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0C2408A" w14:textId="4CBA058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732DF6C" w14:textId="50E71432"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5.2.3b</w:t>
            </w:r>
            <w:r w:rsidRPr="00955A5A">
              <w:rPr>
                <w:rFonts w:asciiTheme="minorHAnsi" w:hAnsiTheme="minorHAnsi" w:cstheme="minorHAnsi"/>
              </w:rPr>
              <w:t>-evidence</w:t>
            </w:r>
            <w:r w:rsidR="00035321">
              <w:rPr>
                <w:rFonts w:asciiTheme="minorHAnsi" w:hAnsiTheme="minorHAnsi" w:cstheme="minorHAnsi"/>
              </w:rPr>
              <w:t>-interview</w:t>
            </w:r>
            <w:r w:rsidRPr="00955A5A">
              <w:rPr>
                <w:rFonts w:asciiTheme="minorHAnsi" w:hAnsiTheme="minorHAnsi" w:cstheme="minorHAnsi"/>
              </w:rPr>
              <w:t>}</w:t>
            </w:r>
          </w:p>
        </w:tc>
      </w:tr>
      <w:tr w:rsidR="00D81BA7" w:rsidRPr="00A019B8" w14:paraId="5B7FC03D" w14:textId="77777777" w:rsidTr="00960151">
        <w:trPr>
          <w:gridBefore w:val="1"/>
          <w:gridAfter w:val="1"/>
          <w:wBefore w:w="104" w:type="dxa"/>
          <w:wAfter w:w="87" w:type="dxa"/>
          <w:cantSplit/>
          <w:trHeight w:val="283"/>
        </w:trPr>
        <w:tc>
          <w:tcPr>
            <w:tcW w:w="3171"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E34DC28" w14:textId="77777777" w:rsidR="00D81BA7" w:rsidRPr="00A019B8" w:rsidRDefault="00D81BA7">
            <w:pPr>
              <w:pStyle w:val="TableBody"/>
            </w:pPr>
            <w:r w:rsidRPr="00A019B8">
              <w:rPr>
                <w:b/>
                <w:bCs/>
              </w:rPr>
              <w:lastRenderedPageBreak/>
              <w:t>5.2.3.c</w:t>
            </w:r>
            <w:r w:rsidRPr="00A019B8">
              <w:t xml:space="preserve"> Examine the list of system components identified as not at risk of malware and compare to the system components without an anti-malware solution deployed per Requirement 5.2.1 to verify that the system components match for both requirements.</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CEEBAE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lists of 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D86127B" w14:textId="387F06C7" w:rsidR="00D81BA7" w:rsidRPr="00A019B8" w:rsidRDefault="00B64EE1">
            <w:pPr>
              <w:pStyle w:val="TableBody"/>
            </w:pPr>
            <w:r w:rsidRPr="00955A5A">
              <w:rPr>
                <w:rFonts w:asciiTheme="minorHAnsi" w:hAnsiTheme="minorHAnsi" w:cstheme="minorHAnsi"/>
              </w:rPr>
              <w:t>{T-</w:t>
            </w:r>
            <w:r w:rsidR="004864A1">
              <w:rPr>
                <w:rFonts w:ascii="Segoe UI Symbol" w:hAnsi="Segoe UI Symbol" w:cs="Segoe UI Symbol"/>
                <w:sz w:val="17"/>
                <w:szCs w:val="17"/>
              </w:rPr>
              <w:t>5.2.3c</w:t>
            </w:r>
            <w:r w:rsidRPr="00955A5A">
              <w:rPr>
                <w:rFonts w:asciiTheme="minorHAnsi" w:hAnsiTheme="minorHAnsi" w:cstheme="minorHAnsi"/>
              </w:rPr>
              <w:t>-evidence</w:t>
            </w:r>
            <w:r w:rsidR="001F78F0">
              <w:rPr>
                <w:rFonts w:asciiTheme="minorHAnsi" w:hAnsiTheme="minorHAnsi" w:cstheme="minorHAnsi"/>
              </w:rPr>
              <w:t>-others-systemComponentList</w:t>
            </w:r>
            <w:r w:rsidRPr="00955A5A">
              <w:rPr>
                <w:rFonts w:asciiTheme="minorHAnsi" w:hAnsiTheme="minorHAnsi" w:cstheme="minorHAnsi"/>
              </w:rPr>
              <w:t>}</w:t>
            </w:r>
          </w:p>
        </w:tc>
      </w:tr>
      <w:tr w:rsidR="00D81BA7" w:rsidRPr="00A019B8" w14:paraId="207AD8C4" w14:textId="77777777" w:rsidTr="00960151">
        <w:trPr>
          <w:gridAfter w:val="1"/>
          <w:wAfter w:w="87" w:type="dxa"/>
          <w:trHeight w:val="19"/>
        </w:trPr>
        <w:tc>
          <w:tcPr>
            <w:tcW w:w="12868" w:type="dxa"/>
            <w:gridSpan w:val="23"/>
            <w:tcBorders>
              <w:top w:val="nil"/>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EFECFE8" w14:textId="7A56A45E"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CE87DE4" w14:textId="77777777" w:rsidTr="00960151">
        <w:trPr>
          <w:gridAfter w:val="1"/>
          <w:wAfter w:w="87" w:type="dxa"/>
          <w:trHeight w:val="621"/>
        </w:trPr>
        <w:tc>
          <w:tcPr>
            <w:tcW w:w="12868" w:type="dxa"/>
            <w:gridSpan w:val="23"/>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23DA96BF" w14:textId="77777777" w:rsidR="00D81BA7" w:rsidRPr="00A019B8" w:rsidRDefault="00D81BA7">
            <w:pPr>
              <w:pStyle w:val="TableBody"/>
            </w:pPr>
            <w:r w:rsidRPr="00A019B8">
              <w:rPr>
                <w:b/>
                <w:bCs/>
              </w:rPr>
              <w:t xml:space="preserve">5.2.3.1 </w:t>
            </w:r>
            <w:r w:rsidRPr="00A019B8">
              <w:t>The frequency of periodic evaluations of system components identified as not at risk for malware is defined in the entity’s targeted risk analysis, which is performed according to all elements specified in Requirement 12.3.1.</w:t>
            </w:r>
          </w:p>
          <w:p w14:paraId="13D5D210"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051A3408" w14:textId="77777777" w:rsidTr="00960151">
        <w:tblPrEx>
          <w:tblBorders>
            <w:left w:val="none" w:sz="0" w:space="0" w:color="auto"/>
            <w:right w:val="none" w:sz="0" w:space="0" w:color="auto"/>
          </w:tblBorders>
        </w:tblPrEx>
        <w:trPr>
          <w:gridAfter w:val="1"/>
          <w:wAfter w:w="87" w:type="dxa"/>
          <w:cantSplit/>
          <w:trHeight w:val="315"/>
        </w:trPr>
        <w:tc>
          <w:tcPr>
            <w:tcW w:w="8294" w:type="dxa"/>
            <w:gridSpan w:val="1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E3251A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74" w:type="dxa"/>
            <w:gridSpan w:val="11"/>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7B72FB2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F6C6F85" w14:textId="77777777" w:rsidTr="00960151">
        <w:tblPrEx>
          <w:tblBorders>
            <w:left w:val="none" w:sz="0" w:space="0" w:color="auto"/>
            <w:right w:val="none" w:sz="0" w:space="0" w:color="auto"/>
          </w:tblBorders>
        </w:tblPrEx>
        <w:trPr>
          <w:gridAfter w:val="1"/>
          <w:wAfter w:w="87" w:type="dxa"/>
          <w:cantSplit/>
          <w:trHeight w:val="309"/>
        </w:trPr>
        <w:tc>
          <w:tcPr>
            <w:tcW w:w="226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94ACC2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587E02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8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8AFBB31" w14:textId="77777777" w:rsidR="00D81BA7" w:rsidRPr="007C7E81" w:rsidRDefault="00D81BA7">
            <w:pPr>
              <w:pStyle w:val="TableBody"/>
              <w:jc w:val="center"/>
              <w:rPr>
                <w:rStyle w:val="BoldCharacter"/>
                <w:b w:val="0"/>
                <w:bCs/>
                <w:szCs w:val="18"/>
              </w:rPr>
            </w:pPr>
            <w:r>
              <w:rPr>
                <w:b/>
                <w:sz w:val="17"/>
                <w:szCs w:val="17"/>
              </w:rPr>
              <w:t>Not Tested</w:t>
            </w:r>
          </w:p>
        </w:tc>
        <w:tc>
          <w:tcPr>
            <w:tcW w:w="18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AD446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A25278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E6B8F7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9AE3209" w14:textId="77777777" w:rsidTr="00960151">
        <w:tblPrEx>
          <w:tblBorders>
            <w:left w:val="none" w:sz="0" w:space="0" w:color="auto"/>
            <w:right w:val="none" w:sz="0" w:space="0" w:color="auto"/>
          </w:tblBorders>
        </w:tblPrEx>
        <w:trPr>
          <w:gridAfter w:val="1"/>
          <w:wAfter w:w="87" w:type="dxa"/>
          <w:cantSplit/>
          <w:trHeight w:val="211"/>
        </w:trPr>
        <w:tc>
          <w:tcPr>
            <w:tcW w:w="226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DFF3B9A" w14:textId="1364E7B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864A1">
              <w:rPr>
                <w:rFonts w:ascii="Segoe UI Symbol" w:hAnsi="Segoe UI Symbol" w:cs="Segoe UI Symbol"/>
                <w:sz w:val="17"/>
                <w:szCs w:val="17"/>
              </w:rPr>
              <w:t>5.</w:t>
            </w:r>
            <w:r w:rsidR="003E6630">
              <w:rPr>
                <w:rFonts w:ascii="Segoe UI Symbol" w:hAnsi="Segoe UI Symbol" w:cs="Segoe UI Symbol"/>
                <w:sz w:val="17"/>
                <w:szCs w:val="17"/>
              </w:rPr>
              <w:t>2.3.1</w:t>
            </w:r>
            <w:r>
              <w:rPr>
                <w:rFonts w:ascii="Segoe UI Symbol" w:hAnsi="Segoe UI Symbol" w:cs="Segoe UI Symbol"/>
                <w:sz w:val="17"/>
                <w:szCs w:val="17"/>
              </w:rPr>
              <w:t>-InPlace}</w:t>
            </w:r>
          </w:p>
        </w:tc>
        <w:tc>
          <w:tcPr>
            <w:tcW w:w="208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39E4735" w14:textId="74CBB37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5.2.3.1</w:t>
            </w:r>
            <w:r>
              <w:rPr>
                <w:rFonts w:ascii="Segoe UI Symbol" w:hAnsi="Segoe UI Symbol" w:cs="Segoe UI Symbol"/>
                <w:sz w:val="17"/>
                <w:szCs w:val="17"/>
              </w:rPr>
              <w:t>-NA}</w:t>
            </w:r>
          </w:p>
        </w:tc>
        <w:tc>
          <w:tcPr>
            <w:tcW w:w="208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A1E81F0" w14:textId="3412AB6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5.2.3.1</w:t>
            </w:r>
            <w:r>
              <w:rPr>
                <w:rFonts w:ascii="Segoe UI Symbol" w:hAnsi="Segoe UI Symbol" w:cs="Segoe UI Symbol"/>
                <w:sz w:val="17"/>
                <w:szCs w:val="17"/>
              </w:rPr>
              <w:t>-NotTested}</w:t>
            </w:r>
          </w:p>
        </w:tc>
        <w:tc>
          <w:tcPr>
            <w:tcW w:w="18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6BAB2D" w14:textId="2C3B556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5.2.3.1</w:t>
            </w:r>
            <w:r>
              <w:rPr>
                <w:rFonts w:ascii="Segoe UI Symbol" w:hAnsi="Segoe UI Symbol" w:cs="Segoe UI Symbol"/>
                <w:sz w:val="17"/>
                <w:szCs w:val="17"/>
              </w:rPr>
              <w:t>-NotInPlace}</w:t>
            </w:r>
          </w:p>
        </w:tc>
        <w:tc>
          <w:tcPr>
            <w:tcW w:w="22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092D921" w14:textId="3896314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5.2.3.1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CA0A386" w14:textId="2FBAA16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5.2.3.1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66A5F1E6" w14:textId="77777777" w:rsidTr="00960151">
        <w:tblPrEx>
          <w:tblBorders>
            <w:left w:val="none" w:sz="0" w:space="0" w:color="auto"/>
            <w:right w:val="none" w:sz="0" w:space="0" w:color="auto"/>
          </w:tblBorders>
        </w:tblPrEx>
        <w:trPr>
          <w:gridAfter w:val="1"/>
          <w:wAfter w:w="87" w:type="dxa"/>
          <w:cantSplit/>
          <w:trHeight w:val="620"/>
        </w:trPr>
        <w:tc>
          <w:tcPr>
            <w:tcW w:w="6430" w:type="dxa"/>
            <w:gridSpan w:val="11"/>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ADB5022" w14:textId="77777777" w:rsidR="006C775B" w:rsidRPr="00A019B8" w:rsidRDefault="006C775B" w:rsidP="006C775B">
            <w:pPr>
              <w:pStyle w:val="TableBody"/>
            </w:pPr>
            <w:r w:rsidRPr="00A019B8">
              <w:t xml:space="preserve">Describe why the assessment finding was selected. </w:t>
            </w:r>
          </w:p>
          <w:p w14:paraId="4A9E33DE"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86D470B" w14:textId="3238ADBB" w:rsidR="006C775B" w:rsidRPr="00A019B8" w:rsidRDefault="006C775B" w:rsidP="006C775B">
            <w:pPr>
              <w:pStyle w:val="TableNote"/>
            </w:pPr>
            <w:r>
              <w:t>*As applicable, complete and attach the corresponding documentation (Appendix C, Appendix E, or both) to support the method(s) used.</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34B3110" w14:textId="77B06C23" w:rsidR="006C775B" w:rsidRPr="00A019B8" w:rsidRDefault="00376A02" w:rsidP="006C775B">
            <w:pPr>
              <w:pStyle w:val="TableBody"/>
            </w:pPr>
            <w:r>
              <w:rPr>
                <w:rFonts w:asciiTheme="minorHAnsi" w:hAnsiTheme="minorHAnsi" w:cstheme="minorHAnsi"/>
              </w:rPr>
              <w:t>{C-</w:t>
            </w:r>
            <w:r w:rsidR="003E6630">
              <w:rPr>
                <w:rFonts w:ascii="Segoe UI Symbol" w:hAnsi="Segoe UI Symbol" w:cs="Segoe UI Symbol"/>
                <w:sz w:val="17"/>
                <w:szCs w:val="17"/>
              </w:rPr>
              <w:t>5.2.3.1</w:t>
            </w:r>
            <w:r>
              <w:rPr>
                <w:rFonts w:asciiTheme="minorHAnsi" w:hAnsiTheme="minorHAnsi" w:cstheme="minorHAnsi"/>
              </w:rPr>
              <w:t>-detailed_finding}</w:t>
            </w:r>
          </w:p>
        </w:tc>
      </w:tr>
      <w:tr w:rsidR="00D81BA7" w:rsidRPr="00A019B8" w14:paraId="0D6B674F" w14:textId="77777777" w:rsidTr="00960151">
        <w:trPr>
          <w:gridAfter w:val="1"/>
          <w:wAfter w:w="87" w:type="dxa"/>
          <w:trHeight w:val="32"/>
        </w:trPr>
        <w:tc>
          <w:tcPr>
            <w:tcW w:w="3275" w:type="dxa"/>
            <w:gridSpan w:val="6"/>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9871A7A" w14:textId="77777777" w:rsidR="00D81BA7" w:rsidRPr="00A019B8" w:rsidRDefault="00D81BA7">
            <w:pPr>
              <w:pStyle w:val="TableHeader"/>
            </w:pPr>
            <w:r w:rsidRPr="009B563C">
              <w:rPr>
                <w:b w:val="0"/>
              </w:rPr>
              <w:t>Testing Procedures</w:t>
            </w:r>
          </w:p>
        </w:tc>
        <w:tc>
          <w:tcPr>
            <w:tcW w:w="3155" w:type="dxa"/>
            <w:gridSpan w:val="5"/>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F0F7D62" w14:textId="77777777" w:rsidR="00D81BA7" w:rsidRPr="00A019B8" w:rsidRDefault="00D81BA7">
            <w:pPr>
              <w:pStyle w:val="TableHeader"/>
            </w:pPr>
            <w:r w:rsidRPr="009B563C">
              <w:rPr>
                <w:b w:val="0"/>
              </w:rPr>
              <w:t>Reporting Instructions</w:t>
            </w:r>
          </w:p>
        </w:tc>
        <w:tc>
          <w:tcPr>
            <w:tcW w:w="6438" w:type="dxa"/>
            <w:gridSpan w:val="12"/>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049E1E1" w14:textId="77777777" w:rsidR="00D81BA7" w:rsidRPr="009B563C" w:rsidRDefault="00D81BA7">
            <w:pPr>
              <w:pStyle w:val="TableHeader"/>
              <w:rPr>
                <w:b w:val="0"/>
              </w:rPr>
            </w:pPr>
            <w:r w:rsidRPr="009B563C">
              <w:rPr>
                <w:b w:val="0"/>
              </w:rPr>
              <w:t>Reporting Details: Assessor’s Response</w:t>
            </w:r>
          </w:p>
        </w:tc>
      </w:tr>
      <w:tr w:rsidR="00D81BA7" w:rsidRPr="00A019B8" w14:paraId="4965812A" w14:textId="77777777" w:rsidTr="00960151">
        <w:trPr>
          <w:gridAfter w:val="1"/>
          <w:wAfter w:w="87" w:type="dxa"/>
          <w:trHeight w:val="276"/>
        </w:trPr>
        <w:tc>
          <w:tcPr>
            <w:tcW w:w="3275" w:type="dxa"/>
            <w:gridSpan w:val="6"/>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C66EAC2" w14:textId="77777777" w:rsidR="00D81BA7" w:rsidRPr="00A019B8" w:rsidRDefault="00D81BA7">
            <w:pPr>
              <w:pStyle w:val="TableBody"/>
            </w:pPr>
            <w:r w:rsidRPr="00A019B8">
              <w:rPr>
                <w:b/>
                <w:bCs/>
              </w:rPr>
              <w:t xml:space="preserve">5.2.3.1.a </w:t>
            </w:r>
            <w:r w:rsidRPr="00A019B8">
              <w:t>Examine the entity’s targeted risk analysis for the frequency of periodic evaluations of system components identified as not at risk for malware to verify the risk analysis was performed in accordance with all elements specified in Requirement 12.3.1.</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34902F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targeted risk analysis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6304C77A" w14:textId="29B6CCFF" w:rsidR="00D81BA7" w:rsidRPr="00A019B8" w:rsidRDefault="00B64EE1">
            <w:pPr>
              <w:pStyle w:val="TableBody"/>
            </w:pPr>
            <w:r w:rsidRPr="00955A5A">
              <w:rPr>
                <w:rFonts w:asciiTheme="minorHAnsi" w:hAnsiTheme="minorHAnsi" w:cstheme="minorHAnsi"/>
              </w:rPr>
              <w:t>{T-</w:t>
            </w:r>
            <w:r w:rsidR="003E6630">
              <w:rPr>
                <w:rFonts w:ascii="Segoe UI Symbol" w:hAnsi="Segoe UI Symbol" w:cs="Segoe UI Symbol"/>
                <w:sz w:val="17"/>
                <w:szCs w:val="17"/>
              </w:rPr>
              <w:t>5.2.3.1a</w:t>
            </w:r>
            <w:r w:rsidRPr="00955A5A">
              <w:rPr>
                <w:rFonts w:asciiTheme="minorHAnsi" w:hAnsiTheme="minorHAnsi" w:cstheme="minorHAnsi"/>
              </w:rPr>
              <w:t>-evidence</w:t>
            </w:r>
            <w:r w:rsidR="001F78F0">
              <w:rPr>
                <w:rFonts w:asciiTheme="minorHAnsi" w:hAnsiTheme="minorHAnsi" w:cstheme="minorHAnsi"/>
              </w:rPr>
              <w:t>-others-targetedRiskAnalysis</w:t>
            </w:r>
            <w:r w:rsidRPr="00955A5A">
              <w:rPr>
                <w:rFonts w:asciiTheme="minorHAnsi" w:hAnsiTheme="minorHAnsi" w:cstheme="minorHAnsi"/>
              </w:rPr>
              <w:t>}</w:t>
            </w:r>
          </w:p>
        </w:tc>
      </w:tr>
      <w:tr w:rsidR="00D81BA7" w:rsidRPr="00A019B8" w14:paraId="566E8BB1" w14:textId="77777777" w:rsidTr="00960151">
        <w:trPr>
          <w:gridAfter w:val="1"/>
          <w:wAfter w:w="87" w:type="dxa"/>
          <w:trHeight w:val="283"/>
        </w:trPr>
        <w:tc>
          <w:tcPr>
            <w:tcW w:w="3275" w:type="dxa"/>
            <w:gridSpan w:val="6"/>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6190D09" w14:textId="77777777" w:rsidR="00D81BA7" w:rsidRPr="00A019B8" w:rsidRDefault="00D81BA7">
            <w:pPr>
              <w:pStyle w:val="TableBody"/>
            </w:pPr>
            <w:r w:rsidRPr="00A019B8">
              <w:rPr>
                <w:b/>
                <w:bCs/>
              </w:rPr>
              <w:t>5.2.3.1.b</w:t>
            </w:r>
            <w:r w:rsidRPr="00A019B8">
              <w:t xml:space="preserve"> Examine documented results of periodic evaluations of system components identified as not at risk for malware and interview personnel to verify that evaluations are performed at the frequency defined in the entity’s targeted risk analysis performed for this requirement.</w:t>
            </w: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A15F7E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 of periodic evaluations of 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57D30B8A" w14:textId="395D6604" w:rsidR="00D81BA7" w:rsidRPr="00A019B8" w:rsidRDefault="00B64EE1">
            <w:pPr>
              <w:pStyle w:val="TableBody"/>
            </w:pPr>
            <w:r w:rsidRPr="00955A5A">
              <w:rPr>
                <w:rFonts w:asciiTheme="minorHAnsi" w:hAnsiTheme="minorHAnsi" w:cstheme="minorHAnsi"/>
              </w:rPr>
              <w:t>{T-</w:t>
            </w:r>
            <w:r w:rsidR="003E6630">
              <w:rPr>
                <w:rFonts w:ascii="Segoe UI Symbol" w:hAnsi="Segoe UI Symbol" w:cs="Segoe UI Symbol"/>
                <w:sz w:val="17"/>
                <w:szCs w:val="17"/>
              </w:rPr>
              <w:t>5.2.3.1b</w:t>
            </w:r>
            <w:r w:rsidRPr="00955A5A">
              <w:rPr>
                <w:rFonts w:asciiTheme="minorHAnsi" w:hAnsiTheme="minorHAnsi" w:cstheme="minorHAnsi"/>
              </w:rPr>
              <w:t>-evidence</w:t>
            </w:r>
            <w:r w:rsidR="001F78F0">
              <w:rPr>
                <w:rFonts w:asciiTheme="minorHAnsi" w:hAnsiTheme="minorHAnsi" w:cstheme="minorHAnsi"/>
              </w:rPr>
              <w:t>-document</w:t>
            </w:r>
            <w:r w:rsidRPr="00955A5A">
              <w:rPr>
                <w:rFonts w:asciiTheme="minorHAnsi" w:hAnsiTheme="minorHAnsi" w:cstheme="minorHAnsi"/>
              </w:rPr>
              <w:t>}</w:t>
            </w:r>
          </w:p>
        </w:tc>
      </w:tr>
      <w:tr w:rsidR="00D81BA7" w:rsidRPr="00A019B8" w14:paraId="7E13AF3A" w14:textId="77777777" w:rsidTr="00960151">
        <w:trPr>
          <w:gridAfter w:val="1"/>
          <w:wAfter w:w="87" w:type="dxa"/>
          <w:trHeight w:val="283"/>
        </w:trPr>
        <w:tc>
          <w:tcPr>
            <w:tcW w:w="3275" w:type="dxa"/>
            <w:gridSpan w:val="6"/>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9F1E7FB" w14:textId="77777777" w:rsidR="00D81BA7" w:rsidRPr="00A019B8" w:rsidRDefault="00D81BA7">
            <w:pPr>
              <w:pStyle w:val="TableBody"/>
              <w:rPr>
                <w:b/>
                <w:bCs/>
              </w:rPr>
            </w:pPr>
          </w:p>
        </w:tc>
        <w:tc>
          <w:tcPr>
            <w:tcW w:w="315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05D6A7E" w14:textId="0E63BEC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ACB233E" w14:textId="586D2F69" w:rsidR="00D81BA7" w:rsidRPr="00A019B8" w:rsidRDefault="00B64EE1">
            <w:pPr>
              <w:pStyle w:val="TableBody"/>
            </w:pPr>
            <w:r w:rsidRPr="00955A5A">
              <w:rPr>
                <w:rFonts w:asciiTheme="minorHAnsi" w:hAnsiTheme="minorHAnsi" w:cstheme="minorHAnsi"/>
              </w:rPr>
              <w:t>{T-</w:t>
            </w:r>
            <w:r w:rsidR="003E6630">
              <w:rPr>
                <w:rFonts w:ascii="Segoe UI Symbol" w:hAnsi="Segoe UI Symbol" w:cs="Segoe UI Symbol"/>
                <w:sz w:val="17"/>
                <w:szCs w:val="17"/>
              </w:rPr>
              <w:t>5.2.3.1b</w:t>
            </w:r>
            <w:r w:rsidRPr="00955A5A">
              <w:rPr>
                <w:rFonts w:asciiTheme="minorHAnsi" w:hAnsiTheme="minorHAnsi" w:cstheme="minorHAnsi"/>
              </w:rPr>
              <w:t>-evidence</w:t>
            </w:r>
            <w:r w:rsidR="001F78F0">
              <w:rPr>
                <w:rFonts w:asciiTheme="minorHAnsi" w:hAnsiTheme="minorHAnsi" w:cstheme="minorHAnsi"/>
              </w:rPr>
              <w:t>-interview</w:t>
            </w:r>
            <w:r w:rsidRPr="00955A5A">
              <w:rPr>
                <w:rFonts w:asciiTheme="minorHAnsi" w:hAnsiTheme="minorHAnsi" w:cstheme="minorHAnsi"/>
              </w:rPr>
              <w:t>}</w:t>
            </w:r>
          </w:p>
        </w:tc>
      </w:tr>
      <w:tr w:rsidR="00D81BA7" w:rsidRPr="00A019B8" w14:paraId="17D5EFDE" w14:textId="77777777" w:rsidTr="00960151">
        <w:tblPrEx>
          <w:tblBorders>
            <w:left w:val="none" w:sz="0" w:space="0" w:color="auto"/>
            <w:right w:val="none" w:sz="0" w:space="0" w:color="auto"/>
          </w:tblBorders>
        </w:tblPrEx>
        <w:trPr>
          <w:cantSplit/>
          <w:trHeight w:val="458"/>
        </w:trPr>
        <w:tc>
          <w:tcPr>
            <w:tcW w:w="12955" w:type="dxa"/>
            <w:gridSpan w:val="24"/>
            <w:tcBorders>
              <w:top w:val="nil"/>
              <w:left w:val="nil"/>
              <w:bottom w:val="single" w:sz="4" w:space="0" w:color="808080" w:themeColor="background1" w:themeShade="80"/>
            </w:tcBorders>
            <w:shd w:val="clear" w:color="auto" w:fill="006A72"/>
            <w:tcMar>
              <w:top w:w="58" w:type="dxa"/>
              <w:left w:w="115" w:type="dxa"/>
              <w:bottom w:w="58" w:type="dxa"/>
              <w:right w:w="115" w:type="dxa"/>
            </w:tcMar>
          </w:tcPr>
          <w:p w14:paraId="41E8B78A" w14:textId="06B79492"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9B23D42" w14:textId="77777777" w:rsidTr="00960151">
        <w:tblPrEx>
          <w:tblBorders>
            <w:left w:val="none" w:sz="0" w:space="0" w:color="auto"/>
            <w:right w:val="none" w:sz="0" w:space="0" w:color="auto"/>
          </w:tblBorders>
        </w:tblPrEx>
        <w:trPr>
          <w:cantSplit/>
          <w:trHeight w:val="283"/>
        </w:trPr>
        <w:tc>
          <w:tcPr>
            <w:tcW w:w="12955" w:type="dxa"/>
            <w:gridSpan w:val="24"/>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055FDD1C" w14:textId="77777777" w:rsidR="00D81BA7" w:rsidRPr="00A019B8" w:rsidRDefault="00D81BA7">
            <w:pPr>
              <w:pStyle w:val="TableBody"/>
            </w:pPr>
            <w:r w:rsidRPr="00A019B8">
              <w:rPr>
                <w:b/>
                <w:bCs/>
              </w:rPr>
              <w:t xml:space="preserve">5.3 </w:t>
            </w:r>
            <w:r w:rsidRPr="00A019B8">
              <w:t>Anti-malware mechanisms and processes are active, maintained, and monitored.</w:t>
            </w:r>
          </w:p>
        </w:tc>
      </w:tr>
      <w:tr w:rsidR="00D81BA7" w:rsidRPr="00A019B8" w14:paraId="4AA863E4" w14:textId="77777777" w:rsidTr="00960151">
        <w:tblPrEx>
          <w:tblBorders>
            <w:left w:val="none" w:sz="0" w:space="0" w:color="auto"/>
            <w:right w:val="none" w:sz="0" w:space="0" w:color="auto"/>
          </w:tblBorders>
        </w:tblPrEx>
        <w:trPr>
          <w:cantSplit/>
          <w:trHeight w:val="19"/>
        </w:trPr>
        <w:tc>
          <w:tcPr>
            <w:tcW w:w="12955" w:type="dxa"/>
            <w:gridSpan w:val="24"/>
            <w:tcBorders>
              <w:top w:val="single" w:sz="4" w:space="0" w:color="808080" w:themeColor="background1" w:themeShade="80"/>
              <w:left w:val="nil"/>
              <w:bottom w:val="single" w:sz="4" w:space="0" w:color="808080" w:themeColor="background1" w:themeShade="80"/>
            </w:tcBorders>
            <w:shd w:val="clear" w:color="auto" w:fill="006A72"/>
            <w:tcMar>
              <w:top w:w="58" w:type="dxa"/>
              <w:left w:w="115" w:type="dxa"/>
              <w:bottom w:w="58" w:type="dxa"/>
              <w:right w:w="115" w:type="dxa"/>
            </w:tcMar>
          </w:tcPr>
          <w:p w14:paraId="55E4EEC2" w14:textId="59142FA6" w:rsidR="00D81BA7" w:rsidRPr="009B563C" w:rsidRDefault="00A14AE0">
            <w:pPr>
              <w:pStyle w:val="TableHeader"/>
              <w:rPr>
                <w:b w:val="0"/>
              </w:rPr>
            </w:pPr>
            <w:r w:rsidRPr="00A14AE0">
              <w:rPr>
                <w:b w:val="0"/>
                <w:sz w:val="22"/>
              </w:rPr>
              <w:t>PCI DSS Requirement</w:t>
            </w:r>
          </w:p>
        </w:tc>
      </w:tr>
      <w:tr w:rsidR="00D81BA7" w:rsidRPr="00A019B8" w14:paraId="3FD53B2D" w14:textId="77777777" w:rsidTr="00960151">
        <w:tblPrEx>
          <w:tblBorders>
            <w:left w:val="none" w:sz="0" w:space="0" w:color="auto"/>
            <w:right w:val="none" w:sz="0" w:space="0" w:color="auto"/>
          </w:tblBorders>
        </w:tblPrEx>
        <w:trPr>
          <w:cantSplit/>
          <w:trHeight w:val="247"/>
        </w:trPr>
        <w:tc>
          <w:tcPr>
            <w:tcW w:w="12955" w:type="dxa"/>
            <w:gridSpan w:val="24"/>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390CEC62" w14:textId="77777777" w:rsidR="00D81BA7" w:rsidRPr="00A019B8" w:rsidRDefault="00D81BA7">
            <w:pPr>
              <w:pStyle w:val="TableBody"/>
            </w:pPr>
            <w:r w:rsidRPr="00A019B8">
              <w:rPr>
                <w:b/>
                <w:bCs/>
              </w:rPr>
              <w:t xml:space="preserve">5.3.1 </w:t>
            </w:r>
            <w:r w:rsidRPr="00A019B8">
              <w:t>The anti-malware solution(s) is kept current via automatic updates.</w:t>
            </w:r>
          </w:p>
        </w:tc>
      </w:tr>
      <w:tr w:rsidR="00D81BA7" w:rsidRPr="007C7E81" w14:paraId="77E3F306" w14:textId="77777777" w:rsidTr="00960151">
        <w:tblPrEx>
          <w:tblBorders>
            <w:left w:val="none" w:sz="0" w:space="0" w:color="auto"/>
            <w:right w:val="none" w:sz="0" w:space="0" w:color="auto"/>
          </w:tblBorders>
        </w:tblPrEx>
        <w:trPr>
          <w:cantSplit/>
          <w:trHeight w:val="315"/>
        </w:trPr>
        <w:tc>
          <w:tcPr>
            <w:tcW w:w="8405" w:type="dxa"/>
            <w:gridSpan w:val="16"/>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724C037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0" w:type="dxa"/>
            <w:gridSpan w:val="8"/>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692CD49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79E984E" w14:textId="77777777" w:rsidTr="00960151">
        <w:tblPrEx>
          <w:tblBorders>
            <w:left w:val="none" w:sz="0" w:space="0" w:color="auto"/>
            <w:right w:val="none" w:sz="0" w:space="0" w:color="auto"/>
          </w:tblBorders>
        </w:tblPrEx>
        <w:trPr>
          <w:cantSplit/>
          <w:trHeight w:val="309"/>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EEF356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39E06C9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71B28AEF" w14:textId="77777777" w:rsidR="00D81BA7" w:rsidRPr="007C7E81" w:rsidRDefault="00D81BA7">
            <w:pPr>
              <w:pStyle w:val="TableBody"/>
              <w:jc w:val="center"/>
              <w:rPr>
                <w:rStyle w:val="BoldCharacter"/>
                <w:b w:val="0"/>
                <w:bCs/>
                <w:szCs w:val="18"/>
              </w:rPr>
            </w:pPr>
            <w:r>
              <w:rPr>
                <w:b/>
                <w:sz w:val="17"/>
                <w:szCs w:val="17"/>
              </w:rPr>
              <w:t>Not Tested</w:t>
            </w:r>
          </w:p>
        </w:tc>
        <w:tc>
          <w:tcPr>
            <w:tcW w:w="197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988E7D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4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4433D8A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0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140AA66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923F3ED" w14:textId="77777777" w:rsidTr="001B107D">
        <w:tblPrEx>
          <w:tblBorders>
            <w:left w:val="none" w:sz="0" w:space="0" w:color="auto"/>
            <w:right w:val="none" w:sz="0" w:space="0" w:color="auto"/>
          </w:tblBorders>
        </w:tblPrEx>
        <w:trPr>
          <w:cantSplit/>
          <w:trHeight w:val="265"/>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A45CED7" w14:textId="544AE10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-InPlace}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1CD42B" w14:textId="28AFD1C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-NA}</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40422BB" w14:textId="34F1FC4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-NotTested}</w:t>
            </w:r>
          </w:p>
        </w:tc>
        <w:tc>
          <w:tcPr>
            <w:tcW w:w="197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DB520C0" w14:textId="4206842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-NotInPlace}</w:t>
            </w:r>
          </w:p>
        </w:tc>
        <w:tc>
          <w:tcPr>
            <w:tcW w:w="214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B634CB" w14:textId="7A49070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0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1140C2E" w14:textId="1C88BB7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3E6630">
              <w:rPr>
                <w:rFonts w:ascii="Segoe UI Symbol" w:hAnsi="Segoe UI Symbol" w:cs="Segoe UI Symbol"/>
                <w:sz w:val="17"/>
                <w:szCs w:val="17"/>
              </w:rPr>
              <w:t>5.3.1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24BB0822" w14:textId="77777777" w:rsidTr="00960151">
        <w:tblPrEx>
          <w:tblBorders>
            <w:left w:val="none" w:sz="0" w:space="0" w:color="auto"/>
            <w:right w:val="none" w:sz="0" w:space="0" w:color="auto"/>
          </w:tblBorders>
        </w:tblPrEx>
        <w:trPr>
          <w:cantSplit/>
          <w:trHeight w:val="620"/>
        </w:trPr>
        <w:tc>
          <w:tcPr>
            <w:tcW w:w="6430" w:type="dxa"/>
            <w:gridSpan w:val="11"/>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7E3A133" w14:textId="77777777" w:rsidR="006C775B" w:rsidRPr="00A019B8" w:rsidRDefault="006C775B" w:rsidP="006C775B">
            <w:pPr>
              <w:pStyle w:val="TableBody"/>
            </w:pPr>
            <w:r w:rsidRPr="00A019B8">
              <w:t xml:space="preserve">Describe why the assessment finding was selected. </w:t>
            </w:r>
          </w:p>
          <w:p w14:paraId="72AC0DCC"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C3043F2" w14:textId="4D9A3715" w:rsidR="006C775B" w:rsidRPr="00A019B8" w:rsidRDefault="006C775B" w:rsidP="006C775B">
            <w:pPr>
              <w:pStyle w:val="TableNote"/>
            </w:pPr>
            <w:r>
              <w:t>*As applicable, complete and attach the corresponding documentation (Appendix C, Appendix E, or both) to support the method(s) used.</w:t>
            </w:r>
          </w:p>
        </w:tc>
        <w:tc>
          <w:tcPr>
            <w:tcW w:w="6525"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2AB67D4" w14:textId="0C248C11" w:rsidR="006C775B" w:rsidRPr="00A019B8" w:rsidRDefault="00376A02" w:rsidP="006C775B">
            <w:pPr>
              <w:pStyle w:val="TableBody"/>
            </w:pPr>
            <w:r>
              <w:rPr>
                <w:rFonts w:asciiTheme="minorHAnsi" w:hAnsiTheme="minorHAnsi" w:cstheme="minorHAnsi"/>
              </w:rPr>
              <w:t>{C-</w:t>
            </w:r>
            <w:r w:rsidR="003E6630">
              <w:rPr>
                <w:rFonts w:ascii="Segoe UI Symbol" w:hAnsi="Segoe UI Symbol" w:cs="Segoe UI Symbol"/>
                <w:sz w:val="17"/>
                <w:szCs w:val="17"/>
              </w:rPr>
              <w:t>5.3.1</w:t>
            </w:r>
            <w:r>
              <w:rPr>
                <w:rFonts w:asciiTheme="minorHAnsi" w:hAnsiTheme="minorHAnsi" w:cstheme="minorHAnsi"/>
              </w:rPr>
              <w:t>-detailed_finding}</w:t>
            </w:r>
          </w:p>
        </w:tc>
      </w:tr>
      <w:tr w:rsidR="00D81BA7" w:rsidRPr="00A019B8" w14:paraId="3C4914F9" w14:textId="77777777" w:rsidTr="00960151">
        <w:trPr>
          <w:cantSplit/>
          <w:trHeight w:val="32"/>
        </w:trPr>
        <w:tc>
          <w:tcPr>
            <w:tcW w:w="3085"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452D5037" w14:textId="77777777" w:rsidR="00D81BA7" w:rsidRPr="00A019B8" w:rsidRDefault="00D81BA7">
            <w:pPr>
              <w:pStyle w:val="TableHeader"/>
            </w:pPr>
            <w:r w:rsidRPr="009B563C">
              <w:rPr>
                <w:b w:val="0"/>
              </w:rPr>
              <w:t>Testing Procedures</w:t>
            </w:r>
          </w:p>
        </w:tc>
        <w:tc>
          <w:tcPr>
            <w:tcW w:w="3345" w:type="dxa"/>
            <w:gridSpan w:val="6"/>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766B1E13" w14:textId="77777777" w:rsidR="00D81BA7" w:rsidRPr="00A019B8" w:rsidRDefault="00D81BA7">
            <w:pPr>
              <w:pStyle w:val="TableHeader"/>
            </w:pPr>
            <w:r w:rsidRPr="009B563C">
              <w:rPr>
                <w:b w:val="0"/>
              </w:rPr>
              <w:t>Reporting Instructions</w:t>
            </w:r>
          </w:p>
        </w:tc>
        <w:tc>
          <w:tcPr>
            <w:tcW w:w="6525" w:type="dxa"/>
            <w:gridSpan w:val="1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066DC5C7" w14:textId="77777777" w:rsidR="00D81BA7" w:rsidRPr="009B563C" w:rsidRDefault="00D81BA7">
            <w:pPr>
              <w:pStyle w:val="TableHeader"/>
              <w:rPr>
                <w:b w:val="0"/>
              </w:rPr>
            </w:pPr>
            <w:r w:rsidRPr="009B563C">
              <w:rPr>
                <w:b w:val="0"/>
              </w:rPr>
              <w:t>Reporting Details: Assessor’s Response</w:t>
            </w:r>
          </w:p>
        </w:tc>
      </w:tr>
      <w:tr w:rsidR="00D81BA7" w:rsidRPr="00A019B8" w14:paraId="5434F7AC" w14:textId="77777777" w:rsidTr="00960151">
        <w:tblPrEx>
          <w:tblBorders>
            <w:left w:val="none" w:sz="0" w:space="0" w:color="auto"/>
            <w:right w:val="none" w:sz="0" w:space="0" w:color="auto"/>
          </w:tblBorders>
        </w:tblPrEx>
        <w:trPr>
          <w:gridAfter w:val="1"/>
          <w:wAfter w:w="87" w:type="dxa"/>
          <w:cantSplit/>
          <w:trHeight w:val="276"/>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AB65857" w14:textId="77777777" w:rsidR="00D81BA7" w:rsidRPr="00A019B8" w:rsidRDefault="00D81BA7">
            <w:pPr>
              <w:pStyle w:val="TableBody"/>
            </w:pPr>
            <w:r w:rsidRPr="00A019B8">
              <w:rPr>
                <w:b/>
                <w:bCs/>
              </w:rPr>
              <w:t xml:space="preserve">5.3.1.a </w:t>
            </w:r>
            <w:r w:rsidRPr="00A019B8">
              <w:t>Examine anti-malware solution(s) configurations, including any master installation of the software, to verify the solution is configured to perform automatic updates.</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067F12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anti-malware solution(s) configurations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E9C1095" w14:textId="52E3A7BA" w:rsidR="00D81BA7" w:rsidRPr="00A019B8" w:rsidRDefault="00B64EE1">
            <w:pPr>
              <w:pStyle w:val="TableBody"/>
            </w:pPr>
            <w:r w:rsidRPr="00955A5A">
              <w:rPr>
                <w:rFonts w:asciiTheme="minorHAnsi" w:hAnsiTheme="minorHAnsi" w:cstheme="minorHAnsi"/>
              </w:rPr>
              <w:t>{T-</w:t>
            </w:r>
            <w:r w:rsidR="003E6630">
              <w:rPr>
                <w:rFonts w:ascii="Segoe UI Symbol" w:hAnsi="Segoe UI Symbol" w:cs="Segoe UI Symbol"/>
                <w:sz w:val="17"/>
                <w:szCs w:val="17"/>
              </w:rPr>
              <w:t>5.3.1a</w:t>
            </w:r>
            <w:r w:rsidRPr="00955A5A">
              <w:rPr>
                <w:rFonts w:asciiTheme="minorHAnsi" w:hAnsiTheme="minorHAnsi" w:cstheme="minorHAnsi"/>
              </w:rPr>
              <w:t>-evidence</w:t>
            </w:r>
            <w:r w:rsidR="00560C02">
              <w:rPr>
                <w:rFonts w:asciiTheme="minorHAnsi" w:hAnsiTheme="minorHAnsi" w:cstheme="minorHAnsi"/>
              </w:rPr>
              <w:t>-others-malwareSolutionConfig</w:t>
            </w:r>
            <w:r w:rsidRPr="00955A5A">
              <w:rPr>
                <w:rFonts w:asciiTheme="minorHAnsi" w:hAnsiTheme="minorHAnsi" w:cstheme="minorHAnsi"/>
              </w:rPr>
              <w:t>}</w:t>
            </w:r>
          </w:p>
        </w:tc>
      </w:tr>
      <w:tr w:rsidR="00D81BA7" w:rsidRPr="00A019B8" w14:paraId="7FFFC32B"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F0E6FA2" w14:textId="77777777" w:rsidR="00D81BA7" w:rsidRPr="00A019B8" w:rsidRDefault="00D81BA7">
            <w:pPr>
              <w:pStyle w:val="TableBody"/>
            </w:pPr>
            <w:r w:rsidRPr="00A019B8">
              <w:rPr>
                <w:b/>
                <w:bCs/>
              </w:rPr>
              <w:t xml:space="preserve">5.3.1.b </w:t>
            </w:r>
            <w:r w:rsidRPr="00A019B8">
              <w:t>Examine system components and logs, to verify that the anti-malware solution(s) and definitions are current and have been promptly deployed</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7DD4DC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FDA069" w14:textId="265FA3B0" w:rsidR="00D81BA7" w:rsidRPr="00890947" w:rsidRDefault="00B64EE1">
            <w:pPr>
              <w:pStyle w:val="TableBody"/>
              <w:rPr>
                <w:rFonts w:asciiTheme="minorHAnsi" w:hAnsiTheme="minorHAnsi" w:cstheme="minorHAnsi"/>
              </w:rPr>
            </w:pPr>
            <w:r w:rsidRPr="00955A5A">
              <w:rPr>
                <w:rFonts w:asciiTheme="minorHAnsi" w:hAnsiTheme="minorHAnsi" w:cstheme="minorHAnsi"/>
              </w:rPr>
              <w:t>{T-</w:t>
            </w:r>
            <w:r w:rsidR="003E6630">
              <w:rPr>
                <w:rFonts w:ascii="Segoe UI Symbol" w:hAnsi="Segoe UI Symbol" w:cs="Segoe UI Symbol"/>
                <w:sz w:val="17"/>
                <w:szCs w:val="17"/>
              </w:rPr>
              <w:t>5.3.1b</w:t>
            </w:r>
            <w:r w:rsidRPr="00955A5A">
              <w:rPr>
                <w:rFonts w:asciiTheme="minorHAnsi" w:hAnsiTheme="minorHAnsi" w:cstheme="minorHAnsi"/>
              </w:rPr>
              <w:t>-evidence</w:t>
            </w:r>
            <w:r w:rsidR="00A76276">
              <w:rPr>
                <w:rFonts w:asciiTheme="minorHAnsi" w:hAnsiTheme="minorHAnsi" w:cstheme="minorHAnsi"/>
              </w:rPr>
              <w:t>-others-systemCom</w:t>
            </w:r>
            <w:r w:rsidR="00890947">
              <w:rPr>
                <w:rFonts w:asciiTheme="minorHAnsi" w:hAnsiTheme="minorHAnsi" w:cstheme="minorHAnsi"/>
              </w:rPr>
              <w:t>ponents</w:t>
            </w:r>
            <w:r w:rsidRPr="00955A5A">
              <w:rPr>
                <w:rFonts w:asciiTheme="minorHAnsi" w:hAnsiTheme="minorHAnsi" w:cstheme="minorHAnsi"/>
              </w:rPr>
              <w:t>}</w:t>
            </w:r>
          </w:p>
        </w:tc>
      </w:tr>
      <w:tr w:rsidR="00D81BA7" w:rsidRPr="00A019B8" w14:paraId="4AF12A28"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1EF3F76" w14:textId="77777777" w:rsidR="00D81BA7" w:rsidRPr="00A019B8" w:rsidRDefault="00D81BA7">
            <w:pPr>
              <w:pStyle w:val="TableBody"/>
            </w:pP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26248A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F898CF4" w14:textId="52D1BA0F" w:rsidR="00D81BA7" w:rsidRPr="00A019B8" w:rsidRDefault="00B64EE1">
            <w:pPr>
              <w:pStyle w:val="TableBody"/>
            </w:pPr>
            <w:r w:rsidRPr="00955A5A">
              <w:rPr>
                <w:rFonts w:asciiTheme="minorHAnsi" w:hAnsiTheme="minorHAnsi" w:cstheme="minorHAnsi"/>
              </w:rPr>
              <w:t>{T-</w:t>
            </w:r>
            <w:r w:rsidR="003E6630">
              <w:rPr>
                <w:rFonts w:ascii="Segoe UI Symbol" w:hAnsi="Segoe UI Symbol" w:cs="Segoe UI Symbol"/>
                <w:sz w:val="17"/>
                <w:szCs w:val="17"/>
              </w:rPr>
              <w:t>5.3.1b</w:t>
            </w:r>
            <w:r w:rsidRPr="00955A5A">
              <w:rPr>
                <w:rFonts w:asciiTheme="minorHAnsi" w:hAnsiTheme="minorHAnsi" w:cstheme="minorHAnsi"/>
              </w:rPr>
              <w:t>-evidence</w:t>
            </w:r>
            <w:r w:rsidR="00A76276">
              <w:rPr>
                <w:rFonts w:asciiTheme="minorHAnsi" w:hAnsiTheme="minorHAnsi" w:cstheme="minorHAnsi"/>
              </w:rPr>
              <w:t>-others-allLogs</w:t>
            </w:r>
            <w:r w:rsidRPr="00955A5A">
              <w:rPr>
                <w:rFonts w:asciiTheme="minorHAnsi" w:hAnsiTheme="minorHAnsi" w:cstheme="minorHAnsi"/>
              </w:rPr>
              <w:t>}</w:t>
            </w:r>
          </w:p>
        </w:tc>
      </w:tr>
      <w:tr w:rsidR="00D81BA7" w:rsidRPr="00A019B8" w14:paraId="771A57C6" w14:textId="77777777" w:rsidTr="00960151">
        <w:tblPrEx>
          <w:tblBorders>
            <w:left w:val="none" w:sz="0" w:space="0" w:color="auto"/>
            <w:right w:val="none" w:sz="0" w:space="0" w:color="auto"/>
          </w:tblBorders>
        </w:tblPrEx>
        <w:trPr>
          <w:gridAfter w:val="1"/>
          <w:wAfter w:w="87" w:type="dxa"/>
          <w:cantSplit/>
          <w:trHeight w:val="19"/>
        </w:trPr>
        <w:tc>
          <w:tcPr>
            <w:tcW w:w="12868" w:type="dxa"/>
            <w:gridSpan w:val="23"/>
            <w:tcBorders>
              <w:top w:val="single" w:sz="4" w:space="0" w:color="808080" w:themeColor="background1" w:themeShade="80"/>
              <w:left w:val="nil"/>
              <w:bottom w:val="single" w:sz="4" w:space="0" w:color="808080" w:themeColor="background1" w:themeShade="80"/>
            </w:tcBorders>
            <w:shd w:val="clear" w:color="auto" w:fill="006A72"/>
            <w:tcMar>
              <w:top w:w="58" w:type="dxa"/>
              <w:left w:w="115" w:type="dxa"/>
              <w:bottom w:w="58" w:type="dxa"/>
              <w:right w:w="115" w:type="dxa"/>
            </w:tcMar>
          </w:tcPr>
          <w:p w14:paraId="20EB1F3E" w14:textId="5FAA2915"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166E35F9" w14:textId="77777777" w:rsidTr="00960151">
        <w:tblPrEx>
          <w:tblBorders>
            <w:left w:val="none" w:sz="0" w:space="0" w:color="auto"/>
            <w:right w:val="none" w:sz="0" w:space="0" w:color="auto"/>
          </w:tblBorders>
        </w:tblPrEx>
        <w:trPr>
          <w:gridAfter w:val="1"/>
          <w:wAfter w:w="87" w:type="dxa"/>
          <w:cantSplit/>
          <w:trHeight w:val="852"/>
        </w:trPr>
        <w:tc>
          <w:tcPr>
            <w:tcW w:w="12868" w:type="dxa"/>
            <w:gridSpan w:val="23"/>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48A6475B" w14:textId="77777777" w:rsidR="00D81BA7" w:rsidRPr="00A019B8" w:rsidRDefault="00D81BA7">
            <w:pPr>
              <w:pStyle w:val="TableBody"/>
            </w:pPr>
            <w:r w:rsidRPr="00A019B8">
              <w:rPr>
                <w:b/>
                <w:bCs/>
              </w:rPr>
              <w:t xml:space="preserve">5.3.2 </w:t>
            </w:r>
            <w:r w:rsidRPr="00A019B8">
              <w:t>The anti-malware solution(s):</w:t>
            </w:r>
          </w:p>
          <w:p w14:paraId="2E0C54C9" w14:textId="77777777" w:rsidR="00D81BA7" w:rsidRPr="006D5563" w:rsidRDefault="00D81BA7">
            <w:pPr>
              <w:pStyle w:val="TableListBullet"/>
              <w:rPr>
                <w:lang w:val="en-US"/>
              </w:rPr>
            </w:pPr>
            <w:r w:rsidRPr="006D5563">
              <w:rPr>
                <w:lang w:val="en-US"/>
              </w:rPr>
              <w:t>Performs periodic scans and active or real-time scans.</w:t>
            </w:r>
          </w:p>
          <w:p w14:paraId="2A1D7DFC" w14:textId="77777777" w:rsidR="00D81BA7" w:rsidRPr="00A019B8" w:rsidRDefault="00D81BA7">
            <w:pPr>
              <w:pStyle w:val="TableBody"/>
            </w:pPr>
            <w:r w:rsidRPr="00A019B8">
              <w:t>OR</w:t>
            </w:r>
          </w:p>
          <w:p w14:paraId="4876F3A7" w14:textId="77777777" w:rsidR="00D81BA7" w:rsidRPr="006D5563" w:rsidRDefault="00D81BA7">
            <w:pPr>
              <w:pStyle w:val="TableListBullet"/>
              <w:rPr>
                <w:lang w:val="en-US"/>
              </w:rPr>
            </w:pPr>
            <w:r w:rsidRPr="006D5563">
              <w:rPr>
                <w:lang w:val="en-US"/>
              </w:rPr>
              <w:t xml:space="preserve">Performs continuous behavioral analysis of systems or processes. </w:t>
            </w:r>
          </w:p>
        </w:tc>
      </w:tr>
      <w:tr w:rsidR="00D81BA7" w:rsidRPr="007C7E81" w14:paraId="79E00845" w14:textId="77777777" w:rsidTr="00960151">
        <w:tblPrEx>
          <w:tblBorders>
            <w:left w:val="none" w:sz="0" w:space="0" w:color="auto"/>
            <w:right w:val="none" w:sz="0" w:space="0" w:color="auto"/>
          </w:tblBorders>
        </w:tblPrEx>
        <w:trPr>
          <w:gridAfter w:val="2"/>
          <w:wAfter w:w="97" w:type="dxa"/>
          <w:cantSplit/>
          <w:trHeight w:val="315"/>
        </w:trPr>
        <w:tc>
          <w:tcPr>
            <w:tcW w:w="8376" w:type="dxa"/>
            <w:gridSpan w:val="1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1D193EF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82" w:type="dxa"/>
            <w:gridSpan w:val="7"/>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6C9060D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3B30267" w14:textId="77777777" w:rsidTr="00960151">
        <w:tblPrEx>
          <w:tblBorders>
            <w:left w:val="none" w:sz="0" w:space="0" w:color="auto"/>
            <w:right w:val="none" w:sz="0" w:space="0" w:color="auto"/>
          </w:tblBorders>
        </w:tblPrEx>
        <w:trPr>
          <w:gridAfter w:val="2"/>
          <w:wAfter w:w="97" w:type="dxa"/>
          <w:cantSplit/>
          <w:trHeight w:val="309"/>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2AA3C2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77D1513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3426AB83" w14:textId="77777777" w:rsidR="00D81BA7" w:rsidRPr="007C7E81" w:rsidRDefault="00D81BA7">
            <w:pPr>
              <w:pStyle w:val="TableBody"/>
              <w:jc w:val="center"/>
              <w:rPr>
                <w:rStyle w:val="BoldCharacter"/>
                <w:b w:val="0"/>
                <w:bCs/>
                <w:szCs w:val="18"/>
              </w:rPr>
            </w:pPr>
            <w:r>
              <w:rPr>
                <w:b/>
                <w:sz w:val="17"/>
                <w:szCs w:val="17"/>
              </w:rPr>
              <w:t>Not Tested</w:t>
            </w:r>
          </w:p>
        </w:tc>
        <w:tc>
          <w:tcPr>
            <w:tcW w:w="19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4A8EA15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4"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5CCFB3B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4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272F112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77B0885" w14:textId="77777777" w:rsidTr="00F20E3D">
        <w:tblPrEx>
          <w:tblBorders>
            <w:left w:val="none" w:sz="0" w:space="0" w:color="auto"/>
            <w:right w:val="none" w:sz="0" w:space="0" w:color="auto"/>
          </w:tblBorders>
        </w:tblPrEx>
        <w:trPr>
          <w:gridAfter w:val="2"/>
          <w:wAfter w:w="97" w:type="dxa"/>
          <w:cantSplit/>
          <w:trHeight w:val="139"/>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5700A74" w14:textId="7203F4B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-InPlace}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64DC03D" w14:textId="133ADA6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-NA}</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FD48B32" w14:textId="626CC37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-NotTested}</w:t>
            </w:r>
          </w:p>
        </w:tc>
        <w:tc>
          <w:tcPr>
            <w:tcW w:w="19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7ECEF5B" w14:textId="66DA41B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-NotInPlace}</w:t>
            </w:r>
          </w:p>
        </w:tc>
        <w:tc>
          <w:tcPr>
            <w:tcW w:w="2234"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7A74901" w14:textId="2DD01E4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4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7A88821" w14:textId="16ABAE3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4B1DA77F" w14:textId="77777777" w:rsidTr="00960151">
        <w:tblPrEx>
          <w:tblBorders>
            <w:left w:val="none" w:sz="0" w:space="0" w:color="auto"/>
            <w:right w:val="none" w:sz="0" w:space="0" w:color="auto"/>
          </w:tblBorders>
        </w:tblPrEx>
        <w:trPr>
          <w:gridAfter w:val="2"/>
          <w:wAfter w:w="97" w:type="dxa"/>
          <w:cantSplit/>
          <w:trHeight w:val="620"/>
        </w:trPr>
        <w:tc>
          <w:tcPr>
            <w:tcW w:w="6430" w:type="dxa"/>
            <w:gridSpan w:val="11"/>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D6269E3" w14:textId="77777777" w:rsidR="006C775B" w:rsidRPr="00A019B8" w:rsidRDefault="006C775B" w:rsidP="006C775B">
            <w:pPr>
              <w:pStyle w:val="TableBody"/>
            </w:pPr>
            <w:r w:rsidRPr="00A019B8">
              <w:t xml:space="preserve">Describe why the assessment finding was selected. </w:t>
            </w:r>
          </w:p>
          <w:p w14:paraId="6384F152"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F04AD86" w14:textId="7E2AB80B" w:rsidR="006C775B" w:rsidRPr="00A019B8" w:rsidRDefault="006C775B" w:rsidP="006C775B">
            <w:pPr>
              <w:pStyle w:val="TableNote"/>
            </w:pPr>
            <w:r>
              <w:t>*As applicable, complete and attach the corresponding documentation (Appendix C, Appendix E, or both) to support the method(s) used.</w:t>
            </w:r>
          </w:p>
        </w:tc>
        <w:tc>
          <w:tcPr>
            <w:tcW w:w="6428"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81C98A" w14:textId="642B12DE" w:rsidR="006C775B" w:rsidRPr="00A019B8" w:rsidRDefault="00376A02" w:rsidP="006C775B">
            <w:pPr>
              <w:pStyle w:val="TableBody"/>
            </w:pPr>
            <w:r>
              <w:rPr>
                <w:rFonts w:asciiTheme="minorHAnsi" w:hAnsiTheme="minorHAnsi" w:cstheme="minorHAnsi"/>
              </w:rPr>
              <w:t>{C-</w:t>
            </w:r>
            <w:r w:rsidR="00F7572F">
              <w:rPr>
                <w:rFonts w:ascii="Segoe UI Symbol" w:hAnsi="Segoe UI Symbol" w:cs="Segoe UI Symbol"/>
                <w:sz w:val="17"/>
                <w:szCs w:val="17"/>
              </w:rPr>
              <w:t>5.3.2</w:t>
            </w:r>
            <w:r>
              <w:rPr>
                <w:rFonts w:asciiTheme="minorHAnsi" w:hAnsiTheme="minorHAnsi" w:cstheme="minorHAnsi"/>
              </w:rPr>
              <w:t>-detailed_finding}</w:t>
            </w:r>
          </w:p>
        </w:tc>
      </w:tr>
      <w:tr w:rsidR="00D81BA7" w:rsidRPr="00A019B8" w14:paraId="604ED33D" w14:textId="77777777" w:rsidTr="00960151">
        <w:trPr>
          <w:gridAfter w:val="2"/>
          <w:wAfter w:w="97" w:type="dxa"/>
          <w:cantSplit/>
          <w:trHeight w:val="32"/>
        </w:trPr>
        <w:tc>
          <w:tcPr>
            <w:tcW w:w="3085"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50A56C3E" w14:textId="77777777" w:rsidR="00D81BA7" w:rsidRPr="00A019B8" w:rsidRDefault="00D81BA7">
            <w:pPr>
              <w:pStyle w:val="TableHeader"/>
            </w:pPr>
            <w:r w:rsidRPr="009B563C">
              <w:rPr>
                <w:b w:val="0"/>
              </w:rPr>
              <w:t>Testing Procedures</w:t>
            </w:r>
          </w:p>
        </w:tc>
        <w:tc>
          <w:tcPr>
            <w:tcW w:w="3345" w:type="dxa"/>
            <w:gridSpan w:val="6"/>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7536659B" w14:textId="77777777" w:rsidR="00D81BA7" w:rsidRPr="00A019B8" w:rsidRDefault="00D81BA7">
            <w:pPr>
              <w:pStyle w:val="TableHeader"/>
            </w:pPr>
            <w:r w:rsidRPr="009B563C">
              <w:rPr>
                <w:b w:val="0"/>
              </w:rPr>
              <w:t>Reporting Instructions</w:t>
            </w:r>
          </w:p>
        </w:tc>
        <w:tc>
          <w:tcPr>
            <w:tcW w:w="6428" w:type="dxa"/>
            <w:gridSpan w:val="11"/>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42E4D868" w14:textId="77777777" w:rsidR="00D81BA7" w:rsidRPr="009B563C" w:rsidRDefault="00D81BA7">
            <w:pPr>
              <w:pStyle w:val="TableHeader"/>
              <w:rPr>
                <w:b w:val="0"/>
              </w:rPr>
            </w:pPr>
            <w:r w:rsidRPr="009B563C">
              <w:rPr>
                <w:b w:val="0"/>
              </w:rPr>
              <w:t>Reporting Details: Assessor’s Response</w:t>
            </w:r>
          </w:p>
        </w:tc>
      </w:tr>
      <w:tr w:rsidR="00D81BA7" w:rsidRPr="00A019B8" w14:paraId="206B8C24" w14:textId="77777777" w:rsidTr="00960151">
        <w:tblPrEx>
          <w:tblBorders>
            <w:left w:val="none" w:sz="0" w:space="0" w:color="auto"/>
            <w:right w:val="none" w:sz="0" w:space="0" w:color="auto"/>
          </w:tblBorders>
        </w:tblPrEx>
        <w:trPr>
          <w:gridAfter w:val="1"/>
          <w:wAfter w:w="87" w:type="dxa"/>
          <w:cantSplit/>
          <w:trHeight w:val="276"/>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B0AB39C" w14:textId="77777777" w:rsidR="00D81BA7" w:rsidRPr="00A019B8" w:rsidRDefault="00D81BA7">
            <w:pPr>
              <w:pStyle w:val="TableBody"/>
            </w:pPr>
            <w:r w:rsidRPr="00A019B8">
              <w:rPr>
                <w:b/>
                <w:bCs/>
              </w:rPr>
              <w:t xml:space="preserve">5.3.2.a </w:t>
            </w:r>
            <w:r w:rsidRPr="00A019B8">
              <w:t>Examine anti-malware solution</w:t>
            </w:r>
            <w:r>
              <w:t>(s)</w:t>
            </w:r>
            <w:r w:rsidRPr="00A019B8">
              <w:t xml:space="preserve"> configurations, including any master installation of the software, to verify the solution(s) is configured to perform at least one of the elements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499497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anti-malware solution(s) configurations</w:t>
            </w:r>
            <w:r w:rsidRPr="00A019B8" w:rsidDel="00F95F2D">
              <w:t xml:space="preserve"> </w:t>
            </w:r>
            <w:r w:rsidRPr="00A019B8">
              <w:t>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A3C28E" w14:textId="210725BC"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5.3.2a</w:t>
            </w:r>
            <w:r w:rsidRPr="00955A5A">
              <w:rPr>
                <w:rFonts w:asciiTheme="minorHAnsi" w:hAnsiTheme="minorHAnsi" w:cstheme="minorHAnsi"/>
              </w:rPr>
              <w:t>-evidence</w:t>
            </w:r>
            <w:r w:rsidR="00B056DF">
              <w:rPr>
                <w:rFonts w:asciiTheme="minorHAnsi" w:hAnsiTheme="minorHAnsi" w:cstheme="minorHAnsi"/>
              </w:rPr>
              <w:t>-</w:t>
            </w:r>
            <w:r w:rsidR="00A76276" w:rsidRPr="00A76276">
              <w:rPr>
                <w:rFonts w:asciiTheme="minorHAnsi" w:hAnsiTheme="minorHAnsi" w:cstheme="minorHAnsi"/>
              </w:rPr>
              <w:t>others-antiMalwareSolutionConfigs</w:t>
            </w:r>
            <w:r w:rsidRPr="00955A5A">
              <w:rPr>
                <w:rFonts w:asciiTheme="minorHAnsi" w:hAnsiTheme="minorHAnsi" w:cstheme="minorHAnsi"/>
              </w:rPr>
              <w:t>}</w:t>
            </w:r>
          </w:p>
        </w:tc>
      </w:tr>
      <w:tr w:rsidR="00D81BA7" w:rsidRPr="00A019B8" w14:paraId="77AB6E68"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8EC10A7" w14:textId="77777777" w:rsidR="00D81BA7" w:rsidRPr="00A019B8" w:rsidRDefault="00D81BA7">
            <w:pPr>
              <w:pStyle w:val="TableBody"/>
            </w:pPr>
            <w:r w:rsidRPr="00A019B8">
              <w:rPr>
                <w:b/>
                <w:bCs/>
              </w:rPr>
              <w:t>5.3.2.b</w:t>
            </w:r>
            <w:r w:rsidRPr="00A019B8">
              <w:t xml:space="preserve"> Examine system components, including all operating system types identified as at risk for malware, to verify the solution(s) is enabled in accordance with at least one of the elements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347ACC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FBB835E" w14:textId="29424A87"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5.3.2b</w:t>
            </w:r>
            <w:r w:rsidRPr="00955A5A">
              <w:rPr>
                <w:rFonts w:asciiTheme="minorHAnsi" w:hAnsiTheme="minorHAnsi" w:cstheme="minorHAnsi"/>
              </w:rPr>
              <w:t>-evidence</w:t>
            </w:r>
            <w:r w:rsidR="00264E7C">
              <w:rPr>
                <w:rFonts w:asciiTheme="minorHAnsi" w:hAnsiTheme="minorHAnsi" w:cstheme="minorHAnsi"/>
              </w:rPr>
              <w:t>-</w:t>
            </w:r>
            <w:r w:rsidR="00B056DF">
              <w:rPr>
                <w:rFonts w:asciiTheme="minorHAnsi" w:hAnsiTheme="minorHAnsi" w:cstheme="minorHAnsi"/>
              </w:rPr>
              <w:t>others-systemComponents</w:t>
            </w:r>
            <w:r w:rsidRPr="00955A5A">
              <w:rPr>
                <w:rFonts w:asciiTheme="minorHAnsi" w:hAnsiTheme="minorHAnsi" w:cstheme="minorHAnsi"/>
              </w:rPr>
              <w:t>}</w:t>
            </w:r>
          </w:p>
        </w:tc>
      </w:tr>
      <w:tr w:rsidR="00D81BA7" w:rsidRPr="00A019B8" w14:paraId="4B463100"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6B79401" w14:textId="77777777" w:rsidR="00D81BA7" w:rsidRPr="00A019B8" w:rsidRDefault="00D81BA7" w:rsidP="00AD1BC2">
            <w:pPr>
              <w:pStyle w:val="TableBody"/>
              <w:keepNext/>
              <w:rPr>
                <w:b/>
                <w:bCs/>
              </w:rPr>
            </w:pPr>
            <w:r w:rsidRPr="00A019B8">
              <w:rPr>
                <w:b/>
                <w:bCs/>
              </w:rPr>
              <w:lastRenderedPageBreak/>
              <w:t>5.3.2.c</w:t>
            </w:r>
            <w:r w:rsidRPr="00A019B8">
              <w:t xml:space="preserve"> Examine logs and scan results to verify that the solution(s) is enabled in accordance with at least one of the elements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BB5A688" w14:textId="7777777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logs </w:t>
            </w:r>
            <w:r w:rsidRPr="00A019B8">
              <w:t>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2C283C7" w14:textId="3F9CD20A" w:rsidR="00D81BA7" w:rsidRPr="00A019B8" w:rsidRDefault="00975E6C" w:rsidP="00AD1BC2">
            <w:pPr>
              <w:pStyle w:val="TableBody"/>
              <w:keepNext/>
            </w:pPr>
            <w:r w:rsidRPr="00955A5A">
              <w:rPr>
                <w:rFonts w:asciiTheme="minorHAnsi" w:hAnsiTheme="minorHAnsi" w:cstheme="minorHAnsi"/>
              </w:rPr>
              <w:t>{T-</w:t>
            </w:r>
            <w:r w:rsidR="00F7572F">
              <w:rPr>
                <w:rFonts w:ascii="Segoe UI Symbol" w:hAnsi="Segoe UI Symbol" w:cs="Segoe UI Symbol"/>
                <w:sz w:val="17"/>
                <w:szCs w:val="17"/>
              </w:rPr>
              <w:t>5.3.2c</w:t>
            </w:r>
            <w:r w:rsidRPr="00955A5A">
              <w:rPr>
                <w:rFonts w:asciiTheme="minorHAnsi" w:hAnsiTheme="minorHAnsi" w:cstheme="minorHAnsi"/>
              </w:rPr>
              <w:t>-evidence</w:t>
            </w:r>
            <w:r w:rsidR="00264E7C">
              <w:rPr>
                <w:rFonts w:asciiTheme="minorHAnsi" w:hAnsiTheme="minorHAnsi" w:cstheme="minorHAnsi"/>
              </w:rPr>
              <w:t>-others-allLogs</w:t>
            </w:r>
            <w:r w:rsidRPr="00955A5A">
              <w:rPr>
                <w:rFonts w:asciiTheme="minorHAnsi" w:hAnsiTheme="minorHAnsi" w:cstheme="minorHAnsi"/>
              </w:rPr>
              <w:t>}</w:t>
            </w:r>
          </w:p>
        </w:tc>
      </w:tr>
      <w:tr w:rsidR="00D81BA7" w:rsidRPr="00A019B8" w14:paraId="3AE83429"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ED2A052" w14:textId="77777777" w:rsidR="00D81BA7" w:rsidRPr="00A019B8" w:rsidRDefault="00D81BA7">
            <w:pPr>
              <w:pStyle w:val="TableBody"/>
            </w:pP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15D430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scan results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1E14A33" w14:textId="2E281853"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5.3.2c</w:t>
            </w:r>
            <w:r w:rsidRPr="00955A5A">
              <w:rPr>
                <w:rFonts w:asciiTheme="minorHAnsi" w:hAnsiTheme="minorHAnsi" w:cstheme="minorHAnsi"/>
              </w:rPr>
              <w:t>-evidence</w:t>
            </w:r>
            <w:r w:rsidR="00264E7C">
              <w:rPr>
                <w:rFonts w:asciiTheme="minorHAnsi" w:hAnsiTheme="minorHAnsi" w:cstheme="minorHAnsi"/>
              </w:rPr>
              <w:t>-others-scanResults</w:t>
            </w:r>
            <w:r w:rsidRPr="00955A5A">
              <w:rPr>
                <w:rFonts w:asciiTheme="minorHAnsi" w:hAnsiTheme="minorHAnsi" w:cstheme="minorHAnsi"/>
              </w:rPr>
              <w:t>}</w:t>
            </w:r>
          </w:p>
        </w:tc>
      </w:tr>
      <w:tr w:rsidR="00D81BA7" w:rsidRPr="00A019B8" w14:paraId="3B47A831" w14:textId="77777777" w:rsidTr="00960151">
        <w:tblPrEx>
          <w:tblBorders>
            <w:left w:val="none" w:sz="0" w:space="0" w:color="auto"/>
            <w:right w:val="none" w:sz="0" w:space="0" w:color="auto"/>
          </w:tblBorders>
        </w:tblPrEx>
        <w:trPr>
          <w:gridAfter w:val="1"/>
          <w:wAfter w:w="87" w:type="dxa"/>
          <w:cantSplit/>
          <w:trHeight w:val="74"/>
        </w:trPr>
        <w:tc>
          <w:tcPr>
            <w:tcW w:w="12868" w:type="dxa"/>
            <w:gridSpan w:val="23"/>
            <w:tcBorders>
              <w:top w:val="nil"/>
              <w:left w:val="nil"/>
              <w:bottom w:val="single" w:sz="4" w:space="0" w:color="808080" w:themeColor="background1" w:themeShade="80"/>
            </w:tcBorders>
            <w:shd w:val="clear" w:color="auto" w:fill="006A72"/>
            <w:tcMar>
              <w:top w:w="58" w:type="dxa"/>
              <w:left w:w="115" w:type="dxa"/>
              <w:bottom w:w="58" w:type="dxa"/>
              <w:right w:w="115" w:type="dxa"/>
            </w:tcMar>
          </w:tcPr>
          <w:p w14:paraId="7925D41F" w14:textId="5C8AF371"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0890342" w14:textId="77777777" w:rsidTr="00960151">
        <w:tblPrEx>
          <w:tblBorders>
            <w:left w:val="none" w:sz="0" w:space="0" w:color="auto"/>
            <w:right w:val="none" w:sz="0" w:space="0" w:color="auto"/>
          </w:tblBorders>
        </w:tblPrEx>
        <w:trPr>
          <w:gridAfter w:val="1"/>
          <w:wAfter w:w="87" w:type="dxa"/>
          <w:cantSplit/>
          <w:trHeight w:val="621"/>
        </w:trPr>
        <w:tc>
          <w:tcPr>
            <w:tcW w:w="12868" w:type="dxa"/>
            <w:gridSpan w:val="23"/>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470C2E40" w14:textId="77777777" w:rsidR="00D81BA7" w:rsidRPr="003C5524" w:rsidRDefault="00D81BA7">
            <w:pPr>
              <w:pStyle w:val="TableNote"/>
              <w:rPr>
                <w:b/>
                <w:bCs/>
                <w:i w:val="0"/>
                <w:iCs/>
              </w:rPr>
            </w:pPr>
            <w:r w:rsidRPr="003C5524">
              <w:rPr>
                <w:b/>
                <w:bCs/>
                <w:i w:val="0"/>
                <w:iCs/>
              </w:rPr>
              <w:t xml:space="preserve">5.3.2.1 </w:t>
            </w:r>
            <w:r w:rsidRPr="003C5524">
              <w:rPr>
                <w:i w:val="0"/>
                <w:iCs/>
              </w:rPr>
              <w:t>If periodic malware scans are performed to meet Requirement 5.3.2, the frequency of scans is defined in the entity’s targeted risk analysis, which is performed according to all elements specified in Requirement 12.3.1.</w:t>
            </w:r>
          </w:p>
          <w:p w14:paraId="39572DE9"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72C2080E" w14:textId="77777777" w:rsidTr="00960151">
        <w:tblPrEx>
          <w:tblBorders>
            <w:left w:val="none" w:sz="0" w:space="0" w:color="auto"/>
            <w:right w:val="none" w:sz="0" w:space="0" w:color="auto"/>
          </w:tblBorders>
        </w:tblPrEx>
        <w:trPr>
          <w:gridAfter w:val="2"/>
          <w:wAfter w:w="97" w:type="dxa"/>
          <w:cantSplit/>
          <w:trHeight w:val="315"/>
        </w:trPr>
        <w:tc>
          <w:tcPr>
            <w:tcW w:w="8348" w:type="dxa"/>
            <w:gridSpan w:val="1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034EDCF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10" w:type="dxa"/>
            <w:gridSpan w:val="8"/>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0380798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96F6ABF" w14:textId="77777777" w:rsidTr="00960151">
        <w:tblPrEx>
          <w:tblBorders>
            <w:left w:val="none" w:sz="0" w:space="0" w:color="auto"/>
            <w:right w:val="none" w:sz="0" w:space="0" w:color="auto"/>
          </w:tblBorders>
        </w:tblPrEx>
        <w:trPr>
          <w:gridAfter w:val="2"/>
          <w:wAfter w:w="97" w:type="dxa"/>
          <w:cantSplit/>
          <w:trHeight w:val="309"/>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8BBE8C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7BDDF3F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0CE5CE49" w14:textId="77777777" w:rsidR="00D81BA7" w:rsidRPr="007C7E81" w:rsidRDefault="00D81BA7">
            <w:pPr>
              <w:pStyle w:val="TableBody"/>
              <w:jc w:val="center"/>
              <w:rPr>
                <w:rStyle w:val="BoldCharacter"/>
                <w:b w:val="0"/>
                <w:bCs/>
                <w:szCs w:val="18"/>
              </w:rPr>
            </w:pPr>
            <w:r>
              <w:rPr>
                <w:b/>
                <w:sz w:val="17"/>
                <w:szCs w:val="17"/>
              </w:rPr>
              <w:t>Not Tested</w:t>
            </w:r>
          </w:p>
        </w:tc>
        <w:tc>
          <w:tcPr>
            <w:tcW w:w="191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72781C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49"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71AAEFD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45C09DB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33BA0E2" w14:textId="77777777" w:rsidTr="00D116D2">
        <w:tblPrEx>
          <w:tblBorders>
            <w:left w:val="none" w:sz="0" w:space="0" w:color="auto"/>
            <w:right w:val="none" w:sz="0" w:space="0" w:color="auto"/>
          </w:tblBorders>
        </w:tblPrEx>
        <w:trPr>
          <w:gridAfter w:val="2"/>
          <w:wAfter w:w="97" w:type="dxa"/>
          <w:cantSplit/>
          <w:trHeight w:val="211"/>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25EDF21" w14:textId="0896CFE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-InPlace}</w:t>
            </w:r>
          </w:p>
        </w:tc>
        <w:tc>
          <w:tcPr>
            <w:tcW w:w="206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CA2C23D" w14:textId="18FF836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-NA}</w:t>
            </w:r>
          </w:p>
        </w:tc>
        <w:tc>
          <w:tcPr>
            <w:tcW w:w="204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B028269" w14:textId="467E2D8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-NotTested}</w:t>
            </w:r>
          </w:p>
        </w:tc>
        <w:tc>
          <w:tcPr>
            <w:tcW w:w="191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A51F7B2" w14:textId="7B3D188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-NotInPlace}</w:t>
            </w:r>
          </w:p>
        </w:tc>
        <w:tc>
          <w:tcPr>
            <w:tcW w:w="2249"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59843C1" w14:textId="67C53C4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D6BFFA9" w14:textId="0155785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40D03AC6" w14:textId="77777777" w:rsidTr="00960151">
        <w:tblPrEx>
          <w:tblBorders>
            <w:left w:val="none" w:sz="0" w:space="0" w:color="auto"/>
            <w:right w:val="none" w:sz="0" w:space="0" w:color="auto"/>
          </w:tblBorders>
        </w:tblPrEx>
        <w:trPr>
          <w:gridAfter w:val="2"/>
          <w:wAfter w:w="97" w:type="dxa"/>
          <w:cantSplit/>
          <w:trHeight w:val="620"/>
        </w:trPr>
        <w:tc>
          <w:tcPr>
            <w:tcW w:w="6430" w:type="dxa"/>
            <w:gridSpan w:val="11"/>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8E87BFB" w14:textId="77777777" w:rsidR="006C775B" w:rsidRPr="00A019B8" w:rsidRDefault="006C775B" w:rsidP="006C775B">
            <w:pPr>
              <w:pStyle w:val="TableBody"/>
            </w:pPr>
            <w:r w:rsidRPr="00A019B8">
              <w:t xml:space="preserve">Describe why the assessment finding was selected. </w:t>
            </w:r>
          </w:p>
          <w:p w14:paraId="19E92FB1"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375ED16" w14:textId="21D7552C" w:rsidR="006C775B" w:rsidRPr="00A019B8" w:rsidRDefault="006C775B" w:rsidP="006C775B">
            <w:pPr>
              <w:pStyle w:val="TableNote"/>
            </w:pPr>
            <w:r>
              <w:t>*As applicable, complete and attach the corresponding documentation (Appendix C, Appendix E, or both) to support the method(s) used.</w:t>
            </w:r>
          </w:p>
        </w:tc>
        <w:tc>
          <w:tcPr>
            <w:tcW w:w="6428"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E1543A0" w14:textId="664E0EC9" w:rsidR="006C775B" w:rsidRPr="00A019B8" w:rsidRDefault="00376A02" w:rsidP="006C775B">
            <w:pPr>
              <w:pStyle w:val="TableBody"/>
            </w:pPr>
            <w:r>
              <w:rPr>
                <w:rFonts w:asciiTheme="minorHAnsi" w:hAnsiTheme="minorHAnsi" w:cstheme="minorHAnsi"/>
              </w:rPr>
              <w:t>{C-</w:t>
            </w:r>
            <w:r w:rsidR="00F7572F">
              <w:rPr>
                <w:rFonts w:ascii="Segoe UI Symbol" w:hAnsi="Segoe UI Symbol" w:cs="Segoe UI Symbol"/>
                <w:sz w:val="17"/>
                <w:szCs w:val="17"/>
              </w:rPr>
              <w:t>5.3.2.1</w:t>
            </w:r>
            <w:r>
              <w:rPr>
                <w:rFonts w:asciiTheme="minorHAnsi" w:hAnsiTheme="minorHAnsi" w:cstheme="minorHAnsi"/>
              </w:rPr>
              <w:t>-detailed_finding}</w:t>
            </w:r>
          </w:p>
        </w:tc>
      </w:tr>
      <w:tr w:rsidR="00D81BA7" w:rsidRPr="00A019B8" w14:paraId="4C49D0C5" w14:textId="77777777" w:rsidTr="00960151">
        <w:trPr>
          <w:gridAfter w:val="2"/>
          <w:wAfter w:w="97" w:type="dxa"/>
          <w:cantSplit/>
          <w:trHeight w:val="32"/>
        </w:trPr>
        <w:tc>
          <w:tcPr>
            <w:tcW w:w="3085"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4DD6F8FD" w14:textId="77777777" w:rsidR="00D81BA7" w:rsidRPr="00A019B8" w:rsidRDefault="00D81BA7">
            <w:pPr>
              <w:pStyle w:val="TableHeader"/>
            </w:pPr>
            <w:r w:rsidRPr="009B563C">
              <w:rPr>
                <w:b w:val="0"/>
              </w:rPr>
              <w:t>Testing Procedures</w:t>
            </w:r>
          </w:p>
        </w:tc>
        <w:tc>
          <w:tcPr>
            <w:tcW w:w="3345" w:type="dxa"/>
            <w:gridSpan w:val="6"/>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4B1AE69D" w14:textId="77777777" w:rsidR="00D81BA7" w:rsidRPr="00A019B8" w:rsidRDefault="00D81BA7">
            <w:pPr>
              <w:pStyle w:val="TableHeader"/>
            </w:pPr>
            <w:r w:rsidRPr="009B563C">
              <w:rPr>
                <w:b w:val="0"/>
              </w:rPr>
              <w:t>Reporting Instructions</w:t>
            </w:r>
          </w:p>
        </w:tc>
        <w:tc>
          <w:tcPr>
            <w:tcW w:w="6428" w:type="dxa"/>
            <w:gridSpan w:val="11"/>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620DF3AB" w14:textId="77777777" w:rsidR="00D81BA7" w:rsidRPr="009B563C" w:rsidRDefault="00D81BA7">
            <w:pPr>
              <w:pStyle w:val="TableHeader"/>
              <w:rPr>
                <w:b w:val="0"/>
              </w:rPr>
            </w:pPr>
            <w:r w:rsidRPr="009B563C">
              <w:rPr>
                <w:b w:val="0"/>
              </w:rPr>
              <w:t>Reporting Details: Assessor’s Response</w:t>
            </w:r>
          </w:p>
        </w:tc>
      </w:tr>
      <w:tr w:rsidR="00D81BA7" w:rsidRPr="00A019B8" w14:paraId="357F5465" w14:textId="77777777" w:rsidTr="00960151">
        <w:tblPrEx>
          <w:tblBorders>
            <w:left w:val="none" w:sz="0" w:space="0" w:color="auto"/>
            <w:right w:val="none" w:sz="0" w:space="0" w:color="auto"/>
          </w:tblBorders>
        </w:tblPrEx>
        <w:trPr>
          <w:gridAfter w:val="1"/>
          <w:wAfter w:w="87" w:type="dxa"/>
          <w:cantSplit/>
          <w:trHeight w:val="276"/>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6DAF3C0" w14:textId="77777777" w:rsidR="00D81BA7" w:rsidRPr="00A019B8" w:rsidRDefault="00D81BA7">
            <w:pPr>
              <w:pStyle w:val="TableBody"/>
            </w:pPr>
            <w:r w:rsidRPr="00A019B8">
              <w:rPr>
                <w:b/>
                <w:bCs/>
              </w:rPr>
              <w:t xml:space="preserve">5.3.2.1.a </w:t>
            </w:r>
            <w:r w:rsidRPr="00A019B8">
              <w:t>Examine the entity’s targeted risk analysis for the frequency of periodic malware scans to verify the risk analysis was performed in accordance with all elements specified in Requirement 12.3.1.</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8C5F2F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targeted risk analysis </w:t>
            </w:r>
            <w:r w:rsidRPr="00A019B8">
              <w:t>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D064B30" w14:textId="704ACDDB"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5.3.2.1a</w:t>
            </w:r>
            <w:r w:rsidRPr="00955A5A">
              <w:rPr>
                <w:rFonts w:asciiTheme="minorHAnsi" w:hAnsiTheme="minorHAnsi" w:cstheme="minorHAnsi"/>
              </w:rPr>
              <w:t>-evidence</w:t>
            </w:r>
            <w:r w:rsidR="00113102">
              <w:rPr>
                <w:rFonts w:asciiTheme="minorHAnsi" w:hAnsiTheme="minorHAnsi" w:cstheme="minorHAnsi"/>
              </w:rPr>
              <w:t>-</w:t>
            </w:r>
            <w:r w:rsidR="00264E7C">
              <w:rPr>
                <w:rFonts w:asciiTheme="minorHAnsi" w:hAnsiTheme="minorHAnsi" w:cstheme="minorHAnsi"/>
              </w:rPr>
              <w:t>others-</w:t>
            </w:r>
            <w:r w:rsidR="00113102">
              <w:rPr>
                <w:rFonts w:asciiTheme="minorHAnsi" w:hAnsiTheme="minorHAnsi" w:cstheme="minorHAnsi"/>
              </w:rPr>
              <w:t>targetedRiskAnalysis</w:t>
            </w:r>
            <w:r w:rsidRPr="00955A5A">
              <w:rPr>
                <w:rFonts w:asciiTheme="minorHAnsi" w:hAnsiTheme="minorHAnsi" w:cstheme="minorHAnsi"/>
              </w:rPr>
              <w:t>}</w:t>
            </w:r>
          </w:p>
        </w:tc>
      </w:tr>
      <w:tr w:rsidR="00D81BA7" w:rsidRPr="00A019B8" w14:paraId="1754167B"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0D56601" w14:textId="77777777" w:rsidR="00D81BA7" w:rsidRPr="00A019B8" w:rsidRDefault="00D81BA7">
            <w:pPr>
              <w:pStyle w:val="TableBody"/>
            </w:pPr>
            <w:r w:rsidRPr="00A019B8">
              <w:rPr>
                <w:b/>
                <w:bCs/>
              </w:rPr>
              <w:t xml:space="preserve">5.3.2.1.b </w:t>
            </w:r>
            <w:r w:rsidRPr="00A019B8">
              <w:t>Examine documented results of periodic malware scans and interview personnel to verify scans are performed at the frequency defined in the entity’s targeted risk analysis performed for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5B720D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 of periodic malware scans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D74725D" w14:textId="69927483"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5.3.2.1b</w:t>
            </w:r>
            <w:r w:rsidRPr="00955A5A">
              <w:rPr>
                <w:rFonts w:asciiTheme="minorHAnsi" w:hAnsiTheme="minorHAnsi" w:cstheme="minorHAnsi"/>
              </w:rPr>
              <w:t>-evidence</w:t>
            </w:r>
            <w:r w:rsidR="00177154">
              <w:rPr>
                <w:rFonts w:asciiTheme="minorHAnsi" w:hAnsiTheme="minorHAnsi" w:cstheme="minorHAnsi"/>
              </w:rPr>
              <w:t>-document</w:t>
            </w:r>
            <w:r w:rsidRPr="00955A5A">
              <w:rPr>
                <w:rFonts w:asciiTheme="minorHAnsi" w:hAnsiTheme="minorHAnsi" w:cstheme="minorHAnsi"/>
              </w:rPr>
              <w:t>}</w:t>
            </w:r>
          </w:p>
        </w:tc>
      </w:tr>
      <w:tr w:rsidR="00D81BA7" w:rsidRPr="00A019B8" w14:paraId="3E7091C9"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FEF251C" w14:textId="77777777" w:rsidR="00D81BA7" w:rsidRPr="00A019B8" w:rsidRDefault="00D81BA7">
            <w:pPr>
              <w:pStyle w:val="TableBody"/>
              <w:rPr>
                <w:b/>
                <w:bCs/>
              </w:rPr>
            </w:pP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6F4E07" w14:textId="0C2FE25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D115EDA" w14:textId="6A5ED27D" w:rsidR="00D81BA7" w:rsidRPr="00BA4AF7" w:rsidRDefault="00975E6C">
            <w:pPr>
              <w:pStyle w:val="TableBody"/>
              <w:rPr>
                <w:rFonts w:asciiTheme="minorHAnsi" w:hAnsiTheme="minorHAnsi" w:cstheme="minorHAnsi"/>
              </w:rPr>
            </w:pPr>
            <w:r w:rsidRPr="00955A5A">
              <w:rPr>
                <w:rFonts w:asciiTheme="minorHAnsi" w:hAnsiTheme="minorHAnsi" w:cstheme="minorHAnsi"/>
              </w:rPr>
              <w:t>{T-</w:t>
            </w:r>
            <w:r w:rsidR="00F7572F">
              <w:rPr>
                <w:rFonts w:ascii="Segoe UI Symbol" w:hAnsi="Segoe UI Symbol" w:cs="Segoe UI Symbol"/>
                <w:sz w:val="17"/>
                <w:szCs w:val="17"/>
              </w:rPr>
              <w:t>5.3.2.1b</w:t>
            </w:r>
            <w:r w:rsidRPr="00955A5A">
              <w:rPr>
                <w:rFonts w:asciiTheme="minorHAnsi" w:hAnsiTheme="minorHAnsi" w:cstheme="minorHAnsi"/>
              </w:rPr>
              <w:t>-evidence</w:t>
            </w:r>
            <w:r w:rsidR="00BA4AF7">
              <w:rPr>
                <w:rFonts w:asciiTheme="minorHAnsi" w:hAnsiTheme="minorHAnsi" w:cstheme="minorHAnsi"/>
              </w:rPr>
              <w:t>-interview</w:t>
            </w:r>
            <w:r w:rsidRPr="00955A5A">
              <w:rPr>
                <w:rFonts w:asciiTheme="minorHAnsi" w:hAnsiTheme="minorHAnsi" w:cstheme="minorHAnsi"/>
              </w:rPr>
              <w:t>}</w:t>
            </w:r>
          </w:p>
        </w:tc>
      </w:tr>
      <w:tr w:rsidR="00D81BA7" w:rsidRPr="00A019B8" w14:paraId="289616CA" w14:textId="77777777" w:rsidTr="00960151">
        <w:tblPrEx>
          <w:tblBorders>
            <w:left w:val="none" w:sz="0" w:space="0" w:color="auto"/>
            <w:right w:val="none" w:sz="0" w:space="0" w:color="auto"/>
          </w:tblBorders>
        </w:tblPrEx>
        <w:trPr>
          <w:gridAfter w:val="1"/>
          <w:wAfter w:w="87" w:type="dxa"/>
          <w:cantSplit/>
          <w:trHeight w:val="19"/>
        </w:trPr>
        <w:tc>
          <w:tcPr>
            <w:tcW w:w="12868" w:type="dxa"/>
            <w:gridSpan w:val="23"/>
            <w:tcBorders>
              <w:top w:val="single" w:sz="4" w:space="0" w:color="808080" w:themeColor="background1" w:themeShade="80"/>
              <w:left w:val="nil"/>
              <w:bottom w:val="single" w:sz="4" w:space="0" w:color="808080" w:themeColor="background1" w:themeShade="80"/>
            </w:tcBorders>
            <w:shd w:val="clear" w:color="auto" w:fill="006A72"/>
            <w:tcMar>
              <w:top w:w="58" w:type="dxa"/>
              <w:left w:w="115" w:type="dxa"/>
              <w:bottom w:w="58" w:type="dxa"/>
              <w:right w:w="115" w:type="dxa"/>
            </w:tcMar>
          </w:tcPr>
          <w:p w14:paraId="7F959585" w14:textId="05184975"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C52D51C" w14:textId="77777777" w:rsidTr="00960151">
        <w:tblPrEx>
          <w:tblBorders>
            <w:left w:val="none" w:sz="0" w:space="0" w:color="auto"/>
            <w:right w:val="none" w:sz="0" w:space="0" w:color="auto"/>
          </w:tblBorders>
        </w:tblPrEx>
        <w:trPr>
          <w:gridAfter w:val="1"/>
          <w:wAfter w:w="87" w:type="dxa"/>
          <w:cantSplit/>
          <w:trHeight w:val="953"/>
        </w:trPr>
        <w:tc>
          <w:tcPr>
            <w:tcW w:w="12868" w:type="dxa"/>
            <w:gridSpan w:val="23"/>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20F50672" w14:textId="77777777" w:rsidR="00D81BA7" w:rsidRPr="00A019B8" w:rsidRDefault="00D81BA7">
            <w:pPr>
              <w:pStyle w:val="TableBody"/>
            </w:pPr>
            <w:r w:rsidRPr="00A019B8">
              <w:rPr>
                <w:b/>
                <w:bCs/>
              </w:rPr>
              <w:t xml:space="preserve">5.3.3 </w:t>
            </w:r>
            <w:r w:rsidRPr="00A019B8">
              <w:t>For removable electronic media, the anti-malware solution</w:t>
            </w:r>
            <w:r>
              <w:t>(s)</w:t>
            </w:r>
            <w:r w:rsidRPr="00A019B8">
              <w:t xml:space="preserve">: </w:t>
            </w:r>
          </w:p>
          <w:p w14:paraId="73050CB1" w14:textId="77777777" w:rsidR="00D81BA7" w:rsidRPr="006D5563" w:rsidRDefault="00D81BA7">
            <w:pPr>
              <w:pStyle w:val="TableListBullet"/>
              <w:rPr>
                <w:lang w:val="en-US"/>
              </w:rPr>
            </w:pPr>
            <w:r w:rsidRPr="006D5563">
              <w:rPr>
                <w:lang w:val="en-US"/>
              </w:rPr>
              <w:t>Performs automatic scans of when the media is inserted, connected, or logically mounted,</w:t>
            </w:r>
          </w:p>
          <w:p w14:paraId="23C4D4DE" w14:textId="77777777" w:rsidR="00D81BA7" w:rsidRPr="00A019B8" w:rsidRDefault="00D81BA7">
            <w:pPr>
              <w:pStyle w:val="TableBody"/>
            </w:pPr>
            <w:r w:rsidRPr="00A019B8">
              <w:t>OR</w:t>
            </w:r>
          </w:p>
          <w:p w14:paraId="51271826" w14:textId="77777777" w:rsidR="00D81BA7" w:rsidRPr="006D5563" w:rsidRDefault="00D81BA7">
            <w:pPr>
              <w:pStyle w:val="TableListBullet"/>
              <w:rPr>
                <w:lang w:val="en-US"/>
              </w:rPr>
            </w:pPr>
            <w:r w:rsidRPr="006D5563">
              <w:rPr>
                <w:lang w:val="en-US"/>
              </w:rPr>
              <w:t>Performs continuous behavioral analysis of systems or processes when the media is inserted, connected, or logically mounted.</w:t>
            </w:r>
          </w:p>
          <w:p w14:paraId="63D638ED" w14:textId="77777777" w:rsidR="00D81BA7" w:rsidRPr="00A019B8" w:rsidRDefault="00D81BA7">
            <w:pPr>
              <w:pStyle w:val="TableNote"/>
            </w:pPr>
            <w:r w:rsidRPr="00A019B8">
              <w:rPr>
                <w:rStyle w:val="BoldCharacter"/>
              </w:rPr>
              <w:t>Note:</w:t>
            </w:r>
            <w:r w:rsidRPr="00A019B8">
              <w:t xml:space="preserve"> This requirement is </w:t>
            </w:r>
            <w:r w:rsidRPr="00877313">
              <w:t>a</w:t>
            </w:r>
            <w:r w:rsidRPr="006D5563">
              <w:rPr>
                <w:b/>
                <w:bCs/>
              </w:rPr>
              <w:t xml:space="preserve"> 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62C09DA3" w14:textId="77777777" w:rsidTr="00960151">
        <w:tblPrEx>
          <w:tblBorders>
            <w:left w:val="none" w:sz="0" w:space="0" w:color="auto"/>
            <w:right w:val="none" w:sz="0" w:space="0" w:color="auto"/>
          </w:tblBorders>
        </w:tblPrEx>
        <w:trPr>
          <w:gridAfter w:val="2"/>
          <w:wAfter w:w="97" w:type="dxa"/>
          <w:cantSplit/>
          <w:trHeight w:val="315"/>
        </w:trPr>
        <w:tc>
          <w:tcPr>
            <w:tcW w:w="8325" w:type="dxa"/>
            <w:gridSpan w:val="1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00C6541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3" w:type="dxa"/>
            <w:gridSpan w:val="9"/>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5393A8D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69A3489" w14:textId="77777777" w:rsidTr="00960151">
        <w:tblPrEx>
          <w:tblBorders>
            <w:left w:val="none" w:sz="0" w:space="0" w:color="auto"/>
            <w:right w:val="none" w:sz="0" w:space="0" w:color="auto"/>
          </w:tblBorders>
        </w:tblPrEx>
        <w:trPr>
          <w:gridAfter w:val="2"/>
          <w:wAfter w:w="97" w:type="dxa"/>
          <w:cantSplit/>
          <w:trHeight w:val="309"/>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26C6C9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48F297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3375635" w14:textId="77777777" w:rsidR="00D81BA7" w:rsidRPr="007C7E81" w:rsidRDefault="00D81BA7">
            <w:pPr>
              <w:pStyle w:val="TableBody"/>
              <w:jc w:val="center"/>
              <w:rPr>
                <w:rStyle w:val="BoldCharacter"/>
                <w:b w:val="0"/>
                <w:bCs/>
                <w:szCs w:val="18"/>
              </w:rPr>
            </w:pPr>
            <w:r>
              <w:rPr>
                <w:b/>
                <w:sz w:val="17"/>
                <w:szCs w:val="17"/>
              </w:rPr>
              <w:t>Not 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5CF3192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7517D3B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2E21ED5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A764BCF" w14:textId="77777777" w:rsidTr="003970F0">
        <w:tblPrEx>
          <w:tblBorders>
            <w:left w:val="none" w:sz="0" w:space="0" w:color="auto"/>
            <w:right w:val="none" w:sz="0" w:space="0" w:color="auto"/>
          </w:tblBorders>
        </w:tblPrEx>
        <w:trPr>
          <w:gridAfter w:val="2"/>
          <w:wAfter w:w="97" w:type="dxa"/>
          <w:cantSplit/>
          <w:trHeight w:val="220"/>
        </w:trPr>
        <w:tc>
          <w:tcPr>
            <w:tcW w:w="2327" w:type="dxa"/>
            <w:gridSpan w:val="3"/>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44DE4C21" w14:textId="2304509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-InPlace}</w:t>
            </w:r>
          </w:p>
        </w:tc>
        <w:tc>
          <w:tcPr>
            <w:tcW w:w="207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1B5818" w14:textId="22EB769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-NA}</w:t>
            </w:r>
          </w:p>
        </w:tc>
        <w:tc>
          <w:tcPr>
            <w:tcW w:w="20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70F5CD8" w14:textId="2E6C13A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-NotTested}</w:t>
            </w:r>
          </w:p>
        </w:tc>
        <w:tc>
          <w:tcPr>
            <w:tcW w:w="189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69B94A" w14:textId="5C39568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-NotInPlace}</w:t>
            </w:r>
          </w:p>
        </w:tc>
        <w:tc>
          <w:tcPr>
            <w:tcW w:w="225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9F6183D" w14:textId="6619E72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10C9328" w14:textId="62368F7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3E08EB83" w14:textId="77777777" w:rsidTr="00960151">
        <w:tblPrEx>
          <w:tblBorders>
            <w:left w:val="none" w:sz="0" w:space="0" w:color="auto"/>
            <w:right w:val="none" w:sz="0" w:space="0" w:color="auto"/>
          </w:tblBorders>
        </w:tblPrEx>
        <w:trPr>
          <w:gridAfter w:val="2"/>
          <w:wAfter w:w="97" w:type="dxa"/>
          <w:cantSplit/>
          <w:trHeight w:val="620"/>
        </w:trPr>
        <w:tc>
          <w:tcPr>
            <w:tcW w:w="6430" w:type="dxa"/>
            <w:gridSpan w:val="11"/>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AA68A1F" w14:textId="77777777" w:rsidR="006C775B" w:rsidRPr="00A019B8" w:rsidRDefault="006C775B" w:rsidP="006C775B">
            <w:pPr>
              <w:pStyle w:val="TableBody"/>
            </w:pPr>
            <w:r w:rsidRPr="00A019B8">
              <w:t xml:space="preserve">Describe why the assessment finding was selected. </w:t>
            </w:r>
          </w:p>
          <w:p w14:paraId="520D7EEF"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DFF1B51" w14:textId="6ACB6F16" w:rsidR="006C775B" w:rsidRPr="00A019B8" w:rsidRDefault="006C775B" w:rsidP="006C775B">
            <w:pPr>
              <w:pStyle w:val="TableNote"/>
            </w:pPr>
            <w:r>
              <w:t>*As applicable, complete and attach the corresponding documentation (Appendix C, Appendix E, or both) to support the method(s) used.</w:t>
            </w:r>
          </w:p>
        </w:tc>
        <w:tc>
          <w:tcPr>
            <w:tcW w:w="6428"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EC7B21E" w14:textId="02E999F8" w:rsidR="006C775B" w:rsidRPr="00A019B8" w:rsidRDefault="00376A02" w:rsidP="006C775B">
            <w:pPr>
              <w:pStyle w:val="TableBody"/>
            </w:pPr>
            <w:r>
              <w:rPr>
                <w:rFonts w:asciiTheme="minorHAnsi" w:hAnsiTheme="minorHAnsi" w:cstheme="minorHAnsi"/>
              </w:rPr>
              <w:t>{C-</w:t>
            </w:r>
            <w:r w:rsidR="00F7572F">
              <w:rPr>
                <w:rFonts w:ascii="Segoe UI Symbol" w:hAnsi="Segoe UI Symbol" w:cs="Segoe UI Symbol"/>
                <w:sz w:val="17"/>
                <w:szCs w:val="17"/>
              </w:rPr>
              <w:t>5.3.3</w:t>
            </w:r>
            <w:r>
              <w:rPr>
                <w:rFonts w:asciiTheme="minorHAnsi" w:hAnsiTheme="minorHAnsi" w:cstheme="minorHAnsi"/>
              </w:rPr>
              <w:t>-detailed_finding}</w:t>
            </w:r>
          </w:p>
        </w:tc>
      </w:tr>
      <w:tr w:rsidR="00D81BA7" w:rsidRPr="00A019B8" w14:paraId="0D4A7D07" w14:textId="77777777" w:rsidTr="00960151">
        <w:trPr>
          <w:gridAfter w:val="2"/>
          <w:wAfter w:w="97" w:type="dxa"/>
          <w:cantSplit/>
          <w:trHeight w:val="32"/>
        </w:trPr>
        <w:tc>
          <w:tcPr>
            <w:tcW w:w="3085"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35DBD283" w14:textId="77777777" w:rsidR="00D81BA7" w:rsidRPr="00A019B8" w:rsidRDefault="00D81BA7">
            <w:pPr>
              <w:pStyle w:val="TableHeader"/>
            </w:pPr>
            <w:r w:rsidRPr="009B563C">
              <w:rPr>
                <w:b w:val="0"/>
              </w:rPr>
              <w:t>Testing Procedures</w:t>
            </w:r>
          </w:p>
        </w:tc>
        <w:tc>
          <w:tcPr>
            <w:tcW w:w="3345" w:type="dxa"/>
            <w:gridSpan w:val="6"/>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4D27A97B" w14:textId="77777777" w:rsidR="00D81BA7" w:rsidRPr="00A019B8" w:rsidRDefault="00D81BA7">
            <w:pPr>
              <w:pStyle w:val="TableHeader"/>
            </w:pPr>
            <w:r w:rsidRPr="009B563C">
              <w:rPr>
                <w:b w:val="0"/>
              </w:rPr>
              <w:t>Reporting Instructions</w:t>
            </w:r>
          </w:p>
        </w:tc>
        <w:tc>
          <w:tcPr>
            <w:tcW w:w="6428" w:type="dxa"/>
            <w:gridSpan w:val="11"/>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059DAEE0" w14:textId="77777777" w:rsidR="00D81BA7" w:rsidRPr="009B563C" w:rsidRDefault="00D81BA7">
            <w:pPr>
              <w:pStyle w:val="TableHeader"/>
              <w:rPr>
                <w:b w:val="0"/>
              </w:rPr>
            </w:pPr>
            <w:r w:rsidRPr="009B563C">
              <w:rPr>
                <w:b w:val="0"/>
              </w:rPr>
              <w:t>Reporting Details: Assessor’s Response</w:t>
            </w:r>
          </w:p>
        </w:tc>
      </w:tr>
      <w:tr w:rsidR="00D81BA7" w:rsidRPr="00A019B8" w14:paraId="6A0E761D" w14:textId="77777777" w:rsidTr="00960151">
        <w:tblPrEx>
          <w:tblBorders>
            <w:left w:val="none" w:sz="0" w:space="0" w:color="auto"/>
            <w:right w:val="none" w:sz="0" w:space="0" w:color="auto"/>
          </w:tblBorders>
        </w:tblPrEx>
        <w:trPr>
          <w:gridAfter w:val="1"/>
          <w:wAfter w:w="87" w:type="dxa"/>
          <w:cantSplit/>
          <w:trHeight w:val="276"/>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DAB2B1D" w14:textId="77777777" w:rsidR="00D81BA7" w:rsidRPr="00A019B8" w:rsidRDefault="00D81BA7">
            <w:pPr>
              <w:pStyle w:val="TableBody"/>
            </w:pPr>
            <w:r w:rsidRPr="00A019B8">
              <w:rPr>
                <w:b/>
                <w:bCs/>
              </w:rPr>
              <w:t xml:space="preserve">5.3.3.a </w:t>
            </w:r>
            <w:r w:rsidRPr="00A019B8">
              <w:t>Examine anti-malware solution</w:t>
            </w:r>
            <w:r>
              <w:t>(s)</w:t>
            </w:r>
            <w:r w:rsidRPr="00A019B8">
              <w:t xml:space="preserve"> configurations to verify that, for removable electronic media, the solution is configured to perform at least one of the elements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AA1F2D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anti-malware solution(s) configurations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1EF07E4" w14:textId="589618D5"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5.3.3a</w:t>
            </w:r>
            <w:r w:rsidRPr="00955A5A">
              <w:rPr>
                <w:rFonts w:asciiTheme="minorHAnsi" w:hAnsiTheme="minorHAnsi" w:cstheme="minorHAnsi"/>
              </w:rPr>
              <w:t>-evidence</w:t>
            </w:r>
            <w:r w:rsidR="00F7247E">
              <w:rPr>
                <w:rFonts w:asciiTheme="minorHAnsi" w:hAnsiTheme="minorHAnsi" w:cstheme="minorHAnsi"/>
              </w:rPr>
              <w:t>-others-</w:t>
            </w:r>
            <w:r w:rsidR="00AD4D8D">
              <w:rPr>
                <w:rFonts w:asciiTheme="minorHAnsi" w:hAnsiTheme="minorHAnsi" w:cstheme="minorHAnsi"/>
              </w:rPr>
              <w:t>antiM</w:t>
            </w:r>
            <w:r w:rsidR="00F7247E">
              <w:rPr>
                <w:rFonts w:asciiTheme="minorHAnsi" w:hAnsiTheme="minorHAnsi" w:cstheme="minorHAnsi"/>
              </w:rPr>
              <w:t>alwareSolutionCon</w:t>
            </w:r>
            <w:r w:rsidR="00AD4D8D">
              <w:rPr>
                <w:rFonts w:asciiTheme="minorHAnsi" w:hAnsiTheme="minorHAnsi" w:cstheme="minorHAnsi"/>
              </w:rPr>
              <w:t>figs</w:t>
            </w:r>
            <w:r w:rsidRPr="00955A5A">
              <w:rPr>
                <w:rFonts w:asciiTheme="minorHAnsi" w:hAnsiTheme="minorHAnsi" w:cstheme="minorHAnsi"/>
              </w:rPr>
              <w:t>}</w:t>
            </w:r>
          </w:p>
        </w:tc>
      </w:tr>
      <w:tr w:rsidR="00D81BA7" w:rsidRPr="00A019B8" w14:paraId="10A6858E"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7D630E5" w14:textId="77777777" w:rsidR="00D81BA7" w:rsidRPr="00A019B8" w:rsidRDefault="00D81BA7">
            <w:pPr>
              <w:pStyle w:val="TableBody"/>
            </w:pPr>
            <w:r w:rsidRPr="00A019B8">
              <w:rPr>
                <w:b/>
                <w:bCs/>
              </w:rPr>
              <w:t xml:space="preserve">5.3.3.b </w:t>
            </w:r>
            <w:r w:rsidRPr="00A019B8">
              <w:t>Examine system components with removable electronic media connected to verify that the solution(s) is enabled in accordance with at least one of the elements as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F1E8C6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components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1FDCCCC" w14:textId="1CB58E4F"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5.3.3b</w:t>
            </w:r>
            <w:r w:rsidRPr="00955A5A">
              <w:rPr>
                <w:rFonts w:asciiTheme="minorHAnsi" w:hAnsiTheme="minorHAnsi" w:cstheme="minorHAnsi"/>
              </w:rPr>
              <w:t>-evidence</w:t>
            </w:r>
            <w:r w:rsidR="000C55F8">
              <w:rPr>
                <w:rFonts w:asciiTheme="minorHAnsi" w:hAnsiTheme="minorHAnsi" w:cstheme="minorHAnsi"/>
              </w:rPr>
              <w:t>-others-systemComponents</w:t>
            </w:r>
            <w:r w:rsidRPr="00955A5A">
              <w:rPr>
                <w:rFonts w:asciiTheme="minorHAnsi" w:hAnsiTheme="minorHAnsi" w:cstheme="minorHAnsi"/>
              </w:rPr>
              <w:t>}</w:t>
            </w:r>
          </w:p>
        </w:tc>
      </w:tr>
      <w:tr w:rsidR="00D81BA7" w:rsidRPr="00A019B8" w14:paraId="24C12547"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F5E4B16" w14:textId="77777777" w:rsidR="00D81BA7" w:rsidRPr="00A019B8" w:rsidRDefault="00D81BA7" w:rsidP="00AD1BC2">
            <w:pPr>
              <w:pStyle w:val="TableBody"/>
              <w:keepNext/>
              <w:rPr>
                <w:b/>
                <w:bCs/>
              </w:rPr>
            </w:pPr>
            <w:r w:rsidRPr="00A019B8">
              <w:rPr>
                <w:b/>
                <w:bCs/>
              </w:rPr>
              <w:lastRenderedPageBreak/>
              <w:t xml:space="preserve">5.3.3.c </w:t>
            </w:r>
            <w:r w:rsidRPr="00A019B8">
              <w:t>Examine logs and scan results to verify that the solution(s) is enabled in accordance with at least one of the elements specified in this requirement.</w:t>
            </w: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F73752A" w14:textId="7777777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B62B4DB" w14:textId="51283E42" w:rsidR="00D81BA7" w:rsidRPr="00A019B8" w:rsidRDefault="00975E6C" w:rsidP="00AD1BC2">
            <w:pPr>
              <w:pStyle w:val="TableBody"/>
              <w:keepNext/>
            </w:pPr>
            <w:r w:rsidRPr="00955A5A">
              <w:rPr>
                <w:rFonts w:asciiTheme="minorHAnsi" w:hAnsiTheme="minorHAnsi" w:cstheme="minorHAnsi"/>
              </w:rPr>
              <w:t>{T-</w:t>
            </w:r>
            <w:r w:rsidR="00F7572F">
              <w:rPr>
                <w:rFonts w:ascii="Segoe UI Symbol" w:hAnsi="Segoe UI Symbol" w:cs="Segoe UI Symbol"/>
                <w:sz w:val="17"/>
                <w:szCs w:val="17"/>
              </w:rPr>
              <w:t>5.3.3c</w:t>
            </w:r>
            <w:r w:rsidRPr="00955A5A">
              <w:rPr>
                <w:rFonts w:asciiTheme="minorHAnsi" w:hAnsiTheme="minorHAnsi" w:cstheme="minorHAnsi"/>
              </w:rPr>
              <w:t>-evidence</w:t>
            </w:r>
            <w:r w:rsidR="00A545BE">
              <w:rPr>
                <w:rFonts w:asciiTheme="minorHAnsi" w:hAnsiTheme="minorHAnsi" w:cstheme="minorHAnsi"/>
              </w:rPr>
              <w:t>-</w:t>
            </w:r>
            <w:r w:rsidR="008B415D">
              <w:rPr>
                <w:rFonts w:asciiTheme="minorHAnsi" w:hAnsiTheme="minorHAnsi" w:cstheme="minorHAnsi"/>
              </w:rPr>
              <w:t>others-allLogs</w:t>
            </w:r>
            <w:r w:rsidRPr="00955A5A">
              <w:rPr>
                <w:rFonts w:asciiTheme="minorHAnsi" w:hAnsiTheme="minorHAnsi" w:cstheme="minorHAnsi"/>
              </w:rPr>
              <w:t>}</w:t>
            </w:r>
          </w:p>
        </w:tc>
      </w:tr>
      <w:tr w:rsidR="00D81BA7" w:rsidRPr="00A019B8" w14:paraId="0E5992B9" w14:textId="77777777" w:rsidTr="00960151">
        <w:tblPrEx>
          <w:tblBorders>
            <w:left w:val="none" w:sz="0" w:space="0" w:color="auto"/>
            <w:right w:val="none" w:sz="0" w:space="0" w:color="auto"/>
          </w:tblBorders>
        </w:tblPrEx>
        <w:trPr>
          <w:gridAfter w:val="1"/>
          <w:wAfter w:w="87" w:type="dxa"/>
          <w:cantSplit/>
          <w:trHeight w:val="283"/>
        </w:trPr>
        <w:tc>
          <w:tcPr>
            <w:tcW w:w="3085" w:type="dxa"/>
            <w:gridSpan w:val="5"/>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0BFE7F7" w14:textId="77777777" w:rsidR="00D81BA7" w:rsidRPr="00A019B8" w:rsidRDefault="00D81BA7">
            <w:pPr>
              <w:pStyle w:val="TableBody"/>
              <w:rPr>
                <w:b/>
                <w:bCs/>
              </w:rPr>
            </w:pPr>
          </w:p>
        </w:tc>
        <w:tc>
          <w:tcPr>
            <w:tcW w:w="334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D32BA0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scan results</w:t>
            </w:r>
            <w:r w:rsidRPr="00A019B8">
              <w:t xml:space="preserve"> examined for this testing procedure.</w:t>
            </w:r>
          </w:p>
        </w:tc>
        <w:tc>
          <w:tcPr>
            <w:tcW w:w="6438"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E17B3CD" w14:textId="5412CA3E"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5.3.3c</w:t>
            </w:r>
            <w:r w:rsidRPr="00955A5A">
              <w:rPr>
                <w:rFonts w:asciiTheme="minorHAnsi" w:hAnsiTheme="minorHAnsi" w:cstheme="minorHAnsi"/>
              </w:rPr>
              <w:t>-evidence</w:t>
            </w:r>
            <w:r w:rsidR="003249C1">
              <w:rPr>
                <w:rFonts w:asciiTheme="minorHAnsi" w:hAnsiTheme="minorHAnsi" w:cstheme="minorHAnsi"/>
              </w:rPr>
              <w:t>-others-scanResults</w:t>
            </w:r>
            <w:r w:rsidRPr="00955A5A">
              <w:rPr>
                <w:rFonts w:asciiTheme="minorHAnsi" w:hAnsiTheme="minorHAnsi" w:cstheme="minorHAnsi"/>
              </w:rPr>
              <w:t>}</w:t>
            </w:r>
          </w:p>
        </w:tc>
      </w:tr>
    </w:tbl>
    <w:p w14:paraId="3508076D" w14:textId="77777777" w:rsidR="002A5B84" w:rsidRDefault="002A5B84"/>
    <w:tbl>
      <w:tblPr>
        <w:tblStyle w:val="TableGrid"/>
        <w:tblW w:w="12958" w:type="dxa"/>
        <w:tblBorders>
          <w:left w:val="none" w:sz="0" w:space="0" w:color="auto"/>
          <w:right w:val="none" w:sz="0" w:space="0" w:color="auto"/>
        </w:tblBorders>
        <w:tblLook w:val="04A0" w:firstRow="1" w:lastRow="0" w:firstColumn="1" w:lastColumn="0" w:noHBand="0" w:noVBand="1"/>
      </w:tblPr>
      <w:tblGrid>
        <w:gridCol w:w="2192"/>
        <w:gridCol w:w="923"/>
        <w:gridCol w:w="1175"/>
        <w:gridCol w:w="2190"/>
        <w:gridCol w:w="1882"/>
        <w:gridCol w:w="2277"/>
        <w:gridCol w:w="2308"/>
        <w:gridCol w:w="11"/>
      </w:tblGrid>
      <w:tr w:rsidR="00D81BA7" w:rsidRPr="00A019B8" w14:paraId="4AD9964F" w14:textId="77777777" w:rsidTr="002A5B84">
        <w:trPr>
          <w:cantSplit/>
          <w:trHeight w:val="19"/>
        </w:trPr>
        <w:tc>
          <w:tcPr>
            <w:tcW w:w="12958" w:type="dxa"/>
            <w:gridSpan w:val="8"/>
            <w:tcBorders>
              <w:top w:val="single" w:sz="4" w:space="0" w:color="808080" w:themeColor="background1" w:themeShade="80"/>
              <w:left w:val="nil"/>
              <w:bottom w:val="single" w:sz="4" w:space="0" w:color="808080" w:themeColor="background1" w:themeShade="80"/>
            </w:tcBorders>
            <w:shd w:val="clear" w:color="auto" w:fill="006A72"/>
            <w:tcMar>
              <w:top w:w="58" w:type="dxa"/>
              <w:left w:w="115" w:type="dxa"/>
              <w:bottom w:w="58" w:type="dxa"/>
              <w:right w:w="115" w:type="dxa"/>
            </w:tcMar>
          </w:tcPr>
          <w:p w14:paraId="1D5E6F1E" w14:textId="7AB29F84" w:rsidR="00D81BA7" w:rsidRPr="009B563C" w:rsidRDefault="00A14AE0" w:rsidP="00AD1BC2">
            <w:pPr>
              <w:pStyle w:val="TableHeader"/>
              <w:rPr>
                <w:b w:val="0"/>
              </w:rPr>
            </w:pPr>
            <w:r w:rsidRPr="00A14AE0">
              <w:rPr>
                <w:b w:val="0"/>
                <w:sz w:val="22"/>
              </w:rPr>
              <w:t>PCI DSS Requirement</w:t>
            </w:r>
          </w:p>
        </w:tc>
      </w:tr>
      <w:tr w:rsidR="00D81BA7" w:rsidRPr="00A019B8" w14:paraId="6EDFA089" w14:textId="77777777" w:rsidTr="002A5B84">
        <w:trPr>
          <w:cantSplit/>
          <w:trHeight w:val="305"/>
        </w:trPr>
        <w:tc>
          <w:tcPr>
            <w:tcW w:w="12958" w:type="dxa"/>
            <w:gridSpan w:val="8"/>
            <w:tcBorders>
              <w:top w:val="single" w:sz="4" w:space="0" w:color="808080" w:themeColor="background1" w:themeShade="80"/>
              <w:left w:val="nil"/>
              <w:bottom w:val="single" w:sz="4" w:space="0" w:color="808080" w:themeColor="background1" w:themeShade="80"/>
            </w:tcBorders>
            <w:shd w:val="clear" w:color="auto" w:fill="F2F2F2"/>
            <w:tcMar>
              <w:top w:w="58" w:type="dxa"/>
              <w:left w:w="115" w:type="dxa"/>
              <w:bottom w:w="58" w:type="dxa"/>
              <w:right w:w="115" w:type="dxa"/>
            </w:tcMar>
          </w:tcPr>
          <w:p w14:paraId="18682852" w14:textId="77777777" w:rsidR="00D81BA7" w:rsidRPr="00A019B8" w:rsidRDefault="00D81BA7">
            <w:pPr>
              <w:pStyle w:val="TableBody"/>
            </w:pPr>
            <w:r w:rsidRPr="00A019B8">
              <w:rPr>
                <w:b/>
                <w:bCs/>
              </w:rPr>
              <w:t xml:space="preserve">5.3.4 </w:t>
            </w:r>
            <w:r w:rsidRPr="00A019B8">
              <w:t>Audit logs for the anti-malware solution</w:t>
            </w:r>
            <w:r>
              <w:t>(s)</w:t>
            </w:r>
            <w:r w:rsidRPr="00A019B8">
              <w:t xml:space="preserve"> are enabled and retained in accordance with Requirement 10.5.1.</w:t>
            </w:r>
          </w:p>
        </w:tc>
      </w:tr>
      <w:tr w:rsidR="00D81BA7" w:rsidRPr="007C7E81" w14:paraId="583BBF7A" w14:textId="77777777" w:rsidTr="002A5B84">
        <w:trPr>
          <w:gridAfter w:val="1"/>
          <w:wAfter w:w="11" w:type="dxa"/>
          <w:cantSplit/>
          <w:trHeight w:val="315"/>
        </w:trPr>
        <w:tc>
          <w:tcPr>
            <w:tcW w:w="8362" w:type="dxa"/>
            <w:gridSpan w:val="5"/>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141EA44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85" w:type="dxa"/>
            <w:gridSpan w:val="2"/>
            <w:tcBorders>
              <w:left w:val="single" w:sz="4" w:space="0" w:color="FFFFFF" w:themeColor="background1"/>
            </w:tcBorders>
            <w:shd w:val="clear" w:color="auto" w:fill="945699"/>
          </w:tcPr>
          <w:p w14:paraId="7691F39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3A913F7" w14:textId="77777777" w:rsidTr="002A5B84">
        <w:trPr>
          <w:gridAfter w:val="1"/>
          <w:wAfter w:w="11" w:type="dxa"/>
          <w:cantSplit/>
          <w:trHeight w:val="309"/>
        </w:trPr>
        <w:tc>
          <w:tcPr>
            <w:tcW w:w="219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72D857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7865C70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tcPr>
          <w:p w14:paraId="739206A0" w14:textId="77777777" w:rsidR="00D81BA7" w:rsidRPr="007C7E81" w:rsidRDefault="00D81BA7">
            <w:pPr>
              <w:pStyle w:val="TableBody"/>
              <w:jc w:val="center"/>
              <w:rPr>
                <w:rStyle w:val="BoldCharacter"/>
                <w:b w:val="0"/>
                <w:bCs/>
                <w:szCs w:val="18"/>
              </w:rPr>
            </w:pPr>
            <w:r>
              <w:rPr>
                <w:b/>
                <w:sz w:val="17"/>
                <w:szCs w:val="17"/>
              </w:rPr>
              <w:t>Not Tested</w:t>
            </w:r>
          </w:p>
        </w:tc>
        <w:tc>
          <w:tcPr>
            <w:tcW w:w="1882" w:type="dxa"/>
            <w:tcBorders>
              <w:left w:val="nil"/>
            </w:tcBorders>
            <w:shd w:val="clear" w:color="auto" w:fill="CBD4D5"/>
          </w:tcPr>
          <w:p w14:paraId="44151E4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7" w:type="dxa"/>
            <w:shd w:val="clear" w:color="auto" w:fill="ECD7E5"/>
          </w:tcPr>
          <w:p w14:paraId="7937C19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8" w:type="dxa"/>
            <w:shd w:val="clear" w:color="auto" w:fill="ECD7E5"/>
          </w:tcPr>
          <w:p w14:paraId="6B0AAD5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6888718" w14:textId="77777777" w:rsidTr="00284655">
        <w:trPr>
          <w:gridAfter w:val="1"/>
          <w:wAfter w:w="11" w:type="dxa"/>
          <w:cantSplit/>
          <w:trHeight w:val="166"/>
        </w:trPr>
        <w:tc>
          <w:tcPr>
            <w:tcW w:w="219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86F9C1B" w14:textId="2E5AB36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-InPlace}</w:t>
            </w:r>
          </w:p>
        </w:tc>
        <w:tc>
          <w:tcPr>
            <w:tcW w:w="209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CC4AC8C" w14:textId="799AA87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-NA}</w:t>
            </w:r>
          </w:p>
        </w:tc>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FFFFF" w:themeFill="background1"/>
            <w:vAlign w:val="center"/>
          </w:tcPr>
          <w:p w14:paraId="301C508D" w14:textId="3F65334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-NotTested}</w:t>
            </w:r>
          </w:p>
        </w:tc>
        <w:tc>
          <w:tcPr>
            <w:tcW w:w="1882" w:type="dxa"/>
            <w:tcBorders>
              <w:left w:val="nil"/>
            </w:tcBorders>
            <w:shd w:val="clear" w:color="auto" w:fill="FFFFFF" w:themeFill="background1"/>
            <w:vAlign w:val="center"/>
          </w:tcPr>
          <w:p w14:paraId="494AF4F5" w14:textId="09FA5AA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-NotInPlace}</w:t>
            </w:r>
          </w:p>
        </w:tc>
        <w:tc>
          <w:tcPr>
            <w:tcW w:w="2277" w:type="dxa"/>
            <w:shd w:val="clear" w:color="auto" w:fill="FFFFFF" w:themeFill="background1"/>
            <w:vAlign w:val="center"/>
          </w:tcPr>
          <w:p w14:paraId="5BA43CA2" w14:textId="3F7F875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8" w:type="dxa"/>
            <w:shd w:val="clear" w:color="auto" w:fill="FFFFFF" w:themeFill="background1"/>
            <w:vAlign w:val="center"/>
          </w:tcPr>
          <w:p w14:paraId="46B706B1" w14:textId="169AFB1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F7572F">
              <w:rPr>
                <w:rFonts w:ascii="Segoe UI Symbol" w:hAnsi="Segoe UI Symbol" w:cs="Segoe UI Symbol"/>
                <w:sz w:val="17"/>
                <w:szCs w:val="17"/>
              </w:rPr>
              <w:t>5.3.4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1E74A15A" w14:textId="77777777" w:rsidTr="002A5B84">
        <w:trPr>
          <w:gridAfter w:val="1"/>
          <w:wAfter w:w="11" w:type="dxa"/>
          <w:cantSplit/>
          <w:trHeight w:val="620"/>
        </w:trPr>
        <w:tc>
          <w:tcPr>
            <w:tcW w:w="6480" w:type="dxa"/>
            <w:gridSpan w:val="4"/>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1C85EC4" w14:textId="77777777" w:rsidR="006C775B" w:rsidRPr="00A019B8" w:rsidRDefault="006C775B" w:rsidP="006C775B">
            <w:pPr>
              <w:pStyle w:val="TableBody"/>
            </w:pPr>
            <w:r w:rsidRPr="00A019B8">
              <w:t xml:space="preserve">Describe why the assessment finding was selected. </w:t>
            </w:r>
          </w:p>
          <w:p w14:paraId="7EE845F0"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AFDD96A" w14:textId="2FD005FF" w:rsidR="006C775B" w:rsidRPr="00A019B8" w:rsidRDefault="006C775B" w:rsidP="006C775B">
            <w:pPr>
              <w:pStyle w:val="TableNote"/>
            </w:pPr>
            <w:r>
              <w:t>*As applicable, complete and attach the corresponding documentation (Appendix C, Appendix E, or both) to support the method(s) used.</w:t>
            </w:r>
          </w:p>
        </w:tc>
        <w:tc>
          <w:tcPr>
            <w:tcW w:w="6467" w:type="dxa"/>
            <w:gridSpan w:val="3"/>
            <w:tcBorders>
              <w:left w:val="single" w:sz="4" w:space="0" w:color="808080" w:themeColor="background1" w:themeShade="80"/>
            </w:tcBorders>
            <w:tcMar>
              <w:top w:w="58" w:type="dxa"/>
              <w:left w:w="115" w:type="dxa"/>
              <w:bottom w:w="58" w:type="dxa"/>
              <w:right w:w="115" w:type="dxa"/>
            </w:tcMar>
          </w:tcPr>
          <w:p w14:paraId="778AAF51" w14:textId="7E752012" w:rsidR="006C775B" w:rsidRPr="00A019B8" w:rsidRDefault="00376A02" w:rsidP="006C775B">
            <w:pPr>
              <w:pStyle w:val="TableBody"/>
            </w:pPr>
            <w:r>
              <w:rPr>
                <w:rFonts w:asciiTheme="minorHAnsi" w:hAnsiTheme="minorHAnsi" w:cstheme="minorHAnsi"/>
              </w:rPr>
              <w:t>{C-</w:t>
            </w:r>
            <w:r w:rsidR="00F7572F">
              <w:rPr>
                <w:rFonts w:ascii="Segoe UI Symbol" w:hAnsi="Segoe UI Symbol" w:cs="Segoe UI Symbol"/>
                <w:sz w:val="17"/>
                <w:szCs w:val="17"/>
              </w:rPr>
              <w:t>5.3.4</w:t>
            </w:r>
            <w:r>
              <w:rPr>
                <w:rFonts w:asciiTheme="minorHAnsi" w:hAnsiTheme="minorHAnsi" w:cstheme="minorHAnsi"/>
              </w:rPr>
              <w:t>-detailed_finding}</w:t>
            </w:r>
          </w:p>
        </w:tc>
      </w:tr>
      <w:tr w:rsidR="00D81BA7" w:rsidRPr="00A019B8" w14:paraId="5983AF2D" w14:textId="77777777" w:rsidTr="002A5B84">
        <w:tblPrEx>
          <w:tblBorders>
            <w:left w:val="single" w:sz="4" w:space="0" w:color="auto"/>
            <w:right w:val="single" w:sz="4" w:space="0" w:color="auto"/>
          </w:tblBorders>
        </w:tblPrEx>
        <w:trPr>
          <w:gridAfter w:val="1"/>
          <w:wAfter w:w="11" w:type="dxa"/>
          <w:cantSplit/>
          <w:trHeight w:val="32"/>
        </w:trPr>
        <w:tc>
          <w:tcPr>
            <w:tcW w:w="3115"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75730532" w14:textId="77777777" w:rsidR="00D81BA7" w:rsidRPr="00A019B8" w:rsidRDefault="00D81BA7">
            <w:pPr>
              <w:pStyle w:val="TableHeader"/>
            </w:pPr>
            <w:r w:rsidRPr="009B563C">
              <w:rPr>
                <w:b w:val="0"/>
              </w:rPr>
              <w:t>Testing Procedures</w:t>
            </w:r>
          </w:p>
        </w:tc>
        <w:tc>
          <w:tcPr>
            <w:tcW w:w="3365"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589B525D" w14:textId="77777777" w:rsidR="00D81BA7" w:rsidRPr="00A019B8" w:rsidRDefault="00D81BA7">
            <w:pPr>
              <w:pStyle w:val="TableHeader"/>
            </w:pPr>
            <w:r w:rsidRPr="009B563C">
              <w:rPr>
                <w:b w:val="0"/>
              </w:rPr>
              <w:t>Reporting Instructions</w:t>
            </w:r>
          </w:p>
        </w:tc>
        <w:tc>
          <w:tcPr>
            <w:tcW w:w="6467" w:type="dxa"/>
            <w:gridSpan w:val="3"/>
            <w:tcBorders>
              <w:left w:val="single" w:sz="4" w:space="0" w:color="FFFFFF" w:themeColor="background1"/>
              <w:bottom w:val="single" w:sz="4" w:space="0" w:color="auto"/>
              <w:right w:val="nil"/>
            </w:tcBorders>
            <w:shd w:val="clear" w:color="auto" w:fill="006A72"/>
            <w:tcMar>
              <w:top w:w="58" w:type="dxa"/>
              <w:left w:w="115" w:type="dxa"/>
              <w:bottom w:w="58" w:type="dxa"/>
              <w:right w:w="115" w:type="dxa"/>
            </w:tcMar>
          </w:tcPr>
          <w:p w14:paraId="59B395B9" w14:textId="77777777" w:rsidR="00D81BA7" w:rsidRPr="009B563C" w:rsidRDefault="00D81BA7">
            <w:pPr>
              <w:pStyle w:val="TableHeader"/>
              <w:rPr>
                <w:b w:val="0"/>
              </w:rPr>
            </w:pPr>
            <w:r w:rsidRPr="009B563C">
              <w:rPr>
                <w:b w:val="0"/>
              </w:rPr>
              <w:t>Reporting Details: Assessor’s Response</w:t>
            </w:r>
          </w:p>
        </w:tc>
      </w:tr>
      <w:tr w:rsidR="00D81BA7" w:rsidRPr="00A019B8" w14:paraId="2AF47196" w14:textId="77777777" w:rsidTr="002A5B84">
        <w:trPr>
          <w:cantSplit/>
          <w:trHeight w:val="276"/>
        </w:trPr>
        <w:tc>
          <w:tcPr>
            <w:tcW w:w="3115"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BE42A70" w14:textId="77777777" w:rsidR="00D81BA7" w:rsidRPr="00A019B8" w:rsidRDefault="00D81BA7">
            <w:pPr>
              <w:pStyle w:val="TableBody"/>
            </w:pPr>
            <w:r w:rsidRPr="00A019B8">
              <w:rPr>
                <w:b/>
                <w:bCs/>
              </w:rPr>
              <w:t xml:space="preserve">5.3.4 </w:t>
            </w:r>
            <w:r w:rsidRPr="00A019B8">
              <w:t>Examine anti-malware solution</w:t>
            </w:r>
            <w:r>
              <w:t>(s)</w:t>
            </w:r>
            <w:r w:rsidRPr="00A019B8">
              <w:t xml:space="preserve"> configurations to verify logs are enabled and retained in accordance with Requirement 10.5.1.</w:t>
            </w:r>
          </w:p>
        </w:tc>
        <w:tc>
          <w:tcPr>
            <w:tcW w:w="336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B3CE36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anti-malware solution(s) configurations</w:t>
            </w:r>
            <w:r w:rsidRPr="00A019B8">
              <w:t xml:space="preserve"> examined for this testing procedure.</w:t>
            </w:r>
          </w:p>
        </w:tc>
        <w:tc>
          <w:tcPr>
            <w:tcW w:w="6478" w:type="dxa"/>
            <w:gridSpan w:val="4"/>
            <w:tcBorders>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9ECC2A8" w14:textId="327E6629" w:rsidR="00D81BA7" w:rsidRPr="00A019B8" w:rsidRDefault="00975E6C">
            <w:pPr>
              <w:pStyle w:val="TableBody"/>
            </w:pPr>
            <w:r w:rsidRPr="00955A5A">
              <w:rPr>
                <w:rFonts w:asciiTheme="minorHAnsi" w:hAnsiTheme="minorHAnsi" w:cstheme="minorHAnsi"/>
              </w:rPr>
              <w:t>{T-</w:t>
            </w:r>
            <w:r w:rsidR="00F7572F">
              <w:rPr>
                <w:rFonts w:ascii="Segoe UI Symbol" w:hAnsi="Segoe UI Symbol" w:cs="Segoe UI Symbol"/>
                <w:sz w:val="17"/>
                <w:szCs w:val="17"/>
              </w:rPr>
              <w:t>5.3.4</w:t>
            </w:r>
            <w:r w:rsidRPr="00955A5A">
              <w:rPr>
                <w:rFonts w:asciiTheme="minorHAnsi" w:hAnsiTheme="minorHAnsi" w:cstheme="minorHAnsi"/>
              </w:rPr>
              <w:t>-evidence</w:t>
            </w:r>
            <w:r w:rsidR="003249C1">
              <w:rPr>
                <w:rFonts w:asciiTheme="minorHAnsi" w:hAnsiTheme="minorHAnsi" w:cstheme="minorHAnsi"/>
              </w:rPr>
              <w:t>-others-malwareSolutionConfig</w:t>
            </w:r>
            <w:r w:rsidRPr="00955A5A">
              <w:rPr>
                <w:rFonts w:asciiTheme="minorHAnsi" w:hAnsiTheme="minorHAnsi" w:cstheme="minorHAnsi"/>
              </w:rPr>
              <w:t>}</w:t>
            </w:r>
          </w:p>
        </w:tc>
      </w:tr>
    </w:tbl>
    <w:p w14:paraId="7EB65710" w14:textId="77777777" w:rsidR="00D81BA7" w:rsidRDefault="00D81BA7" w:rsidP="00D81BA7"/>
    <w:tbl>
      <w:tblPr>
        <w:tblStyle w:val="TableGrid"/>
        <w:tblW w:w="12958" w:type="dxa"/>
        <w:tblBorders>
          <w:left w:val="none" w:sz="0" w:space="0" w:color="auto"/>
          <w:right w:val="none" w:sz="0" w:space="0" w:color="auto"/>
        </w:tblBorders>
        <w:tblLook w:val="04A0" w:firstRow="1" w:lastRow="0" w:firstColumn="1" w:lastColumn="0" w:noHBand="0" w:noVBand="1"/>
      </w:tblPr>
      <w:tblGrid>
        <w:gridCol w:w="2204"/>
        <w:gridCol w:w="899"/>
        <w:gridCol w:w="14"/>
        <w:gridCol w:w="1188"/>
        <w:gridCol w:w="2085"/>
        <w:gridCol w:w="2057"/>
        <w:gridCol w:w="2109"/>
        <w:gridCol w:w="2310"/>
        <w:gridCol w:w="92"/>
      </w:tblGrid>
      <w:tr w:rsidR="00D81BA7" w:rsidRPr="00A019B8" w14:paraId="3C9F0EAB" w14:textId="77777777" w:rsidTr="00A428D5">
        <w:trPr>
          <w:trHeight w:hRule="exact" w:val="383"/>
        </w:trPr>
        <w:tc>
          <w:tcPr>
            <w:tcW w:w="12958" w:type="dxa"/>
            <w:gridSpan w:val="9"/>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436FD45" w14:textId="297127E4"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23B6206F" w14:textId="77777777" w:rsidTr="00A428D5">
        <w:trPr>
          <w:trHeight w:val="472"/>
        </w:trPr>
        <w:tc>
          <w:tcPr>
            <w:tcW w:w="12958" w:type="dxa"/>
            <w:gridSpan w:val="9"/>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D027E5A" w14:textId="77777777" w:rsidR="00D81BA7" w:rsidRPr="00A019B8" w:rsidRDefault="00D81BA7">
            <w:pPr>
              <w:pStyle w:val="TableBody"/>
            </w:pPr>
            <w:r w:rsidRPr="00A019B8">
              <w:rPr>
                <w:b/>
                <w:bCs/>
              </w:rPr>
              <w:t xml:space="preserve">5.3.5 </w:t>
            </w:r>
            <w:r w:rsidRPr="00A019B8">
              <w:t xml:space="preserve">Anti-malware mechanisms cannot be disabled or altered by users, unless specifically documented, and authorized by management on a case-by-case basis for a limited </w:t>
            </w:r>
            <w:proofErr w:type="gramStart"/>
            <w:r w:rsidRPr="00A019B8">
              <w:t>time period</w:t>
            </w:r>
            <w:proofErr w:type="gramEnd"/>
            <w:r w:rsidRPr="00A019B8">
              <w:t>.</w:t>
            </w:r>
          </w:p>
        </w:tc>
      </w:tr>
      <w:tr w:rsidR="00D81BA7" w:rsidRPr="007C7E81" w14:paraId="6B721CD1" w14:textId="77777777" w:rsidTr="002D2BEE">
        <w:trPr>
          <w:gridAfter w:val="1"/>
          <w:wAfter w:w="92" w:type="dxa"/>
          <w:cantSplit/>
          <w:trHeight w:val="315"/>
        </w:trPr>
        <w:tc>
          <w:tcPr>
            <w:tcW w:w="8447"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D06FEB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19"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0669BC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E976140" w14:textId="77777777" w:rsidTr="009E5817">
        <w:trPr>
          <w:gridAfter w:val="1"/>
          <w:wAfter w:w="92" w:type="dxa"/>
          <w:cantSplit/>
          <w:trHeight w:val="309"/>
        </w:trPr>
        <w:tc>
          <w:tcPr>
            <w:tcW w:w="220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3C878B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CCC930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F320987" w14:textId="77777777" w:rsidR="00D81BA7" w:rsidRPr="007C7E81" w:rsidRDefault="00D81BA7">
            <w:pPr>
              <w:pStyle w:val="TableBody"/>
              <w:jc w:val="center"/>
              <w:rPr>
                <w:rStyle w:val="BoldCharacter"/>
                <w:b w:val="0"/>
                <w:bCs/>
                <w:szCs w:val="18"/>
              </w:rPr>
            </w:pPr>
            <w:r w:rsidRPr="007A36C2">
              <w:rPr>
                <w:b/>
                <w:sz w:val="17"/>
                <w:szCs w:val="17"/>
              </w:rPr>
              <w:t xml:space="preserve">Not </w:t>
            </w:r>
            <w:r>
              <w:rPr>
                <w:b/>
                <w:sz w:val="17"/>
                <w:szCs w:val="17"/>
              </w:rPr>
              <w:t>T</w:t>
            </w:r>
            <w:r w:rsidRPr="007A36C2">
              <w:rPr>
                <w:b/>
                <w:sz w:val="17"/>
                <w:szCs w:val="17"/>
              </w:rPr>
              <w:t>ested</w:t>
            </w:r>
          </w:p>
        </w:tc>
        <w:tc>
          <w:tcPr>
            <w:tcW w:w="20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DA4558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0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4724C47" w14:textId="77777777" w:rsidR="00D81BA7" w:rsidRPr="0071621B" w:rsidRDefault="00D81BA7">
            <w:pPr>
              <w:pStyle w:val="TableBody"/>
              <w:ind w:right="-44"/>
              <w:jc w:val="center"/>
              <w:rPr>
                <w:rStyle w:val="BoldCharacter"/>
                <w:b w:val="0"/>
                <w:bCs/>
                <w:szCs w:val="18"/>
              </w:rPr>
            </w:pPr>
            <w:r w:rsidRPr="007A36C2">
              <w:rPr>
                <w:b/>
                <w:bCs/>
                <w:sz w:val="17"/>
                <w:szCs w:val="17"/>
              </w:rPr>
              <w:t>Compensating Control*</w:t>
            </w:r>
          </w:p>
        </w:tc>
        <w:tc>
          <w:tcPr>
            <w:tcW w:w="231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FE4FBA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951C716" w14:textId="77777777" w:rsidTr="009E5817">
        <w:trPr>
          <w:gridAfter w:val="1"/>
          <w:wAfter w:w="92" w:type="dxa"/>
          <w:cantSplit/>
          <w:trHeight w:val="238"/>
        </w:trPr>
        <w:tc>
          <w:tcPr>
            <w:tcW w:w="220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07AD2CF" w14:textId="4E94B14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-InPlace}</w:t>
            </w:r>
          </w:p>
        </w:tc>
        <w:tc>
          <w:tcPr>
            <w:tcW w:w="21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2F5FABB" w14:textId="4D4811D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-NA}</w:t>
            </w:r>
          </w:p>
        </w:tc>
        <w:tc>
          <w:tcPr>
            <w:tcW w:w="20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1A0C63A" w14:textId="3FE86A9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-NotTested}</w:t>
            </w:r>
          </w:p>
        </w:tc>
        <w:tc>
          <w:tcPr>
            <w:tcW w:w="20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E1874B" w14:textId="1111BD2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-NotInPlace}</w:t>
            </w:r>
          </w:p>
        </w:tc>
        <w:tc>
          <w:tcPr>
            <w:tcW w:w="210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A103B7D" w14:textId="0C0DFDF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BC6EBD2" w14:textId="3696946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0239A">
              <w:rPr>
                <w:rFonts w:ascii="Segoe UI Symbol" w:hAnsi="Segoe UI Symbol" w:cs="Segoe UI Symbol"/>
                <w:sz w:val="17"/>
                <w:szCs w:val="17"/>
              </w:rPr>
              <w:t>5.3.5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0D067080" w14:textId="77777777" w:rsidTr="009E5817">
        <w:trPr>
          <w:gridAfter w:val="1"/>
          <w:wAfter w:w="92" w:type="dxa"/>
          <w:cantSplit/>
          <w:trHeight w:val="620"/>
        </w:trPr>
        <w:tc>
          <w:tcPr>
            <w:tcW w:w="6390"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6848B7C" w14:textId="77777777" w:rsidR="006C775B" w:rsidRPr="00A019B8" w:rsidRDefault="006C775B" w:rsidP="006C775B">
            <w:pPr>
              <w:pStyle w:val="TableBody"/>
            </w:pPr>
            <w:r w:rsidRPr="00A019B8">
              <w:t xml:space="preserve">Describe why the assessment finding was selected. </w:t>
            </w:r>
          </w:p>
          <w:p w14:paraId="05E8112E"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9F42EC0" w14:textId="32E7D23A" w:rsidR="006C775B" w:rsidRPr="00A019B8" w:rsidRDefault="006C775B" w:rsidP="006C775B">
            <w:pPr>
              <w:pStyle w:val="TableNote"/>
            </w:pPr>
            <w:r>
              <w:t>*As applicable, complete and attach the corresponding documentation (Appendix C, Appendix E, or both) to support the method(s) used.</w:t>
            </w:r>
          </w:p>
        </w:tc>
        <w:tc>
          <w:tcPr>
            <w:tcW w:w="64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7B244CD" w14:textId="04701A57" w:rsidR="006C775B" w:rsidRPr="00A019B8" w:rsidRDefault="00376A02" w:rsidP="006C775B">
            <w:pPr>
              <w:pStyle w:val="TableBody"/>
            </w:pPr>
            <w:r>
              <w:rPr>
                <w:rFonts w:asciiTheme="minorHAnsi" w:hAnsiTheme="minorHAnsi" w:cstheme="minorHAnsi"/>
              </w:rPr>
              <w:t>{C-</w:t>
            </w:r>
            <w:r w:rsidR="00E0239A">
              <w:rPr>
                <w:rFonts w:ascii="Segoe UI Symbol" w:hAnsi="Segoe UI Symbol" w:cs="Segoe UI Symbol"/>
                <w:sz w:val="17"/>
                <w:szCs w:val="17"/>
              </w:rPr>
              <w:t>5.3.5</w:t>
            </w:r>
            <w:r>
              <w:rPr>
                <w:rFonts w:asciiTheme="minorHAnsi" w:hAnsiTheme="minorHAnsi" w:cstheme="minorHAnsi"/>
              </w:rPr>
              <w:t>-detailed_finding}</w:t>
            </w:r>
          </w:p>
        </w:tc>
      </w:tr>
      <w:tr w:rsidR="00D81BA7" w:rsidRPr="00A019B8" w14:paraId="119002D5" w14:textId="77777777" w:rsidTr="009E5817">
        <w:tblPrEx>
          <w:tblBorders>
            <w:left w:val="single" w:sz="4" w:space="0" w:color="auto"/>
            <w:right w:val="single" w:sz="4" w:space="0" w:color="auto"/>
          </w:tblBorders>
        </w:tblPrEx>
        <w:trPr>
          <w:gridAfter w:val="1"/>
          <w:wAfter w:w="92" w:type="dxa"/>
          <w:trHeight w:val="32"/>
        </w:trPr>
        <w:tc>
          <w:tcPr>
            <w:tcW w:w="3103"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F8C511A" w14:textId="77777777" w:rsidR="00D81BA7" w:rsidRPr="00A019B8" w:rsidRDefault="00D81BA7">
            <w:pPr>
              <w:pStyle w:val="TableHeader"/>
            </w:pPr>
            <w:r w:rsidRPr="009B563C">
              <w:rPr>
                <w:b w:val="0"/>
              </w:rPr>
              <w:t>Testing Procedures</w:t>
            </w:r>
          </w:p>
        </w:tc>
        <w:tc>
          <w:tcPr>
            <w:tcW w:w="3287"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5102B29" w14:textId="77777777" w:rsidR="00D81BA7" w:rsidRPr="00A019B8" w:rsidRDefault="00D81BA7">
            <w:pPr>
              <w:pStyle w:val="TableHeader"/>
            </w:pPr>
            <w:r w:rsidRPr="009B563C">
              <w:rPr>
                <w:b w:val="0"/>
              </w:rPr>
              <w:t>Reporting Instructions</w:t>
            </w:r>
          </w:p>
        </w:tc>
        <w:tc>
          <w:tcPr>
            <w:tcW w:w="64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854A021" w14:textId="77777777" w:rsidR="00D81BA7" w:rsidRPr="009B563C" w:rsidRDefault="00D81BA7">
            <w:pPr>
              <w:pStyle w:val="TableHeader"/>
              <w:rPr>
                <w:b w:val="0"/>
              </w:rPr>
            </w:pPr>
            <w:r w:rsidRPr="009B563C">
              <w:rPr>
                <w:b w:val="0"/>
              </w:rPr>
              <w:t>Reporting Details: Assessor’s Response</w:t>
            </w:r>
          </w:p>
        </w:tc>
      </w:tr>
      <w:tr w:rsidR="00D81BA7" w:rsidRPr="00A019B8" w14:paraId="1618690F" w14:textId="77777777" w:rsidTr="009E5817">
        <w:trPr>
          <w:trHeight w:val="276"/>
        </w:trPr>
        <w:tc>
          <w:tcPr>
            <w:tcW w:w="3117"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CC96DFC" w14:textId="77777777" w:rsidR="00D81BA7" w:rsidRPr="00A019B8" w:rsidRDefault="00D81BA7">
            <w:pPr>
              <w:pStyle w:val="TableBody"/>
            </w:pPr>
            <w:r w:rsidRPr="00A019B8">
              <w:rPr>
                <w:b/>
                <w:bCs/>
              </w:rPr>
              <w:t xml:space="preserve">5.3.5.a </w:t>
            </w:r>
            <w:r w:rsidRPr="00A019B8">
              <w:t>Examine anti-malware configurations, to verify that the anti-malware mechanisms cannot be disabled or altered by users.</w:t>
            </w:r>
          </w:p>
        </w:tc>
        <w:tc>
          <w:tcPr>
            <w:tcW w:w="327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68D36C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anti-malware solution configurations</w:t>
            </w:r>
            <w:r w:rsidRPr="00A019B8">
              <w:t xml:space="preserve"> examined for this testing procedure.</w:t>
            </w:r>
          </w:p>
        </w:tc>
        <w:tc>
          <w:tcPr>
            <w:tcW w:w="656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27AA4FD" w14:textId="50543DB7" w:rsidR="00D81BA7" w:rsidRPr="00A019B8" w:rsidRDefault="00975E6C">
            <w:pPr>
              <w:pStyle w:val="TableBody"/>
            </w:pPr>
            <w:r w:rsidRPr="00955A5A">
              <w:rPr>
                <w:rFonts w:asciiTheme="minorHAnsi" w:hAnsiTheme="minorHAnsi" w:cstheme="minorHAnsi"/>
              </w:rPr>
              <w:t>{T-</w:t>
            </w:r>
            <w:r w:rsidR="00531330">
              <w:rPr>
                <w:rFonts w:ascii="Segoe UI Symbol" w:hAnsi="Segoe UI Symbol" w:cs="Segoe UI Symbol"/>
                <w:sz w:val="17"/>
                <w:szCs w:val="17"/>
              </w:rPr>
              <w:t>5.3.5a</w:t>
            </w:r>
            <w:r w:rsidRPr="00955A5A">
              <w:rPr>
                <w:rFonts w:asciiTheme="minorHAnsi" w:hAnsiTheme="minorHAnsi" w:cstheme="minorHAnsi"/>
              </w:rPr>
              <w:t>-evidence</w:t>
            </w:r>
            <w:r w:rsidR="00152061">
              <w:rPr>
                <w:rFonts w:asciiTheme="minorHAnsi" w:hAnsiTheme="minorHAnsi" w:cstheme="minorHAnsi"/>
              </w:rPr>
              <w:t>-others-malwareSolutionConfig</w:t>
            </w:r>
            <w:r w:rsidRPr="00955A5A">
              <w:rPr>
                <w:rFonts w:asciiTheme="minorHAnsi" w:hAnsiTheme="minorHAnsi" w:cstheme="minorHAnsi"/>
              </w:rPr>
              <w:t>}</w:t>
            </w:r>
          </w:p>
        </w:tc>
      </w:tr>
      <w:tr w:rsidR="00D81BA7" w:rsidRPr="00A019B8" w14:paraId="48A488B0" w14:textId="77777777" w:rsidTr="009E5817">
        <w:trPr>
          <w:trHeight w:val="283"/>
        </w:trPr>
        <w:tc>
          <w:tcPr>
            <w:tcW w:w="3117"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183348C" w14:textId="77777777" w:rsidR="00D81BA7" w:rsidRPr="00A019B8" w:rsidRDefault="00D81BA7">
            <w:pPr>
              <w:pStyle w:val="TableBody"/>
            </w:pPr>
            <w:r w:rsidRPr="00A019B8">
              <w:rPr>
                <w:b/>
                <w:bCs/>
              </w:rPr>
              <w:t xml:space="preserve">5.3.5.b </w:t>
            </w:r>
            <w:r w:rsidRPr="00A019B8">
              <w:t xml:space="preserve">Interview responsible personnel and observe processes to verify that any requests to disable or alter anti-malware mechanisms are specifically documented and authorized by management on a case-by-case basis for a limited </w:t>
            </w:r>
            <w:proofErr w:type="gramStart"/>
            <w:r w:rsidRPr="00A019B8">
              <w:t>time period</w:t>
            </w:r>
            <w:proofErr w:type="gramEnd"/>
            <w:r w:rsidRPr="00A019B8">
              <w:t>.</w:t>
            </w:r>
          </w:p>
        </w:tc>
        <w:tc>
          <w:tcPr>
            <w:tcW w:w="327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183BF5E" w14:textId="2651F4B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6515131" w14:textId="3326CDD3" w:rsidR="00D81BA7" w:rsidRPr="00A019B8" w:rsidRDefault="00975E6C">
            <w:pPr>
              <w:pStyle w:val="TableBody"/>
            </w:pPr>
            <w:r w:rsidRPr="00955A5A">
              <w:rPr>
                <w:rFonts w:asciiTheme="minorHAnsi" w:hAnsiTheme="minorHAnsi" w:cstheme="minorHAnsi"/>
              </w:rPr>
              <w:t>{T-</w:t>
            </w:r>
            <w:r w:rsidR="00531330">
              <w:rPr>
                <w:rFonts w:ascii="Segoe UI Symbol" w:hAnsi="Segoe UI Symbol" w:cs="Segoe UI Symbol"/>
                <w:sz w:val="17"/>
                <w:szCs w:val="17"/>
              </w:rPr>
              <w:t>5.3.5b</w:t>
            </w:r>
            <w:r w:rsidRPr="00955A5A">
              <w:rPr>
                <w:rFonts w:asciiTheme="minorHAnsi" w:hAnsiTheme="minorHAnsi" w:cstheme="minorHAnsi"/>
              </w:rPr>
              <w:t>-evidence</w:t>
            </w:r>
            <w:r w:rsidR="00152061">
              <w:rPr>
                <w:rFonts w:asciiTheme="minorHAnsi" w:hAnsiTheme="minorHAnsi" w:cstheme="minorHAnsi"/>
              </w:rPr>
              <w:t>-interview</w:t>
            </w:r>
            <w:r w:rsidRPr="00955A5A">
              <w:rPr>
                <w:rFonts w:asciiTheme="minorHAnsi" w:hAnsiTheme="minorHAnsi" w:cstheme="minorHAnsi"/>
              </w:rPr>
              <w:t>}</w:t>
            </w:r>
          </w:p>
        </w:tc>
      </w:tr>
      <w:tr w:rsidR="00D81BA7" w:rsidRPr="00A019B8" w14:paraId="1AF74F7A" w14:textId="77777777" w:rsidTr="009E5817">
        <w:trPr>
          <w:trHeight w:val="283"/>
        </w:trPr>
        <w:tc>
          <w:tcPr>
            <w:tcW w:w="3117"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B1C9124" w14:textId="77777777" w:rsidR="00D81BA7" w:rsidRPr="00A019B8" w:rsidRDefault="00D81BA7">
            <w:pPr>
              <w:pStyle w:val="TableBody"/>
              <w:rPr>
                <w:b/>
                <w:bCs/>
              </w:rPr>
            </w:pPr>
          </w:p>
        </w:tc>
        <w:tc>
          <w:tcPr>
            <w:tcW w:w="327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1F8FDAD" w14:textId="3124DE2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6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828A965" w14:textId="488B51EA" w:rsidR="00D81BA7" w:rsidRPr="00A019B8" w:rsidRDefault="00975E6C">
            <w:pPr>
              <w:pStyle w:val="TableBody"/>
            </w:pPr>
            <w:r w:rsidRPr="00955A5A">
              <w:rPr>
                <w:rFonts w:asciiTheme="minorHAnsi" w:hAnsiTheme="minorHAnsi" w:cstheme="minorHAnsi"/>
              </w:rPr>
              <w:t>{T-</w:t>
            </w:r>
            <w:r w:rsidR="00531330">
              <w:rPr>
                <w:rFonts w:ascii="Segoe UI Symbol" w:hAnsi="Segoe UI Symbol" w:cs="Segoe UI Symbol"/>
                <w:sz w:val="17"/>
                <w:szCs w:val="17"/>
              </w:rPr>
              <w:t>5.3.5b</w:t>
            </w:r>
            <w:r w:rsidRPr="00955A5A">
              <w:rPr>
                <w:rFonts w:asciiTheme="minorHAnsi" w:hAnsiTheme="minorHAnsi" w:cstheme="minorHAnsi"/>
              </w:rPr>
              <w:t>-evidence</w:t>
            </w:r>
            <w:r w:rsidR="001C542B">
              <w:rPr>
                <w:rFonts w:asciiTheme="minorHAnsi" w:hAnsiTheme="minorHAnsi" w:cstheme="minorHAnsi"/>
              </w:rPr>
              <w:t>-others-</w:t>
            </w:r>
            <w:r w:rsidR="00152061">
              <w:rPr>
                <w:rFonts w:asciiTheme="minorHAnsi" w:hAnsiTheme="minorHAnsi" w:cstheme="minorHAnsi"/>
              </w:rPr>
              <w:t>observationOfProcesses</w:t>
            </w:r>
            <w:r w:rsidRPr="00955A5A">
              <w:rPr>
                <w:rFonts w:asciiTheme="minorHAnsi" w:hAnsiTheme="minorHAnsi" w:cstheme="minorHAnsi"/>
              </w:rPr>
              <w:t>}</w:t>
            </w:r>
          </w:p>
        </w:tc>
      </w:tr>
    </w:tbl>
    <w:p w14:paraId="1CB0AF40"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222"/>
        <w:gridCol w:w="897"/>
        <w:gridCol w:w="6"/>
        <w:gridCol w:w="1210"/>
        <w:gridCol w:w="2047"/>
        <w:gridCol w:w="2126"/>
        <w:gridCol w:w="2116"/>
        <w:gridCol w:w="2331"/>
      </w:tblGrid>
      <w:tr w:rsidR="00D81BA7" w:rsidRPr="00A019B8" w14:paraId="4974E264" w14:textId="77777777" w:rsidTr="00A428D5">
        <w:trPr>
          <w:trHeight w:val="19"/>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13FD901" w14:textId="5D5BF9AE"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A2C2376" w14:textId="77777777" w:rsidTr="00A428D5">
        <w:trPr>
          <w:trHeight w:val="283"/>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41DE6CE" w14:textId="77777777" w:rsidR="00D81BA7" w:rsidRPr="00A019B8" w:rsidRDefault="00D81BA7">
            <w:pPr>
              <w:pStyle w:val="TableBody"/>
            </w:pPr>
            <w:r w:rsidRPr="00A019B8">
              <w:rPr>
                <w:b/>
                <w:bCs/>
              </w:rPr>
              <w:t xml:space="preserve">5.4 </w:t>
            </w:r>
            <w:r w:rsidRPr="00A019B8">
              <w:t>Anti-phishing mechanisms protect users against phishing attacks.</w:t>
            </w:r>
          </w:p>
        </w:tc>
      </w:tr>
      <w:tr w:rsidR="00D81BA7" w:rsidRPr="00A019B8" w14:paraId="49925B18" w14:textId="77777777" w:rsidTr="00A428D5">
        <w:trPr>
          <w:trHeight w:val="19"/>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A59294D" w14:textId="43978E76" w:rsidR="00D81BA7" w:rsidRPr="009B563C" w:rsidRDefault="00A14AE0">
            <w:pPr>
              <w:pStyle w:val="TableHeader"/>
              <w:rPr>
                <w:b w:val="0"/>
              </w:rPr>
            </w:pPr>
            <w:r w:rsidRPr="00A14AE0">
              <w:rPr>
                <w:b w:val="0"/>
                <w:sz w:val="22"/>
              </w:rPr>
              <w:t>PCI DSS Requirement</w:t>
            </w:r>
          </w:p>
        </w:tc>
      </w:tr>
      <w:tr w:rsidR="00D81BA7" w:rsidRPr="00A019B8" w14:paraId="655E0307" w14:textId="77777777" w:rsidTr="002D2BEE">
        <w:trPr>
          <w:trHeight w:val="576"/>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EBD85C2" w14:textId="77777777" w:rsidR="00D81BA7" w:rsidRPr="00A019B8" w:rsidRDefault="00D81BA7">
            <w:pPr>
              <w:pStyle w:val="TableBody"/>
            </w:pPr>
            <w:r w:rsidRPr="006D5563">
              <w:rPr>
                <w:b/>
                <w:bCs/>
              </w:rPr>
              <w:t>5.4.1</w:t>
            </w:r>
            <w:r w:rsidRPr="00A019B8">
              <w:t xml:space="preserve"> Processes and automated mechanisms are in place to detect and protect personnel against phishing attacks.</w:t>
            </w:r>
          </w:p>
          <w:p w14:paraId="17C11562"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62828D26" w14:textId="77777777" w:rsidTr="00AD1BC2">
        <w:trPr>
          <w:cantSplit/>
          <w:trHeight w:val="292"/>
        </w:trPr>
        <w:tc>
          <w:tcPr>
            <w:tcW w:w="8508"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2A706B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47"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CBABA1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12314F4" w14:textId="77777777" w:rsidTr="00A428D5">
        <w:trPr>
          <w:cantSplit/>
          <w:trHeight w:val="309"/>
        </w:trPr>
        <w:tc>
          <w:tcPr>
            <w:tcW w:w="222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56DE7D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464C2D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8932C09" w14:textId="77777777" w:rsidR="00D81BA7" w:rsidRPr="007C7E81" w:rsidRDefault="00D81BA7">
            <w:pPr>
              <w:pStyle w:val="TableBody"/>
              <w:jc w:val="center"/>
              <w:rPr>
                <w:rStyle w:val="BoldCharacter"/>
                <w:b w:val="0"/>
                <w:bCs/>
                <w:szCs w:val="18"/>
              </w:rPr>
            </w:pPr>
            <w:r>
              <w:rPr>
                <w:b/>
                <w:sz w:val="17"/>
                <w:szCs w:val="17"/>
              </w:rPr>
              <w:t>Not Tested</w:t>
            </w:r>
          </w:p>
        </w:tc>
        <w:tc>
          <w:tcPr>
            <w:tcW w:w="21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10D3A1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37BA3D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94903C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4802498" w14:textId="77777777" w:rsidTr="00F95D18">
        <w:trPr>
          <w:cantSplit/>
          <w:trHeight w:val="184"/>
        </w:trPr>
        <w:tc>
          <w:tcPr>
            <w:tcW w:w="222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9E7B3CC" w14:textId="373ECAD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-InPlace}</w:t>
            </w:r>
          </w:p>
        </w:tc>
        <w:tc>
          <w:tcPr>
            <w:tcW w:w="21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8E98D2C" w14:textId="421B3FD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-NA}</w:t>
            </w:r>
          </w:p>
        </w:tc>
        <w:tc>
          <w:tcPr>
            <w:tcW w:w="20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D9B8C3" w14:textId="5132FFE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-NotTested}</w:t>
            </w:r>
          </w:p>
        </w:tc>
        <w:tc>
          <w:tcPr>
            <w:tcW w:w="21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591DA45" w14:textId="6F4752A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-NotInPlace}</w:t>
            </w:r>
          </w:p>
        </w:tc>
        <w:tc>
          <w:tcPr>
            <w:tcW w:w="211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76F6335" w14:textId="02A5602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73DAF70" w14:textId="20DC467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5.4.1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44EB3185" w14:textId="77777777" w:rsidTr="00A428D5">
        <w:trPr>
          <w:cantSplit/>
          <w:trHeight w:val="620"/>
        </w:trPr>
        <w:tc>
          <w:tcPr>
            <w:tcW w:w="6382" w:type="dxa"/>
            <w:gridSpan w:val="5"/>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8F2FAE7" w14:textId="77777777" w:rsidR="006C775B" w:rsidRPr="00A019B8" w:rsidRDefault="006C775B" w:rsidP="006C775B">
            <w:pPr>
              <w:pStyle w:val="TableBody"/>
            </w:pPr>
            <w:r w:rsidRPr="00A019B8">
              <w:t xml:space="preserve">Describe why the assessment finding was selected. </w:t>
            </w:r>
          </w:p>
          <w:p w14:paraId="5C90378C"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E92C394" w14:textId="23AFE894" w:rsidR="006C775B" w:rsidRPr="00A019B8" w:rsidRDefault="006C775B" w:rsidP="006C775B">
            <w:pPr>
              <w:pStyle w:val="TableNote"/>
            </w:pPr>
            <w:r>
              <w:t>*As applicable, complete and attach the corresponding documentation (Appendix C, Appendix E, or both) to support the method(s) used.</w:t>
            </w:r>
          </w:p>
        </w:tc>
        <w:tc>
          <w:tcPr>
            <w:tcW w:w="657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65F169" w14:textId="3EB830F6" w:rsidR="006C775B" w:rsidRPr="00A019B8" w:rsidRDefault="00376A02" w:rsidP="006C775B">
            <w:pPr>
              <w:pStyle w:val="TableBody"/>
            </w:pPr>
            <w:r>
              <w:rPr>
                <w:rFonts w:asciiTheme="minorHAnsi" w:hAnsiTheme="minorHAnsi" w:cstheme="minorHAnsi"/>
              </w:rPr>
              <w:t>{C-</w:t>
            </w:r>
            <w:r w:rsidR="00531330">
              <w:rPr>
                <w:rFonts w:ascii="Segoe UI Symbol" w:hAnsi="Segoe UI Symbol" w:cs="Segoe UI Symbol"/>
                <w:sz w:val="17"/>
                <w:szCs w:val="17"/>
              </w:rPr>
              <w:t>5.4.1</w:t>
            </w:r>
            <w:r>
              <w:rPr>
                <w:rFonts w:asciiTheme="minorHAnsi" w:hAnsiTheme="minorHAnsi" w:cstheme="minorHAnsi"/>
              </w:rPr>
              <w:t>-detailed_finding}</w:t>
            </w:r>
          </w:p>
        </w:tc>
      </w:tr>
      <w:tr w:rsidR="00D81BA7" w:rsidRPr="00A019B8" w14:paraId="35DBD0D3" w14:textId="77777777" w:rsidTr="002D2BEE">
        <w:tblPrEx>
          <w:tblBorders>
            <w:left w:val="single" w:sz="4" w:space="0" w:color="auto"/>
            <w:right w:val="single" w:sz="4" w:space="0" w:color="auto"/>
          </w:tblBorders>
        </w:tblPrEx>
        <w:trPr>
          <w:trHeight w:val="32"/>
        </w:trPr>
        <w:tc>
          <w:tcPr>
            <w:tcW w:w="3125"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7A291DD" w14:textId="77777777" w:rsidR="00D81BA7" w:rsidRPr="00A019B8" w:rsidRDefault="00D81BA7">
            <w:pPr>
              <w:pStyle w:val="TableHeader"/>
            </w:pPr>
            <w:r w:rsidRPr="009B563C">
              <w:rPr>
                <w:b w:val="0"/>
              </w:rPr>
              <w:t>Testing Procedures</w:t>
            </w:r>
          </w:p>
        </w:tc>
        <w:tc>
          <w:tcPr>
            <w:tcW w:w="3257"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2C27805" w14:textId="77777777" w:rsidR="00D81BA7" w:rsidRPr="00A019B8" w:rsidRDefault="00D81BA7">
            <w:pPr>
              <w:pStyle w:val="TableHeader"/>
            </w:pPr>
            <w:r w:rsidRPr="009B563C">
              <w:rPr>
                <w:b w:val="0"/>
              </w:rPr>
              <w:t>Reporting Instructions</w:t>
            </w:r>
          </w:p>
        </w:tc>
        <w:tc>
          <w:tcPr>
            <w:tcW w:w="6573"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9831C26" w14:textId="77777777" w:rsidR="00D81BA7" w:rsidRPr="009B563C" w:rsidRDefault="00D81BA7">
            <w:pPr>
              <w:pStyle w:val="TableHeader"/>
              <w:rPr>
                <w:b w:val="0"/>
              </w:rPr>
            </w:pPr>
            <w:r w:rsidRPr="009B563C">
              <w:rPr>
                <w:b w:val="0"/>
              </w:rPr>
              <w:t>Reporting Details: Assessor’s Response</w:t>
            </w:r>
          </w:p>
        </w:tc>
      </w:tr>
      <w:tr w:rsidR="00D81BA7" w:rsidRPr="00A019B8" w14:paraId="665779A2" w14:textId="77777777" w:rsidTr="00A428D5">
        <w:trPr>
          <w:trHeight w:val="276"/>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CE6F22A" w14:textId="77777777" w:rsidR="00D81BA7" w:rsidRPr="00A019B8" w:rsidRDefault="00D81BA7">
            <w:pPr>
              <w:pStyle w:val="TableBody"/>
              <w:rPr>
                <w:b/>
                <w:bCs/>
              </w:rPr>
            </w:pPr>
            <w:r w:rsidRPr="00A019B8">
              <w:rPr>
                <w:b/>
                <w:bCs/>
              </w:rPr>
              <w:t xml:space="preserve">5.4.1 </w:t>
            </w:r>
            <w:r w:rsidRPr="00A019B8">
              <w:t>Observe implemented processes and examine mechanisms to verify controls are in place to detect and protect personnel against phishing attacks.</w:t>
            </w:r>
          </w:p>
        </w:tc>
        <w:tc>
          <w:tcPr>
            <w:tcW w:w="326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2E501FC" w14:textId="3EBE40F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w:t>
            </w:r>
            <w:r>
              <w:t xml:space="preserve"> </w:t>
            </w:r>
            <w:r>
              <w:rPr>
                <w:b/>
                <w:bCs/>
              </w:rPr>
              <w:t>observations</w:t>
            </w:r>
            <w:r w:rsidRPr="006D5563">
              <w:rPr>
                <w:b/>
                <w:bCs/>
              </w:rPr>
              <w:t xml:space="preserve"> of implemented processes</w:t>
            </w:r>
            <w:r w:rsidRPr="00A019B8">
              <w:t xml:space="preserve"> for this testing procedure.</w:t>
            </w:r>
          </w:p>
        </w:tc>
        <w:tc>
          <w:tcPr>
            <w:tcW w:w="657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689FA63" w14:textId="70248A98" w:rsidR="00D81BA7" w:rsidRPr="00A019B8" w:rsidRDefault="00975E6C">
            <w:pPr>
              <w:pStyle w:val="TableBody"/>
            </w:pPr>
            <w:r w:rsidRPr="00955A5A">
              <w:rPr>
                <w:rFonts w:asciiTheme="minorHAnsi" w:hAnsiTheme="minorHAnsi" w:cstheme="minorHAnsi"/>
              </w:rPr>
              <w:t>{T-</w:t>
            </w:r>
            <w:r w:rsidR="00531330">
              <w:rPr>
                <w:rFonts w:ascii="Segoe UI Symbol" w:hAnsi="Segoe UI Symbol" w:cs="Segoe UI Symbol"/>
                <w:sz w:val="17"/>
                <w:szCs w:val="17"/>
              </w:rPr>
              <w:t>5.4.1</w:t>
            </w:r>
            <w:r w:rsidRPr="00955A5A">
              <w:rPr>
                <w:rFonts w:asciiTheme="minorHAnsi" w:hAnsiTheme="minorHAnsi" w:cstheme="minorHAnsi"/>
              </w:rPr>
              <w:t>-evidence</w:t>
            </w:r>
            <w:r w:rsidR="00E125EF">
              <w:rPr>
                <w:rFonts w:asciiTheme="minorHAnsi" w:hAnsiTheme="minorHAnsi" w:cstheme="minorHAnsi"/>
              </w:rPr>
              <w:t>-others-</w:t>
            </w:r>
            <w:r w:rsidR="008821BD">
              <w:rPr>
                <w:rFonts w:asciiTheme="minorHAnsi" w:hAnsiTheme="minorHAnsi" w:cstheme="minorHAnsi"/>
              </w:rPr>
              <w:t>implementedProcesses</w:t>
            </w:r>
            <w:r w:rsidRPr="00955A5A">
              <w:rPr>
                <w:rFonts w:asciiTheme="minorHAnsi" w:hAnsiTheme="minorHAnsi" w:cstheme="minorHAnsi"/>
              </w:rPr>
              <w:t>}</w:t>
            </w:r>
          </w:p>
        </w:tc>
      </w:tr>
      <w:tr w:rsidR="00D81BA7" w:rsidRPr="00A019B8" w14:paraId="014376A9" w14:textId="77777777" w:rsidTr="00A428D5">
        <w:trPr>
          <w:trHeight w:val="276"/>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4E23B9B" w14:textId="77777777" w:rsidR="00D81BA7" w:rsidRPr="00A019B8" w:rsidRDefault="00D81BA7">
            <w:pPr>
              <w:pStyle w:val="TableBody"/>
            </w:pPr>
          </w:p>
        </w:tc>
        <w:tc>
          <w:tcPr>
            <w:tcW w:w="326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615778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mechanisms</w:t>
            </w:r>
            <w:r w:rsidRPr="00A019B8">
              <w:t xml:space="preserve"> examined for this testing procedure.</w:t>
            </w:r>
          </w:p>
        </w:tc>
        <w:tc>
          <w:tcPr>
            <w:tcW w:w="657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0978E85" w14:textId="1F500C4A" w:rsidR="00D81BA7" w:rsidRPr="00E125EF" w:rsidRDefault="00975E6C">
            <w:pPr>
              <w:pStyle w:val="TableBody"/>
              <w:rPr>
                <w:lang w:val="en-IN"/>
              </w:rPr>
            </w:pPr>
            <w:r w:rsidRPr="00955A5A">
              <w:rPr>
                <w:rFonts w:asciiTheme="minorHAnsi" w:hAnsiTheme="minorHAnsi" w:cstheme="minorHAnsi"/>
              </w:rPr>
              <w:t>{T-</w:t>
            </w:r>
            <w:r w:rsidR="00531330">
              <w:rPr>
                <w:rFonts w:ascii="Segoe UI Symbol" w:hAnsi="Segoe UI Symbol" w:cs="Segoe UI Symbol"/>
                <w:sz w:val="17"/>
                <w:szCs w:val="17"/>
              </w:rPr>
              <w:t>5.4.1</w:t>
            </w:r>
            <w:r w:rsidRPr="00955A5A">
              <w:rPr>
                <w:rFonts w:asciiTheme="minorHAnsi" w:hAnsiTheme="minorHAnsi" w:cstheme="minorHAnsi"/>
              </w:rPr>
              <w:t>-evidence</w:t>
            </w:r>
            <w:r w:rsidR="008821BD">
              <w:rPr>
                <w:rFonts w:asciiTheme="minorHAnsi" w:hAnsiTheme="minorHAnsi" w:cstheme="minorHAnsi"/>
              </w:rPr>
              <w:t>-others-mechanisms</w:t>
            </w:r>
            <w:r w:rsidRPr="00955A5A">
              <w:rPr>
                <w:rFonts w:asciiTheme="minorHAnsi" w:hAnsiTheme="minorHAnsi" w:cstheme="minorHAnsi"/>
              </w:rPr>
              <w:t>}</w:t>
            </w:r>
          </w:p>
        </w:tc>
      </w:tr>
    </w:tbl>
    <w:p w14:paraId="0C0CA3F9" w14:textId="77777777" w:rsidR="00D81BA7" w:rsidRPr="00A019B8" w:rsidRDefault="00D81BA7" w:rsidP="00C617B6">
      <w:pPr>
        <w:pStyle w:val="Heading2NoNum"/>
        <w:pageBreakBefore/>
      </w:pPr>
      <w:bookmarkStart w:id="361" w:name="_Toc96674257"/>
      <w:bookmarkStart w:id="362" w:name="_Toc171340489"/>
      <w:bookmarkStart w:id="363" w:name="_Toc173492888"/>
      <w:r w:rsidRPr="00727D9B">
        <w:lastRenderedPageBreak/>
        <w:t>Requirement 6: Develop and Maintain Secure Systems and Software</w:t>
      </w:r>
      <w:bookmarkEnd w:id="361"/>
      <w:bookmarkEnd w:id="362"/>
      <w:bookmarkEnd w:id="363"/>
    </w:p>
    <w:tbl>
      <w:tblPr>
        <w:tblStyle w:val="TableGrid"/>
        <w:tblW w:w="12955" w:type="dxa"/>
        <w:tblLook w:val="04A0" w:firstRow="1" w:lastRow="0" w:firstColumn="1" w:lastColumn="0" w:noHBand="0" w:noVBand="1"/>
      </w:tblPr>
      <w:tblGrid>
        <w:gridCol w:w="2226"/>
        <w:gridCol w:w="893"/>
        <w:gridCol w:w="1220"/>
        <w:gridCol w:w="2040"/>
        <w:gridCol w:w="2131"/>
        <w:gridCol w:w="2115"/>
        <w:gridCol w:w="2330"/>
      </w:tblGrid>
      <w:tr w:rsidR="00D81BA7" w:rsidRPr="00A019B8" w14:paraId="502D7334" w14:textId="77777777" w:rsidTr="00A428D5">
        <w:trPr>
          <w:trHeight w:val="25"/>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BFB3BAE" w14:textId="1B12A579" w:rsidR="00D81BA7" w:rsidRPr="009B563C" w:rsidRDefault="00A14AE0">
            <w:pPr>
              <w:pStyle w:val="TableHeader"/>
              <w:rPr>
                <w:b w:val="0"/>
              </w:rPr>
            </w:pPr>
            <w:r w:rsidRPr="00A14AE0">
              <w:rPr>
                <w:b w:val="0"/>
                <w:sz w:val="22"/>
              </w:rPr>
              <w:t>Requirement Description</w:t>
            </w:r>
          </w:p>
        </w:tc>
      </w:tr>
      <w:tr w:rsidR="00D81BA7" w:rsidRPr="00A019B8" w14:paraId="50183C4C" w14:textId="77777777" w:rsidTr="00A428D5">
        <w:trPr>
          <w:trHeight w:val="2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AA9686E" w14:textId="77777777" w:rsidR="00D81BA7" w:rsidRPr="00A019B8" w:rsidRDefault="00D81BA7" w:rsidP="00C617B6">
            <w:pPr>
              <w:pStyle w:val="TableBody"/>
              <w:pageBreakBefore/>
            </w:pPr>
            <w:r w:rsidRPr="00A019B8">
              <w:rPr>
                <w:b/>
                <w:bCs/>
              </w:rPr>
              <w:t xml:space="preserve">6.1 </w:t>
            </w:r>
            <w:r w:rsidRPr="00A019B8">
              <w:t>Processes and mechanisms for developing and maintaining secure systems and software are defined and understood.</w:t>
            </w:r>
          </w:p>
        </w:tc>
      </w:tr>
      <w:tr w:rsidR="00D81BA7" w:rsidRPr="00A019B8" w14:paraId="15AF6513" w14:textId="77777777" w:rsidTr="00A428D5">
        <w:trPr>
          <w:trHeight w:val="25"/>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CCDFEA9" w14:textId="610086E5" w:rsidR="00D81BA7" w:rsidRPr="009B563C" w:rsidRDefault="00A14AE0">
            <w:pPr>
              <w:pStyle w:val="TableHeader"/>
              <w:rPr>
                <w:b w:val="0"/>
              </w:rPr>
            </w:pPr>
            <w:r w:rsidRPr="00A14AE0">
              <w:rPr>
                <w:b w:val="0"/>
                <w:sz w:val="22"/>
              </w:rPr>
              <w:t>PCI DSS Requirement</w:t>
            </w:r>
          </w:p>
        </w:tc>
      </w:tr>
      <w:tr w:rsidR="00D81BA7" w:rsidRPr="00A019B8" w14:paraId="27702BEA" w14:textId="77777777" w:rsidTr="00CE59A0">
        <w:trPr>
          <w:trHeight w:val="1083"/>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04C54EEA" w14:textId="77777777" w:rsidR="00D81BA7" w:rsidRPr="00A019B8" w:rsidRDefault="00D81BA7">
            <w:pPr>
              <w:pStyle w:val="TableBody"/>
              <w:rPr>
                <w:b/>
                <w:bCs/>
              </w:rPr>
            </w:pPr>
            <w:r w:rsidRPr="00A019B8">
              <w:rPr>
                <w:b/>
                <w:bCs/>
              </w:rPr>
              <w:t xml:space="preserve">6.1.1 </w:t>
            </w:r>
            <w:r w:rsidRPr="00A019B8">
              <w:t>All security policies and operational procedures that are identified in Requirement 6 are:</w:t>
            </w:r>
          </w:p>
          <w:p w14:paraId="207125A6" w14:textId="77777777" w:rsidR="00D81BA7" w:rsidRPr="006D5563" w:rsidRDefault="00D81BA7">
            <w:pPr>
              <w:pStyle w:val="TableListBullet"/>
              <w:rPr>
                <w:lang w:val="en-US"/>
              </w:rPr>
            </w:pPr>
            <w:r w:rsidRPr="006D5563">
              <w:rPr>
                <w:lang w:val="en-US"/>
              </w:rPr>
              <w:t>Documented.</w:t>
            </w:r>
          </w:p>
          <w:p w14:paraId="2FBE2573" w14:textId="77777777" w:rsidR="00D81BA7" w:rsidRPr="006D5563" w:rsidRDefault="00D81BA7">
            <w:pPr>
              <w:pStyle w:val="TableListBullet"/>
              <w:rPr>
                <w:lang w:val="en-US"/>
              </w:rPr>
            </w:pPr>
            <w:r w:rsidRPr="006D5563">
              <w:rPr>
                <w:lang w:val="en-US"/>
              </w:rPr>
              <w:t>Kept up to date.</w:t>
            </w:r>
          </w:p>
          <w:p w14:paraId="2CAF85F2" w14:textId="77777777" w:rsidR="00D81BA7" w:rsidRPr="006D5563" w:rsidRDefault="00D81BA7">
            <w:pPr>
              <w:pStyle w:val="TableListBullet"/>
              <w:rPr>
                <w:lang w:val="en-US"/>
              </w:rPr>
            </w:pPr>
            <w:r w:rsidRPr="006D5563">
              <w:rPr>
                <w:lang w:val="en-US"/>
              </w:rPr>
              <w:t>In use.</w:t>
            </w:r>
          </w:p>
          <w:p w14:paraId="64B24E3B" w14:textId="77777777" w:rsidR="00D81BA7" w:rsidRPr="006D5563" w:rsidRDefault="00D81BA7">
            <w:pPr>
              <w:pStyle w:val="TableListBullet"/>
              <w:rPr>
                <w:lang w:val="en-US"/>
              </w:rPr>
            </w:pPr>
            <w:r w:rsidRPr="006D5563">
              <w:rPr>
                <w:lang w:val="en-US"/>
              </w:rPr>
              <w:t>Known to all affected parties.</w:t>
            </w:r>
          </w:p>
        </w:tc>
      </w:tr>
      <w:tr w:rsidR="00D81BA7" w:rsidRPr="007C7E81" w14:paraId="3483431F" w14:textId="77777777" w:rsidTr="00CE59A0">
        <w:tblPrEx>
          <w:tblBorders>
            <w:left w:val="none" w:sz="0" w:space="0" w:color="auto"/>
            <w:right w:val="none" w:sz="0" w:space="0" w:color="auto"/>
          </w:tblBorders>
        </w:tblPrEx>
        <w:trPr>
          <w:cantSplit/>
          <w:trHeight w:val="315"/>
        </w:trPr>
        <w:tc>
          <w:tcPr>
            <w:tcW w:w="8510"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5517AD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45"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71E3355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8377CB5" w14:textId="77777777" w:rsidTr="00A428D5">
        <w:tblPrEx>
          <w:tblBorders>
            <w:left w:val="none" w:sz="0" w:space="0" w:color="auto"/>
            <w:right w:val="none" w:sz="0" w:space="0" w:color="auto"/>
          </w:tblBorders>
        </w:tblPrEx>
        <w:trPr>
          <w:cantSplit/>
          <w:trHeight w:val="309"/>
        </w:trPr>
        <w:tc>
          <w:tcPr>
            <w:tcW w:w="222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AB2CC5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856C5E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3F41381" w14:textId="77777777" w:rsidR="00D81BA7" w:rsidRPr="007C7E81" w:rsidRDefault="00D81BA7">
            <w:pPr>
              <w:pStyle w:val="TableBody"/>
              <w:jc w:val="center"/>
              <w:rPr>
                <w:rStyle w:val="BoldCharacter"/>
                <w:b w:val="0"/>
                <w:bCs/>
                <w:szCs w:val="18"/>
              </w:rPr>
            </w:pPr>
            <w:r>
              <w:rPr>
                <w:b/>
                <w:sz w:val="17"/>
                <w:szCs w:val="17"/>
              </w:rPr>
              <w:t>Not Tested</w:t>
            </w:r>
          </w:p>
        </w:tc>
        <w:tc>
          <w:tcPr>
            <w:tcW w:w="21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59CFFB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30C31F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5E5493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6CBEE9B" w14:textId="77777777" w:rsidTr="00F95D18">
        <w:tblPrEx>
          <w:tblBorders>
            <w:left w:val="none" w:sz="0" w:space="0" w:color="auto"/>
            <w:right w:val="none" w:sz="0" w:space="0" w:color="auto"/>
          </w:tblBorders>
        </w:tblPrEx>
        <w:trPr>
          <w:cantSplit/>
          <w:trHeight w:val="220"/>
        </w:trPr>
        <w:tc>
          <w:tcPr>
            <w:tcW w:w="222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3B7F38A" w14:textId="2FF9DDD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306A90E" w14:textId="6C460A5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-NA}</w:t>
            </w:r>
          </w:p>
        </w:tc>
        <w:tc>
          <w:tcPr>
            <w:tcW w:w="20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1907992" w14:textId="436D67F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-NotTested}</w:t>
            </w:r>
          </w:p>
        </w:tc>
        <w:tc>
          <w:tcPr>
            <w:tcW w:w="213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9496B3" w14:textId="10EDFBE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-NotInPlace}</w:t>
            </w:r>
          </w:p>
        </w:tc>
        <w:tc>
          <w:tcPr>
            <w:tcW w:w="21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56647DD" w14:textId="59CB966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FDFC66C" w14:textId="3F3B228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54229983" w14:textId="77777777" w:rsidTr="00A428D5">
        <w:tblPrEx>
          <w:tblBorders>
            <w:left w:val="none" w:sz="0" w:space="0" w:color="auto"/>
            <w:right w:val="none" w:sz="0" w:space="0" w:color="auto"/>
          </w:tblBorders>
        </w:tblPrEx>
        <w:trPr>
          <w:cantSplit/>
          <w:trHeight w:val="620"/>
        </w:trPr>
        <w:tc>
          <w:tcPr>
            <w:tcW w:w="63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656593D" w14:textId="77777777" w:rsidR="006C775B" w:rsidRPr="00A019B8" w:rsidRDefault="006C775B" w:rsidP="006C775B">
            <w:pPr>
              <w:pStyle w:val="TableBody"/>
            </w:pPr>
            <w:r w:rsidRPr="00A019B8">
              <w:t xml:space="preserve">Describe why the assessment finding was selected. </w:t>
            </w:r>
          </w:p>
          <w:p w14:paraId="09AA345B"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A7AD426" w14:textId="61A74D90" w:rsidR="006C775B" w:rsidRPr="00A019B8" w:rsidRDefault="006C775B" w:rsidP="006C775B">
            <w:pPr>
              <w:pStyle w:val="TableNote"/>
            </w:pPr>
            <w:r>
              <w:t>*As applicable, complete and attach the corresponding documentation (Appendix C, Appendix E, or both) to support the method(s) used.</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529800E" w14:textId="6930C382" w:rsidR="006C775B" w:rsidRPr="00A019B8" w:rsidRDefault="00376A02" w:rsidP="006C775B">
            <w:pPr>
              <w:pStyle w:val="TableBody"/>
            </w:pPr>
            <w:r>
              <w:rPr>
                <w:rFonts w:asciiTheme="minorHAnsi" w:hAnsiTheme="minorHAnsi" w:cstheme="minorHAnsi"/>
              </w:rPr>
              <w:t>{C-</w:t>
            </w:r>
            <w:r w:rsidR="00531330">
              <w:rPr>
                <w:rFonts w:ascii="Segoe UI Symbol" w:hAnsi="Segoe UI Symbol" w:cs="Segoe UI Symbol"/>
                <w:sz w:val="17"/>
                <w:szCs w:val="17"/>
              </w:rPr>
              <w:t>6.1.1</w:t>
            </w:r>
            <w:r>
              <w:rPr>
                <w:rFonts w:asciiTheme="minorHAnsi" w:hAnsiTheme="minorHAnsi" w:cstheme="minorHAnsi"/>
              </w:rPr>
              <w:t>-detailed_finding}</w:t>
            </w:r>
          </w:p>
        </w:tc>
      </w:tr>
      <w:tr w:rsidR="00D81BA7" w:rsidRPr="00A019B8" w14:paraId="1D3CE6C0" w14:textId="77777777" w:rsidTr="00CE59A0">
        <w:trPr>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90BCE70" w14:textId="77777777" w:rsidR="00D81BA7" w:rsidRPr="00A019B8" w:rsidRDefault="00D81BA7">
            <w:pPr>
              <w:pStyle w:val="TableHeader"/>
            </w:pPr>
            <w:r w:rsidRPr="009B563C">
              <w:rPr>
                <w:b w:val="0"/>
              </w:rPr>
              <w:t>Testing Procedures</w:t>
            </w:r>
          </w:p>
        </w:tc>
        <w:tc>
          <w:tcPr>
            <w:tcW w:w="32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4FB60A1" w14:textId="77777777" w:rsidR="00D81BA7" w:rsidRPr="00A019B8" w:rsidRDefault="00D81BA7">
            <w:pPr>
              <w:pStyle w:val="TableHeader"/>
            </w:pPr>
            <w:r w:rsidRPr="009B563C">
              <w:rPr>
                <w:b w:val="0"/>
              </w:rPr>
              <w:t>Reporting Instructions</w:t>
            </w:r>
          </w:p>
        </w:tc>
        <w:tc>
          <w:tcPr>
            <w:tcW w:w="65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AB6ADF9" w14:textId="77777777" w:rsidR="00D81BA7" w:rsidRPr="009B563C" w:rsidRDefault="00D81BA7">
            <w:pPr>
              <w:pStyle w:val="TableHeader"/>
              <w:rPr>
                <w:b w:val="0"/>
              </w:rPr>
            </w:pPr>
            <w:r w:rsidRPr="009B563C">
              <w:rPr>
                <w:b w:val="0"/>
              </w:rPr>
              <w:t>Reporting Details: Assessor’s Response</w:t>
            </w:r>
          </w:p>
        </w:tc>
      </w:tr>
      <w:tr w:rsidR="00D81BA7" w:rsidRPr="00A019B8" w14:paraId="5D970C28" w14:textId="77777777" w:rsidTr="00A428D5">
        <w:trPr>
          <w:trHeight w:val="276"/>
        </w:trPr>
        <w:tc>
          <w:tcPr>
            <w:tcW w:w="3119" w:type="dxa"/>
            <w:gridSpan w:val="2"/>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46D1D8E" w14:textId="77777777" w:rsidR="00D81BA7" w:rsidRPr="00A019B8" w:rsidRDefault="00D81BA7">
            <w:pPr>
              <w:pStyle w:val="TableBody"/>
            </w:pPr>
            <w:r w:rsidRPr="00A019B8">
              <w:rPr>
                <w:b/>
                <w:bCs/>
              </w:rPr>
              <w:t xml:space="preserve">6.1.1 </w:t>
            </w:r>
            <w:r w:rsidRPr="00A019B8">
              <w:t>Examine documentation and interview personnel to verify that security policies and operational procedures identified in Requirement 6 are managed in accordance with all elements specified in this requirement.</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913A73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72024ED4" w14:textId="49AF7A79"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6.1.1</w:t>
            </w:r>
            <w:r w:rsidRPr="00955A5A">
              <w:rPr>
                <w:rFonts w:asciiTheme="minorHAnsi" w:hAnsiTheme="minorHAnsi" w:cstheme="minorHAnsi"/>
              </w:rPr>
              <w:t>-evidence</w:t>
            </w:r>
            <w:r w:rsidR="00C64EFC">
              <w:rPr>
                <w:rFonts w:asciiTheme="minorHAnsi" w:hAnsiTheme="minorHAnsi" w:cstheme="minorHAnsi"/>
              </w:rPr>
              <w:t>-document</w:t>
            </w:r>
            <w:r w:rsidRPr="00955A5A">
              <w:rPr>
                <w:rFonts w:asciiTheme="minorHAnsi" w:hAnsiTheme="minorHAnsi" w:cstheme="minorHAnsi"/>
              </w:rPr>
              <w:t>}</w:t>
            </w:r>
          </w:p>
        </w:tc>
      </w:tr>
      <w:tr w:rsidR="00D81BA7" w:rsidRPr="00A019B8" w14:paraId="69F496A7" w14:textId="77777777" w:rsidTr="00A428D5">
        <w:trPr>
          <w:trHeight w:val="283"/>
        </w:trPr>
        <w:tc>
          <w:tcPr>
            <w:tcW w:w="3119" w:type="dxa"/>
            <w:gridSpan w:val="2"/>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6BA3F2A" w14:textId="77777777" w:rsidR="00D81BA7" w:rsidRPr="00A019B8" w:rsidRDefault="00D81BA7">
            <w:pPr>
              <w:pStyle w:val="TableBody"/>
            </w:pP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215DF90" w14:textId="04C1B55D"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C2E5EB9" w14:textId="4A3D06DC"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6.1.1</w:t>
            </w:r>
            <w:r w:rsidRPr="00955A5A">
              <w:rPr>
                <w:rFonts w:asciiTheme="minorHAnsi" w:hAnsiTheme="minorHAnsi" w:cstheme="minorHAnsi"/>
              </w:rPr>
              <w:t>-evidence</w:t>
            </w:r>
            <w:r w:rsidR="00C64EFC">
              <w:rPr>
                <w:rFonts w:asciiTheme="minorHAnsi" w:hAnsiTheme="minorHAnsi" w:cstheme="minorHAnsi"/>
              </w:rPr>
              <w:t>-interview</w:t>
            </w:r>
            <w:r w:rsidRPr="00955A5A">
              <w:rPr>
                <w:rFonts w:asciiTheme="minorHAnsi" w:hAnsiTheme="minorHAnsi" w:cstheme="minorHAnsi"/>
              </w:rPr>
              <w:t>}</w:t>
            </w:r>
          </w:p>
        </w:tc>
      </w:tr>
    </w:tbl>
    <w:p w14:paraId="67446E64" w14:textId="77777777" w:rsidR="00D81BA7" w:rsidRDefault="00D81BA7" w:rsidP="00D81BA7"/>
    <w:tbl>
      <w:tblPr>
        <w:tblStyle w:val="TableGrid"/>
        <w:tblW w:w="12955" w:type="dxa"/>
        <w:tblLook w:val="04A0" w:firstRow="1" w:lastRow="0" w:firstColumn="1" w:lastColumn="0" w:noHBand="0" w:noVBand="1"/>
      </w:tblPr>
      <w:tblGrid>
        <w:gridCol w:w="2228"/>
        <w:gridCol w:w="893"/>
        <w:gridCol w:w="1220"/>
        <w:gridCol w:w="2038"/>
        <w:gridCol w:w="1985"/>
        <w:gridCol w:w="2258"/>
        <w:gridCol w:w="2333"/>
      </w:tblGrid>
      <w:tr w:rsidR="00D81BA7" w:rsidRPr="00A019B8" w14:paraId="43966BC4" w14:textId="77777777" w:rsidTr="00A428D5">
        <w:trPr>
          <w:trHeight w:val="24"/>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74BD77B" w14:textId="2AB8D7AE" w:rsidR="00D81BA7" w:rsidRPr="009B563C" w:rsidRDefault="00A14AE0">
            <w:pPr>
              <w:pStyle w:val="TableHeader"/>
              <w:rPr>
                <w:b w:val="0"/>
              </w:rPr>
            </w:pPr>
            <w:r w:rsidRPr="00A14AE0">
              <w:rPr>
                <w:b w:val="0"/>
                <w:sz w:val="22"/>
              </w:rPr>
              <w:lastRenderedPageBreak/>
              <w:t>PCI DSS Requirement</w:t>
            </w:r>
          </w:p>
        </w:tc>
      </w:tr>
      <w:tr w:rsidR="00D81BA7" w:rsidRPr="00A019B8" w14:paraId="2F9E1F0F" w14:textId="77777777" w:rsidTr="00CE59A0">
        <w:trPr>
          <w:trHeight w:val="157"/>
        </w:trPr>
        <w:tc>
          <w:tcPr>
            <w:tcW w:w="12955" w:type="dxa"/>
            <w:gridSpan w:val="7"/>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7CB10F1F" w14:textId="77777777" w:rsidR="00D81BA7" w:rsidRPr="00A019B8" w:rsidRDefault="00D81BA7">
            <w:pPr>
              <w:pStyle w:val="TableBody"/>
            </w:pPr>
            <w:r w:rsidRPr="00A019B8">
              <w:rPr>
                <w:b/>
                <w:bCs/>
              </w:rPr>
              <w:t>6.1.2</w:t>
            </w:r>
            <w:r w:rsidRPr="00A019B8">
              <w:t xml:space="preserve"> Roles and responsibilities for performing activities in Requirement 6 are documented, assigned, and understood.</w:t>
            </w:r>
            <w:r w:rsidRPr="00A019B8" w:rsidDel="00020CED">
              <w:t xml:space="preserve"> </w:t>
            </w:r>
          </w:p>
        </w:tc>
      </w:tr>
      <w:tr w:rsidR="00D81BA7" w:rsidRPr="007C7E81" w14:paraId="15F7A9A9" w14:textId="77777777" w:rsidTr="00CE59A0">
        <w:tblPrEx>
          <w:tblBorders>
            <w:left w:val="none" w:sz="0" w:space="0" w:color="auto"/>
            <w:right w:val="none" w:sz="0" w:space="0" w:color="auto"/>
          </w:tblBorders>
        </w:tblPrEx>
        <w:trPr>
          <w:cantSplit/>
          <w:trHeight w:val="315"/>
        </w:trPr>
        <w:tc>
          <w:tcPr>
            <w:tcW w:w="836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01A539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D05E3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5F36DD1" w14:textId="77777777" w:rsidTr="00A428D5">
        <w:tblPrEx>
          <w:tblBorders>
            <w:left w:val="none" w:sz="0" w:space="0" w:color="auto"/>
            <w:right w:val="none" w:sz="0" w:space="0" w:color="auto"/>
          </w:tblBorders>
        </w:tblPrEx>
        <w:trPr>
          <w:cantSplit/>
          <w:trHeight w:val="309"/>
        </w:trPr>
        <w:tc>
          <w:tcPr>
            <w:tcW w:w="222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934819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E5CB62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5C5D641" w14:textId="77777777" w:rsidR="00D81BA7" w:rsidRPr="007C7E81" w:rsidRDefault="00D81BA7">
            <w:pPr>
              <w:pStyle w:val="TableBody"/>
              <w:jc w:val="center"/>
              <w:rPr>
                <w:rStyle w:val="BoldCharacter"/>
                <w:b w:val="0"/>
                <w:bCs/>
                <w:szCs w:val="18"/>
              </w:rPr>
            </w:pPr>
            <w:r>
              <w:rPr>
                <w:b/>
                <w:sz w:val="17"/>
                <w:szCs w:val="17"/>
              </w:rPr>
              <w:t>Not Tested</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1B969C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11B11C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685615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5FFAC14" w14:textId="77777777" w:rsidTr="00F95D18">
        <w:tblPrEx>
          <w:tblBorders>
            <w:left w:val="none" w:sz="0" w:space="0" w:color="auto"/>
            <w:right w:val="none" w:sz="0" w:space="0" w:color="auto"/>
          </w:tblBorders>
        </w:tblPrEx>
        <w:trPr>
          <w:cantSplit/>
          <w:trHeight w:val="265"/>
        </w:trPr>
        <w:tc>
          <w:tcPr>
            <w:tcW w:w="222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6C8BB67" w14:textId="0E1EA46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DCA150A" w14:textId="630B90A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-NA}</w:t>
            </w:r>
          </w:p>
        </w:tc>
        <w:tc>
          <w:tcPr>
            <w:tcW w:w="203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960A6F" w14:textId="62D03BC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-NotTested}</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1B0A16" w14:textId="2FDA5F3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-NotInPlace}</w:t>
            </w:r>
          </w:p>
        </w:tc>
        <w:tc>
          <w:tcPr>
            <w:tcW w:w="22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5EA598" w14:textId="1EC973E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D036327" w14:textId="4FEA769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C775B" w:rsidRPr="00A019B8" w14:paraId="04155534" w14:textId="77777777" w:rsidTr="00A428D5">
        <w:tblPrEx>
          <w:tblBorders>
            <w:left w:val="none" w:sz="0" w:space="0" w:color="auto"/>
            <w:right w:val="none" w:sz="0" w:space="0" w:color="auto"/>
          </w:tblBorders>
        </w:tblPrEx>
        <w:trPr>
          <w:cantSplit/>
          <w:trHeight w:val="620"/>
        </w:trPr>
        <w:tc>
          <w:tcPr>
            <w:tcW w:w="63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4627ADF" w14:textId="77777777" w:rsidR="006C775B" w:rsidRPr="00A019B8" w:rsidRDefault="006C775B" w:rsidP="006C775B">
            <w:pPr>
              <w:pStyle w:val="TableBody"/>
            </w:pPr>
            <w:r w:rsidRPr="00A019B8">
              <w:t xml:space="preserve">Describe why the assessment finding was selected. </w:t>
            </w:r>
          </w:p>
          <w:p w14:paraId="31109EDF" w14:textId="77777777" w:rsidR="006C775B" w:rsidRDefault="006C775B" w:rsidP="006C775B">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71BAEF6" w14:textId="65AB8D07" w:rsidR="006C775B" w:rsidRPr="00A019B8" w:rsidRDefault="006C775B" w:rsidP="006C775B">
            <w:pPr>
              <w:pStyle w:val="TableNote"/>
            </w:pPr>
            <w:r>
              <w:t>*As applicable, complete and attach the corresponding documentation (Appendix C, Appendix E, or both) to support the method(s) used.</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13F11A" w14:textId="71762317" w:rsidR="006C775B" w:rsidRPr="00A019B8" w:rsidRDefault="00376A02" w:rsidP="006C775B">
            <w:pPr>
              <w:pStyle w:val="TableBody"/>
            </w:pPr>
            <w:r>
              <w:rPr>
                <w:rFonts w:asciiTheme="minorHAnsi" w:hAnsiTheme="minorHAnsi" w:cstheme="minorHAnsi"/>
              </w:rPr>
              <w:t>{C-</w:t>
            </w:r>
            <w:r w:rsidR="00531330">
              <w:rPr>
                <w:rFonts w:ascii="Segoe UI Symbol" w:hAnsi="Segoe UI Symbol" w:cs="Segoe UI Symbol"/>
                <w:sz w:val="17"/>
                <w:szCs w:val="17"/>
              </w:rPr>
              <w:t>6.1.2</w:t>
            </w:r>
            <w:r>
              <w:rPr>
                <w:rFonts w:asciiTheme="minorHAnsi" w:hAnsiTheme="minorHAnsi" w:cstheme="minorHAnsi"/>
              </w:rPr>
              <w:t>-detailed_finding}</w:t>
            </w:r>
          </w:p>
        </w:tc>
      </w:tr>
      <w:tr w:rsidR="00D81BA7" w:rsidRPr="00A019B8" w14:paraId="64751DC1" w14:textId="77777777" w:rsidTr="006C775B">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2D50927" w14:textId="77777777" w:rsidR="00D81BA7" w:rsidRPr="00A019B8" w:rsidRDefault="00D81BA7">
            <w:pPr>
              <w:pStyle w:val="TableHeader"/>
            </w:pPr>
            <w:r w:rsidRPr="009B563C">
              <w:rPr>
                <w:b w:val="0"/>
              </w:rPr>
              <w:t>Testing Procedures</w:t>
            </w:r>
          </w:p>
        </w:tc>
        <w:tc>
          <w:tcPr>
            <w:tcW w:w="3258"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1CD1235" w14:textId="77777777" w:rsidR="00D81BA7" w:rsidRPr="00A019B8" w:rsidRDefault="00D81BA7">
            <w:pPr>
              <w:pStyle w:val="TableHeader"/>
            </w:pPr>
            <w:r w:rsidRPr="009B563C">
              <w:rPr>
                <w:b w:val="0"/>
              </w:rPr>
              <w:t>Reporting Instructions</w:t>
            </w:r>
          </w:p>
        </w:tc>
        <w:tc>
          <w:tcPr>
            <w:tcW w:w="65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3404A74" w14:textId="77777777" w:rsidR="00D81BA7" w:rsidRPr="009B563C" w:rsidRDefault="00D81BA7">
            <w:pPr>
              <w:pStyle w:val="TableHeader"/>
              <w:rPr>
                <w:b w:val="0"/>
              </w:rPr>
            </w:pPr>
            <w:r w:rsidRPr="009B563C">
              <w:rPr>
                <w:b w:val="0"/>
              </w:rPr>
              <w:t>Reporting Details: Assessor’s Response</w:t>
            </w:r>
          </w:p>
        </w:tc>
      </w:tr>
      <w:tr w:rsidR="00D81BA7" w:rsidRPr="00A019B8" w14:paraId="7404FF3F" w14:textId="77777777" w:rsidTr="00A428D5">
        <w:trPr>
          <w:trHeight w:val="276"/>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C03583D" w14:textId="77777777" w:rsidR="00D81BA7" w:rsidRPr="00A019B8" w:rsidRDefault="00D81BA7">
            <w:pPr>
              <w:pStyle w:val="TableBody"/>
            </w:pPr>
            <w:r w:rsidRPr="00A019B8">
              <w:rPr>
                <w:b/>
                <w:bCs/>
              </w:rPr>
              <w:t xml:space="preserve">6.1.2.a </w:t>
            </w:r>
            <w:r w:rsidRPr="00A019B8">
              <w:t>Examine documentation to verify that descriptions of roles and responsibilities for performing activities in Requirement 6 are documented and assigned.</w:t>
            </w:r>
          </w:p>
        </w:tc>
        <w:tc>
          <w:tcPr>
            <w:tcW w:w="32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75D284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3BDEF90B" w14:textId="6BE87355"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6.1.2a</w:t>
            </w:r>
            <w:r w:rsidRPr="00955A5A">
              <w:rPr>
                <w:rFonts w:asciiTheme="minorHAnsi" w:hAnsiTheme="minorHAnsi" w:cstheme="minorHAnsi"/>
              </w:rPr>
              <w:t>-evidence</w:t>
            </w:r>
            <w:r w:rsidR="00C64EFC">
              <w:rPr>
                <w:rFonts w:asciiTheme="minorHAnsi" w:hAnsiTheme="minorHAnsi" w:cstheme="minorHAnsi"/>
              </w:rPr>
              <w:t>-document</w:t>
            </w:r>
            <w:r w:rsidRPr="00955A5A">
              <w:rPr>
                <w:rFonts w:asciiTheme="minorHAnsi" w:hAnsiTheme="minorHAnsi" w:cstheme="minorHAnsi"/>
              </w:rPr>
              <w:t>}</w:t>
            </w:r>
          </w:p>
        </w:tc>
      </w:tr>
      <w:tr w:rsidR="00D81BA7" w:rsidRPr="00A019B8" w14:paraId="74408575" w14:textId="77777777" w:rsidTr="00A428D5">
        <w:trPr>
          <w:trHeight w:val="283"/>
        </w:trPr>
        <w:tc>
          <w:tcPr>
            <w:tcW w:w="3121"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EC1156F" w14:textId="77777777" w:rsidR="00D81BA7" w:rsidRPr="00A019B8" w:rsidRDefault="00D81BA7">
            <w:pPr>
              <w:pStyle w:val="TableBody"/>
            </w:pPr>
            <w:r w:rsidRPr="00A019B8">
              <w:rPr>
                <w:b/>
                <w:bCs/>
              </w:rPr>
              <w:t xml:space="preserve">6.1.2.b </w:t>
            </w:r>
            <w:r w:rsidRPr="00A019B8">
              <w:t>Interview personnel responsible for performing activities in Requirement 6 to verify that roles and responsibilities are assigned as documented and are understood.</w:t>
            </w:r>
          </w:p>
        </w:tc>
        <w:tc>
          <w:tcPr>
            <w:tcW w:w="32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06045C6" w14:textId="3509B8C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8619FEA" w14:textId="3BA10FFE"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6.1.2b</w:t>
            </w:r>
            <w:r w:rsidRPr="00955A5A">
              <w:rPr>
                <w:rFonts w:asciiTheme="minorHAnsi" w:hAnsiTheme="minorHAnsi" w:cstheme="minorHAnsi"/>
              </w:rPr>
              <w:t>-evidence</w:t>
            </w:r>
            <w:r w:rsidR="00C64EFC">
              <w:rPr>
                <w:rFonts w:asciiTheme="minorHAnsi" w:hAnsiTheme="minorHAnsi" w:cstheme="minorHAnsi"/>
              </w:rPr>
              <w:t>-interview</w:t>
            </w:r>
            <w:r w:rsidRPr="00955A5A">
              <w:rPr>
                <w:rFonts w:asciiTheme="minorHAnsi" w:hAnsiTheme="minorHAnsi" w:cstheme="minorHAnsi"/>
              </w:rPr>
              <w:t>}</w:t>
            </w:r>
          </w:p>
        </w:tc>
      </w:tr>
    </w:tbl>
    <w:p w14:paraId="6A4CD535"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228"/>
        <w:gridCol w:w="893"/>
        <w:gridCol w:w="1220"/>
        <w:gridCol w:w="2040"/>
        <w:gridCol w:w="1980"/>
        <w:gridCol w:w="2262"/>
        <w:gridCol w:w="2332"/>
      </w:tblGrid>
      <w:tr w:rsidR="00D81BA7" w:rsidRPr="00A019B8" w14:paraId="27732B6B" w14:textId="77777777" w:rsidTr="00A428D5">
        <w:trPr>
          <w:trHeight w:val="113"/>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09C4E43" w14:textId="7B74123B" w:rsidR="00D81BA7" w:rsidRPr="009B563C" w:rsidRDefault="00A14AE0" w:rsidP="00AD1BC2">
            <w:pPr>
              <w:pStyle w:val="TableHeader"/>
              <w:pageBreakBefore/>
              <w:rPr>
                <w:b w:val="0"/>
              </w:rPr>
            </w:pPr>
            <w:r w:rsidRPr="00A14AE0">
              <w:rPr>
                <w:b w:val="0"/>
                <w:sz w:val="22"/>
              </w:rPr>
              <w:lastRenderedPageBreak/>
              <w:t>Requirement Description</w:t>
            </w:r>
          </w:p>
        </w:tc>
      </w:tr>
      <w:tr w:rsidR="00D81BA7" w:rsidRPr="00A019B8" w14:paraId="5363B488" w14:textId="77777777" w:rsidTr="00A428D5">
        <w:trPr>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85581DD" w14:textId="77777777" w:rsidR="00D81BA7" w:rsidRPr="00A019B8" w:rsidRDefault="00D81BA7">
            <w:pPr>
              <w:pStyle w:val="TableBody"/>
            </w:pPr>
            <w:r w:rsidRPr="00A019B8">
              <w:rPr>
                <w:b/>
                <w:bCs/>
              </w:rPr>
              <w:t xml:space="preserve">6.2 </w:t>
            </w:r>
            <w:r w:rsidRPr="00A019B8">
              <w:t>Bespoke and custom software are developed securely.</w:t>
            </w:r>
          </w:p>
        </w:tc>
      </w:tr>
      <w:tr w:rsidR="00D81BA7" w:rsidRPr="00A019B8" w14:paraId="44C9948F" w14:textId="77777777" w:rsidTr="00A428D5">
        <w:trPr>
          <w:trHeight w:val="25"/>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311968E" w14:textId="30C1901C" w:rsidR="00D81BA7" w:rsidRPr="009B563C" w:rsidRDefault="00A14AE0">
            <w:pPr>
              <w:pStyle w:val="TableHeader"/>
              <w:rPr>
                <w:b w:val="0"/>
              </w:rPr>
            </w:pPr>
            <w:r w:rsidRPr="00A14AE0">
              <w:rPr>
                <w:b w:val="0"/>
                <w:sz w:val="22"/>
              </w:rPr>
              <w:t>PCI DSS Requirement</w:t>
            </w:r>
          </w:p>
        </w:tc>
      </w:tr>
      <w:tr w:rsidR="00D81BA7" w:rsidRPr="00A019B8" w14:paraId="2442B37C" w14:textId="77777777" w:rsidTr="00CE59A0">
        <w:trPr>
          <w:trHeight w:val="1071"/>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4551D07" w14:textId="77777777" w:rsidR="00D81BA7" w:rsidRPr="00A019B8" w:rsidRDefault="00D81BA7">
            <w:pPr>
              <w:pStyle w:val="TableBody"/>
            </w:pPr>
            <w:r w:rsidRPr="00A019B8">
              <w:rPr>
                <w:b/>
                <w:bCs/>
              </w:rPr>
              <w:t xml:space="preserve">6.2.1 </w:t>
            </w:r>
            <w:r w:rsidRPr="00A019B8">
              <w:t>Bespoke and custom software are developed securely, as follows:</w:t>
            </w:r>
          </w:p>
          <w:p w14:paraId="5047384F" w14:textId="77777777" w:rsidR="00D81BA7" w:rsidRPr="006D5563" w:rsidRDefault="00D81BA7">
            <w:pPr>
              <w:pStyle w:val="TableListBullet"/>
              <w:rPr>
                <w:lang w:val="en-US"/>
              </w:rPr>
            </w:pPr>
            <w:r w:rsidRPr="006D5563">
              <w:rPr>
                <w:lang w:val="en-US"/>
              </w:rPr>
              <w:t>Based on industry standards and/or best practices for secure development.</w:t>
            </w:r>
          </w:p>
          <w:p w14:paraId="57481354" w14:textId="77777777" w:rsidR="00D81BA7" w:rsidRPr="006D5563" w:rsidRDefault="00D81BA7">
            <w:pPr>
              <w:pStyle w:val="TableListBullet"/>
              <w:rPr>
                <w:lang w:val="en-US"/>
              </w:rPr>
            </w:pPr>
            <w:r w:rsidRPr="006D5563">
              <w:rPr>
                <w:lang w:val="en-US"/>
              </w:rPr>
              <w:t xml:space="preserve">In accordance with PCI DSS (for example, secure authentication and logging). </w:t>
            </w:r>
          </w:p>
          <w:p w14:paraId="031A5530" w14:textId="77777777" w:rsidR="00D81BA7" w:rsidRPr="006D5563" w:rsidRDefault="00D81BA7">
            <w:pPr>
              <w:pStyle w:val="TableListBullet"/>
              <w:rPr>
                <w:lang w:val="en-US"/>
              </w:rPr>
            </w:pPr>
            <w:r w:rsidRPr="006D5563">
              <w:rPr>
                <w:lang w:val="en-US"/>
              </w:rPr>
              <w:t>Incorporating consideration of information security issues during each stage of the software development lifecycle.</w:t>
            </w:r>
          </w:p>
        </w:tc>
      </w:tr>
      <w:tr w:rsidR="00D81BA7" w:rsidRPr="007C7E81" w14:paraId="26154F97" w14:textId="77777777" w:rsidTr="00CE59A0">
        <w:trPr>
          <w:cantSplit/>
          <w:trHeight w:val="315"/>
        </w:trPr>
        <w:tc>
          <w:tcPr>
            <w:tcW w:w="8361"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DEC537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E4C098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12A0C20" w14:textId="77777777" w:rsidTr="00A428D5">
        <w:trPr>
          <w:cantSplit/>
          <w:trHeight w:val="309"/>
        </w:trPr>
        <w:tc>
          <w:tcPr>
            <w:tcW w:w="222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A9B106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9D0E9E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AA1C61" w14:textId="77777777" w:rsidR="00D81BA7" w:rsidRPr="007C7E81" w:rsidRDefault="00D81BA7">
            <w:pPr>
              <w:pStyle w:val="TableBody"/>
              <w:jc w:val="center"/>
              <w:rPr>
                <w:rStyle w:val="BoldCharacter"/>
                <w:b w:val="0"/>
                <w:bCs/>
                <w:szCs w:val="18"/>
              </w:rPr>
            </w:pPr>
            <w:r>
              <w:rPr>
                <w:b/>
                <w:sz w:val="17"/>
                <w:szCs w:val="17"/>
              </w:rPr>
              <w:t>Not Tested</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F0FB0C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7FE49D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162AA4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AD33748" w14:textId="77777777" w:rsidTr="00F95D18">
        <w:trPr>
          <w:cantSplit/>
          <w:trHeight w:val="256"/>
        </w:trPr>
        <w:tc>
          <w:tcPr>
            <w:tcW w:w="222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25200E47" w14:textId="450A465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9D08DC9" w14:textId="3FE01FA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-NA}</w:t>
            </w:r>
          </w:p>
        </w:tc>
        <w:tc>
          <w:tcPr>
            <w:tcW w:w="20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0DC499D" w14:textId="3FF6F17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-NotTested}</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00CD9A" w14:textId="7486917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-NotInPlace}</w:t>
            </w:r>
          </w:p>
        </w:tc>
        <w:tc>
          <w:tcPr>
            <w:tcW w:w="22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DC3DF3" w14:textId="4DB1759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F41652C" w14:textId="073AE58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71C4DC6" w14:textId="77777777" w:rsidTr="00A428D5">
        <w:trPr>
          <w:cantSplit/>
          <w:trHeight w:val="620"/>
        </w:trPr>
        <w:tc>
          <w:tcPr>
            <w:tcW w:w="638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C7F4C89" w14:textId="77777777" w:rsidR="00BB7C46" w:rsidRPr="00A019B8" w:rsidRDefault="00BB7C46" w:rsidP="00BB7C46">
            <w:pPr>
              <w:pStyle w:val="TableBody"/>
            </w:pPr>
            <w:r w:rsidRPr="00A019B8">
              <w:t xml:space="preserve">Describe why the assessment finding was selected. </w:t>
            </w:r>
          </w:p>
          <w:p w14:paraId="0AA7D7E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9D497B1" w14:textId="64133C65"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BCC4913" w14:textId="19C1F2F8" w:rsidR="00BB7C46" w:rsidRPr="00A019B8" w:rsidRDefault="00376A02" w:rsidP="00BB7C46">
            <w:pPr>
              <w:pStyle w:val="TableBody"/>
            </w:pPr>
            <w:r>
              <w:rPr>
                <w:rFonts w:asciiTheme="minorHAnsi" w:hAnsiTheme="minorHAnsi" w:cstheme="minorHAnsi"/>
              </w:rPr>
              <w:t>{C-</w:t>
            </w:r>
            <w:r w:rsidR="00531330">
              <w:rPr>
                <w:rFonts w:ascii="Segoe UI Symbol" w:hAnsi="Segoe UI Symbol" w:cs="Segoe UI Symbol"/>
                <w:sz w:val="17"/>
                <w:szCs w:val="17"/>
              </w:rPr>
              <w:t>6.2.1</w:t>
            </w:r>
            <w:r>
              <w:rPr>
                <w:rFonts w:asciiTheme="minorHAnsi" w:hAnsiTheme="minorHAnsi" w:cstheme="minorHAnsi"/>
              </w:rPr>
              <w:t>-detailed_finding}</w:t>
            </w:r>
          </w:p>
        </w:tc>
      </w:tr>
      <w:tr w:rsidR="00D81BA7" w:rsidRPr="00A019B8" w14:paraId="5ACFCA1E" w14:textId="77777777" w:rsidTr="00CE59A0">
        <w:tblPrEx>
          <w:tblBorders>
            <w:left w:val="single" w:sz="4" w:space="0" w:color="auto"/>
            <w:right w:val="single" w:sz="4" w:space="0" w:color="auto"/>
          </w:tblBorders>
        </w:tblPrEx>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6CB47D0" w14:textId="77777777" w:rsidR="00D81BA7" w:rsidRPr="00A019B8" w:rsidRDefault="00D81BA7">
            <w:pPr>
              <w:pStyle w:val="TableHeader"/>
            </w:pPr>
            <w:r w:rsidRPr="009B563C">
              <w:rPr>
                <w:b w:val="0"/>
              </w:rPr>
              <w:t>Testing Procedures</w:t>
            </w:r>
          </w:p>
        </w:tc>
        <w:tc>
          <w:tcPr>
            <w:tcW w:w="32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F8EE981" w14:textId="77777777" w:rsidR="00D81BA7" w:rsidRPr="00A019B8" w:rsidRDefault="00D81BA7">
            <w:pPr>
              <w:pStyle w:val="TableHeader"/>
            </w:pPr>
            <w:r w:rsidRPr="009B563C">
              <w:rPr>
                <w:b w:val="0"/>
              </w:rPr>
              <w:t>Reporting Instructions</w:t>
            </w:r>
          </w:p>
        </w:tc>
        <w:tc>
          <w:tcPr>
            <w:tcW w:w="6574"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8A0C5C4" w14:textId="77777777" w:rsidR="00D81BA7" w:rsidRPr="009B563C" w:rsidRDefault="00D81BA7">
            <w:pPr>
              <w:pStyle w:val="TableHeader"/>
              <w:rPr>
                <w:b w:val="0"/>
              </w:rPr>
            </w:pPr>
            <w:r w:rsidRPr="009B563C">
              <w:rPr>
                <w:b w:val="0"/>
              </w:rPr>
              <w:t>Reporting Details: Assessor’s Response</w:t>
            </w:r>
          </w:p>
        </w:tc>
      </w:tr>
      <w:tr w:rsidR="00D81BA7" w:rsidRPr="00A019B8" w14:paraId="33C945DD" w14:textId="77777777" w:rsidTr="00A428D5">
        <w:trPr>
          <w:trHeight w:val="276"/>
        </w:trPr>
        <w:tc>
          <w:tcPr>
            <w:tcW w:w="312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089B989" w14:textId="77777777" w:rsidR="00D81BA7" w:rsidRPr="00A019B8" w:rsidRDefault="00D81BA7">
            <w:pPr>
              <w:pStyle w:val="TableBody"/>
            </w:pPr>
            <w:r w:rsidRPr="00A019B8">
              <w:rPr>
                <w:b/>
                <w:bCs/>
              </w:rPr>
              <w:t>6.2.1</w:t>
            </w:r>
            <w:r w:rsidRPr="00A019B8">
              <w:t xml:space="preserve"> Examine documented software development procedures to verify that processes are defined that include all elements specified in this requirement.</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9FB86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software development procedures</w:t>
            </w:r>
            <w:r w:rsidRPr="00A019B8">
              <w:t xml:space="preserve"> examined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072162C" w14:textId="3E9F3154"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6.2.1</w:t>
            </w:r>
            <w:r w:rsidRPr="00955A5A">
              <w:rPr>
                <w:rFonts w:asciiTheme="minorHAnsi" w:hAnsiTheme="minorHAnsi" w:cstheme="minorHAnsi"/>
              </w:rPr>
              <w:t>-evidence</w:t>
            </w:r>
            <w:r w:rsidR="00C64EFC">
              <w:rPr>
                <w:rFonts w:asciiTheme="minorHAnsi" w:hAnsiTheme="minorHAnsi" w:cstheme="minorHAnsi"/>
              </w:rPr>
              <w:t>-others-softwareDevProcedures</w:t>
            </w:r>
            <w:r w:rsidRPr="00955A5A">
              <w:rPr>
                <w:rFonts w:asciiTheme="minorHAnsi" w:hAnsiTheme="minorHAnsi" w:cstheme="minorHAnsi"/>
              </w:rPr>
              <w:t>}</w:t>
            </w:r>
          </w:p>
        </w:tc>
      </w:tr>
    </w:tbl>
    <w:p w14:paraId="4B8A0BBF"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105"/>
        <w:gridCol w:w="2181"/>
        <w:gridCol w:w="83"/>
        <w:gridCol w:w="752"/>
        <w:gridCol w:w="1247"/>
        <w:gridCol w:w="16"/>
        <w:gridCol w:w="54"/>
        <w:gridCol w:w="1943"/>
        <w:gridCol w:w="1983"/>
        <w:gridCol w:w="27"/>
        <w:gridCol w:w="29"/>
        <w:gridCol w:w="28"/>
        <w:gridCol w:w="2194"/>
        <w:gridCol w:w="16"/>
        <w:gridCol w:w="16"/>
        <w:gridCol w:w="2281"/>
      </w:tblGrid>
      <w:tr w:rsidR="00D81BA7" w:rsidRPr="00A019B8" w14:paraId="122C0D5C" w14:textId="77777777" w:rsidTr="00A428D5">
        <w:trPr>
          <w:gridBefore w:val="1"/>
          <w:wBefore w:w="105" w:type="dxa"/>
          <w:trHeight w:val="25"/>
        </w:trPr>
        <w:tc>
          <w:tcPr>
            <w:tcW w:w="12850"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09F18947" w14:textId="49822F01"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095CCA81" w14:textId="77777777" w:rsidTr="00CE59A0">
        <w:trPr>
          <w:gridBefore w:val="1"/>
          <w:wBefore w:w="105" w:type="dxa"/>
          <w:trHeight w:val="1147"/>
        </w:trPr>
        <w:tc>
          <w:tcPr>
            <w:tcW w:w="12850"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F094E79" w14:textId="77777777" w:rsidR="00D81BA7" w:rsidRPr="00A019B8" w:rsidRDefault="00D81BA7">
            <w:pPr>
              <w:pStyle w:val="TableBody"/>
            </w:pPr>
            <w:r w:rsidRPr="00A019B8">
              <w:rPr>
                <w:b/>
                <w:bCs/>
              </w:rPr>
              <w:t xml:space="preserve">6.2.2 </w:t>
            </w:r>
            <w:r w:rsidRPr="00A019B8">
              <w:t xml:space="preserve">Software development personnel working on bespoke and custom software are trained at least once every 12 months as follows: </w:t>
            </w:r>
          </w:p>
          <w:p w14:paraId="63145FCE" w14:textId="77777777" w:rsidR="00D81BA7" w:rsidRPr="006D5563" w:rsidRDefault="00D81BA7">
            <w:pPr>
              <w:pStyle w:val="TableListBullet"/>
              <w:rPr>
                <w:lang w:val="en-US"/>
              </w:rPr>
            </w:pPr>
            <w:r w:rsidRPr="006D5563">
              <w:rPr>
                <w:lang w:val="en-US"/>
              </w:rPr>
              <w:t>On software security relevant to their job function and development languages.</w:t>
            </w:r>
          </w:p>
          <w:p w14:paraId="1FAC5899" w14:textId="77777777" w:rsidR="00D81BA7" w:rsidRPr="006D5563" w:rsidRDefault="00D81BA7">
            <w:pPr>
              <w:pStyle w:val="TableListBullet"/>
              <w:rPr>
                <w:lang w:val="en-US"/>
              </w:rPr>
            </w:pPr>
            <w:r w:rsidRPr="006D5563">
              <w:rPr>
                <w:lang w:val="en-US"/>
              </w:rPr>
              <w:t>Including secure software design and secure coding techniques.</w:t>
            </w:r>
          </w:p>
          <w:p w14:paraId="31CFBB9A" w14:textId="77777777" w:rsidR="00D81BA7" w:rsidRPr="006D5563" w:rsidRDefault="00D81BA7">
            <w:pPr>
              <w:pStyle w:val="TableListBullet"/>
              <w:rPr>
                <w:lang w:val="en-US"/>
              </w:rPr>
            </w:pPr>
            <w:r w:rsidRPr="006D5563">
              <w:rPr>
                <w:lang w:val="en-US"/>
              </w:rPr>
              <w:t>Including, if security testing tools are used, how to use the tools for detecting vulnerabilities in software.</w:t>
            </w:r>
          </w:p>
        </w:tc>
      </w:tr>
      <w:tr w:rsidR="00D81BA7" w:rsidRPr="007C7E81" w14:paraId="5269220D" w14:textId="77777777" w:rsidTr="00AD1BC2">
        <w:trPr>
          <w:gridBefore w:val="1"/>
          <w:wBefore w:w="105" w:type="dxa"/>
          <w:cantSplit/>
          <w:trHeight w:val="211"/>
        </w:trPr>
        <w:tc>
          <w:tcPr>
            <w:tcW w:w="8343" w:type="dxa"/>
            <w:gridSpan w:val="11"/>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7D17C3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0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A985E5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2B3CEC8" w14:textId="77777777" w:rsidTr="00F95D18">
        <w:trPr>
          <w:gridBefore w:val="1"/>
          <w:wBefore w:w="105" w:type="dxa"/>
          <w:cantSplit/>
          <w:trHeight w:val="309"/>
        </w:trPr>
        <w:tc>
          <w:tcPr>
            <w:tcW w:w="226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264C27C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6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29E31E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9EDC231" w14:textId="77777777" w:rsidR="00D81BA7" w:rsidRPr="007C7E81" w:rsidRDefault="00D81BA7">
            <w:pPr>
              <w:pStyle w:val="TableBody"/>
              <w:jc w:val="center"/>
              <w:rPr>
                <w:rStyle w:val="BoldCharacter"/>
                <w:b w:val="0"/>
                <w:bCs/>
                <w:szCs w:val="18"/>
              </w:rPr>
            </w:pPr>
            <w:r>
              <w:rPr>
                <w:b/>
                <w:sz w:val="17"/>
                <w:szCs w:val="17"/>
              </w:rPr>
              <w:t>Not Tested</w:t>
            </w:r>
          </w:p>
        </w:tc>
        <w:tc>
          <w:tcPr>
            <w:tcW w:w="20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13F7FA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2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C11302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A7196D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096B063" w14:textId="77777777" w:rsidTr="00F95D18">
        <w:trPr>
          <w:gridBefore w:val="1"/>
          <w:wBefore w:w="105" w:type="dxa"/>
          <w:cantSplit/>
          <w:trHeight w:val="121"/>
        </w:trPr>
        <w:tc>
          <w:tcPr>
            <w:tcW w:w="226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71095FE" w14:textId="118B3E7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-InPlace}</w:t>
            </w:r>
          </w:p>
        </w:tc>
        <w:tc>
          <w:tcPr>
            <w:tcW w:w="206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256E1C1" w14:textId="3BA018B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-NA}</w:t>
            </w:r>
          </w:p>
        </w:tc>
        <w:tc>
          <w:tcPr>
            <w:tcW w:w="19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A1F7097" w14:textId="4A396A7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-NotTested}</w:t>
            </w:r>
          </w:p>
        </w:tc>
        <w:tc>
          <w:tcPr>
            <w:tcW w:w="20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2F5C00" w14:textId="1941174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-NotInPlace}</w:t>
            </w:r>
          </w:p>
        </w:tc>
        <w:tc>
          <w:tcPr>
            <w:tcW w:w="222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AE92B50" w14:textId="1E2422A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E2F8890" w14:textId="5D5B06A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F5AD391" w14:textId="77777777" w:rsidTr="00F95D18">
        <w:trPr>
          <w:gridBefore w:val="1"/>
          <w:wBefore w:w="105" w:type="dxa"/>
          <w:cantSplit/>
          <w:trHeight w:val="620"/>
        </w:trPr>
        <w:tc>
          <w:tcPr>
            <w:tcW w:w="6276" w:type="dxa"/>
            <w:gridSpan w:val="7"/>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0615F4E" w14:textId="77777777" w:rsidR="00BB7C46" w:rsidRPr="00A019B8" w:rsidRDefault="00BB7C46" w:rsidP="00BB7C46">
            <w:pPr>
              <w:pStyle w:val="TableBody"/>
            </w:pPr>
            <w:r w:rsidRPr="00A019B8">
              <w:t xml:space="preserve">Describe why the assessment finding was selected. </w:t>
            </w:r>
          </w:p>
          <w:p w14:paraId="0291E69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7D60399" w14:textId="3247EBA0"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854FC2C" w14:textId="5474012A" w:rsidR="00BB7C46" w:rsidRPr="00A019B8" w:rsidRDefault="00376A02" w:rsidP="00BB7C46">
            <w:pPr>
              <w:pStyle w:val="TableBody"/>
            </w:pPr>
            <w:r>
              <w:rPr>
                <w:rFonts w:asciiTheme="minorHAnsi" w:hAnsiTheme="minorHAnsi" w:cstheme="minorHAnsi"/>
              </w:rPr>
              <w:t>{C-</w:t>
            </w:r>
            <w:r w:rsidR="00531330">
              <w:rPr>
                <w:rFonts w:ascii="Segoe UI Symbol" w:hAnsi="Segoe UI Symbol" w:cs="Segoe UI Symbol"/>
                <w:sz w:val="17"/>
                <w:szCs w:val="17"/>
              </w:rPr>
              <w:t>6.2.2</w:t>
            </w:r>
            <w:r>
              <w:rPr>
                <w:rFonts w:asciiTheme="minorHAnsi" w:hAnsiTheme="minorHAnsi" w:cstheme="minorHAnsi"/>
              </w:rPr>
              <w:t>-detailed_finding}</w:t>
            </w:r>
          </w:p>
        </w:tc>
      </w:tr>
      <w:tr w:rsidR="00D81BA7" w:rsidRPr="00A019B8" w14:paraId="72D8EABC" w14:textId="77777777" w:rsidTr="00F95D18">
        <w:tblPrEx>
          <w:tblBorders>
            <w:left w:val="single" w:sz="4" w:space="0" w:color="auto"/>
            <w:right w:val="single" w:sz="4" w:space="0" w:color="auto"/>
          </w:tblBorders>
        </w:tblPrEx>
        <w:trPr>
          <w:gridBefore w:val="1"/>
          <w:wBefore w:w="105" w:type="dxa"/>
          <w:trHeight w:val="32"/>
        </w:trPr>
        <w:tc>
          <w:tcPr>
            <w:tcW w:w="3016"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E09565D" w14:textId="77777777" w:rsidR="00D81BA7" w:rsidRPr="00A019B8" w:rsidRDefault="00D81BA7">
            <w:pPr>
              <w:pStyle w:val="TableHeader"/>
            </w:pPr>
            <w:r w:rsidRPr="009B563C">
              <w:rPr>
                <w:b w:val="0"/>
              </w:rPr>
              <w:t>Testing Procedures</w:t>
            </w:r>
          </w:p>
        </w:tc>
        <w:tc>
          <w:tcPr>
            <w:tcW w:w="3260"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742F0D9" w14:textId="77777777" w:rsidR="00D81BA7" w:rsidRPr="00A019B8" w:rsidRDefault="00D81BA7">
            <w:pPr>
              <w:pStyle w:val="TableHeader"/>
            </w:pPr>
            <w:r w:rsidRPr="009B563C">
              <w:rPr>
                <w:b w:val="0"/>
              </w:rPr>
              <w:t>Reporting Instructions</w:t>
            </w:r>
          </w:p>
        </w:tc>
        <w:tc>
          <w:tcPr>
            <w:tcW w:w="6574" w:type="dxa"/>
            <w:gridSpan w:val="8"/>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E1E7E1C" w14:textId="77777777" w:rsidR="00D81BA7" w:rsidRPr="009B563C" w:rsidRDefault="00D81BA7">
            <w:pPr>
              <w:pStyle w:val="TableHeader"/>
              <w:rPr>
                <w:b w:val="0"/>
              </w:rPr>
            </w:pPr>
            <w:r w:rsidRPr="009B563C">
              <w:rPr>
                <w:b w:val="0"/>
              </w:rPr>
              <w:t>Reporting Details: Assessor’s Response</w:t>
            </w:r>
          </w:p>
        </w:tc>
      </w:tr>
      <w:tr w:rsidR="00D81BA7" w:rsidRPr="00A019B8" w14:paraId="269F5203" w14:textId="77777777" w:rsidTr="00F95D18">
        <w:trPr>
          <w:gridBefore w:val="1"/>
          <w:wBefore w:w="105" w:type="dxa"/>
          <w:trHeight w:val="276"/>
        </w:trPr>
        <w:tc>
          <w:tcPr>
            <w:tcW w:w="3016"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6B2242A" w14:textId="77777777" w:rsidR="00D81BA7" w:rsidRPr="00A019B8" w:rsidRDefault="00D81BA7">
            <w:pPr>
              <w:pStyle w:val="TableBody"/>
            </w:pPr>
            <w:r w:rsidRPr="00A019B8">
              <w:rPr>
                <w:b/>
                <w:bCs/>
              </w:rPr>
              <w:t xml:space="preserve">6.2.2.a </w:t>
            </w:r>
            <w:r w:rsidRPr="00A019B8">
              <w:t>Examine software development procedures to verify that processes are defined for training of software development personnel developing bespoke and custom software that includes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B22081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software development procedures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39D5A55" w14:textId="6644F2CF"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6.2.2a</w:t>
            </w:r>
            <w:r w:rsidRPr="00955A5A">
              <w:rPr>
                <w:rFonts w:asciiTheme="minorHAnsi" w:hAnsiTheme="minorHAnsi" w:cstheme="minorHAnsi"/>
              </w:rPr>
              <w:t>-evidence</w:t>
            </w:r>
            <w:r w:rsidR="00C64EFC">
              <w:rPr>
                <w:rFonts w:asciiTheme="minorHAnsi" w:hAnsiTheme="minorHAnsi" w:cstheme="minorHAnsi"/>
              </w:rPr>
              <w:t>-others-softwareDevProcedures</w:t>
            </w:r>
            <w:r w:rsidRPr="00955A5A">
              <w:rPr>
                <w:rFonts w:asciiTheme="minorHAnsi" w:hAnsiTheme="minorHAnsi" w:cstheme="minorHAnsi"/>
              </w:rPr>
              <w:t>}</w:t>
            </w:r>
          </w:p>
        </w:tc>
      </w:tr>
      <w:tr w:rsidR="00D81BA7" w:rsidRPr="00A019B8" w14:paraId="278906AD" w14:textId="77777777" w:rsidTr="00F95D18">
        <w:trPr>
          <w:gridBefore w:val="1"/>
          <w:wBefore w:w="105" w:type="dxa"/>
          <w:trHeight w:val="283"/>
        </w:trPr>
        <w:tc>
          <w:tcPr>
            <w:tcW w:w="3016"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919FC7B" w14:textId="77777777" w:rsidR="00D81BA7" w:rsidRPr="00A019B8" w:rsidRDefault="00D81BA7">
            <w:pPr>
              <w:pStyle w:val="TableBody"/>
            </w:pPr>
            <w:r w:rsidRPr="00A019B8">
              <w:rPr>
                <w:b/>
                <w:bCs/>
              </w:rPr>
              <w:t xml:space="preserve">6.2.2.b </w:t>
            </w:r>
            <w:r w:rsidRPr="00A019B8">
              <w:t xml:space="preserve">Examine training records and interview personnel to verify that software development personnel working on bespoke and custom software received software security training that is relevant to their job function and development languages in </w:t>
            </w:r>
            <w:r w:rsidRPr="00A019B8">
              <w:lastRenderedPageBreak/>
              <w:t>accordance with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4F7C7CA" w14:textId="77777777" w:rsidR="00D81BA7" w:rsidRPr="00A019B8" w:rsidRDefault="00D81BA7">
            <w:pPr>
              <w:pStyle w:val="TableBody"/>
              <w:rPr>
                <w:b/>
                <w:bCs/>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training records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B84057" w14:textId="043C523F"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6.2.2b</w:t>
            </w:r>
            <w:r w:rsidRPr="00955A5A">
              <w:rPr>
                <w:rFonts w:asciiTheme="minorHAnsi" w:hAnsiTheme="minorHAnsi" w:cstheme="minorHAnsi"/>
              </w:rPr>
              <w:t>-evidence</w:t>
            </w:r>
            <w:r w:rsidR="0014135B">
              <w:rPr>
                <w:rFonts w:asciiTheme="minorHAnsi" w:hAnsiTheme="minorHAnsi" w:cstheme="minorHAnsi"/>
              </w:rPr>
              <w:t>-others-trainingRecords</w:t>
            </w:r>
            <w:r w:rsidRPr="00955A5A">
              <w:rPr>
                <w:rFonts w:asciiTheme="minorHAnsi" w:hAnsiTheme="minorHAnsi" w:cstheme="minorHAnsi"/>
              </w:rPr>
              <w:t>}</w:t>
            </w:r>
          </w:p>
        </w:tc>
      </w:tr>
      <w:tr w:rsidR="00D81BA7" w:rsidRPr="00A019B8" w14:paraId="7A8A0F12" w14:textId="77777777" w:rsidTr="00F95D18">
        <w:trPr>
          <w:gridBefore w:val="1"/>
          <w:wBefore w:w="105" w:type="dxa"/>
          <w:trHeight w:val="283"/>
        </w:trPr>
        <w:tc>
          <w:tcPr>
            <w:tcW w:w="3016"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ED1CFBF" w14:textId="77777777" w:rsidR="00D81BA7" w:rsidRPr="00A019B8" w:rsidRDefault="00D81BA7">
            <w:pPr>
              <w:pStyle w:val="TableBody"/>
              <w:rPr>
                <w:b/>
                <w:bCs/>
              </w:rPr>
            </w:pP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21BB55E" w14:textId="756F6D6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C09AEF7" w14:textId="0EAA1CD7" w:rsidR="00D81BA7" w:rsidRPr="00A019B8" w:rsidRDefault="0060107B">
            <w:pPr>
              <w:pStyle w:val="TableBody"/>
            </w:pPr>
            <w:r w:rsidRPr="00955A5A">
              <w:rPr>
                <w:rFonts w:asciiTheme="minorHAnsi" w:hAnsiTheme="minorHAnsi" w:cstheme="minorHAnsi"/>
              </w:rPr>
              <w:t>{T-</w:t>
            </w:r>
            <w:r w:rsidR="00531330">
              <w:rPr>
                <w:rFonts w:ascii="Segoe UI Symbol" w:hAnsi="Segoe UI Symbol" w:cs="Segoe UI Symbol"/>
                <w:sz w:val="17"/>
                <w:szCs w:val="17"/>
              </w:rPr>
              <w:t>6.2.2b</w:t>
            </w:r>
            <w:r w:rsidRPr="00955A5A">
              <w:rPr>
                <w:rFonts w:asciiTheme="minorHAnsi" w:hAnsiTheme="minorHAnsi" w:cstheme="minorHAnsi"/>
              </w:rPr>
              <w:t>-evidence</w:t>
            </w:r>
            <w:r w:rsidR="0014135B">
              <w:rPr>
                <w:rFonts w:asciiTheme="minorHAnsi" w:hAnsiTheme="minorHAnsi" w:cstheme="minorHAnsi"/>
              </w:rPr>
              <w:t>-interview</w:t>
            </w:r>
            <w:r w:rsidRPr="00955A5A">
              <w:rPr>
                <w:rFonts w:asciiTheme="minorHAnsi" w:hAnsiTheme="minorHAnsi" w:cstheme="minorHAnsi"/>
              </w:rPr>
              <w:t>}</w:t>
            </w:r>
          </w:p>
        </w:tc>
      </w:tr>
      <w:tr w:rsidR="00D81BA7" w:rsidRPr="00A019B8" w14:paraId="181DE338" w14:textId="77777777" w:rsidTr="00AD1BC2">
        <w:trPr>
          <w:gridBefore w:val="1"/>
          <w:wBefore w:w="105" w:type="dxa"/>
          <w:trHeight w:val="25"/>
        </w:trPr>
        <w:tc>
          <w:tcPr>
            <w:tcW w:w="12850"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D712179" w14:textId="004887B7"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76DD4D0" w14:textId="77777777" w:rsidTr="00CE59A0">
        <w:trPr>
          <w:gridBefore w:val="1"/>
          <w:wBefore w:w="105" w:type="dxa"/>
          <w:trHeight w:val="1071"/>
        </w:trPr>
        <w:tc>
          <w:tcPr>
            <w:tcW w:w="12850"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4DA2A107" w14:textId="77777777" w:rsidR="00D81BA7" w:rsidRPr="00A019B8" w:rsidRDefault="00D81BA7">
            <w:pPr>
              <w:pStyle w:val="TableBody"/>
            </w:pPr>
            <w:r w:rsidRPr="00A019B8">
              <w:rPr>
                <w:b/>
                <w:bCs/>
              </w:rPr>
              <w:t xml:space="preserve">6.2.3 </w:t>
            </w:r>
            <w:r w:rsidRPr="00A019B8">
              <w:t>Bespoke and custom software is reviewed prior to being released into production or to customers, to identify and correct potential coding vulnerabilities, as follows:</w:t>
            </w:r>
          </w:p>
          <w:p w14:paraId="73086088" w14:textId="77777777" w:rsidR="00D81BA7" w:rsidRPr="006D5563" w:rsidRDefault="00D81BA7">
            <w:pPr>
              <w:pStyle w:val="TableListBullet"/>
              <w:rPr>
                <w:lang w:val="en-US"/>
              </w:rPr>
            </w:pPr>
            <w:r w:rsidRPr="006D5563">
              <w:rPr>
                <w:lang w:val="en-US"/>
              </w:rPr>
              <w:t>Code reviews ensure code is developed according to secure coding guidelines.</w:t>
            </w:r>
          </w:p>
          <w:p w14:paraId="236C3D31" w14:textId="77777777" w:rsidR="00D81BA7" w:rsidRPr="006D5563" w:rsidRDefault="00D81BA7">
            <w:pPr>
              <w:pStyle w:val="TableListBullet"/>
              <w:rPr>
                <w:lang w:val="en-US"/>
              </w:rPr>
            </w:pPr>
            <w:r w:rsidRPr="006D5563">
              <w:rPr>
                <w:lang w:val="en-US"/>
              </w:rPr>
              <w:t>Code reviews look for both existing and emerging software vulnerabilities.</w:t>
            </w:r>
          </w:p>
          <w:p w14:paraId="0A7436FA" w14:textId="77777777" w:rsidR="00D81BA7" w:rsidRPr="006D5563" w:rsidRDefault="00D81BA7">
            <w:pPr>
              <w:pStyle w:val="TableListBullet"/>
              <w:rPr>
                <w:lang w:val="en-US"/>
              </w:rPr>
            </w:pPr>
            <w:r w:rsidRPr="006D5563">
              <w:rPr>
                <w:lang w:val="en-US"/>
              </w:rPr>
              <w:t>Appropriate corrections are implemented prior to release.</w:t>
            </w:r>
          </w:p>
        </w:tc>
      </w:tr>
      <w:tr w:rsidR="00D81BA7" w:rsidRPr="007C7E81" w14:paraId="2D39D6F3" w14:textId="77777777" w:rsidTr="00CE59A0">
        <w:trPr>
          <w:gridBefore w:val="1"/>
          <w:wBefore w:w="105" w:type="dxa"/>
          <w:cantSplit/>
          <w:trHeight w:val="315"/>
        </w:trPr>
        <w:tc>
          <w:tcPr>
            <w:tcW w:w="8315" w:type="dxa"/>
            <w:gridSpan w:val="10"/>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B89E7A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5" w:type="dxa"/>
            <w:gridSpan w:val="5"/>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48A004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169A60A" w14:textId="77777777" w:rsidTr="00F95D18">
        <w:trPr>
          <w:gridBefore w:val="1"/>
          <w:wBefore w:w="105" w:type="dxa"/>
          <w:cantSplit/>
          <w:trHeight w:val="309"/>
        </w:trPr>
        <w:tc>
          <w:tcPr>
            <w:tcW w:w="226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EF7E75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6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73D8B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4EB177" w14:textId="77777777" w:rsidR="00D81BA7" w:rsidRPr="007C7E81" w:rsidRDefault="00D81BA7">
            <w:pPr>
              <w:pStyle w:val="TableBody"/>
              <w:jc w:val="center"/>
              <w:rPr>
                <w:rStyle w:val="BoldCharacter"/>
                <w:b w:val="0"/>
                <w:bCs/>
                <w:szCs w:val="18"/>
              </w:rPr>
            </w:pPr>
            <w:r>
              <w:rPr>
                <w:b/>
                <w:sz w:val="17"/>
                <w:szCs w:val="17"/>
              </w:rPr>
              <w:t>Not Tested</w:t>
            </w:r>
          </w:p>
        </w:tc>
        <w:tc>
          <w:tcPr>
            <w:tcW w:w="20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FFADDC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61BC47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424CA52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3814DBE" w14:textId="77777777" w:rsidTr="00F95D18">
        <w:trPr>
          <w:gridBefore w:val="1"/>
          <w:wBefore w:w="105" w:type="dxa"/>
          <w:cantSplit/>
          <w:trHeight w:val="283"/>
        </w:trPr>
        <w:tc>
          <w:tcPr>
            <w:tcW w:w="2264"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D137652" w14:textId="695C37C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531330">
              <w:rPr>
                <w:rFonts w:ascii="Segoe UI Symbol" w:hAnsi="Segoe UI Symbol" w:cs="Segoe UI Symbol"/>
                <w:sz w:val="17"/>
                <w:szCs w:val="17"/>
              </w:rPr>
              <w:t>6.2.3</w:t>
            </w:r>
            <w:r>
              <w:rPr>
                <w:rFonts w:ascii="Segoe UI Symbol" w:hAnsi="Segoe UI Symbol" w:cs="Segoe UI Symbol"/>
                <w:sz w:val="17"/>
                <w:szCs w:val="17"/>
              </w:rPr>
              <w:t>-InPlace}</w:t>
            </w:r>
          </w:p>
        </w:tc>
        <w:tc>
          <w:tcPr>
            <w:tcW w:w="206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AEF378" w14:textId="20EE0FF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w:t>
            </w:r>
            <w:r>
              <w:rPr>
                <w:rFonts w:ascii="Segoe UI Symbol" w:hAnsi="Segoe UI Symbol" w:cs="Segoe UI Symbol"/>
                <w:sz w:val="17"/>
                <w:szCs w:val="17"/>
              </w:rPr>
              <w:t>-NA}</w:t>
            </w:r>
          </w:p>
        </w:tc>
        <w:tc>
          <w:tcPr>
            <w:tcW w:w="19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8BF079A" w14:textId="392198E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w:t>
            </w:r>
            <w:r>
              <w:rPr>
                <w:rFonts w:ascii="Segoe UI Symbol" w:hAnsi="Segoe UI Symbol" w:cs="Segoe UI Symbol"/>
                <w:sz w:val="17"/>
                <w:szCs w:val="17"/>
              </w:rPr>
              <w:t>-NotTested}</w:t>
            </w:r>
          </w:p>
        </w:tc>
        <w:tc>
          <w:tcPr>
            <w:tcW w:w="203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9383F4" w14:textId="7058E8A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w:t>
            </w:r>
            <w:r>
              <w:rPr>
                <w:rFonts w:ascii="Segoe UI Symbol" w:hAnsi="Segoe UI Symbol" w:cs="Segoe UI Symbol"/>
                <w:sz w:val="17"/>
                <w:szCs w:val="17"/>
              </w:rPr>
              <w:t>-NotInPlace}</w:t>
            </w:r>
          </w:p>
        </w:tc>
        <w:tc>
          <w:tcPr>
            <w:tcW w:w="225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D39D56C" w14:textId="0F37F49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8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EBD6966" w14:textId="5FBFDC4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CEEC26F" w14:textId="77777777" w:rsidTr="00F95D18">
        <w:trPr>
          <w:gridBefore w:val="1"/>
          <w:wBefore w:w="105" w:type="dxa"/>
          <w:cantSplit/>
          <w:trHeight w:val="620"/>
        </w:trPr>
        <w:tc>
          <w:tcPr>
            <w:tcW w:w="6276" w:type="dxa"/>
            <w:gridSpan w:val="7"/>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911E003" w14:textId="77777777" w:rsidR="00BB7C46" w:rsidRPr="00A019B8" w:rsidRDefault="00BB7C46" w:rsidP="00BB7C46">
            <w:pPr>
              <w:pStyle w:val="TableBody"/>
            </w:pPr>
            <w:r w:rsidRPr="00A019B8">
              <w:t xml:space="preserve">Describe why the assessment finding was selected. </w:t>
            </w:r>
          </w:p>
          <w:p w14:paraId="4DCBAC54"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B95426" w14:textId="199EF92C"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6DDFAE3" w14:textId="76ABEF07" w:rsidR="00BB7C46" w:rsidRPr="00A019B8" w:rsidRDefault="00376A02" w:rsidP="00BB7C46">
            <w:pPr>
              <w:pStyle w:val="TableBody"/>
            </w:pPr>
            <w:r>
              <w:rPr>
                <w:rFonts w:asciiTheme="minorHAnsi" w:hAnsiTheme="minorHAnsi" w:cstheme="minorHAnsi"/>
              </w:rPr>
              <w:t>{C-</w:t>
            </w:r>
            <w:r w:rsidR="009A5FB6">
              <w:rPr>
                <w:rFonts w:ascii="Segoe UI Symbol" w:hAnsi="Segoe UI Symbol" w:cs="Segoe UI Symbol"/>
                <w:sz w:val="17"/>
                <w:szCs w:val="17"/>
              </w:rPr>
              <w:t>6.2.3</w:t>
            </w:r>
            <w:r>
              <w:rPr>
                <w:rFonts w:asciiTheme="minorHAnsi" w:hAnsiTheme="minorHAnsi" w:cstheme="minorHAnsi"/>
              </w:rPr>
              <w:t>-detailed_finding}</w:t>
            </w:r>
          </w:p>
        </w:tc>
      </w:tr>
      <w:tr w:rsidR="00BB7C46" w:rsidRPr="00A019B8" w14:paraId="5885453D" w14:textId="77777777" w:rsidTr="00F95D18">
        <w:tblPrEx>
          <w:tblBorders>
            <w:left w:val="single" w:sz="4" w:space="0" w:color="auto"/>
            <w:right w:val="single" w:sz="4" w:space="0" w:color="auto"/>
          </w:tblBorders>
        </w:tblPrEx>
        <w:trPr>
          <w:gridBefore w:val="1"/>
          <w:wBefore w:w="105" w:type="dxa"/>
          <w:trHeight w:val="32"/>
        </w:trPr>
        <w:tc>
          <w:tcPr>
            <w:tcW w:w="3016"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7016E32" w14:textId="77777777" w:rsidR="00BB7C46" w:rsidRPr="00A019B8" w:rsidRDefault="00BB7C46" w:rsidP="00BB7C46">
            <w:pPr>
              <w:pStyle w:val="TableHeader"/>
            </w:pPr>
            <w:r w:rsidRPr="009B563C">
              <w:rPr>
                <w:b w:val="0"/>
              </w:rPr>
              <w:t>Testing Procedures</w:t>
            </w:r>
          </w:p>
        </w:tc>
        <w:tc>
          <w:tcPr>
            <w:tcW w:w="3260"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CED37AC" w14:textId="77777777" w:rsidR="00BB7C46" w:rsidRPr="00A019B8" w:rsidRDefault="00BB7C46" w:rsidP="00BB7C46">
            <w:pPr>
              <w:pStyle w:val="TableHeader"/>
            </w:pPr>
            <w:r w:rsidRPr="009B563C">
              <w:rPr>
                <w:b w:val="0"/>
              </w:rPr>
              <w:t>Reporting Instructions</w:t>
            </w:r>
          </w:p>
        </w:tc>
        <w:tc>
          <w:tcPr>
            <w:tcW w:w="6574" w:type="dxa"/>
            <w:gridSpan w:val="8"/>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37DB494" w14:textId="77777777" w:rsidR="00BB7C46" w:rsidRPr="009B563C" w:rsidRDefault="00BB7C46" w:rsidP="00BB7C46">
            <w:pPr>
              <w:pStyle w:val="TableHeader"/>
              <w:rPr>
                <w:b w:val="0"/>
              </w:rPr>
            </w:pPr>
            <w:r w:rsidRPr="009B563C">
              <w:rPr>
                <w:b w:val="0"/>
              </w:rPr>
              <w:t>Reporting Details: Assessor’s Response</w:t>
            </w:r>
          </w:p>
        </w:tc>
      </w:tr>
      <w:tr w:rsidR="00BB7C46" w:rsidRPr="00A019B8" w14:paraId="1ABDC851" w14:textId="77777777" w:rsidTr="00F95D18">
        <w:trPr>
          <w:gridBefore w:val="1"/>
          <w:wBefore w:w="105" w:type="dxa"/>
          <w:trHeight w:val="276"/>
        </w:trPr>
        <w:tc>
          <w:tcPr>
            <w:tcW w:w="3016"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BBE2D33" w14:textId="77777777" w:rsidR="00BB7C46" w:rsidRPr="00A019B8" w:rsidRDefault="00BB7C46" w:rsidP="00BB7C46">
            <w:pPr>
              <w:pStyle w:val="TableBody"/>
            </w:pPr>
            <w:r w:rsidRPr="00A019B8">
              <w:rPr>
                <w:b/>
                <w:bCs/>
              </w:rPr>
              <w:t xml:space="preserve">6.2.3.a </w:t>
            </w:r>
            <w:r w:rsidRPr="00A019B8">
              <w:t>Examine documented software development procedures and interview responsible personnel to verify that processes are defined that require all bespoke and custom software to be reviewed in accordance with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9D8B08E" w14:textId="77777777" w:rsidR="00BB7C46" w:rsidRPr="00A019B8" w:rsidRDefault="00BB7C46" w:rsidP="00BB7C46">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software development procedures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8FA05D0" w14:textId="5BCDE307" w:rsidR="00BB7C46" w:rsidRPr="00A019B8" w:rsidRDefault="0060107B" w:rsidP="00BB7C46">
            <w:pPr>
              <w:pStyle w:val="TableBody"/>
            </w:pPr>
            <w:r w:rsidRPr="00955A5A">
              <w:rPr>
                <w:rFonts w:asciiTheme="minorHAnsi" w:hAnsiTheme="minorHAnsi" w:cstheme="minorHAnsi"/>
              </w:rPr>
              <w:t>{T-</w:t>
            </w:r>
            <w:r w:rsidR="009A5FB6">
              <w:rPr>
                <w:rFonts w:ascii="Segoe UI Symbol" w:hAnsi="Segoe UI Symbol" w:cs="Segoe UI Symbol"/>
                <w:sz w:val="17"/>
                <w:szCs w:val="17"/>
              </w:rPr>
              <w:t>6.2.3a</w:t>
            </w:r>
            <w:r w:rsidRPr="00955A5A">
              <w:rPr>
                <w:rFonts w:asciiTheme="minorHAnsi" w:hAnsiTheme="minorHAnsi" w:cstheme="minorHAnsi"/>
              </w:rPr>
              <w:t>-evidence</w:t>
            </w:r>
            <w:r w:rsidR="0014135B">
              <w:rPr>
                <w:rFonts w:asciiTheme="minorHAnsi" w:hAnsiTheme="minorHAnsi" w:cstheme="minorHAnsi"/>
              </w:rPr>
              <w:t>-document</w:t>
            </w:r>
            <w:r w:rsidRPr="00955A5A">
              <w:rPr>
                <w:rFonts w:asciiTheme="minorHAnsi" w:hAnsiTheme="minorHAnsi" w:cstheme="minorHAnsi"/>
              </w:rPr>
              <w:t>}</w:t>
            </w:r>
          </w:p>
        </w:tc>
      </w:tr>
      <w:tr w:rsidR="00BB7C46" w:rsidRPr="00A019B8" w14:paraId="20D8805D" w14:textId="77777777" w:rsidTr="00F95D18">
        <w:trPr>
          <w:gridBefore w:val="1"/>
          <w:wBefore w:w="105" w:type="dxa"/>
          <w:trHeight w:val="276"/>
        </w:trPr>
        <w:tc>
          <w:tcPr>
            <w:tcW w:w="3016"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DBA9766" w14:textId="77777777" w:rsidR="00BB7C46" w:rsidRPr="00A019B8" w:rsidRDefault="00BB7C46" w:rsidP="00BB7C46">
            <w:pPr>
              <w:pStyle w:val="TableBody"/>
              <w:rPr>
                <w:b/>
                <w:bCs/>
              </w:rPr>
            </w:pP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A4F2B4C" w14:textId="3900DF64" w:rsidR="00BB7C46" w:rsidRPr="00A019B8" w:rsidRDefault="00BB7C46" w:rsidP="00BB7C46">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A3CFD91" w14:textId="75BBA6D2" w:rsidR="00BB7C46" w:rsidRPr="00A019B8" w:rsidRDefault="0060107B" w:rsidP="00BB7C46">
            <w:pPr>
              <w:pStyle w:val="TableBody"/>
            </w:pPr>
            <w:r w:rsidRPr="00955A5A">
              <w:rPr>
                <w:rFonts w:asciiTheme="minorHAnsi" w:hAnsiTheme="minorHAnsi" w:cstheme="minorHAnsi"/>
              </w:rPr>
              <w:t>{T-</w:t>
            </w:r>
            <w:r w:rsidR="009A5FB6">
              <w:rPr>
                <w:rFonts w:ascii="Segoe UI Symbol" w:hAnsi="Segoe UI Symbol" w:cs="Segoe UI Symbol"/>
                <w:sz w:val="17"/>
                <w:szCs w:val="17"/>
              </w:rPr>
              <w:t>6.2.3a</w:t>
            </w:r>
            <w:r w:rsidRPr="00955A5A">
              <w:rPr>
                <w:rFonts w:asciiTheme="minorHAnsi" w:hAnsiTheme="minorHAnsi" w:cstheme="minorHAnsi"/>
              </w:rPr>
              <w:t>-evidence</w:t>
            </w:r>
            <w:r w:rsidR="0014135B">
              <w:rPr>
                <w:rFonts w:asciiTheme="minorHAnsi" w:hAnsiTheme="minorHAnsi" w:cstheme="minorHAnsi"/>
              </w:rPr>
              <w:t>-interview</w:t>
            </w:r>
            <w:r w:rsidRPr="00955A5A">
              <w:rPr>
                <w:rFonts w:asciiTheme="minorHAnsi" w:hAnsiTheme="minorHAnsi" w:cstheme="minorHAnsi"/>
              </w:rPr>
              <w:t>}</w:t>
            </w:r>
          </w:p>
        </w:tc>
      </w:tr>
      <w:tr w:rsidR="00BB7C46" w:rsidRPr="00A019B8" w14:paraId="59F2DB7C" w14:textId="77777777" w:rsidTr="00F95D18">
        <w:trPr>
          <w:gridBefore w:val="1"/>
          <w:wBefore w:w="105" w:type="dxa"/>
          <w:trHeight w:val="283"/>
        </w:trPr>
        <w:tc>
          <w:tcPr>
            <w:tcW w:w="3016"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CC13DB6" w14:textId="77777777" w:rsidR="00BB7C46" w:rsidRPr="00A019B8" w:rsidRDefault="00BB7C46" w:rsidP="00BB7C46">
            <w:pPr>
              <w:pStyle w:val="TableBody"/>
            </w:pPr>
            <w:r w:rsidRPr="00A019B8">
              <w:rPr>
                <w:b/>
                <w:bCs/>
              </w:rPr>
              <w:t xml:space="preserve">6.2.3.b </w:t>
            </w:r>
            <w:r w:rsidRPr="00A019B8">
              <w:t>Examine evidence of changes to bespoke and custom software to verify that the code changes were reviewed in accordance with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C69455D" w14:textId="77777777" w:rsidR="00BB7C46" w:rsidRPr="00A019B8" w:rsidRDefault="00BB7C46" w:rsidP="00BB7C46">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evidence of changes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D96B6E2" w14:textId="58E1F67A" w:rsidR="00BB7C46" w:rsidRPr="00A019B8" w:rsidRDefault="0060107B" w:rsidP="00BB7C46">
            <w:pPr>
              <w:pStyle w:val="TableBody"/>
            </w:pPr>
            <w:r w:rsidRPr="00955A5A">
              <w:rPr>
                <w:rFonts w:asciiTheme="minorHAnsi" w:hAnsiTheme="minorHAnsi" w:cstheme="minorHAnsi"/>
              </w:rPr>
              <w:t>{T-</w:t>
            </w:r>
            <w:r w:rsidR="009A5FB6">
              <w:rPr>
                <w:rFonts w:ascii="Segoe UI Symbol" w:hAnsi="Segoe UI Symbol" w:cs="Segoe UI Symbol"/>
                <w:sz w:val="17"/>
                <w:szCs w:val="17"/>
              </w:rPr>
              <w:t>6.2.3b</w:t>
            </w:r>
            <w:r w:rsidRPr="00955A5A">
              <w:rPr>
                <w:rFonts w:asciiTheme="minorHAnsi" w:hAnsiTheme="minorHAnsi" w:cstheme="minorHAnsi"/>
              </w:rPr>
              <w:t>-evidence</w:t>
            </w:r>
            <w:r w:rsidR="00E25313">
              <w:rPr>
                <w:rFonts w:asciiTheme="minorHAnsi" w:hAnsiTheme="minorHAnsi" w:cstheme="minorHAnsi"/>
              </w:rPr>
              <w:t>-others-evidenceOfChanges</w:t>
            </w:r>
            <w:r w:rsidRPr="00955A5A">
              <w:rPr>
                <w:rFonts w:asciiTheme="minorHAnsi" w:hAnsiTheme="minorHAnsi" w:cstheme="minorHAnsi"/>
              </w:rPr>
              <w:t>}</w:t>
            </w:r>
          </w:p>
        </w:tc>
      </w:tr>
      <w:tr w:rsidR="00BB7C46" w:rsidRPr="00A019B8" w14:paraId="719B1001" w14:textId="77777777" w:rsidTr="00A428D5">
        <w:trPr>
          <w:gridBefore w:val="1"/>
          <w:wBefore w:w="105" w:type="dxa"/>
          <w:trHeight w:val="25"/>
        </w:trPr>
        <w:tc>
          <w:tcPr>
            <w:tcW w:w="12850"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4DB06A7" w14:textId="5D244CE4" w:rsidR="00BB7C46" w:rsidRPr="009B563C" w:rsidRDefault="00A14AE0" w:rsidP="00BB7C46">
            <w:pPr>
              <w:pStyle w:val="TableHeader"/>
              <w:rPr>
                <w:b w:val="0"/>
              </w:rPr>
            </w:pPr>
            <w:r w:rsidRPr="00A14AE0">
              <w:rPr>
                <w:b w:val="0"/>
                <w:sz w:val="22"/>
              </w:rPr>
              <w:lastRenderedPageBreak/>
              <w:t>PCI DSS Requirement</w:t>
            </w:r>
          </w:p>
        </w:tc>
      </w:tr>
      <w:tr w:rsidR="00BB7C46" w:rsidRPr="00A019B8" w14:paraId="651F1C24" w14:textId="77777777" w:rsidTr="00CE59A0">
        <w:trPr>
          <w:gridBefore w:val="1"/>
          <w:wBefore w:w="105" w:type="dxa"/>
          <w:trHeight w:val="746"/>
        </w:trPr>
        <w:tc>
          <w:tcPr>
            <w:tcW w:w="12850"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4C1E04F" w14:textId="77777777" w:rsidR="00BB7C46" w:rsidRPr="00A019B8" w:rsidRDefault="00BB7C46" w:rsidP="00BB7C46">
            <w:pPr>
              <w:pStyle w:val="TableBody"/>
            </w:pPr>
            <w:r w:rsidRPr="00A019B8">
              <w:rPr>
                <w:b/>
                <w:bCs/>
              </w:rPr>
              <w:t xml:space="preserve">6.2.3.1 </w:t>
            </w:r>
            <w:r w:rsidRPr="00A019B8">
              <w:t>If manual code reviews are performed for bespoke and custom software prior to release to production, code changes are:</w:t>
            </w:r>
          </w:p>
          <w:p w14:paraId="7CC730E7" w14:textId="77777777" w:rsidR="00BB7C46" w:rsidRPr="006D5563" w:rsidRDefault="00BB7C46" w:rsidP="00BB7C46">
            <w:pPr>
              <w:pStyle w:val="TableListBullet"/>
              <w:rPr>
                <w:lang w:val="en-US"/>
              </w:rPr>
            </w:pPr>
            <w:r w:rsidRPr="006D5563">
              <w:rPr>
                <w:lang w:val="en-US"/>
              </w:rPr>
              <w:t>Reviewed by individuals other than the originating code author, and who are knowledgeable about code-review techniques and secure coding practices.</w:t>
            </w:r>
          </w:p>
          <w:p w14:paraId="00AC17F1" w14:textId="77777777" w:rsidR="00BB7C46" w:rsidRPr="006D5563" w:rsidRDefault="00BB7C46" w:rsidP="00BB7C46">
            <w:pPr>
              <w:pStyle w:val="TableListBullet"/>
              <w:rPr>
                <w:lang w:val="en-US"/>
              </w:rPr>
            </w:pPr>
            <w:r w:rsidRPr="006D5563">
              <w:rPr>
                <w:lang w:val="en-US"/>
              </w:rPr>
              <w:t>Reviewed and approved by management prior to release.</w:t>
            </w:r>
          </w:p>
        </w:tc>
      </w:tr>
      <w:tr w:rsidR="00BB7C46" w:rsidRPr="007C7E81" w14:paraId="0E78F11E" w14:textId="77777777" w:rsidTr="00AD1BC2">
        <w:trPr>
          <w:gridBefore w:val="1"/>
          <w:wBefore w:w="105" w:type="dxa"/>
          <w:cantSplit/>
          <w:trHeight w:val="256"/>
        </w:trPr>
        <w:tc>
          <w:tcPr>
            <w:tcW w:w="8286" w:type="dxa"/>
            <w:gridSpan w:val="9"/>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58775A1" w14:textId="77777777" w:rsidR="00BB7C46" w:rsidRPr="007C7E81" w:rsidRDefault="00BB7C46" w:rsidP="00BB7C46">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6"/>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8B8A403" w14:textId="77777777" w:rsidR="00BB7C46" w:rsidRPr="007C7E81" w:rsidRDefault="00BB7C46" w:rsidP="00BB7C46">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BB7C46" w:rsidRPr="0071621B" w14:paraId="417DFA65" w14:textId="77777777" w:rsidTr="00F95D18">
        <w:trPr>
          <w:gridBefore w:val="1"/>
          <w:wBefore w:w="105" w:type="dxa"/>
          <w:cantSplit/>
          <w:trHeight w:val="309"/>
        </w:trPr>
        <w:tc>
          <w:tcPr>
            <w:tcW w:w="21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0C6C033" w14:textId="77777777" w:rsidR="00BB7C46" w:rsidRPr="007C7E81" w:rsidRDefault="00BB7C46" w:rsidP="00BB7C46">
            <w:pPr>
              <w:pStyle w:val="TableBody"/>
              <w:jc w:val="center"/>
              <w:rPr>
                <w:rStyle w:val="BoldCharacter"/>
                <w:b w:val="0"/>
                <w:bCs/>
                <w:szCs w:val="18"/>
              </w:rPr>
            </w:pPr>
            <w:r w:rsidRPr="007A36C2">
              <w:rPr>
                <w:b/>
                <w:bCs/>
                <w:sz w:val="17"/>
                <w:szCs w:val="17"/>
              </w:rPr>
              <w:t>In Place</w:t>
            </w:r>
          </w:p>
        </w:tc>
        <w:tc>
          <w:tcPr>
            <w:tcW w:w="20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3C8361F" w14:textId="77777777" w:rsidR="00BB7C46" w:rsidRPr="007C7E81" w:rsidRDefault="00BB7C46" w:rsidP="00BB7C46">
            <w:pPr>
              <w:pStyle w:val="TableBody"/>
              <w:jc w:val="center"/>
              <w:rPr>
                <w:rStyle w:val="BoldCharacter"/>
                <w:b w:val="0"/>
                <w:bCs/>
                <w:szCs w:val="18"/>
              </w:rPr>
            </w:pPr>
            <w:r w:rsidRPr="007A36C2">
              <w:rPr>
                <w:b/>
                <w:bCs/>
                <w:sz w:val="17"/>
                <w:szCs w:val="17"/>
              </w:rPr>
              <w:t>Not Applicable</w:t>
            </w:r>
          </w:p>
        </w:tc>
        <w:tc>
          <w:tcPr>
            <w:tcW w:w="20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2D13C0B" w14:textId="77777777" w:rsidR="00BB7C46" w:rsidRPr="007C7E81" w:rsidRDefault="00BB7C46" w:rsidP="00BB7C46">
            <w:pPr>
              <w:pStyle w:val="TableBody"/>
              <w:jc w:val="center"/>
              <w:rPr>
                <w:rStyle w:val="BoldCharacter"/>
                <w:b w:val="0"/>
                <w:bCs/>
                <w:szCs w:val="18"/>
              </w:rPr>
            </w:pPr>
            <w:r>
              <w:rPr>
                <w:b/>
                <w:sz w:val="17"/>
                <w:szCs w:val="17"/>
              </w:rPr>
              <w:t>Not Tested</w:t>
            </w:r>
          </w:p>
        </w:tc>
        <w:tc>
          <w:tcPr>
            <w:tcW w:w="20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FF96AB5" w14:textId="77777777" w:rsidR="00BB7C46" w:rsidRPr="007C7E81" w:rsidRDefault="00BB7C46" w:rsidP="00BB7C46">
            <w:pPr>
              <w:pStyle w:val="TableBody"/>
              <w:jc w:val="center"/>
              <w:rPr>
                <w:rStyle w:val="BoldCharacter"/>
                <w:b w:val="0"/>
                <w:bCs/>
                <w:szCs w:val="18"/>
              </w:rPr>
            </w:pPr>
            <w:r w:rsidRPr="007A36C2">
              <w:rPr>
                <w:b/>
                <w:bCs/>
                <w:sz w:val="17"/>
                <w:szCs w:val="17"/>
              </w:rPr>
              <w:t>Not in Place</w:t>
            </w:r>
          </w:p>
        </w:tc>
        <w:tc>
          <w:tcPr>
            <w:tcW w:w="22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E7F6D21" w14:textId="77777777" w:rsidR="00BB7C46" w:rsidRPr="0071621B" w:rsidRDefault="00BB7C46" w:rsidP="00BB7C46">
            <w:pPr>
              <w:pStyle w:val="TableBody"/>
              <w:jc w:val="center"/>
              <w:rPr>
                <w:rStyle w:val="BoldCharacter"/>
                <w:b w:val="0"/>
                <w:bCs/>
                <w:szCs w:val="18"/>
              </w:rPr>
            </w:pPr>
            <w:r w:rsidRPr="007A36C2">
              <w:rPr>
                <w:b/>
                <w:bCs/>
                <w:sz w:val="17"/>
                <w:szCs w:val="17"/>
              </w:rPr>
              <w:t>Compensating Control*</w:t>
            </w:r>
          </w:p>
        </w:tc>
        <w:tc>
          <w:tcPr>
            <w:tcW w:w="229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298A80DA" w14:textId="77777777" w:rsidR="00BB7C46" w:rsidRPr="0071621B" w:rsidRDefault="00BB7C46" w:rsidP="00BB7C46">
            <w:pPr>
              <w:pStyle w:val="TableBody"/>
              <w:jc w:val="center"/>
              <w:rPr>
                <w:rStyle w:val="BoldCharacter"/>
                <w:b w:val="0"/>
                <w:bCs/>
                <w:szCs w:val="18"/>
              </w:rPr>
            </w:pPr>
            <w:r w:rsidRPr="007A36C2">
              <w:rPr>
                <w:b/>
                <w:bCs/>
                <w:sz w:val="17"/>
                <w:szCs w:val="17"/>
              </w:rPr>
              <w:t>Customized Approach*</w:t>
            </w:r>
          </w:p>
        </w:tc>
      </w:tr>
      <w:tr w:rsidR="00960151" w:rsidRPr="00A019B8" w14:paraId="6FA27310" w14:textId="77777777" w:rsidTr="00F95D18">
        <w:trPr>
          <w:gridBefore w:val="1"/>
          <w:wBefore w:w="105" w:type="dxa"/>
          <w:cantSplit/>
          <w:trHeight w:val="238"/>
        </w:trPr>
        <w:tc>
          <w:tcPr>
            <w:tcW w:w="21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8FBCE4F" w14:textId="70EDD6E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-InPlace}</w:t>
            </w:r>
          </w:p>
        </w:tc>
        <w:tc>
          <w:tcPr>
            <w:tcW w:w="20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266978" w14:textId="0803753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-NA}</w:t>
            </w:r>
          </w:p>
        </w:tc>
        <w:tc>
          <w:tcPr>
            <w:tcW w:w="20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A8DFFC" w14:textId="595B4FD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-NotTested}</w:t>
            </w:r>
          </w:p>
        </w:tc>
        <w:tc>
          <w:tcPr>
            <w:tcW w:w="20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CA593A7" w14:textId="6D3F904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-NotInPlace}</w:t>
            </w:r>
          </w:p>
        </w:tc>
        <w:tc>
          <w:tcPr>
            <w:tcW w:w="226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1E1DA0" w14:textId="57834F9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9634030" w14:textId="58C5423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9A5FB6">
              <w:rPr>
                <w:rFonts w:ascii="Segoe UI Symbol" w:hAnsi="Segoe UI Symbol" w:cs="Segoe UI Symbol"/>
                <w:sz w:val="17"/>
                <w:szCs w:val="17"/>
              </w:rPr>
              <w:t>6.2.3.1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8FB17E4" w14:textId="77777777" w:rsidTr="00F95D18">
        <w:trPr>
          <w:gridBefore w:val="1"/>
          <w:wBefore w:w="105" w:type="dxa"/>
          <w:cantSplit/>
          <w:trHeight w:val="620"/>
        </w:trPr>
        <w:tc>
          <w:tcPr>
            <w:tcW w:w="6276" w:type="dxa"/>
            <w:gridSpan w:val="7"/>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55A37E6" w14:textId="77777777" w:rsidR="00BB7C46" w:rsidRPr="00A019B8" w:rsidRDefault="00BB7C46" w:rsidP="00BB7C46">
            <w:pPr>
              <w:pStyle w:val="TableBody"/>
            </w:pPr>
            <w:r w:rsidRPr="00A019B8">
              <w:t xml:space="preserve">Describe why the assessment finding was selected. </w:t>
            </w:r>
          </w:p>
          <w:p w14:paraId="411F4101"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6E17662" w14:textId="670DA405"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2873B4E" w14:textId="550CFE81" w:rsidR="00BB7C46" w:rsidRPr="00A019B8" w:rsidRDefault="00376A02" w:rsidP="00BB7C46">
            <w:pPr>
              <w:pStyle w:val="TableBody"/>
            </w:pPr>
            <w:r>
              <w:rPr>
                <w:rFonts w:asciiTheme="minorHAnsi" w:hAnsiTheme="minorHAnsi" w:cstheme="minorHAnsi"/>
              </w:rPr>
              <w:t>{C-</w:t>
            </w:r>
            <w:r w:rsidR="009A5FB6">
              <w:rPr>
                <w:rFonts w:ascii="Segoe UI Symbol" w:hAnsi="Segoe UI Symbol" w:cs="Segoe UI Symbol"/>
                <w:sz w:val="17"/>
                <w:szCs w:val="17"/>
              </w:rPr>
              <w:t>6.2.3.1</w:t>
            </w:r>
            <w:r>
              <w:rPr>
                <w:rFonts w:asciiTheme="minorHAnsi" w:hAnsiTheme="minorHAnsi" w:cstheme="minorHAnsi"/>
              </w:rPr>
              <w:t>-detailed_finding}</w:t>
            </w:r>
          </w:p>
        </w:tc>
      </w:tr>
      <w:tr w:rsidR="00BB7C46" w:rsidRPr="00A019B8" w14:paraId="59D8C954" w14:textId="77777777" w:rsidTr="00F95D18">
        <w:tblPrEx>
          <w:tblBorders>
            <w:left w:val="single" w:sz="4" w:space="0" w:color="auto"/>
            <w:right w:val="single" w:sz="4" w:space="0" w:color="auto"/>
          </w:tblBorders>
        </w:tblPrEx>
        <w:trPr>
          <w:gridBefore w:val="1"/>
          <w:wBefore w:w="105" w:type="dxa"/>
          <w:trHeight w:val="32"/>
        </w:trPr>
        <w:tc>
          <w:tcPr>
            <w:tcW w:w="3016"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A0EB49E" w14:textId="77777777" w:rsidR="00BB7C46" w:rsidRPr="00A019B8" w:rsidRDefault="00BB7C46" w:rsidP="00BB7C46">
            <w:pPr>
              <w:pStyle w:val="TableHeader"/>
            </w:pPr>
            <w:r w:rsidRPr="009B563C">
              <w:rPr>
                <w:b w:val="0"/>
              </w:rPr>
              <w:t>Testing Procedures</w:t>
            </w:r>
          </w:p>
        </w:tc>
        <w:tc>
          <w:tcPr>
            <w:tcW w:w="3260"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133C4B9" w14:textId="77777777" w:rsidR="00BB7C46" w:rsidRPr="00A019B8" w:rsidRDefault="00BB7C46" w:rsidP="00BB7C46">
            <w:pPr>
              <w:pStyle w:val="TableHeader"/>
            </w:pPr>
            <w:r w:rsidRPr="009B563C">
              <w:rPr>
                <w:b w:val="0"/>
              </w:rPr>
              <w:t>Reporting Instructions</w:t>
            </w:r>
          </w:p>
        </w:tc>
        <w:tc>
          <w:tcPr>
            <w:tcW w:w="6574" w:type="dxa"/>
            <w:gridSpan w:val="8"/>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A0EEE4C" w14:textId="77777777" w:rsidR="00BB7C46" w:rsidRPr="009B563C" w:rsidRDefault="00BB7C46" w:rsidP="00BB7C46">
            <w:pPr>
              <w:pStyle w:val="TableHeader"/>
              <w:rPr>
                <w:b w:val="0"/>
              </w:rPr>
            </w:pPr>
            <w:r w:rsidRPr="009B563C">
              <w:rPr>
                <w:b w:val="0"/>
              </w:rPr>
              <w:t>Reporting Details: Assessor’s Response</w:t>
            </w:r>
          </w:p>
        </w:tc>
      </w:tr>
      <w:tr w:rsidR="00BB7C46" w:rsidRPr="00A019B8" w14:paraId="29CA9C34" w14:textId="77777777" w:rsidTr="00F95D18">
        <w:trPr>
          <w:gridBefore w:val="1"/>
          <w:wBefore w:w="105" w:type="dxa"/>
          <w:trHeight w:val="276"/>
        </w:trPr>
        <w:tc>
          <w:tcPr>
            <w:tcW w:w="3016"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CB06EAF" w14:textId="77777777" w:rsidR="00BB7C46" w:rsidRPr="00A019B8" w:rsidRDefault="00BB7C46" w:rsidP="00BB7C46">
            <w:pPr>
              <w:pStyle w:val="TableBody"/>
            </w:pPr>
            <w:r w:rsidRPr="00A019B8">
              <w:rPr>
                <w:b/>
                <w:bCs/>
              </w:rPr>
              <w:t>6.2.3.1.</w:t>
            </w:r>
            <w:proofErr w:type="spellStart"/>
            <w:r w:rsidRPr="00A019B8">
              <w:rPr>
                <w:b/>
                <w:bCs/>
              </w:rPr>
              <w:t>a</w:t>
            </w:r>
            <w:proofErr w:type="spellEnd"/>
            <w:r w:rsidRPr="00A019B8">
              <w:rPr>
                <w:b/>
                <w:bCs/>
              </w:rPr>
              <w:t xml:space="preserve"> </w:t>
            </w:r>
            <w:r w:rsidRPr="00A019B8">
              <w:t>If manual code reviews are performed for bespoke and custom software prior to release to production, examine documented software development procedures and interview responsible personnel to verify that processes are defined for manual code reviews to be conducted in accordance with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793213E" w14:textId="77777777" w:rsidR="00BB7C46" w:rsidRPr="00A019B8" w:rsidRDefault="00BB7C46" w:rsidP="00BB7C46">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software development procedures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26F1020" w14:textId="003FF5AA" w:rsidR="00BB7C46" w:rsidRPr="00A019B8" w:rsidRDefault="0060107B" w:rsidP="00BB7C46">
            <w:pPr>
              <w:pStyle w:val="TableBody"/>
            </w:pPr>
            <w:r w:rsidRPr="00955A5A">
              <w:rPr>
                <w:rFonts w:asciiTheme="minorHAnsi" w:hAnsiTheme="minorHAnsi" w:cstheme="minorHAnsi"/>
              </w:rPr>
              <w:t>{T-</w:t>
            </w:r>
            <w:r w:rsidR="009A5FB6">
              <w:rPr>
                <w:rFonts w:ascii="Segoe UI Symbol" w:hAnsi="Segoe UI Symbol" w:cs="Segoe UI Symbol"/>
                <w:sz w:val="17"/>
                <w:szCs w:val="17"/>
              </w:rPr>
              <w:t>6.2.3.1a</w:t>
            </w:r>
            <w:r w:rsidRPr="00955A5A">
              <w:rPr>
                <w:rFonts w:asciiTheme="minorHAnsi" w:hAnsiTheme="minorHAnsi" w:cstheme="minorHAnsi"/>
              </w:rPr>
              <w:t>-evidence</w:t>
            </w:r>
            <w:r w:rsidR="00E25313">
              <w:rPr>
                <w:rFonts w:asciiTheme="minorHAnsi" w:hAnsiTheme="minorHAnsi" w:cstheme="minorHAnsi"/>
              </w:rPr>
              <w:t>-document</w:t>
            </w:r>
            <w:r w:rsidRPr="00955A5A">
              <w:rPr>
                <w:rFonts w:asciiTheme="minorHAnsi" w:hAnsiTheme="minorHAnsi" w:cstheme="minorHAnsi"/>
              </w:rPr>
              <w:t>}</w:t>
            </w:r>
          </w:p>
        </w:tc>
      </w:tr>
      <w:tr w:rsidR="00BB7C46" w:rsidRPr="00A019B8" w14:paraId="2914079F" w14:textId="77777777" w:rsidTr="00F95D18">
        <w:trPr>
          <w:gridBefore w:val="1"/>
          <w:wBefore w:w="105" w:type="dxa"/>
          <w:trHeight w:val="276"/>
        </w:trPr>
        <w:tc>
          <w:tcPr>
            <w:tcW w:w="3016"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CD7450A" w14:textId="77777777" w:rsidR="00BB7C46" w:rsidRPr="00A019B8" w:rsidRDefault="00BB7C46" w:rsidP="00BB7C46">
            <w:pPr>
              <w:pStyle w:val="TableBody"/>
              <w:rPr>
                <w:b/>
                <w:bCs/>
              </w:rPr>
            </w:pP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9807BC8" w14:textId="7411101C" w:rsidR="00BB7C46" w:rsidRPr="00A019B8" w:rsidRDefault="00BB7C46" w:rsidP="00BB7C46">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1977C1" w14:textId="706A0348" w:rsidR="00BB7C46" w:rsidRPr="00A019B8" w:rsidRDefault="0060107B" w:rsidP="00BB7C46">
            <w:pPr>
              <w:pStyle w:val="TableBody"/>
            </w:pPr>
            <w:r w:rsidRPr="00955A5A">
              <w:rPr>
                <w:rFonts w:asciiTheme="minorHAnsi" w:hAnsiTheme="minorHAnsi" w:cstheme="minorHAnsi"/>
              </w:rPr>
              <w:t>{T-</w:t>
            </w:r>
            <w:r w:rsidR="009A5FB6">
              <w:rPr>
                <w:rFonts w:ascii="Segoe UI Symbol" w:hAnsi="Segoe UI Symbol" w:cs="Segoe UI Symbol"/>
                <w:sz w:val="17"/>
                <w:szCs w:val="17"/>
              </w:rPr>
              <w:t>6.2.3.1</w:t>
            </w:r>
            <w:r w:rsidR="006228AE">
              <w:rPr>
                <w:rFonts w:ascii="Segoe UI Symbol" w:hAnsi="Segoe UI Symbol" w:cs="Segoe UI Symbol"/>
                <w:sz w:val="17"/>
                <w:szCs w:val="17"/>
              </w:rPr>
              <w:t>a</w:t>
            </w:r>
            <w:r w:rsidRPr="00955A5A">
              <w:rPr>
                <w:rFonts w:asciiTheme="minorHAnsi" w:hAnsiTheme="minorHAnsi" w:cstheme="minorHAnsi"/>
              </w:rPr>
              <w:t>-evidence</w:t>
            </w:r>
            <w:r w:rsidR="00E25313">
              <w:rPr>
                <w:rFonts w:asciiTheme="minorHAnsi" w:hAnsiTheme="minorHAnsi" w:cstheme="minorHAnsi"/>
              </w:rPr>
              <w:t>-interview</w:t>
            </w:r>
            <w:r w:rsidRPr="00955A5A">
              <w:rPr>
                <w:rFonts w:asciiTheme="minorHAnsi" w:hAnsiTheme="minorHAnsi" w:cstheme="minorHAnsi"/>
              </w:rPr>
              <w:t>}</w:t>
            </w:r>
          </w:p>
        </w:tc>
      </w:tr>
      <w:tr w:rsidR="00BB7C46" w:rsidRPr="00A019B8" w14:paraId="7C762D3D" w14:textId="77777777" w:rsidTr="00F95D18">
        <w:trPr>
          <w:gridBefore w:val="1"/>
          <w:wBefore w:w="105" w:type="dxa"/>
          <w:trHeight w:val="283"/>
        </w:trPr>
        <w:tc>
          <w:tcPr>
            <w:tcW w:w="3016"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07536CF" w14:textId="77777777" w:rsidR="00BB7C46" w:rsidRPr="00A019B8" w:rsidRDefault="00BB7C46" w:rsidP="00BB7C46">
            <w:pPr>
              <w:pStyle w:val="TableBody"/>
            </w:pPr>
            <w:r w:rsidRPr="00A019B8">
              <w:rPr>
                <w:b/>
                <w:bCs/>
              </w:rPr>
              <w:t xml:space="preserve">6.2.3.1.b </w:t>
            </w:r>
            <w:r w:rsidRPr="00A019B8">
              <w:t>Examine evidence of changes to bespoke and custom software and interview personnel to verify that manual code reviews were conducted in accordance with all elements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BC440B9" w14:textId="77777777" w:rsidR="00BB7C46" w:rsidRPr="00A019B8" w:rsidRDefault="00BB7C46" w:rsidP="00BB7C46">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evidence of changes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2F3C26A" w14:textId="0E1E686C" w:rsidR="00BB7C46" w:rsidRPr="00A019B8" w:rsidRDefault="0060107B" w:rsidP="00BB7C46">
            <w:pPr>
              <w:pStyle w:val="TableBody"/>
            </w:pPr>
            <w:r w:rsidRPr="00955A5A">
              <w:rPr>
                <w:rFonts w:asciiTheme="minorHAnsi" w:hAnsiTheme="minorHAnsi" w:cstheme="minorHAnsi"/>
              </w:rPr>
              <w:t>{T-</w:t>
            </w:r>
            <w:r w:rsidR="006228AE">
              <w:rPr>
                <w:rFonts w:ascii="Segoe UI Symbol" w:hAnsi="Segoe UI Symbol" w:cs="Segoe UI Symbol"/>
                <w:sz w:val="17"/>
                <w:szCs w:val="17"/>
              </w:rPr>
              <w:t>6.2.3.1b</w:t>
            </w:r>
            <w:r w:rsidRPr="00955A5A">
              <w:rPr>
                <w:rFonts w:asciiTheme="minorHAnsi" w:hAnsiTheme="minorHAnsi" w:cstheme="minorHAnsi"/>
              </w:rPr>
              <w:t>-evidence</w:t>
            </w:r>
            <w:r w:rsidR="000E31FA">
              <w:rPr>
                <w:rFonts w:asciiTheme="minorHAnsi" w:hAnsiTheme="minorHAnsi" w:cstheme="minorHAnsi"/>
              </w:rPr>
              <w:t>-others-evidenceOfChanges</w:t>
            </w:r>
            <w:r w:rsidRPr="00955A5A">
              <w:rPr>
                <w:rFonts w:asciiTheme="minorHAnsi" w:hAnsiTheme="minorHAnsi" w:cstheme="minorHAnsi"/>
              </w:rPr>
              <w:t>}</w:t>
            </w:r>
          </w:p>
        </w:tc>
      </w:tr>
      <w:tr w:rsidR="00BB7C46" w:rsidRPr="00A019B8" w14:paraId="1C67E3DD" w14:textId="77777777" w:rsidTr="00F95D18">
        <w:trPr>
          <w:gridBefore w:val="1"/>
          <w:wBefore w:w="105" w:type="dxa"/>
          <w:trHeight w:val="283"/>
        </w:trPr>
        <w:tc>
          <w:tcPr>
            <w:tcW w:w="3016"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CB285B7" w14:textId="77777777" w:rsidR="00BB7C46" w:rsidRPr="00A019B8" w:rsidRDefault="00BB7C46" w:rsidP="00BB7C46">
            <w:pPr>
              <w:pStyle w:val="TableBody"/>
              <w:rPr>
                <w:b/>
                <w:bCs/>
              </w:rPr>
            </w:pP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7C0AC26" w14:textId="4DA3FC01" w:rsidR="00BB7C46" w:rsidRPr="00A019B8" w:rsidRDefault="00BB7C46" w:rsidP="00BB7C46">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5991282" w14:textId="1A34A788" w:rsidR="00BB7C46" w:rsidRPr="00A019B8" w:rsidRDefault="0060107B" w:rsidP="00BB7C46">
            <w:pPr>
              <w:pStyle w:val="TableBody"/>
            </w:pPr>
            <w:r w:rsidRPr="00955A5A">
              <w:rPr>
                <w:rFonts w:asciiTheme="minorHAnsi" w:hAnsiTheme="minorHAnsi" w:cstheme="minorHAnsi"/>
              </w:rPr>
              <w:lastRenderedPageBreak/>
              <w:t>{T-</w:t>
            </w:r>
            <w:r w:rsidR="006228AE">
              <w:rPr>
                <w:rFonts w:ascii="Segoe UI Symbol" w:hAnsi="Segoe UI Symbol" w:cs="Segoe UI Symbol"/>
                <w:sz w:val="17"/>
                <w:szCs w:val="17"/>
              </w:rPr>
              <w:t>6.2.3.1b</w:t>
            </w:r>
            <w:r w:rsidRPr="00955A5A">
              <w:rPr>
                <w:rFonts w:asciiTheme="minorHAnsi" w:hAnsiTheme="minorHAnsi" w:cstheme="minorHAnsi"/>
              </w:rPr>
              <w:t>-evidence</w:t>
            </w:r>
            <w:r w:rsidR="000E31FA">
              <w:rPr>
                <w:rFonts w:asciiTheme="minorHAnsi" w:hAnsiTheme="minorHAnsi" w:cstheme="minorHAnsi"/>
              </w:rPr>
              <w:t>-interview</w:t>
            </w:r>
            <w:r w:rsidRPr="00955A5A">
              <w:rPr>
                <w:rFonts w:asciiTheme="minorHAnsi" w:hAnsiTheme="minorHAnsi" w:cstheme="minorHAnsi"/>
              </w:rPr>
              <w:t>}</w:t>
            </w:r>
          </w:p>
        </w:tc>
      </w:tr>
      <w:tr w:rsidR="00BB7C46" w:rsidRPr="00A019B8" w14:paraId="275BB73A" w14:textId="77777777" w:rsidTr="00A428D5">
        <w:trPr>
          <w:trHeight w:val="25"/>
        </w:trPr>
        <w:tc>
          <w:tcPr>
            <w:tcW w:w="12955" w:type="dxa"/>
            <w:gridSpan w:val="16"/>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89D5892" w14:textId="7A145F6A" w:rsidR="00BB7C46" w:rsidRPr="009B563C" w:rsidRDefault="00A14AE0" w:rsidP="00BB7C46">
            <w:pPr>
              <w:pStyle w:val="TableHeader"/>
              <w:rPr>
                <w:b w:val="0"/>
              </w:rPr>
            </w:pPr>
            <w:r w:rsidRPr="00A14AE0">
              <w:rPr>
                <w:b w:val="0"/>
                <w:sz w:val="22"/>
              </w:rPr>
              <w:t>PCI DSS Requirement</w:t>
            </w:r>
          </w:p>
        </w:tc>
      </w:tr>
      <w:tr w:rsidR="00BB7C46" w:rsidRPr="00A019B8" w14:paraId="05357C69" w14:textId="77777777" w:rsidTr="00CE59A0">
        <w:trPr>
          <w:trHeight w:val="2627"/>
        </w:trPr>
        <w:tc>
          <w:tcPr>
            <w:tcW w:w="12955" w:type="dxa"/>
            <w:gridSpan w:val="16"/>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490EBEA" w14:textId="77777777" w:rsidR="00BB7C46" w:rsidRPr="00A019B8" w:rsidRDefault="00BB7C46" w:rsidP="00BB7C46">
            <w:pPr>
              <w:pStyle w:val="TableBody"/>
            </w:pPr>
            <w:r w:rsidRPr="00A019B8">
              <w:rPr>
                <w:b/>
                <w:bCs/>
              </w:rPr>
              <w:t xml:space="preserve">6.2.4 </w:t>
            </w:r>
            <w:r w:rsidRPr="00A019B8">
              <w:t>Software engineering techniques or other methods are defined and in use by software development personnel to prevent or mitigate common software attacks and related vulnerabilities</w:t>
            </w:r>
            <w:r>
              <w:t xml:space="preserve"> in bespoke and custom software</w:t>
            </w:r>
            <w:r w:rsidRPr="00A019B8">
              <w:t>, including but not limited to the following:</w:t>
            </w:r>
          </w:p>
          <w:p w14:paraId="46B71A31" w14:textId="77777777" w:rsidR="00BB7C46" w:rsidRPr="006D5563" w:rsidRDefault="00BB7C46" w:rsidP="00BB7C46">
            <w:pPr>
              <w:pStyle w:val="TableListBullet"/>
              <w:rPr>
                <w:lang w:val="en-US"/>
              </w:rPr>
            </w:pPr>
            <w:r w:rsidRPr="006D5563">
              <w:rPr>
                <w:lang w:val="en-US"/>
              </w:rPr>
              <w:t>Injection attacks, including SQL, LDAP, XPath, or other command, parameter, object, fault, or injection-type flaws.</w:t>
            </w:r>
          </w:p>
          <w:p w14:paraId="7974ADC0" w14:textId="77777777" w:rsidR="00BB7C46" w:rsidRPr="006D5563" w:rsidRDefault="00BB7C46" w:rsidP="00BB7C46">
            <w:pPr>
              <w:pStyle w:val="TableListBullet"/>
              <w:rPr>
                <w:lang w:val="en-US"/>
              </w:rPr>
            </w:pPr>
            <w:r w:rsidRPr="006D5563">
              <w:rPr>
                <w:lang w:val="en-US"/>
              </w:rPr>
              <w:t>Attacks on data and data structures, including attempts to manipulate buffers, pointers, input data, or shared data.</w:t>
            </w:r>
          </w:p>
          <w:p w14:paraId="0C3AAACB" w14:textId="77777777" w:rsidR="00BB7C46" w:rsidRPr="006D5563" w:rsidRDefault="00BB7C46" w:rsidP="00BB7C46">
            <w:pPr>
              <w:pStyle w:val="TableListBullet"/>
              <w:rPr>
                <w:lang w:val="en-US"/>
              </w:rPr>
            </w:pPr>
            <w:r w:rsidRPr="006D5563">
              <w:rPr>
                <w:lang w:val="en-US"/>
              </w:rPr>
              <w:t>Attacks on cryptography usage, including attempts to exploit weak, insecure, or inappropriate cryptographic implementations, algorithms, cipher suites, or modes of operation.</w:t>
            </w:r>
          </w:p>
          <w:p w14:paraId="41B6F3F4" w14:textId="77777777" w:rsidR="00BB7C46" w:rsidRPr="006D5563" w:rsidRDefault="00BB7C46" w:rsidP="00BB7C46">
            <w:pPr>
              <w:pStyle w:val="TableListBullet"/>
              <w:rPr>
                <w:lang w:val="en-US"/>
              </w:rPr>
            </w:pPr>
            <w:r w:rsidRPr="006D5563">
              <w:rPr>
                <w:lang w:val="en-US"/>
              </w:rPr>
              <w:t>Attacks on business logic, including attempts to abuse or bypass application features and functionalities through the manipulation of APIs, communication protocols and channels, client-side functionality, or other system/application functions and resources. This includes cross-site scripting (XSS) and cross-site request forgery (CSRF).</w:t>
            </w:r>
          </w:p>
          <w:p w14:paraId="22B9B90D" w14:textId="77777777" w:rsidR="00BB7C46" w:rsidRPr="006D5563" w:rsidRDefault="00BB7C46" w:rsidP="00BB7C46">
            <w:pPr>
              <w:pStyle w:val="TableListBullet"/>
              <w:rPr>
                <w:lang w:val="en-US"/>
              </w:rPr>
            </w:pPr>
            <w:r w:rsidRPr="006D5563">
              <w:rPr>
                <w:lang w:val="en-US"/>
              </w:rPr>
              <w:t>Attacks on access control mechanisms, including attempts to bypass or abuse identification, authentication, or authorization mechanisms, or attempts to exploit weaknesses in the implementation of such mechanisms.</w:t>
            </w:r>
          </w:p>
          <w:p w14:paraId="49FCE04B" w14:textId="77777777" w:rsidR="00BB7C46" w:rsidRPr="006D5563" w:rsidRDefault="00BB7C46" w:rsidP="00BB7C46">
            <w:pPr>
              <w:pStyle w:val="TableListBullet"/>
              <w:rPr>
                <w:lang w:val="en-US"/>
              </w:rPr>
            </w:pPr>
            <w:r w:rsidRPr="006D5563">
              <w:rPr>
                <w:lang w:val="en-US"/>
              </w:rPr>
              <w:t>Attacks via any "high-risk" vulnerabilities identified in the vulnerability identification process, as defined in Requirement 6.3.1.</w:t>
            </w:r>
          </w:p>
        </w:tc>
      </w:tr>
      <w:tr w:rsidR="00BB7C46" w:rsidRPr="007C7E81" w14:paraId="4E8DFD6D" w14:textId="77777777" w:rsidTr="00AD1BC2">
        <w:trPr>
          <w:cantSplit/>
          <w:trHeight w:val="175"/>
        </w:trPr>
        <w:tc>
          <w:tcPr>
            <w:tcW w:w="8364" w:type="dxa"/>
            <w:gridSpan w:val="9"/>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FF26F7B" w14:textId="77777777" w:rsidR="00BB7C46" w:rsidRPr="007C7E81" w:rsidRDefault="00BB7C46" w:rsidP="00BB7C46">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7"/>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42ABA962" w14:textId="77777777" w:rsidR="00BB7C46" w:rsidRPr="007C7E81" w:rsidRDefault="00BB7C46" w:rsidP="00BB7C46">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BB7C46" w:rsidRPr="0071621B" w14:paraId="0DE8B44D" w14:textId="77777777" w:rsidTr="00F95D18">
        <w:trPr>
          <w:cantSplit/>
          <w:trHeight w:val="309"/>
        </w:trPr>
        <w:tc>
          <w:tcPr>
            <w:tcW w:w="228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8401CDC" w14:textId="77777777" w:rsidR="00BB7C46" w:rsidRPr="007C7E81" w:rsidRDefault="00BB7C46" w:rsidP="00BB7C46">
            <w:pPr>
              <w:pStyle w:val="TableBody"/>
              <w:jc w:val="center"/>
              <w:rPr>
                <w:rStyle w:val="BoldCharacter"/>
                <w:b w:val="0"/>
                <w:bCs/>
                <w:szCs w:val="18"/>
              </w:rPr>
            </w:pPr>
            <w:r w:rsidRPr="007A36C2">
              <w:rPr>
                <w:b/>
                <w:bCs/>
                <w:sz w:val="17"/>
                <w:szCs w:val="17"/>
              </w:rPr>
              <w:t>In Place</w:t>
            </w:r>
          </w:p>
        </w:tc>
        <w:tc>
          <w:tcPr>
            <w:tcW w:w="209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9FEABC" w14:textId="77777777" w:rsidR="00BB7C46" w:rsidRPr="007C7E81" w:rsidRDefault="00BB7C46" w:rsidP="00BB7C46">
            <w:pPr>
              <w:pStyle w:val="TableBody"/>
              <w:jc w:val="center"/>
              <w:rPr>
                <w:rStyle w:val="BoldCharacter"/>
                <w:b w:val="0"/>
                <w:bCs/>
                <w:szCs w:val="18"/>
              </w:rPr>
            </w:pPr>
            <w:r w:rsidRPr="007A36C2">
              <w:rPr>
                <w:b/>
                <w:bCs/>
                <w:sz w:val="17"/>
                <w:szCs w:val="17"/>
              </w:rPr>
              <w:t>Not Applicable</w:t>
            </w:r>
          </w:p>
        </w:tc>
        <w:tc>
          <w:tcPr>
            <w:tcW w:w="199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7FCD45D" w14:textId="77777777" w:rsidR="00BB7C46" w:rsidRPr="007C7E81" w:rsidRDefault="00BB7C46" w:rsidP="00BB7C46">
            <w:pPr>
              <w:pStyle w:val="TableBody"/>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96BB1C1" w14:textId="77777777" w:rsidR="00BB7C46" w:rsidRPr="007C7E81" w:rsidRDefault="00BB7C46" w:rsidP="00BB7C46">
            <w:pPr>
              <w:pStyle w:val="TableBody"/>
              <w:jc w:val="center"/>
              <w:rPr>
                <w:rStyle w:val="BoldCharacter"/>
                <w:b w:val="0"/>
                <w:bCs/>
                <w:szCs w:val="18"/>
              </w:rPr>
            </w:pPr>
            <w:r w:rsidRPr="007A36C2">
              <w:rPr>
                <w:b/>
                <w:bCs/>
                <w:sz w:val="17"/>
                <w:szCs w:val="17"/>
              </w:rPr>
              <w:t>Not in Place</w:t>
            </w:r>
          </w:p>
        </w:tc>
        <w:tc>
          <w:tcPr>
            <w:tcW w:w="227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38EF4E8" w14:textId="77777777" w:rsidR="00BB7C46" w:rsidRPr="0071621B" w:rsidRDefault="00BB7C46" w:rsidP="00BB7C46">
            <w:pPr>
              <w:pStyle w:val="TableBody"/>
              <w:jc w:val="center"/>
              <w:rPr>
                <w:rStyle w:val="BoldCharacter"/>
                <w:b w:val="0"/>
                <w:bCs/>
                <w:szCs w:val="18"/>
              </w:rPr>
            </w:pPr>
            <w:r w:rsidRPr="007A36C2">
              <w:rPr>
                <w:b/>
                <w:bCs/>
                <w:sz w:val="17"/>
                <w:szCs w:val="17"/>
              </w:rPr>
              <w:t>Compensating Control*</w:t>
            </w:r>
          </w:p>
        </w:tc>
        <w:tc>
          <w:tcPr>
            <w:tcW w:w="23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E56402C" w14:textId="77777777" w:rsidR="00BB7C46" w:rsidRPr="0071621B" w:rsidRDefault="00BB7C46" w:rsidP="00BB7C46">
            <w:pPr>
              <w:pStyle w:val="TableBody"/>
              <w:jc w:val="center"/>
              <w:rPr>
                <w:rStyle w:val="BoldCharacter"/>
                <w:b w:val="0"/>
                <w:bCs/>
                <w:szCs w:val="18"/>
              </w:rPr>
            </w:pPr>
            <w:r w:rsidRPr="007A36C2">
              <w:rPr>
                <w:b/>
                <w:bCs/>
                <w:sz w:val="17"/>
                <w:szCs w:val="17"/>
              </w:rPr>
              <w:t>Customized Approach*</w:t>
            </w:r>
          </w:p>
        </w:tc>
      </w:tr>
      <w:tr w:rsidR="00960151" w:rsidRPr="00A019B8" w14:paraId="2E6C2B2E" w14:textId="77777777" w:rsidTr="005F5B7C">
        <w:trPr>
          <w:cantSplit/>
          <w:trHeight w:val="15"/>
        </w:trPr>
        <w:tc>
          <w:tcPr>
            <w:tcW w:w="2286"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359990F" w14:textId="63983A3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-InPlace}</w:t>
            </w:r>
          </w:p>
        </w:tc>
        <w:tc>
          <w:tcPr>
            <w:tcW w:w="209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5198F0" w14:textId="10E19A5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-NA}</w:t>
            </w:r>
          </w:p>
        </w:tc>
        <w:tc>
          <w:tcPr>
            <w:tcW w:w="199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864E36A" w14:textId="2717B77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1752422" w14:textId="729AB9E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-NotInPlace}</w:t>
            </w:r>
          </w:p>
        </w:tc>
        <w:tc>
          <w:tcPr>
            <w:tcW w:w="227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5F82941" w14:textId="47D9BC2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C539AF2" w14:textId="5F6FEE4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6228AE">
              <w:rPr>
                <w:rFonts w:ascii="Segoe UI Symbol" w:hAnsi="Segoe UI Symbol" w:cs="Segoe UI Symbol"/>
                <w:sz w:val="17"/>
                <w:szCs w:val="17"/>
              </w:rPr>
              <w:t>6.2.4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EC40B84" w14:textId="77777777" w:rsidTr="00F95D18">
        <w:trPr>
          <w:cantSplit/>
          <w:trHeight w:val="620"/>
        </w:trPr>
        <w:tc>
          <w:tcPr>
            <w:tcW w:w="6381" w:type="dxa"/>
            <w:gridSpan w:val="8"/>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6068423" w14:textId="77777777" w:rsidR="00BB7C46" w:rsidRPr="00A019B8" w:rsidRDefault="00BB7C46" w:rsidP="00BB7C46">
            <w:pPr>
              <w:pStyle w:val="TableBody"/>
            </w:pPr>
            <w:r w:rsidRPr="00A019B8">
              <w:t xml:space="preserve">Describe why the assessment finding was selected. </w:t>
            </w:r>
          </w:p>
          <w:p w14:paraId="730825CD"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FBAC43" w14:textId="1A9F29AD"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80C6679" w14:textId="4EEFB06F" w:rsidR="00BB7C46" w:rsidRPr="00A019B8" w:rsidRDefault="00376A02" w:rsidP="00BB7C46">
            <w:pPr>
              <w:pStyle w:val="TableBody"/>
            </w:pPr>
            <w:r>
              <w:rPr>
                <w:rFonts w:asciiTheme="minorHAnsi" w:hAnsiTheme="minorHAnsi" w:cstheme="minorHAnsi"/>
              </w:rPr>
              <w:t>{C-</w:t>
            </w:r>
            <w:r w:rsidR="006228AE">
              <w:rPr>
                <w:rFonts w:ascii="Segoe UI Symbol" w:hAnsi="Segoe UI Symbol" w:cs="Segoe UI Symbol"/>
                <w:sz w:val="17"/>
                <w:szCs w:val="17"/>
              </w:rPr>
              <w:t>6.2.4</w:t>
            </w:r>
            <w:r>
              <w:rPr>
                <w:rFonts w:asciiTheme="minorHAnsi" w:hAnsiTheme="minorHAnsi" w:cstheme="minorHAnsi"/>
              </w:rPr>
              <w:t>-detailed_finding}</w:t>
            </w:r>
          </w:p>
        </w:tc>
      </w:tr>
      <w:tr w:rsidR="00BB7C46" w:rsidRPr="00A019B8" w14:paraId="04B4284C" w14:textId="77777777" w:rsidTr="00F95D18">
        <w:tblPrEx>
          <w:tblBorders>
            <w:left w:val="single" w:sz="4" w:space="0" w:color="auto"/>
            <w:right w:val="single" w:sz="4" w:space="0" w:color="auto"/>
          </w:tblBorders>
        </w:tblPrEx>
        <w:trPr>
          <w:trHeight w:val="32"/>
        </w:trPr>
        <w:tc>
          <w:tcPr>
            <w:tcW w:w="3121"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6AAE132" w14:textId="77777777" w:rsidR="00BB7C46" w:rsidRPr="00A019B8" w:rsidRDefault="00BB7C46" w:rsidP="00BB7C46">
            <w:pPr>
              <w:pStyle w:val="TableHeader"/>
            </w:pPr>
            <w:r w:rsidRPr="009B563C">
              <w:rPr>
                <w:b w:val="0"/>
              </w:rPr>
              <w:t>Testing Procedures</w:t>
            </w:r>
          </w:p>
        </w:tc>
        <w:tc>
          <w:tcPr>
            <w:tcW w:w="3260"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48E057E" w14:textId="77777777" w:rsidR="00BB7C46" w:rsidRPr="00A019B8" w:rsidRDefault="00BB7C46" w:rsidP="00BB7C46">
            <w:pPr>
              <w:pStyle w:val="TableHeader"/>
            </w:pPr>
            <w:r w:rsidRPr="009B563C">
              <w:rPr>
                <w:b w:val="0"/>
              </w:rPr>
              <w:t>Reporting Instructions</w:t>
            </w:r>
          </w:p>
        </w:tc>
        <w:tc>
          <w:tcPr>
            <w:tcW w:w="6574" w:type="dxa"/>
            <w:gridSpan w:val="8"/>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77593CE" w14:textId="77777777" w:rsidR="00BB7C46" w:rsidRPr="009B563C" w:rsidRDefault="00BB7C46" w:rsidP="00BB7C46">
            <w:pPr>
              <w:pStyle w:val="TableHeader"/>
              <w:rPr>
                <w:b w:val="0"/>
              </w:rPr>
            </w:pPr>
            <w:r w:rsidRPr="009B563C">
              <w:rPr>
                <w:b w:val="0"/>
              </w:rPr>
              <w:t>Reporting Details: Assessor’s Response</w:t>
            </w:r>
          </w:p>
        </w:tc>
      </w:tr>
      <w:tr w:rsidR="00BB7C46" w:rsidRPr="00A019B8" w14:paraId="6E81855E" w14:textId="77777777" w:rsidTr="00F95D18">
        <w:trPr>
          <w:trHeight w:val="276"/>
        </w:trPr>
        <w:tc>
          <w:tcPr>
            <w:tcW w:w="3121"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E7A92A6" w14:textId="77777777" w:rsidR="00BB7C46" w:rsidRPr="00A019B8" w:rsidRDefault="00BB7C46" w:rsidP="00BB7C46">
            <w:pPr>
              <w:pStyle w:val="TableBody"/>
            </w:pPr>
            <w:r w:rsidRPr="00A019B8">
              <w:rPr>
                <w:b/>
                <w:bCs/>
              </w:rPr>
              <w:t xml:space="preserve">6.2.4 </w:t>
            </w:r>
            <w:r w:rsidRPr="00A019B8">
              <w:t xml:space="preserve">Examine documented procedures and interview responsible software development personnel to verify that software engineering techniques or other methods are defined and in use by </w:t>
            </w:r>
            <w:r w:rsidRPr="00A019B8">
              <w:lastRenderedPageBreak/>
              <w:t>developers of bespoke and custom software to prevent or mitigate all common software attacks as specified in this requirement.</w:t>
            </w: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58B623" w14:textId="77777777" w:rsidR="00BB7C46" w:rsidRPr="00A019B8" w:rsidRDefault="00BB7C46" w:rsidP="00BB7C46">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950094C" w14:textId="17D857D7" w:rsidR="00BB7C46" w:rsidRPr="00A019B8" w:rsidRDefault="0060107B" w:rsidP="00BB7C46">
            <w:pPr>
              <w:pStyle w:val="TableBody"/>
            </w:pPr>
            <w:r w:rsidRPr="00955A5A">
              <w:rPr>
                <w:rFonts w:asciiTheme="minorHAnsi" w:hAnsiTheme="minorHAnsi" w:cstheme="minorHAnsi"/>
              </w:rPr>
              <w:t>{T-</w:t>
            </w:r>
            <w:r w:rsidR="006228AE">
              <w:rPr>
                <w:rFonts w:ascii="Segoe UI Symbol" w:hAnsi="Segoe UI Symbol" w:cs="Segoe UI Symbol"/>
                <w:sz w:val="17"/>
                <w:szCs w:val="17"/>
              </w:rPr>
              <w:t>6.2.4</w:t>
            </w:r>
            <w:r w:rsidRPr="00955A5A">
              <w:rPr>
                <w:rFonts w:asciiTheme="minorHAnsi" w:hAnsiTheme="minorHAnsi" w:cstheme="minorHAnsi"/>
              </w:rPr>
              <w:t>-evidence</w:t>
            </w:r>
            <w:r w:rsidR="000E31FA">
              <w:rPr>
                <w:rFonts w:asciiTheme="minorHAnsi" w:hAnsiTheme="minorHAnsi" w:cstheme="minorHAnsi"/>
              </w:rPr>
              <w:t>-document</w:t>
            </w:r>
            <w:r w:rsidRPr="00955A5A">
              <w:rPr>
                <w:rFonts w:asciiTheme="minorHAnsi" w:hAnsiTheme="minorHAnsi" w:cstheme="minorHAnsi"/>
              </w:rPr>
              <w:t>}</w:t>
            </w:r>
          </w:p>
        </w:tc>
      </w:tr>
      <w:tr w:rsidR="00BB7C46" w:rsidRPr="00A019B8" w14:paraId="34362CBD" w14:textId="77777777" w:rsidTr="00F95D18">
        <w:trPr>
          <w:trHeight w:val="276"/>
        </w:trPr>
        <w:tc>
          <w:tcPr>
            <w:tcW w:w="3121"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9E66267" w14:textId="77777777" w:rsidR="00BB7C46" w:rsidRPr="00A019B8" w:rsidRDefault="00BB7C46" w:rsidP="00BB7C46">
            <w:pPr>
              <w:pStyle w:val="TableBody"/>
              <w:rPr>
                <w:b/>
                <w:bCs/>
              </w:rPr>
            </w:pPr>
          </w:p>
        </w:tc>
        <w:tc>
          <w:tcPr>
            <w:tcW w:w="326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65A01FB" w14:textId="2FB7F7C2" w:rsidR="00BB7C46" w:rsidRPr="00A019B8" w:rsidRDefault="00BB7C46" w:rsidP="00BB7C46">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4" w:type="dxa"/>
            <w:gridSpan w:val="8"/>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60AB7B4" w14:textId="19946DED" w:rsidR="00BB7C46" w:rsidRPr="00A019B8" w:rsidRDefault="0060107B" w:rsidP="00BB7C46">
            <w:pPr>
              <w:pStyle w:val="TableBody"/>
            </w:pPr>
            <w:r w:rsidRPr="00955A5A">
              <w:rPr>
                <w:rFonts w:asciiTheme="minorHAnsi" w:hAnsiTheme="minorHAnsi" w:cstheme="minorHAnsi"/>
              </w:rPr>
              <w:lastRenderedPageBreak/>
              <w:t>{T-</w:t>
            </w:r>
            <w:r w:rsidR="006228AE">
              <w:rPr>
                <w:rFonts w:ascii="Segoe UI Symbol" w:hAnsi="Segoe UI Symbol" w:cs="Segoe UI Symbol"/>
                <w:sz w:val="17"/>
                <w:szCs w:val="17"/>
              </w:rPr>
              <w:t>6.2.4</w:t>
            </w:r>
            <w:r w:rsidRPr="00955A5A">
              <w:rPr>
                <w:rFonts w:asciiTheme="minorHAnsi" w:hAnsiTheme="minorHAnsi" w:cstheme="minorHAnsi"/>
              </w:rPr>
              <w:t>-evidence</w:t>
            </w:r>
            <w:r w:rsidR="000E31FA">
              <w:rPr>
                <w:rFonts w:asciiTheme="minorHAnsi" w:hAnsiTheme="minorHAnsi" w:cstheme="minorHAnsi"/>
              </w:rPr>
              <w:t>-interview</w:t>
            </w:r>
            <w:r w:rsidRPr="00955A5A">
              <w:rPr>
                <w:rFonts w:asciiTheme="minorHAnsi" w:hAnsiTheme="minorHAnsi" w:cstheme="minorHAnsi"/>
              </w:rPr>
              <w:t>}</w:t>
            </w:r>
          </w:p>
        </w:tc>
      </w:tr>
    </w:tbl>
    <w:p w14:paraId="1D5F18EB" w14:textId="77777777" w:rsidR="00D81BA7" w:rsidRPr="00A019B8" w:rsidRDefault="00D81BA7" w:rsidP="00D81BA7">
      <w:pPr>
        <w:pStyle w:val="BodyText"/>
      </w:pPr>
    </w:p>
    <w:tbl>
      <w:tblPr>
        <w:tblStyle w:val="TableGrid"/>
        <w:tblW w:w="12865" w:type="dxa"/>
        <w:tblInd w:w="90" w:type="dxa"/>
        <w:tblBorders>
          <w:left w:val="none" w:sz="0" w:space="0" w:color="auto"/>
          <w:right w:val="none" w:sz="0" w:space="0" w:color="auto"/>
        </w:tblBorders>
        <w:tblLook w:val="04A0" w:firstRow="1" w:lastRow="0" w:firstColumn="1" w:lastColumn="0" w:noHBand="0" w:noVBand="1"/>
      </w:tblPr>
      <w:tblGrid>
        <w:gridCol w:w="2136"/>
        <w:gridCol w:w="892"/>
        <w:gridCol w:w="1220"/>
        <w:gridCol w:w="2052"/>
        <w:gridCol w:w="1969"/>
        <w:gridCol w:w="2258"/>
        <w:gridCol w:w="2338"/>
      </w:tblGrid>
      <w:tr w:rsidR="00D81BA7" w:rsidRPr="00A019B8" w14:paraId="44BBD01E" w14:textId="77777777" w:rsidTr="009E5817">
        <w:trPr>
          <w:trHeight w:val="74"/>
        </w:trPr>
        <w:tc>
          <w:tcPr>
            <w:tcW w:w="1286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644BA312" w14:textId="08B4D112" w:rsidR="00D81BA7" w:rsidRPr="009B563C" w:rsidRDefault="00A14AE0">
            <w:pPr>
              <w:pStyle w:val="TableHeader"/>
              <w:rPr>
                <w:b w:val="0"/>
              </w:rPr>
            </w:pPr>
            <w:r w:rsidRPr="00A14AE0">
              <w:rPr>
                <w:b w:val="0"/>
                <w:sz w:val="22"/>
              </w:rPr>
              <w:t>Requirement Description</w:t>
            </w:r>
          </w:p>
        </w:tc>
      </w:tr>
      <w:tr w:rsidR="00D81BA7" w:rsidRPr="00A019B8" w14:paraId="51A0E272" w14:textId="77777777" w:rsidTr="009E5817">
        <w:trPr>
          <w:trHeight w:val="283"/>
        </w:trPr>
        <w:tc>
          <w:tcPr>
            <w:tcW w:w="1286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42BDBEC" w14:textId="77777777" w:rsidR="00D81BA7" w:rsidRPr="00A019B8" w:rsidRDefault="00D81BA7">
            <w:pPr>
              <w:pStyle w:val="TableBody"/>
            </w:pPr>
            <w:r w:rsidRPr="00A019B8">
              <w:rPr>
                <w:b/>
                <w:bCs/>
              </w:rPr>
              <w:t xml:space="preserve">6.3 </w:t>
            </w:r>
            <w:r w:rsidRPr="00A019B8">
              <w:t>Security vulnerabilities are identified and addressed.</w:t>
            </w:r>
          </w:p>
        </w:tc>
      </w:tr>
      <w:tr w:rsidR="00D81BA7" w:rsidRPr="00A019B8" w14:paraId="64ACBC7D" w14:textId="77777777" w:rsidTr="009E5817">
        <w:trPr>
          <w:trHeight w:val="25"/>
        </w:trPr>
        <w:tc>
          <w:tcPr>
            <w:tcW w:w="1286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41C170B" w14:textId="69771872" w:rsidR="00D81BA7" w:rsidRPr="009B563C" w:rsidRDefault="00A14AE0">
            <w:pPr>
              <w:pStyle w:val="TableHeader"/>
              <w:rPr>
                <w:b w:val="0"/>
              </w:rPr>
            </w:pPr>
            <w:r w:rsidRPr="00A14AE0">
              <w:rPr>
                <w:b w:val="0"/>
                <w:sz w:val="22"/>
              </w:rPr>
              <w:t>PCI DSS Requirement</w:t>
            </w:r>
          </w:p>
        </w:tc>
      </w:tr>
      <w:tr w:rsidR="00D81BA7" w:rsidRPr="00A019B8" w14:paraId="6222B27A" w14:textId="77777777" w:rsidTr="009E5817">
        <w:trPr>
          <w:trHeight w:val="1349"/>
        </w:trPr>
        <w:tc>
          <w:tcPr>
            <w:tcW w:w="1286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1C7E9CA" w14:textId="77777777" w:rsidR="00D81BA7" w:rsidRPr="00A019B8" w:rsidRDefault="00D81BA7">
            <w:pPr>
              <w:pStyle w:val="TableBody"/>
            </w:pPr>
            <w:r w:rsidRPr="00A019B8">
              <w:rPr>
                <w:b/>
                <w:bCs/>
              </w:rPr>
              <w:t xml:space="preserve">6.3.1 </w:t>
            </w:r>
            <w:r w:rsidRPr="00A019B8">
              <w:t xml:space="preserve">Security vulnerabilities are identified and managed as follows: </w:t>
            </w:r>
          </w:p>
          <w:p w14:paraId="7D60D72D" w14:textId="77777777" w:rsidR="00D81BA7" w:rsidRPr="006D5563" w:rsidRDefault="00D81BA7">
            <w:pPr>
              <w:pStyle w:val="TableListBullet"/>
              <w:rPr>
                <w:lang w:val="en-US"/>
              </w:rPr>
            </w:pPr>
            <w:r w:rsidRPr="006D5563">
              <w:rPr>
                <w:lang w:val="en-US"/>
              </w:rPr>
              <w:t>New security vulnerabilities are identified using industry-recognized sources for security vulnerability information, including alerts from international and national computer emergency response teams (CERTs).</w:t>
            </w:r>
          </w:p>
          <w:p w14:paraId="072BCFAA" w14:textId="77777777" w:rsidR="00D81BA7" w:rsidRPr="006D5563" w:rsidRDefault="00D81BA7">
            <w:pPr>
              <w:pStyle w:val="TableListBullet"/>
              <w:rPr>
                <w:lang w:val="en-US"/>
              </w:rPr>
            </w:pPr>
            <w:r w:rsidRPr="006D5563">
              <w:rPr>
                <w:lang w:val="en-US"/>
              </w:rPr>
              <w:t xml:space="preserve">Vulnerabilities are assigned a risk ranking based on industry best practices and consideration of potential impact. </w:t>
            </w:r>
          </w:p>
          <w:p w14:paraId="36CA590B" w14:textId="77777777" w:rsidR="00D81BA7" w:rsidRPr="006D5563" w:rsidRDefault="00D81BA7">
            <w:pPr>
              <w:pStyle w:val="TableListBullet"/>
              <w:rPr>
                <w:lang w:val="en-US"/>
              </w:rPr>
            </w:pPr>
            <w:r w:rsidRPr="006D5563">
              <w:rPr>
                <w:lang w:val="en-US"/>
              </w:rPr>
              <w:t xml:space="preserve">Risk rankings identify, at a minimum, all vulnerabilities considered to be a high-risk or critical to the environment. </w:t>
            </w:r>
          </w:p>
          <w:p w14:paraId="0BC6BBE3" w14:textId="77777777" w:rsidR="00D81BA7" w:rsidRPr="006D5563" w:rsidRDefault="00D81BA7">
            <w:pPr>
              <w:pStyle w:val="TableListBullet"/>
              <w:rPr>
                <w:lang w:val="en-US"/>
              </w:rPr>
            </w:pPr>
            <w:r w:rsidRPr="006D5563">
              <w:rPr>
                <w:lang w:val="en-US"/>
              </w:rPr>
              <w:t>Vulnerabilities for bespoke and custom, and third-party software (for example operating systems and databases) are covered.</w:t>
            </w:r>
          </w:p>
        </w:tc>
      </w:tr>
      <w:tr w:rsidR="00D81BA7" w:rsidRPr="007C7E81" w14:paraId="33D20589" w14:textId="77777777" w:rsidTr="009E5817">
        <w:trPr>
          <w:cantSplit/>
          <w:trHeight w:val="315"/>
        </w:trPr>
        <w:tc>
          <w:tcPr>
            <w:tcW w:w="8269"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6825E94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6"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174404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C4C11A0" w14:textId="77777777" w:rsidTr="009E5817">
        <w:trPr>
          <w:cantSplit/>
          <w:trHeight w:val="309"/>
        </w:trPr>
        <w:tc>
          <w:tcPr>
            <w:tcW w:w="213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B2B1F4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05BBDB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A89BD91" w14:textId="77777777" w:rsidR="00D81BA7" w:rsidRPr="007C7E81" w:rsidRDefault="00D81BA7">
            <w:pPr>
              <w:pStyle w:val="TableBody"/>
              <w:jc w:val="center"/>
              <w:rPr>
                <w:rStyle w:val="BoldCharacter"/>
                <w:b w:val="0"/>
                <w:bCs/>
                <w:szCs w:val="18"/>
              </w:rPr>
            </w:pPr>
            <w:r>
              <w:rPr>
                <w:b/>
                <w:sz w:val="17"/>
                <w:szCs w:val="17"/>
              </w:rPr>
              <w:t>Not Tested</w:t>
            </w:r>
          </w:p>
        </w:tc>
        <w:tc>
          <w:tcPr>
            <w:tcW w:w="1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13A445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35C56D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487CF19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857FB59" w14:textId="77777777" w:rsidTr="005F5B7C">
        <w:trPr>
          <w:cantSplit/>
          <w:trHeight w:val="94"/>
        </w:trPr>
        <w:tc>
          <w:tcPr>
            <w:tcW w:w="213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D4D320C" w14:textId="2832E9C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-InPlace}</w:t>
            </w:r>
          </w:p>
        </w:tc>
        <w:tc>
          <w:tcPr>
            <w:tcW w:w="21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585A0D7" w14:textId="51F851E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-NA}</w:t>
            </w:r>
          </w:p>
        </w:tc>
        <w:tc>
          <w:tcPr>
            <w:tcW w:w="20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27857EF" w14:textId="78D4160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-NotTested}</w:t>
            </w:r>
          </w:p>
        </w:tc>
        <w:tc>
          <w:tcPr>
            <w:tcW w:w="1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DD24104" w14:textId="0F0C7B4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-NotInPlace}</w:t>
            </w:r>
          </w:p>
        </w:tc>
        <w:tc>
          <w:tcPr>
            <w:tcW w:w="22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6152473" w14:textId="1ABB52D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4241C21" w14:textId="56E822A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0E37932" w14:textId="77777777" w:rsidTr="009E5817">
        <w:trPr>
          <w:cantSplit/>
          <w:trHeight w:val="620"/>
        </w:trPr>
        <w:tc>
          <w:tcPr>
            <w:tcW w:w="630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E49A74B" w14:textId="77777777" w:rsidR="00BB7C46" w:rsidRPr="00A019B8" w:rsidRDefault="00BB7C46" w:rsidP="00BB7C46">
            <w:pPr>
              <w:pStyle w:val="TableBody"/>
            </w:pPr>
            <w:r w:rsidRPr="00A019B8">
              <w:t xml:space="preserve">Describe why the assessment finding was selected. </w:t>
            </w:r>
          </w:p>
          <w:p w14:paraId="7AA3C7C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EF71730" w14:textId="78340DD5" w:rsidR="00BB7C46" w:rsidRPr="00A019B8" w:rsidRDefault="00BB7C46" w:rsidP="00BB7C4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8416C46" w14:textId="1015BF7D" w:rsidR="00BB7C46" w:rsidRPr="00A019B8" w:rsidRDefault="00376A02" w:rsidP="00BB7C46">
            <w:pPr>
              <w:pStyle w:val="TableBody"/>
            </w:pPr>
            <w:r>
              <w:rPr>
                <w:rFonts w:asciiTheme="minorHAnsi" w:hAnsiTheme="minorHAnsi" w:cstheme="minorHAnsi"/>
              </w:rPr>
              <w:t>{C-</w:t>
            </w:r>
            <w:r w:rsidR="00E27C9A">
              <w:rPr>
                <w:rFonts w:ascii="Segoe UI Symbol" w:hAnsi="Segoe UI Symbol" w:cs="Segoe UI Symbol"/>
                <w:sz w:val="17"/>
                <w:szCs w:val="17"/>
              </w:rPr>
              <w:t>6.3.1</w:t>
            </w:r>
            <w:r>
              <w:rPr>
                <w:rFonts w:asciiTheme="minorHAnsi" w:hAnsiTheme="minorHAnsi" w:cstheme="minorHAnsi"/>
              </w:rPr>
              <w:t>-detailed_finding}</w:t>
            </w:r>
          </w:p>
        </w:tc>
      </w:tr>
      <w:tr w:rsidR="00D81BA7" w:rsidRPr="00A019B8" w14:paraId="7858443B" w14:textId="77777777" w:rsidTr="009E5817">
        <w:tblPrEx>
          <w:tblBorders>
            <w:left w:val="single" w:sz="4" w:space="0" w:color="auto"/>
            <w:right w:val="single" w:sz="4" w:space="0" w:color="auto"/>
          </w:tblBorders>
        </w:tblPrEx>
        <w:trPr>
          <w:trHeight w:val="32"/>
        </w:trPr>
        <w:tc>
          <w:tcPr>
            <w:tcW w:w="3028"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7CEFD62" w14:textId="77777777" w:rsidR="00D81BA7" w:rsidRPr="00A019B8" w:rsidRDefault="00D81BA7">
            <w:pPr>
              <w:pStyle w:val="TableHeader"/>
            </w:pPr>
            <w:r w:rsidRPr="009B563C">
              <w:rPr>
                <w:b w:val="0"/>
              </w:rPr>
              <w:t>Testing Procedures</w:t>
            </w:r>
          </w:p>
        </w:tc>
        <w:tc>
          <w:tcPr>
            <w:tcW w:w="327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ADB889F" w14:textId="77777777" w:rsidR="00D81BA7" w:rsidRPr="00A019B8" w:rsidRDefault="00D81BA7">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3150472" w14:textId="77777777" w:rsidR="00D81BA7" w:rsidRPr="009B563C" w:rsidRDefault="00D81BA7">
            <w:pPr>
              <w:pStyle w:val="TableHeader"/>
              <w:rPr>
                <w:b w:val="0"/>
              </w:rPr>
            </w:pPr>
            <w:r w:rsidRPr="009B563C">
              <w:rPr>
                <w:b w:val="0"/>
              </w:rPr>
              <w:t>Reporting Details: Assessor’s Response</w:t>
            </w:r>
          </w:p>
        </w:tc>
      </w:tr>
      <w:tr w:rsidR="00D81BA7" w:rsidRPr="00A019B8" w14:paraId="58F312DF" w14:textId="77777777" w:rsidTr="009E5817">
        <w:trPr>
          <w:trHeight w:val="276"/>
        </w:trPr>
        <w:tc>
          <w:tcPr>
            <w:tcW w:w="302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D3E7BD3" w14:textId="77777777" w:rsidR="00D81BA7" w:rsidRPr="00A019B8" w:rsidRDefault="00D81BA7">
            <w:pPr>
              <w:pStyle w:val="TableBody"/>
            </w:pPr>
            <w:r w:rsidRPr="00A019B8">
              <w:rPr>
                <w:b/>
                <w:bCs/>
              </w:rPr>
              <w:t xml:space="preserve">6.3.1.a </w:t>
            </w:r>
            <w:r w:rsidRPr="00A019B8">
              <w:t xml:space="preserve">Examine policies and procedures for identifying and managing security vulnerabilities to verify that processes are defined in accordance with all </w:t>
            </w:r>
            <w:r w:rsidRPr="00A019B8">
              <w:lastRenderedPageBreak/>
              <w:t>elements specified in this requirement.</w:t>
            </w: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121392D" w14:textId="77777777" w:rsidR="00D81BA7" w:rsidRPr="00A019B8" w:rsidRDefault="00D81BA7">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29B4000" w14:textId="60E555A3" w:rsidR="00D81BA7" w:rsidRPr="00A019B8" w:rsidRDefault="0060107B">
            <w:pPr>
              <w:pStyle w:val="TableBody"/>
            </w:pPr>
            <w:r w:rsidRPr="00955A5A">
              <w:rPr>
                <w:rFonts w:asciiTheme="minorHAnsi" w:hAnsiTheme="minorHAnsi" w:cstheme="minorHAnsi"/>
              </w:rPr>
              <w:t>{T-</w:t>
            </w:r>
            <w:r w:rsidR="00E27C9A">
              <w:rPr>
                <w:rFonts w:ascii="Segoe UI Symbol" w:hAnsi="Segoe UI Symbol" w:cs="Segoe UI Symbol"/>
                <w:sz w:val="17"/>
                <w:szCs w:val="17"/>
              </w:rPr>
              <w:t>6.3.1a</w:t>
            </w:r>
            <w:r w:rsidRPr="00955A5A">
              <w:rPr>
                <w:rFonts w:asciiTheme="minorHAnsi" w:hAnsiTheme="minorHAnsi" w:cstheme="minorHAnsi"/>
              </w:rPr>
              <w:t>-evidence</w:t>
            </w:r>
            <w:r w:rsidR="000E31FA">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423B946" w14:textId="77777777" w:rsidTr="009E5817">
        <w:trPr>
          <w:trHeight w:val="276"/>
        </w:trPr>
        <w:tc>
          <w:tcPr>
            <w:tcW w:w="3028"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027CACF" w14:textId="77777777" w:rsidR="00D81BA7" w:rsidRPr="00A019B8" w:rsidRDefault="00D81BA7" w:rsidP="00AD1BC2">
            <w:pPr>
              <w:pStyle w:val="TableBody"/>
              <w:keepNext/>
              <w:rPr>
                <w:b/>
                <w:bCs/>
              </w:rPr>
            </w:pPr>
            <w:r w:rsidRPr="00A019B8">
              <w:rPr>
                <w:b/>
                <w:bCs/>
              </w:rPr>
              <w:t xml:space="preserve">6.3.1.b </w:t>
            </w:r>
            <w:r w:rsidRPr="00A019B8">
              <w:t>Interview responsible personnel, examine documentation, and observe processes to verify that security vulnerabilities are identified and managed in accordance with all elements specified in this requirement.</w:t>
            </w: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19C19DB" w14:textId="03A444F0"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C9891F2" w14:textId="742059BF" w:rsidR="00D81BA7" w:rsidRPr="00A019B8" w:rsidRDefault="0060107B" w:rsidP="00AD1BC2">
            <w:pPr>
              <w:pStyle w:val="TableBody"/>
              <w:keepNext/>
            </w:pPr>
            <w:r w:rsidRPr="00955A5A">
              <w:rPr>
                <w:rFonts w:asciiTheme="minorHAnsi" w:hAnsiTheme="minorHAnsi" w:cstheme="minorHAnsi"/>
              </w:rPr>
              <w:t>{T-</w:t>
            </w:r>
            <w:r w:rsidR="00E27C9A">
              <w:rPr>
                <w:rFonts w:ascii="Segoe UI Symbol" w:hAnsi="Segoe UI Symbol" w:cs="Segoe UI Symbol"/>
                <w:sz w:val="17"/>
                <w:szCs w:val="17"/>
              </w:rPr>
              <w:t>6.3.1b</w:t>
            </w:r>
            <w:r w:rsidRPr="00955A5A">
              <w:rPr>
                <w:rFonts w:asciiTheme="minorHAnsi" w:hAnsiTheme="minorHAnsi" w:cstheme="minorHAnsi"/>
              </w:rPr>
              <w:t>-evidence</w:t>
            </w:r>
            <w:r w:rsidR="000E31FA">
              <w:rPr>
                <w:rFonts w:asciiTheme="minorHAnsi" w:hAnsiTheme="minorHAnsi" w:cstheme="minorHAnsi"/>
              </w:rPr>
              <w:t>-interview</w:t>
            </w:r>
            <w:r w:rsidRPr="00955A5A">
              <w:rPr>
                <w:rFonts w:asciiTheme="minorHAnsi" w:hAnsiTheme="minorHAnsi" w:cstheme="minorHAnsi"/>
              </w:rPr>
              <w:t>}</w:t>
            </w:r>
          </w:p>
        </w:tc>
      </w:tr>
      <w:tr w:rsidR="00D81BA7" w:rsidRPr="00A019B8" w14:paraId="5C142A47" w14:textId="77777777" w:rsidTr="009E5817">
        <w:trPr>
          <w:trHeight w:val="276"/>
        </w:trPr>
        <w:tc>
          <w:tcPr>
            <w:tcW w:w="3028"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987A5F9" w14:textId="77777777" w:rsidR="00D81BA7" w:rsidRPr="00A019B8" w:rsidRDefault="00D81BA7" w:rsidP="00AD1BC2">
            <w:pPr>
              <w:pStyle w:val="TableBody"/>
              <w:keepNext/>
              <w:rPr>
                <w:b/>
                <w:bCs/>
              </w:rPr>
            </w:pP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3F6F889" w14:textId="7777777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4A9404A" w14:textId="5088B050" w:rsidR="00D81BA7" w:rsidRPr="00A019B8" w:rsidRDefault="0060107B" w:rsidP="00AD1BC2">
            <w:pPr>
              <w:pStyle w:val="TableBody"/>
              <w:keepNext/>
            </w:pPr>
            <w:r w:rsidRPr="00955A5A">
              <w:rPr>
                <w:rFonts w:asciiTheme="minorHAnsi" w:hAnsiTheme="minorHAnsi" w:cstheme="minorHAnsi"/>
              </w:rPr>
              <w:t>{T-</w:t>
            </w:r>
            <w:r w:rsidR="00E27C9A">
              <w:rPr>
                <w:rFonts w:ascii="Segoe UI Symbol" w:hAnsi="Segoe UI Symbol" w:cs="Segoe UI Symbol"/>
                <w:sz w:val="17"/>
                <w:szCs w:val="17"/>
              </w:rPr>
              <w:t>6.3.1b</w:t>
            </w:r>
            <w:r w:rsidRPr="00955A5A">
              <w:rPr>
                <w:rFonts w:asciiTheme="minorHAnsi" w:hAnsiTheme="minorHAnsi" w:cstheme="minorHAnsi"/>
              </w:rPr>
              <w:t>-evidence</w:t>
            </w:r>
            <w:r w:rsidR="000E31FA">
              <w:rPr>
                <w:rFonts w:asciiTheme="minorHAnsi" w:hAnsiTheme="minorHAnsi" w:cstheme="minorHAnsi"/>
              </w:rPr>
              <w:t>-document</w:t>
            </w:r>
            <w:r w:rsidRPr="00955A5A">
              <w:rPr>
                <w:rFonts w:asciiTheme="minorHAnsi" w:hAnsiTheme="minorHAnsi" w:cstheme="minorHAnsi"/>
              </w:rPr>
              <w:t>}</w:t>
            </w:r>
          </w:p>
        </w:tc>
      </w:tr>
      <w:tr w:rsidR="00D81BA7" w:rsidRPr="00A019B8" w14:paraId="7E022B25" w14:textId="77777777" w:rsidTr="009E5817">
        <w:trPr>
          <w:trHeight w:val="276"/>
        </w:trPr>
        <w:tc>
          <w:tcPr>
            <w:tcW w:w="3028"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CA6C601" w14:textId="77777777" w:rsidR="00D81BA7" w:rsidRPr="00A019B8" w:rsidRDefault="00D81BA7">
            <w:pPr>
              <w:pStyle w:val="TableBody"/>
              <w:rPr>
                <w:b/>
                <w:bCs/>
              </w:rPr>
            </w:pP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506D087" w14:textId="4FF5688E"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17AC5C7" w14:textId="67D6682D" w:rsidR="00D81BA7" w:rsidRPr="00A019B8" w:rsidRDefault="0060107B">
            <w:pPr>
              <w:pStyle w:val="TableBody"/>
            </w:pPr>
            <w:r w:rsidRPr="00955A5A">
              <w:rPr>
                <w:rFonts w:asciiTheme="minorHAnsi" w:hAnsiTheme="minorHAnsi" w:cstheme="minorHAnsi"/>
              </w:rPr>
              <w:t>{T-</w:t>
            </w:r>
            <w:r w:rsidR="00E27C9A">
              <w:rPr>
                <w:rFonts w:ascii="Segoe UI Symbol" w:hAnsi="Segoe UI Symbol" w:cs="Segoe UI Symbol"/>
                <w:sz w:val="17"/>
                <w:szCs w:val="17"/>
              </w:rPr>
              <w:t>6.3.1b</w:t>
            </w:r>
            <w:r w:rsidRPr="00955A5A">
              <w:rPr>
                <w:rFonts w:asciiTheme="minorHAnsi" w:hAnsiTheme="minorHAnsi" w:cstheme="minorHAnsi"/>
              </w:rPr>
              <w:t>-evidence</w:t>
            </w:r>
            <w:r w:rsidR="00FE1D38">
              <w:rPr>
                <w:rFonts w:asciiTheme="minorHAnsi" w:hAnsiTheme="minorHAnsi" w:cstheme="minorHAnsi"/>
              </w:rPr>
              <w:t>-others-observationOfProc</w:t>
            </w:r>
            <w:r w:rsidR="000E31FA">
              <w:rPr>
                <w:rFonts w:asciiTheme="minorHAnsi" w:hAnsiTheme="minorHAnsi" w:cstheme="minorHAnsi"/>
              </w:rPr>
              <w:t>esses</w:t>
            </w:r>
            <w:r w:rsidRPr="00955A5A">
              <w:rPr>
                <w:rFonts w:asciiTheme="minorHAnsi" w:hAnsiTheme="minorHAnsi" w:cstheme="minorHAnsi"/>
              </w:rPr>
              <w:t>}</w:t>
            </w:r>
          </w:p>
        </w:tc>
      </w:tr>
    </w:tbl>
    <w:p w14:paraId="343E3210"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311"/>
        <w:gridCol w:w="810"/>
        <w:gridCol w:w="1290"/>
        <w:gridCol w:w="1971"/>
        <w:gridCol w:w="1982"/>
        <w:gridCol w:w="30"/>
        <w:gridCol w:w="2250"/>
        <w:gridCol w:w="2311"/>
      </w:tblGrid>
      <w:tr w:rsidR="00D81BA7" w:rsidRPr="00A019B8" w14:paraId="6F7B8C57" w14:textId="77777777" w:rsidTr="00A428D5">
        <w:trPr>
          <w:trHeight w:val="25"/>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11360F6" w14:textId="771BAA66"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50310A2E" w14:textId="77777777" w:rsidTr="00CE59A0">
        <w:trPr>
          <w:trHeight w:val="621"/>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1C3D0AD" w14:textId="77777777" w:rsidR="00D81BA7" w:rsidRPr="00A019B8" w:rsidRDefault="00D81BA7">
            <w:pPr>
              <w:pStyle w:val="TableBody"/>
            </w:pPr>
            <w:r w:rsidRPr="00A019B8">
              <w:rPr>
                <w:b/>
                <w:bCs/>
              </w:rPr>
              <w:t xml:space="preserve">6.3.2 </w:t>
            </w:r>
            <w:r w:rsidRPr="00A019B8">
              <w:t>An inventory of bespoke and custom software, and third-party software components incorporated into bespoke and custom software is maintained to facilitate vulnerability and patch management.</w:t>
            </w:r>
          </w:p>
          <w:p w14:paraId="00296C6C" w14:textId="77777777" w:rsidR="00D81BA7" w:rsidRPr="00A019B8" w:rsidRDefault="00D81BA7">
            <w:pPr>
              <w:pStyle w:val="TableNote"/>
              <w:rPr>
                <w:sz w:val="20"/>
              </w:rPr>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199D14C5" w14:textId="77777777" w:rsidTr="00CE59A0">
        <w:trPr>
          <w:cantSplit/>
          <w:trHeight w:val="315"/>
        </w:trPr>
        <w:tc>
          <w:tcPr>
            <w:tcW w:w="8394" w:type="dxa"/>
            <w:gridSpan w:val="6"/>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460613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07EC01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DB76D70" w14:textId="77777777" w:rsidTr="00A428D5">
        <w:trPr>
          <w:cantSplit/>
          <w:trHeight w:val="309"/>
        </w:trPr>
        <w:tc>
          <w:tcPr>
            <w:tcW w:w="231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3A32833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EDFA19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44600A8"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C9403B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55FB01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2F4358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097D6B53" w14:textId="77777777" w:rsidTr="005F5B7C">
        <w:trPr>
          <w:cantSplit/>
          <w:trHeight w:val="15"/>
        </w:trPr>
        <w:tc>
          <w:tcPr>
            <w:tcW w:w="231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0EE4E43" w14:textId="3CA7D31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6.3.2</w:t>
            </w:r>
            <w:r>
              <w:rPr>
                <w:rFonts w:ascii="Segoe UI Symbol" w:hAnsi="Segoe UI Symbol" w:cs="Segoe UI Symbol"/>
                <w:sz w:val="17"/>
                <w:szCs w:val="17"/>
              </w:rPr>
              <w:t>-InPlace}</w:t>
            </w:r>
          </w:p>
        </w:tc>
        <w:tc>
          <w:tcPr>
            <w:tcW w:w="21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13D3263" w14:textId="5D955C1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E27C9A">
              <w:rPr>
                <w:rFonts w:ascii="Segoe UI Symbol" w:hAnsi="Segoe UI Symbol" w:cs="Segoe UI Symbol"/>
                <w:sz w:val="17"/>
                <w:szCs w:val="17"/>
              </w:rPr>
              <w:t>6.3.2</w:t>
            </w:r>
            <w:r>
              <w:rPr>
                <w:rFonts w:ascii="Segoe UI Symbol" w:hAnsi="Segoe UI Symbol" w:cs="Segoe UI Symbol"/>
                <w:sz w:val="17"/>
                <w:szCs w:val="17"/>
              </w:rPr>
              <w:t>-NA}</w:t>
            </w:r>
          </w:p>
        </w:tc>
        <w:tc>
          <w:tcPr>
            <w:tcW w:w="1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3C2D5D5" w14:textId="1FB9891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6.3.2</w:t>
            </w:r>
            <w:r>
              <w:rPr>
                <w:rFonts w:ascii="Segoe UI Symbol" w:hAnsi="Segoe UI Symbol" w:cs="Segoe UI Symbol"/>
                <w:sz w:val="17"/>
                <w:szCs w:val="17"/>
              </w:rPr>
              <w:t>-NotTested}</w:t>
            </w:r>
          </w:p>
        </w:tc>
        <w:tc>
          <w:tcPr>
            <w:tcW w:w="20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922C5D" w14:textId="734906B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6.3.2</w:t>
            </w:r>
            <w:r>
              <w:rPr>
                <w:rFonts w:ascii="Segoe UI Symbol" w:hAnsi="Segoe UI Symbol" w:cs="Segoe UI Symbol"/>
                <w:sz w:val="17"/>
                <w:szCs w:val="17"/>
              </w:rPr>
              <w:t>-NotInPlace}</w:t>
            </w:r>
          </w:p>
        </w:tc>
        <w:tc>
          <w:tcPr>
            <w:tcW w:w="22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6BCB969" w14:textId="7890F28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121D1E2" w14:textId="5BBF995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1F679E9" w14:textId="77777777" w:rsidTr="00A428D5">
        <w:trPr>
          <w:cantSplit/>
          <w:trHeight w:val="620"/>
        </w:trPr>
        <w:tc>
          <w:tcPr>
            <w:tcW w:w="6382"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A0DE228" w14:textId="77777777" w:rsidR="00BB7C46" w:rsidRPr="00A019B8" w:rsidRDefault="00BB7C46" w:rsidP="00BB7C46">
            <w:pPr>
              <w:pStyle w:val="TableBody"/>
            </w:pPr>
            <w:r w:rsidRPr="00A019B8">
              <w:t xml:space="preserve">Describe why the assessment finding was selected. </w:t>
            </w:r>
          </w:p>
          <w:p w14:paraId="41A9FD6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F8BF0AE" w14:textId="316A852D" w:rsidR="00BB7C46" w:rsidRPr="00A019B8" w:rsidRDefault="00BB7C46" w:rsidP="00BB7C46">
            <w:pPr>
              <w:pStyle w:val="TableNote"/>
            </w:pPr>
            <w:r>
              <w:t>*As applicable, complete and attach the corresponding documentation (Appendix C, Appendix E, or both) to support the method(s) used.</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69D0C88" w14:textId="312F068B" w:rsidR="00BB7C46" w:rsidRPr="00A019B8" w:rsidRDefault="00376A02" w:rsidP="00BB7C46">
            <w:pPr>
              <w:pStyle w:val="TableBody"/>
            </w:pPr>
            <w:r>
              <w:rPr>
                <w:rFonts w:asciiTheme="minorHAnsi" w:hAnsiTheme="minorHAnsi" w:cstheme="minorHAnsi"/>
              </w:rPr>
              <w:t>{C-</w:t>
            </w:r>
            <w:r w:rsidR="00426DBC">
              <w:rPr>
                <w:rFonts w:ascii="Segoe UI Symbol" w:hAnsi="Segoe UI Symbol" w:cs="Segoe UI Symbol"/>
                <w:sz w:val="17"/>
                <w:szCs w:val="17"/>
              </w:rPr>
              <w:t>6.3.2</w:t>
            </w:r>
            <w:r>
              <w:rPr>
                <w:rFonts w:asciiTheme="minorHAnsi" w:hAnsiTheme="minorHAnsi" w:cstheme="minorHAnsi"/>
              </w:rPr>
              <w:t>-detailed_finding}</w:t>
            </w:r>
          </w:p>
        </w:tc>
      </w:tr>
      <w:tr w:rsidR="00D81BA7" w:rsidRPr="00A019B8" w14:paraId="1F332D05" w14:textId="77777777" w:rsidTr="00CE59A0">
        <w:tblPrEx>
          <w:tblBorders>
            <w:left w:val="single" w:sz="4" w:space="0" w:color="auto"/>
            <w:right w:val="single" w:sz="4" w:space="0" w:color="auto"/>
          </w:tblBorders>
        </w:tblPrEx>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7E13088" w14:textId="77777777" w:rsidR="00D81BA7" w:rsidRPr="00A019B8" w:rsidRDefault="00D81BA7">
            <w:pPr>
              <w:pStyle w:val="TableHeader"/>
            </w:pPr>
            <w:r w:rsidRPr="009B563C">
              <w:rPr>
                <w:b w:val="0"/>
              </w:rPr>
              <w:t>Testing Procedures</w:t>
            </w:r>
          </w:p>
        </w:tc>
        <w:tc>
          <w:tcPr>
            <w:tcW w:w="3261"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50FB9DB" w14:textId="77777777" w:rsidR="00D81BA7" w:rsidRPr="00A019B8" w:rsidRDefault="00D81BA7">
            <w:pPr>
              <w:pStyle w:val="TableHeader"/>
            </w:pPr>
            <w:r w:rsidRPr="009B563C">
              <w:rPr>
                <w:b w:val="0"/>
              </w:rPr>
              <w:t>Reporting Instructions</w:t>
            </w:r>
          </w:p>
        </w:tc>
        <w:tc>
          <w:tcPr>
            <w:tcW w:w="6573" w:type="dxa"/>
            <w:gridSpan w:val="4"/>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759E858" w14:textId="77777777" w:rsidR="00D81BA7" w:rsidRPr="009B563C" w:rsidRDefault="00D81BA7">
            <w:pPr>
              <w:pStyle w:val="TableHeader"/>
              <w:rPr>
                <w:b w:val="0"/>
              </w:rPr>
            </w:pPr>
            <w:r w:rsidRPr="009B563C">
              <w:rPr>
                <w:b w:val="0"/>
              </w:rPr>
              <w:t>Reporting Details: Assessor’s Response</w:t>
            </w:r>
          </w:p>
        </w:tc>
      </w:tr>
      <w:tr w:rsidR="00D81BA7" w:rsidRPr="00A019B8" w14:paraId="12074F85" w14:textId="77777777" w:rsidTr="00A428D5">
        <w:trPr>
          <w:trHeight w:val="276"/>
        </w:trPr>
        <w:tc>
          <w:tcPr>
            <w:tcW w:w="3121"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952E360" w14:textId="77777777" w:rsidR="00D81BA7" w:rsidRPr="00A019B8" w:rsidRDefault="00D81BA7">
            <w:pPr>
              <w:pStyle w:val="TableBody"/>
            </w:pPr>
            <w:r w:rsidRPr="00A019B8">
              <w:rPr>
                <w:b/>
                <w:bCs/>
              </w:rPr>
              <w:t xml:space="preserve">6.3.2.a </w:t>
            </w:r>
            <w:r w:rsidRPr="00A019B8">
              <w:t>Examine documentation and interview personnel to verify that an inventory of bespoke and custom software and third-party software components incorporated into bespoke and custom software is maintained, and that the inventory is used to identify and address vulnerabilities.</w:t>
            </w:r>
          </w:p>
        </w:tc>
        <w:tc>
          <w:tcPr>
            <w:tcW w:w="3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BE9831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856B915" w14:textId="3D8E87C0"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6.3.2a</w:t>
            </w:r>
            <w:r w:rsidRPr="00955A5A">
              <w:rPr>
                <w:rFonts w:asciiTheme="minorHAnsi" w:hAnsiTheme="minorHAnsi" w:cstheme="minorHAnsi"/>
              </w:rPr>
              <w:t>-evidence</w:t>
            </w:r>
            <w:r w:rsidR="00FE1D38">
              <w:rPr>
                <w:rFonts w:asciiTheme="minorHAnsi" w:hAnsiTheme="minorHAnsi" w:cstheme="minorHAnsi"/>
              </w:rPr>
              <w:t>-document</w:t>
            </w:r>
            <w:r w:rsidRPr="00955A5A">
              <w:rPr>
                <w:rFonts w:asciiTheme="minorHAnsi" w:hAnsiTheme="minorHAnsi" w:cstheme="minorHAnsi"/>
              </w:rPr>
              <w:t>}</w:t>
            </w:r>
          </w:p>
        </w:tc>
      </w:tr>
      <w:tr w:rsidR="00D81BA7" w:rsidRPr="00A019B8" w14:paraId="222220E0" w14:textId="77777777" w:rsidTr="00A428D5">
        <w:trPr>
          <w:trHeight w:val="276"/>
        </w:trPr>
        <w:tc>
          <w:tcPr>
            <w:tcW w:w="3121"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D826294" w14:textId="77777777" w:rsidR="00D81BA7" w:rsidRPr="00A019B8" w:rsidRDefault="00D81BA7">
            <w:pPr>
              <w:pStyle w:val="TableBody"/>
              <w:rPr>
                <w:b/>
                <w:bCs/>
              </w:rPr>
            </w:pPr>
          </w:p>
        </w:tc>
        <w:tc>
          <w:tcPr>
            <w:tcW w:w="3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E0CA99F" w14:textId="395831D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6D41B24" w14:textId="4CF5B3FD"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6.3.2a</w:t>
            </w:r>
            <w:r w:rsidRPr="00955A5A">
              <w:rPr>
                <w:rFonts w:asciiTheme="minorHAnsi" w:hAnsiTheme="minorHAnsi" w:cstheme="minorHAnsi"/>
              </w:rPr>
              <w:t>-evidence</w:t>
            </w:r>
            <w:r w:rsidR="00FE1D38">
              <w:rPr>
                <w:rFonts w:asciiTheme="minorHAnsi" w:hAnsiTheme="minorHAnsi" w:cstheme="minorHAnsi"/>
              </w:rPr>
              <w:t>-interview</w:t>
            </w:r>
            <w:r w:rsidRPr="00955A5A">
              <w:rPr>
                <w:rFonts w:asciiTheme="minorHAnsi" w:hAnsiTheme="minorHAnsi" w:cstheme="minorHAnsi"/>
              </w:rPr>
              <w:t>}</w:t>
            </w:r>
          </w:p>
        </w:tc>
      </w:tr>
      <w:tr w:rsidR="00D81BA7" w:rsidRPr="00A019B8" w14:paraId="799010E8" w14:textId="77777777" w:rsidTr="00CE59A0">
        <w:trPr>
          <w:trHeight w:val="283"/>
        </w:trPr>
        <w:tc>
          <w:tcPr>
            <w:tcW w:w="312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2540154" w14:textId="77777777" w:rsidR="00D81BA7" w:rsidRPr="00A019B8" w:rsidRDefault="00D81BA7">
            <w:pPr>
              <w:pStyle w:val="TableBody"/>
            </w:pPr>
            <w:r w:rsidRPr="00A019B8">
              <w:rPr>
                <w:b/>
                <w:bCs/>
              </w:rPr>
              <w:t xml:space="preserve">6.3.2.b </w:t>
            </w:r>
            <w:r w:rsidRPr="00A019B8">
              <w:t>Examine software documentation, including for bespoke and custom software that integrates third-party software components, and compare it to the inventory to verify that the inventory includes the bespoke and custom software and third-party software components.</w:t>
            </w:r>
          </w:p>
        </w:tc>
        <w:tc>
          <w:tcPr>
            <w:tcW w:w="3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BC39FB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software documentation</w:t>
            </w:r>
            <w:r w:rsidRPr="00A019B8">
              <w:t xml:space="preserve"> examined for this testing procedure.</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D35C7D" w14:textId="771F7F1A"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6.3.2b</w:t>
            </w:r>
            <w:r w:rsidRPr="00955A5A">
              <w:rPr>
                <w:rFonts w:asciiTheme="minorHAnsi" w:hAnsiTheme="minorHAnsi" w:cstheme="minorHAnsi"/>
              </w:rPr>
              <w:t>-evidence</w:t>
            </w:r>
            <w:r w:rsidR="00D95980">
              <w:rPr>
                <w:rFonts w:asciiTheme="minorHAnsi" w:hAnsiTheme="minorHAnsi" w:cstheme="minorHAnsi"/>
              </w:rPr>
              <w:t>-others-softwareDoc</w:t>
            </w:r>
            <w:r w:rsidRPr="00955A5A">
              <w:rPr>
                <w:rFonts w:asciiTheme="minorHAnsi" w:hAnsiTheme="minorHAnsi" w:cstheme="minorHAnsi"/>
              </w:rPr>
              <w:t>}</w:t>
            </w:r>
          </w:p>
        </w:tc>
      </w:tr>
      <w:tr w:rsidR="00D81BA7" w:rsidRPr="00A019B8" w14:paraId="4F0E3B59" w14:textId="77777777" w:rsidTr="00CE59A0">
        <w:trPr>
          <w:trHeight w:val="25"/>
        </w:trPr>
        <w:tc>
          <w:tcPr>
            <w:tcW w:w="12955" w:type="dxa"/>
            <w:gridSpan w:val="8"/>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6E58AE5" w14:textId="1F629C94"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34BBBF18" w14:textId="77777777" w:rsidTr="00CE59A0">
        <w:trPr>
          <w:trHeight w:val="1088"/>
        </w:trPr>
        <w:tc>
          <w:tcPr>
            <w:tcW w:w="12955" w:type="dxa"/>
            <w:gridSpan w:val="8"/>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0079C19" w14:textId="77777777" w:rsidR="00D81BA7" w:rsidRPr="00A019B8" w:rsidRDefault="00D81BA7">
            <w:pPr>
              <w:pStyle w:val="TableBody"/>
            </w:pPr>
            <w:r w:rsidRPr="00A019B8">
              <w:rPr>
                <w:b/>
                <w:bCs/>
              </w:rPr>
              <w:t xml:space="preserve">6.3.3 </w:t>
            </w:r>
            <w:r w:rsidRPr="00A019B8">
              <w:t xml:space="preserve">All system components are protected from known vulnerabilities by installing applicable security patches/updates as follows: </w:t>
            </w:r>
          </w:p>
          <w:p w14:paraId="6EFC51F5" w14:textId="479C4C43" w:rsidR="00D81BA7" w:rsidRPr="006D5563" w:rsidRDefault="00D81BA7">
            <w:pPr>
              <w:pStyle w:val="TableListBullet"/>
              <w:rPr>
                <w:lang w:val="en-US"/>
              </w:rPr>
            </w:pPr>
            <w:r>
              <w:rPr>
                <w:lang w:val="en-US"/>
              </w:rPr>
              <w:t>P</w:t>
            </w:r>
            <w:r w:rsidRPr="006D5563">
              <w:rPr>
                <w:lang w:val="en-US"/>
              </w:rPr>
              <w:t xml:space="preserve">atches/updates </w:t>
            </w:r>
            <w:r>
              <w:rPr>
                <w:lang w:val="en-US"/>
              </w:rPr>
              <w:t xml:space="preserve">for critical vulnerabilities </w:t>
            </w:r>
            <w:r w:rsidRPr="006D5563">
              <w:rPr>
                <w:lang w:val="en-US"/>
              </w:rPr>
              <w:t>(identified according to the risk ranking process at Requirement 6.3.1) are installed within one month of release.</w:t>
            </w:r>
          </w:p>
          <w:p w14:paraId="60E10CFA" w14:textId="52267C5B" w:rsidR="00D81BA7" w:rsidRPr="006D5563" w:rsidRDefault="00D81BA7">
            <w:pPr>
              <w:pStyle w:val="TableListBullet"/>
              <w:rPr>
                <w:lang w:val="en-US"/>
              </w:rPr>
            </w:pPr>
            <w:r w:rsidRPr="006D5563">
              <w:rPr>
                <w:lang w:val="en-US"/>
              </w:rPr>
              <w:t>All other applicable security patches/updates are installed within an appropriate time frame as determined by the entity</w:t>
            </w:r>
            <w:r>
              <w:rPr>
                <w:lang w:val="en-US"/>
              </w:rPr>
              <w:t>’s assessment of the criticality of the risk to the environment as identified according to the risk ranking process at Requirement 6.3.1.</w:t>
            </w:r>
            <w:r w:rsidRPr="006D5563">
              <w:rPr>
                <w:lang w:val="en-US"/>
              </w:rPr>
              <w:t xml:space="preserve"> </w:t>
            </w:r>
          </w:p>
        </w:tc>
      </w:tr>
      <w:tr w:rsidR="00D81BA7" w:rsidRPr="007C7E81" w14:paraId="635BB4C8" w14:textId="77777777" w:rsidTr="00AD1BC2">
        <w:trPr>
          <w:cantSplit/>
          <w:trHeight w:val="265"/>
        </w:trPr>
        <w:tc>
          <w:tcPr>
            <w:tcW w:w="836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19EC14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268A3A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DBDE271" w14:textId="77777777" w:rsidTr="00CE59A0">
        <w:trPr>
          <w:cantSplit/>
          <w:trHeight w:val="309"/>
        </w:trPr>
        <w:tc>
          <w:tcPr>
            <w:tcW w:w="231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033387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809347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42DDABE"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2DA95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8C6C52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C8537E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340ECC2" w14:textId="77777777" w:rsidTr="005F5B7C">
        <w:trPr>
          <w:cantSplit/>
          <w:trHeight w:val="15"/>
        </w:trPr>
        <w:tc>
          <w:tcPr>
            <w:tcW w:w="231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8A5073A" w14:textId="3F8AEEE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-InPlace}</w:t>
            </w:r>
          </w:p>
        </w:tc>
        <w:tc>
          <w:tcPr>
            <w:tcW w:w="21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E1337C6" w14:textId="64F7348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-NA}</w:t>
            </w:r>
          </w:p>
        </w:tc>
        <w:tc>
          <w:tcPr>
            <w:tcW w:w="1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24FA2EF" w14:textId="4DB9656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-NotTested}</w:t>
            </w:r>
          </w:p>
        </w:tc>
        <w:tc>
          <w:tcPr>
            <w:tcW w:w="198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2A9C56" w14:textId="131C67F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-NotInPlace}</w:t>
            </w:r>
          </w:p>
        </w:tc>
        <w:tc>
          <w:tcPr>
            <w:tcW w:w="22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BC96A4" w14:textId="7CA6613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AEBCDBF" w14:textId="71F9D20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A31FC1C" w14:textId="77777777" w:rsidTr="00CE59A0">
        <w:trPr>
          <w:cantSplit/>
          <w:trHeight w:val="620"/>
        </w:trPr>
        <w:tc>
          <w:tcPr>
            <w:tcW w:w="6382"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7E097B9" w14:textId="77777777" w:rsidR="00BB7C46" w:rsidRPr="00A019B8" w:rsidRDefault="00BB7C46" w:rsidP="00BB7C46">
            <w:pPr>
              <w:pStyle w:val="TableBody"/>
            </w:pPr>
            <w:r w:rsidRPr="00A019B8">
              <w:t xml:space="preserve">Describe why the assessment finding was selected. </w:t>
            </w:r>
          </w:p>
          <w:p w14:paraId="0E296DF9"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FD95C65" w14:textId="666CB429" w:rsidR="00BB7C46" w:rsidRPr="00A019B8" w:rsidRDefault="00BB7C46" w:rsidP="00BB7C46">
            <w:pPr>
              <w:pStyle w:val="TableNote"/>
            </w:pPr>
            <w:r>
              <w:t>*As applicable, complete and attach the corresponding documentation (Appendix C, Appendix E, or both) to support the method(s) used.</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BA67EF" w14:textId="18CD0AED" w:rsidR="00BB7C46" w:rsidRPr="00A019B8" w:rsidRDefault="00376A02" w:rsidP="00BB7C46">
            <w:pPr>
              <w:pStyle w:val="TableBody"/>
            </w:pPr>
            <w:r>
              <w:rPr>
                <w:rFonts w:asciiTheme="minorHAnsi" w:hAnsiTheme="minorHAnsi" w:cstheme="minorHAnsi"/>
              </w:rPr>
              <w:t>{C-</w:t>
            </w:r>
            <w:r w:rsidR="00426DBC">
              <w:rPr>
                <w:rFonts w:ascii="Segoe UI Symbol" w:hAnsi="Segoe UI Symbol" w:cs="Segoe UI Symbol"/>
                <w:sz w:val="17"/>
                <w:szCs w:val="17"/>
              </w:rPr>
              <w:t>6.3.3</w:t>
            </w:r>
            <w:r>
              <w:rPr>
                <w:rFonts w:asciiTheme="minorHAnsi" w:hAnsiTheme="minorHAnsi" w:cstheme="minorHAnsi"/>
              </w:rPr>
              <w:t>-detailed_finding}</w:t>
            </w:r>
          </w:p>
        </w:tc>
      </w:tr>
      <w:tr w:rsidR="00D81BA7" w:rsidRPr="00A019B8" w14:paraId="19A0288D" w14:textId="77777777" w:rsidTr="00CE59A0">
        <w:tblPrEx>
          <w:tblBorders>
            <w:left w:val="single" w:sz="4" w:space="0" w:color="auto"/>
            <w:right w:val="single" w:sz="4" w:space="0" w:color="auto"/>
          </w:tblBorders>
        </w:tblPrEx>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88E82A6" w14:textId="77777777" w:rsidR="00D81BA7" w:rsidRPr="00A019B8" w:rsidRDefault="00D81BA7">
            <w:pPr>
              <w:pStyle w:val="TableHeader"/>
            </w:pPr>
            <w:r w:rsidRPr="009B563C">
              <w:rPr>
                <w:b w:val="0"/>
              </w:rPr>
              <w:t>Testing Procedures</w:t>
            </w:r>
          </w:p>
        </w:tc>
        <w:tc>
          <w:tcPr>
            <w:tcW w:w="3261"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E36ED8D" w14:textId="77777777" w:rsidR="00D81BA7" w:rsidRPr="00A019B8" w:rsidRDefault="00D81BA7">
            <w:pPr>
              <w:pStyle w:val="TableHeader"/>
            </w:pPr>
            <w:r w:rsidRPr="009B563C">
              <w:rPr>
                <w:b w:val="0"/>
              </w:rPr>
              <w:t>Reporting Instructions</w:t>
            </w:r>
          </w:p>
        </w:tc>
        <w:tc>
          <w:tcPr>
            <w:tcW w:w="6573" w:type="dxa"/>
            <w:gridSpan w:val="4"/>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C440C7F" w14:textId="77777777" w:rsidR="00D81BA7" w:rsidRPr="009B563C" w:rsidRDefault="00D81BA7">
            <w:pPr>
              <w:pStyle w:val="TableHeader"/>
              <w:rPr>
                <w:b w:val="0"/>
              </w:rPr>
            </w:pPr>
            <w:r w:rsidRPr="009B563C">
              <w:rPr>
                <w:b w:val="0"/>
              </w:rPr>
              <w:t>Reporting Details: Assessor’s Response</w:t>
            </w:r>
          </w:p>
        </w:tc>
      </w:tr>
      <w:tr w:rsidR="00D81BA7" w:rsidRPr="00A019B8" w14:paraId="49A5E244" w14:textId="77777777" w:rsidTr="00CE59A0">
        <w:trPr>
          <w:trHeight w:val="276"/>
        </w:trPr>
        <w:tc>
          <w:tcPr>
            <w:tcW w:w="312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040567B" w14:textId="77777777" w:rsidR="00D81BA7" w:rsidRPr="00A019B8" w:rsidRDefault="00D81BA7">
            <w:pPr>
              <w:pStyle w:val="TableBody"/>
            </w:pPr>
            <w:r w:rsidRPr="00A019B8">
              <w:rPr>
                <w:b/>
                <w:bCs/>
              </w:rPr>
              <w:t xml:space="preserve">6.3.3.a </w:t>
            </w:r>
            <w:r w:rsidRPr="00A019B8">
              <w:t>Examine policies and procedures to verify processes are defined for addressing vulnerabilities by installing applicable security patches/updates in accordance with all elements specified in this requirement.</w:t>
            </w:r>
          </w:p>
        </w:tc>
        <w:tc>
          <w:tcPr>
            <w:tcW w:w="3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F427B6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486277E" w14:textId="5300C16F"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6.3.3a</w:t>
            </w:r>
            <w:r w:rsidRPr="00955A5A">
              <w:rPr>
                <w:rFonts w:asciiTheme="minorHAnsi" w:hAnsiTheme="minorHAnsi" w:cstheme="minorHAnsi"/>
              </w:rPr>
              <w:t>-evidence</w:t>
            </w:r>
            <w:r w:rsidR="00D95980">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A40D457" w14:textId="77777777" w:rsidTr="00CE59A0">
        <w:trPr>
          <w:trHeight w:val="283"/>
        </w:trPr>
        <w:tc>
          <w:tcPr>
            <w:tcW w:w="312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BE62E34" w14:textId="77777777" w:rsidR="00D81BA7" w:rsidRPr="00A019B8" w:rsidRDefault="00D81BA7">
            <w:pPr>
              <w:pStyle w:val="TableBody"/>
            </w:pPr>
            <w:r w:rsidRPr="00A019B8">
              <w:rPr>
                <w:b/>
                <w:bCs/>
              </w:rPr>
              <w:t xml:space="preserve">6.3.3.b </w:t>
            </w:r>
            <w:r w:rsidRPr="00A019B8">
              <w:t>Examine system components and related software and compare the list of installed security patches/updates to the most recent security patch/update information to verify vulnerabilities are addressed in accordance with all elements specified in this requirement.</w:t>
            </w:r>
          </w:p>
        </w:tc>
        <w:tc>
          <w:tcPr>
            <w:tcW w:w="326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887897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components and related software</w:t>
            </w:r>
            <w:r w:rsidRPr="00A019B8">
              <w:t xml:space="preserve"> examined</w:t>
            </w:r>
            <w:r>
              <w:t xml:space="preserve"> </w:t>
            </w:r>
            <w:r w:rsidRPr="00A019B8">
              <w:t>for this testing procedure.</w:t>
            </w:r>
          </w:p>
        </w:tc>
        <w:tc>
          <w:tcPr>
            <w:tcW w:w="657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2B238FC" w14:textId="14143E32"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6.3.3b</w:t>
            </w:r>
            <w:r w:rsidRPr="00955A5A">
              <w:rPr>
                <w:rFonts w:asciiTheme="minorHAnsi" w:hAnsiTheme="minorHAnsi" w:cstheme="minorHAnsi"/>
              </w:rPr>
              <w:t>-evidence</w:t>
            </w:r>
            <w:r w:rsidR="00037E44">
              <w:rPr>
                <w:rFonts w:asciiTheme="minorHAnsi" w:hAnsiTheme="minorHAnsi" w:cstheme="minorHAnsi"/>
              </w:rPr>
              <w:t>-</w:t>
            </w:r>
            <w:r w:rsidR="00D95980">
              <w:rPr>
                <w:rFonts w:asciiTheme="minorHAnsi" w:hAnsiTheme="minorHAnsi" w:cstheme="minorHAnsi"/>
              </w:rPr>
              <w:t>others-systemComponent&amp;relatedSoftware</w:t>
            </w:r>
            <w:r w:rsidRPr="00955A5A">
              <w:rPr>
                <w:rFonts w:asciiTheme="minorHAnsi" w:hAnsiTheme="minorHAnsi" w:cstheme="minorHAnsi"/>
              </w:rPr>
              <w:t>}</w:t>
            </w:r>
          </w:p>
        </w:tc>
      </w:tr>
    </w:tbl>
    <w:p w14:paraId="041F01AC"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106"/>
        <w:gridCol w:w="2097"/>
        <w:gridCol w:w="193"/>
        <w:gridCol w:w="722"/>
        <w:gridCol w:w="1182"/>
        <w:gridCol w:w="179"/>
        <w:gridCol w:w="1821"/>
        <w:gridCol w:w="2059"/>
        <w:gridCol w:w="32"/>
        <w:gridCol w:w="30"/>
        <w:gridCol w:w="2216"/>
        <w:gridCol w:w="16"/>
        <w:gridCol w:w="2302"/>
      </w:tblGrid>
      <w:tr w:rsidR="00D81BA7" w:rsidRPr="00A019B8" w14:paraId="0F4A351E" w14:textId="77777777" w:rsidTr="00CC0F25">
        <w:trPr>
          <w:gridBefore w:val="1"/>
          <w:wBefore w:w="106" w:type="dxa"/>
          <w:trHeight w:val="74"/>
        </w:trPr>
        <w:tc>
          <w:tcPr>
            <w:tcW w:w="12849"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348FE4D3" w14:textId="73ED142A"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53D493EA" w14:textId="77777777" w:rsidTr="00CC0F25">
        <w:trPr>
          <w:gridBefore w:val="1"/>
          <w:wBefore w:w="106" w:type="dxa"/>
          <w:trHeight w:val="283"/>
        </w:trPr>
        <w:tc>
          <w:tcPr>
            <w:tcW w:w="12849" w:type="dxa"/>
            <w:gridSpan w:val="12"/>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CE477CC" w14:textId="77777777" w:rsidR="00D81BA7" w:rsidRPr="00A019B8" w:rsidRDefault="00D81BA7">
            <w:pPr>
              <w:pStyle w:val="TableBody"/>
            </w:pPr>
            <w:r w:rsidRPr="00A019B8">
              <w:rPr>
                <w:b/>
                <w:bCs/>
              </w:rPr>
              <w:t xml:space="preserve">6.4 </w:t>
            </w:r>
            <w:r w:rsidRPr="00A019B8">
              <w:t>Public-facing web applications are protected against attacks.</w:t>
            </w:r>
          </w:p>
        </w:tc>
      </w:tr>
      <w:tr w:rsidR="00D81BA7" w:rsidRPr="00A019B8" w14:paraId="0B7CF871" w14:textId="77777777" w:rsidTr="00CC0F25">
        <w:trPr>
          <w:gridBefore w:val="1"/>
          <w:wBefore w:w="106" w:type="dxa"/>
          <w:trHeight w:val="25"/>
        </w:trPr>
        <w:tc>
          <w:tcPr>
            <w:tcW w:w="12849"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D3B6ACD" w14:textId="0BEEF2C7" w:rsidR="00D81BA7" w:rsidRPr="009B563C" w:rsidRDefault="00A14AE0">
            <w:pPr>
              <w:pStyle w:val="TableHeader"/>
              <w:rPr>
                <w:b w:val="0"/>
              </w:rPr>
            </w:pPr>
            <w:r w:rsidRPr="00A14AE0">
              <w:rPr>
                <w:b w:val="0"/>
                <w:sz w:val="22"/>
              </w:rPr>
              <w:t>PCI DSS Requirement</w:t>
            </w:r>
          </w:p>
        </w:tc>
      </w:tr>
      <w:tr w:rsidR="00D81BA7" w:rsidRPr="00A019B8" w14:paraId="4B8A0EA2" w14:textId="77777777" w:rsidTr="00CC0F25">
        <w:trPr>
          <w:gridBefore w:val="1"/>
          <w:wBefore w:w="106" w:type="dxa"/>
          <w:trHeight w:val="3320"/>
        </w:trPr>
        <w:tc>
          <w:tcPr>
            <w:tcW w:w="12849" w:type="dxa"/>
            <w:gridSpan w:val="12"/>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453C2D8" w14:textId="77777777" w:rsidR="00D81BA7" w:rsidRPr="00A019B8" w:rsidRDefault="00D81BA7">
            <w:pPr>
              <w:pStyle w:val="TableBody"/>
            </w:pPr>
            <w:r w:rsidRPr="00A019B8">
              <w:rPr>
                <w:b/>
                <w:bCs/>
              </w:rPr>
              <w:t xml:space="preserve">6.4.1 </w:t>
            </w:r>
            <w:r w:rsidRPr="00A019B8">
              <w:t>For public-facing web applications, new threats and vulnerabilities are addressed on an ongoing basis and these applications are protected against known attacks as follows:</w:t>
            </w:r>
          </w:p>
          <w:p w14:paraId="2C66B05C" w14:textId="77777777" w:rsidR="00D81BA7" w:rsidRPr="006D5563" w:rsidRDefault="00D81BA7">
            <w:pPr>
              <w:pStyle w:val="TableListBullet"/>
              <w:rPr>
                <w:lang w:val="en-US"/>
              </w:rPr>
            </w:pPr>
            <w:r w:rsidRPr="006D5563">
              <w:rPr>
                <w:lang w:val="en-US"/>
              </w:rPr>
              <w:t>Reviewing public-facing web applications via manual or automated application vulnerability security assessment tools or methods as follows:</w:t>
            </w:r>
          </w:p>
          <w:p w14:paraId="7A8895BB" w14:textId="77777777" w:rsidR="00D81BA7" w:rsidRPr="006D5563" w:rsidRDefault="00D81BA7">
            <w:pPr>
              <w:pStyle w:val="TableListBullet2"/>
              <w:rPr>
                <w:lang w:val="en-US"/>
              </w:rPr>
            </w:pPr>
            <w:r w:rsidRPr="006D5563">
              <w:rPr>
                <w:lang w:val="en-US"/>
              </w:rPr>
              <w:t>At least once every 12 months and after significant changes.</w:t>
            </w:r>
          </w:p>
          <w:p w14:paraId="64E51EBE" w14:textId="77777777" w:rsidR="00D81BA7" w:rsidRPr="006D5563" w:rsidRDefault="00D81BA7">
            <w:pPr>
              <w:pStyle w:val="TableListBullet2"/>
              <w:rPr>
                <w:lang w:val="en-US"/>
              </w:rPr>
            </w:pPr>
            <w:r w:rsidRPr="006D5563">
              <w:rPr>
                <w:lang w:val="en-US"/>
              </w:rPr>
              <w:t>By an entity that specializes in application security.</w:t>
            </w:r>
          </w:p>
          <w:p w14:paraId="44D949F2" w14:textId="77777777" w:rsidR="00D81BA7" w:rsidRPr="006D5563" w:rsidRDefault="00D81BA7">
            <w:pPr>
              <w:pStyle w:val="TableListBullet2"/>
              <w:rPr>
                <w:lang w:val="en-US"/>
              </w:rPr>
            </w:pPr>
            <w:r w:rsidRPr="006D5563">
              <w:rPr>
                <w:lang w:val="en-US"/>
              </w:rPr>
              <w:t>Including, at a minimum, all common software attacks in Requirement 6.2.4.</w:t>
            </w:r>
          </w:p>
          <w:p w14:paraId="5EF6AA78" w14:textId="77777777" w:rsidR="00D81BA7" w:rsidRPr="006D5563" w:rsidRDefault="00D81BA7">
            <w:pPr>
              <w:pStyle w:val="TableListBullet2"/>
              <w:rPr>
                <w:lang w:val="en-US"/>
              </w:rPr>
            </w:pPr>
            <w:r w:rsidRPr="006D5563">
              <w:rPr>
                <w:lang w:val="en-US"/>
              </w:rPr>
              <w:t>All vulnerabilities are ranked in accordance with requirement 6.3.1.</w:t>
            </w:r>
          </w:p>
          <w:p w14:paraId="37F6AA77" w14:textId="77777777" w:rsidR="00D81BA7" w:rsidRPr="006D5563" w:rsidRDefault="00D81BA7">
            <w:pPr>
              <w:pStyle w:val="TableListBullet2"/>
              <w:rPr>
                <w:lang w:val="en-US"/>
              </w:rPr>
            </w:pPr>
            <w:r w:rsidRPr="006D5563">
              <w:rPr>
                <w:lang w:val="en-US"/>
              </w:rPr>
              <w:t>All vulnerabilities are corrected.</w:t>
            </w:r>
          </w:p>
          <w:p w14:paraId="0CF66E27" w14:textId="77777777" w:rsidR="00D81BA7" w:rsidRPr="006D5563" w:rsidRDefault="00D81BA7">
            <w:pPr>
              <w:pStyle w:val="TableListBullet2"/>
              <w:rPr>
                <w:lang w:val="en-US"/>
              </w:rPr>
            </w:pPr>
            <w:r w:rsidRPr="006D5563">
              <w:rPr>
                <w:lang w:val="en-US"/>
              </w:rPr>
              <w:t>The application is re-evaluated after the corrections</w:t>
            </w:r>
          </w:p>
          <w:p w14:paraId="64EC7641" w14:textId="77777777" w:rsidR="00D81BA7" w:rsidRPr="00A019B8" w:rsidRDefault="00D81BA7">
            <w:pPr>
              <w:pStyle w:val="TableBody"/>
            </w:pPr>
            <w:r w:rsidRPr="00A019B8">
              <w:t>OR</w:t>
            </w:r>
          </w:p>
          <w:p w14:paraId="5E817C45" w14:textId="77777777" w:rsidR="00D81BA7" w:rsidRPr="006D5563" w:rsidRDefault="00D81BA7">
            <w:pPr>
              <w:pStyle w:val="TableListBullet"/>
              <w:rPr>
                <w:lang w:val="en-US"/>
              </w:rPr>
            </w:pPr>
            <w:r w:rsidRPr="006D5563">
              <w:rPr>
                <w:lang w:val="en-US"/>
              </w:rPr>
              <w:t>Installing an automated technical solution(s) that continually detects and prevents web-based attacks as follows:</w:t>
            </w:r>
          </w:p>
          <w:p w14:paraId="2889490C" w14:textId="77777777" w:rsidR="00D81BA7" w:rsidRPr="006D5563" w:rsidRDefault="00D81BA7">
            <w:pPr>
              <w:pStyle w:val="TableListBullet2"/>
              <w:rPr>
                <w:lang w:val="en-US"/>
              </w:rPr>
            </w:pPr>
            <w:r w:rsidRPr="006D5563">
              <w:rPr>
                <w:lang w:val="en-US"/>
              </w:rPr>
              <w:t>Installed in front of public-facing web applications to detect and prevent web-based attacks.</w:t>
            </w:r>
          </w:p>
          <w:p w14:paraId="35C40D01" w14:textId="77777777" w:rsidR="00D81BA7" w:rsidRPr="006D5563" w:rsidRDefault="00D81BA7">
            <w:pPr>
              <w:pStyle w:val="TableListBullet2"/>
              <w:rPr>
                <w:lang w:val="en-US"/>
              </w:rPr>
            </w:pPr>
            <w:r w:rsidRPr="006D5563">
              <w:rPr>
                <w:lang w:val="en-US"/>
              </w:rPr>
              <w:t>Actively running and up to date as applicable.</w:t>
            </w:r>
          </w:p>
          <w:p w14:paraId="3D33A951" w14:textId="77777777" w:rsidR="00D81BA7" w:rsidRPr="006D5563" w:rsidRDefault="00D81BA7">
            <w:pPr>
              <w:pStyle w:val="TableListBullet2"/>
              <w:rPr>
                <w:lang w:val="en-US"/>
              </w:rPr>
            </w:pPr>
            <w:r w:rsidRPr="006D5563">
              <w:rPr>
                <w:lang w:val="en-US"/>
              </w:rPr>
              <w:t xml:space="preserve">Generating audit logs. </w:t>
            </w:r>
          </w:p>
          <w:p w14:paraId="01F36CFC" w14:textId="77777777" w:rsidR="00D81BA7" w:rsidRPr="006D5563" w:rsidRDefault="00D81BA7">
            <w:pPr>
              <w:pStyle w:val="TableListBullet2"/>
              <w:rPr>
                <w:lang w:val="en-US"/>
              </w:rPr>
            </w:pPr>
            <w:r w:rsidRPr="006D5563">
              <w:rPr>
                <w:lang w:val="en-US"/>
              </w:rPr>
              <w:t>Configured to either block web-based attacks or generate an alert that is immediately investigated.</w:t>
            </w:r>
          </w:p>
          <w:p w14:paraId="72A8A9E1" w14:textId="77777777" w:rsidR="00D81BA7" w:rsidRPr="00A019B8" w:rsidRDefault="00D81BA7">
            <w:pPr>
              <w:pStyle w:val="TableNote"/>
            </w:pPr>
            <w:r w:rsidRPr="00A019B8">
              <w:rPr>
                <w:rFonts w:eastAsia="MS Gothic"/>
                <w:b/>
                <w:bCs/>
              </w:rPr>
              <w:t>Note:</w:t>
            </w:r>
            <w:r w:rsidRPr="00A019B8">
              <w:rPr>
                <w:rFonts w:eastAsia="MS Gothic"/>
              </w:rPr>
              <w:t xml:space="preserve"> This requirement will be </w:t>
            </w:r>
            <w:r w:rsidRPr="00A019B8">
              <w:rPr>
                <w:rFonts w:eastAsia="MS Gothic"/>
                <w:b/>
                <w:bCs/>
              </w:rPr>
              <w:t>superseded</w:t>
            </w:r>
            <w:r w:rsidRPr="00A019B8">
              <w:rPr>
                <w:rFonts w:eastAsia="MS Gothic"/>
              </w:rPr>
              <w:t xml:space="preserve"> by Requirement 6.4.2 after </w:t>
            </w:r>
            <w:r w:rsidRPr="00A019B8">
              <w:rPr>
                <w:rFonts w:eastAsia="MS Gothic"/>
                <w:b/>
                <w:bCs/>
              </w:rPr>
              <w:t>31 March 2025</w:t>
            </w:r>
            <w:r w:rsidRPr="00A019B8">
              <w:rPr>
                <w:rFonts w:eastAsia="MS Gothic"/>
              </w:rPr>
              <w:t xml:space="preserve"> when Requirement 6.4.2 becomes effective.</w:t>
            </w:r>
          </w:p>
        </w:tc>
      </w:tr>
      <w:tr w:rsidR="00D81BA7" w:rsidRPr="007C7E81" w14:paraId="13E6A3E8" w14:textId="77777777" w:rsidTr="00CC0F25">
        <w:trPr>
          <w:gridBefore w:val="1"/>
          <w:wBefore w:w="106" w:type="dxa"/>
          <w:cantSplit/>
          <w:trHeight w:val="315"/>
        </w:trPr>
        <w:tc>
          <w:tcPr>
            <w:tcW w:w="8315" w:type="dxa"/>
            <w:gridSpan w:val="9"/>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A602B0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4"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65E8A2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CFC86F0" w14:textId="77777777" w:rsidTr="00F95D18">
        <w:trPr>
          <w:gridBefore w:val="1"/>
          <w:wBefore w:w="106" w:type="dxa"/>
          <w:cantSplit/>
          <w:trHeight w:val="309"/>
        </w:trPr>
        <w:tc>
          <w:tcPr>
            <w:tcW w:w="22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122AB56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B7EEEA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F95CD77" w14:textId="77777777" w:rsidR="00D81BA7" w:rsidRPr="007C7E81" w:rsidRDefault="00D81BA7">
            <w:pPr>
              <w:pStyle w:val="TableBody"/>
              <w:jc w:val="center"/>
              <w:rPr>
                <w:rStyle w:val="BoldCharacter"/>
                <w:b w:val="0"/>
                <w:bCs/>
                <w:szCs w:val="18"/>
              </w:rPr>
            </w:pPr>
            <w:r>
              <w:rPr>
                <w:b/>
                <w:sz w:val="17"/>
                <w:szCs w:val="17"/>
              </w:rPr>
              <w:t>Not Tested</w:t>
            </w:r>
          </w:p>
        </w:tc>
        <w:tc>
          <w:tcPr>
            <w:tcW w:w="212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0F8176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8A7E8E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C9F794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A9DA0DB" w14:textId="77777777" w:rsidTr="00B60D67">
        <w:trPr>
          <w:gridBefore w:val="1"/>
          <w:wBefore w:w="106" w:type="dxa"/>
          <w:cantSplit/>
          <w:trHeight w:val="15"/>
        </w:trPr>
        <w:tc>
          <w:tcPr>
            <w:tcW w:w="22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ED17F7B" w14:textId="4BF9627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-InPlace}</w:t>
            </w:r>
          </w:p>
        </w:tc>
        <w:tc>
          <w:tcPr>
            <w:tcW w:w="208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6144071" w14:textId="282B059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-NA}</w:t>
            </w:r>
          </w:p>
        </w:tc>
        <w:tc>
          <w:tcPr>
            <w:tcW w:w="18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F8EFB7" w14:textId="18899DA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-NotTested}</w:t>
            </w:r>
          </w:p>
        </w:tc>
        <w:tc>
          <w:tcPr>
            <w:tcW w:w="212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110FF4" w14:textId="311242B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-NotInPlace}</w:t>
            </w:r>
          </w:p>
        </w:tc>
        <w:tc>
          <w:tcPr>
            <w:tcW w:w="223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79DE0A1" w14:textId="3F21E63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EBF43ED" w14:textId="7BF4674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4801FBF" w14:textId="77777777" w:rsidTr="00F95D18">
        <w:trPr>
          <w:gridBefore w:val="1"/>
          <w:wBefore w:w="106" w:type="dxa"/>
          <w:cantSplit/>
          <w:trHeight w:val="620"/>
        </w:trPr>
        <w:tc>
          <w:tcPr>
            <w:tcW w:w="6194"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F65EB69" w14:textId="77777777" w:rsidR="00BB7C46" w:rsidRPr="00A019B8" w:rsidRDefault="00BB7C46" w:rsidP="00BB7C46">
            <w:pPr>
              <w:pStyle w:val="TableBody"/>
            </w:pPr>
            <w:r w:rsidRPr="00A019B8">
              <w:t xml:space="preserve">Describe why the assessment finding was selected. </w:t>
            </w:r>
          </w:p>
          <w:p w14:paraId="340510D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795F29E" w14:textId="4164892F"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E894DF2" w14:textId="29C84BCC" w:rsidR="00BB7C46" w:rsidRPr="00A019B8" w:rsidRDefault="00376A02" w:rsidP="00BB7C46">
            <w:pPr>
              <w:pStyle w:val="TableBody"/>
            </w:pPr>
            <w:r>
              <w:rPr>
                <w:rFonts w:asciiTheme="minorHAnsi" w:hAnsiTheme="minorHAnsi" w:cstheme="minorHAnsi"/>
              </w:rPr>
              <w:t>{C-</w:t>
            </w:r>
            <w:r w:rsidR="00426DBC">
              <w:rPr>
                <w:rFonts w:ascii="Segoe UI Symbol" w:hAnsi="Segoe UI Symbol" w:cs="Segoe UI Symbol"/>
                <w:sz w:val="17"/>
                <w:szCs w:val="17"/>
              </w:rPr>
              <w:t>6.4.1</w:t>
            </w:r>
            <w:r>
              <w:rPr>
                <w:rFonts w:asciiTheme="minorHAnsi" w:hAnsiTheme="minorHAnsi" w:cstheme="minorHAnsi"/>
              </w:rPr>
              <w:t>-detailed_finding}</w:t>
            </w:r>
          </w:p>
        </w:tc>
      </w:tr>
      <w:tr w:rsidR="00D81BA7" w:rsidRPr="00A019B8" w14:paraId="557DD06D" w14:textId="77777777" w:rsidTr="00F95D18">
        <w:tblPrEx>
          <w:tblBorders>
            <w:left w:val="single" w:sz="4" w:space="0" w:color="auto"/>
            <w:right w:val="single" w:sz="4" w:space="0" w:color="auto"/>
          </w:tblBorders>
        </w:tblPrEx>
        <w:trPr>
          <w:gridBefore w:val="1"/>
          <w:wBefore w:w="106" w:type="dxa"/>
          <w:trHeight w:val="32"/>
        </w:trPr>
        <w:tc>
          <w:tcPr>
            <w:tcW w:w="301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5937797" w14:textId="77777777" w:rsidR="00D81BA7" w:rsidRPr="00A019B8" w:rsidRDefault="00D81BA7" w:rsidP="00AD1BC2">
            <w:pPr>
              <w:pStyle w:val="TableHeader"/>
              <w:pageBreakBefore/>
            </w:pPr>
            <w:r w:rsidRPr="009B563C">
              <w:rPr>
                <w:b w:val="0"/>
              </w:rPr>
              <w:lastRenderedPageBreak/>
              <w:t>Testing Procedures</w:t>
            </w:r>
          </w:p>
        </w:tc>
        <w:tc>
          <w:tcPr>
            <w:tcW w:w="3182"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55FCDD2" w14:textId="77777777" w:rsidR="00D81BA7" w:rsidRPr="00A019B8" w:rsidRDefault="00D81BA7">
            <w:pPr>
              <w:pStyle w:val="TableHeader"/>
            </w:pPr>
            <w:r w:rsidRPr="009B563C">
              <w:rPr>
                <w:b w:val="0"/>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767D5B2" w14:textId="77777777" w:rsidR="00D81BA7" w:rsidRPr="009B563C" w:rsidRDefault="00D81BA7">
            <w:pPr>
              <w:pStyle w:val="TableHeader"/>
              <w:rPr>
                <w:b w:val="0"/>
              </w:rPr>
            </w:pPr>
            <w:r w:rsidRPr="009B563C">
              <w:rPr>
                <w:b w:val="0"/>
              </w:rPr>
              <w:t>Reporting Details: Assessor’s Response</w:t>
            </w:r>
          </w:p>
        </w:tc>
      </w:tr>
      <w:tr w:rsidR="00D81BA7" w:rsidRPr="00A019B8" w14:paraId="5258EDBF" w14:textId="77777777" w:rsidTr="00F95D18">
        <w:trPr>
          <w:gridBefore w:val="1"/>
          <w:wBefore w:w="106" w:type="dxa"/>
          <w:trHeight w:val="276"/>
        </w:trPr>
        <w:tc>
          <w:tcPr>
            <w:tcW w:w="3012"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6B1B95E" w14:textId="77777777" w:rsidR="00D81BA7" w:rsidRPr="00A019B8" w:rsidRDefault="00D81BA7">
            <w:pPr>
              <w:pStyle w:val="TableBody"/>
            </w:pPr>
            <w:r w:rsidRPr="00A019B8">
              <w:rPr>
                <w:b/>
                <w:bCs/>
              </w:rPr>
              <w:t xml:space="preserve">6.4.1 </w:t>
            </w:r>
            <w:r w:rsidRPr="00A019B8">
              <w:t xml:space="preserve">For public-facing web applications, ensure that either one of the required methods is in place as follows: </w:t>
            </w:r>
          </w:p>
          <w:p w14:paraId="7B2127D5" w14:textId="77777777" w:rsidR="00D81BA7" w:rsidRPr="006D5563" w:rsidRDefault="00D81BA7">
            <w:pPr>
              <w:pStyle w:val="TableListBullet"/>
              <w:rPr>
                <w:lang w:val="en-US"/>
              </w:rPr>
            </w:pPr>
            <w:r w:rsidRPr="006D5563">
              <w:rPr>
                <w:lang w:val="en-US"/>
              </w:rPr>
              <w:t>If manual or automated vulnerability security assessment tools or methods are in use, examine documented processes, interview personnel, and examine records of application security assessments to verify that public-facing web applications are reviewed in accordance with all elements of this requirement specific to the tool/method.</w:t>
            </w:r>
          </w:p>
          <w:p w14:paraId="42020AAB" w14:textId="77777777" w:rsidR="00D81BA7" w:rsidRPr="00A019B8" w:rsidRDefault="00D81BA7">
            <w:pPr>
              <w:pStyle w:val="TableBody"/>
            </w:pPr>
            <w:r w:rsidRPr="00A019B8">
              <w:t>OR</w:t>
            </w:r>
          </w:p>
          <w:p w14:paraId="6360185D" w14:textId="77777777" w:rsidR="00D81BA7" w:rsidRPr="006D5563" w:rsidRDefault="00D81BA7">
            <w:pPr>
              <w:pStyle w:val="TableListBullet"/>
              <w:rPr>
                <w:lang w:val="en-US"/>
              </w:rPr>
            </w:pPr>
            <w:r w:rsidRPr="006D5563">
              <w:rPr>
                <w:lang w:val="en-US"/>
              </w:rPr>
              <w:t>If an automated technical solution(s) is installed that continually detects and prevents web-based attacks, examine the system configuration settings and audit logs, and interview responsible personnel to verify that the automated technical solution(s) is installed in accordance with all elements of this requirement specific to the solution(s).</w:t>
            </w: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893843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processes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E454445" w14:textId="4897AB5A"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6.4.1</w:t>
            </w:r>
            <w:r w:rsidRPr="00955A5A">
              <w:rPr>
                <w:rFonts w:asciiTheme="minorHAnsi" w:hAnsiTheme="minorHAnsi" w:cstheme="minorHAnsi"/>
              </w:rPr>
              <w:t>-evidence</w:t>
            </w:r>
            <w:r w:rsidR="00037E44">
              <w:rPr>
                <w:rFonts w:asciiTheme="minorHAnsi" w:hAnsiTheme="minorHAnsi" w:cstheme="minorHAnsi"/>
              </w:rPr>
              <w:t>-document</w:t>
            </w:r>
            <w:r w:rsidRPr="00955A5A">
              <w:rPr>
                <w:rFonts w:asciiTheme="minorHAnsi" w:hAnsiTheme="minorHAnsi" w:cstheme="minorHAnsi"/>
              </w:rPr>
              <w:t>}</w:t>
            </w:r>
          </w:p>
        </w:tc>
      </w:tr>
      <w:tr w:rsidR="00D81BA7" w:rsidRPr="00A019B8" w14:paraId="7E23CDA4" w14:textId="77777777" w:rsidTr="00F95D18">
        <w:trPr>
          <w:gridBefore w:val="1"/>
          <w:wBefore w:w="106" w:type="dxa"/>
          <w:trHeight w:val="276"/>
        </w:trPr>
        <w:tc>
          <w:tcPr>
            <w:tcW w:w="3012"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8A59AB2" w14:textId="77777777" w:rsidR="00D81BA7" w:rsidRPr="00A019B8" w:rsidRDefault="00D81BA7">
            <w:pPr>
              <w:rPr>
                <w:rFonts w:cs="Arial"/>
                <w:b/>
                <w:bCs/>
                <w:sz w:val="18"/>
                <w:szCs w:val="18"/>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2C5E21" w14:textId="58005A0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523EC0E" w14:textId="678384EC"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6.4.1</w:t>
            </w:r>
            <w:r w:rsidRPr="00955A5A">
              <w:rPr>
                <w:rFonts w:asciiTheme="minorHAnsi" w:hAnsiTheme="minorHAnsi" w:cstheme="minorHAnsi"/>
              </w:rPr>
              <w:t>-evidence</w:t>
            </w:r>
            <w:r w:rsidR="00037E44">
              <w:rPr>
                <w:rFonts w:asciiTheme="minorHAnsi" w:hAnsiTheme="minorHAnsi" w:cstheme="minorHAnsi"/>
              </w:rPr>
              <w:t>-interview</w:t>
            </w:r>
            <w:r w:rsidRPr="00955A5A">
              <w:rPr>
                <w:rFonts w:asciiTheme="minorHAnsi" w:hAnsiTheme="minorHAnsi" w:cstheme="minorHAnsi"/>
              </w:rPr>
              <w:t>}</w:t>
            </w:r>
          </w:p>
        </w:tc>
      </w:tr>
      <w:tr w:rsidR="00D81BA7" w:rsidRPr="00A019B8" w14:paraId="12232092" w14:textId="77777777" w:rsidTr="00F95D18">
        <w:trPr>
          <w:gridBefore w:val="1"/>
          <w:wBefore w:w="106" w:type="dxa"/>
          <w:trHeight w:val="276"/>
        </w:trPr>
        <w:tc>
          <w:tcPr>
            <w:tcW w:w="3012"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E9516D2" w14:textId="77777777" w:rsidR="00D81BA7" w:rsidRPr="00A019B8" w:rsidRDefault="00D81BA7">
            <w:pPr>
              <w:rPr>
                <w:rFonts w:cs="Arial"/>
                <w:b/>
                <w:bCs/>
                <w:sz w:val="18"/>
                <w:szCs w:val="18"/>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899551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records of application security assessments </w:t>
            </w:r>
            <w:r w:rsidRPr="00A019B8">
              <w:t>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D618B20" w14:textId="23EB9F32"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6.4.1</w:t>
            </w:r>
            <w:r w:rsidRPr="00955A5A">
              <w:rPr>
                <w:rFonts w:asciiTheme="minorHAnsi" w:hAnsiTheme="minorHAnsi" w:cstheme="minorHAnsi"/>
              </w:rPr>
              <w:t>-evidence</w:t>
            </w:r>
            <w:r w:rsidR="006D3E8D">
              <w:rPr>
                <w:rFonts w:asciiTheme="minorHAnsi" w:hAnsiTheme="minorHAnsi" w:cstheme="minorHAnsi"/>
              </w:rPr>
              <w:t>-others-</w:t>
            </w:r>
            <w:r w:rsidR="00037E44">
              <w:rPr>
                <w:rFonts w:asciiTheme="minorHAnsi" w:hAnsiTheme="minorHAnsi" w:cstheme="minorHAnsi"/>
              </w:rPr>
              <w:t>recordsOfApplicationSecurityAssessments</w:t>
            </w:r>
            <w:r w:rsidRPr="00955A5A">
              <w:rPr>
                <w:rFonts w:asciiTheme="minorHAnsi" w:hAnsiTheme="minorHAnsi" w:cstheme="minorHAnsi"/>
              </w:rPr>
              <w:t>}</w:t>
            </w:r>
          </w:p>
        </w:tc>
      </w:tr>
      <w:tr w:rsidR="00D81BA7" w:rsidRPr="00A019B8" w14:paraId="2C6535AA" w14:textId="77777777" w:rsidTr="00F95D18">
        <w:trPr>
          <w:gridBefore w:val="1"/>
          <w:wBefore w:w="106" w:type="dxa"/>
          <w:trHeight w:val="276"/>
        </w:trPr>
        <w:tc>
          <w:tcPr>
            <w:tcW w:w="3012"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8A541A0" w14:textId="77777777" w:rsidR="00D81BA7" w:rsidRPr="00A019B8" w:rsidRDefault="00D81BA7">
            <w:pPr>
              <w:rPr>
                <w:rFonts w:cs="Arial"/>
                <w:b/>
                <w:bCs/>
                <w:sz w:val="18"/>
                <w:szCs w:val="18"/>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6D386FF" w14:textId="77777777" w:rsidR="00D81BA7" w:rsidRPr="007F1D63"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BEE9F62" w14:textId="5A497D3B" w:rsidR="00D81BA7" w:rsidRPr="007F1D63"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6.4.1</w:t>
            </w:r>
            <w:r w:rsidRPr="00955A5A">
              <w:rPr>
                <w:rFonts w:asciiTheme="minorHAnsi" w:hAnsiTheme="minorHAnsi" w:cstheme="minorHAnsi"/>
              </w:rPr>
              <w:t>-evidence</w:t>
            </w:r>
            <w:r w:rsidR="006D3E8D">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20696DC7" w14:textId="77777777" w:rsidTr="00F95D18">
        <w:trPr>
          <w:gridBefore w:val="1"/>
          <w:wBefore w:w="106" w:type="dxa"/>
          <w:trHeight w:val="276"/>
        </w:trPr>
        <w:tc>
          <w:tcPr>
            <w:tcW w:w="3012"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1C8840A" w14:textId="77777777" w:rsidR="00D81BA7" w:rsidRPr="00A019B8" w:rsidRDefault="00D81BA7">
            <w:pPr>
              <w:rPr>
                <w:rFonts w:cs="Arial"/>
                <w:b/>
                <w:bCs/>
                <w:sz w:val="18"/>
                <w:szCs w:val="18"/>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7E3FD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A63C42B" w14:textId="70FFE34B"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6.4.1</w:t>
            </w:r>
            <w:r w:rsidRPr="00955A5A">
              <w:rPr>
                <w:rFonts w:asciiTheme="minorHAnsi" w:hAnsiTheme="minorHAnsi" w:cstheme="minorHAnsi"/>
              </w:rPr>
              <w:t>-evidence</w:t>
            </w:r>
            <w:r w:rsidR="006D3E8D">
              <w:rPr>
                <w:rFonts w:asciiTheme="minorHAnsi" w:hAnsiTheme="minorHAnsi" w:cstheme="minorHAnsi"/>
              </w:rPr>
              <w:t>-others-auditLogs</w:t>
            </w:r>
            <w:r w:rsidRPr="00955A5A">
              <w:rPr>
                <w:rFonts w:asciiTheme="minorHAnsi" w:hAnsiTheme="minorHAnsi" w:cstheme="minorHAnsi"/>
              </w:rPr>
              <w:t>}</w:t>
            </w:r>
          </w:p>
        </w:tc>
      </w:tr>
      <w:tr w:rsidR="00D81BA7" w:rsidRPr="00A019B8" w14:paraId="69E42053" w14:textId="77777777" w:rsidTr="00CC0F25">
        <w:trPr>
          <w:gridBefore w:val="1"/>
          <w:wBefore w:w="106" w:type="dxa"/>
          <w:trHeight w:val="25"/>
        </w:trPr>
        <w:tc>
          <w:tcPr>
            <w:tcW w:w="12849"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07A54210" w14:textId="47EF358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5E1F876" w14:textId="77777777" w:rsidTr="00CC0F25">
        <w:trPr>
          <w:gridBefore w:val="1"/>
          <w:wBefore w:w="106" w:type="dxa"/>
          <w:trHeight w:val="1223"/>
        </w:trPr>
        <w:tc>
          <w:tcPr>
            <w:tcW w:w="12849" w:type="dxa"/>
            <w:gridSpan w:val="12"/>
            <w:tcBorders>
              <w:top w:val="single" w:sz="4" w:space="0" w:color="808080" w:themeColor="background1" w:themeShade="80"/>
              <w:left w:val="nil"/>
              <w:bottom w:val="single" w:sz="4" w:space="0" w:color="808080" w:themeColor="background1" w:themeShade="80"/>
              <w:right w:val="nil"/>
            </w:tcBorders>
            <w:shd w:val="clear" w:color="auto" w:fill="F2F2F2"/>
            <w:tcMar>
              <w:top w:w="58" w:type="dxa"/>
              <w:left w:w="115" w:type="dxa"/>
              <w:bottom w:w="58" w:type="dxa"/>
              <w:right w:w="115" w:type="dxa"/>
            </w:tcMar>
          </w:tcPr>
          <w:p w14:paraId="6FB8F90D" w14:textId="77777777" w:rsidR="00D81BA7" w:rsidRPr="00A019B8" w:rsidRDefault="00D81BA7">
            <w:pPr>
              <w:pStyle w:val="TableBody"/>
            </w:pPr>
            <w:r w:rsidRPr="00A019B8">
              <w:rPr>
                <w:b/>
                <w:bCs/>
              </w:rPr>
              <w:t xml:space="preserve">6.4.2 </w:t>
            </w:r>
            <w:r w:rsidRPr="00A019B8">
              <w:t>For public-facing web applications, an automated technical solution is deployed that continually detects and prevents web-based attacks, with at least the following:</w:t>
            </w:r>
          </w:p>
          <w:p w14:paraId="26374CF4" w14:textId="77777777" w:rsidR="00D81BA7" w:rsidRPr="006D5563" w:rsidRDefault="00D81BA7">
            <w:pPr>
              <w:pStyle w:val="TableListBullet"/>
              <w:rPr>
                <w:lang w:val="en-US"/>
              </w:rPr>
            </w:pPr>
            <w:r w:rsidRPr="006D5563">
              <w:rPr>
                <w:lang w:val="en-US"/>
              </w:rPr>
              <w:t>Is installed in front of public-facing web applications and is configured to detect and prevent web-based attacks.</w:t>
            </w:r>
          </w:p>
          <w:p w14:paraId="328FEF67" w14:textId="77777777" w:rsidR="00D81BA7" w:rsidRPr="006D5563" w:rsidRDefault="00D81BA7">
            <w:pPr>
              <w:pStyle w:val="TableListBullet"/>
              <w:rPr>
                <w:lang w:val="en-US"/>
              </w:rPr>
            </w:pPr>
            <w:r w:rsidRPr="006D5563">
              <w:rPr>
                <w:lang w:val="en-US"/>
              </w:rPr>
              <w:t xml:space="preserve">Actively running and up to date as applicable. </w:t>
            </w:r>
          </w:p>
          <w:p w14:paraId="56E01630" w14:textId="77777777" w:rsidR="00D81BA7" w:rsidRPr="006D5563" w:rsidRDefault="00D81BA7">
            <w:pPr>
              <w:pStyle w:val="TableListBullet"/>
              <w:rPr>
                <w:lang w:val="en-US"/>
              </w:rPr>
            </w:pPr>
            <w:r w:rsidRPr="006D5563">
              <w:rPr>
                <w:lang w:val="en-US"/>
              </w:rPr>
              <w:t>Generating audit logs.</w:t>
            </w:r>
          </w:p>
          <w:p w14:paraId="6DC00C1F" w14:textId="77777777" w:rsidR="00D81BA7" w:rsidRPr="006D5563" w:rsidRDefault="00D81BA7">
            <w:pPr>
              <w:pStyle w:val="TableListBullet"/>
              <w:rPr>
                <w:lang w:val="en-US"/>
              </w:rPr>
            </w:pPr>
            <w:r w:rsidRPr="006D5563">
              <w:rPr>
                <w:lang w:val="en-US"/>
              </w:rPr>
              <w:t>Configured to either block web-based attacks or generate an alert that is immediately investigated.</w:t>
            </w:r>
          </w:p>
          <w:p w14:paraId="7B9DF58C"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 This new requirement will replace Requirement 6.4.1 once its effective date is reached.</w:t>
            </w:r>
          </w:p>
        </w:tc>
      </w:tr>
      <w:tr w:rsidR="00D81BA7" w:rsidRPr="007C7E81" w14:paraId="01ADE805" w14:textId="77777777" w:rsidTr="00CC0F25">
        <w:trPr>
          <w:gridBefore w:val="1"/>
          <w:wBefore w:w="106" w:type="dxa"/>
          <w:cantSplit/>
          <w:trHeight w:val="315"/>
        </w:trPr>
        <w:tc>
          <w:tcPr>
            <w:tcW w:w="8285" w:type="dxa"/>
            <w:gridSpan w:val="8"/>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7905C9C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4"/>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945699"/>
            <w:vAlign w:val="center"/>
          </w:tcPr>
          <w:p w14:paraId="6E1A4AA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BA4D9BE" w14:textId="77777777" w:rsidTr="00F95D18">
        <w:trPr>
          <w:gridBefore w:val="1"/>
          <w:wBefore w:w="106" w:type="dxa"/>
          <w:cantSplit/>
          <w:trHeight w:val="309"/>
        </w:trPr>
        <w:tc>
          <w:tcPr>
            <w:tcW w:w="229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7AAC01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C97F5A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CB789C2" w14:textId="77777777" w:rsidR="00D81BA7" w:rsidRPr="007C7E81" w:rsidRDefault="00D81BA7">
            <w:pPr>
              <w:pStyle w:val="TableBody"/>
              <w:jc w:val="center"/>
              <w:rPr>
                <w:rStyle w:val="BoldCharacter"/>
                <w:b w:val="0"/>
                <w:bCs/>
                <w:szCs w:val="18"/>
              </w:rPr>
            </w:pPr>
            <w:r>
              <w:rPr>
                <w:b/>
                <w:sz w:val="17"/>
                <w:szCs w:val="17"/>
              </w:rPr>
              <w:t>Not Tested</w:t>
            </w:r>
          </w:p>
        </w:tc>
        <w:tc>
          <w:tcPr>
            <w:tcW w:w="209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82CA55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3CF56C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2"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CD7E5"/>
            <w:vAlign w:val="center"/>
          </w:tcPr>
          <w:p w14:paraId="444163F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62484713" w14:textId="77777777" w:rsidTr="00B60D67">
        <w:trPr>
          <w:gridBefore w:val="1"/>
          <w:wBefore w:w="106" w:type="dxa"/>
          <w:cantSplit/>
          <w:trHeight w:val="22"/>
        </w:trPr>
        <w:tc>
          <w:tcPr>
            <w:tcW w:w="2290"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E420DCA" w14:textId="03F2B4D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-InPlace}</w:t>
            </w:r>
          </w:p>
        </w:tc>
        <w:tc>
          <w:tcPr>
            <w:tcW w:w="208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717C7F6" w14:textId="78A67DC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-NA}</w:t>
            </w:r>
          </w:p>
        </w:tc>
        <w:tc>
          <w:tcPr>
            <w:tcW w:w="18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65F1072" w14:textId="7745C2A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-NotTested}</w:t>
            </w:r>
          </w:p>
        </w:tc>
        <w:tc>
          <w:tcPr>
            <w:tcW w:w="209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806A45A" w14:textId="04B911E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-NotInPlace}</w:t>
            </w:r>
          </w:p>
        </w:tc>
        <w:tc>
          <w:tcPr>
            <w:tcW w:w="226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1DC00B7" w14:textId="6BBEE59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2"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FFFFF" w:themeFill="background1"/>
            <w:vAlign w:val="center"/>
          </w:tcPr>
          <w:p w14:paraId="40143529" w14:textId="403F44F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E076D57" w14:textId="77777777" w:rsidTr="00F95D18">
        <w:trPr>
          <w:gridBefore w:val="1"/>
          <w:wBefore w:w="106" w:type="dxa"/>
          <w:cantSplit/>
          <w:trHeight w:val="620"/>
        </w:trPr>
        <w:tc>
          <w:tcPr>
            <w:tcW w:w="6194" w:type="dxa"/>
            <w:gridSpan w:val="6"/>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D14F732" w14:textId="77777777" w:rsidR="00BB7C46" w:rsidRPr="00A019B8" w:rsidRDefault="00BB7C46" w:rsidP="00BB7C46">
            <w:pPr>
              <w:pStyle w:val="TableBody"/>
            </w:pPr>
            <w:r w:rsidRPr="00A019B8">
              <w:t xml:space="preserve">Describe why the assessment finding was selected. </w:t>
            </w:r>
          </w:p>
          <w:p w14:paraId="585C3B7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7D4ECC5" w14:textId="65621946"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4E8C0E24" w14:textId="41B8ACCE" w:rsidR="00BB7C46" w:rsidRPr="00A019B8" w:rsidRDefault="00376A02" w:rsidP="00BB7C46">
            <w:pPr>
              <w:pStyle w:val="TableBody"/>
            </w:pPr>
            <w:r>
              <w:rPr>
                <w:rFonts w:asciiTheme="minorHAnsi" w:hAnsiTheme="minorHAnsi" w:cstheme="minorHAnsi"/>
              </w:rPr>
              <w:t>{C-</w:t>
            </w:r>
            <w:r w:rsidR="00426DBC">
              <w:rPr>
                <w:rFonts w:ascii="Segoe UI Symbol" w:hAnsi="Segoe UI Symbol" w:cs="Segoe UI Symbol"/>
                <w:sz w:val="17"/>
                <w:szCs w:val="17"/>
              </w:rPr>
              <w:t>6.4.2</w:t>
            </w:r>
            <w:r>
              <w:rPr>
                <w:rFonts w:asciiTheme="minorHAnsi" w:hAnsiTheme="minorHAnsi" w:cstheme="minorHAnsi"/>
              </w:rPr>
              <w:t>-detailed_finding}</w:t>
            </w:r>
          </w:p>
        </w:tc>
      </w:tr>
      <w:tr w:rsidR="00D81BA7" w:rsidRPr="00A019B8" w14:paraId="017F6DEC" w14:textId="77777777" w:rsidTr="00F95D18">
        <w:tblPrEx>
          <w:tblBorders>
            <w:left w:val="single" w:sz="4" w:space="0" w:color="auto"/>
            <w:right w:val="single" w:sz="4" w:space="0" w:color="auto"/>
          </w:tblBorders>
        </w:tblPrEx>
        <w:trPr>
          <w:gridBefore w:val="1"/>
          <w:wBefore w:w="106" w:type="dxa"/>
          <w:trHeight w:val="32"/>
        </w:trPr>
        <w:tc>
          <w:tcPr>
            <w:tcW w:w="3012"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B889E4A" w14:textId="77777777" w:rsidR="00D81BA7" w:rsidRPr="00A019B8" w:rsidRDefault="00D81BA7">
            <w:pPr>
              <w:pStyle w:val="TableHeader"/>
            </w:pPr>
            <w:r w:rsidRPr="009B563C">
              <w:rPr>
                <w:b w:val="0"/>
              </w:rPr>
              <w:t>Testing Procedures</w:t>
            </w:r>
          </w:p>
        </w:tc>
        <w:tc>
          <w:tcPr>
            <w:tcW w:w="3182"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32D71D8" w14:textId="77777777" w:rsidR="00D81BA7" w:rsidRPr="00A019B8" w:rsidRDefault="00D81BA7">
            <w:pPr>
              <w:pStyle w:val="TableHeader"/>
            </w:pPr>
            <w:r w:rsidRPr="009B563C">
              <w:rPr>
                <w:b w:val="0"/>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31757111" w14:textId="77777777" w:rsidR="00D81BA7" w:rsidRPr="009B563C" w:rsidRDefault="00D81BA7">
            <w:pPr>
              <w:pStyle w:val="TableHeader"/>
              <w:rPr>
                <w:b w:val="0"/>
              </w:rPr>
            </w:pPr>
            <w:r w:rsidRPr="009B563C">
              <w:rPr>
                <w:b w:val="0"/>
              </w:rPr>
              <w:t>Reporting Details: Assessor’s Response</w:t>
            </w:r>
          </w:p>
        </w:tc>
      </w:tr>
      <w:tr w:rsidR="00D81BA7" w:rsidRPr="00A019B8" w14:paraId="2227D806" w14:textId="77777777" w:rsidTr="00F95D18">
        <w:trPr>
          <w:gridBefore w:val="1"/>
          <w:wBefore w:w="106" w:type="dxa"/>
          <w:trHeight w:val="276"/>
        </w:trPr>
        <w:tc>
          <w:tcPr>
            <w:tcW w:w="3012" w:type="dxa"/>
            <w:gridSpan w:val="3"/>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0A8BAEC" w14:textId="77777777" w:rsidR="00D81BA7" w:rsidRPr="00A019B8" w:rsidRDefault="00D81BA7">
            <w:pPr>
              <w:pStyle w:val="TableBody"/>
            </w:pPr>
            <w:r w:rsidRPr="00A019B8">
              <w:rPr>
                <w:b/>
                <w:bCs/>
              </w:rPr>
              <w:t xml:space="preserve">6.4.2 </w:t>
            </w:r>
            <w:r w:rsidRPr="00A019B8">
              <w:t>For public-facing web applications, examine the system configuration settings and audit logs, and interview responsible personnel to verify that an automated technical solution that detects and prevents web-based attacks is in place in accordance with all elements specified in this requirement.</w:t>
            </w: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417AE7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0B8C5865" w14:textId="4118909A"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6.4.2</w:t>
            </w:r>
            <w:r w:rsidRPr="00955A5A">
              <w:rPr>
                <w:rFonts w:asciiTheme="minorHAnsi" w:hAnsiTheme="minorHAnsi" w:cstheme="minorHAnsi"/>
              </w:rPr>
              <w:t>-evidence</w:t>
            </w:r>
            <w:r w:rsidR="00C171BE">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5149DDA2" w14:textId="77777777" w:rsidTr="00F95D18">
        <w:trPr>
          <w:gridBefore w:val="1"/>
          <w:wBefore w:w="106" w:type="dxa"/>
          <w:trHeight w:val="276"/>
        </w:trPr>
        <w:tc>
          <w:tcPr>
            <w:tcW w:w="301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D971849" w14:textId="77777777" w:rsidR="00D81BA7" w:rsidRPr="00A019B8" w:rsidRDefault="00D81BA7">
            <w:pPr>
              <w:pStyle w:val="TableBody"/>
              <w:rPr>
                <w:b/>
                <w:bCs/>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88B904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7D2A0D36" w14:textId="0A9B5BFB" w:rsidR="00D81BA7"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6.4.2</w:t>
            </w:r>
            <w:r w:rsidRPr="00955A5A">
              <w:rPr>
                <w:rFonts w:asciiTheme="minorHAnsi" w:hAnsiTheme="minorHAnsi" w:cstheme="minorHAnsi"/>
              </w:rPr>
              <w:t>-evidence</w:t>
            </w:r>
            <w:r w:rsidR="00C171BE">
              <w:rPr>
                <w:rFonts w:asciiTheme="minorHAnsi" w:hAnsiTheme="minorHAnsi" w:cstheme="minorHAnsi"/>
              </w:rPr>
              <w:t>-others-auditLogs</w:t>
            </w:r>
            <w:r w:rsidRPr="00955A5A">
              <w:rPr>
                <w:rFonts w:asciiTheme="minorHAnsi" w:hAnsiTheme="minorHAnsi" w:cstheme="minorHAnsi"/>
              </w:rPr>
              <w:t>}</w:t>
            </w:r>
          </w:p>
        </w:tc>
      </w:tr>
      <w:tr w:rsidR="00D81BA7" w:rsidRPr="00A019B8" w14:paraId="57E4C4A5" w14:textId="77777777" w:rsidTr="00F95D18">
        <w:trPr>
          <w:gridBefore w:val="1"/>
          <w:wBefore w:w="106" w:type="dxa"/>
          <w:trHeight w:val="283"/>
        </w:trPr>
        <w:tc>
          <w:tcPr>
            <w:tcW w:w="3012" w:type="dxa"/>
            <w:gridSpan w:val="3"/>
            <w:vMerge/>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9C86400" w14:textId="77777777" w:rsidR="00D81BA7" w:rsidRPr="00A019B8" w:rsidRDefault="00D81BA7">
            <w:pPr>
              <w:pStyle w:val="TableBody"/>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7B106CD" w14:textId="56F4B20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Mar>
              <w:top w:w="58" w:type="dxa"/>
              <w:left w:w="115" w:type="dxa"/>
              <w:bottom w:w="58" w:type="dxa"/>
              <w:right w:w="115" w:type="dxa"/>
            </w:tcMar>
          </w:tcPr>
          <w:p w14:paraId="1D5EC629" w14:textId="30F0915E" w:rsidR="00D81BA7" w:rsidRPr="00A019B8" w:rsidRDefault="0060107B">
            <w:pPr>
              <w:pStyle w:val="TableBody"/>
            </w:pPr>
            <w:r w:rsidRPr="00955A5A">
              <w:rPr>
                <w:rFonts w:asciiTheme="minorHAnsi" w:hAnsiTheme="minorHAnsi" w:cstheme="minorHAnsi"/>
              </w:rPr>
              <w:t>{T-</w:t>
            </w:r>
            <w:r w:rsidR="00426DBC">
              <w:rPr>
                <w:rFonts w:ascii="Segoe UI Symbol" w:hAnsi="Segoe UI Symbol" w:cs="Segoe UI Symbol"/>
                <w:sz w:val="17"/>
                <w:szCs w:val="17"/>
              </w:rPr>
              <w:t>6.4.2</w:t>
            </w:r>
            <w:r w:rsidRPr="00955A5A">
              <w:rPr>
                <w:rFonts w:asciiTheme="minorHAnsi" w:hAnsiTheme="minorHAnsi" w:cstheme="minorHAnsi"/>
              </w:rPr>
              <w:t>-evidence</w:t>
            </w:r>
            <w:r w:rsidR="00C171BE">
              <w:rPr>
                <w:rFonts w:asciiTheme="minorHAnsi" w:hAnsiTheme="minorHAnsi" w:cstheme="minorHAnsi"/>
              </w:rPr>
              <w:t>-interview</w:t>
            </w:r>
            <w:r w:rsidRPr="00955A5A">
              <w:rPr>
                <w:rFonts w:asciiTheme="minorHAnsi" w:hAnsiTheme="minorHAnsi" w:cstheme="minorHAnsi"/>
              </w:rPr>
              <w:t>}</w:t>
            </w:r>
          </w:p>
        </w:tc>
      </w:tr>
      <w:tr w:rsidR="00D81BA7" w:rsidRPr="00A019B8" w14:paraId="3275ECFB" w14:textId="77777777" w:rsidTr="00A428D5">
        <w:trPr>
          <w:trHeight w:val="25"/>
        </w:trPr>
        <w:tc>
          <w:tcPr>
            <w:tcW w:w="12955" w:type="dxa"/>
            <w:gridSpan w:val="13"/>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E58DF28" w14:textId="1545FD8D"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1B5F2F0B" w14:textId="77777777" w:rsidTr="00CE59A0">
        <w:trPr>
          <w:trHeight w:val="953"/>
        </w:trPr>
        <w:tc>
          <w:tcPr>
            <w:tcW w:w="12955" w:type="dxa"/>
            <w:gridSpan w:val="13"/>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1111EF0" w14:textId="77777777" w:rsidR="00D81BA7" w:rsidRPr="00A019B8" w:rsidRDefault="00D81BA7">
            <w:pPr>
              <w:pStyle w:val="TableBody"/>
            </w:pPr>
            <w:r w:rsidRPr="00A019B8">
              <w:rPr>
                <w:b/>
                <w:bCs/>
              </w:rPr>
              <w:t xml:space="preserve">6.4.3 </w:t>
            </w:r>
            <w:r w:rsidRPr="00A019B8">
              <w:t>All payment page scripts that are loaded and executed in the consumer's browser are managed as follows:</w:t>
            </w:r>
          </w:p>
          <w:p w14:paraId="38DCE183" w14:textId="77777777" w:rsidR="00D81BA7" w:rsidRPr="006D5563" w:rsidRDefault="00D81BA7">
            <w:pPr>
              <w:pStyle w:val="TableListBullet"/>
              <w:rPr>
                <w:lang w:val="en-US"/>
              </w:rPr>
            </w:pPr>
            <w:r w:rsidRPr="006D5563">
              <w:rPr>
                <w:lang w:val="en-US"/>
              </w:rPr>
              <w:t>A method is implemented to confirm that each script is authorized.</w:t>
            </w:r>
          </w:p>
          <w:p w14:paraId="0CC4300A" w14:textId="77777777" w:rsidR="00D81BA7" w:rsidRPr="006D5563" w:rsidRDefault="00D81BA7">
            <w:pPr>
              <w:pStyle w:val="TableListBullet"/>
              <w:rPr>
                <w:lang w:val="en-US"/>
              </w:rPr>
            </w:pPr>
            <w:r w:rsidRPr="006D5563">
              <w:rPr>
                <w:lang w:val="en-US"/>
              </w:rPr>
              <w:t xml:space="preserve">A method is implemented to assure the integrity of each script. </w:t>
            </w:r>
          </w:p>
          <w:p w14:paraId="5D73B41E" w14:textId="77777777" w:rsidR="00D81BA7" w:rsidRPr="006D5563" w:rsidRDefault="00D81BA7">
            <w:pPr>
              <w:pStyle w:val="TableListBullet"/>
              <w:rPr>
                <w:lang w:val="en-US"/>
              </w:rPr>
            </w:pPr>
            <w:r w:rsidRPr="006D5563">
              <w:rPr>
                <w:lang w:val="en-US"/>
              </w:rPr>
              <w:t xml:space="preserve">An inventory of all scripts is maintained with written </w:t>
            </w:r>
            <w:r>
              <w:rPr>
                <w:lang w:val="en-US"/>
              </w:rPr>
              <w:t xml:space="preserve">business or technical </w:t>
            </w:r>
            <w:r w:rsidRPr="006D5563">
              <w:rPr>
                <w:lang w:val="en-US"/>
              </w:rPr>
              <w:t>justification as to why each is necessary.</w:t>
            </w:r>
          </w:p>
          <w:p w14:paraId="3AD1BD7D"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78E7D9AF" w14:textId="77777777" w:rsidTr="00CC0F25">
        <w:trPr>
          <w:cantSplit/>
          <w:trHeight w:val="315"/>
        </w:trPr>
        <w:tc>
          <w:tcPr>
            <w:tcW w:w="8359"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2D9C692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6" w:type="dxa"/>
            <w:gridSpan w:val="5"/>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47BB55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240A9FF" w14:textId="77777777" w:rsidTr="00F95D18">
        <w:trPr>
          <w:cantSplit/>
          <w:trHeight w:val="309"/>
        </w:trPr>
        <w:tc>
          <w:tcPr>
            <w:tcW w:w="220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197190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CA8883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87FBD36" w14:textId="77777777" w:rsidR="00D81BA7" w:rsidRPr="007C7E81" w:rsidRDefault="00D81BA7">
            <w:pPr>
              <w:pStyle w:val="TableBody"/>
              <w:jc w:val="center"/>
              <w:rPr>
                <w:rStyle w:val="BoldCharacter"/>
                <w:b w:val="0"/>
                <w:bCs/>
                <w:szCs w:val="18"/>
              </w:rPr>
            </w:pPr>
            <w:r>
              <w:rPr>
                <w:b/>
                <w:sz w:val="17"/>
                <w:szCs w:val="17"/>
              </w:rPr>
              <w:t>Not Tested</w:t>
            </w:r>
          </w:p>
        </w:tc>
        <w:tc>
          <w:tcPr>
            <w:tcW w:w="20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78AC92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2531BC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495CA55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579A7C57" w14:textId="77777777" w:rsidTr="00B60D67">
        <w:trPr>
          <w:cantSplit/>
          <w:trHeight w:val="40"/>
        </w:trPr>
        <w:tc>
          <w:tcPr>
            <w:tcW w:w="2203"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5C65184" w14:textId="5ACB3B3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6.4.3</w:t>
            </w:r>
            <w:r>
              <w:rPr>
                <w:rFonts w:ascii="Segoe UI Symbol" w:hAnsi="Segoe UI Symbol" w:cs="Segoe UI Symbol"/>
                <w:sz w:val="17"/>
                <w:szCs w:val="17"/>
              </w:rPr>
              <w:t>-InPlace}</w:t>
            </w:r>
          </w:p>
        </w:tc>
        <w:tc>
          <w:tcPr>
            <w:tcW w:w="209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431D913" w14:textId="480EAF6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426DBC">
              <w:rPr>
                <w:rFonts w:ascii="Segoe UI Symbol" w:hAnsi="Segoe UI Symbol" w:cs="Segoe UI Symbol"/>
                <w:sz w:val="17"/>
                <w:szCs w:val="17"/>
              </w:rPr>
              <w:t>6.4.3</w:t>
            </w:r>
            <w:r>
              <w:rPr>
                <w:rFonts w:ascii="Segoe UI Symbol" w:hAnsi="Segoe UI Symbol" w:cs="Segoe UI Symbol"/>
                <w:sz w:val="17"/>
                <w:szCs w:val="17"/>
              </w:rPr>
              <w:t>-NA}</w:t>
            </w:r>
          </w:p>
        </w:tc>
        <w:tc>
          <w:tcPr>
            <w:tcW w:w="20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7616724" w14:textId="5092742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6.4.3</w:t>
            </w:r>
            <w:r>
              <w:rPr>
                <w:rFonts w:ascii="Segoe UI Symbol" w:hAnsi="Segoe UI Symbol" w:cs="Segoe UI Symbol"/>
                <w:sz w:val="17"/>
                <w:szCs w:val="17"/>
              </w:rPr>
              <w:t>-NotTested}</w:t>
            </w:r>
          </w:p>
        </w:tc>
        <w:tc>
          <w:tcPr>
            <w:tcW w:w="205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BE91FA" w14:textId="4D7DE48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6.4.3</w:t>
            </w:r>
            <w:r>
              <w:rPr>
                <w:rFonts w:ascii="Segoe UI Symbol" w:hAnsi="Segoe UI Symbol" w:cs="Segoe UI Symbol"/>
                <w:sz w:val="17"/>
                <w:szCs w:val="17"/>
              </w:rPr>
              <w:t>-NotInPlace}</w:t>
            </w:r>
          </w:p>
        </w:tc>
        <w:tc>
          <w:tcPr>
            <w:tcW w:w="22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F3075D" w14:textId="2410009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6.4.3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396E4D5B" w14:textId="241D993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6.4.3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4A67334" w14:textId="77777777" w:rsidTr="00F95D18">
        <w:trPr>
          <w:cantSplit/>
          <w:trHeight w:val="620"/>
        </w:trPr>
        <w:tc>
          <w:tcPr>
            <w:tcW w:w="6300" w:type="dxa"/>
            <w:gridSpan w:val="7"/>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FF9CF2D" w14:textId="77777777" w:rsidR="00BB7C46" w:rsidRPr="00A019B8" w:rsidRDefault="00BB7C46" w:rsidP="00BB7C46">
            <w:pPr>
              <w:pStyle w:val="TableBody"/>
            </w:pPr>
            <w:r w:rsidRPr="00A019B8">
              <w:t xml:space="preserve">Describe why the assessment finding was selected. </w:t>
            </w:r>
          </w:p>
          <w:p w14:paraId="4D8DAD9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7677F0F" w14:textId="4F496394"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8822A88" w14:textId="3706E990" w:rsidR="00BB7C46" w:rsidRPr="00A019B8" w:rsidRDefault="00376A02" w:rsidP="00BB7C46">
            <w:pPr>
              <w:pStyle w:val="TableBody"/>
            </w:pPr>
            <w:r>
              <w:rPr>
                <w:rFonts w:asciiTheme="minorHAnsi" w:hAnsiTheme="minorHAnsi" w:cstheme="minorHAnsi"/>
              </w:rPr>
              <w:t>{C-</w:t>
            </w:r>
            <w:r w:rsidR="00852BB1">
              <w:rPr>
                <w:rFonts w:ascii="Segoe UI Symbol" w:hAnsi="Segoe UI Symbol" w:cs="Segoe UI Symbol"/>
                <w:sz w:val="17"/>
                <w:szCs w:val="17"/>
              </w:rPr>
              <w:t>6.4.3</w:t>
            </w:r>
            <w:r>
              <w:rPr>
                <w:rFonts w:asciiTheme="minorHAnsi" w:hAnsiTheme="minorHAnsi" w:cstheme="minorHAnsi"/>
              </w:rPr>
              <w:t>-detailed_finding}</w:t>
            </w:r>
          </w:p>
        </w:tc>
      </w:tr>
      <w:tr w:rsidR="00D81BA7" w:rsidRPr="00A019B8" w14:paraId="7EB6DEB2" w14:textId="77777777" w:rsidTr="00F95D18">
        <w:tblPrEx>
          <w:tblBorders>
            <w:left w:val="single" w:sz="4" w:space="0" w:color="auto"/>
            <w:right w:val="single" w:sz="4" w:space="0" w:color="auto"/>
          </w:tblBorders>
        </w:tblPrEx>
        <w:trPr>
          <w:trHeight w:val="32"/>
        </w:trPr>
        <w:tc>
          <w:tcPr>
            <w:tcW w:w="3118"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441EAA9" w14:textId="77777777" w:rsidR="00D81BA7" w:rsidRPr="00A019B8" w:rsidRDefault="00D81BA7">
            <w:pPr>
              <w:pStyle w:val="TableHeader"/>
            </w:pPr>
            <w:r w:rsidRPr="009B563C">
              <w:rPr>
                <w:b w:val="0"/>
              </w:rPr>
              <w:t>Testing Procedures</w:t>
            </w:r>
          </w:p>
        </w:tc>
        <w:tc>
          <w:tcPr>
            <w:tcW w:w="3182"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FD42CAF" w14:textId="77777777" w:rsidR="00D81BA7" w:rsidRPr="00A019B8" w:rsidRDefault="00D81BA7">
            <w:pPr>
              <w:pStyle w:val="TableHeader"/>
            </w:pPr>
            <w:r w:rsidRPr="009B563C">
              <w:rPr>
                <w:b w:val="0"/>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9C326DD" w14:textId="77777777" w:rsidR="00D81BA7" w:rsidRPr="009B563C" w:rsidRDefault="00D81BA7">
            <w:pPr>
              <w:pStyle w:val="TableHeader"/>
              <w:rPr>
                <w:b w:val="0"/>
              </w:rPr>
            </w:pPr>
            <w:r w:rsidRPr="009B563C">
              <w:rPr>
                <w:b w:val="0"/>
              </w:rPr>
              <w:t>Reporting Details: Assessor’s Response</w:t>
            </w:r>
          </w:p>
        </w:tc>
      </w:tr>
      <w:tr w:rsidR="00D81BA7" w:rsidRPr="00A019B8" w14:paraId="4BE3B3C9" w14:textId="77777777" w:rsidTr="00F95D18">
        <w:trPr>
          <w:trHeight w:val="276"/>
        </w:trPr>
        <w:tc>
          <w:tcPr>
            <w:tcW w:w="3118"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88A60E1" w14:textId="77777777" w:rsidR="00D81BA7" w:rsidRPr="00A019B8" w:rsidRDefault="00D81BA7">
            <w:pPr>
              <w:pStyle w:val="TableBody"/>
            </w:pPr>
            <w:r w:rsidRPr="00A019B8">
              <w:rPr>
                <w:b/>
                <w:bCs/>
              </w:rPr>
              <w:t xml:space="preserve">6.4.3.a </w:t>
            </w:r>
            <w:r w:rsidRPr="00A019B8">
              <w:t>Examine policies and procedures to verify that processes are defined for managing all payment page scripts that are loaded and executed in the consumer’s browser, in accordance with all elements specified in this requirement.</w:t>
            </w: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FB3684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0B49C7A" w14:textId="08E317BF" w:rsidR="00D81BA7" w:rsidRPr="00A019B8" w:rsidRDefault="0060107B">
            <w:pPr>
              <w:pStyle w:val="TableBody"/>
            </w:pPr>
            <w:r w:rsidRPr="00955A5A">
              <w:rPr>
                <w:rFonts w:asciiTheme="minorHAnsi" w:hAnsiTheme="minorHAnsi" w:cstheme="minorHAnsi"/>
              </w:rPr>
              <w:t>{T-</w:t>
            </w:r>
            <w:r w:rsidR="00852BB1">
              <w:rPr>
                <w:rFonts w:ascii="Segoe UI Symbol" w:hAnsi="Segoe UI Symbol" w:cs="Segoe UI Symbol"/>
                <w:sz w:val="17"/>
                <w:szCs w:val="17"/>
              </w:rPr>
              <w:t>6.4.3a</w:t>
            </w:r>
            <w:r w:rsidRPr="00955A5A">
              <w:rPr>
                <w:rFonts w:asciiTheme="minorHAnsi" w:hAnsiTheme="minorHAnsi" w:cstheme="minorHAnsi"/>
              </w:rPr>
              <w:t>-evidence</w:t>
            </w:r>
            <w:r w:rsidR="00C171BE">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1BCDB27" w14:textId="77777777" w:rsidTr="00F95D18">
        <w:trPr>
          <w:trHeight w:val="283"/>
        </w:trPr>
        <w:tc>
          <w:tcPr>
            <w:tcW w:w="3118"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974FA16" w14:textId="77777777" w:rsidR="00D81BA7" w:rsidRPr="00A019B8" w:rsidRDefault="00D81BA7" w:rsidP="00AD1BC2">
            <w:pPr>
              <w:pStyle w:val="TableBody"/>
              <w:keepNext/>
              <w:rPr>
                <w:b/>
                <w:bCs/>
              </w:rPr>
            </w:pPr>
            <w:r w:rsidRPr="00A019B8">
              <w:rPr>
                <w:b/>
                <w:bCs/>
              </w:rPr>
              <w:lastRenderedPageBreak/>
              <w:t>6.4.3.b</w:t>
            </w:r>
            <w:r w:rsidRPr="00A019B8">
              <w:t xml:space="preserve"> Interview responsible personnel and examine inventory records and system configurations to verify that all payment page scripts that are loaded and executed in the consumer’s browser are managed in accordance with all elements specified in this requirement.</w:t>
            </w: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7AB168E" w14:textId="580132B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98D031B" w14:textId="010F106A" w:rsidR="00D81BA7" w:rsidRPr="00A019B8" w:rsidRDefault="0060107B" w:rsidP="00AD1BC2">
            <w:pPr>
              <w:pStyle w:val="TableBody"/>
              <w:keepNext/>
            </w:pPr>
            <w:r w:rsidRPr="00955A5A">
              <w:rPr>
                <w:rFonts w:asciiTheme="minorHAnsi" w:hAnsiTheme="minorHAnsi" w:cstheme="minorHAnsi"/>
              </w:rPr>
              <w:t>{T-</w:t>
            </w:r>
            <w:r w:rsidR="00852BB1">
              <w:rPr>
                <w:rFonts w:ascii="Segoe UI Symbol" w:hAnsi="Segoe UI Symbol" w:cs="Segoe UI Symbol"/>
                <w:sz w:val="17"/>
                <w:szCs w:val="17"/>
              </w:rPr>
              <w:t>6.4.3b</w:t>
            </w:r>
            <w:r w:rsidRPr="00955A5A">
              <w:rPr>
                <w:rFonts w:asciiTheme="minorHAnsi" w:hAnsiTheme="minorHAnsi" w:cstheme="minorHAnsi"/>
              </w:rPr>
              <w:t>-evidence}</w:t>
            </w:r>
          </w:p>
        </w:tc>
      </w:tr>
      <w:tr w:rsidR="00D81BA7" w:rsidRPr="00A019B8" w14:paraId="4A2D4E48" w14:textId="77777777" w:rsidTr="00F95D18">
        <w:trPr>
          <w:trHeight w:val="283"/>
        </w:trPr>
        <w:tc>
          <w:tcPr>
            <w:tcW w:w="3118"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53057C9" w14:textId="77777777" w:rsidR="00D81BA7" w:rsidRPr="00A019B8" w:rsidRDefault="00D81BA7" w:rsidP="00AD1BC2">
            <w:pPr>
              <w:pStyle w:val="TableBody"/>
              <w:keepNext/>
              <w:rPr>
                <w:b/>
                <w:bCs/>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AA49416" w14:textId="7777777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inventory records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6D1D034" w14:textId="6475AA13" w:rsidR="00D81BA7" w:rsidRPr="00A019B8" w:rsidRDefault="0060107B" w:rsidP="00AD1BC2">
            <w:pPr>
              <w:pStyle w:val="TableBody"/>
              <w:keepNext/>
            </w:pPr>
            <w:r w:rsidRPr="00955A5A">
              <w:rPr>
                <w:rFonts w:asciiTheme="minorHAnsi" w:hAnsiTheme="minorHAnsi" w:cstheme="minorHAnsi"/>
              </w:rPr>
              <w:t>{T-</w:t>
            </w:r>
            <w:r w:rsidR="00852BB1">
              <w:rPr>
                <w:rFonts w:ascii="Segoe UI Symbol" w:hAnsi="Segoe UI Symbol" w:cs="Segoe UI Symbol"/>
                <w:sz w:val="17"/>
                <w:szCs w:val="17"/>
              </w:rPr>
              <w:t>6.4.3b</w:t>
            </w:r>
            <w:r w:rsidRPr="00955A5A">
              <w:rPr>
                <w:rFonts w:asciiTheme="minorHAnsi" w:hAnsiTheme="minorHAnsi" w:cstheme="minorHAnsi"/>
              </w:rPr>
              <w:t>-evidence</w:t>
            </w:r>
            <w:r w:rsidR="005B2099">
              <w:rPr>
                <w:rFonts w:asciiTheme="minorHAnsi" w:hAnsiTheme="minorHAnsi" w:cstheme="minorHAnsi"/>
              </w:rPr>
              <w:t>-others-inventory</w:t>
            </w:r>
            <w:r w:rsidRPr="00955A5A">
              <w:rPr>
                <w:rFonts w:asciiTheme="minorHAnsi" w:hAnsiTheme="minorHAnsi" w:cstheme="minorHAnsi"/>
              </w:rPr>
              <w:t>}</w:t>
            </w:r>
          </w:p>
        </w:tc>
      </w:tr>
      <w:tr w:rsidR="00D81BA7" w:rsidRPr="00A019B8" w14:paraId="30927932" w14:textId="77777777" w:rsidTr="00F95D18">
        <w:trPr>
          <w:trHeight w:val="283"/>
        </w:trPr>
        <w:tc>
          <w:tcPr>
            <w:tcW w:w="3118"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720EF81" w14:textId="77777777" w:rsidR="00D81BA7" w:rsidRPr="00A019B8" w:rsidRDefault="00D81BA7">
            <w:pPr>
              <w:pStyle w:val="TableBody"/>
              <w:rPr>
                <w:b/>
                <w:bCs/>
              </w:rPr>
            </w:pPr>
          </w:p>
        </w:tc>
        <w:tc>
          <w:tcPr>
            <w:tcW w:w="31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5910F6A"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9093066" w14:textId="60943122" w:rsidR="00D81BA7" w:rsidRPr="00A019B8" w:rsidRDefault="0060107B">
            <w:pPr>
              <w:pStyle w:val="TableBody"/>
            </w:pPr>
            <w:r w:rsidRPr="00955A5A">
              <w:rPr>
                <w:rFonts w:asciiTheme="minorHAnsi" w:hAnsiTheme="minorHAnsi" w:cstheme="minorHAnsi"/>
              </w:rPr>
              <w:t>{T-</w:t>
            </w:r>
            <w:r w:rsidR="00852BB1">
              <w:rPr>
                <w:rFonts w:ascii="Segoe UI Symbol" w:hAnsi="Segoe UI Symbol" w:cs="Segoe UI Symbol"/>
                <w:sz w:val="17"/>
                <w:szCs w:val="17"/>
              </w:rPr>
              <w:t>6.4.3b</w:t>
            </w:r>
            <w:r w:rsidRPr="00955A5A">
              <w:rPr>
                <w:rFonts w:asciiTheme="minorHAnsi" w:hAnsiTheme="minorHAnsi" w:cstheme="minorHAnsi"/>
              </w:rPr>
              <w:t>-evidence</w:t>
            </w:r>
            <w:r w:rsidR="005B2099">
              <w:rPr>
                <w:rFonts w:asciiTheme="minorHAnsi" w:hAnsiTheme="minorHAnsi" w:cstheme="minorHAnsi"/>
              </w:rPr>
              <w:t>-others-systemConfig</w:t>
            </w:r>
            <w:r w:rsidRPr="00955A5A">
              <w:rPr>
                <w:rFonts w:asciiTheme="minorHAnsi" w:hAnsiTheme="minorHAnsi" w:cstheme="minorHAnsi"/>
              </w:rPr>
              <w:t>}</w:t>
            </w:r>
          </w:p>
        </w:tc>
      </w:tr>
    </w:tbl>
    <w:p w14:paraId="7E403938"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226"/>
        <w:gridCol w:w="892"/>
        <w:gridCol w:w="1220"/>
        <w:gridCol w:w="2052"/>
        <w:gridCol w:w="1965"/>
        <w:gridCol w:w="2261"/>
        <w:gridCol w:w="2339"/>
      </w:tblGrid>
      <w:tr w:rsidR="00D81BA7" w:rsidRPr="00A019B8" w14:paraId="2F4C8CAD" w14:textId="77777777" w:rsidTr="00A428D5">
        <w:trPr>
          <w:cantSplit/>
          <w:trHeight w:val="236"/>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00E0132E" w14:textId="149153E6" w:rsidR="00D81BA7" w:rsidRPr="009B563C" w:rsidRDefault="00A14AE0" w:rsidP="00AD1BC2">
            <w:pPr>
              <w:pStyle w:val="TableHeader"/>
              <w:pageBreakBefore/>
              <w:rPr>
                <w:b w:val="0"/>
              </w:rPr>
            </w:pPr>
            <w:r w:rsidRPr="00A14AE0">
              <w:rPr>
                <w:b w:val="0"/>
                <w:sz w:val="22"/>
              </w:rPr>
              <w:lastRenderedPageBreak/>
              <w:t>Requirement Description</w:t>
            </w:r>
          </w:p>
        </w:tc>
      </w:tr>
      <w:tr w:rsidR="00D81BA7" w:rsidRPr="00A019B8" w14:paraId="511D5962" w14:textId="77777777" w:rsidTr="00A428D5">
        <w:trPr>
          <w:cantSplit/>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6BD8ED5" w14:textId="77777777" w:rsidR="00D81BA7" w:rsidRPr="00A019B8" w:rsidRDefault="00D81BA7">
            <w:pPr>
              <w:pStyle w:val="TableBody"/>
              <w:keepNext/>
            </w:pPr>
            <w:r w:rsidRPr="00A019B8">
              <w:rPr>
                <w:b/>
                <w:bCs/>
              </w:rPr>
              <w:t xml:space="preserve">6.5 </w:t>
            </w:r>
            <w:r w:rsidRPr="00A019B8">
              <w:t>Changes to all system components are managed securely.</w:t>
            </w:r>
          </w:p>
        </w:tc>
      </w:tr>
      <w:tr w:rsidR="00D81BA7" w:rsidRPr="00A019B8" w14:paraId="4B44617C" w14:textId="77777777" w:rsidTr="00A428D5">
        <w:trPr>
          <w:cantSplit/>
          <w:trHeight w:val="25"/>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6DFAD82E" w14:textId="5A518560" w:rsidR="00D81BA7" w:rsidRPr="009B563C" w:rsidRDefault="00A14AE0" w:rsidP="00AD1BC2">
            <w:pPr>
              <w:pStyle w:val="TableHeader"/>
              <w:pageBreakBefore/>
              <w:rPr>
                <w:b w:val="0"/>
              </w:rPr>
            </w:pPr>
            <w:r w:rsidRPr="00A14AE0">
              <w:rPr>
                <w:b w:val="0"/>
                <w:sz w:val="22"/>
              </w:rPr>
              <w:t>PCI DSS Requirement</w:t>
            </w:r>
          </w:p>
        </w:tc>
      </w:tr>
      <w:tr w:rsidR="00D81BA7" w:rsidRPr="00A019B8" w14:paraId="63EB6541" w14:textId="77777777" w:rsidTr="00CE59A0">
        <w:trPr>
          <w:cantSplit/>
          <w:trHeight w:val="1574"/>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95CA6CB" w14:textId="77777777" w:rsidR="00D81BA7" w:rsidRPr="00A019B8" w:rsidRDefault="00D81BA7">
            <w:pPr>
              <w:pStyle w:val="TableBody"/>
            </w:pPr>
            <w:r w:rsidRPr="00A019B8">
              <w:rPr>
                <w:b/>
                <w:bCs/>
              </w:rPr>
              <w:t xml:space="preserve">6.5.1 </w:t>
            </w:r>
            <w:r w:rsidRPr="00A019B8">
              <w:t xml:space="preserve">Changes to all system components in the production environment are made according to established procedures that include: </w:t>
            </w:r>
          </w:p>
          <w:p w14:paraId="12777DEF" w14:textId="77777777" w:rsidR="00D81BA7" w:rsidRPr="006D5563" w:rsidRDefault="00D81BA7">
            <w:pPr>
              <w:pStyle w:val="TableListBullet"/>
              <w:rPr>
                <w:lang w:val="en-US"/>
              </w:rPr>
            </w:pPr>
            <w:r w:rsidRPr="006D5563">
              <w:rPr>
                <w:lang w:val="en-US"/>
              </w:rPr>
              <w:t xml:space="preserve">Reason for, and description of, the change. </w:t>
            </w:r>
          </w:p>
          <w:p w14:paraId="0D26F88B" w14:textId="77777777" w:rsidR="00D81BA7" w:rsidRPr="006D5563" w:rsidRDefault="00D81BA7">
            <w:pPr>
              <w:pStyle w:val="TableListBullet"/>
              <w:rPr>
                <w:lang w:val="en-US"/>
              </w:rPr>
            </w:pPr>
            <w:r w:rsidRPr="006D5563">
              <w:rPr>
                <w:lang w:val="en-US"/>
              </w:rPr>
              <w:t xml:space="preserve">Documentation of security impact. </w:t>
            </w:r>
          </w:p>
          <w:p w14:paraId="2B19A13F" w14:textId="77777777" w:rsidR="00D81BA7" w:rsidRPr="006D5563" w:rsidRDefault="00D81BA7">
            <w:pPr>
              <w:pStyle w:val="TableListBullet"/>
              <w:rPr>
                <w:lang w:val="en-US"/>
              </w:rPr>
            </w:pPr>
            <w:r w:rsidRPr="006D5563">
              <w:rPr>
                <w:lang w:val="en-US"/>
              </w:rPr>
              <w:t>Documented change approval by authorized parties.</w:t>
            </w:r>
          </w:p>
          <w:p w14:paraId="114BC2EF" w14:textId="77777777" w:rsidR="00D81BA7" w:rsidRPr="006D5563" w:rsidRDefault="00D81BA7">
            <w:pPr>
              <w:pStyle w:val="TableListBullet"/>
              <w:rPr>
                <w:lang w:val="en-US"/>
              </w:rPr>
            </w:pPr>
            <w:r w:rsidRPr="006D5563">
              <w:rPr>
                <w:lang w:val="en-US"/>
              </w:rPr>
              <w:t>Testing to verify that the change does not adversely impact system security.</w:t>
            </w:r>
          </w:p>
          <w:p w14:paraId="22820485" w14:textId="77777777" w:rsidR="00D81BA7" w:rsidRPr="006D5563" w:rsidRDefault="00D81BA7">
            <w:pPr>
              <w:pStyle w:val="TableListBullet"/>
              <w:rPr>
                <w:lang w:val="en-US"/>
              </w:rPr>
            </w:pPr>
            <w:r w:rsidRPr="006D5563">
              <w:rPr>
                <w:lang w:val="en-US"/>
              </w:rPr>
              <w:t xml:space="preserve">For bespoke and custom software changes, all updates are tested for compliance with Requirement 6.2.4 before being deployed into production. </w:t>
            </w:r>
          </w:p>
          <w:p w14:paraId="70F436E8" w14:textId="77777777" w:rsidR="00D81BA7" w:rsidRPr="006D5563" w:rsidRDefault="00D81BA7">
            <w:pPr>
              <w:pStyle w:val="TableListBullet"/>
              <w:rPr>
                <w:lang w:val="en-US"/>
              </w:rPr>
            </w:pPr>
            <w:r w:rsidRPr="006D5563">
              <w:rPr>
                <w:lang w:val="en-US"/>
              </w:rPr>
              <w:t>Procedures to address failures and return to a secure state.</w:t>
            </w:r>
          </w:p>
        </w:tc>
      </w:tr>
      <w:tr w:rsidR="00D81BA7" w:rsidRPr="007C7E81" w14:paraId="24F29F87" w14:textId="77777777" w:rsidTr="00CC0F25">
        <w:trPr>
          <w:cantSplit/>
          <w:trHeight w:val="274"/>
        </w:trPr>
        <w:tc>
          <w:tcPr>
            <w:tcW w:w="8355"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8985BE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00"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80BBA3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CFCAACF" w14:textId="77777777" w:rsidTr="00CC0F25">
        <w:trPr>
          <w:cantSplit/>
          <w:trHeight w:val="309"/>
        </w:trPr>
        <w:tc>
          <w:tcPr>
            <w:tcW w:w="222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ADEBA9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DA8DD5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2402C11" w14:textId="77777777" w:rsidR="00D81BA7" w:rsidRPr="007C7E81" w:rsidRDefault="00D81BA7">
            <w:pPr>
              <w:pStyle w:val="TableBody"/>
              <w:jc w:val="center"/>
              <w:rPr>
                <w:rStyle w:val="BoldCharacter"/>
                <w:b w:val="0"/>
                <w:bCs/>
                <w:szCs w:val="18"/>
              </w:rPr>
            </w:pPr>
            <w:r>
              <w:rPr>
                <w:b/>
                <w:sz w:val="17"/>
                <w:szCs w:val="17"/>
              </w:rPr>
              <w:t>Not Tested</w:t>
            </w:r>
          </w:p>
        </w:tc>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E783B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6B58B0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DA278B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7ADF1187" w14:textId="77777777" w:rsidTr="00B60D67">
        <w:trPr>
          <w:cantSplit/>
          <w:trHeight w:val="49"/>
        </w:trPr>
        <w:tc>
          <w:tcPr>
            <w:tcW w:w="222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431D438" w14:textId="5F39ECC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-InPlace}</w:t>
            </w:r>
          </w:p>
        </w:tc>
        <w:tc>
          <w:tcPr>
            <w:tcW w:w="21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6A71621" w14:textId="31469C0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-NA}</w:t>
            </w:r>
          </w:p>
        </w:tc>
        <w:tc>
          <w:tcPr>
            <w:tcW w:w="205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308A2CA" w14:textId="6313D58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-NotTested}</w:t>
            </w:r>
          </w:p>
        </w:tc>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D59FF12" w14:textId="5EB8C53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-NotInPlace}</w:t>
            </w:r>
          </w:p>
        </w:tc>
        <w:tc>
          <w:tcPr>
            <w:tcW w:w="226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09B074A" w14:textId="67C031FD"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9"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6739319" w14:textId="276E9C0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0C74FFA" w14:textId="77777777" w:rsidTr="00CC0F25">
        <w:trPr>
          <w:cantSplit/>
          <w:trHeight w:val="620"/>
        </w:trPr>
        <w:tc>
          <w:tcPr>
            <w:tcW w:w="639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FC32CB4" w14:textId="77777777" w:rsidR="00BB7C46" w:rsidRPr="00A019B8" w:rsidRDefault="00BB7C46" w:rsidP="00BB7C46">
            <w:pPr>
              <w:pStyle w:val="TableBody"/>
            </w:pPr>
            <w:r w:rsidRPr="00A019B8">
              <w:t xml:space="preserve">Describe why the assessment finding was selected. </w:t>
            </w:r>
          </w:p>
          <w:p w14:paraId="7D96E481"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993ED8D" w14:textId="20C93774" w:rsidR="00BB7C46" w:rsidRPr="00A019B8" w:rsidRDefault="00BB7C46" w:rsidP="00BB7C46">
            <w:pPr>
              <w:pStyle w:val="TableNote"/>
            </w:pPr>
            <w:r>
              <w:t>*As applicable, complete and attach the corresponding documentation (Appendix C, Appendix E, or both) to support the method(s) used.</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B0D1ABA" w14:textId="7C343C11" w:rsidR="00BB7C46" w:rsidRPr="00A019B8" w:rsidRDefault="00376A02" w:rsidP="00BB7C46">
            <w:pPr>
              <w:pStyle w:val="TableBody"/>
            </w:pPr>
            <w:r>
              <w:rPr>
                <w:rFonts w:asciiTheme="minorHAnsi" w:hAnsiTheme="minorHAnsi" w:cstheme="minorHAnsi"/>
              </w:rPr>
              <w:t>{C-</w:t>
            </w:r>
            <w:r w:rsidR="00852BB1">
              <w:rPr>
                <w:rFonts w:ascii="Segoe UI Symbol" w:hAnsi="Segoe UI Symbol" w:cs="Segoe UI Symbol"/>
                <w:sz w:val="17"/>
                <w:szCs w:val="17"/>
              </w:rPr>
              <w:t>6.5.1</w:t>
            </w:r>
            <w:r>
              <w:rPr>
                <w:rFonts w:asciiTheme="minorHAnsi" w:hAnsiTheme="minorHAnsi" w:cstheme="minorHAnsi"/>
              </w:rPr>
              <w:t>-detailed_finding}</w:t>
            </w:r>
          </w:p>
        </w:tc>
      </w:tr>
      <w:tr w:rsidR="00D81BA7" w:rsidRPr="00A019B8" w14:paraId="740D23C7" w14:textId="77777777" w:rsidTr="00CC0F25">
        <w:tblPrEx>
          <w:tblBorders>
            <w:left w:val="single" w:sz="4" w:space="0" w:color="auto"/>
            <w:right w:val="single" w:sz="4" w:space="0" w:color="auto"/>
          </w:tblBorders>
        </w:tblPrEx>
        <w:trPr>
          <w:trHeight w:val="32"/>
        </w:trPr>
        <w:tc>
          <w:tcPr>
            <w:tcW w:w="3118"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F45697E" w14:textId="77777777" w:rsidR="00D81BA7" w:rsidRPr="00A019B8" w:rsidRDefault="00D81BA7">
            <w:pPr>
              <w:pStyle w:val="TableHeader"/>
            </w:pPr>
            <w:r w:rsidRPr="009B563C">
              <w:rPr>
                <w:b w:val="0"/>
              </w:rPr>
              <w:t>Testing Procedures</w:t>
            </w:r>
          </w:p>
        </w:tc>
        <w:tc>
          <w:tcPr>
            <w:tcW w:w="327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4ECDAB1" w14:textId="77777777" w:rsidR="00D81BA7" w:rsidRPr="00A019B8" w:rsidRDefault="00D81BA7">
            <w:pPr>
              <w:pStyle w:val="TableHeader"/>
            </w:pPr>
            <w:r w:rsidRPr="009B563C">
              <w:rPr>
                <w:b w:val="0"/>
              </w:rPr>
              <w:t>Reporting Instructions</w:t>
            </w:r>
          </w:p>
        </w:tc>
        <w:tc>
          <w:tcPr>
            <w:tcW w:w="6565"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D8EA2EC" w14:textId="77777777" w:rsidR="00D81BA7" w:rsidRPr="009B563C" w:rsidRDefault="00D81BA7">
            <w:pPr>
              <w:pStyle w:val="TableHeader"/>
              <w:rPr>
                <w:b w:val="0"/>
              </w:rPr>
            </w:pPr>
            <w:r w:rsidRPr="009B563C">
              <w:rPr>
                <w:b w:val="0"/>
              </w:rPr>
              <w:t>Reporting Details: Assessor’s Response</w:t>
            </w:r>
          </w:p>
        </w:tc>
      </w:tr>
      <w:tr w:rsidR="00D81BA7" w:rsidRPr="00A019B8" w14:paraId="1DE4A545" w14:textId="77777777" w:rsidTr="00CC0F25">
        <w:trPr>
          <w:cantSplit/>
          <w:trHeight w:val="276"/>
        </w:trPr>
        <w:tc>
          <w:tcPr>
            <w:tcW w:w="311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72286A6" w14:textId="77777777" w:rsidR="00D81BA7" w:rsidRPr="00A019B8" w:rsidRDefault="00D81BA7">
            <w:pPr>
              <w:pStyle w:val="TableBody"/>
            </w:pPr>
            <w:r w:rsidRPr="00A019B8">
              <w:rPr>
                <w:b/>
                <w:bCs/>
              </w:rPr>
              <w:t xml:space="preserve">6.5.1.a </w:t>
            </w:r>
            <w:r w:rsidRPr="00A019B8">
              <w:t>Examine documented change control procedures to verify procedures are defined for changes to all system components in the production environment to include all elements specified in this requirement.</w:t>
            </w: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29463C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change control procedures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1C56C9D" w14:textId="6EAC9B31" w:rsidR="00D81BA7" w:rsidRPr="00A019B8" w:rsidRDefault="0060107B">
            <w:pPr>
              <w:pStyle w:val="TableBody"/>
            </w:pPr>
            <w:r w:rsidRPr="00955A5A">
              <w:rPr>
                <w:rFonts w:asciiTheme="minorHAnsi" w:hAnsiTheme="minorHAnsi" w:cstheme="minorHAnsi"/>
              </w:rPr>
              <w:t>{T-</w:t>
            </w:r>
            <w:r w:rsidR="00852BB1">
              <w:rPr>
                <w:rFonts w:ascii="Segoe UI Symbol" w:hAnsi="Segoe UI Symbol" w:cs="Segoe UI Symbol"/>
                <w:sz w:val="17"/>
                <w:szCs w:val="17"/>
              </w:rPr>
              <w:t>6.5.1a</w:t>
            </w:r>
            <w:r w:rsidRPr="00955A5A">
              <w:rPr>
                <w:rFonts w:asciiTheme="minorHAnsi" w:hAnsiTheme="minorHAnsi" w:cstheme="minorHAnsi"/>
              </w:rPr>
              <w:t>-evidence</w:t>
            </w:r>
            <w:r w:rsidR="005B2099">
              <w:rPr>
                <w:rFonts w:asciiTheme="minorHAnsi" w:hAnsiTheme="minorHAnsi" w:cstheme="minorHAnsi"/>
              </w:rPr>
              <w:t>-document</w:t>
            </w:r>
            <w:r w:rsidRPr="00955A5A">
              <w:rPr>
                <w:rFonts w:asciiTheme="minorHAnsi" w:hAnsiTheme="minorHAnsi" w:cstheme="minorHAnsi"/>
              </w:rPr>
              <w:t>}</w:t>
            </w:r>
          </w:p>
        </w:tc>
      </w:tr>
      <w:tr w:rsidR="00D81BA7" w:rsidRPr="00A019B8" w14:paraId="7574BAE6" w14:textId="77777777" w:rsidTr="00CC0F25">
        <w:trPr>
          <w:cantSplit/>
          <w:trHeight w:val="276"/>
        </w:trPr>
        <w:tc>
          <w:tcPr>
            <w:tcW w:w="3118"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7A5008F" w14:textId="77777777" w:rsidR="00D81BA7" w:rsidRPr="00A019B8" w:rsidRDefault="00D81BA7" w:rsidP="00AD1BC2">
            <w:pPr>
              <w:pStyle w:val="TableBody"/>
              <w:keepNext/>
              <w:rPr>
                <w:b/>
                <w:bCs/>
              </w:rPr>
            </w:pPr>
            <w:r w:rsidRPr="00A019B8">
              <w:rPr>
                <w:b/>
                <w:bCs/>
              </w:rPr>
              <w:lastRenderedPageBreak/>
              <w:t xml:space="preserve">6.5.1.b </w:t>
            </w:r>
            <w:r w:rsidRPr="00A019B8">
              <w:t>Examine recent changes to system components and trace those changes back to related change control documentation. For each change examined, verify the change is implemented in accordance with all elements specified in this requirement.</w:t>
            </w: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0136C81" w14:textId="77777777"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recent changes to system components</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43662AF" w14:textId="4BE53F2D" w:rsidR="00D81BA7" w:rsidRPr="00A019B8" w:rsidRDefault="0060107B" w:rsidP="00AD1BC2">
            <w:pPr>
              <w:pStyle w:val="TableBody"/>
              <w:keepNext/>
            </w:pPr>
            <w:r w:rsidRPr="00955A5A">
              <w:rPr>
                <w:rFonts w:asciiTheme="minorHAnsi" w:hAnsiTheme="minorHAnsi" w:cstheme="minorHAnsi"/>
              </w:rPr>
              <w:t>{T-</w:t>
            </w:r>
            <w:r w:rsidR="00852BB1">
              <w:rPr>
                <w:rFonts w:ascii="Segoe UI Symbol" w:hAnsi="Segoe UI Symbol" w:cs="Segoe UI Symbol"/>
                <w:sz w:val="17"/>
                <w:szCs w:val="17"/>
              </w:rPr>
              <w:t>6.5.1b</w:t>
            </w:r>
            <w:r w:rsidRPr="00955A5A">
              <w:rPr>
                <w:rFonts w:asciiTheme="minorHAnsi" w:hAnsiTheme="minorHAnsi" w:cstheme="minorHAnsi"/>
              </w:rPr>
              <w:t>-evidence</w:t>
            </w:r>
            <w:r w:rsidR="005B2099">
              <w:rPr>
                <w:rFonts w:asciiTheme="minorHAnsi" w:hAnsiTheme="minorHAnsi" w:cstheme="minorHAnsi"/>
              </w:rPr>
              <w:t>-others-recentChangesToSystem</w:t>
            </w:r>
            <w:r w:rsidRPr="00955A5A">
              <w:rPr>
                <w:rFonts w:asciiTheme="minorHAnsi" w:hAnsiTheme="minorHAnsi" w:cstheme="minorHAnsi"/>
              </w:rPr>
              <w:t>}</w:t>
            </w:r>
          </w:p>
        </w:tc>
      </w:tr>
      <w:tr w:rsidR="00D81BA7" w:rsidRPr="00A019B8" w14:paraId="4E3FCA70" w14:textId="77777777" w:rsidTr="00CC0F25">
        <w:trPr>
          <w:cantSplit/>
          <w:trHeight w:val="276"/>
        </w:trPr>
        <w:tc>
          <w:tcPr>
            <w:tcW w:w="3118"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A32F5E7" w14:textId="77777777" w:rsidR="00D81BA7" w:rsidRPr="00A019B8" w:rsidRDefault="00D81BA7">
            <w:pPr>
              <w:pStyle w:val="TableBody"/>
              <w:rPr>
                <w:b/>
                <w:bCs/>
              </w:rPr>
            </w:pPr>
          </w:p>
        </w:tc>
        <w:tc>
          <w:tcPr>
            <w:tcW w:w="327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0106B9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change control documentation</w:t>
            </w:r>
            <w:r w:rsidRPr="00A019B8">
              <w:t xml:space="preserve"> examined for this testing procedure.</w:t>
            </w:r>
          </w:p>
        </w:tc>
        <w:tc>
          <w:tcPr>
            <w:tcW w:w="656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0FB92EA" w14:textId="5DBAC228" w:rsidR="00D81BA7" w:rsidRPr="00A019B8" w:rsidRDefault="0060107B">
            <w:pPr>
              <w:pStyle w:val="TableBody"/>
            </w:pPr>
            <w:r w:rsidRPr="00955A5A">
              <w:rPr>
                <w:rFonts w:asciiTheme="minorHAnsi" w:hAnsiTheme="minorHAnsi" w:cstheme="minorHAnsi"/>
              </w:rPr>
              <w:t>{T-</w:t>
            </w:r>
            <w:r w:rsidR="00852BB1">
              <w:rPr>
                <w:rFonts w:ascii="Segoe UI Symbol" w:hAnsi="Segoe UI Symbol" w:cs="Segoe UI Symbol"/>
                <w:sz w:val="17"/>
                <w:szCs w:val="17"/>
              </w:rPr>
              <w:t>6.5.1b</w:t>
            </w:r>
            <w:r w:rsidRPr="00955A5A">
              <w:rPr>
                <w:rFonts w:asciiTheme="minorHAnsi" w:hAnsiTheme="minorHAnsi" w:cstheme="minorHAnsi"/>
              </w:rPr>
              <w:t>-evidence</w:t>
            </w:r>
            <w:r w:rsidR="00AA0663">
              <w:rPr>
                <w:rFonts w:asciiTheme="minorHAnsi" w:hAnsiTheme="minorHAnsi" w:cstheme="minorHAnsi"/>
              </w:rPr>
              <w:t>-others-changeControlDoc</w:t>
            </w:r>
            <w:r w:rsidRPr="00955A5A">
              <w:rPr>
                <w:rFonts w:asciiTheme="minorHAnsi" w:hAnsiTheme="minorHAnsi" w:cstheme="minorHAnsi"/>
              </w:rPr>
              <w:t>}</w:t>
            </w:r>
          </w:p>
        </w:tc>
      </w:tr>
    </w:tbl>
    <w:p w14:paraId="004603B5" w14:textId="77777777" w:rsidR="00D81BA7" w:rsidRDefault="00D81BA7" w:rsidP="00D81BA7"/>
    <w:tbl>
      <w:tblPr>
        <w:tblStyle w:val="TableGrid"/>
        <w:tblW w:w="12865" w:type="dxa"/>
        <w:tblInd w:w="90" w:type="dxa"/>
        <w:tblBorders>
          <w:left w:val="none" w:sz="0" w:space="0" w:color="auto"/>
          <w:right w:val="none" w:sz="0" w:space="0" w:color="auto"/>
        </w:tblBorders>
        <w:tblLook w:val="04A0" w:firstRow="1" w:lastRow="0" w:firstColumn="1" w:lastColumn="0" w:noHBand="0" w:noVBand="1"/>
      </w:tblPr>
      <w:tblGrid>
        <w:gridCol w:w="17"/>
        <w:gridCol w:w="2098"/>
        <w:gridCol w:w="193"/>
        <w:gridCol w:w="724"/>
        <w:gridCol w:w="1182"/>
        <w:gridCol w:w="183"/>
        <w:gridCol w:w="1813"/>
        <w:gridCol w:w="2064"/>
        <w:gridCol w:w="34"/>
        <w:gridCol w:w="33"/>
        <w:gridCol w:w="2214"/>
        <w:gridCol w:w="17"/>
        <w:gridCol w:w="2293"/>
      </w:tblGrid>
      <w:tr w:rsidR="00D81BA7" w:rsidRPr="00A019B8" w14:paraId="0690054B" w14:textId="77777777" w:rsidTr="00F95D18">
        <w:trPr>
          <w:gridBefore w:val="1"/>
          <w:wBefore w:w="17" w:type="dxa"/>
          <w:cantSplit/>
          <w:trHeight w:val="27"/>
        </w:trPr>
        <w:tc>
          <w:tcPr>
            <w:tcW w:w="12848"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908ED9B" w14:textId="4BA9AB82"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338A2F14" w14:textId="77777777" w:rsidTr="00F95D18">
        <w:trPr>
          <w:gridBefore w:val="1"/>
          <w:wBefore w:w="17" w:type="dxa"/>
          <w:cantSplit/>
          <w:trHeight w:val="621"/>
        </w:trPr>
        <w:tc>
          <w:tcPr>
            <w:tcW w:w="12848" w:type="dxa"/>
            <w:gridSpan w:val="12"/>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E27AFA5" w14:textId="77777777" w:rsidR="00D81BA7" w:rsidRPr="00A019B8" w:rsidRDefault="00D81BA7">
            <w:pPr>
              <w:pStyle w:val="TableBody"/>
              <w:keepNext/>
            </w:pPr>
            <w:r w:rsidRPr="00A019B8">
              <w:rPr>
                <w:b/>
                <w:bCs/>
              </w:rPr>
              <w:t xml:space="preserve">6.5.2 </w:t>
            </w:r>
            <w:r w:rsidRPr="00A019B8">
              <w:t>Upon completion of a significant change, all applicable PCI DSS requirements are confirmed to be in place on all new or changed systems and networks, and documentation is updated as applicable.</w:t>
            </w:r>
          </w:p>
        </w:tc>
      </w:tr>
      <w:tr w:rsidR="00D81BA7" w:rsidRPr="00CC0F25" w14:paraId="05D98A70" w14:textId="77777777" w:rsidTr="00F95D18">
        <w:trPr>
          <w:gridBefore w:val="1"/>
          <w:wBefore w:w="17" w:type="dxa"/>
          <w:cantSplit/>
          <w:trHeight w:val="315"/>
        </w:trPr>
        <w:tc>
          <w:tcPr>
            <w:tcW w:w="8324" w:type="dxa"/>
            <w:gridSpan w:val="9"/>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73CF206" w14:textId="77777777" w:rsidR="00D81BA7" w:rsidRPr="00CC0F25" w:rsidRDefault="00D81BA7">
            <w:pPr>
              <w:pStyle w:val="TableHeader"/>
              <w:rPr>
                <w:b w:val="0"/>
                <w:bCs/>
                <w:szCs w:val="20"/>
              </w:rPr>
            </w:pPr>
            <w:r w:rsidRPr="00CC0F25">
              <w:rPr>
                <w:b w:val="0"/>
                <w:bCs/>
                <w:szCs w:val="20"/>
              </w:rPr>
              <w:t>Assessment Findings (select one)</w:t>
            </w:r>
          </w:p>
        </w:tc>
        <w:tc>
          <w:tcPr>
            <w:tcW w:w="4524"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81DAF43" w14:textId="77777777" w:rsidR="00D81BA7" w:rsidRPr="00CC0F25" w:rsidRDefault="00D81BA7">
            <w:pPr>
              <w:pStyle w:val="TableBody"/>
              <w:jc w:val="center"/>
              <w:rPr>
                <w:bCs/>
                <w:color w:val="FFFFFF" w:themeColor="background1"/>
                <w:sz w:val="20"/>
                <w:szCs w:val="20"/>
              </w:rPr>
            </w:pPr>
            <w:r w:rsidRPr="00CC0F25">
              <w:rPr>
                <w:bCs/>
                <w:color w:val="FFFFFF" w:themeColor="background1"/>
                <w:sz w:val="20"/>
                <w:szCs w:val="20"/>
              </w:rPr>
              <w:t>Select If Below Method(s) Was Used</w:t>
            </w:r>
          </w:p>
        </w:tc>
      </w:tr>
      <w:tr w:rsidR="00D81BA7" w:rsidRPr="0071621B" w14:paraId="5F84AD91" w14:textId="77777777" w:rsidTr="00F95D18">
        <w:trPr>
          <w:gridBefore w:val="1"/>
          <w:wBefore w:w="17" w:type="dxa"/>
          <w:cantSplit/>
          <w:trHeight w:val="309"/>
        </w:trPr>
        <w:tc>
          <w:tcPr>
            <w:tcW w:w="229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5A0B02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09263E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B0F039D" w14:textId="77777777" w:rsidR="00D81BA7" w:rsidRPr="007C7E81" w:rsidRDefault="00D81BA7">
            <w:pPr>
              <w:pStyle w:val="TableBody"/>
              <w:jc w:val="center"/>
              <w:rPr>
                <w:rStyle w:val="BoldCharacter"/>
                <w:b w:val="0"/>
                <w:bCs/>
                <w:szCs w:val="18"/>
              </w:rPr>
            </w:pPr>
            <w:r>
              <w:rPr>
                <w:b/>
                <w:sz w:val="17"/>
                <w:szCs w:val="17"/>
              </w:rPr>
              <w:t>Not Tested</w:t>
            </w:r>
          </w:p>
        </w:tc>
        <w:tc>
          <w:tcPr>
            <w:tcW w:w="213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5A0A531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5922490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3592F9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45372AEB" w14:textId="77777777" w:rsidTr="00B60D67">
        <w:trPr>
          <w:gridBefore w:val="1"/>
          <w:wBefore w:w="17" w:type="dxa"/>
          <w:cantSplit/>
        </w:trPr>
        <w:tc>
          <w:tcPr>
            <w:tcW w:w="229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0038678" w14:textId="30814E6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852BB1">
              <w:rPr>
                <w:rFonts w:ascii="Segoe UI Symbol" w:hAnsi="Segoe UI Symbol" w:cs="Segoe UI Symbol"/>
                <w:sz w:val="17"/>
                <w:szCs w:val="17"/>
              </w:rPr>
              <w:t>6.5.</w:t>
            </w:r>
            <w:r w:rsidR="00C855B9">
              <w:rPr>
                <w:rFonts w:ascii="Segoe UI Symbol" w:hAnsi="Segoe UI Symbol" w:cs="Segoe UI Symbol"/>
                <w:sz w:val="17"/>
                <w:szCs w:val="17"/>
              </w:rPr>
              <w:t>2</w:t>
            </w:r>
            <w:r>
              <w:rPr>
                <w:rFonts w:ascii="Segoe UI Symbol" w:hAnsi="Segoe UI Symbol" w:cs="Segoe UI Symbol"/>
                <w:sz w:val="17"/>
                <w:szCs w:val="17"/>
              </w:rPr>
              <w:t>-InPlace}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24A6790" w14:textId="7E8DDDA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6.5.2</w:t>
            </w:r>
            <w:r>
              <w:rPr>
                <w:rFonts w:ascii="Segoe UI Symbol" w:hAnsi="Segoe UI Symbol" w:cs="Segoe UI Symbol"/>
                <w:sz w:val="17"/>
                <w:szCs w:val="17"/>
              </w:rPr>
              <w:t>-NA}</w:t>
            </w:r>
          </w:p>
        </w:tc>
        <w:tc>
          <w:tcPr>
            <w:tcW w:w="18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73BB1C" w14:textId="7F94B39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6.5.2</w:t>
            </w:r>
            <w:r>
              <w:rPr>
                <w:rFonts w:ascii="Segoe UI Symbol" w:hAnsi="Segoe UI Symbol" w:cs="Segoe UI Symbol"/>
                <w:sz w:val="17"/>
                <w:szCs w:val="17"/>
              </w:rPr>
              <w:t>-NotTested}</w:t>
            </w:r>
          </w:p>
        </w:tc>
        <w:tc>
          <w:tcPr>
            <w:tcW w:w="213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1DDE086" w14:textId="54B9F08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6.5.2</w:t>
            </w:r>
            <w:r>
              <w:rPr>
                <w:rFonts w:ascii="Segoe UI Symbol" w:hAnsi="Segoe UI Symbol" w:cs="Segoe UI Symbol"/>
                <w:sz w:val="17"/>
                <w:szCs w:val="17"/>
              </w:rPr>
              <w:t>-NotInPlace}</w:t>
            </w:r>
          </w:p>
        </w:tc>
        <w:tc>
          <w:tcPr>
            <w:tcW w:w="223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7FB517A" w14:textId="35BBEEC8"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F71A0EA" w14:textId="20CF5E6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F7B9ABB" w14:textId="77777777" w:rsidTr="00F95D18">
        <w:trPr>
          <w:gridBefore w:val="1"/>
          <w:wBefore w:w="17" w:type="dxa"/>
          <w:cantSplit/>
          <w:trHeight w:val="620"/>
        </w:trPr>
        <w:tc>
          <w:tcPr>
            <w:tcW w:w="6193"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6733C31" w14:textId="77777777" w:rsidR="00BB7C46" w:rsidRPr="00A019B8" w:rsidRDefault="00BB7C46" w:rsidP="00BB7C46">
            <w:pPr>
              <w:pStyle w:val="TableBody"/>
            </w:pPr>
            <w:r w:rsidRPr="00A019B8">
              <w:t xml:space="preserve">Describe why the assessment finding was selected. </w:t>
            </w:r>
          </w:p>
          <w:p w14:paraId="2DD8F639"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3B12F55" w14:textId="776ABB0D"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F717AAA" w14:textId="43FD2C25"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6.5.2</w:t>
            </w:r>
            <w:r>
              <w:rPr>
                <w:rFonts w:asciiTheme="minorHAnsi" w:hAnsiTheme="minorHAnsi" w:cstheme="minorHAnsi"/>
              </w:rPr>
              <w:t>-detailed_finding}</w:t>
            </w:r>
          </w:p>
        </w:tc>
      </w:tr>
      <w:tr w:rsidR="00D81BA7" w:rsidRPr="00CC0F25" w14:paraId="59CF854F" w14:textId="77777777" w:rsidTr="00F95D18">
        <w:tblPrEx>
          <w:tblBorders>
            <w:left w:val="single" w:sz="4" w:space="0" w:color="auto"/>
            <w:right w:val="single" w:sz="4" w:space="0" w:color="auto"/>
          </w:tblBorders>
        </w:tblPrEx>
        <w:trPr>
          <w:gridBefore w:val="1"/>
          <w:wBefore w:w="17" w:type="dxa"/>
          <w:trHeight w:val="32"/>
        </w:trPr>
        <w:tc>
          <w:tcPr>
            <w:tcW w:w="3015"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7DB720F" w14:textId="77777777" w:rsidR="00D81BA7" w:rsidRPr="00CC0F25" w:rsidRDefault="00D81BA7">
            <w:pPr>
              <w:pStyle w:val="TableHeader"/>
              <w:rPr>
                <w:b w:val="0"/>
                <w:bCs/>
              </w:rPr>
            </w:pPr>
            <w:r w:rsidRPr="00CC0F25">
              <w:rPr>
                <w:b w:val="0"/>
                <w:bCs/>
              </w:rPr>
              <w:t>Testing Procedures</w:t>
            </w:r>
          </w:p>
        </w:tc>
        <w:tc>
          <w:tcPr>
            <w:tcW w:w="3178"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8B37CFE" w14:textId="77777777" w:rsidR="00D81BA7" w:rsidRPr="00CC0F25" w:rsidRDefault="00D81BA7">
            <w:pPr>
              <w:pStyle w:val="TableHeader"/>
              <w:rPr>
                <w:b w:val="0"/>
                <w:bCs/>
              </w:rPr>
            </w:pPr>
            <w:r w:rsidRPr="00CC0F25">
              <w:rPr>
                <w:b w:val="0"/>
                <w:bCs/>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8CF0A6C" w14:textId="77777777" w:rsidR="00D81BA7" w:rsidRPr="00CC0F25" w:rsidRDefault="00D81BA7">
            <w:pPr>
              <w:pStyle w:val="TableHeader"/>
              <w:rPr>
                <w:b w:val="0"/>
                <w:bCs/>
              </w:rPr>
            </w:pPr>
            <w:r w:rsidRPr="00CC0F25">
              <w:rPr>
                <w:b w:val="0"/>
                <w:bCs/>
              </w:rPr>
              <w:t>Reporting Details: Assessor’s Response</w:t>
            </w:r>
          </w:p>
        </w:tc>
      </w:tr>
      <w:tr w:rsidR="00D81BA7" w:rsidRPr="00A019B8" w14:paraId="27EB9C3D" w14:textId="77777777" w:rsidTr="00F95D18">
        <w:trPr>
          <w:gridBefore w:val="1"/>
          <w:wBefore w:w="17" w:type="dxa"/>
          <w:cantSplit/>
          <w:trHeight w:val="276"/>
        </w:trPr>
        <w:tc>
          <w:tcPr>
            <w:tcW w:w="3015"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93A0AC2" w14:textId="77777777" w:rsidR="00D81BA7" w:rsidRPr="00A019B8" w:rsidRDefault="00D81BA7">
            <w:pPr>
              <w:pStyle w:val="TableBody"/>
            </w:pPr>
            <w:r w:rsidRPr="00A019B8">
              <w:rPr>
                <w:b/>
                <w:bCs/>
              </w:rPr>
              <w:t xml:space="preserve">6.5.2 </w:t>
            </w:r>
            <w:r w:rsidRPr="00A019B8">
              <w:t>Examine documentation for significant changes, interview personnel, and observe the affected systems/networks to verify that the entity confirmed applicable PCI DSS requirements were in place on all new or changed systems and networks and that documentation was updated as applicable.</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2BB6CE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B4D84C7" w14:textId="23AED572"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6.5.2</w:t>
            </w:r>
            <w:r w:rsidRPr="00955A5A">
              <w:rPr>
                <w:rFonts w:asciiTheme="minorHAnsi" w:hAnsiTheme="minorHAnsi" w:cstheme="minorHAnsi"/>
              </w:rPr>
              <w:t>-evidence</w:t>
            </w:r>
            <w:r w:rsidR="00AA0663">
              <w:rPr>
                <w:rFonts w:asciiTheme="minorHAnsi" w:hAnsiTheme="minorHAnsi" w:cstheme="minorHAnsi"/>
              </w:rPr>
              <w:t>-document</w:t>
            </w:r>
            <w:r w:rsidRPr="00955A5A">
              <w:rPr>
                <w:rFonts w:asciiTheme="minorHAnsi" w:hAnsiTheme="minorHAnsi" w:cstheme="minorHAnsi"/>
              </w:rPr>
              <w:t>}</w:t>
            </w:r>
          </w:p>
        </w:tc>
      </w:tr>
      <w:tr w:rsidR="00D81BA7" w:rsidRPr="00A019B8" w14:paraId="71B3F944" w14:textId="77777777" w:rsidTr="00F95D18">
        <w:trPr>
          <w:gridBefore w:val="1"/>
          <w:wBefore w:w="17" w:type="dxa"/>
          <w:cantSplit/>
          <w:trHeight w:val="276"/>
        </w:trPr>
        <w:tc>
          <w:tcPr>
            <w:tcW w:w="3015"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4D590C0" w14:textId="77777777" w:rsidR="00D81BA7" w:rsidRPr="00A019B8" w:rsidRDefault="00D81BA7">
            <w:pPr>
              <w:pStyle w:val="TableBody"/>
              <w:rPr>
                <w:b/>
                <w:bCs/>
              </w:rPr>
            </w:pP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01EDF41" w14:textId="22F88FA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B67A1B9" w14:textId="68B07006"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6.5.2</w:t>
            </w:r>
            <w:r w:rsidRPr="00955A5A">
              <w:rPr>
                <w:rFonts w:asciiTheme="minorHAnsi" w:hAnsiTheme="minorHAnsi" w:cstheme="minorHAnsi"/>
              </w:rPr>
              <w:t>-evidence</w:t>
            </w:r>
            <w:r w:rsidR="00AA0663">
              <w:rPr>
                <w:rFonts w:asciiTheme="minorHAnsi" w:hAnsiTheme="minorHAnsi" w:cstheme="minorHAnsi"/>
              </w:rPr>
              <w:t>-interview</w:t>
            </w:r>
            <w:r w:rsidRPr="00955A5A">
              <w:rPr>
                <w:rFonts w:asciiTheme="minorHAnsi" w:hAnsiTheme="minorHAnsi" w:cstheme="minorHAnsi"/>
              </w:rPr>
              <w:t>}</w:t>
            </w:r>
          </w:p>
        </w:tc>
      </w:tr>
      <w:tr w:rsidR="00D81BA7" w:rsidRPr="00A019B8" w14:paraId="0BD7501B" w14:textId="77777777" w:rsidTr="00F95D18">
        <w:trPr>
          <w:gridBefore w:val="1"/>
          <w:wBefore w:w="17" w:type="dxa"/>
          <w:cantSplit/>
          <w:trHeight w:val="283"/>
        </w:trPr>
        <w:tc>
          <w:tcPr>
            <w:tcW w:w="3015"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06E9559" w14:textId="77777777" w:rsidR="00D81BA7" w:rsidRPr="00A019B8" w:rsidRDefault="00D81BA7">
            <w:pPr>
              <w:pStyle w:val="TableBody"/>
            </w:pP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D6443AF" w14:textId="34AC486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affected systems/networks</w:t>
            </w:r>
            <w:r w:rsidRPr="00A019B8">
              <w:t xml:space="preserve">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A856DF0" w14:textId="7EBF62C1"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6.5.2</w:t>
            </w:r>
            <w:r w:rsidRPr="00955A5A">
              <w:rPr>
                <w:rFonts w:asciiTheme="minorHAnsi" w:hAnsiTheme="minorHAnsi" w:cstheme="minorHAnsi"/>
              </w:rPr>
              <w:t>-evidence</w:t>
            </w:r>
            <w:r w:rsidR="00A1652D">
              <w:rPr>
                <w:rFonts w:asciiTheme="minorHAnsi" w:hAnsiTheme="minorHAnsi" w:cstheme="minorHAnsi"/>
              </w:rPr>
              <w:t>-others-</w:t>
            </w:r>
            <w:r w:rsidR="00AA0663">
              <w:rPr>
                <w:rFonts w:asciiTheme="minorHAnsi" w:hAnsiTheme="minorHAnsi" w:cstheme="minorHAnsi"/>
              </w:rPr>
              <w:t>affectedSystemNetworks</w:t>
            </w:r>
            <w:r w:rsidRPr="00955A5A">
              <w:rPr>
                <w:rFonts w:asciiTheme="minorHAnsi" w:hAnsiTheme="minorHAnsi" w:cstheme="minorHAnsi"/>
              </w:rPr>
              <w:t>}</w:t>
            </w:r>
          </w:p>
        </w:tc>
      </w:tr>
      <w:tr w:rsidR="00D81BA7" w:rsidRPr="00A019B8" w14:paraId="5E4BD933" w14:textId="77777777" w:rsidTr="00F95D18">
        <w:trPr>
          <w:gridBefore w:val="1"/>
          <w:wBefore w:w="17" w:type="dxa"/>
          <w:cantSplit/>
          <w:trHeight w:val="25"/>
        </w:trPr>
        <w:tc>
          <w:tcPr>
            <w:tcW w:w="12848" w:type="dxa"/>
            <w:gridSpan w:val="12"/>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E28CCF6" w14:textId="5BA44272"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DD799BD" w14:textId="77777777" w:rsidTr="00F95D18">
        <w:trPr>
          <w:gridBefore w:val="1"/>
          <w:wBefore w:w="17" w:type="dxa"/>
          <w:cantSplit/>
          <w:trHeight w:val="157"/>
        </w:trPr>
        <w:tc>
          <w:tcPr>
            <w:tcW w:w="12848" w:type="dxa"/>
            <w:gridSpan w:val="12"/>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ED85F95" w14:textId="77777777" w:rsidR="00D81BA7" w:rsidRPr="00A019B8" w:rsidRDefault="00D81BA7">
            <w:pPr>
              <w:pStyle w:val="TableBody"/>
            </w:pPr>
            <w:r w:rsidRPr="00A019B8">
              <w:rPr>
                <w:b/>
                <w:bCs/>
              </w:rPr>
              <w:t xml:space="preserve">6.5.3 </w:t>
            </w:r>
            <w:r w:rsidRPr="00A019B8">
              <w:t>Pre-production environments are separated from production environments and the separation is enforced with access controls.</w:t>
            </w:r>
          </w:p>
        </w:tc>
      </w:tr>
      <w:tr w:rsidR="00D81BA7" w:rsidRPr="00CC0F25" w14:paraId="7BA45196" w14:textId="77777777" w:rsidTr="00F95D18">
        <w:trPr>
          <w:gridBefore w:val="1"/>
          <w:wBefore w:w="17" w:type="dxa"/>
          <w:cantSplit/>
          <w:trHeight w:val="315"/>
        </w:trPr>
        <w:tc>
          <w:tcPr>
            <w:tcW w:w="8291"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0331D3DC" w14:textId="77777777" w:rsidR="00D81BA7" w:rsidRPr="00CC0F25" w:rsidRDefault="00D81BA7">
            <w:pPr>
              <w:pStyle w:val="TableHeader"/>
              <w:rPr>
                <w:b w:val="0"/>
                <w:bCs/>
                <w:szCs w:val="20"/>
              </w:rPr>
            </w:pPr>
            <w:r w:rsidRPr="00CC0F25">
              <w:rPr>
                <w:b w:val="0"/>
                <w:bCs/>
                <w:szCs w:val="20"/>
              </w:rPr>
              <w:t>Assessment Findings (select one)</w:t>
            </w:r>
          </w:p>
        </w:tc>
        <w:tc>
          <w:tcPr>
            <w:tcW w:w="455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29995D7D" w14:textId="77777777" w:rsidR="00D81BA7" w:rsidRPr="00CC0F25" w:rsidRDefault="00D81BA7">
            <w:pPr>
              <w:pStyle w:val="TableBody"/>
              <w:jc w:val="center"/>
              <w:rPr>
                <w:bCs/>
                <w:color w:val="FFFFFF" w:themeColor="background1"/>
                <w:sz w:val="20"/>
                <w:szCs w:val="20"/>
              </w:rPr>
            </w:pPr>
            <w:r w:rsidRPr="00CC0F25">
              <w:rPr>
                <w:bCs/>
                <w:color w:val="FFFFFF" w:themeColor="background1"/>
                <w:sz w:val="20"/>
                <w:szCs w:val="20"/>
              </w:rPr>
              <w:t>Select If Below Method(s) Was Used</w:t>
            </w:r>
          </w:p>
        </w:tc>
      </w:tr>
      <w:tr w:rsidR="00D81BA7" w:rsidRPr="0071621B" w14:paraId="240AF013" w14:textId="77777777" w:rsidTr="00F95D18">
        <w:trPr>
          <w:gridBefore w:val="1"/>
          <w:wBefore w:w="17" w:type="dxa"/>
          <w:cantSplit/>
          <w:trHeight w:val="309"/>
        </w:trPr>
        <w:tc>
          <w:tcPr>
            <w:tcW w:w="229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9DADBC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C2E5DE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9D51D04" w14:textId="77777777" w:rsidR="00D81BA7" w:rsidRPr="007C7E81" w:rsidRDefault="00D81BA7">
            <w:pPr>
              <w:pStyle w:val="TableBody"/>
              <w:jc w:val="center"/>
              <w:rPr>
                <w:rStyle w:val="BoldCharacter"/>
                <w:b w:val="0"/>
                <w:bCs/>
                <w:szCs w:val="18"/>
              </w:rPr>
            </w:pPr>
            <w:r>
              <w:rPr>
                <w:b/>
                <w:sz w:val="17"/>
                <w:szCs w:val="17"/>
              </w:rPr>
              <w:t>Not Tested</w:t>
            </w:r>
          </w:p>
        </w:tc>
        <w:tc>
          <w:tcPr>
            <w:tcW w:w="209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FC701D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09E515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54A39EA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4829430" w14:textId="77777777" w:rsidTr="00B60D67">
        <w:trPr>
          <w:gridBefore w:val="1"/>
          <w:wBefore w:w="17" w:type="dxa"/>
          <w:cantSplit/>
          <w:trHeight w:val="15"/>
        </w:trPr>
        <w:tc>
          <w:tcPr>
            <w:tcW w:w="229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2A8C1B2" w14:textId="2CE9325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-InPlace}</w:t>
            </w:r>
          </w:p>
        </w:tc>
        <w:tc>
          <w:tcPr>
            <w:tcW w:w="208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1BBDBB" w14:textId="04507B4C"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-NA}</w:t>
            </w:r>
          </w:p>
        </w:tc>
        <w:tc>
          <w:tcPr>
            <w:tcW w:w="181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64A7045" w14:textId="5551DB6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-NotTested}</w:t>
            </w:r>
          </w:p>
        </w:tc>
        <w:tc>
          <w:tcPr>
            <w:tcW w:w="209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0C1EFE5" w14:textId="1BDA653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-NotInPlace}</w:t>
            </w:r>
          </w:p>
        </w:tc>
        <w:tc>
          <w:tcPr>
            <w:tcW w:w="226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1CDC17" w14:textId="39F8FF4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D34252B" w14:textId="6E7F7E8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7EE0443" w14:textId="77777777" w:rsidTr="00F95D18">
        <w:trPr>
          <w:gridBefore w:val="1"/>
          <w:wBefore w:w="17" w:type="dxa"/>
          <w:cantSplit/>
          <w:trHeight w:val="620"/>
        </w:trPr>
        <w:tc>
          <w:tcPr>
            <w:tcW w:w="6193"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79BCA94" w14:textId="77777777" w:rsidR="00BB7C46" w:rsidRPr="00A019B8" w:rsidRDefault="00BB7C46" w:rsidP="00BB7C46">
            <w:pPr>
              <w:pStyle w:val="TableBody"/>
            </w:pPr>
            <w:r w:rsidRPr="00A019B8">
              <w:t xml:space="preserve">Describe why the assessment finding was selected. </w:t>
            </w:r>
          </w:p>
          <w:p w14:paraId="2EB77AB1"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6D04F4A" w14:textId="4FEA9392"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07EB4E1" w14:textId="07198BC9"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6.5.3</w:t>
            </w:r>
            <w:r>
              <w:rPr>
                <w:rFonts w:asciiTheme="minorHAnsi" w:hAnsiTheme="minorHAnsi" w:cstheme="minorHAnsi"/>
              </w:rPr>
              <w:t>-detailed_finding}</w:t>
            </w:r>
          </w:p>
        </w:tc>
      </w:tr>
      <w:tr w:rsidR="00D81BA7" w:rsidRPr="00CC0F25" w14:paraId="70BC19B8" w14:textId="77777777" w:rsidTr="00F95D18">
        <w:tblPrEx>
          <w:tblBorders>
            <w:left w:val="single" w:sz="4" w:space="0" w:color="auto"/>
            <w:right w:val="single" w:sz="4" w:space="0" w:color="auto"/>
          </w:tblBorders>
        </w:tblPrEx>
        <w:trPr>
          <w:gridBefore w:val="1"/>
          <w:wBefore w:w="17" w:type="dxa"/>
          <w:trHeight w:val="32"/>
        </w:trPr>
        <w:tc>
          <w:tcPr>
            <w:tcW w:w="3015"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51DCEF9" w14:textId="77777777" w:rsidR="00D81BA7" w:rsidRPr="00CC0F25" w:rsidRDefault="00D81BA7">
            <w:pPr>
              <w:pStyle w:val="TableHeader"/>
              <w:rPr>
                <w:b w:val="0"/>
                <w:bCs/>
              </w:rPr>
            </w:pPr>
            <w:r w:rsidRPr="00CC0F25">
              <w:rPr>
                <w:b w:val="0"/>
                <w:bCs/>
              </w:rPr>
              <w:t>Testing Procedures</w:t>
            </w:r>
          </w:p>
        </w:tc>
        <w:tc>
          <w:tcPr>
            <w:tcW w:w="3178"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39A1C19" w14:textId="77777777" w:rsidR="00D81BA7" w:rsidRPr="00CC0F25" w:rsidRDefault="00D81BA7">
            <w:pPr>
              <w:pStyle w:val="TableHeader"/>
              <w:rPr>
                <w:b w:val="0"/>
                <w:bCs/>
              </w:rPr>
            </w:pPr>
            <w:r w:rsidRPr="00CC0F25">
              <w:rPr>
                <w:b w:val="0"/>
                <w:bCs/>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1A34A574" w14:textId="77777777" w:rsidR="00D81BA7" w:rsidRPr="00CC0F25" w:rsidRDefault="00D81BA7">
            <w:pPr>
              <w:pStyle w:val="TableHeader"/>
              <w:rPr>
                <w:b w:val="0"/>
                <w:bCs/>
              </w:rPr>
            </w:pPr>
            <w:r w:rsidRPr="00CC0F25">
              <w:rPr>
                <w:b w:val="0"/>
                <w:bCs/>
              </w:rPr>
              <w:t>Reporting Details: Assessor’s Response</w:t>
            </w:r>
          </w:p>
        </w:tc>
      </w:tr>
      <w:tr w:rsidR="00D81BA7" w:rsidRPr="00A019B8" w14:paraId="4BBF188B" w14:textId="77777777" w:rsidTr="00F95D18">
        <w:trPr>
          <w:gridBefore w:val="1"/>
          <w:wBefore w:w="17" w:type="dxa"/>
          <w:cantSplit/>
          <w:trHeight w:val="276"/>
        </w:trPr>
        <w:tc>
          <w:tcPr>
            <w:tcW w:w="301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B33AC17" w14:textId="77777777" w:rsidR="00D81BA7" w:rsidRPr="00A019B8" w:rsidRDefault="00D81BA7" w:rsidP="00B60D67">
            <w:pPr>
              <w:pStyle w:val="TableBody"/>
              <w:spacing w:after="0"/>
            </w:pPr>
            <w:r w:rsidRPr="00A019B8">
              <w:rPr>
                <w:b/>
                <w:bCs/>
              </w:rPr>
              <w:t xml:space="preserve">6.5.3.a </w:t>
            </w:r>
            <w:r w:rsidRPr="00A019B8">
              <w:t>Examine policies and procedures to verify that processes are defined for separating the pre-production environment from the production environment via access controls that enforce the separation.</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85DDF20"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4459057" w14:textId="4F40B146" w:rsidR="00D81BA7" w:rsidRPr="00506B6D" w:rsidRDefault="0060107B">
            <w:pPr>
              <w:pStyle w:val="TableBody"/>
              <w:rPr>
                <w:rFonts w:asciiTheme="minorHAnsi" w:hAnsiTheme="minorHAnsi" w:cstheme="minorHAnsi"/>
              </w:rPr>
            </w:pPr>
            <w:r w:rsidRPr="00955A5A">
              <w:rPr>
                <w:rFonts w:asciiTheme="minorHAnsi" w:hAnsiTheme="minorHAnsi" w:cstheme="minorHAnsi"/>
              </w:rPr>
              <w:t>{T-</w:t>
            </w:r>
            <w:r w:rsidR="00C855B9">
              <w:rPr>
                <w:rFonts w:ascii="Segoe UI Symbol" w:hAnsi="Segoe UI Symbol" w:cs="Segoe UI Symbol"/>
                <w:sz w:val="17"/>
                <w:szCs w:val="17"/>
              </w:rPr>
              <w:t>6.5.3a</w:t>
            </w:r>
            <w:r w:rsidRPr="00955A5A">
              <w:rPr>
                <w:rFonts w:asciiTheme="minorHAnsi" w:hAnsiTheme="minorHAnsi" w:cstheme="minorHAnsi"/>
              </w:rPr>
              <w:t>-evidence</w:t>
            </w:r>
            <w:r w:rsidR="00506B6D">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0D7E71D" w14:textId="77777777" w:rsidTr="00F95D18">
        <w:trPr>
          <w:gridBefore w:val="1"/>
          <w:wBefore w:w="17" w:type="dxa"/>
          <w:cantSplit/>
          <w:trHeight w:val="283"/>
        </w:trPr>
        <w:tc>
          <w:tcPr>
            <w:tcW w:w="3015"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D1D7C83" w14:textId="77777777" w:rsidR="00D81BA7" w:rsidRPr="00A019B8" w:rsidRDefault="00D81BA7" w:rsidP="00B60D67">
            <w:pPr>
              <w:pStyle w:val="TableBody"/>
              <w:spacing w:after="0"/>
              <w:rPr>
                <w:b/>
                <w:bCs/>
              </w:rPr>
            </w:pPr>
            <w:r w:rsidRPr="00A019B8">
              <w:rPr>
                <w:b/>
                <w:bCs/>
              </w:rPr>
              <w:t xml:space="preserve">6.5.3.b </w:t>
            </w:r>
            <w:r w:rsidRPr="00A019B8">
              <w:t>Examine network documentation and configurations of network security controls to verify that the pre-production environment is separate from the production environment(s).</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F3E9CA2"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documentation</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00BD42F" w14:textId="71F0CB57"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6.5.3b</w:t>
            </w:r>
            <w:r w:rsidRPr="00955A5A">
              <w:rPr>
                <w:rFonts w:asciiTheme="minorHAnsi" w:hAnsiTheme="minorHAnsi" w:cstheme="minorHAnsi"/>
              </w:rPr>
              <w:t>-evidence</w:t>
            </w:r>
            <w:r w:rsidR="00DE2BCF">
              <w:rPr>
                <w:rFonts w:asciiTheme="minorHAnsi" w:hAnsiTheme="minorHAnsi" w:cstheme="minorHAnsi"/>
              </w:rPr>
              <w:t>-others-networkDoc</w:t>
            </w:r>
            <w:r w:rsidRPr="00955A5A">
              <w:rPr>
                <w:rFonts w:asciiTheme="minorHAnsi" w:hAnsiTheme="minorHAnsi" w:cstheme="minorHAnsi"/>
              </w:rPr>
              <w:t>}</w:t>
            </w:r>
          </w:p>
        </w:tc>
      </w:tr>
      <w:tr w:rsidR="00D81BA7" w:rsidRPr="00A019B8" w14:paraId="5F083EA9" w14:textId="77777777" w:rsidTr="00F95D18">
        <w:trPr>
          <w:gridBefore w:val="1"/>
          <w:wBefore w:w="17" w:type="dxa"/>
          <w:cantSplit/>
          <w:trHeight w:val="283"/>
        </w:trPr>
        <w:tc>
          <w:tcPr>
            <w:tcW w:w="3015"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5CA2DC9" w14:textId="77777777" w:rsidR="00D81BA7" w:rsidRPr="00A019B8" w:rsidRDefault="00D81BA7" w:rsidP="00B60D67">
            <w:pPr>
              <w:pStyle w:val="TableBody"/>
              <w:spacing w:after="0"/>
              <w:rPr>
                <w:b/>
                <w:bCs/>
              </w:rPr>
            </w:pP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84B4160" w14:textId="77777777" w:rsidR="00D81BA7" w:rsidRPr="00A019B8" w:rsidRDefault="00D81BA7" w:rsidP="00B60D67">
            <w:pPr>
              <w:pStyle w:val="TableBody"/>
              <w:spacing w:after="0"/>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configurations </w:t>
            </w:r>
            <w:r w:rsidRPr="00A019B8">
              <w:t>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17D30B" w14:textId="563C11EC"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6.5.3b</w:t>
            </w:r>
            <w:r w:rsidRPr="00955A5A">
              <w:rPr>
                <w:rFonts w:asciiTheme="minorHAnsi" w:hAnsiTheme="minorHAnsi" w:cstheme="minorHAnsi"/>
              </w:rPr>
              <w:t>-evidence</w:t>
            </w:r>
            <w:r w:rsidR="00DE2BCF">
              <w:rPr>
                <w:rFonts w:asciiTheme="minorHAnsi" w:hAnsiTheme="minorHAnsi" w:cstheme="minorHAnsi"/>
              </w:rPr>
              <w:t>-others-config</w:t>
            </w:r>
            <w:r w:rsidRPr="00955A5A">
              <w:rPr>
                <w:rFonts w:asciiTheme="minorHAnsi" w:hAnsiTheme="minorHAnsi" w:cstheme="minorHAnsi"/>
              </w:rPr>
              <w:t>}</w:t>
            </w:r>
          </w:p>
        </w:tc>
      </w:tr>
      <w:tr w:rsidR="00D81BA7" w:rsidRPr="00A019B8" w14:paraId="0F27A4C1" w14:textId="77777777" w:rsidTr="00F95D18">
        <w:trPr>
          <w:gridBefore w:val="1"/>
          <w:wBefore w:w="17" w:type="dxa"/>
          <w:cantSplit/>
          <w:trHeight w:val="283"/>
        </w:trPr>
        <w:tc>
          <w:tcPr>
            <w:tcW w:w="301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A58C84A" w14:textId="77777777" w:rsidR="00D81BA7" w:rsidRPr="00A019B8" w:rsidRDefault="00D81BA7" w:rsidP="00B60D67">
            <w:pPr>
              <w:pStyle w:val="TableBody"/>
              <w:spacing w:after="0"/>
              <w:rPr>
                <w:b/>
                <w:bCs/>
              </w:rPr>
            </w:pPr>
            <w:r w:rsidRPr="00A019B8">
              <w:rPr>
                <w:b/>
                <w:bCs/>
              </w:rPr>
              <w:lastRenderedPageBreak/>
              <w:t xml:space="preserve">6.5.3.c </w:t>
            </w:r>
            <w:r w:rsidRPr="00A019B8">
              <w:t>Examine access control settings to verify that access controls are in place to enforce separation between the pre-production and production environment(s).</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B089221"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access control settings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2DACE43" w14:textId="4208E42C"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6.5.3c</w:t>
            </w:r>
            <w:r w:rsidRPr="00955A5A">
              <w:rPr>
                <w:rFonts w:asciiTheme="minorHAnsi" w:hAnsiTheme="minorHAnsi" w:cstheme="minorHAnsi"/>
              </w:rPr>
              <w:t>-evidence</w:t>
            </w:r>
            <w:r w:rsidR="00BE0914">
              <w:rPr>
                <w:rFonts w:asciiTheme="minorHAnsi" w:hAnsiTheme="minorHAnsi" w:cstheme="minorHAnsi"/>
              </w:rPr>
              <w:t>-others-accessControlSettings</w:t>
            </w:r>
            <w:r w:rsidRPr="00955A5A">
              <w:rPr>
                <w:rFonts w:asciiTheme="minorHAnsi" w:hAnsiTheme="minorHAnsi" w:cstheme="minorHAnsi"/>
              </w:rPr>
              <w:t>}</w:t>
            </w:r>
          </w:p>
        </w:tc>
      </w:tr>
      <w:tr w:rsidR="00D81BA7" w:rsidRPr="00A019B8" w14:paraId="2C216443" w14:textId="77777777" w:rsidTr="00F95D18">
        <w:trPr>
          <w:cantSplit/>
          <w:trHeight w:val="25"/>
        </w:trPr>
        <w:tc>
          <w:tcPr>
            <w:tcW w:w="12865" w:type="dxa"/>
            <w:gridSpan w:val="13"/>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7EE82D5E" w14:textId="601CAF4B"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0BE1497" w14:textId="77777777" w:rsidTr="00F95D18">
        <w:trPr>
          <w:cantSplit/>
          <w:trHeight w:val="337"/>
        </w:trPr>
        <w:tc>
          <w:tcPr>
            <w:tcW w:w="12865" w:type="dxa"/>
            <w:gridSpan w:val="13"/>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18103496" w14:textId="77777777" w:rsidR="00D81BA7" w:rsidRPr="00A019B8" w:rsidRDefault="00D81BA7">
            <w:pPr>
              <w:pStyle w:val="TableBody"/>
            </w:pPr>
            <w:r w:rsidRPr="00A019B8">
              <w:rPr>
                <w:b/>
                <w:bCs/>
              </w:rPr>
              <w:t xml:space="preserve">6.5.4 </w:t>
            </w:r>
            <w:r w:rsidRPr="00A019B8">
              <w:t>Roles and functions are separated between production and pre-production environments to provide accountability such that only reviewed and approved changes are deployed.</w:t>
            </w:r>
          </w:p>
        </w:tc>
      </w:tr>
      <w:tr w:rsidR="00D81BA7" w:rsidRPr="007C7E81" w14:paraId="7AC44C8A" w14:textId="77777777" w:rsidTr="00F95D18">
        <w:trPr>
          <w:cantSplit/>
          <w:trHeight w:val="315"/>
        </w:trPr>
        <w:tc>
          <w:tcPr>
            <w:tcW w:w="8274"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728C43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5"/>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1FD3AC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C5162FD" w14:textId="77777777" w:rsidTr="00F95D18">
        <w:trPr>
          <w:cantSplit/>
          <w:trHeight w:val="309"/>
        </w:trPr>
        <w:tc>
          <w:tcPr>
            <w:tcW w:w="21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7B9341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70FDD7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6B04E9D" w14:textId="77777777" w:rsidR="00D81BA7" w:rsidRPr="007C7E81" w:rsidRDefault="00D81BA7">
            <w:pPr>
              <w:pStyle w:val="TableBody"/>
              <w:jc w:val="center"/>
              <w:rPr>
                <w:rStyle w:val="BoldCharacter"/>
                <w:b w:val="0"/>
                <w:bCs/>
                <w:szCs w:val="18"/>
              </w:rPr>
            </w:pPr>
            <w:r>
              <w:rPr>
                <w:b/>
                <w:sz w:val="17"/>
                <w:szCs w:val="17"/>
              </w:rPr>
              <w:t>Not Tested</w:t>
            </w:r>
          </w:p>
        </w:tc>
        <w:tc>
          <w:tcPr>
            <w:tcW w:w="20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4C4A6F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7471C7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6E1BD1E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69633768" w14:textId="77777777" w:rsidTr="005F5B7C">
        <w:trPr>
          <w:cantSplit/>
          <w:trHeight w:val="139"/>
        </w:trPr>
        <w:tc>
          <w:tcPr>
            <w:tcW w:w="2115"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194F6159" w14:textId="2FECE78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-InPlace}</w:t>
            </w:r>
          </w:p>
        </w:tc>
        <w:tc>
          <w:tcPr>
            <w:tcW w:w="2099"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5565A38" w14:textId="617A74B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-NA}</w:t>
            </w:r>
          </w:p>
        </w:tc>
        <w:tc>
          <w:tcPr>
            <w:tcW w:w="19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CFC361" w14:textId="71AFFF6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-NotTested}</w:t>
            </w:r>
          </w:p>
        </w:tc>
        <w:tc>
          <w:tcPr>
            <w:tcW w:w="20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9871A15" w14:textId="22DECDB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-NotInPlace}</w:t>
            </w:r>
          </w:p>
        </w:tc>
        <w:tc>
          <w:tcPr>
            <w:tcW w:w="228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007A2A" w14:textId="54985A4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205B4B44" w14:textId="008588A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7CEAEE1" w14:textId="77777777" w:rsidTr="00F95D18">
        <w:trPr>
          <w:cantSplit/>
          <w:trHeight w:val="620"/>
        </w:trPr>
        <w:tc>
          <w:tcPr>
            <w:tcW w:w="6210" w:type="dxa"/>
            <w:gridSpan w:val="7"/>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4419D7A" w14:textId="77777777" w:rsidR="00BB7C46" w:rsidRPr="00A019B8" w:rsidRDefault="00BB7C46" w:rsidP="00BB7C46">
            <w:pPr>
              <w:pStyle w:val="TableBody"/>
            </w:pPr>
            <w:r w:rsidRPr="00A019B8">
              <w:t xml:space="preserve">Describe why the assessment finding was selected. </w:t>
            </w:r>
          </w:p>
          <w:p w14:paraId="34430EC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939D079" w14:textId="0B9A2696" w:rsidR="00BB7C46" w:rsidRPr="00A019B8" w:rsidRDefault="00BB7C46" w:rsidP="00BB7C46">
            <w:pPr>
              <w:pStyle w:val="TableNote"/>
            </w:pPr>
            <w:r>
              <w:t>*As applicable, complete and attach the corresponding documentation (Appendix C, Appendix E, or both) to support the method(s) used.</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9FF723E" w14:textId="32523F1C"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6.5.4</w:t>
            </w:r>
            <w:r>
              <w:rPr>
                <w:rFonts w:asciiTheme="minorHAnsi" w:hAnsiTheme="minorHAnsi" w:cstheme="minorHAnsi"/>
              </w:rPr>
              <w:t>-detailed_finding}</w:t>
            </w:r>
          </w:p>
        </w:tc>
      </w:tr>
      <w:tr w:rsidR="00D81BA7" w:rsidRPr="00A019B8" w14:paraId="168F8545" w14:textId="77777777" w:rsidTr="00F95D18">
        <w:tblPrEx>
          <w:tblBorders>
            <w:left w:val="single" w:sz="4" w:space="0" w:color="auto"/>
            <w:right w:val="single" w:sz="4" w:space="0" w:color="auto"/>
          </w:tblBorders>
        </w:tblPrEx>
        <w:trPr>
          <w:trHeight w:val="32"/>
        </w:trPr>
        <w:tc>
          <w:tcPr>
            <w:tcW w:w="3032"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24BC0D4F" w14:textId="77777777" w:rsidR="00D81BA7" w:rsidRPr="00A019B8" w:rsidRDefault="00D81BA7">
            <w:pPr>
              <w:pStyle w:val="TableHeader"/>
            </w:pPr>
            <w:r w:rsidRPr="009B563C">
              <w:rPr>
                <w:b w:val="0"/>
              </w:rPr>
              <w:t>Testing Procedures</w:t>
            </w:r>
          </w:p>
        </w:tc>
        <w:tc>
          <w:tcPr>
            <w:tcW w:w="3178"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D5761F8" w14:textId="77777777" w:rsidR="00D81BA7" w:rsidRPr="00A019B8" w:rsidRDefault="00D81BA7">
            <w:pPr>
              <w:pStyle w:val="TableHeader"/>
            </w:pPr>
            <w:r w:rsidRPr="009B563C">
              <w:rPr>
                <w:b w:val="0"/>
              </w:rPr>
              <w:t>Reporting Instructions</w:t>
            </w:r>
          </w:p>
        </w:tc>
        <w:tc>
          <w:tcPr>
            <w:tcW w:w="6655" w:type="dxa"/>
            <w:gridSpan w:val="6"/>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C5651DD" w14:textId="77777777" w:rsidR="00D81BA7" w:rsidRPr="009B563C" w:rsidRDefault="00D81BA7">
            <w:pPr>
              <w:pStyle w:val="TableHeader"/>
              <w:rPr>
                <w:b w:val="0"/>
              </w:rPr>
            </w:pPr>
            <w:r w:rsidRPr="009B563C">
              <w:rPr>
                <w:b w:val="0"/>
              </w:rPr>
              <w:t>Reporting Details: Assessor’s Response</w:t>
            </w:r>
          </w:p>
        </w:tc>
      </w:tr>
      <w:tr w:rsidR="00D81BA7" w:rsidRPr="00A019B8" w14:paraId="0C9EA720" w14:textId="77777777" w:rsidTr="00F95D18">
        <w:trPr>
          <w:cantSplit/>
          <w:trHeight w:val="276"/>
        </w:trPr>
        <w:tc>
          <w:tcPr>
            <w:tcW w:w="3032"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AF876D2" w14:textId="77777777" w:rsidR="00D81BA7" w:rsidRPr="00A019B8" w:rsidRDefault="00D81BA7">
            <w:pPr>
              <w:pStyle w:val="TableBody"/>
            </w:pPr>
            <w:r w:rsidRPr="00A019B8">
              <w:rPr>
                <w:b/>
                <w:bCs/>
              </w:rPr>
              <w:t xml:space="preserve">6.5.4.a </w:t>
            </w:r>
            <w:r w:rsidRPr="00A019B8">
              <w:t>Examine policies and procedures to verify that processes are defined for separating roles and functions to provide accountability such that only reviewed and approved changes are deployed.</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8F3061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E3D9C37" w14:textId="021A16AC"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6.5.4a</w:t>
            </w:r>
            <w:r w:rsidRPr="00955A5A">
              <w:rPr>
                <w:rFonts w:asciiTheme="minorHAnsi" w:hAnsiTheme="minorHAnsi" w:cstheme="minorHAnsi"/>
              </w:rPr>
              <w:t>-evidence</w:t>
            </w:r>
            <w:r w:rsidR="00BE0914">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75974D1" w14:textId="77777777" w:rsidTr="00F95D18">
        <w:trPr>
          <w:cantSplit/>
          <w:trHeight w:val="283"/>
        </w:trPr>
        <w:tc>
          <w:tcPr>
            <w:tcW w:w="3032"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D7E327E" w14:textId="77777777" w:rsidR="00D81BA7" w:rsidRPr="00A019B8" w:rsidRDefault="00D81BA7">
            <w:pPr>
              <w:pStyle w:val="TableBody"/>
              <w:rPr>
                <w:b/>
                <w:bCs/>
              </w:rPr>
            </w:pPr>
            <w:r w:rsidRPr="00A019B8">
              <w:rPr>
                <w:b/>
                <w:bCs/>
              </w:rPr>
              <w:t xml:space="preserve">6.5.4.b </w:t>
            </w:r>
            <w:r w:rsidRPr="00A019B8">
              <w:t>Observe processes and interview personnel to verify implemented controls separate roles and functions and provide accountability such that only reviewed and approved changes are deployed.</w:t>
            </w: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D63EAA2" w14:textId="157E38D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w:t>
            </w:r>
            <w:r w:rsidRPr="00A019B8">
              <w:t>s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D2D210A" w14:textId="7897DAC8"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6.5.4b</w:t>
            </w:r>
            <w:r w:rsidRPr="00955A5A">
              <w:rPr>
                <w:rFonts w:asciiTheme="minorHAnsi" w:hAnsiTheme="minorHAnsi" w:cstheme="minorHAnsi"/>
              </w:rPr>
              <w:t>-evidence</w:t>
            </w:r>
            <w:r w:rsidR="000F1396">
              <w:rPr>
                <w:rFonts w:asciiTheme="minorHAnsi" w:hAnsiTheme="minorHAnsi" w:cstheme="minorHAnsi"/>
              </w:rPr>
              <w:t>-others-processes</w:t>
            </w:r>
            <w:r w:rsidRPr="00955A5A">
              <w:rPr>
                <w:rFonts w:asciiTheme="minorHAnsi" w:hAnsiTheme="minorHAnsi" w:cstheme="minorHAnsi"/>
              </w:rPr>
              <w:t>}</w:t>
            </w:r>
          </w:p>
        </w:tc>
      </w:tr>
      <w:tr w:rsidR="00D81BA7" w:rsidRPr="00A019B8" w14:paraId="5069B8D1" w14:textId="77777777" w:rsidTr="00F95D18">
        <w:trPr>
          <w:cantSplit/>
          <w:trHeight w:val="283"/>
        </w:trPr>
        <w:tc>
          <w:tcPr>
            <w:tcW w:w="3032"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DE35D41" w14:textId="77777777" w:rsidR="00D81BA7" w:rsidRPr="00A019B8" w:rsidRDefault="00D81BA7">
            <w:pPr>
              <w:pStyle w:val="TableBody"/>
            </w:pPr>
          </w:p>
        </w:tc>
        <w:tc>
          <w:tcPr>
            <w:tcW w:w="317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67D4CAC" w14:textId="2658262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55"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FF335F5" w14:textId="2200B396"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6.5.4b</w:t>
            </w:r>
            <w:r w:rsidRPr="00955A5A">
              <w:rPr>
                <w:rFonts w:asciiTheme="minorHAnsi" w:hAnsiTheme="minorHAnsi" w:cstheme="minorHAnsi"/>
              </w:rPr>
              <w:t>-evidence</w:t>
            </w:r>
            <w:r w:rsidR="000F1396">
              <w:rPr>
                <w:rFonts w:asciiTheme="minorHAnsi" w:hAnsiTheme="minorHAnsi" w:cstheme="minorHAnsi"/>
              </w:rPr>
              <w:t>-interview</w:t>
            </w:r>
            <w:r w:rsidRPr="00955A5A">
              <w:rPr>
                <w:rFonts w:asciiTheme="minorHAnsi" w:hAnsiTheme="minorHAnsi" w:cstheme="minorHAnsi"/>
              </w:rPr>
              <w:t>}</w:t>
            </w:r>
          </w:p>
        </w:tc>
      </w:tr>
    </w:tbl>
    <w:p w14:paraId="02E40857" w14:textId="77777777" w:rsidR="00D81BA7" w:rsidRDefault="00D81BA7" w:rsidP="00D81BA7"/>
    <w:tbl>
      <w:tblPr>
        <w:tblStyle w:val="TableGrid"/>
        <w:tblW w:w="12850" w:type="dxa"/>
        <w:tblInd w:w="10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82"/>
        <w:gridCol w:w="807"/>
        <w:gridCol w:w="1277"/>
        <w:gridCol w:w="1952"/>
        <w:gridCol w:w="1990"/>
        <w:gridCol w:w="2235"/>
        <w:gridCol w:w="2407"/>
      </w:tblGrid>
      <w:tr w:rsidR="00D81BA7" w:rsidRPr="00A019B8" w14:paraId="5BA67119" w14:textId="77777777" w:rsidTr="00CC0F25">
        <w:trPr>
          <w:cantSplit/>
          <w:trHeight w:val="216"/>
        </w:trPr>
        <w:tc>
          <w:tcPr>
            <w:tcW w:w="12850" w:type="dxa"/>
            <w:gridSpan w:val="7"/>
            <w:shd w:val="clear" w:color="auto" w:fill="006A72"/>
            <w:tcMar>
              <w:top w:w="58" w:type="dxa"/>
              <w:left w:w="115" w:type="dxa"/>
              <w:bottom w:w="58" w:type="dxa"/>
              <w:right w:w="115" w:type="dxa"/>
            </w:tcMar>
            <w:vAlign w:val="center"/>
          </w:tcPr>
          <w:p w14:paraId="01209FFE" w14:textId="1900F9D3" w:rsidR="00D81BA7" w:rsidRPr="009B563C" w:rsidRDefault="00A14AE0" w:rsidP="00AD1BC2">
            <w:pPr>
              <w:pStyle w:val="TableHeader"/>
              <w:rPr>
                <w:b w:val="0"/>
              </w:rPr>
            </w:pPr>
            <w:r w:rsidRPr="00A14AE0">
              <w:rPr>
                <w:b w:val="0"/>
                <w:sz w:val="22"/>
              </w:rPr>
              <w:lastRenderedPageBreak/>
              <w:t>PCI DSS Requirement</w:t>
            </w:r>
          </w:p>
        </w:tc>
      </w:tr>
      <w:tr w:rsidR="00D81BA7" w:rsidRPr="00A019B8" w14:paraId="0C44CE0D" w14:textId="77777777" w:rsidTr="00CC0F25">
        <w:trPr>
          <w:cantSplit/>
          <w:trHeight w:val="427"/>
        </w:trPr>
        <w:tc>
          <w:tcPr>
            <w:tcW w:w="1285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B4DA1CC" w14:textId="77777777" w:rsidR="00D81BA7" w:rsidRPr="00A019B8" w:rsidRDefault="00D81BA7" w:rsidP="00AD1BC2">
            <w:pPr>
              <w:pStyle w:val="TableBody"/>
              <w:keepNext/>
            </w:pPr>
            <w:r w:rsidRPr="00A019B8">
              <w:rPr>
                <w:b/>
                <w:bCs/>
              </w:rPr>
              <w:t xml:space="preserve">6.5.5 </w:t>
            </w:r>
            <w:r w:rsidRPr="00A019B8">
              <w:t>Live PANs are not used in pre-production environments, except where those environments are included in the CDE and protected in accordance with all applicable PCI DSS requirements.</w:t>
            </w:r>
          </w:p>
        </w:tc>
      </w:tr>
      <w:tr w:rsidR="00D81BA7" w:rsidRPr="007C7E81" w14:paraId="2DC8278E" w14:textId="77777777" w:rsidTr="00CC0F25">
        <w:trPr>
          <w:cantSplit/>
          <w:trHeight w:val="337"/>
        </w:trPr>
        <w:tc>
          <w:tcPr>
            <w:tcW w:w="820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6A1926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42" w:type="dxa"/>
            <w:gridSpan w:val="2"/>
            <w:tcBorders>
              <w:left w:val="single" w:sz="4" w:space="0" w:color="FFFFFF" w:themeColor="background1"/>
            </w:tcBorders>
            <w:shd w:val="clear" w:color="auto" w:fill="945699"/>
            <w:vAlign w:val="center"/>
          </w:tcPr>
          <w:p w14:paraId="3F795BE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D79599A" w14:textId="77777777" w:rsidTr="00CC0F25">
        <w:trPr>
          <w:cantSplit/>
          <w:trHeight w:val="309"/>
        </w:trPr>
        <w:tc>
          <w:tcPr>
            <w:tcW w:w="2182" w:type="dxa"/>
            <w:shd w:val="clear" w:color="auto" w:fill="CBD4D5"/>
            <w:tcMar>
              <w:top w:w="58" w:type="dxa"/>
              <w:left w:w="115" w:type="dxa"/>
              <w:bottom w:w="58" w:type="dxa"/>
              <w:right w:w="115" w:type="dxa"/>
            </w:tcMar>
            <w:vAlign w:val="center"/>
          </w:tcPr>
          <w:p w14:paraId="72A23C9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4" w:type="dxa"/>
            <w:gridSpan w:val="2"/>
            <w:shd w:val="clear" w:color="auto" w:fill="CBD4D5"/>
            <w:vAlign w:val="center"/>
          </w:tcPr>
          <w:p w14:paraId="54FC3E8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52" w:type="dxa"/>
            <w:shd w:val="clear" w:color="auto" w:fill="CBD4D5"/>
            <w:vAlign w:val="center"/>
          </w:tcPr>
          <w:p w14:paraId="6BF8C099" w14:textId="77777777" w:rsidR="00D81BA7" w:rsidRPr="007C7E81" w:rsidRDefault="00D81BA7">
            <w:pPr>
              <w:pStyle w:val="TableBody"/>
              <w:jc w:val="center"/>
              <w:rPr>
                <w:rStyle w:val="BoldCharacter"/>
                <w:b w:val="0"/>
                <w:bCs/>
                <w:szCs w:val="18"/>
              </w:rPr>
            </w:pPr>
            <w:r>
              <w:rPr>
                <w:b/>
                <w:sz w:val="17"/>
                <w:szCs w:val="17"/>
              </w:rPr>
              <w:t>Not Tested</w:t>
            </w:r>
          </w:p>
        </w:tc>
        <w:tc>
          <w:tcPr>
            <w:tcW w:w="1990" w:type="dxa"/>
            <w:shd w:val="clear" w:color="auto" w:fill="CBD4D5"/>
            <w:vAlign w:val="center"/>
          </w:tcPr>
          <w:p w14:paraId="4101A6D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5" w:type="dxa"/>
            <w:shd w:val="clear" w:color="auto" w:fill="ECD7E5"/>
            <w:vAlign w:val="center"/>
          </w:tcPr>
          <w:p w14:paraId="776975D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407" w:type="dxa"/>
            <w:shd w:val="clear" w:color="auto" w:fill="ECD7E5"/>
            <w:vAlign w:val="center"/>
          </w:tcPr>
          <w:p w14:paraId="23DBAC9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2371D1E0" w14:textId="77777777" w:rsidTr="005F5B7C">
        <w:trPr>
          <w:cantSplit/>
          <w:trHeight w:val="15"/>
        </w:trPr>
        <w:tc>
          <w:tcPr>
            <w:tcW w:w="2182" w:type="dxa"/>
            <w:shd w:val="clear" w:color="auto" w:fill="FFFFFF" w:themeFill="background1"/>
            <w:tcMar>
              <w:top w:w="58" w:type="dxa"/>
              <w:left w:w="115" w:type="dxa"/>
              <w:bottom w:w="58" w:type="dxa"/>
              <w:right w:w="115" w:type="dxa"/>
            </w:tcMar>
            <w:vAlign w:val="center"/>
          </w:tcPr>
          <w:p w14:paraId="736F319F" w14:textId="5870907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-InPlace}</w:t>
            </w:r>
          </w:p>
        </w:tc>
        <w:tc>
          <w:tcPr>
            <w:tcW w:w="2084" w:type="dxa"/>
            <w:gridSpan w:val="2"/>
            <w:shd w:val="clear" w:color="auto" w:fill="FFFFFF" w:themeFill="background1"/>
            <w:vAlign w:val="center"/>
          </w:tcPr>
          <w:p w14:paraId="0BCFA84F" w14:textId="2DD73C20"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-NA}</w:t>
            </w:r>
          </w:p>
        </w:tc>
        <w:tc>
          <w:tcPr>
            <w:tcW w:w="1952" w:type="dxa"/>
            <w:shd w:val="clear" w:color="auto" w:fill="FFFFFF" w:themeFill="background1"/>
            <w:vAlign w:val="center"/>
          </w:tcPr>
          <w:p w14:paraId="3878A8CE" w14:textId="338FDBB2"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-NotTested}</w:t>
            </w:r>
          </w:p>
        </w:tc>
        <w:tc>
          <w:tcPr>
            <w:tcW w:w="1990" w:type="dxa"/>
            <w:shd w:val="clear" w:color="auto" w:fill="FFFFFF" w:themeFill="background1"/>
            <w:vAlign w:val="center"/>
          </w:tcPr>
          <w:p w14:paraId="07F0B2F8" w14:textId="5380BF01"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-NotInPlace}</w:t>
            </w:r>
          </w:p>
        </w:tc>
        <w:tc>
          <w:tcPr>
            <w:tcW w:w="2235" w:type="dxa"/>
            <w:shd w:val="clear" w:color="auto" w:fill="FFFFFF" w:themeFill="background1"/>
            <w:vAlign w:val="center"/>
          </w:tcPr>
          <w:p w14:paraId="380E7630" w14:textId="2D96D88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407" w:type="dxa"/>
            <w:shd w:val="clear" w:color="auto" w:fill="FFFFFF" w:themeFill="background1"/>
            <w:vAlign w:val="center"/>
          </w:tcPr>
          <w:p w14:paraId="1DD8DBB8" w14:textId="7C68BBF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F70C1AC" w14:textId="77777777" w:rsidTr="00CC0F25">
        <w:trPr>
          <w:cantSplit/>
          <w:trHeight w:val="620"/>
        </w:trPr>
        <w:tc>
          <w:tcPr>
            <w:tcW w:w="6218" w:type="dxa"/>
            <w:gridSpan w:val="4"/>
            <w:shd w:val="clear" w:color="auto" w:fill="CBD4D5"/>
            <w:tcMar>
              <w:top w:w="58" w:type="dxa"/>
              <w:left w:w="115" w:type="dxa"/>
              <w:bottom w:w="58" w:type="dxa"/>
              <w:right w:w="115" w:type="dxa"/>
            </w:tcMar>
          </w:tcPr>
          <w:p w14:paraId="5F6C4BD5" w14:textId="77777777" w:rsidR="00BB7C46" w:rsidRPr="00A019B8" w:rsidRDefault="00BB7C46" w:rsidP="00BB7C46">
            <w:pPr>
              <w:pStyle w:val="TableBody"/>
            </w:pPr>
            <w:r w:rsidRPr="00A019B8">
              <w:t xml:space="preserve">Describe why the assessment finding was selected. </w:t>
            </w:r>
          </w:p>
          <w:p w14:paraId="58A6078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6398D4A" w14:textId="747B2453" w:rsidR="00BB7C46" w:rsidRPr="00A019B8" w:rsidRDefault="00BB7C46" w:rsidP="00BB7C46">
            <w:pPr>
              <w:pStyle w:val="TableNote"/>
            </w:pPr>
            <w:r>
              <w:t>*As applicable, complete and attach the corresponding documentation (Appendix C, Appendix E, or both) to support the method(s) used.</w:t>
            </w:r>
          </w:p>
        </w:tc>
        <w:tc>
          <w:tcPr>
            <w:tcW w:w="6632" w:type="dxa"/>
            <w:gridSpan w:val="3"/>
            <w:tcMar>
              <w:top w:w="58" w:type="dxa"/>
              <w:left w:w="115" w:type="dxa"/>
              <w:bottom w:w="58" w:type="dxa"/>
              <w:right w:w="115" w:type="dxa"/>
            </w:tcMar>
          </w:tcPr>
          <w:p w14:paraId="08EE0CE1" w14:textId="2A415B40"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6.5.5</w:t>
            </w:r>
            <w:r>
              <w:rPr>
                <w:rFonts w:asciiTheme="minorHAnsi" w:hAnsiTheme="minorHAnsi" w:cstheme="minorHAnsi"/>
              </w:rPr>
              <w:t>-detailed_finding}</w:t>
            </w:r>
          </w:p>
        </w:tc>
      </w:tr>
      <w:tr w:rsidR="00D81BA7" w:rsidRPr="00A019B8" w14:paraId="2F46A130" w14:textId="77777777" w:rsidTr="00CE6D9D">
        <w:trPr>
          <w:trHeight w:val="32"/>
        </w:trPr>
        <w:tc>
          <w:tcPr>
            <w:tcW w:w="298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149E8AC" w14:textId="77777777" w:rsidR="00D81BA7" w:rsidRPr="00A019B8" w:rsidRDefault="00D81BA7">
            <w:pPr>
              <w:pStyle w:val="TableHeader"/>
            </w:pPr>
            <w:r w:rsidRPr="009B563C">
              <w:rPr>
                <w:b w:val="0"/>
              </w:rPr>
              <w:t>Testing Procedures</w:t>
            </w:r>
          </w:p>
        </w:tc>
        <w:tc>
          <w:tcPr>
            <w:tcW w:w="3229"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B6FD24B" w14:textId="77777777" w:rsidR="00D81BA7" w:rsidRPr="00A019B8" w:rsidRDefault="00D81BA7">
            <w:pPr>
              <w:pStyle w:val="TableHeader"/>
            </w:pPr>
            <w:r w:rsidRPr="009B563C">
              <w:rPr>
                <w:b w:val="0"/>
              </w:rPr>
              <w:t>Reporting Instructions</w:t>
            </w:r>
          </w:p>
        </w:tc>
        <w:tc>
          <w:tcPr>
            <w:tcW w:w="663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BE36FD9" w14:textId="77777777" w:rsidR="00D81BA7" w:rsidRPr="009B563C" w:rsidRDefault="00D81BA7">
            <w:pPr>
              <w:pStyle w:val="TableHeader"/>
              <w:rPr>
                <w:b w:val="0"/>
              </w:rPr>
            </w:pPr>
            <w:r w:rsidRPr="009B563C">
              <w:rPr>
                <w:b w:val="0"/>
              </w:rPr>
              <w:t>Reporting Details: Assessor’s Response</w:t>
            </w:r>
          </w:p>
        </w:tc>
      </w:tr>
      <w:tr w:rsidR="00D81BA7" w:rsidRPr="00A019B8" w14:paraId="23CE7AF1" w14:textId="77777777" w:rsidTr="00CE6D9D">
        <w:trPr>
          <w:cantSplit/>
          <w:trHeight w:val="276"/>
        </w:trPr>
        <w:tc>
          <w:tcPr>
            <w:tcW w:w="2989" w:type="dxa"/>
            <w:gridSpan w:val="2"/>
            <w:shd w:val="clear" w:color="auto" w:fill="F2F2F2"/>
            <w:tcMar>
              <w:top w:w="58" w:type="dxa"/>
              <w:left w:w="115" w:type="dxa"/>
              <w:bottom w:w="58" w:type="dxa"/>
              <w:right w:w="115" w:type="dxa"/>
            </w:tcMar>
          </w:tcPr>
          <w:p w14:paraId="43A2819C" w14:textId="77777777" w:rsidR="00D81BA7" w:rsidRPr="00A019B8" w:rsidRDefault="00D81BA7">
            <w:pPr>
              <w:pStyle w:val="TableBody"/>
            </w:pPr>
            <w:r w:rsidRPr="00A019B8">
              <w:rPr>
                <w:b/>
                <w:bCs/>
              </w:rPr>
              <w:t xml:space="preserve">6.5.5.a </w:t>
            </w:r>
            <w:r w:rsidRPr="00A019B8">
              <w:t>Examine policies and procedures to verify that processes are defined for not using live PANs in pre-production environments, except where those environments are in a CDE and protected in accordance with all applicable PCI DSS requirements.</w:t>
            </w:r>
          </w:p>
        </w:tc>
        <w:tc>
          <w:tcPr>
            <w:tcW w:w="3229" w:type="dxa"/>
            <w:gridSpan w:val="2"/>
            <w:shd w:val="clear" w:color="auto" w:fill="CBD4D5"/>
            <w:tcMar>
              <w:top w:w="58" w:type="dxa"/>
              <w:left w:w="115" w:type="dxa"/>
              <w:bottom w:w="58" w:type="dxa"/>
              <w:right w:w="115" w:type="dxa"/>
            </w:tcMar>
          </w:tcPr>
          <w:p w14:paraId="4C5308F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632" w:type="dxa"/>
            <w:gridSpan w:val="3"/>
            <w:tcMar>
              <w:top w:w="58" w:type="dxa"/>
              <w:left w:w="115" w:type="dxa"/>
              <w:bottom w:w="58" w:type="dxa"/>
              <w:right w:w="115" w:type="dxa"/>
            </w:tcMar>
          </w:tcPr>
          <w:p w14:paraId="288C275A" w14:textId="36F16BE5"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6.5.5a</w:t>
            </w:r>
            <w:r w:rsidRPr="00955A5A">
              <w:rPr>
                <w:rFonts w:asciiTheme="minorHAnsi" w:hAnsiTheme="minorHAnsi" w:cstheme="minorHAnsi"/>
              </w:rPr>
              <w:t>-evidence</w:t>
            </w:r>
            <w:r w:rsidR="000F1396">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8602612" w14:textId="77777777" w:rsidTr="00CE6D9D">
        <w:trPr>
          <w:cantSplit/>
          <w:trHeight w:val="283"/>
        </w:trPr>
        <w:tc>
          <w:tcPr>
            <w:tcW w:w="2989" w:type="dxa"/>
            <w:gridSpan w:val="2"/>
            <w:vMerge w:val="restart"/>
            <w:shd w:val="clear" w:color="auto" w:fill="F2F2F2"/>
            <w:tcMar>
              <w:top w:w="58" w:type="dxa"/>
              <w:left w:w="115" w:type="dxa"/>
              <w:bottom w:w="58" w:type="dxa"/>
              <w:right w:w="115" w:type="dxa"/>
            </w:tcMar>
          </w:tcPr>
          <w:p w14:paraId="434F41D2" w14:textId="77777777" w:rsidR="00D81BA7" w:rsidRPr="00A019B8" w:rsidRDefault="00D81BA7">
            <w:pPr>
              <w:pStyle w:val="TableBody"/>
              <w:rPr>
                <w:b/>
                <w:bCs/>
              </w:rPr>
            </w:pPr>
            <w:r w:rsidRPr="00A019B8">
              <w:rPr>
                <w:b/>
                <w:bCs/>
              </w:rPr>
              <w:t xml:space="preserve">6.5.5.b </w:t>
            </w:r>
            <w:r w:rsidRPr="00A019B8">
              <w:t>Observe testing processes and interview personnel to verify procedures are in place to ensure live PANs are not used in pre-production environments, except where those environments are in a CDE and protected in accordance with all applicable PCI DSS requirements.</w:t>
            </w:r>
          </w:p>
        </w:tc>
        <w:tc>
          <w:tcPr>
            <w:tcW w:w="3229" w:type="dxa"/>
            <w:gridSpan w:val="2"/>
            <w:shd w:val="clear" w:color="auto" w:fill="CBD4D5"/>
            <w:tcMar>
              <w:top w:w="58" w:type="dxa"/>
              <w:left w:w="115" w:type="dxa"/>
              <w:bottom w:w="58" w:type="dxa"/>
              <w:right w:w="115" w:type="dxa"/>
            </w:tcMar>
          </w:tcPr>
          <w:p w14:paraId="529D0010" w14:textId="77DFB79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testing processes</w:t>
            </w:r>
            <w:r w:rsidRPr="00A019B8">
              <w:t xml:space="preserve"> for this testing procedure.</w:t>
            </w:r>
          </w:p>
        </w:tc>
        <w:tc>
          <w:tcPr>
            <w:tcW w:w="6632" w:type="dxa"/>
            <w:gridSpan w:val="3"/>
            <w:tcMar>
              <w:top w:w="58" w:type="dxa"/>
              <w:left w:w="115" w:type="dxa"/>
              <w:bottom w:w="58" w:type="dxa"/>
              <w:right w:w="115" w:type="dxa"/>
            </w:tcMar>
          </w:tcPr>
          <w:p w14:paraId="6C18396E" w14:textId="192717AD"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6.5.5b</w:t>
            </w:r>
            <w:r w:rsidRPr="00955A5A">
              <w:rPr>
                <w:rFonts w:asciiTheme="minorHAnsi" w:hAnsiTheme="minorHAnsi" w:cstheme="minorHAnsi"/>
              </w:rPr>
              <w:t>-evidence</w:t>
            </w:r>
            <w:r w:rsidR="00A3532F">
              <w:rPr>
                <w:rFonts w:asciiTheme="minorHAnsi" w:hAnsiTheme="minorHAnsi" w:cstheme="minorHAnsi"/>
              </w:rPr>
              <w:t>-others-testingProcedures</w:t>
            </w:r>
            <w:r w:rsidRPr="00955A5A">
              <w:rPr>
                <w:rFonts w:asciiTheme="minorHAnsi" w:hAnsiTheme="minorHAnsi" w:cstheme="minorHAnsi"/>
              </w:rPr>
              <w:t>}</w:t>
            </w:r>
          </w:p>
        </w:tc>
      </w:tr>
      <w:tr w:rsidR="00D81BA7" w:rsidRPr="00A019B8" w14:paraId="617A8F78" w14:textId="77777777" w:rsidTr="00CE6D9D">
        <w:trPr>
          <w:cantSplit/>
          <w:trHeight w:val="283"/>
        </w:trPr>
        <w:tc>
          <w:tcPr>
            <w:tcW w:w="2989" w:type="dxa"/>
            <w:gridSpan w:val="2"/>
            <w:vMerge/>
            <w:shd w:val="clear" w:color="auto" w:fill="F2F2F2"/>
            <w:tcMar>
              <w:top w:w="58" w:type="dxa"/>
              <w:left w:w="115" w:type="dxa"/>
              <w:bottom w:w="58" w:type="dxa"/>
              <w:right w:w="115" w:type="dxa"/>
            </w:tcMar>
          </w:tcPr>
          <w:p w14:paraId="1BA17D26" w14:textId="77777777" w:rsidR="00D81BA7" w:rsidRPr="00A019B8" w:rsidRDefault="00D81BA7">
            <w:pPr>
              <w:pStyle w:val="TableBody"/>
            </w:pPr>
          </w:p>
        </w:tc>
        <w:tc>
          <w:tcPr>
            <w:tcW w:w="3229" w:type="dxa"/>
            <w:gridSpan w:val="2"/>
            <w:shd w:val="clear" w:color="auto" w:fill="CBD4D5"/>
            <w:tcMar>
              <w:top w:w="58" w:type="dxa"/>
              <w:left w:w="115" w:type="dxa"/>
              <w:bottom w:w="58" w:type="dxa"/>
              <w:right w:w="115" w:type="dxa"/>
            </w:tcMar>
          </w:tcPr>
          <w:p w14:paraId="1D4AD0FB" w14:textId="5C9438A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6D5563">
              <w:rPr>
                <w:b/>
                <w:bCs/>
              </w:rPr>
              <w:t xml:space="preserve"> </w:t>
            </w:r>
            <w:r w:rsidRPr="00A019B8">
              <w:t>conducted for this testing procedure.</w:t>
            </w:r>
          </w:p>
        </w:tc>
        <w:tc>
          <w:tcPr>
            <w:tcW w:w="6632" w:type="dxa"/>
            <w:gridSpan w:val="3"/>
            <w:tcMar>
              <w:top w:w="58" w:type="dxa"/>
              <w:left w:w="115" w:type="dxa"/>
              <w:bottom w:w="58" w:type="dxa"/>
              <w:right w:w="115" w:type="dxa"/>
            </w:tcMar>
          </w:tcPr>
          <w:p w14:paraId="5A3FED2C" w14:textId="610CF770"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6.5.5b</w:t>
            </w:r>
            <w:r w:rsidRPr="00955A5A">
              <w:rPr>
                <w:rFonts w:asciiTheme="minorHAnsi" w:hAnsiTheme="minorHAnsi" w:cstheme="minorHAnsi"/>
              </w:rPr>
              <w:t>-evidence</w:t>
            </w:r>
            <w:r w:rsidR="00A3532F">
              <w:rPr>
                <w:rFonts w:asciiTheme="minorHAnsi" w:hAnsiTheme="minorHAnsi" w:cstheme="minorHAnsi"/>
              </w:rPr>
              <w:t>-interview</w:t>
            </w:r>
            <w:r w:rsidRPr="00955A5A">
              <w:rPr>
                <w:rFonts w:asciiTheme="minorHAnsi" w:hAnsiTheme="minorHAnsi" w:cstheme="minorHAnsi"/>
              </w:rPr>
              <w:t>}</w:t>
            </w:r>
          </w:p>
        </w:tc>
      </w:tr>
      <w:tr w:rsidR="00D81BA7" w:rsidRPr="00A019B8" w14:paraId="2A0EB2D7" w14:textId="77777777" w:rsidTr="00CE6D9D">
        <w:trPr>
          <w:cantSplit/>
          <w:trHeight w:val="283"/>
        </w:trPr>
        <w:tc>
          <w:tcPr>
            <w:tcW w:w="2989" w:type="dxa"/>
            <w:gridSpan w:val="2"/>
            <w:shd w:val="clear" w:color="auto" w:fill="F2F2F2"/>
            <w:tcMar>
              <w:top w:w="58" w:type="dxa"/>
              <w:left w:w="115" w:type="dxa"/>
              <w:bottom w:w="58" w:type="dxa"/>
              <w:right w:w="115" w:type="dxa"/>
            </w:tcMar>
          </w:tcPr>
          <w:p w14:paraId="35DECA4F" w14:textId="77777777" w:rsidR="00D81BA7" w:rsidRPr="00EE2BF8" w:rsidRDefault="00D81BA7">
            <w:pPr>
              <w:rPr>
                <w:rFonts w:cs="Arial"/>
                <w:sz w:val="18"/>
                <w:szCs w:val="18"/>
              </w:rPr>
            </w:pPr>
            <w:r w:rsidRPr="006D5563">
              <w:rPr>
                <w:b/>
                <w:bCs/>
                <w:sz w:val="18"/>
                <w:szCs w:val="18"/>
              </w:rPr>
              <w:lastRenderedPageBreak/>
              <w:t>6.5.5.c</w:t>
            </w:r>
            <w:r w:rsidRPr="006D5563">
              <w:rPr>
                <w:sz w:val="18"/>
                <w:szCs w:val="18"/>
              </w:rPr>
              <w:t xml:space="preserve"> Examine pre-production test data to verify live PANs are not used in pre-production environments, except where those environments are in a CDE and protected in accordance with all applicable PCI DSS requirements.</w:t>
            </w:r>
          </w:p>
        </w:tc>
        <w:tc>
          <w:tcPr>
            <w:tcW w:w="3229" w:type="dxa"/>
            <w:gridSpan w:val="2"/>
            <w:shd w:val="clear" w:color="auto" w:fill="CBD4D5"/>
            <w:tcMar>
              <w:top w:w="58" w:type="dxa"/>
              <w:left w:w="115" w:type="dxa"/>
              <w:bottom w:w="58" w:type="dxa"/>
              <w:right w:w="115" w:type="dxa"/>
            </w:tcMar>
          </w:tcPr>
          <w:p w14:paraId="3F03F8C3" w14:textId="77777777" w:rsidR="00D81BA7" w:rsidRPr="00A019B8" w:rsidRDefault="00D81BA7">
            <w:pPr>
              <w:pStyle w:val="TableBody"/>
              <w:rPr>
                <w:b/>
                <w:bCs/>
              </w:rPr>
            </w:pPr>
            <w:r w:rsidRPr="00A019B8">
              <w:rPr>
                <w:rStyle w:val="BoldCharacter"/>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pre-production test data</w:t>
            </w:r>
            <w:r w:rsidRPr="00A019B8">
              <w:t xml:space="preserve"> examined for this testing procedure.</w:t>
            </w:r>
          </w:p>
        </w:tc>
        <w:tc>
          <w:tcPr>
            <w:tcW w:w="6632" w:type="dxa"/>
            <w:gridSpan w:val="3"/>
            <w:tcMar>
              <w:top w:w="58" w:type="dxa"/>
              <w:left w:w="115" w:type="dxa"/>
              <w:bottom w:w="58" w:type="dxa"/>
              <w:right w:w="115" w:type="dxa"/>
            </w:tcMar>
          </w:tcPr>
          <w:p w14:paraId="166B364C" w14:textId="098F15F1"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6.5.5c</w:t>
            </w:r>
            <w:r w:rsidRPr="00955A5A">
              <w:rPr>
                <w:rFonts w:asciiTheme="minorHAnsi" w:hAnsiTheme="minorHAnsi" w:cstheme="minorHAnsi"/>
              </w:rPr>
              <w:t>-evidence</w:t>
            </w:r>
            <w:r w:rsidR="00607BF8">
              <w:rPr>
                <w:rFonts w:asciiTheme="minorHAnsi" w:hAnsiTheme="minorHAnsi" w:cstheme="minorHAnsi"/>
              </w:rPr>
              <w:t>-</w:t>
            </w:r>
            <w:r w:rsidR="00A3532F">
              <w:rPr>
                <w:rFonts w:asciiTheme="minorHAnsi" w:hAnsiTheme="minorHAnsi" w:cstheme="minorHAnsi"/>
              </w:rPr>
              <w:t>others-preproductionTestData</w:t>
            </w:r>
            <w:r w:rsidRPr="00955A5A">
              <w:rPr>
                <w:rFonts w:asciiTheme="minorHAnsi" w:hAnsiTheme="minorHAnsi" w:cstheme="minorHAnsi"/>
              </w:rPr>
              <w:t>}</w:t>
            </w:r>
          </w:p>
        </w:tc>
      </w:tr>
    </w:tbl>
    <w:p w14:paraId="44B372C2" w14:textId="77777777" w:rsidR="00AD1BC2" w:rsidRDefault="00AD1BC2"/>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10"/>
        <w:gridCol w:w="660"/>
        <w:gridCol w:w="1439"/>
        <w:gridCol w:w="1971"/>
        <w:gridCol w:w="1984"/>
        <w:gridCol w:w="2278"/>
        <w:gridCol w:w="2313"/>
      </w:tblGrid>
      <w:tr w:rsidR="00D81BA7" w:rsidRPr="00A019B8" w14:paraId="543B906D" w14:textId="77777777" w:rsidTr="00A428D5">
        <w:trPr>
          <w:cantSplit/>
          <w:trHeight w:val="25"/>
        </w:trPr>
        <w:tc>
          <w:tcPr>
            <w:tcW w:w="12955" w:type="dxa"/>
            <w:gridSpan w:val="7"/>
            <w:shd w:val="clear" w:color="auto" w:fill="006A72"/>
            <w:tcMar>
              <w:top w:w="58" w:type="dxa"/>
              <w:left w:w="115" w:type="dxa"/>
              <w:bottom w:w="58" w:type="dxa"/>
              <w:right w:w="115" w:type="dxa"/>
            </w:tcMar>
            <w:vAlign w:val="center"/>
          </w:tcPr>
          <w:p w14:paraId="10EFA28C" w14:textId="7E8C874D"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5818C296" w14:textId="77777777" w:rsidTr="00CE59A0">
        <w:trPr>
          <w:cantSplit/>
          <w:trHeight w:val="229"/>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C208EF3" w14:textId="77777777" w:rsidR="00D81BA7" w:rsidRPr="00A019B8" w:rsidRDefault="00D81BA7">
            <w:pPr>
              <w:pStyle w:val="TableBody"/>
            </w:pPr>
            <w:r w:rsidRPr="00A019B8">
              <w:rPr>
                <w:b/>
                <w:bCs/>
              </w:rPr>
              <w:t xml:space="preserve">6.5.6 </w:t>
            </w:r>
            <w:r w:rsidRPr="00A019B8">
              <w:t>Test data and test accounts are removed from system components before the system goes into production.</w:t>
            </w:r>
          </w:p>
        </w:tc>
      </w:tr>
      <w:tr w:rsidR="00D81BA7" w:rsidRPr="007C7E81" w14:paraId="1C308E85"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8EDEB2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6A6412C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4B40F36" w14:textId="77777777" w:rsidTr="00A428D5">
        <w:trPr>
          <w:cantSplit/>
          <w:trHeight w:val="309"/>
        </w:trPr>
        <w:tc>
          <w:tcPr>
            <w:tcW w:w="2310" w:type="dxa"/>
            <w:shd w:val="clear" w:color="auto" w:fill="CBD4D5"/>
            <w:tcMar>
              <w:top w:w="58" w:type="dxa"/>
              <w:left w:w="115" w:type="dxa"/>
              <w:bottom w:w="58" w:type="dxa"/>
              <w:right w:w="115" w:type="dxa"/>
            </w:tcMar>
            <w:vAlign w:val="center"/>
          </w:tcPr>
          <w:p w14:paraId="0DD8495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2"/>
            <w:shd w:val="clear" w:color="auto" w:fill="CBD4D5"/>
            <w:vAlign w:val="center"/>
          </w:tcPr>
          <w:p w14:paraId="3D81DA2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vAlign w:val="center"/>
          </w:tcPr>
          <w:p w14:paraId="399B04AD" w14:textId="77777777" w:rsidR="00D81BA7" w:rsidRPr="007C7E81" w:rsidRDefault="00D81BA7">
            <w:pPr>
              <w:pStyle w:val="TableBody"/>
              <w:jc w:val="center"/>
              <w:rPr>
                <w:rStyle w:val="BoldCharacter"/>
                <w:b w:val="0"/>
                <w:bCs/>
                <w:szCs w:val="18"/>
              </w:rPr>
            </w:pPr>
            <w:r>
              <w:rPr>
                <w:b/>
                <w:sz w:val="17"/>
                <w:szCs w:val="17"/>
              </w:rPr>
              <w:t>Not Tested</w:t>
            </w:r>
          </w:p>
        </w:tc>
        <w:tc>
          <w:tcPr>
            <w:tcW w:w="1984" w:type="dxa"/>
            <w:shd w:val="clear" w:color="auto" w:fill="CBD4D5"/>
            <w:vAlign w:val="center"/>
          </w:tcPr>
          <w:p w14:paraId="0B0F3A0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8" w:type="dxa"/>
            <w:shd w:val="clear" w:color="auto" w:fill="ECD7E5"/>
            <w:vAlign w:val="center"/>
          </w:tcPr>
          <w:p w14:paraId="623164C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3" w:type="dxa"/>
            <w:shd w:val="clear" w:color="auto" w:fill="ECD7E5"/>
            <w:vAlign w:val="center"/>
          </w:tcPr>
          <w:p w14:paraId="1BF3D80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3315D1C8" w14:textId="77777777" w:rsidTr="00B60D67">
        <w:trPr>
          <w:cantSplit/>
          <w:trHeight w:val="15"/>
        </w:trPr>
        <w:tc>
          <w:tcPr>
            <w:tcW w:w="2310" w:type="dxa"/>
            <w:shd w:val="clear" w:color="auto" w:fill="FFFFFF" w:themeFill="background1"/>
            <w:tcMar>
              <w:top w:w="58" w:type="dxa"/>
              <w:left w:w="115" w:type="dxa"/>
              <w:bottom w:w="58" w:type="dxa"/>
              <w:right w:w="115" w:type="dxa"/>
            </w:tcMar>
            <w:vAlign w:val="center"/>
          </w:tcPr>
          <w:p w14:paraId="3AB87611" w14:textId="06D8227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-InPlace}</w:t>
            </w:r>
          </w:p>
        </w:tc>
        <w:tc>
          <w:tcPr>
            <w:tcW w:w="2099" w:type="dxa"/>
            <w:gridSpan w:val="2"/>
            <w:shd w:val="clear" w:color="auto" w:fill="FFFFFF" w:themeFill="background1"/>
            <w:vAlign w:val="center"/>
          </w:tcPr>
          <w:p w14:paraId="51962FEF" w14:textId="34FAB399"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-NA}</w:t>
            </w:r>
          </w:p>
        </w:tc>
        <w:tc>
          <w:tcPr>
            <w:tcW w:w="1971" w:type="dxa"/>
            <w:shd w:val="clear" w:color="auto" w:fill="FFFFFF" w:themeFill="background1"/>
            <w:vAlign w:val="center"/>
          </w:tcPr>
          <w:p w14:paraId="09B9C1CA" w14:textId="2733B61A"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-NotTested}</w:t>
            </w:r>
          </w:p>
        </w:tc>
        <w:tc>
          <w:tcPr>
            <w:tcW w:w="1984" w:type="dxa"/>
            <w:shd w:val="clear" w:color="auto" w:fill="FFFFFF" w:themeFill="background1"/>
            <w:vAlign w:val="center"/>
          </w:tcPr>
          <w:p w14:paraId="364C0D51" w14:textId="63D99806"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-NotInPlace}</w:t>
            </w:r>
          </w:p>
        </w:tc>
        <w:tc>
          <w:tcPr>
            <w:tcW w:w="2278" w:type="dxa"/>
            <w:shd w:val="clear" w:color="auto" w:fill="FFFFFF" w:themeFill="background1"/>
            <w:vAlign w:val="center"/>
          </w:tcPr>
          <w:p w14:paraId="1EA7B957" w14:textId="40F6793E"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3" w:type="dxa"/>
            <w:shd w:val="clear" w:color="auto" w:fill="FFFFFF" w:themeFill="background1"/>
            <w:vAlign w:val="center"/>
          </w:tcPr>
          <w:p w14:paraId="237DFB13" w14:textId="2E144E73"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6.5.6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5F1DB4C" w14:textId="77777777" w:rsidTr="00A428D5">
        <w:trPr>
          <w:cantSplit/>
          <w:trHeight w:val="620"/>
        </w:trPr>
        <w:tc>
          <w:tcPr>
            <w:tcW w:w="6380" w:type="dxa"/>
            <w:gridSpan w:val="4"/>
            <w:shd w:val="clear" w:color="auto" w:fill="CBD4D5"/>
            <w:tcMar>
              <w:top w:w="58" w:type="dxa"/>
              <w:left w:w="115" w:type="dxa"/>
              <w:bottom w:w="58" w:type="dxa"/>
              <w:right w:w="115" w:type="dxa"/>
            </w:tcMar>
          </w:tcPr>
          <w:p w14:paraId="79D86DA7" w14:textId="77777777" w:rsidR="00BB7C46" w:rsidRPr="00A019B8" w:rsidRDefault="00BB7C46" w:rsidP="00BB7C46">
            <w:pPr>
              <w:pStyle w:val="TableBody"/>
            </w:pPr>
            <w:r w:rsidRPr="00A019B8">
              <w:t xml:space="preserve">Describe why the assessment finding was selected. </w:t>
            </w:r>
          </w:p>
          <w:p w14:paraId="7EF3891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BD7F657" w14:textId="5FDF2712" w:rsidR="00BB7C46" w:rsidRPr="00A019B8" w:rsidRDefault="00BB7C46" w:rsidP="00BB7C46">
            <w:pPr>
              <w:pStyle w:val="TableNote"/>
            </w:pPr>
            <w:r>
              <w:t>*As applicable, complete and attach the corresponding documentation (Appendix C, Appendix E, or both) to support the method(s) used.</w:t>
            </w:r>
          </w:p>
        </w:tc>
        <w:tc>
          <w:tcPr>
            <w:tcW w:w="6575" w:type="dxa"/>
            <w:gridSpan w:val="3"/>
            <w:tcMar>
              <w:top w:w="58" w:type="dxa"/>
              <w:left w:w="115" w:type="dxa"/>
              <w:bottom w:w="58" w:type="dxa"/>
              <w:right w:w="115" w:type="dxa"/>
            </w:tcMar>
          </w:tcPr>
          <w:p w14:paraId="27125920" w14:textId="3C14F1B1"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6.5.6</w:t>
            </w:r>
            <w:r>
              <w:rPr>
                <w:rFonts w:asciiTheme="minorHAnsi" w:hAnsiTheme="minorHAnsi" w:cstheme="minorHAnsi"/>
              </w:rPr>
              <w:t>-detailed_finding}</w:t>
            </w:r>
          </w:p>
        </w:tc>
      </w:tr>
      <w:tr w:rsidR="00D81BA7" w:rsidRPr="00A019B8" w14:paraId="4E0FED9D" w14:textId="77777777" w:rsidTr="00CE6D9D">
        <w:trPr>
          <w:trHeight w:val="32"/>
        </w:trPr>
        <w:tc>
          <w:tcPr>
            <w:tcW w:w="297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7A6C393" w14:textId="77777777" w:rsidR="00D81BA7" w:rsidRPr="00A019B8" w:rsidRDefault="00D81BA7">
            <w:pPr>
              <w:pStyle w:val="TableHeader"/>
            </w:pPr>
            <w:r w:rsidRPr="009B563C">
              <w:rPr>
                <w:b w:val="0"/>
              </w:rPr>
              <w:t>Testing Procedures</w:t>
            </w:r>
          </w:p>
        </w:tc>
        <w:tc>
          <w:tcPr>
            <w:tcW w:w="341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3A9B159" w14:textId="77777777" w:rsidR="00D81BA7" w:rsidRPr="00A019B8" w:rsidRDefault="00D81BA7">
            <w:pPr>
              <w:pStyle w:val="TableHeader"/>
            </w:pPr>
            <w:r w:rsidRPr="009B563C">
              <w:rPr>
                <w:b w:val="0"/>
              </w:rPr>
              <w:t>Reporting Instructions</w:t>
            </w:r>
          </w:p>
        </w:tc>
        <w:tc>
          <w:tcPr>
            <w:tcW w:w="65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0058017" w14:textId="77777777" w:rsidR="00D81BA7" w:rsidRPr="009B563C" w:rsidRDefault="00D81BA7">
            <w:pPr>
              <w:pStyle w:val="TableHeader"/>
              <w:rPr>
                <w:b w:val="0"/>
              </w:rPr>
            </w:pPr>
            <w:r w:rsidRPr="009B563C">
              <w:rPr>
                <w:b w:val="0"/>
              </w:rPr>
              <w:t>Reporting Details: Assessor’s Response</w:t>
            </w:r>
          </w:p>
        </w:tc>
      </w:tr>
      <w:tr w:rsidR="00D81BA7" w:rsidRPr="00A019B8" w14:paraId="11D95818" w14:textId="77777777" w:rsidTr="00CE6D9D">
        <w:trPr>
          <w:cantSplit/>
          <w:trHeight w:val="276"/>
        </w:trPr>
        <w:tc>
          <w:tcPr>
            <w:tcW w:w="2970" w:type="dxa"/>
            <w:gridSpan w:val="2"/>
            <w:shd w:val="clear" w:color="auto" w:fill="F2F2F2"/>
            <w:tcMar>
              <w:top w:w="58" w:type="dxa"/>
              <w:left w:w="115" w:type="dxa"/>
              <w:bottom w:w="58" w:type="dxa"/>
              <w:right w:w="115" w:type="dxa"/>
            </w:tcMar>
          </w:tcPr>
          <w:p w14:paraId="541B7228" w14:textId="77777777" w:rsidR="00D81BA7" w:rsidRPr="00A019B8" w:rsidRDefault="00D81BA7" w:rsidP="00B60D67">
            <w:pPr>
              <w:pStyle w:val="TableBody"/>
              <w:spacing w:after="0"/>
            </w:pPr>
            <w:r w:rsidRPr="00A019B8">
              <w:rPr>
                <w:b/>
                <w:bCs/>
              </w:rPr>
              <w:t>6.5.6.a</w:t>
            </w:r>
            <w:r w:rsidRPr="00A019B8">
              <w:t xml:space="preserve"> Examine policies and procedures to verify that processes are defined for removal of test data and test accounts from system components before the system goes into production.</w:t>
            </w:r>
          </w:p>
        </w:tc>
        <w:tc>
          <w:tcPr>
            <w:tcW w:w="3410" w:type="dxa"/>
            <w:gridSpan w:val="2"/>
            <w:shd w:val="clear" w:color="auto" w:fill="CBD4D5"/>
            <w:tcMar>
              <w:top w:w="58" w:type="dxa"/>
              <w:left w:w="115" w:type="dxa"/>
              <w:bottom w:w="58" w:type="dxa"/>
              <w:right w:w="115" w:type="dxa"/>
            </w:tcMar>
          </w:tcPr>
          <w:p w14:paraId="3BF7455E"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5" w:type="dxa"/>
            <w:gridSpan w:val="3"/>
            <w:tcMar>
              <w:top w:w="58" w:type="dxa"/>
              <w:left w:w="115" w:type="dxa"/>
              <w:bottom w:w="58" w:type="dxa"/>
              <w:right w:w="115" w:type="dxa"/>
            </w:tcMar>
          </w:tcPr>
          <w:p w14:paraId="182D0303" w14:textId="13EC4537"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6.5.6a</w:t>
            </w:r>
            <w:r w:rsidRPr="00955A5A">
              <w:rPr>
                <w:rFonts w:asciiTheme="minorHAnsi" w:hAnsiTheme="minorHAnsi" w:cstheme="minorHAnsi"/>
              </w:rPr>
              <w:t>-evidence</w:t>
            </w:r>
            <w:r w:rsidR="00607BF8">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77EB9DA" w14:textId="77777777" w:rsidTr="00CE6D9D">
        <w:trPr>
          <w:cantSplit/>
          <w:trHeight w:val="283"/>
        </w:trPr>
        <w:tc>
          <w:tcPr>
            <w:tcW w:w="2970" w:type="dxa"/>
            <w:gridSpan w:val="2"/>
            <w:vMerge w:val="restart"/>
            <w:shd w:val="clear" w:color="auto" w:fill="F2F2F2"/>
            <w:tcMar>
              <w:top w:w="58" w:type="dxa"/>
              <w:left w:w="115" w:type="dxa"/>
              <w:bottom w:w="58" w:type="dxa"/>
              <w:right w:w="115" w:type="dxa"/>
            </w:tcMar>
          </w:tcPr>
          <w:p w14:paraId="5A154791" w14:textId="77777777" w:rsidR="00D81BA7" w:rsidRPr="00A019B8" w:rsidRDefault="00D81BA7" w:rsidP="00B60D67">
            <w:pPr>
              <w:pStyle w:val="TableBody"/>
              <w:spacing w:after="0"/>
              <w:rPr>
                <w:b/>
                <w:bCs/>
              </w:rPr>
            </w:pPr>
            <w:r w:rsidRPr="00A019B8">
              <w:rPr>
                <w:b/>
                <w:bCs/>
              </w:rPr>
              <w:t xml:space="preserve">6.5.6.b </w:t>
            </w:r>
            <w:r w:rsidRPr="00A019B8">
              <w:t>Observe testing processes for both off-the-shelf software and in-house applications, and interview personnel to verify test data and test accounts are removed before a system goes into production.</w:t>
            </w:r>
          </w:p>
        </w:tc>
        <w:tc>
          <w:tcPr>
            <w:tcW w:w="3410" w:type="dxa"/>
            <w:gridSpan w:val="2"/>
            <w:shd w:val="clear" w:color="auto" w:fill="CBD4D5"/>
            <w:tcMar>
              <w:top w:w="58" w:type="dxa"/>
              <w:left w:w="115" w:type="dxa"/>
              <w:bottom w:w="58" w:type="dxa"/>
              <w:right w:w="115" w:type="dxa"/>
            </w:tcMar>
          </w:tcPr>
          <w:p w14:paraId="7D675E03" w14:textId="4A2E1353"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testing processes</w:t>
            </w:r>
            <w:r w:rsidRPr="00A019B8">
              <w:t xml:space="preserve"> for this testing procedure.</w:t>
            </w:r>
          </w:p>
        </w:tc>
        <w:tc>
          <w:tcPr>
            <w:tcW w:w="6575" w:type="dxa"/>
            <w:gridSpan w:val="3"/>
            <w:tcMar>
              <w:top w:w="58" w:type="dxa"/>
              <w:left w:w="115" w:type="dxa"/>
              <w:bottom w:w="58" w:type="dxa"/>
              <w:right w:w="115" w:type="dxa"/>
            </w:tcMar>
          </w:tcPr>
          <w:p w14:paraId="018E9F37" w14:textId="321A099E"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6.5.6b</w:t>
            </w:r>
            <w:r w:rsidRPr="00955A5A">
              <w:rPr>
                <w:rFonts w:asciiTheme="minorHAnsi" w:hAnsiTheme="minorHAnsi" w:cstheme="minorHAnsi"/>
              </w:rPr>
              <w:t>-evidence</w:t>
            </w:r>
            <w:r w:rsidR="00304206">
              <w:rPr>
                <w:rFonts w:asciiTheme="minorHAnsi" w:hAnsiTheme="minorHAnsi" w:cstheme="minorHAnsi"/>
              </w:rPr>
              <w:t>-others-</w:t>
            </w:r>
            <w:r w:rsidR="00607BF8">
              <w:rPr>
                <w:rFonts w:asciiTheme="minorHAnsi" w:hAnsiTheme="minorHAnsi" w:cstheme="minorHAnsi"/>
              </w:rPr>
              <w:t>testingProcedures</w:t>
            </w:r>
            <w:r w:rsidRPr="00955A5A">
              <w:rPr>
                <w:rFonts w:asciiTheme="minorHAnsi" w:hAnsiTheme="minorHAnsi" w:cstheme="minorHAnsi"/>
              </w:rPr>
              <w:t>}</w:t>
            </w:r>
          </w:p>
        </w:tc>
      </w:tr>
      <w:tr w:rsidR="00D81BA7" w:rsidRPr="00A019B8" w14:paraId="0FD2910F" w14:textId="77777777" w:rsidTr="00CE6D9D">
        <w:trPr>
          <w:cantSplit/>
          <w:trHeight w:val="283"/>
        </w:trPr>
        <w:tc>
          <w:tcPr>
            <w:tcW w:w="2970" w:type="dxa"/>
            <w:gridSpan w:val="2"/>
            <w:vMerge/>
            <w:shd w:val="clear" w:color="auto" w:fill="F2F2F2"/>
            <w:tcMar>
              <w:top w:w="58" w:type="dxa"/>
              <w:left w:w="115" w:type="dxa"/>
              <w:bottom w:w="58" w:type="dxa"/>
              <w:right w:w="115" w:type="dxa"/>
            </w:tcMar>
          </w:tcPr>
          <w:p w14:paraId="33ACB4DE" w14:textId="77777777" w:rsidR="00D81BA7" w:rsidRPr="00A019B8" w:rsidRDefault="00D81BA7" w:rsidP="00B60D67">
            <w:pPr>
              <w:pStyle w:val="TableBody"/>
              <w:spacing w:after="0"/>
            </w:pPr>
          </w:p>
        </w:tc>
        <w:tc>
          <w:tcPr>
            <w:tcW w:w="3410" w:type="dxa"/>
            <w:gridSpan w:val="2"/>
            <w:shd w:val="clear" w:color="auto" w:fill="CBD4D5"/>
            <w:tcMar>
              <w:top w:w="58" w:type="dxa"/>
              <w:left w:w="115" w:type="dxa"/>
              <w:bottom w:w="58" w:type="dxa"/>
              <w:right w:w="115" w:type="dxa"/>
            </w:tcMar>
          </w:tcPr>
          <w:p w14:paraId="03A37155" w14:textId="64A8376F"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5" w:type="dxa"/>
            <w:gridSpan w:val="3"/>
            <w:tcMar>
              <w:top w:w="58" w:type="dxa"/>
              <w:left w:w="115" w:type="dxa"/>
              <w:bottom w:w="58" w:type="dxa"/>
              <w:right w:w="115" w:type="dxa"/>
            </w:tcMar>
          </w:tcPr>
          <w:p w14:paraId="303F84B3" w14:textId="4673BA8A"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6.5.6b</w:t>
            </w:r>
            <w:r w:rsidRPr="00955A5A">
              <w:rPr>
                <w:rFonts w:asciiTheme="minorHAnsi" w:hAnsiTheme="minorHAnsi" w:cstheme="minorHAnsi"/>
              </w:rPr>
              <w:t>-evidence</w:t>
            </w:r>
            <w:r w:rsidR="00304206">
              <w:rPr>
                <w:rFonts w:asciiTheme="minorHAnsi" w:hAnsiTheme="minorHAnsi" w:cstheme="minorHAnsi"/>
              </w:rPr>
              <w:t>-interview</w:t>
            </w:r>
            <w:r w:rsidRPr="00955A5A">
              <w:rPr>
                <w:rFonts w:asciiTheme="minorHAnsi" w:hAnsiTheme="minorHAnsi" w:cstheme="minorHAnsi"/>
              </w:rPr>
              <w:t>}</w:t>
            </w:r>
          </w:p>
        </w:tc>
      </w:tr>
      <w:tr w:rsidR="00D81BA7" w:rsidRPr="00A019B8" w14:paraId="2E317315" w14:textId="77777777" w:rsidTr="00CE6D9D">
        <w:trPr>
          <w:cantSplit/>
          <w:trHeight w:val="283"/>
        </w:trPr>
        <w:tc>
          <w:tcPr>
            <w:tcW w:w="2970" w:type="dxa"/>
            <w:gridSpan w:val="2"/>
            <w:vMerge w:val="restart"/>
            <w:shd w:val="clear" w:color="auto" w:fill="F2F2F2"/>
            <w:tcMar>
              <w:top w:w="58" w:type="dxa"/>
              <w:left w:w="115" w:type="dxa"/>
              <w:bottom w:w="58" w:type="dxa"/>
              <w:right w:w="115" w:type="dxa"/>
            </w:tcMar>
          </w:tcPr>
          <w:p w14:paraId="1C13B19C" w14:textId="77777777" w:rsidR="00D81BA7" w:rsidRPr="00A019B8" w:rsidRDefault="00D81BA7" w:rsidP="00B60D67">
            <w:pPr>
              <w:pStyle w:val="TableBody"/>
              <w:spacing w:after="0"/>
              <w:rPr>
                <w:b/>
                <w:bCs/>
              </w:rPr>
            </w:pPr>
            <w:r w:rsidRPr="00A019B8">
              <w:rPr>
                <w:b/>
                <w:bCs/>
              </w:rPr>
              <w:t xml:space="preserve">6.5.6.c </w:t>
            </w:r>
            <w:r w:rsidRPr="00A019B8">
              <w:t xml:space="preserve">Examine data and accounts for recently installed or updated off-the-shelf software and </w:t>
            </w:r>
            <w:r w:rsidRPr="00A019B8">
              <w:lastRenderedPageBreak/>
              <w:t>in-house applications to verify there is no test data or test accounts on systems in production.</w:t>
            </w:r>
          </w:p>
        </w:tc>
        <w:tc>
          <w:tcPr>
            <w:tcW w:w="3410" w:type="dxa"/>
            <w:gridSpan w:val="2"/>
            <w:shd w:val="clear" w:color="auto" w:fill="CBD4D5"/>
            <w:tcMar>
              <w:top w:w="58" w:type="dxa"/>
              <w:left w:w="115" w:type="dxa"/>
              <w:bottom w:w="58" w:type="dxa"/>
              <w:right w:w="115" w:type="dxa"/>
            </w:tcMar>
          </w:tcPr>
          <w:p w14:paraId="3A917A40" w14:textId="77777777" w:rsidR="00D81BA7" w:rsidRPr="00A019B8" w:rsidRDefault="00D81BA7" w:rsidP="00B60D67">
            <w:pPr>
              <w:pStyle w:val="TableBody"/>
              <w:spacing w:after="0"/>
              <w:rPr>
                <w:b/>
                <w:bCs/>
                <w:highlight w:val="yellow"/>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w:t>
            </w:r>
            <w:r w:rsidRPr="00A019B8">
              <w:t xml:space="preserve"> examined for this testing procedure.</w:t>
            </w:r>
          </w:p>
        </w:tc>
        <w:tc>
          <w:tcPr>
            <w:tcW w:w="6575" w:type="dxa"/>
            <w:gridSpan w:val="3"/>
            <w:tcMar>
              <w:top w:w="58" w:type="dxa"/>
              <w:left w:w="115" w:type="dxa"/>
              <w:bottom w:w="58" w:type="dxa"/>
              <w:right w:w="115" w:type="dxa"/>
            </w:tcMar>
          </w:tcPr>
          <w:p w14:paraId="7A0BB526" w14:textId="4D3A2EDD"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6.5.6c</w:t>
            </w:r>
            <w:r w:rsidRPr="00955A5A">
              <w:rPr>
                <w:rFonts w:asciiTheme="minorHAnsi" w:hAnsiTheme="minorHAnsi" w:cstheme="minorHAnsi"/>
              </w:rPr>
              <w:t>-evidence</w:t>
            </w:r>
            <w:r w:rsidR="00304206">
              <w:rPr>
                <w:rFonts w:asciiTheme="minorHAnsi" w:hAnsiTheme="minorHAnsi" w:cstheme="minorHAnsi"/>
              </w:rPr>
              <w:t>-others-data</w:t>
            </w:r>
            <w:r w:rsidRPr="00955A5A">
              <w:rPr>
                <w:rFonts w:asciiTheme="minorHAnsi" w:hAnsiTheme="minorHAnsi" w:cstheme="minorHAnsi"/>
              </w:rPr>
              <w:t>}</w:t>
            </w:r>
          </w:p>
        </w:tc>
      </w:tr>
      <w:tr w:rsidR="00D81BA7" w:rsidRPr="00A019B8" w14:paraId="53D9D8B3" w14:textId="77777777" w:rsidTr="00CE6D9D">
        <w:trPr>
          <w:cantSplit/>
          <w:trHeight w:val="283"/>
        </w:trPr>
        <w:tc>
          <w:tcPr>
            <w:tcW w:w="2970" w:type="dxa"/>
            <w:gridSpan w:val="2"/>
            <w:vMerge/>
            <w:shd w:val="clear" w:color="auto" w:fill="F2F2F2"/>
            <w:tcMar>
              <w:top w:w="58" w:type="dxa"/>
              <w:left w:w="115" w:type="dxa"/>
              <w:bottom w:w="58" w:type="dxa"/>
              <w:right w:w="115" w:type="dxa"/>
            </w:tcMar>
          </w:tcPr>
          <w:p w14:paraId="3A18C545" w14:textId="77777777" w:rsidR="00D81BA7" w:rsidRPr="00A019B8" w:rsidRDefault="00D81BA7" w:rsidP="00B60D67">
            <w:pPr>
              <w:pStyle w:val="TableBody"/>
              <w:spacing w:after="0"/>
            </w:pPr>
          </w:p>
        </w:tc>
        <w:tc>
          <w:tcPr>
            <w:tcW w:w="3410" w:type="dxa"/>
            <w:gridSpan w:val="2"/>
            <w:shd w:val="clear" w:color="auto" w:fill="CBD4D5"/>
            <w:tcMar>
              <w:top w:w="58" w:type="dxa"/>
              <w:left w:w="115" w:type="dxa"/>
              <w:bottom w:w="58" w:type="dxa"/>
              <w:right w:w="115" w:type="dxa"/>
            </w:tcMar>
          </w:tcPr>
          <w:p w14:paraId="6354BD55"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accounts</w:t>
            </w:r>
            <w:r w:rsidRPr="00A019B8">
              <w:t xml:space="preserve"> examined for this testing procedure.</w:t>
            </w:r>
          </w:p>
        </w:tc>
        <w:tc>
          <w:tcPr>
            <w:tcW w:w="6575" w:type="dxa"/>
            <w:gridSpan w:val="3"/>
            <w:tcMar>
              <w:top w:w="58" w:type="dxa"/>
              <w:left w:w="115" w:type="dxa"/>
              <w:bottom w:w="58" w:type="dxa"/>
              <w:right w:w="115" w:type="dxa"/>
            </w:tcMar>
          </w:tcPr>
          <w:p w14:paraId="44F05AD8" w14:textId="7FE22ADF"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6.5.6c</w:t>
            </w:r>
            <w:r w:rsidRPr="00955A5A">
              <w:rPr>
                <w:rFonts w:asciiTheme="minorHAnsi" w:hAnsiTheme="minorHAnsi" w:cstheme="minorHAnsi"/>
              </w:rPr>
              <w:t>-evidence</w:t>
            </w:r>
            <w:r w:rsidR="007C7817">
              <w:rPr>
                <w:rFonts w:asciiTheme="minorHAnsi" w:hAnsiTheme="minorHAnsi" w:cstheme="minorHAnsi"/>
              </w:rPr>
              <w:t>-others-allAccounts</w:t>
            </w:r>
            <w:r w:rsidRPr="00955A5A">
              <w:rPr>
                <w:rFonts w:asciiTheme="minorHAnsi" w:hAnsiTheme="minorHAnsi" w:cstheme="minorHAnsi"/>
              </w:rPr>
              <w:t>}</w:t>
            </w:r>
          </w:p>
        </w:tc>
      </w:tr>
    </w:tbl>
    <w:p w14:paraId="675B28C3" w14:textId="77777777" w:rsidR="00D81BA7" w:rsidRPr="00A019B8" w:rsidRDefault="00D81BA7" w:rsidP="00D81BA7">
      <w:pPr>
        <w:pStyle w:val="Heading1"/>
        <w:numPr>
          <w:ilvl w:val="0"/>
          <w:numId w:val="0"/>
        </w:numPr>
      </w:pPr>
      <w:bookmarkStart w:id="364" w:name="_Toc96674258"/>
      <w:bookmarkStart w:id="365" w:name="_Toc171340490"/>
      <w:bookmarkStart w:id="366" w:name="_Toc173492889"/>
      <w:r w:rsidRPr="00727D9B">
        <w:lastRenderedPageBreak/>
        <w:t>Implement Strong Access Control Measures</w:t>
      </w:r>
      <w:bookmarkEnd w:id="364"/>
      <w:bookmarkEnd w:id="365"/>
      <w:bookmarkEnd w:id="366"/>
    </w:p>
    <w:p w14:paraId="2F37A399" w14:textId="77777777" w:rsidR="00D81BA7" w:rsidRPr="00A019B8" w:rsidRDefault="00D81BA7" w:rsidP="00381F0B">
      <w:pPr>
        <w:pStyle w:val="Heading2NoNum"/>
        <w:spacing w:before="240"/>
      </w:pPr>
      <w:bookmarkStart w:id="367" w:name="_Toc96674259"/>
      <w:bookmarkStart w:id="368" w:name="_Toc171340491"/>
      <w:bookmarkStart w:id="369" w:name="_Toc173492890"/>
      <w:r w:rsidRPr="00A019B8">
        <w:t>Requirement 7: Restrict Access to System Components and Cardholder Data by Business Need to Know</w:t>
      </w:r>
      <w:bookmarkEnd w:id="367"/>
      <w:bookmarkEnd w:id="368"/>
      <w:bookmarkEnd w:id="369"/>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6"/>
        <w:gridCol w:w="893"/>
        <w:gridCol w:w="1220"/>
        <w:gridCol w:w="2040"/>
        <w:gridCol w:w="1982"/>
        <w:gridCol w:w="2262"/>
        <w:gridCol w:w="2332"/>
      </w:tblGrid>
      <w:tr w:rsidR="00D81BA7" w:rsidRPr="00A019B8" w14:paraId="063CAE7C" w14:textId="77777777" w:rsidTr="00A428D5">
        <w:trPr>
          <w:trHeight w:val="67"/>
        </w:trPr>
        <w:tc>
          <w:tcPr>
            <w:tcW w:w="12955" w:type="dxa"/>
            <w:gridSpan w:val="7"/>
            <w:shd w:val="clear" w:color="auto" w:fill="006A72"/>
            <w:tcMar>
              <w:top w:w="58" w:type="dxa"/>
              <w:left w:w="115" w:type="dxa"/>
              <w:bottom w:w="58" w:type="dxa"/>
              <w:right w:w="115" w:type="dxa"/>
            </w:tcMar>
            <w:vAlign w:val="center"/>
          </w:tcPr>
          <w:p w14:paraId="048BE77F" w14:textId="6ED812AD" w:rsidR="00D81BA7" w:rsidRPr="009B563C" w:rsidRDefault="00A14AE0">
            <w:pPr>
              <w:pStyle w:val="TableHeader"/>
              <w:rPr>
                <w:b w:val="0"/>
              </w:rPr>
            </w:pPr>
            <w:r w:rsidRPr="00A14AE0">
              <w:rPr>
                <w:b w:val="0"/>
                <w:sz w:val="22"/>
              </w:rPr>
              <w:t>Requirement Description</w:t>
            </w:r>
          </w:p>
        </w:tc>
      </w:tr>
      <w:tr w:rsidR="00D81BA7" w:rsidRPr="00A019B8" w14:paraId="1D79B5AA" w14:textId="77777777" w:rsidTr="00A428D5">
        <w:trPr>
          <w:trHeight w:val="283"/>
        </w:trPr>
        <w:tc>
          <w:tcPr>
            <w:tcW w:w="12955" w:type="dxa"/>
            <w:gridSpan w:val="7"/>
            <w:shd w:val="clear" w:color="auto" w:fill="F2F2F2"/>
            <w:tcMar>
              <w:top w:w="58" w:type="dxa"/>
              <w:left w:w="115" w:type="dxa"/>
              <w:bottom w:w="58" w:type="dxa"/>
              <w:right w:w="115" w:type="dxa"/>
            </w:tcMar>
          </w:tcPr>
          <w:p w14:paraId="60FE7920" w14:textId="77777777" w:rsidR="00D81BA7" w:rsidRPr="00A019B8" w:rsidRDefault="00D81BA7">
            <w:pPr>
              <w:pStyle w:val="TableBody"/>
            </w:pPr>
            <w:r w:rsidRPr="00A019B8">
              <w:rPr>
                <w:b/>
                <w:bCs/>
              </w:rPr>
              <w:t xml:space="preserve">7.1 </w:t>
            </w:r>
            <w:r w:rsidRPr="00A019B8">
              <w:t>Processes and mechanisms for restricting access to system components and cardholder data by business need to know are defined and understood.</w:t>
            </w:r>
          </w:p>
        </w:tc>
      </w:tr>
      <w:tr w:rsidR="00D81BA7" w:rsidRPr="00A019B8" w14:paraId="30F9D59F" w14:textId="77777777" w:rsidTr="00A428D5">
        <w:trPr>
          <w:trHeight w:val="221"/>
        </w:trPr>
        <w:tc>
          <w:tcPr>
            <w:tcW w:w="12955" w:type="dxa"/>
            <w:gridSpan w:val="7"/>
            <w:shd w:val="clear" w:color="auto" w:fill="006A72"/>
            <w:tcMar>
              <w:top w:w="58" w:type="dxa"/>
              <w:left w:w="115" w:type="dxa"/>
              <w:bottom w:w="58" w:type="dxa"/>
              <w:right w:w="115" w:type="dxa"/>
            </w:tcMar>
            <w:vAlign w:val="center"/>
          </w:tcPr>
          <w:p w14:paraId="613B09F5" w14:textId="3392AD32" w:rsidR="00D81BA7" w:rsidRPr="009B563C" w:rsidRDefault="00A14AE0">
            <w:pPr>
              <w:pStyle w:val="TableHeader"/>
              <w:rPr>
                <w:b w:val="0"/>
              </w:rPr>
            </w:pPr>
            <w:r w:rsidRPr="00A14AE0">
              <w:rPr>
                <w:b w:val="0"/>
                <w:sz w:val="22"/>
              </w:rPr>
              <w:t>PCI DSS Requirement</w:t>
            </w:r>
          </w:p>
        </w:tc>
      </w:tr>
      <w:tr w:rsidR="00D81BA7" w:rsidRPr="00A019B8" w14:paraId="408ACA5B" w14:textId="77777777" w:rsidTr="00CE59A0">
        <w:trPr>
          <w:trHeight w:val="108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B84F186" w14:textId="77777777" w:rsidR="00D81BA7" w:rsidRPr="00A019B8" w:rsidRDefault="00D81BA7">
            <w:pPr>
              <w:pStyle w:val="TableBody"/>
            </w:pPr>
            <w:r w:rsidRPr="00A019B8">
              <w:rPr>
                <w:b/>
                <w:bCs/>
              </w:rPr>
              <w:t xml:space="preserve">7.1.1 </w:t>
            </w:r>
            <w:r w:rsidRPr="00A019B8">
              <w:t>All security policies and operational procedures that are identified in Requirement 7 are:</w:t>
            </w:r>
          </w:p>
          <w:p w14:paraId="3632ADCC" w14:textId="77777777" w:rsidR="00D81BA7" w:rsidRPr="006D5563" w:rsidRDefault="00D81BA7">
            <w:pPr>
              <w:pStyle w:val="TableListBullet"/>
              <w:rPr>
                <w:lang w:val="en-US"/>
              </w:rPr>
            </w:pPr>
            <w:r w:rsidRPr="006D5563">
              <w:rPr>
                <w:lang w:val="en-US"/>
              </w:rPr>
              <w:t>Documented.</w:t>
            </w:r>
          </w:p>
          <w:p w14:paraId="5142385C" w14:textId="77777777" w:rsidR="00D81BA7" w:rsidRPr="006D5563" w:rsidRDefault="00D81BA7">
            <w:pPr>
              <w:pStyle w:val="TableListBullet"/>
              <w:rPr>
                <w:lang w:val="en-US"/>
              </w:rPr>
            </w:pPr>
            <w:r w:rsidRPr="006D5563">
              <w:rPr>
                <w:lang w:val="en-US"/>
              </w:rPr>
              <w:t>Kept up to date.</w:t>
            </w:r>
          </w:p>
          <w:p w14:paraId="747905AC" w14:textId="77777777" w:rsidR="00D81BA7" w:rsidRPr="006D5563" w:rsidRDefault="00D81BA7">
            <w:pPr>
              <w:pStyle w:val="TableListBullet"/>
              <w:rPr>
                <w:lang w:val="en-US"/>
              </w:rPr>
            </w:pPr>
            <w:r w:rsidRPr="006D5563">
              <w:rPr>
                <w:lang w:val="en-US"/>
              </w:rPr>
              <w:t>In use.</w:t>
            </w:r>
          </w:p>
          <w:p w14:paraId="61DB9909" w14:textId="77777777" w:rsidR="00D81BA7" w:rsidRPr="006D5563" w:rsidRDefault="00D81BA7" w:rsidP="00B60D67">
            <w:pPr>
              <w:pStyle w:val="TableListBullet"/>
              <w:spacing w:after="0"/>
              <w:rPr>
                <w:lang w:val="en-US"/>
              </w:rPr>
            </w:pPr>
            <w:r w:rsidRPr="006D5563">
              <w:rPr>
                <w:lang w:val="en-US"/>
              </w:rPr>
              <w:t>Known to all affected parties.</w:t>
            </w:r>
          </w:p>
        </w:tc>
      </w:tr>
      <w:tr w:rsidR="00D81BA7" w:rsidRPr="007C7E81" w14:paraId="273E6A3B" w14:textId="77777777" w:rsidTr="00CE59A0">
        <w:trPr>
          <w:cantSplit/>
          <w:trHeight w:val="315"/>
        </w:trPr>
        <w:tc>
          <w:tcPr>
            <w:tcW w:w="836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781E7F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3DACBF9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AB3346F" w14:textId="77777777" w:rsidTr="00B60D67">
        <w:trPr>
          <w:cantSplit/>
          <w:trHeight w:val="31"/>
        </w:trPr>
        <w:tc>
          <w:tcPr>
            <w:tcW w:w="2226" w:type="dxa"/>
            <w:shd w:val="clear" w:color="auto" w:fill="CBD4D5"/>
            <w:tcMar>
              <w:top w:w="58" w:type="dxa"/>
              <w:left w:w="115" w:type="dxa"/>
              <w:bottom w:w="58" w:type="dxa"/>
              <w:right w:w="115" w:type="dxa"/>
            </w:tcMar>
            <w:vAlign w:val="center"/>
          </w:tcPr>
          <w:p w14:paraId="207E2EA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23CF9E1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shd w:val="clear" w:color="auto" w:fill="CBD4D5"/>
            <w:vAlign w:val="center"/>
          </w:tcPr>
          <w:p w14:paraId="6EF1D79C"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4EE97F6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6EC92C1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shd w:val="clear" w:color="auto" w:fill="ECD7E5"/>
            <w:vAlign w:val="center"/>
          </w:tcPr>
          <w:p w14:paraId="36AE605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60151" w:rsidRPr="00A019B8" w14:paraId="1846C38B" w14:textId="77777777" w:rsidTr="00381F0B">
        <w:trPr>
          <w:cantSplit/>
          <w:trHeight w:val="211"/>
        </w:trPr>
        <w:tc>
          <w:tcPr>
            <w:tcW w:w="2226" w:type="dxa"/>
            <w:shd w:val="clear" w:color="auto" w:fill="FFFFFF" w:themeFill="background1"/>
            <w:tcMar>
              <w:top w:w="58" w:type="dxa"/>
              <w:left w:w="115" w:type="dxa"/>
              <w:bottom w:w="58" w:type="dxa"/>
              <w:right w:w="115" w:type="dxa"/>
            </w:tcMar>
            <w:vAlign w:val="center"/>
          </w:tcPr>
          <w:p w14:paraId="27EF7B10" w14:textId="240F4E5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2950EE81" w14:textId="29B7E594"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-NA}</w:t>
            </w:r>
          </w:p>
        </w:tc>
        <w:tc>
          <w:tcPr>
            <w:tcW w:w="2040" w:type="dxa"/>
            <w:shd w:val="clear" w:color="auto" w:fill="FFFFFF" w:themeFill="background1"/>
            <w:vAlign w:val="center"/>
          </w:tcPr>
          <w:p w14:paraId="20DA8E9A" w14:textId="6253FAFF"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-NotTested}</w:t>
            </w:r>
          </w:p>
        </w:tc>
        <w:tc>
          <w:tcPr>
            <w:tcW w:w="1982" w:type="dxa"/>
            <w:shd w:val="clear" w:color="auto" w:fill="FFFFFF" w:themeFill="background1"/>
            <w:vAlign w:val="center"/>
          </w:tcPr>
          <w:p w14:paraId="7B9D6536" w14:textId="43811C0B"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-NotInPlace}</w:t>
            </w:r>
          </w:p>
        </w:tc>
        <w:tc>
          <w:tcPr>
            <w:tcW w:w="2262" w:type="dxa"/>
            <w:shd w:val="clear" w:color="auto" w:fill="FFFFFF" w:themeFill="background1"/>
            <w:vAlign w:val="center"/>
          </w:tcPr>
          <w:p w14:paraId="6040BC74" w14:textId="7F8B70C5"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shd w:val="clear" w:color="auto" w:fill="FFFFFF" w:themeFill="background1"/>
            <w:vAlign w:val="center"/>
          </w:tcPr>
          <w:p w14:paraId="2E8AA773" w14:textId="5C810137" w:rsidR="00960151" w:rsidRPr="00A019B8" w:rsidRDefault="00960151" w:rsidP="00960151">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ED7F115" w14:textId="77777777" w:rsidTr="00A428D5">
        <w:trPr>
          <w:cantSplit/>
          <w:trHeight w:val="620"/>
        </w:trPr>
        <w:tc>
          <w:tcPr>
            <w:tcW w:w="6379" w:type="dxa"/>
            <w:gridSpan w:val="4"/>
            <w:shd w:val="clear" w:color="auto" w:fill="CBD4D5"/>
            <w:tcMar>
              <w:top w:w="58" w:type="dxa"/>
              <w:left w:w="115" w:type="dxa"/>
              <w:bottom w:w="58" w:type="dxa"/>
              <w:right w:w="115" w:type="dxa"/>
            </w:tcMar>
          </w:tcPr>
          <w:p w14:paraId="41810235" w14:textId="77777777" w:rsidR="00BB7C46" w:rsidRPr="00A019B8" w:rsidRDefault="00BB7C46" w:rsidP="00BB7C46">
            <w:pPr>
              <w:pStyle w:val="TableBody"/>
            </w:pPr>
            <w:r w:rsidRPr="00A019B8">
              <w:t xml:space="preserve">Describe why the assessment finding was selected. </w:t>
            </w:r>
          </w:p>
          <w:p w14:paraId="0D3E8EC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A3290AA" w14:textId="33F78AB5" w:rsidR="00BB7C46" w:rsidRPr="00A019B8" w:rsidRDefault="00BB7C46" w:rsidP="00B60D67">
            <w:pPr>
              <w:pStyle w:val="TableNote"/>
              <w:spacing w:after="0"/>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40E4A698" w14:textId="171115AF"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7.1.1</w:t>
            </w:r>
            <w:r>
              <w:rPr>
                <w:rFonts w:asciiTheme="minorHAnsi" w:hAnsiTheme="minorHAnsi" w:cstheme="minorHAnsi"/>
              </w:rPr>
              <w:t>-detailed_finding}</w:t>
            </w:r>
          </w:p>
        </w:tc>
      </w:tr>
      <w:tr w:rsidR="00D81BA7" w:rsidRPr="00A019B8" w14:paraId="4320D4E2" w14:textId="77777777" w:rsidTr="00CE59A0">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992145E" w14:textId="77777777" w:rsidR="00D81BA7" w:rsidRPr="00A019B8" w:rsidRDefault="00D81BA7" w:rsidP="00381F0B">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42439E8" w14:textId="77777777" w:rsidR="00D81BA7" w:rsidRPr="00A019B8" w:rsidRDefault="00D81BA7" w:rsidP="00381F0B">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CCE585D" w14:textId="77777777" w:rsidR="00D81BA7" w:rsidRPr="009B563C" w:rsidRDefault="00D81BA7" w:rsidP="00381F0B">
            <w:pPr>
              <w:pStyle w:val="TableHeader"/>
              <w:rPr>
                <w:b w:val="0"/>
              </w:rPr>
            </w:pPr>
            <w:r w:rsidRPr="009B563C">
              <w:rPr>
                <w:b w:val="0"/>
              </w:rPr>
              <w:t>Reporting Details: Assessor’s Response</w:t>
            </w:r>
          </w:p>
        </w:tc>
      </w:tr>
      <w:tr w:rsidR="00D81BA7" w:rsidRPr="00A019B8" w14:paraId="4771F828" w14:textId="77777777" w:rsidTr="00A428D5">
        <w:trPr>
          <w:trHeight w:val="276"/>
        </w:trPr>
        <w:tc>
          <w:tcPr>
            <w:tcW w:w="3119" w:type="dxa"/>
            <w:gridSpan w:val="2"/>
            <w:vMerge w:val="restart"/>
            <w:shd w:val="clear" w:color="auto" w:fill="F2F2F2"/>
            <w:tcMar>
              <w:top w:w="58" w:type="dxa"/>
              <w:left w:w="115" w:type="dxa"/>
              <w:bottom w:w="58" w:type="dxa"/>
              <w:right w:w="115" w:type="dxa"/>
            </w:tcMar>
          </w:tcPr>
          <w:p w14:paraId="5D93A78F" w14:textId="77777777" w:rsidR="00D81BA7" w:rsidRPr="00A019B8" w:rsidRDefault="00D81BA7" w:rsidP="00B60D67">
            <w:pPr>
              <w:pStyle w:val="TableBody"/>
              <w:spacing w:after="0"/>
            </w:pPr>
            <w:r w:rsidRPr="00A019B8">
              <w:rPr>
                <w:b/>
                <w:bCs/>
              </w:rPr>
              <w:t>7.1.1</w:t>
            </w:r>
            <w:r w:rsidRPr="00A019B8">
              <w:t xml:space="preserve"> Examine documentation and interview personnel to verify that security policies and operational procedures identified in Requirement 7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04900167"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Mar>
              <w:top w:w="58" w:type="dxa"/>
              <w:left w:w="115" w:type="dxa"/>
              <w:bottom w:w="58" w:type="dxa"/>
              <w:right w:w="115" w:type="dxa"/>
            </w:tcMar>
          </w:tcPr>
          <w:p w14:paraId="239287D7" w14:textId="34E5ADBC"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7.1.1</w:t>
            </w:r>
            <w:r w:rsidRPr="00955A5A">
              <w:rPr>
                <w:rFonts w:asciiTheme="minorHAnsi" w:hAnsiTheme="minorHAnsi" w:cstheme="minorHAnsi"/>
              </w:rPr>
              <w:t>-evidence</w:t>
            </w:r>
            <w:r w:rsidR="007C7817">
              <w:rPr>
                <w:rFonts w:asciiTheme="minorHAnsi" w:hAnsiTheme="minorHAnsi" w:cstheme="minorHAnsi"/>
              </w:rPr>
              <w:t>-document</w:t>
            </w:r>
            <w:r w:rsidRPr="00955A5A">
              <w:rPr>
                <w:rFonts w:asciiTheme="minorHAnsi" w:hAnsiTheme="minorHAnsi" w:cstheme="minorHAnsi"/>
              </w:rPr>
              <w:t>}</w:t>
            </w:r>
          </w:p>
        </w:tc>
      </w:tr>
      <w:tr w:rsidR="00D81BA7" w:rsidRPr="00A019B8" w14:paraId="6EEBFBE8" w14:textId="77777777" w:rsidTr="00A428D5">
        <w:trPr>
          <w:trHeight w:val="283"/>
        </w:trPr>
        <w:tc>
          <w:tcPr>
            <w:tcW w:w="3119" w:type="dxa"/>
            <w:gridSpan w:val="2"/>
            <w:vMerge/>
            <w:shd w:val="clear" w:color="auto" w:fill="F2F2F2"/>
            <w:tcMar>
              <w:top w:w="58" w:type="dxa"/>
              <w:left w:w="115" w:type="dxa"/>
              <w:bottom w:w="58" w:type="dxa"/>
              <w:right w:w="115" w:type="dxa"/>
            </w:tcMar>
          </w:tcPr>
          <w:p w14:paraId="7A49E115" w14:textId="77777777" w:rsidR="00D81BA7" w:rsidRPr="00A019B8" w:rsidRDefault="00D81BA7" w:rsidP="00B60D67">
            <w:pPr>
              <w:pStyle w:val="TableBody"/>
              <w:spacing w:after="0"/>
            </w:pPr>
          </w:p>
        </w:tc>
        <w:tc>
          <w:tcPr>
            <w:tcW w:w="3260" w:type="dxa"/>
            <w:gridSpan w:val="2"/>
            <w:shd w:val="clear" w:color="auto" w:fill="CBD4D5"/>
            <w:tcMar>
              <w:top w:w="58" w:type="dxa"/>
              <w:left w:w="115" w:type="dxa"/>
              <w:bottom w:w="58" w:type="dxa"/>
              <w:right w:w="115" w:type="dxa"/>
            </w:tcMar>
          </w:tcPr>
          <w:p w14:paraId="7F4CD890" w14:textId="6B89B9E0"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6" w:type="dxa"/>
            <w:gridSpan w:val="3"/>
            <w:tcMar>
              <w:top w:w="58" w:type="dxa"/>
              <w:left w:w="115" w:type="dxa"/>
              <w:bottom w:w="58" w:type="dxa"/>
              <w:right w:w="115" w:type="dxa"/>
            </w:tcMar>
          </w:tcPr>
          <w:p w14:paraId="421D08EB" w14:textId="0204BB02" w:rsidR="00D81BA7" w:rsidRPr="00A019B8" w:rsidRDefault="0060107B">
            <w:pPr>
              <w:pStyle w:val="TableBody"/>
            </w:pPr>
            <w:r w:rsidRPr="00955A5A">
              <w:rPr>
                <w:rFonts w:asciiTheme="minorHAnsi" w:hAnsiTheme="minorHAnsi" w:cstheme="minorHAnsi"/>
              </w:rPr>
              <w:lastRenderedPageBreak/>
              <w:t>{T-</w:t>
            </w:r>
            <w:r w:rsidR="00C855B9">
              <w:rPr>
                <w:rFonts w:ascii="Segoe UI Symbol" w:hAnsi="Segoe UI Symbol" w:cs="Segoe UI Symbol"/>
                <w:sz w:val="17"/>
                <w:szCs w:val="17"/>
              </w:rPr>
              <w:t>7.1.1</w:t>
            </w:r>
            <w:r w:rsidRPr="00955A5A">
              <w:rPr>
                <w:rFonts w:asciiTheme="minorHAnsi" w:hAnsiTheme="minorHAnsi" w:cstheme="minorHAnsi"/>
              </w:rPr>
              <w:t>-evidence</w:t>
            </w:r>
            <w:r w:rsidR="007C7817">
              <w:rPr>
                <w:rFonts w:asciiTheme="minorHAnsi" w:hAnsiTheme="minorHAnsi" w:cstheme="minorHAnsi"/>
              </w:rPr>
              <w:t>-interview</w:t>
            </w:r>
            <w:r w:rsidRPr="00955A5A">
              <w:rPr>
                <w:rFonts w:asciiTheme="minorHAnsi" w:hAnsiTheme="minorHAnsi" w:cstheme="minorHAnsi"/>
              </w:rPr>
              <w:t>}</w:t>
            </w:r>
          </w:p>
        </w:tc>
      </w:tr>
    </w:tbl>
    <w:p w14:paraId="6E2BD9A1"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04"/>
        <w:gridCol w:w="23"/>
        <w:gridCol w:w="168"/>
        <w:gridCol w:w="725"/>
        <w:gridCol w:w="1181"/>
        <w:gridCol w:w="39"/>
        <w:gridCol w:w="138"/>
        <w:gridCol w:w="1903"/>
        <w:gridCol w:w="1983"/>
        <w:gridCol w:w="31"/>
        <w:gridCol w:w="27"/>
        <w:gridCol w:w="2203"/>
        <w:gridCol w:w="16"/>
        <w:gridCol w:w="16"/>
        <w:gridCol w:w="2298"/>
      </w:tblGrid>
      <w:tr w:rsidR="00D81BA7" w:rsidRPr="00A019B8" w14:paraId="41BE50C5" w14:textId="77777777" w:rsidTr="00A428D5">
        <w:trPr>
          <w:trHeight w:val="25"/>
        </w:trPr>
        <w:tc>
          <w:tcPr>
            <w:tcW w:w="12955" w:type="dxa"/>
            <w:gridSpan w:val="15"/>
            <w:shd w:val="clear" w:color="auto" w:fill="006A72"/>
            <w:tcMar>
              <w:top w:w="58" w:type="dxa"/>
              <w:left w:w="115" w:type="dxa"/>
              <w:bottom w:w="58" w:type="dxa"/>
              <w:right w:w="115" w:type="dxa"/>
            </w:tcMar>
            <w:vAlign w:val="center"/>
          </w:tcPr>
          <w:p w14:paraId="2348FA7D" w14:textId="2A0409E5" w:rsidR="00D81BA7" w:rsidRPr="009B563C" w:rsidRDefault="00A14AE0">
            <w:pPr>
              <w:pStyle w:val="TableHeader"/>
              <w:rPr>
                <w:b w:val="0"/>
              </w:rPr>
            </w:pPr>
            <w:r w:rsidRPr="00A14AE0">
              <w:rPr>
                <w:b w:val="0"/>
                <w:sz w:val="22"/>
              </w:rPr>
              <w:t>PCI DSS Requirement</w:t>
            </w:r>
          </w:p>
        </w:tc>
      </w:tr>
      <w:tr w:rsidR="00D81BA7" w:rsidRPr="00A019B8" w14:paraId="14C9C6EE" w14:textId="77777777" w:rsidTr="00CE59A0">
        <w:trPr>
          <w:trHeight w:val="265"/>
        </w:trPr>
        <w:tc>
          <w:tcPr>
            <w:tcW w:w="12955" w:type="dxa"/>
            <w:gridSpan w:val="15"/>
            <w:tcBorders>
              <w:bottom w:val="single" w:sz="4" w:space="0" w:color="808080" w:themeColor="background1" w:themeShade="80"/>
            </w:tcBorders>
            <w:shd w:val="clear" w:color="auto" w:fill="F2F2F2"/>
            <w:tcMar>
              <w:top w:w="58" w:type="dxa"/>
              <w:left w:w="115" w:type="dxa"/>
              <w:bottom w:w="58" w:type="dxa"/>
              <w:right w:w="115" w:type="dxa"/>
            </w:tcMar>
          </w:tcPr>
          <w:p w14:paraId="3D2D7AB8" w14:textId="77777777" w:rsidR="00D81BA7" w:rsidRPr="00A019B8" w:rsidRDefault="00D81BA7">
            <w:pPr>
              <w:pStyle w:val="TableBody"/>
              <w:keepNext/>
            </w:pPr>
            <w:r w:rsidRPr="00A019B8">
              <w:rPr>
                <w:b/>
                <w:bCs/>
              </w:rPr>
              <w:t xml:space="preserve">7.1.2 </w:t>
            </w:r>
            <w:r w:rsidRPr="00A019B8">
              <w:t>Roles and responsibilities for performing activities in Requirement 7 are documented, assigned, and understood.</w:t>
            </w:r>
          </w:p>
        </w:tc>
      </w:tr>
      <w:tr w:rsidR="00D81BA7" w:rsidRPr="007C7E81" w14:paraId="241E2353" w14:textId="77777777" w:rsidTr="00CC0F25">
        <w:trPr>
          <w:cantSplit/>
          <w:trHeight w:val="315"/>
        </w:trPr>
        <w:tc>
          <w:tcPr>
            <w:tcW w:w="8364"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1BE1430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6"/>
            <w:tcBorders>
              <w:left w:val="single" w:sz="4" w:space="0" w:color="FFFFFF" w:themeColor="background1"/>
            </w:tcBorders>
            <w:shd w:val="clear" w:color="auto" w:fill="945699"/>
            <w:vAlign w:val="center"/>
          </w:tcPr>
          <w:p w14:paraId="2BD4F74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C5DBC2A" w14:textId="77777777" w:rsidTr="009E5817">
        <w:trPr>
          <w:cantSplit/>
          <w:trHeight w:val="309"/>
        </w:trPr>
        <w:tc>
          <w:tcPr>
            <w:tcW w:w="2227" w:type="dxa"/>
            <w:gridSpan w:val="2"/>
            <w:shd w:val="clear" w:color="auto" w:fill="CBD4D5"/>
            <w:tcMar>
              <w:top w:w="58" w:type="dxa"/>
              <w:left w:w="115" w:type="dxa"/>
              <w:bottom w:w="58" w:type="dxa"/>
              <w:right w:w="115" w:type="dxa"/>
            </w:tcMar>
            <w:vAlign w:val="center"/>
          </w:tcPr>
          <w:p w14:paraId="333DEF2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4"/>
            <w:shd w:val="clear" w:color="auto" w:fill="CBD4D5"/>
            <w:vAlign w:val="center"/>
          </w:tcPr>
          <w:p w14:paraId="6A0CC0B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1" w:type="dxa"/>
            <w:gridSpan w:val="2"/>
            <w:shd w:val="clear" w:color="auto" w:fill="CBD4D5"/>
            <w:vAlign w:val="center"/>
          </w:tcPr>
          <w:p w14:paraId="064A6854"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6F91204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gridSpan w:val="3"/>
            <w:shd w:val="clear" w:color="auto" w:fill="ECD7E5"/>
            <w:vAlign w:val="center"/>
          </w:tcPr>
          <w:p w14:paraId="2D91163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gridSpan w:val="3"/>
            <w:shd w:val="clear" w:color="auto" w:fill="ECD7E5"/>
            <w:vAlign w:val="center"/>
          </w:tcPr>
          <w:p w14:paraId="320F347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038423C" w14:textId="77777777" w:rsidTr="009E5817">
        <w:trPr>
          <w:cantSplit/>
          <w:trHeight w:val="211"/>
        </w:trPr>
        <w:tc>
          <w:tcPr>
            <w:tcW w:w="2227" w:type="dxa"/>
            <w:gridSpan w:val="2"/>
            <w:shd w:val="clear" w:color="auto" w:fill="FFFFFF" w:themeFill="background1"/>
            <w:tcMar>
              <w:top w:w="58" w:type="dxa"/>
              <w:left w:w="115" w:type="dxa"/>
              <w:bottom w:w="58" w:type="dxa"/>
              <w:right w:w="115" w:type="dxa"/>
            </w:tcMar>
            <w:vAlign w:val="center"/>
          </w:tcPr>
          <w:p w14:paraId="03084A70" w14:textId="1D11A62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-InPlace}</w:t>
            </w:r>
          </w:p>
        </w:tc>
        <w:tc>
          <w:tcPr>
            <w:tcW w:w="2113" w:type="dxa"/>
            <w:gridSpan w:val="4"/>
            <w:shd w:val="clear" w:color="auto" w:fill="FFFFFF" w:themeFill="background1"/>
            <w:vAlign w:val="center"/>
          </w:tcPr>
          <w:p w14:paraId="701C607C" w14:textId="7242666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-NA}</w:t>
            </w:r>
          </w:p>
        </w:tc>
        <w:tc>
          <w:tcPr>
            <w:tcW w:w="2041" w:type="dxa"/>
            <w:gridSpan w:val="2"/>
            <w:shd w:val="clear" w:color="auto" w:fill="FFFFFF" w:themeFill="background1"/>
            <w:vAlign w:val="center"/>
          </w:tcPr>
          <w:p w14:paraId="0BAE5EED" w14:textId="26AB3BA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-NotTested}</w:t>
            </w:r>
          </w:p>
        </w:tc>
        <w:tc>
          <w:tcPr>
            <w:tcW w:w="1983" w:type="dxa"/>
            <w:shd w:val="clear" w:color="auto" w:fill="FFFFFF" w:themeFill="background1"/>
            <w:vAlign w:val="center"/>
          </w:tcPr>
          <w:p w14:paraId="3B7C6777" w14:textId="2C6B09D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-NotInPlace}</w:t>
            </w:r>
          </w:p>
        </w:tc>
        <w:tc>
          <w:tcPr>
            <w:tcW w:w="2261" w:type="dxa"/>
            <w:gridSpan w:val="3"/>
            <w:shd w:val="clear" w:color="auto" w:fill="FFFFFF" w:themeFill="background1"/>
            <w:vAlign w:val="center"/>
          </w:tcPr>
          <w:p w14:paraId="2E9A1101" w14:textId="705FE67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gridSpan w:val="3"/>
            <w:shd w:val="clear" w:color="auto" w:fill="FFFFFF" w:themeFill="background1"/>
            <w:vAlign w:val="center"/>
          </w:tcPr>
          <w:p w14:paraId="678B25DB" w14:textId="4C5FD18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855B9">
              <w:rPr>
                <w:rFonts w:ascii="Segoe UI Symbol" w:hAnsi="Segoe UI Symbol" w:cs="Segoe UI Symbol"/>
                <w:sz w:val="17"/>
                <w:szCs w:val="17"/>
              </w:rPr>
              <w:t>7.1.2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4996151" w14:textId="77777777" w:rsidTr="009E5817">
        <w:trPr>
          <w:cantSplit/>
          <w:trHeight w:val="620"/>
        </w:trPr>
        <w:tc>
          <w:tcPr>
            <w:tcW w:w="6381" w:type="dxa"/>
            <w:gridSpan w:val="8"/>
            <w:shd w:val="clear" w:color="auto" w:fill="CBD4D5"/>
            <w:tcMar>
              <w:top w:w="58" w:type="dxa"/>
              <w:left w:w="115" w:type="dxa"/>
              <w:bottom w:w="58" w:type="dxa"/>
              <w:right w:w="115" w:type="dxa"/>
            </w:tcMar>
          </w:tcPr>
          <w:p w14:paraId="76D0846F" w14:textId="77777777" w:rsidR="00BB7C46" w:rsidRPr="00A019B8" w:rsidRDefault="00BB7C46" w:rsidP="00BB7C46">
            <w:pPr>
              <w:pStyle w:val="TableBody"/>
            </w:pPr>
            <w:r w:rsidRPr="00A019B8">
              <w:t xml:space="preserve">Describe why the assessment finding was selected. </w:t>
            </w:r>
          </w:p>
          <w:p w14:paraId="38759AB9"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5DB09C0" w14:textId="12BD838D"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7"/>
            <w:tcMar>
              <w:top w:w="58" w:type="dxa"/>
              <w:left w:w="115" w:type="dxa"/>
              <w:bottom w:w="58" w:type="dxa"/>
              <w:right w:w="115" w:type="dxa"/>
            </w:tcMar>
          </w:tcPr>
          <w:p w14:paraId="3F11AFFD" w14:textId="3C5F0B8A" w:rsidR="00BB7C46" w:rsidRPr="00A019B8" w:rsidRDefault="00376A02" w:rsidP="00BB7C46">
            <w:pPr>
              <w:pStyle w:val="TableBody"/>
            </w:pPr>
            <w:r>
              <w:rPr>
                <w:rFonts w:asciiTheme="minorHAnsi" w:hAnsiTheme="minorHAnsi" w:cstheme="minorHAnsi"/>
              </w:rPr>
              <w:t>{C-</w:t>
            </w:r>
            <w:r w:rsidR="00C855B9">
              <w:rPr>
                <w:rFonts w:ascii="Segoe UI Symbol" w:hAnsi="Segoe UI Symbol" w:cs="Segoe UI Symbol"/>
                <w:sz w:val="17"/>
                <w:szCs w:val="17"/>
              </w:rPr>
              <w:t>7.1.2</w:t>
            </w:r>
            <w:r>
              <w:rPr>
                <w:rFonts w:asciiTheme="minorHAnsi" w:hAnsiTheme="minorHAnsi" w:cstheme="minorHAnsi"/>
              </w:rPr>
              <w:t>-detailed_finding}</w:t>
            </w:r>
          </w:p>
        </w:tc>
      </w:tr>
      <w:tr w:rsidR="00D81BA7" w:rsidRPr="00A019B8" w14:paraId="1FBCC0AB" w14:textId="77777777" w:rsidTr="009E5817">
        <w:trPr>
          <w:trHeight w:val="32"/>
        </w:trPr>
        <w:tc>
          <w:tcPr>
            <w:tcW w:w="3120"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2A3A19F1" w14:textId="77777777" w:rsidR="00D81BA7" w:rsidRPr="00A019B8" w:rsidRDefault="00D81BA7">
            <w:pPr>
              <w:pStyle w:val="TableHeader"/>
            </w:pPr>
            <w:r w:rsidRPr="009B563C">
              <w:rPr>
                <w:b w:val="0"/>
              </w:rPr>
              <w:t>Testing Procedures</w:t>
            </w:r>
          </w:p>
        </w:tc>
        <w:tc>
          <w:tcPr>
            <w:tcW w:w="3261"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202008E" w14:textId="77777777" w:rsidR="00D81BA7" w:rsidRPr="00A019B8" w:rsidRDefault="00D81BA7">
            <w:pPr>
              <w:pStyle w:val="TableHeader"/>
            </w:pPr>
            <w:r w:rsidRPr="009B563C">
              <w:rPr>
                <w:b w:val="0"/>
              </w:rPr>
              <w:t>Reporting Instructions</w:t>
            </w:r>
          </w:p>
        </w:tc>
        <w:tc>
          <w:tcPr>
            <w:tcW w:w="6574" w:type="dxa"/>
            <w:gridSpan w:val="7"/>
            <w:tcBorders>
              <w:left w:val="single" w:sz="4" w:space="0" w:color="FFFFFF" w:themeColor="background1"/>
            </w:tcBorders>
            <w:shd w:val="clear" w:color="auto" w:fill="006A72"/>
            <w:tcMar>
              <w:top w:w="58" w:type="dxa"/>
              <w:left w:w="115" w:type="dxa"/>
              <w:bottom w:w="58" w:type="dxa"/>
              <w:right w:w="115" w:type="dxa"/>
            </w:tcMar>
            <w:vAlign w:val="center"/>
          </w:tcPr>
          <w:p w14:paraId="71DBFE6E" w14:textId="77777777" w:rsidR="00D81BA7" w:rsidRPr="009B563C" w:rsidRDefault="00D81BA7">
            <w:pPr>
              <w:pStyle w:val="TableHeader"/>
              <w:rPr>
                <w:b w:val="0"/>
              </w:rPr>
            </w:pPr>
            <w:r w:rsidRPr="009B563C">
              <w:rPr>
                <w:b w:val="0"/>
              </w:rPr>
              <w:t>Reporting Details: Assessor’s Response</w:t>
            </w:r>
          </w:p>
        </w:tc>
      </w:tr>
      <w:tr w:rsidR="00D81BA7" w:rsidRPr="00A019B8" w14:paraId="448935CF" w14:textId="77777777" w:rsidTr="009E5817">
        <w:trPr>
          <w:trHeight w:val="276"/>
        </w:trPr>
        <w:tc>
          <w:tcPr>
            <w:tcW w:w="3120" w:type="dxa"/>
            <w:gridSpan w:val="4"/>
            <w:shd w:val="clear" w:color="auto" w:fill="F2F2F2"/>
            <w:tcMar>
              <w:top w:w="58" w:type="dxa"/>
              <w:left w:w="115" w:type="dxa"/>
              <w:bottom w:w="58" w:type="dxa"/>
              <w:right w:w="115" w:type="dxa"/>
            </w:tcMar>
          </w:tcPr>
          <w:p w14:paraId="27381998" w14:textId="77777777" w:rsidR="00D81BA7" w:rsidRPr="00A019B8" w:rsidRDefault="00D81BA7">
            <w:pPr>
              <w:pStyle w:val="TableBody"/>
            </w:pPr>
            <w:r w:rsidRPr="00A019B8">
              <w:rPr>
                <w:b/>
                <w:bCs/>
              </w:rPr>
              <w:t xml:space="preserve">7.1.2.a </w:t>
            </w:r>
            <w:r w:rsidRPr="00A019B8">
              <w:t>Examine documentation to verify that descriptions of roles and responsibilities for performing activities in Requirement 7 are documented and assigned.</w:t>
            </w:r>
          </w:p>
        </w:tc>
        <w:tc>
          <w:tcPr>
            <w:tcW w:w="3261" w:type="dxa"/>
            <w:gridSpan w:val="4"/>
            <w:shd w:val="clear" w:color="auto" w:fill="CBD4D5"/>
            <w:tcMar>
              <w:top w:w="58" w:type="dxa"/>
              <w:left w:w="115" w:type="dxa"/>
              <w:bottom w:w="58" w:type="dxa"/>
              <w:right w:w="115" w:type="dxa"/>
            </w:tcMar>
          </w:tcPr>
          <w:p w14:paraId="2E3A9BE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7"/>
            <w:tcMar>
              <w:top w:w="58" w:type="dxa"/>
              <w:left w:w="115" w:type="dxa"/>
              <w:bottom w:w="58" w:type="dxa"/>
              <w:right w:w="115" w:type="dxa"/>
            </w:tcMar>
          </w:tcPr>
          <w:p w14:paraId="197BFC42" w14:textId="46398227"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7.1.2a</w:t>
            </w:r>
            <w:r w:rsidRPr="00955A5A">
              <w:rPr>
                <w:rFonts w:asciiTheme="minorHAnsi" w:hAnsiTheme="minorHAnsi" w:cstheme="minorHAnsi"/>
              </w:rPr>
              <w:t>-evidence</w:t>
            </w:r>
            <w:r w:rsidR="007C7817">
              <w:rPr>
                <w:rFonts w:asciiTheme="minorHAnsi" w:hAnsiTheme="minorHAnsi" w:cstheme="minorHAnsi"/>
              </w:rPr>
              <w:t>-document</w:t>
            </w:r>
            <w:r w:rsidRPr="00955A5A">
              <w:rPr>
                <w:rFonts w:asciiTheme="minorHAnsi" w:hAnsiTheme="minorHAnsi" w:cstheme="minorHAnsi"/>
              </w:rPr>
              <w:t>}</w:t>
            </w:r>
          </w:p>
        </w:tc>
      </w:tr>
      <w:tr w:rsidR="00D81BA7" w:rsidRPr="00A019B8" w14:paraId="21FC09CF" w14:textId="77777777" w:rsidTr="009E5817">
        <w:trPr>
          <w:trHeight w:val="283"/>
        </w:trPr>
        <w:tc>
          <w:tcPr>
            <w:tcW w:w="3120" w:type="dxa"/>
            <w:gridSpan w:val="4"/>
            <w:shd w:val="clear" w:color="auto" w:fill="F2F2F2"/>
            <w:tcMar>
              <w:top w:w="58" w:type="dxa"/>
              <w:left w:w="115" w:type="dxa"/>
              <w:bottom w:w="58" w:type="dxa"/>
              <w:right w:w="115" w:type="dxa"/>
            </w:tcMar>
          </w:tcPr>
          <w:p w14:paraId="5EE22B20" w14:textId="77777777" w:rsidR="00D81BA7" w:rsidRPr="00A019B8" w:rsidRDefault="00D81BA7">
            <w:pPr>
              <w:pStyle w:val="TableBody"/>
            </w:pPr>
            <w:r w:rsidRPr="00A019B8">
              <w:rPr>
                <w:b/>
                <w:bCs/>
              </w:rPr>
              <w:t xml:space="preserve">7.1.2.b </w:t>
            </w:r>
            <w:r w:rsidRPr="00A019B8">
              <w:t>Interview personnel with responsibility for performing activities in Requirement 7 to verify that roles and responsibilities are assigned as and are understood.</w:t>
            </w:r>
          </w:p>
        </w:tc>
        <w:tc>
          <w:tcPr>
            <w:tcW w:w="3261" w:type="dxa"/>
            <w:gridSpan w:val="4"/>
            <w:shd w:val="clear" w:color="auto" w:fill="CBD4D5"/>
            <w:tcMar>
              <w:top w:w="58" w:type="dxa"/>
              <w:left w:w="115" w:type="dxa"/>
              <w:bottom w:w="58" w:type="dxa"/>
              <w:right w:w="115" w:type="dxa"/>
            </w:tcMar>
          </w:tcPr>
          <w:p w14:paraId="259D5E2B" w14:textId="1B81D91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7"/>
            <w:tcMar>
              <w:top w:w="58" w:type="dxa"/>
              <w:left w:w="115" w:type="dxa"/>
              <w:bottom w:w="58" w:type="dxa"/>
              <w:right w:w="115" w:type="dxa"/>
            </w:tcMar>
          </w:tcPr>
          <w:p w14:paraId="21324E8C" w14:textId="503BDDB0" w:rsidR="00D81BA7" w:rsidRPr="00A019B8" w:rsidRDefault="0060107B">
            <w:pPr>
              <w:pStyle w:val="TableBody"/>
            </w:pPr>
            <w:r w:rsidRPr="00955A5A">
              <w:rPr>
                <w:rFonts w:asciiTheme="minorHAnsi" w:hAnsiTheme="minorHAnsi" w:cstheme="minorHAnsi"/>
              </w:rPr>
              <w:t>{T-</w:t>
            </w:r>
            <w:r w:rsidR="00C855B9">
              <w:rPr>
                <w:rFonts w:ascii="Segoe UI Symbol" w:hAnsi="Segoe UI Symbol" w:cs="Segoe UI Symbol"/>
                <w:sz w:val="17"/>
                <w:szCs w:val="17"/>
              </w:rPr>
              <w:t>7.1.2b</w:t>
            </w:r>
            <w:r w:rsidRPr="00955A5A">
              <w:rPr>
                <w:rFonts w:asciiTheme="minorHAnsi" w:hAnsiTheme="minorHAnsi" w:cstheme="minorHAnsi"/>
              </w:rPr>
              <w:t>-evidence</w:t>
            </w:r>
            <w:r w:rsidR="007C7817">
              <w:rPr>
                <w:rFonts w:asciiTheme="minorHAnsi" w:hAnsiTheme="minorHAnsi" w:cstheme="minorHAnsi"/>
              </w:rPr>
              <w:t>-interview</w:t>
            </w:r>
            <w:r w:rsidRPr="00955A5A">
              <w:rPr>
                <w:rFonts w:asciiTheme="minorHAnsi" w:hAnsiTheme="minorHAnsi" w:cstheme="minorHAnsi"/>
              </w:rPr>
              <w:t>}</w:t>
            </w:r>
          </w:p>
        </w:tc>
      </w:tr>
      <w:tr w:rsidR="00D81BA7" w:rsidRPr="00A019B8" w14:paraId="6F216014" w14:textId="77777777" w:rsidTr="00A428D5">
        <w:trPr>
          <w:trHeight w:val="74"/>
        </w:trPr>
        <w:tc>
          <w:tcPr>
            <w:tcW w:w="12955" w:type="dxa"/>
            <w:gridSpan w:val="15"/>
            <w:shd w:val="clear" w:color="auto" w:fill="006A72"/>
            <w:tcMar>
              <w:top w:w="58" w:type="dxa"/>
              <w:left w:w="115" w:type="dxa"/>
              <w:bottom w:w="58" w:type="dxa"/>
              <w:right w:w="115" w:type="dxa"/>
            </w:tcMar>
            <w:vAlign w:val="center"/>
          </w:tcPr>
          <w:p w14:paraId="7025A46A" w14:textId="094F8920"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547B14BD" w14:textId="77777777" w:rsidTr="00A428D5">
        <w:trPr>
          <w:trHeight w:val="283"/>
        </w:trPr>
        <w:tc>
          <w:tcPr>
            <w:tcW w:w="12955" w:type="dxa"/>
            <w:gridSpan w:val="15"/>
            <w:shd w:val="clear" w:color="auto" w:fill="F2F2F2"/>
            <w:tcMar>
              <w:top w:w="58" w:type="dxa"/>
              <w:left w:w="115" w:type="dxa"/>
              <w:bottom w:w="58" w:type="dxa"/>
              <w:right w:w="115" w:type="dxa"/>
            </w:tcMar>
          </w:tcPr>
          <w:p w14:paraId="6E6FDCEB" w14:textId="77777777" w:rsidR="00D81BA7" w:rsidRPr="00A019B8" w:rsidRDefault="00D81BA7">
            <w:pPr>
              <w:pStyle w:val="TableBody"/>
            </w:pPr>
            <w:r w:rsidRPr="00A019B8">
              <w:rPr>
                <w:b/>
                <w:bCs/>
              </w:rPr>
              <w:t xml:space="preserve">7.2 </w:t>
            </w:r>
            <w:r w:rsidRPr="00A019B8">
              <w:t>Access to system components and data is appropriately defined and assigned.</w:t>
            </w:r>
          </w:p>
        </w:tc>
      </w:tr>
      <w:tr w:rsidR="00D81BA7" w:rsidRPr="00A019B8" w14:paraId="3300FBD0" w14:textId="77777777" w:rsidTr="00A428D5">
        <w:trPr>
          <w:trHeight w:val="25"/>
        </w:trPr>
        <w:tc>
          <w:tcPr>
            <w:tcW w:w="12955" w:type="dxa"/>
            <w:gridSpan w:val="15"/>
            <w:shd w:val="clear" w:color="auto" w:fill="006A72"/>
            <w:tcMar>
              <w:top w:w="58" w:type="dxa"/>
              <w:left w:w="115" w:type="dxa"/>
              <w:bottom w:w="58" w:type="dxa"/>
              <w:right w:w="115" w:type="dxa"/>
            </w:tcMar>
            <w:vAlign w:val="center"/>
          </w:tcPr>
          <w:p w14:paraId="10D769C2" w14:textId="47938FE5" w:rsidR="00D81BA7" w:rsidRPr="009B563C" w:rsidRDefault="00A14AE0">
            <w:pPr>
              <w:pStyle w:val="TableHeader"/>
              <w:rPr>
                <w:b w:val="0"/>
              </w:rPr>
            </w:pPr>
            <w:r w:rsidRPr="00A14AE0">
              <w:rPr>
                <w:b w:val="0"/>
                <w:sz w:val="22"/>
              </w:rPr>
              <w:t>PCI DSS Requirement</w:t>
            </w:r>
          </w:p>
        </w:tc>
      </w:tr>
      <w:tr w:rsidR="00D81BA7" w:rsidRPr="00A019B8" w14:paraId="097976D9" w14:textId="77777777" w:rsidTr="00CE59A0">
        <w:trPr>
          <w:trHeight w:val="1071"/>
        </w:trPr>
        <w:tc>
          <w:tcPr>
            <w:tcW w:w="12955" w:type="dxa"/>
            <w:gridSpan w:val="15"/>
            <w:tcBorders>
              <w:bottom w:val="single" w:sz="4" w:space="0" w:color="808080" w:themeColor="background1" w:themeShade="80"/>
            </w:tcBorders>
            <w:shd w:val="clear" w:color="auto" w:fill="F2F2F2"/>
            <w:tcMar>
              <w:top w:w="58" w:type="dxa"/>
              <w:left w:w="115" w:type="dxa"/>
              <w:bottom w:w="58" w:type="dxa"/>
              <w:right w:w="115" w:type="dxa"/>
            </w:tcMar>
          </w:tcPr>
          <w:p w14:paraId="47C92737" w14:textId="77777777" w:rsidR="00D81BA7" w:rsidRPr="00A019B8" w:rsidRDefault="00D81BA7">
            <w:pPr>
              <w:pStyle w:val="TableBody"/>
            </w:pPr>
            <w:r w:rsidRPr="00A019B8">
              <w:rPr>
                <w:b/>
                <w:bCs/>
              </w:rPr>
              <w:t xml:space="preserve">7.2.1 </w:t>
            </w:r>
            <w:r w:rsidRPr="00A019B8">
              <w:t>An access control model is defined and includes granting access as follows:</w:t>
            </w:r>
          </w:p>
          <w:p w14:paraId="0AF23BDB" w14:textId="77777777" w:rsidR="00D81BA7" w:rsidRPr="006D5563" w:rsidRDefault="00D81BA7">
            <w:pPr>
              <w:pStyle w:val="TableListBullet"/>
              <w:rPr>
                <w:lang w:val="en-US"/>
              </w:rPr>
            </w:pPr>
            <w:r w:rsidRPr="006D5563">
              <w:rPr>
                <w:lang w:val="en-US"/>
              </w:rPr>
              <w:t xml:space="preserve">Appropriate access depending on the entity's business and access needs. </w:t>
            </w:r>
          </w:p>
          <w:p w14:paraId="09EEEFFE" w14:textId="77777777" w:rsidR="00D81BA7" w:rsidRPr="006D5563" w:rsidRDefault="00D81BA7">
            <w:pPr>
              <w:pStyle w:val="TableListBullet"/>
              <w:rPr>
                <w:lang w:val="en-US"/>
              </w:rPr>
            </w:pPr>
            <w:r w:rsidRPr="006D5563">
              <w:rPr>
                <w:lang w:val="en-US"/>
              </w:rPr>
              <w:t xml:space="preserve">Access to system components and data resources that is based on users' job classification and functions. </w:t>
            </w:r>
          </w:p>
          <w:p w14:paraId="2E7995ED" w14:textId="77777777" w:rsidR="00D81BA7" w:rsidRPr="006D5563" w:rsidRDefault="00D81BA7" w:rsidP="009E5817">
            <w:pPr>
              <w:pStyle w:val="TableListBullet"/>
              <w:spacing w:after="0"/>
              <w:rPr>
                <w:lang w:val="en-US"/>
              </w:rPr>
            </w:pPr>
            <w:r w:rsidRPr="006D5563">
              <w:rPr>
                <w:lang w:val="en-US"/>
              </w:rPr>
              <w:t>The least privileges required (for example, user, administrator) to perform a job function.</w:t>
            </w:r>
          </w:p>
        </w:tc>
      </w:tr>
      <w:tr w:rsidR="00D81BA7" w:rsidRPr="007C7E81" w14:paraId="6C566063" w14:textId="77777777" w:rsidTr="00BB7C46">
        <w:trPr>
          <w:cantSplit/>
          <w:trHeight w:val="315"/>
        </w:trPr>
        <w:tc>
          <w:tcPr>
            <w:tcW w:w="8364"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13D11CD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6"/>
            <w:tcBorders>
              <w:left w:val="single" w:sz="4" w:space="0" w:color="FFFFFF" w:themeColor="background1"/>
            </w:tcBorders>
            <w:shd w:val="clear" w:color="auto" w:fill="945699"/>
            <w:vAlign w:val="center"/>
          </w:tcPr>
          <w:p w14:paraId="584BBB1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032E184" w14:textId="77777777" w:rsidTr="009E5817">
        <w:trPr>
          <w:cantSplit/>
          <w:trHeight w:val="309"/>
        </w:trPr>
        <w:tc>
          <w:tcPr>
            <w:tcW w:w="2227" w:type="dxa"/>
            <w:gridSpan w:val="2"/>
            <w:shd w:val="clear" w:color="auto" w:fill="CBD4D5"/>
            <w:tcMar>
              <w:top w:w="58" w:type="dxa"/>
              <w:left w:w="115" w:type="dxa"/>
              <w:bottom w:w="58" w:type="dxa"/>
              <w:right w:w="115" w:type="dxa"/>
            </w:tcMar>
            <w:vAlign w:val="center"/>
          </w:tcPr>
          <w:p w14:paraId="48BCA4C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4"/>
            <w:shd w:val="clear" w:color="auto" w:fill="CBD4D5"/>
            <w:vAlign w:val="center"/>
          </w:tcPr>
          <w:p w14:paraId="080A7F6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1" w:type="dxa"/>
            <w:gridSpan w:val="2"/>
            <w:shd w:val="clear" w:color="auto" w:fill="CBD4D5"/>
            <w:vAlign w:val="center"/>
          </w:tcPr>
          <w:p w14:paraId="15C53CE0"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4ABD1D4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gridSpan w:val="3"/>
            <w:shd w:val="clear" w:color="auto" w:fill="ECD7E5"/>
            <w:vAlign w:val="center"/>
          </w:tcPr>
          <w:p w14:paraId="5419776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gridSpan w:val="3"/>
            <w:shd w:val="clear" w:color="auto" w:fill="ECD7E5"/>
            <w:vAlign w:val="center"/>
          </w:tcPr>
          <w:p w14:paraId="700663E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1550851" w14:textId="77777777" w:rsidTr="009E5817">
        <w:trPr>
          <w:cantSplit/>
          <w:trHeight w:val="229"/>
        </w:trPr>
        <w:tc>
          <w:tcPr>
            <w:tcW w:w="2227" w:type="dxa"/>
            <w:gridSpan w:val="2"/>
            <w:shd w:val="clear" w:color="auto" w:fill="FFFFFF" w:themeFill="background1"/>
            <w:tcMar>
              <w:top w:w="58" w:type="dxa"/>
              <w:left w:w="115" w:type="dxa"/>
              <w:bottom w:w="58" w:type="dxa"/>
              <w:right w:w="115" w:type="dxa"/>
            </w:tcMar>
            <w:vAlign w:val="center"/>
          </w:tcPr>
          <w:p w14:paraId="7B026E13" w14:textId="391B49F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-InPlace}</w:t>
            </w:r>
          </w:p>
        </w:tc>
        <w:tc>
          <w:tcPr>
            <w:tcW w:w="2113" w:type="dxa"/>
            <w:gridSpan w:val="4"/>
            <w:shd w:val="clear" w:color="auto" w:fill="FFFFFF" w:themeFill="background1"/>
            <w:vAlign w:val="center"/>
          </w:tcPr>
          <w:p w14:paraId="2745C90A" w14:textId="6FC3F72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-NA}</w:t>
            </w:r>
          </w:p>
        </w:tc>
        <w:tc>
          <w:tcPr>
            <w:tcW w:w="2041" w:type="dxa"/>
            <w:gridSpan w:val="2"/>
            <w:shd w:val="clear" w:color="auto" w:fill="FFFFFF" w:themeFill="background1"/>
            <w:vAlign w:val="center"/>
          </w:tcPr>
          <w:p w14:paraId="3B3E3B1B" w14:textId="1F2A6F6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-NotTested}</w:t>
            </w:r>
          </w:p>
        </w:tc>
        <w:tc>
          <w:tcPr>
            <w:tcW w:w="1983" w:type="dxa"/>
            <w:shd w:val="clear" w:color="auto" w:fill="FFFFFF" w:themeFill="background1"/>
            <w:vAlign w:val="center"/>
          </w:tcPr>
          <w:p w14:paraId="5D6E56AB" w14:textId="2759EB9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-NotInPlace}</w:t>
            </w:r>
          </w:p>
        </w:tc>
        <w:tc>
          <w:tcPr>
            <w:tcW w:w="2261" w:type="dxa"/>
            <w:gridSpan w:val="3"/>
            <w:shd w:val="clear" w:color="auto" w:fill="FFFFFF" w:themeFill="background1"/>
            <w:vAlign w:val="center"/>
          </w:tcPr>
          <w:p w14:paraId="6CFFD27B" w14:textId="352AE18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gridSpan w:val="3"/>
            <w:shd w:val="clear" w:color="auto" w:fill="FFFFFF" w:themeFill="background1"/>
            <w:vAlign w:val="center"/>
          </w:tcPr>
          <w:p w14:paraId="2D3ABC42" w14:textId="2DC3CD2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B4D99">
              <w:rPr>
                <w:rFonts w:ascii="Segoe UI Symbol" w:hAnsi="Segoe UI Symbol" w:cs="Segoe UI Symbol"/>
                <w:sz w:val="17"/>
                <w:szCs w:val="17"/>
              </w:rPr>
              <w:t>7.2.1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3C675D1" w14:textId="77777777" w:rsidTr="009E5817">
        <w:trPr>
          <w:cantSplit/>
          <w:trHeight w:val="620"/>
        </w:trPr>
        <w:tc>
          <w:tcPr>
            <w:tcW w:w="6381" w:type="dxa"/>
            <w:gridSpan w:val="8"/>
            <w:shd w:val="clear" w:color="auto" w:fill="CBD4D5"/>
            <w:tcMar>
              <w:top w:w="58" w:type="dxa"/>
              <w:left w:w="115" w:type="dxa"/>
              <w:bottom w:w="58" w:type="dxa"/>
              <w:right w:w="115" w:type="dxa"/>
            </w:tcMar>
          </w:tcPr>
          <w:p w14:paraId="604A0727" w14:textId="77777777" w:rsidR="00BB7C46" w:rsidRPr="00A019B8" w:rsidRDefault="00BB7C46" w:rsidP="00BB7C46">
            <w:pPr>
              <w:pStyle w:val="TableBody"/>
            </w:pPr>
            <w:r w:rsidRPr="00A019B8">
              <w:t xml:space="preserve">Describe why the assessment finding was selected. </w:t>
            </w:r>
          </w:p>
          <w:p w14:paraId="13014DDE"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4474929" w14:textId="34150A4D" w:rsidR="00BB7C46" w:rsidRPr="00A019B8" w:rsidRDefault="00BB7C46" w:rsidP="009E5817">
            <w:pPr>
              <w:pStyle w:val="TableNote"/>
              <w:spacing w:after="0"/>
            </w:pPr>
            <w:r>
              <w:t>*As applicable, complete and attach the corresponding documentation (Appendix C, Appendix E, or both) to support the method(s) used.</w:t>
            </w:r>
          </w:p>
        </w:tc>
        <w:tc>
          <w:tcPr>
            <w:tcW w:w="6574" w:type="dxa"/>
            <w:gridSpan w:val="7"/>
            <w:tcMar>
              <w:top w:w="58" w:type="dxa"/>
              <w:left w:w="115" w:type="dxa"/>
              <w:bottom w:w="58" w:type="dxa"/>
              <w:right w:w="115" w:type="dxa"/>
            </w:tcMar>
          </w:tcPr>
          <w:p w14:paraId="2DCE70B4" w14:textId="552615AB" w:rsidR="00BB7C46" w:rsidRPr="00A019B8" w:rsidRDefault="00376A02" w:rsidP="00BB7C46">
            <w:pPr>
              <w:pStyle w:val="TableBody"/>
            </w:pPr>
            <w:r>
              <w:rPr>
                <w:rFonts w:asciiTheme="minorHAnsi" w:hAnsiTheme="minorHAnsi" w:cstheme="minorHAnsi"/>
              </w:rPr>
              <w:t>{C-</w:t>
            </w:r>
            <w:r w:rsidR="000B4D99">
              <w:rPr>
                <w:rFonts w:ascii="Segoe UI Symbol" w:hAnsi="Segoe UI Symbol" w:cs="Segoe UI Symbol"/>
                <w:sz w:val="17"/>
                <w:szCs w:val="17"/>
              </w:rPr>
              <w:t>7.2.1</w:t>
            </w:r>
            <w:r>
              <w:rPr>
                <w:rFonts w:asciiTheme="minorHAnsi" w:hAnsiTheme="minorHAnsi" w:cstheme="minorHAnsi"/>
              </w:rPr>
              <w:t>-detailed_finding}</w:t>
            </w:r>
          </w:p>
        </w:tc>
      </w:tr>
      <w:tr w:rsidR="00D81BA7" w:rsidRPr="00A019B8" w14:paraId="56FA6D5C" w14:textId="77777777" w:rsidTr="009E5817">
        <w:trPr>
          <w:trHeight w:val="32"/>
        </w:trPr>
        <w:tc>
          <w:tcPr>
            <w:tcW w:w="3120"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7ED8CF74" w14:textId="77777777" w:rsidR="00D81BA7" w:rsidRPr="00A019B8" w:rsidRDefault="00D81BA7">
            <w:pPr>
              <w:pStyle w:val="TableHeader"/>
            </w:pPr>
            <w:r w:rsidRPr="009B563C">
              <w:rPr>
                <w:b w:val="0"/>
              </w:rPr>
              <w:t>Testing Procedures</w:t>
            </w:r>
          </w:p>
        </w:tc>
        <w:tc>
          <w:tcPr>
            <w:tcW w:w="3261"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E9B97D0" w14:textId="77777777" w:rsidR="00D81BA7" w:rsidRPr="00A019B8" w:rsidRDefault="00D81BA7">
            <w:pPr>
              <w:pStyle w:val="TableHeader"/>
            </w:pPr>
            <w:r w:rsidRPr="009B563C">
              <w:rPr>
                <w:b w:val="0"/>
              </w:rPr>
              <w:t>Reporting Instructions</w:t>
            </w:r>
          </w:p>
        </w:tc>
        <w:tc>
          <w:tcPr>
            <w:tcW w:w="6574" w:type="dxa"/>
            <w:gridSpan w:val="7"/>
            <w:tcBorders>
              <w:left w:val="single" w:sz="4" w:space="0" w:color="FFFFFF" w:themeColor="background1"/>
            </w:tcBorders>
            <w:shd w:val="clear" w:color="auto" w:fill="006A72"/>
            <w:tcMar>
              <w:top w:w="58" w:type="dxa"/>
              <w:left w:w="115" w:type="dxa"/>
              <w:bottom w:w="58" w:type="dxa"/>
              <w:right w:w="115" w:type="dxa"/>
            </w:tcMar>
            <w:vAlign w:val="center"/>
          </w:tcPr>
          <w:p w14:paraId="121BFE60" w14:textId="77777777" w:rsidR="00D81BA7" w:rsidRPr="009B563C" w:rsidRDefault="00D81BA7">
            <w:pPr>
              <w:pStyle w:val="TableHeader"/>
              <w:rPr>
                <w:b w:val="0"/>
              </w:rPr>
            </w:pPr>
            <w:r w:rsidRPr="009B563C">
              <w:rPr>
                <w:b w:val="0"/>
              </w:rPr>
              <w:t>Reporting Details: Assessor’s Response</w:t>
            </w:r>
          </w:p>
        </w:tc>
      </w:tr>
      <w:tr w:rsidR="00D81BA7" w:rsidRPr="00A019B8" w14:paraId="66C0E2EF" w14:textId="77777777" w:rsidTr="009E5817">
        <w:trPr>
          <w:trHeight w:val="1066"/>
        </w:trPr>
        <w:tc>
          <w:tcPr>
            <w:tcW w:w="3120" w:type="dxa"/>
            <w:gridSpan w:val="4"/>
            <w:vMerge w:val="restart"/>
            <w:shd w:val="clear" w:color="auto" w:fill="F2F2F2"/>
            <w:tcMar>
              <w:top w:w="58" w:type="dxa"/>
              <w:left w:w="115" w:type="dxa"/>
              <w:bottom w:w="58" w:type="dxa"/>
              <w:right w:w="115" w:type="dxa"/>
            </w:tcMar>
          </w:tcPr>
          <w:p w14:paraId="60423D02" w14:textId="77777777" w:rsidR="00D81BA7" w:rsidRPr="00A019B8" w:rsidRDefault="00D81BA7" w:rsidP="009E5817">
            <w:pPr>
              <w:pStyle w:val="TableBody"/>
              <w:spacing w:after="0"/>
            </w:pPr>
            <w:r w:rsidRPr="00A019B8">
              <w:rPr>
                <w:b/>
                <w:bCs/>
              </w:rPr>
              <w:t>7.2.1.a</w:t>
            </w:r>
            <w:r w:rsidRPr="00A019B8">
              <w:t xml:space="preserve"> Examine documented policies and procedures and interview personnel to verify the access control model is defined in accordance with all elements specified in this requirement.</w:t>
            </w:r>
          </w:p>
        </w:tc>
        <w:tc>
          <w:tcPr>
            <w:tcW w:w="3261" w:type="dxa"/>
            <w:gridSpan w:val="4"/>
            <w:shd w:val="clear" w:color="auto" w:fill="CBD4D5"/>
            <w:tcMar>
              <w:top w:w="58" w:type="dxa"/>
              <w:left w:w="115" w:type="dxa"/>
              <w:bottom w:w="58" w:type="dxa"/>
              <w:right w:w="115" w:type="dxa"/>
            </w:tcMar>
          </w:tcPr>
          <w:p w14:paraId="682B66B7" w14:textId="77777777" w:rsidR="00D81BA7" w:rsidRPr="00A019B8" w:rsidRDefault="00D81BA7" w:rsidP="009E581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574" w:type="dxa"/>
            <w:gridSpan w:val="7"/>
            <w:tcMar>
              <w:top w:w="58" w:type="dxa"/>
              <w:left w:w="115" w:type="dxa"/>
              <w:bottom w:w="58" w:type="dxa"/>
              <w:right w:w="115" w:type="dxa"/>
            </w:tcMar>
          </w:tcPr>
          <w:p w14:paraId="64107762" w14:textId="753BB163" w:rsidR="00D81BA7" w:rsidRPr="00A019B8" w:rsidRDefault="0060107B">
            <w:pPr>
              <w:pStyle w:val="TableBody"/>
            </w:pPr>
            <w:r w:rsidRPr="00955A5A">
              <w:rPr>
                <w:rFonts w:asciiTheme="minorHAnsi" w:hAnsiTheme="minorHAnsi" w:cstheme="minorHAnsi"/>
              </w:rPr>
              <w:t>{T-</w:t>
            </w:r>
            <w:r w:rsidR="000B4D99">
              <w:rPr>
                <w:rFonts w:ascii="Segoe UI Symbol" w:hAnsi="Segoe UI Symbol" w:cs="Segoe UI Symbol"/>
                <w:sz w:val="17"/>
                <w:szCs w:val="17"/>
              </w:rPr>
              <w:t>7.2.1a</w:t>
            </w:r>
            <w:r w:rsidRPr="00955A5A">
              <w:rPr>
                <w:rFonts w:asciiTheme="minorHAnsi" w:hAnsiTheme="minorHAnsi" w:cstheme="minorHAnsi"/>
              </w:rPr>
              <w:t>-evidence</w:t>
            </w:r>
            <w:r w:rsidR="007C7817">
              <w:rPr>
                <w:rFonts w:asciiTheme="minorHAnsi" w:hAnsiTheme="minorHAnsi" w:cstheme="minorHAnsi"/>
              </w:rPr>
              <w:t>-document</w:t>
            </w:r>
            <w:r w:rsidRPr="00955A5A">
              <w:rPr>
                <w:rFonts w:asciiTheme="minorHAnsi" w:hAnsiTheme="minorHAnsi" w:cstheme="minorHAnsi"/>
              </w:rPr>
              <w:t>}</w:t>
            </w:r>
          </w:p>
        </w:tc>
      </w:tr>
      <w:tr w:rsidR="00D81BA7" w:rsidRPr="00A019B8" w14:paraId="7B148D34" w14:textId="77777777" w:rsidTr="009E5817">
        <w:trPr>
          <w:trHeight w:val="841"/>
        </w:trPr>
        <w:tc>
          <w:tcPr>
            <w:tcW w:w="3120" w:type="dxa"/>
            <w:gridSpan w:val="4"/>
            <w:vMerge/>
            <w:shd w:val="clear" w:color="auto" w:fill="F2F2F2"/>
            <w:tcMar>
              <w:top w:w="58" w:type="dxa"/>
              <w:left w:w="115" w:type="dxa"/>
              <w:bottom w:w="58" w:type="dxa"/>
              <w:right w:w="115" w:type="dxa"/>
            </w:tcMar>
          </w:tcPr>
          <w:p w14:paraId="10CEE017" w14:textId="77777777" w:rsidR="00D81BA7" w:rsidRPr="00A019B8" w:rsidRDefault="00D81BA7" w:rsidP="009E5817">
            <w:pPr>
              <w:pStyle w:val="TableBody"/>
              <w:spacing w:after="0"/>
            </w:pPr>
          </w:p>
        </w:tc>
        <w:tc>
          <w:tcPr>
            <w:tcW w:w="3261" w:type="dxa"/>
            <w:gridSpan w:val="4"/>
            <w:shd w:val="clear" w:color="auto" w:fill="CBD4D5"/>
            <w:tcMar>
              <w:top w:w="58" w:type="dxa"/>
              <w:left w:w="115" w:type="dxa"/>
              <w:bottom w:w="58" w:type="dxa"/>
              <w:right w:w="115" w:type="dxa"/>
            </w:tcMar>
          </w:tcPr>
          <w:p w14:paraId="6B779018" w14:textId="4E77CD58" w:rsidR="00D81BA7" w:rsidRPr="00A019B8" w:rsidRDefault="00D81BA7" w:rsidP="009E581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7"/>
            <w:tcMar>
              <w:top w:w="58" w:type="dxa"/>
              <w:left w:w="115" w:type="dxa"/>
              <w:bottom w:w="58" w:type="dxa"/>
              <w:right w:w="115" w:type="dxa"/>
            </w:tcMar>
          </w:tcPr>
          <w:p w14:paraId="64DFDC55" w14:textId="0EC679A8" w:rsidR="00D81BA7" w:rsidRPr="00A019B8" w:rsidRDefault="0060107B">
            <w:pPr>
              <w:pStyle w:val="TableBody"/>
            </w:pPr>
            <w:r w:rsidRPr="00955A5A">
              <w:rPr>
                <w:rFonts w:asciiTheme="minorHAnsi" w:hAnsiTheme="minorHAnsi" w:cstheme="minorHAnsi"/>
              </w:rPr>
              <w:t>{T-</w:t>
            </w:r>
            <w:r w:rsidR="000B4D99">
              <w:rPr>
                <w:rFonts w:ascii="Segoe UI Symbol" w:hAnsi="Segoe UI Symbol" w:cs="Segoe UI Symbol"/>
                <w:sz w:val="17"/>
                <w:szCs w:val="17"/>
              </w:rPr>
              <w:t>7.2.1a</w:t>
            </w:r>
            <w:r w:rsidRPr="00955A5A">
              <w:rPr>
                <w:rFonts w:asciiTheme="minorHAnsi" w:hAnsiTheme="minorHAnsi" w:cstheme="minorHAnsi"/>
              </w:rPr>
              <w:t>-evidence</w:t>
            </w:r>
            <w:r w:rsidR="007C7817">
              <w:rPr>
                <w:rFonts w:asciiTheme="minorHAnsi" w:hAnsiTheme="minorHAnsi" w:cstheme="minorHAnsi"/>
              </w:rPr>
              <w:t>-interview</w:t>
            </w:r>
            <w:r w:rsidRPr="00955A5A">
              <w:rPr>
                <w:rFonts w:asciiTheme="minorHAnsi" w:hAnsiTheme="minorHAnsi" w:cstheme="minorHAnsi"/>
              </w:rPr>
              <w:t>}</w:t>
            </w:r>
          </w:p>
        </w:tc>
      </w:tr>
      <w:tr w:rsidR="00D81BA7" w:rsidRPr="00A019B8" w14:paraId="4C2DAA5B" w14:textId="77777777" w:rsidTr="009E5817">
        <w:trPr>
          <w:trHeight w:val="283"/>
        </w:trPr>
        <w:tc>
          <w:tcPr>
            <w:tcW w:w="3120" w:type="dxa"/>
            <w:gridSpan w:val="4"/>
            <w:shd w:val="clear" w:color="auto" w:fill="F2F2F2"/>
            <w:tcMar>
              <w:top w:w="58" w:type="dxa"/>
              <w:left w:w="115" w:type="dxa"/>
              <w:bottom w:w="58" w:type="dxa"/>
              <w:right w:w="115" w:type="dxa"/>
            </w:tcMar>
          </w:tcPr>
          <w:p w14:paraId="5E7A0C69" w14:textId="77777777" w:rsidR="00D81BA7" w:rsidRPr="00A019B8" w:rsidRDefault="00D81BA7" w:rsidP="009E5817">
            <w:pPr>
              <w:pStyle w:val="TableBody"/>
              <w:spacing w:after="0"/>
            </w:pPr>
            <w:r w:rsidRPr="00A019B8">
              <w:rPr>
                <w:b/>
                <w:bCs/>
              </w:rPr>
              <w:t>7.2.1.b</w:t>
            </w:r>
            <w:r w:rsidRPr="00A019B8">
              <w:t xml:space="preserve"> Examine access control model settings and verify that access needs are appropriately defined in accordance with all </w:t>
            </w:r>
            <w:r w:rsidRPr="00A019B8">
              <w:lastRenderedPageBreak/>
              <w:t>elements specified in this requirement.</w:t>
            </w:r>
          </w:p>
        </w:tc>
        <w:tc>
          <w:tcPr>
            <w:tcW w:w="3261" w:type="dxa"/>
            <w:gridSpan w:val="4"/>
            <w:shd w:val="clear" w:color="auto" w:fill="CBD4D5"/>
            <w:tcMar>
              <w:top w:w="58" w:type="dxa"/>
              <w:left w:w="115" w:type="dxa"/>
              <w:bottom w:w="58" w:type="dxa"/>
              <w:right w:w="115" w:type="dxa"/>
            </w:tcMar>
          </w:tcPr>
          <w:p w14:paraId="0B3AF030" w14:textId="77777777" w:rsidR="00D81BA7" w:rsidRPr="00A019B8" w:rsidRDefault="00D81BA7" w:rsidP="009E5817">
            <w:pPr>
              <w:pStyle w:val="TableBody"/>
              <w:spacing w:after="0"/>
              <w:rPr>
                <w:b/>
                <w:bCs/>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access control model settings</w:t>
            </w:r>
            <w:r w:rsidRPr="00A019B8">
              <w:t xml:space="preserve"> examined for this testing procedure.</w:t>
            </w:r>
          </w:p>
        </w:tc>
        <w:tc>
          <w:tcPr>
            <w:tcW w:w="6574" w:type="dxa"/>
            <w:gridSpan w:val="7"/>
            <w:tcMar>
              <w:top w:w="58" w:type="dxa"/>
              <w:left w:w="115" w:type="dxa"/>
              <w:bottom w:w="58" w:type="dxa"/>
              <w:right w:w="115" w:type="dxa"/>
            </w:tcMar>
          </w:tcPr>
          <w:p w14:paraId="6F1D2552" w14:textId="11169BB4" w:rsidR="00D81BA7" w:rsidRPr="00A019B8" w:rsidRDefault="0060107B">
            <w:pPr>
              <w:pStyle w:val="TableBody"/>
            </w:pPr>
            <w:r w:rsidRPr="00955A5A">
              <w:rPr>
                <w:rFonts w:asciiTheme="minorHAnsi" w:hAnsiTheme="minorHAnsi" w:cstheme="minorHAnsi"/>
              </w:rPr>
              <w:t>{T-</w:t>
            </w:r>
            <w:r w:rsidR="003026D3">
              <w:rPr>
                <w:rFonts w:ascii="Segoe UI Symbol" w:hAnsi="Segoe UI Symbol" w:cs="Segoe UI Symbol"/>
                <w:sz w:val="17"/>
                <w:szCs w:val="17"/>
              </w:rPr>
              <w:t>7.2.1b</w:t>
            </w:r>
            <w:r w:rsidRPr="00955A5A">
              <w:rPr>
                <w:rFonts w:asciiTheme="minorHAnsi" w:hAnsiTheme="minorHAnsi" w:cstheme="minorHAnsi"/>
              </w:rPr>
              <w:t>-evidence</w:t>
            </w:r>
            <w:r w:rsidR="00232BE0">
              <w:rPr>
                <w:rFonts w:asciiTheme="minorHAnsi" w:hAnsiTheme="minorHAnsi" w:cstheme="minorHAnsi"/>
              </w:rPr>
              <w:t>-others-accessControlModelSettings</w:t>
            </w:r>
            <w:r w:rsidRPr="00955A5A">
              <w:rPr>
                <w:rFonts w:asciiTheme="minorHAnsi" w:hAnsiTheme="minorHAnsi" w:cstheme="minorHAnsi"/>
              </w:rPr>
              <w:t>}</w:t>
            </w:r>
          </w:p>
        </w:tc>
      </w:tr>
      <w:tr w:rsidR="00D81BA7" w:rsidRPr="00A019B8" w14:paraId="269B2F71" w14:textId="77777777" w:rsidTr="00A428D5">
        <w:tblPrEx>
          <w:tblBorders>
            <w:top w:val="single" w:sz="4" w:space="0" w:color="auto"/>
            <w:bottom w:val="single" w:sz="4" w:space="0" w:color="auto"/>
            <w:insideH w:val="single" w:sz="4" w:space="0" w:color="auto"/>
            <w:insideV w:val="single" w:sz="4" w:space="0" w:color="auto"/>
          </w:tblBorders>
        </w:tblPrEx>
        <w:trPr>
          <w:trHeight w:val="25"/>
        </w:trPr>
        <w:tc>
          <w:tcPr>
            <w:tcW w:w="12955"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13EF072" w14:textId="261888D8" w:rsidR="00D81BA7" w:rsidRPr="009B563C" w:rsidRDefault="00A14AE0">
            <w:pPr>
              <w:pStyle w:val="TableHeader"/>
              <w:rPr>
                <w:b w:val="0"/>
              </w:rPr>
            </w:pPr>
            <w:r w:rsidRPr="00A14AE0">
              <w:rPr>
                <w:b w:val="0"/>
                <w:sz w:val="22"/>
              </w:rPr>
              <w:t>PCI DSS Requirement</w:t>
            </w:r>
          </w:p>
        </w:tc>
      </w:tr>
      <w:tr w:rsidR="00D81BA7" w:rsidRPr="00A019B8" w14:paraId="46E1B178" w14:textId="77777777" w:rsidTr="00CE59A0">
        <w:tblPrEx>
          <w:tblBorders>
            <w:top w:val="single" w:sz="4" w:space="0" w:color="auto"/>
            <w:bottom w:val="single" w:sz="4" w:space="0" w:color="auto"/>
            <w:insideH w:val="single" w:sz="4" w:space="0" w:color="auto"/>
            <w:insideV w:val="single" w:sz="4" w:space="0" w:color="auto"/>
          </w:tblBorders>
        </w:tblPrEx>
        <w:trPr>
          <w:trHeight w:val="645"/>
        </w:trPr>
        <w:tc>
          <w:tcPr>
            <w:tcW w:w="12955"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A77B65A" w14:textId="77777777" w:rsidR="00D81BA7" w:rsidRPr="00A019B8" w:rsidRDefault="00D81BA7">
            <w:pPr>
              <w:pStyle w:val="TableBody"/>
              <w:keepNext/>
            </w:pPr>
            <w:r w:rsidRPr="00A019B8">
              <w:rPr>
                <w:b/>
                <w:bCs/>
              </w:rPr>
              <w:t xml:space="preserve">7.2.2 </w:t>
            </w:r>
            <w:r w:rsidRPr="00A019B8">
              <w:t xml:space="preserve">Access is assigned to users, including privileged users, based on: </w:t>
            </w:r>
          </w:p>
          <w:p w14:paraId="4D9B6C4B" w14:textId="77777777" w:rsidR="00D81BA7" w:rsidRPr="006D5563" w:rsidRDefault="00D81BA7">
            <w:pPr>
              <w:pStyle w:val="TableListBullet"/>
              <w:keepNext/>
              <w:rPr>
                <w:lang w:val="en-US"/>
              </w:rPr>
            </w:pPr>
            <w:r w:rsidRPr="006D5563">
              <w:rPr>
                <w:lang w:val="en-US"/>
              </w:rPr>
              <w:t>Job classification and function.</w:t>
            </w:r>
          </w:p>
          <w:p w14:paraId="5E964BAA" w14:textId="77777777" w:rsidR="00D81BA7" w:rsidRPr="006D5563" w:rsidRDefault="00D81BA7">
            <w:pPr>
              <w:pStyle w:val="TableListBullet"/>
              <w:keepNext/>
              <w:rPr>
                <w:lang w:val="en-US"/>
              </w:rPr>
            </w:pPr>
            <w:r w:rsidRPr="006D5563">
              <w:rPr>
                <w:lang w:val="en-US"/>
              </w:rPr>
              <w:t>Least privileges necessary to perform job responsibilities.</w:t>
            </w:r>
          </w:p>
        </w:tc>
      </w:tr>
      <w:tr w:rsidR="00D81BA7" w:rsidRPr="007C7E81" w14:paraId="4208B421" w14:textId="77777777" w:rsidTr="00AD1BC2">
        <w:tblPrEx>
          <w:tblBorders>
            <w:top w:val="single" w:sz="4" w:space="0" w:color="auto"/>
            <w:bottom w:val="single" w:sz="4" w:space="0" w:color="auto"/>
            <w:insideH w:val="single" w:sz="4" w:space="0" w:color="auto"/>
            <w:insideV w:val="single" w:sz="4" w:space="0" w:color="auto"/>
          </w:tblBorders>
        </w:tblPrEx>
        <w:trPr>
          <w:cantSplit/>
          <w:trHeight w:val="301"/>
        </w:trPr>
        <w:tc>
          <w:tcPr>
            <w:tcW w:w="8422" w:type="dxa"/>
            <w:gridSpan w:val="11"/>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5B6213F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3"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CA506F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DCAE520" w14:textId="77777777" w:rsidTr="009E5817">
        <w:tblPrEx>
          <w:tblBorders>
            <w:top w:val="single" w:sz="4" w:space="0" w:color="auto"/>
            <w:bottom w:val="single" w:sz="4" w:space="0" w:color="auto"/>
            <w:insideH w:val="single" w:sz="4" w:space="0" w:color="auto"/>
            <w:insideV w:val="single" w:sz="4" w:space="0" w:color="auto"/>
          </w:tblBorders>
        </w:tblPrEx>
        <w:trPr>
          <w:cantSplit/>
          <w:trHeight w:val="309"/>
        </w:trPr>
        <w:tc>
          <w:tcPr>
            <w:tcW w:w="239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2F328A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56AB61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9D8E8D4" w14:textId="77777777" w:rsidR="00D81BA7" w:rsidRPr="007C7E81" w:rsidRDefault="00D81BA7">
            <w:pPr>
              <w:pStyle w:val="TableBody"/>
              <w:jc w:val="center"/>
              <w:rPr>
                <w:rStyle w:val="BoldCharacter"/>
                <w:b w:val="0"/>
                <w:bCs/>
                <w:szCs w:val="18"/>
              </w:rPr>
            </w:pPr>
            <w:r>
              <w:rPr>
                <w:b/>
                <w:sz w:val="17"/>
                <w:szCs w:val="17"/>
              </w:rPr>
              <w:t>Not Tested</w:t>
            </w:r>
          </w:p>
        </w:tc>
        <w:tc>
          <w:tcPr>
            <w:tcW w:w="20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168B74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094BE35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F5DD54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04E71133" w14:textId="77777777" w:rsidTr="00B60D67">
        <w:tblPrEx>
          <w:tblBorders>
            <w:top w:val="single" w:sz="4" w:space="0" w:color="auto"/>
            <w:bottom w:val="single" w:sz="4" w:space="0" w:color="auto"/>
            <w:insideH w:val="single" w:sz="4" w:space="0" w:color="auto"/>
            <w:insideV w:val="single" w:sz="4" w:space="0" w:color="auto"/>
          </w:tblBorders>
        </w:tblPrEx>
        <w:trPr>
          <w:cantSplit/>
          <w:trHeight w:val="15"/>
        </w:trPr>
        <w:tc>
          <w:tcPr>
            <w:tcW w:w="239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BC4AD2E" w14:textId="50DF5E1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-InPlace}</w:t>
            </w:r>
          </w:p>
        </w:tc>
        <w:tc>
          <w:tcPr>
            <w:tcW w:w="20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348C2A" w14:textId="4EAF2AB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-NA}</w:t>
            </w:r>
          </w:p>
        </w:tc>
        <w:tc>
          <w:tcPr>
            <w:tcW w:w="19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1F1E18E" w14:textId="6CBBE0A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-NotTested}</w:t>
            </w:r>
          </w:p>
        </w:tc>
        <w:tc>
          <w:tcPr>
            <w:tcW w:w="204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766C435" w14:textId="3F827D3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-NotInPlace}</w:t>
            </w:r>
          </w:p>
        </w:tc>
        <w:tc>
          <w:tcPr>
            <w:tcW w:w="22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C81D18A" w14:textId="628DD3F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B505C05" w14:textId="2CC6A2B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026D3">
              <w:rPr>
                <w:rFonts w:ascii="Segoe UI Symbol" w:hAnsi="Segoe UI Symbol" w:cs="Segoe UI Symbol"/>
                <w:sz w:val="17"/>
                <w:szCs w:val="17"/>
              </w:rPr>
              <w:t>7.2.2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D4463E1" w14:textId="77777777" w:rsidTr="009E5817">
        <w:tblPrEx>
          <w:tblBorders>
            <w:top w:val="single" w:sz="4" w:space="0" w:color="auto"/>
            <w:bottom w:val="single" w:sz="4" w:space="0" w:color="auto"/>
            <w:insideH w:val="single" w:sz="4" w:space="0" w:color="auto"/>
            <w:insideV w:val="single" w:sz="4" w:space="0" w:color="auto"/>
          </w:tblBorders>
        </w:tblPrEx>
        <w:trPr>
          <w:cantSplit/>
          <w:trHeight w:val="620"/>
        </w:trPr>
        <w:tc>
          <w:tcPr>
            <w:tcW w:w="6381" w:type="dxa"/>
            <w:gridSpan w:val="8"/>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32C50C8" w14:textId="77777777" w:rsidR="00BB7C46" w:rsidRPr="00A019B8" w:rsidRDefault="00BB7C46" w:rsidP="00BB7C46">
            <w:pPr>
              <w:pStyle w:val="TableBody"/>
            </w:pPr>
            <w:r w:rsidRPr="00A019B8">
              <w:t xml:space="preserve">Describe why the assessment finding was selected. </w:t>
            </w:r>
          </w:p>
          <w:p w14:paraId="1623E63F"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51B98D1" w14:textId="7A44AD57"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EC240FF" w14:textId="2814C975" w:rsidR="00BB7C46" w:rsidRPr="00A019B8" w:rsidRDefault="00376A02" w:rsidP="00BB7C46">
            <w:pPr>
              <w:pStyle w:val="TableBody"/>
            </w:pPr>
            <w:r>
              <w:rPr>
                <w:rFonts w:asciiTheme="minorHAnsi" w:hAnsiTheme="minorHAnsi" w:cstheme="minorHAnsi"/>
              </w:rPr>
              <w:t>{C-</w:t>
            </w:r>
            <w:r w:rsidR="00826FA0">
              <w:rPr>
                <w:rFonts w:ascii="Segoe UI Symbol" w:hAnsi="Segoe UI Symbol" w:cs="Segoe UI Symbol"/>
                <w:sz w:val="17"/>
                <w:szCs w:val="17"/>
              </w:rPr>
              <w:t>7.2.2</w:t>
            </w:r>
            <w:r>
              <w:rPr>
                <w:rFonts w:asciiTheme="minorHAnsi" w:hAnsiTheme="minorHAnsi" w:cstheme="minorHAnsi"/>
              </w:rPr>
              <w:t>-detailed_finding}</w:t>
            </w:r>
          </w:p>
        </w:tc>
      </w:tr>
      <w:tr w:rsidR="00D81BA7" w:rsidRPr="00A019B8" w14:paraId="4488D60E" w14:textId="77777777" w:rsidTr="009E5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
        </w:trPr>
        <w:tc>
          <w:tcPr>
            <w:tcW w:w="3120"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A25427F" w14:textId="77777777" w:rsidR="00D81BA7" w:rsidRPr="00A019B8" w:rsidRDefault="00D81BA7">
            <w:pPr>
              <w:pStyle w:val="TableHeader"/>
            </w:pPr>
            <w:r w:rsidRPr="009B563C">
              <w:rPr>
                <w:b w:val="0"/>
              </w:rPr>
              <w:t>Testing Procedures</w:t>
            </w:r>
          </w:p>
        </w:tc>
        <w:tc>
          <w:tcPr>
            <w:tcW w:w="3261"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274FCF2" w14:textId="77777777" w:rsidR="00D81BA7" w:rsidRPr="00A019B8" w:rsidRDefault="00D81BA7">
            <w:pPr>
              <w:pStyle w:val="TableHeader"/>
            </w:pPr>
            <w:r w:rsidRPr="009B563C">
              <w:rPr>
                <w:b w:val="0"/>
              </w:rPr>
              <w:t>Reporting Instructions</w:t>
            </w:r>
          </w:p>
        </w:tc>
        <w:tc>
          <w:tcPr>
            <w:tcW w:w="6574" w:type="dxa"/>
            <w:gridSpan w:val="7"/>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4D189E97" w14:textId="77777777" w:rsidR="00D81BA7" w:rsidRPr="009B563C" w:rsidRDefault="00D81BA7">
            <w:pPr>
              <w:pStyle w:val="TableHeader"/>
              <w:rPr>
                <w:b w:val="0"/>
              </w:rPr>
            </w:pPr>
            <w:r w:rsidRPr="009B563C">
              <w:rPr>
                <w:b w:val="0"/>
              </w:rPr>
              <w:t>Reporting Details: Assessor’s Response</w:t>
            </w:r>
          </w:p>
        </w:tc>
      </w:tr>
      <w:tr w:rsidR="00D81BA7" w:rsidRPr="00A019B8" w14:paraId="1883E7A0" w14:textId="77777777" w:rsidTr="009E5817">
        <w:tblPrEx>
          <w:tblBorders>
            <w:top w:val="single" w:sz="4" w:space="0" w:color="auto"/>
            <w:bottom w:val="single" w:sz="4" w:space="0" w:color="auto"/>
            <w:insideH w:val="single" w:sz="4" w:space="0" w:color="auto"/>
            <w:insideV w:val="single" w:sz="4" w:space="0" w:color="auto"/>
          </w:tblBorders>
        </w:tblPrEx>
        <w:trPr>
          <w:trHeight w:val="276"/>
        </w:trPr>
        <w:tc>
          <w:tcPr>
            <w:tcW w:w="312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088B0B3" w14:textId="77777777" w:rsidR="00D81BA7" w:rsidRPr="00A019B8" w:rsidRDefault="00D81BA7" w:rsidP="00B60D67">
            <w:pPr>
              <w:pStyle w:val="TableBody"/>
              <w:spacing w:after="0"/>
            </w:pPr>
            <w:r w:rsidRPr="00A019B8">
              <w:rPr>
                <w:b/>
                <w:bCs/>
              </w:rPr>
              <w:t xml:space="preserve">7.2.2.a </w:t>
            </w:r>
            <w:r w:rsidRPr="00A019B8">
              <w:t>Examine policies and procedures to verify they cover assigning access to users in accordance with all elements specified in this requirement.</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6EFA629"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2C63248" w14:textId="3FA78D2A"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7.2.2a</w:t>
            </w:r>
            <w:r w:rsidRPr="00955A5A">
              <w:rPr>
                <w:rFonts w:asciiTheme="minorHAnsi" w:hAnsiTheme="minorHAnsi" w:cstheme="minorHAnsi"/>
              </w:rPr>
              <w:t>-evidence</w:t>
            </w:r>
            <w:r w:rsidR="00232BE0">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2E10CD14" w14:textId="77777777" w:rsidTr="009E5817">
        <w:tblPrEx>
          <w:tblBorders>
            <w:top w:val="single" w:sz="4" w:space="0" w:color="auto"/>
            <w:bottom w:val="single" w:sz="4" w:space="0" w:color="auto"/>
            <w:insideH w:val="single" w:sz="4" w:space="0" w:color="auto"/>
            <w:insideV w:val="single" w:sz="4" w:space="0" w:color="auto"/>
          </w:tblBorders>
        </w:tblPrEx>
        <w:trPr>
          <w:trHeight w:val="283"/>
        </w:trPr>
        <w:tc>
          <w:tcPr>
            <w:tcW w:w="3120"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7599515" w14:textId="77777777" w:rsidR="00D81BA7" w:rsidRPr="00A019B8" w:rsidRDefault="00D81BA7" w:rsidP="00B60D67">
            <w:pPr>
              <w:pStyle w:val="TableBody"/>
              <w:spacing w:after="0"/>
              <w:rPr>
                <w:b/>
                <w:bCs/>
              </w:rPr>
            </w:pPr>
            <w:r w:rsidRPr="00A019B8">
              <w:rPr>
                <w:b/>
                <w:bCs/>
              </w:rPr>
              <w:t xml:space="preserve">7.2.2.b </w:t>
            </w:r>
            <w:r w:rsidRPr="00A019B8">
              <w:t>Examine user access settings, including for privileged users, and interview responsible management personnel to verify that privileges assigned are in accordance with all elements specified in this requirement.</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2B903B2"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user access settings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ECF9EED" w14:textId="2B1CC890"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7.2.2b</w:t>
            </w:r>
            <w:r w:rsidRPr="00955A5A">
              <w:rPr>
                <w:rFonts w:asciiTheme="minorHAnsi" w:hAnsiTheme="minorHAnsi" w:cstheme="minorHAnsi"/>
              </w:rPr>
              <w:t>-evidence</w:t>
            </w:r>
            <w:r w:rsidR="005E0D1B">
              <w:rPr>
                <w:rFonts w:asciiTheme="minorHAnsi" w:hAnsiTheme="minorHAnsi" w:cstheme="minorHAnsi"/>
              </w:rPr>
              <w:t>-others-accessSettings</w:t>
            </w:r>
            <w:r w:rsidRPr="00955A5A">
              <w:rPr>
                <w:rFonts w:asciiTheme="minorHAnsi" w:hAnsiTheme="minorHAnsi" w:cstheme="minorHAnsi"/>
              </w:rPr>
              <w:t>}</w:t>
            </w:r>
          </w:p>
        </w:tc>
      </w:tr>
      <w:tr w:rsidR="00D81BA7" w:rsidRPr="00A019B8" w14:paraId="1CCCC8DC" w14:textId="77777777" w:rsidTr="009E5817">
        <w:tblPrEx>
          <w:tblBorders>
            <w:top w:val="single" w:sz="4" w:space="0" w:color="auto"/>
            <w:bottom w:val="single" w:sz="4" w:space="0" w:color="auto"/>
            <w:insideH w:val="single" w:sz="4" w:space="0" w:color="auto"/>
            <w:insideV w:val="single" w:sz="4" w:space="0" w:color="auto"/>
          </w:tblBorders>
        </w:tblPrEx>
        <w:trPr>
          <w:trHeight w:val="283"/>
        </w:trPr>
        <w:tc>
          <w:tcPr>
            <w:tcW w:w="3120"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5985028" w14:textId="77777777" w:rsidR="00D81BA7" w:rsidRPr="00A019B8" w:rsidRDefault="00D81BA7" w:rsidP="00B60D67">
            <w:pPr>
              <w:pStyle w:val="TableBody"/>
              <w:spacing w:after="0"/>
            </w:pP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F47EAD8" w14:textId="7BA2312C"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50931EB" w14:textId="2D1D357F"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7.2.2b</w:t>
            </w:r>
            <w:r w:rsidRPr="00955A5A">
              <w:rPr>
                <w:rFonts w:asciiTheme="minorHAnsi" w:hAnsiTheme="minorHAnsi" w:cstheme="minorHAnsi"/>
              </w:rPr>
              <w:t>-evidence</w:t>
            </w:r>
            <w:r w:rsidR="005E0D1B">
              <w:rPr>
                <w:rFonts w:asciiTheme="minorHAnsi" w:hAnsiTheme="minorHAnsi" w:cstheme="minorHAnsi"/>
              </w:rPr>
              <w:t>-interview</w:t>
            </w:r>
            <w:r w:rsidRPr="00955A5A">
              <w:rPr>
                <w:rFonts w:asciiTheme="minorHAnsi" w:hAnsiTheme="minorHAnsi" w:cstheme="minorHAnsi"/>
              </w:rPr>
              <w:t>}</w:t>
            </w:r>
          </w:p>
        </w:tc>
      </w:tr>
      <w:tr w:rsidR="00D81BA7" w:rsidRPr="00A019B8" w14:paraId="21ADAE9F" w14:textId="77777777" w:rsidTr="009E5817">
        <w:tblPrEx>
          <w:tblBorders>
            <w:top w:val="single" w:sz="4" w:space="0" w:color="auto"/>
            <w:bottom w:val="single" w:sz="4" w:space="0" w:color="auto"/>
            <w:insideH w:val="single" w:sz="4" w:space="0" w:color="auto"/>
            <w:insideV w:val="single" w:sz="4" w:space="0" w:color="auto"/>
          </w:tblBorders>
        </w:tblPrEx>
        <w:trPr>
          <w:cantSplit/>
          <w:trHeight w:val="283"/>
        </w:trPr>
        <w:tc>
          <w:tcPr>
            <w:tcW w:w="312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7425425" w14:textId="77777777" w:rsidR="00D81BA7" w:rsidRPr="00A019B8" w:rsidRDefault="00D81BA7" w:rsidP="00B60D67">
            <w:pPr>
              <w:pStyle w:val="TableBody"/>
              <w:spacing w:after="0"/>
              <w:rPr>
                <w:b/>
                <w:bCs/>
              </w:rPr>
            </w:pPr>
            <w:r w:rsidRPr="00A019B8">
              <w:rPr>
                <w:b/>
                <w:bCs/>
              </w:rPr>
              <w:lastRenderedPageBreak/>
              <w:t>7.2.2.c</w:t>
            </w:r>
            <w:r w:rsidRPr="00A019B8">
              <w:t xml:space="preserve"> Interview personnel responsible for assigning access to verify that privileged user access is assigned in accordance with all elements specified in this requirement.</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6A3006F" w14:textId="18455ED2"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65478DD" w14:textId="6D1733BC"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7.2.2c</w:t>
            </w:r>
            <w:r w:rsidRPr="00955A5A">
              <w:rPr>
                <w:rFonts w:asciiTheme="minorHAnsi" w:hAnsiTheme="minorHAnsi" w:cstheme="minorHAnsi"/>
              </w:rPr>
              <w:t>-evidence</w:t>
            </w:r>
            <w:r w:rsidR="005E0D1B">
              <w:rPr>
                <w:rFonts w:asciiTheme="minorHAnsi" w:hAnsiTheme="minorHAnsi" w:cstheme="minorHAnsi"/>
              </w:rPr>
              <w:t>-interview</w:t>
            </w:r>
            <w:r w:rsidRPr="00955A5A">
              <w:rPr>
                <w:rFonts w:asciiTheme="minorHAnsi" w:hAnsiTheme="minorHAnsi" w:cstheme="minorHAnsi"/>
              </w:rPr>
              <w:t>}</w:t>
            </w:r>
          </w:p>
        </w:tc>
      </w:tr>
      <w:tr w:rsidR="00D81BA7" w:rsidRPr="00A019B8" w14:paraId="645A6F3D" w14:textId="77777777" w:rsidTr="00A428D5">
        <w:tblPrEx>
          <w:tblBorders>
            <w:top w:val="single" w:sz="4" w:space="0" w:color="auto"/>
            <w:bottom w:val="single" w:sz="4" w:space="0" w:color="auto"/>
            <w:insideH w:val="single" w:sz="4" w:space="0" w:color="auto"/>
            <w:insideV w:val="single" w:sz="4" w:space="0" w:color="auto"/>
          </w:tblBorders>
        </w:tblPrEx>
        <w:trPr>
          <w:trHeight w:val="25"/>
        </w:trPr>
        <w:tc>
          <w:tcPr>
            <w:tcW w:w="12955"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1F10D8D0" w14:textId="4BDFEDD5" w:rsidR="00D81BA7" w:rsidRPr="009B563C" w:rsidRDefault="00A14AE0" w:rsidP="00AD1BC2">
            <w:pPr>
              <w:pStyle w:val="TableHeader"/>
              <w:rPr>
                <w:b w:val="0"/>
              </w:rPr>
            </w:pPr>
            <w:r w:rsidRPr="00A14AE0">
              <w:rPr>
                <w:b w:val="0"/>
                <w:sz w:val="22"/>
              </w:rPr>
              <w:t>PCI DSS Requirement</w:t>
            </w:r>
          </w:p>
        </w:tc>
      </w:tr>
      <w:tr w:rsidR="00D81BA7" w:rsidRPr="00A019B8" w14:paraId="1852E06A" w14:textId="77777777" w:rsidTr="00CE59A0">
        <w:tblPrEx>
          <w:tblBorders>
            <w:top w:val="single" w:sz="4" w:space="0" w:color="auto"/>
            <w:bottom w:val="single" w:sz="4" w:space="0" w:color="auto"/>
            <w:insideH w:val="single" w:sz="4" w:space="0" w:color="auto"/>
            <w:insideV w:val="single" w:sz="4" w:space="0" w:color="auto"/>
          </w:tblBorders>
        </w:tblPrEx>
        <w:trPr>
          <w:trHeight w:val="247"/>
        </w:trPr>
        <w:tc>
          <w:tcPr>
            <w:tcW w:w="12955"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C6A6287" w14:textId="77777777" w:rsidR="00D81BA7" w:rsidRPr="00A019B8" w:rsidRDefault="00D81BA7">
            <w:pPr>
              <w:pStyle w:val="TableBody"/>
            </w:pPr>
            <w:r w:rsidRPr="00A019B8">
              <w:rPr>
                <w:b/>
                <w:bCs/>
              </w:rPr>
              <w:t xml:space="preserve">7.2.3 </w:t>
            </w:r>
            <w:r w:rsidRPr="00A019B8">
              <w:t>Required privileges are approved by authorized personnel.</w:t>
            </w:r>
            <w:r w:rsidRPr="00A019B8" w:rsidDel="008B4629">
              <w:t xml:space="preserve"> </w:t>
            </w:r>
          </w:p>
        </w:tc>
      </w:tr>
      <w:tr w:rsidR="00D81BA7" w:rsidRPr="007C7E81" w14:paraId="28BC4C0B" w14:textId="77777777" w:rsidTr="00CE59A0">
        <w:tblPrEx>
          <w:tblBorders>
            <w:top w:val="single" w:sz="4" w:space="0" w:color="auto"/>
            <w:bottom w:val="single" w:sz="4" w:space="0" w:color="auto"/>
            <w:insideH w:val="single" w:sz="4" w:space="0" w:color="auto"/>
            <w:insideV w:val="single" w:sz="4" w:space="0" w:color="auto"/>
          </w:tblBorders>
        </w:tblPrEx>
        <w:trPr>
          <w:cantSplit/>
          <w:trHeight w:val="315"/>
        </w:trPr>
        <w:tc>
          <w:tcPr>
            <w:tcW w:w="8395" w:type="dxa"/>
            <w:gridSpan w:val="10"/>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E77F04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0" w:type="dxa"/>
            <w:gridSpan w:val="5"/>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A4A200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C98C67B" w14:textId="77777777" w:rsidTr="009E5817">
        <w:tblPrEx>
          <w:tblBorders>
            <w:top w:val="single" w:sz="4" w:space="0" w:color="auto"/>
            <w:bottom w:val="single" w:sz="4" w:space="0" w:color="auto"/>
            <w:insideH w:val="single" w:sz="4" w:space="0" w:color="auto"/>
            <w:insideV w:val="single" w:sz="4" w:space="0" w:color="auto"/>
          </w:tblBorders>
        </w:tblPrEx>
        <w:trPr>
          <w:cantSplit/>
          <w:trHeight w:val="309"/>
        </w:trPr>
        <w:tc>
          <w:tcPr>
            <w:tcW w:w="239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ABE1A1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9FC956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9FBE269" w14:textId="77777777" w:rsidR="00D81BA7" w:rsidRPr="007C7E81" w:rsidRDefault="00D81BA7">
            <w:pPr>
              <w:pStyle w:val="TableBody"/>
              <w:jc w:val="center"/>
              <w:rPr>
                <w:rStyle w:val="BoldCharacter"/>
                <w:b w:val="0"/>
                <w:bCs/>
                <w:szCs w:val="18"/>
              </w:rPr>
            </w:pPr>
            <w:r>
              <w:rPr>
                <w:b/>
                <w:sz w:val="17"/>
                <w:szCs w:val="17"/>
              </w:rPr>
              <w:t>Not Tested</w:t>
            </w:r>
          </w:p>
        </w:tc>
        <w:tc>
          <w:tcPr>
            <w:tcW w:w="201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F29C21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1008C90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C13BF2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1725466" w14:textId="77777777" w:rsidTr="00B60D67">
        <w:tblPrEx>
          <w:tblBorders>
            <w:top w:val="single" w:sz="4" w:space="0" w:color="auto"/>
            <w:bottom w:val="single" w:sz="4" w:space="0" w:color="auto"/>
            <w:insideH w:val="single" w:sz="4" w:space="0" w:color="auto"/>
            <w:insideV w:val="single" w:sz="4" w:space="0" w:color="auto"/>
          </w:tblBorders>
        </w:tblPrEx>
        <w:trPr>
          <w:cantSplit/>
          <w:trHeight w:val="15"/>
        </w:trPr>
        <w:tc>
          <w:tcPr>
            <w:tcW w:w="2395"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C0346EE" w14:textId="2388CA3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-InPlace}</w:t>
            </w:r>
          </w:p>
        </w:tc>
        <w:tc>
          <w:tcPr>
            <w:tcW w:w="2083"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4C50807" w14:textId="5F83331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-NA}</w:t>
            </w:r>
          </w:p>
        </w:tc>
        <w:tc>
          <w:tcPr>
            <w:tcW w:w="19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5D1E038" w14:textId="02E9F77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-NotTested}</w:t>
            </w:r>
          </w:p>
        </w:tc>
        <w:tc>
          <w:tcPr>
            <w:tcW w:w="201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93787E" w14:textId="2CF3F9E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-NotInPlace}</w:t>
            </w:r>
          </w:p>
        </w:tc>
        <w:tc>
          <w:tcPr>
            <w:tcW w:w="226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78263CC" w14:textId="7250F95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403B63D9" w14:textId="1E446BF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9F626D9" w14:textId="77777777" w:rsidTr="009E5817">
        <w:tblPrEx>
          <w:tblBorders>
            <w:top w:val="single" w:sz="4" w:space="0" w:color="auto"/>
            <w:bottom w:val="single" w:sz="4" w:space="0" w:color="auto"/>
            <w:insideH w:val="single" w:sz="4" w:space="0" w:color="auto"/>
            <w:insideV w:val="single" w:sz="4" w:space="0" w:color="auto"/>
          </w:tblBorders>
        </w:tblPrEx>
        <w:trPr>
          <w:cantSplit/>
          <w:trHeight w:val="620"/>
        </w:trPr>
        <w:tc>
          <w:tcPr>
            <w:tcW w:w="6381" w:type="dxa"/>
            <w:gridSpan w:val="8"/>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CE7CE42" w14:textId="77777777" w:rsidR="00BB7C46" w:rsidRPr="00A019B8" w:rsidRDefault="00BB7C46" w:rsidP="00BB7C46">
            <w:pPr>
              <w:pStyle w:val="TableBody"/>
            </w:pPr>
            <w:r w:rsidRPr="00A019B8">
              <w:t xml:space="preserve">Describe why the assessment finding was selected. </w:t>
            </w:r>
          </w:p>
          <w:p w14:paraId="23E093AB"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680C4C8" w14:textId="798DCADA"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509F483" w14:textId="5A7CEC1B" w:rsidR="00BB7C46" w:rsidRPr="00A019B8" w:rsidRDefault="00376A02" w:rsidP="00BB7C46">
            <w:pPr>
              <w:pStyle w:val="TableBody"/>
            </w:pPr>
            <w:r>
              <w:rPr>
                <w:rFonts w:asciiTheme="minorHAnsi" w:hAnsiTheme="minorHAnsi" w:cstheme="minorHAnsi"/>
              </w:rPr>
              <w:t>{C-</w:t>
            </w:r>
            <w:r w:rsidR="00826FA0">
              <w:rPr>
                <w:rFonts w:ascii="Segoe UI Symbol" w:hAnsi="Segoe UI Symbol" w:cs="Segoe UI Symbol"/>
                <w:sz w:val="17"/>
                <w:szCs w:val="17"/>
              </w:rPr>
              <w:t>7.2.3</w:t>
            </w:r>
            <w:r>
              <w:rPr>
                <w:rFonts w:asciiTheme="minorHAnsi" w:hAnsiTheme="minorHAnsi" w:cstheme="minorHAnsi"/>
              </w:rPr>
              <w:t>-detailed_finding}</w:t>
            </w:r>
          </w:p>
        </w:tc>
      </w:tr>
      <w:tr w:rsidR="00D81BA7" w:rsidRPr="00A019B8" w14:paraId="3202C5B7" w14:textId="77777777" w:rsidTr="009E5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
        </w:trPr>
        <w:tc>
          <w:tcPr>
            <w:tcW w:w="3120"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6B6CCD3" w14:textId="77777777" w:rsidR="00D81BA7" w:rsidRPr="00A019B8" w:rsidRDefault="00D81BA7">
            <w:pPr>
              <w:pStyle w:val="TableHeader"/>
            </w:pPr>
            <w:r w:rsidRPr="009B563C">
              <w:rPr>
                <w:b w:val="0"/>
              </w:rPr>
              <w:t>Testing Procedures</w:t>
            </w:r>
          </w:p>
        </w:tc>
        <w:tc>
          <w:tcPr>
            <w:tcW w:w="3261"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0DDC9A0A" w14:textId="77777777" w:rsidR="00D81BA7" w:rsidRPr="00A019B8" w:rsidRDefault="00D81BA7">
            <w:pPr>
              <w:pStyle w:val="TableHeader"/>
            </w:pPr>
            <w:r w:rsidRPr="009B563C">
              <w:rPr>
                <w:b w:val="0"/>
              </w:rPr>
              <w:t>Reporting Instructions</w:t>
            </w:r>
          </w:p>
        </w:tc>
        <w:tc>
          <w:tcPr>
            <w:tcW w:w="6574" w:type="dxa"/>
            <w:gridSpan w:val="7"/>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630E2DE0" w14:textId="77777777" w:rsidR="00D81BA7" w:rsidRPr="009B563C" w:rsidRDefault="00D81BA7">
            <w:pPr>
              <w:pStyle w:val="TableHeader"/>
              <w:rPr>
                <w:b w:val="0"/>
              </w:rPr>
            </w:pPr>
            <w:r w:rsidRPr="009B563C">
              <w:rPr>
                <w:b w:val="0"/>
              </w:rPr>
              <w:t>Reporting Details: Assessor’s Response</w:t>
            </w:r>
          </w:p>
        </w:tc>
      </w:tr>
      <w:tr w:rsidR="00D81BA7" w:rsidRPr="00A019B8" w14:paraId="607973FA" w14:textId="77777777" w:rsidTr="009E5817">
        <w:tblPrEx>
          <w:tblBorders>
            <w:top w:val="single" w:sz="4" w:space="0" w:color="auto"/>
            <w:bottom w:val="single" w:sz="4" w:space="0" w:color="auto"/>
            <w:insideH w:val="single" w:sz="4" w:space="0" w:color="auto"/>
            <w:insideV w:val="single" w:sz="4" w:space="0" w:color="auto"/>
          </w:tblBorders>
        </w:tblPrEx>
        <w:trPr>
          <w:trHeight w:val="276"/>
        </w:trPr>
        <w:tc>
          <w:tcPr>
            <w:tcW w:w="312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F67C111" w14:textId="77777777" w:rsidR="00D81BA7" w:rsidRPr="00A019B8" w:rsidRDefault="00D81BA7">
            <w:pPr>
              <w:pStyle w:val="TableBody"/>
            </w:pPr>
            <w:r w:rsidRPr="00A019B8">
              <w:rPr>
                <w:b/>
                <w:bCs/>
              </w:rPr>
              <w:t xml:space="preserve">7.2.3.a </w:t>
            </w:r>
            <w:r w:rsidRPr="00A019B8">
              <w:t>Examine policies and procedures to verify they define processes for approval of all privileges by authorized personnel.</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A667CD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8D14CBC" w14:textId="7DF34513" w:rsidR="00D81BA7" w:rsidRPr="005E0D1B" w:rsidRDefault="0060107B">
            <w:pPr>
              <w:pStyle w:val="TableBody"/>
              <w:rPr>
                <w:rFonts w:asciiTheme="minorHAnsi" w:hAnsiTheme="minorHAnsi" w:cstheme="minorHAnsi"/>
              </w:rPr>
            </w:pPr>
            <w:r w:rsidRPr="00955A5A">
              <w:rPr>
                <w:rFonts w:asciiTheme="minorHAnsi" w:hAnsiTheme="minorHAnsi" w:cstheme="minorHAnsi"/>
              </w:rPr>
              <w:t>{T-</w:t>
            </w:r>
            <w:r w:rsidR="00826FA0">
              <w:rPr>
                <w:rFonts w:ascii="Segoe UI Symbol" w:hAnsi="Segoe UI Symbol" w:cs="Segoe UI Symbol"/>
                <w:sz w:val="17"/>
                <w:szCs w:val="17"/>
              </w:rPr>
              <w:t>7.2.3</w:t>
            </w:r>
            <w:r w:rsidR="00996D7A">
              <w:rPr>
                <w:rFonts w:ascii="Segoe UI Symbol" w:hAnsi="Segoe UI Symbol" w:cs="Segoe UI Symbol"/>
                <w:sz w:val="17"/>
                <w:szCs w:val="17"/>
              </w:rPr>
              <w:t>a</w:t>
            </w:r>
            <w:r w:rsidRPr="00955A5A">
              <w:rPr>
                <w:rFonts w:asciiTheme="minorHAnsi" w:hAnsiTheme="minorHAnsi" w:cstheme="minorHAnsi"/>
              </w:rPr>
              <w:t>-evidence</w:t>
            </w:r>
            <w:r w:rsidR="005E0D1B">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5BC0EE63" w14:textId="77777777" w:rsidTr="009E5817">
        <w:tblPrEx>
          <w:tblBorders>
            <w:top w:val="single" w:sz="4" w:space="0" w:color="auto"/>
            <w:bottom w:val="single" w:sz="4" w:space="0" w:color="auto"/>
            <w:insideH w:val="single" w:sz="4" w:space="0" w:color="auto"/>
            <w:insideV w:val="single" w:sz="4" w:space="0" w:color="auto"/>
          </w:tblBorders>
        </w:tblPrEx>
        <w:trPr>
          <w:trHeight w:val="283"/>
        </w:trPr>
        <w:tc>
          <w:tcPr>
            <w:tcW w:w="3120"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E633A0E" w14:textId="77777777" w:rsidR="00D81BA7" w:rsidRPr="00A019B8" w:rsidRDefault="00D81BA7">
            <w:pPr>
              <w:pStyle w:val="TableBody"/>
            </w:pPr>
            <w:r w:rsidRPr="00A019B8">
              <w:rPr>
                <w:b/>
                <w:bCs/>
              </w:rPr>
              <w:t xml:space="preserve">7.2.3.b </w:t>
            </w:r>
            <w:r w:rsidRPr="00A019B8">
              <w:t>Examine user IDs and assigned privileges, and compare with documented approvals to verify that:</w:t>
            </w:r>
          </w:p>
          <w:p w14:paraId="2FB6E4B5" w14:textId="77777777" w:rsidR="00D81BA7" w:rsidRPr="006D5563" w:rsidRDefault="00D81BA7">
            <w:pPr>
              <w:pStyle w:val="TableListBullet"/>
              <w:rPr>
                <w:lang w:val="en-US"/>
              </w:rPr>
            </w:pPr>
            <w:r w:rsidRPr="006D5563">
              <w:rPr>
                <w:lang w:val="en-US"/>
              </w:rPr>
              <w:t>Documented approval exists for the assigned privileges.</w:t>
            </w:r>
          </w:p>
          <w:p w14:paraId="1670C162" w14:textId="77777777" w:rsidR="00D81BA7" w:rsidRPr="006D5563" w:rsidRDefault="00D81BA7">
            <w:pPr>
              <w:pStyle w:val="TableListBullet"/>
              <w:rPr>
                <w:lang w:val="en-US"/>
              </w:rPr>
            </w:pPr>
            <w:r w:rsidRPr="006D5563">
              <w:rPr>
                <w:lang w:val="en-US"/>
              </w:rPr>
              <w:t>The approval was by authorized personnel.</w:t>
            </w:r>
          </w:p>
          <w:p w14:paraId="7EB786F8" w14:textId="77777777" w:rsidR="00D81BA7" w:rsidRPr="006D5563" w:rsidRDefault="00D81BA7">
            <w:pPr>
              <w:pStyle w:val="TableListBullet"/>
              <w:rPr>
                <w:b/>
                <w:bCs/>
                <w:lang w:val="en-US"/>
              </w:rPr>
            </w:pPr>
            <w:r w:rsidRPr="006D5563">
              <w:rPr>
                <w:lang w:val="en-US"/>
              </w:rPr>
              <w:lastRenderedPageBreak/>
              <w:t>Specified privileges match the roles assigned to the individual.</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1C1C50A" w14:textId="77777777" w:rsidR="00D81BA7" w:rsidRPr="00A019B8" w:rsidRDefault="00D81BA7">
            <w:pPr>
              <w:pStyle w:val="TableBody"/>
              <w:rPr>
                <w:b/>
                <w:bCs/>
                <w:highlight w:val="yellow"/>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user IDs and assigned privileges </w:t>
            </w:r>
            <w:r w:rsidRPr="00A019B8">
              <w:t>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1B0EEAB" w14:textId="78ADDF16"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7.2.3</w:t>
            </w:r>
            <w:r w:rsidR="00996D7A">
              <w:rPr>
                <w:rFonts w:ascii="Segoe UI Symbol" w:hAnsi="Segoe UI Symbol" w:cs="Segoe UI Symbol"/>
                <w:sz w:val="17"/>
                <w:szCs w:val="17"/>
              </w:rPr>
              <w:t>b</w:t>
            </w:r>
            <w:r w:rsidRPr="00955A5A">
              <w:rPr>
                <w:rFonts w:asciiTheme="minorHAnsi" w:hAnsiTheme="minorHAnsi" w:cstheme="minorHAnsi"/>
              </w:rPr>
              <w:t>-evidence</w:t>
            </w:r>
            <w:r w:rsidR="00DF24A3">
              <w:rPr>
                <w:rFonts w:asciiTheme="minorHAnsi" w:hAnsiTheme="minorHAnsi" w:cstheme="minorHAnsi"/>
              </w:rPr>
              <w:t>-others-userIDs&amp;AssignedPrivileges</w:t>
            </w:r>
            <w:r w:rsidRPr="00955A5A">
              <w:rPr>
                <w:rFonts w:asciiTheme="minorHAnsi" w:hAnsiTheme="minorHAnsi" w:cstheme="minorHAnsi"/>
              </w:rPr>
              <w:t>}</w:t>
            </w:r>
          </w:p>
        </w:tc>
      </w:tr>
      <w:tr w:rsidR="00D81BA7" w:rsidRPr="00A019B8" w14:paraId="27F285C9" w14:textId="77777777" w:rsidTr="009E5817">
        <w:tblPrEx>
          <w:tblBorders>
            <w:top w:val="single" w:sz="4" w:space="0" w:color="auto"/>
            <w:bottom w:val="single" w:sz="4" w:space="0" w:color="auto"/>
            <w:insideH w:val="single" w:sz="4" w:space="0" w:color="auto"/>
            <w:insideV w:val="single" w:sz="4" w:space="0" w:color="auto"/>
          </w:tblBorders>
        </w:tblPrEx>
        <w:trPr>
          <w:trHeight w:val="283"/>
        </w:trPr>
        <w:tc>
          <w:tcPr>
            <w:tcW w:w="3120"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38624C2" w14:textId="77777777" w:rsidR="00D81BA7" w:rsidRPr="00A019B8" w:rsidRDefault="00D81BA7">
            <w:pPr>
              <w:rPr>
                <w:rFonts w:cs="Arial"/>
                <w:b/>
                <w:bCs/>
                <w:sz w:val="18"/>
                <w:szCs w:val="18"/>
              </w:rPr>
            </w:pP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1C3CE35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approvals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6E98725" w14:textId="4154527E"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7.2.3</w:t>
            </w:r>
            <w:r w:rsidR="00996D7A">
              <w:rPr>
                <w:rFonts w:ascii="Segoe UI Symbol" w:hAnsi="Segoe UI Symbol" w:cs="Segoe UI Symbol"/>
                <w:sz w:val="17"/>
                <w:szCs w:val="17"/>
              </w:rPr>
              <w:t>b</w:t>
            </w:r>
            <w:r w:rsidRPr="00955A5A">
              <w:rPr>
                <w:rFonts w:asciiTheme="minorHAnsi" w:hAnsiTheme="minorHAnsi" w:cstheme="minorHAnsi"/>
              </w:rPr>
              <w:t>-evidence</w:t>
            </w:r>
            <w:r w:rsidR="00DF24A3">
              <w:rPr>
                <w:rFonts w:asciiTheme="minorHAnsi" w:hAnsiTheme="minorHAnsi" w:cstheme="minorHAnsi"/>
              </w:rPr>
              <w:t>-document</w:t>
            </w:r>
            <w:r w:rsidRPr="00955A5A">
              <w:rPr>
                <w:rFonts w:asciiTheme="minorHAnsi" w:hAnsiTheme="minorHAnsi" w:cstheme="minorHAnsi"/>
              </w:rPr>
              <w:t>}</w:t>
            </w:r>
          </w:p>
        </w:tc>
      </w:tr>
      <w:tr w:rsidR="00D81BA7" w:rsidRPr="00A019B8" w14:paraId="7EBC9406" w14:textId="77777777" w:rsidTr="00AD1BC2">
        <w:tblPrEx>
          <w:tblBorders>
            <w:top w:val="single" w:sz="4" w:space="0" w:color="auto"/>
            <w:bottom w:val="single" w:sz="4" w:space="0" w:color="auto"/>
            <w:insideH w:val="single" w:sz="4" w:space="0" w:color="auto"/>
            <w:insideV w:val="single" w:sz="4" w:space="0" w:color="auto"/>
          </w:tblBorders>
        </w:tblPrEx>
        <w:trPr>
          <w:cantSplit/>
          <w:trHeight w:val="292"/>
        </w:trPr>
        <w:tc>
          <w:tcPr>
            <w:tcW w:w="12955" w:type="dxa"/>
            <w:gridSpan w:val="15"/>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1E0346B7" w14:textId="0A8EDE43"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F12672F" w14:textId="77777777" w:rsidTr="00AD1BC2">
        <w:tblPrEx>
          <w:tblBorders>
            <w:top w:val="single" w:sz="4" w:space="0" w:color="auto"/>
            <w:bottom w:val="single" w:sz="4" w:space="0" w:color="auto"/>
            <w:insideH w:val="single" w:sz="4" w:space="0" w:color="auto"/>
            <w:insideV w:val="single" w:sz="4" w:space="0" w:color="auto"/>
          </w:tblBorders>
        </w:tblPrEx>
        <w:trPr>
          <w:cantSplit/>
          <w:trHeight w:val="1290"/>
        </w:trPr>
        <w:tc>
          <w:tcPr>
            <w:tcW w:w="12955" w:type="dxa"/>
            <w:gridSpan w:val="15"/>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23879734" w14:textId="77777777" w:rsidR="00D81BA7" w:rsidRPr="00A019B8" w:rsidRDefault="00D81BA7">
            <w:pPr>
              <w:pStyle w:val="TableBody"/>
              <w:keepNext/>
            </w:pPr>
            <w:r w:rsidRPr="00A019B8">
              <w:rPr>
                <w:b/>
                <w:bCs/>
              </w:rPr>
              <w:t xml:space="preserve">7.2.4 </w:t>
            </w:r>
            <w:r w:rsidRPr="00A019B8">
              <w:t>All user accounts and related access privileges, including third-party/vendor accounts, are reviewed as follows:</w:t>
            </w:r>
          </w:p>
          <w:p w14:paraId="23C06475" w14:textId="77777777" w:rsidR="00D81BA7" w:rsidRPr="006D5563" w:rsidRDefault="00D81BA7">
            <w:pPr>
              <w:pStyle w:val="TableListBullet"/>
              <w:keepNext/>
              <w:rPr>
                <w:lang w:val="en-US"/>
              </w:rPr>
            </w:pPr>
            <w:r w:rsidRPr="006D5563">
              <w:rPr>
                <w:lang w:val="en-US"/>
              </w:rPr>
              <w:t>At least once every six months.</w:t>
            </w:r>
          </w:p>
          <w:p w14:paraId="26DAA9AF" w14:textId="77777777" w:rsidR="00D81BA7" w:rsidRPr="006D5563" w:rsidRDefault="00D81BA7">
            <w:pPr>
              <w:pStyle w:val="TableListBullet"/>
              <w:keepNext/>
              <w:rPr>
                <w:lang w:val="en-US"/>
              </w:rPr>
            </w:pPr>
            <w:r w:rsidRPr="006D5563">
              <w:rPr>
                <w:lang w:val="en-US"/>
              </w:rPr>
              <w:t xml:space="preserve">To ensure user accounts and access remain appropriate based on job function. </w:t>
            </w:r>
          </w:p>
          <w:p w14:paraId="2DAC5580" w14:textId="77777777" w:rsidR="00D81BA7" w:rsidRPr="006D5563" w:rsidRDefault="00D81BA7">
            <w:pPr>
              <w:pStyle w:val="TableListBullet"/>
              <w:keepNext/>
              <w:rPr>
                <w:lang w:val="en-US"/>
              </w:rPr>
            </w:pPr>
            <w:r w:rsidRPr="006D5563">
              <w:rPr>
                <w:lang w:val="en-US"/>
              </w:rPr>
              <w:t>Any inappropriate access is addressed.</w:t>
            </w:r>
          </w:p>
          <w:p w14:paraId="4758C872" w14:textId="77777777" w:rsidR="00D81BA7" w:rsidRPr="006D5563" w:rsidRDefault="00D81BA7">
            <w:pPr>
              <w:pStyle w:val="TableListBullet"/>
              <w:keepNext/>
              <w:rPr>
                <w:lang w:val="en-US"/>
              </w:rPr>
            </w:pPr>
            <w:r w:rsidRPr="006D5563">
              <w:rPr>
                <w:lang w:val="en-US"/>
              </w:rPr>
              <w:t>Management acknowledges that access remains appropriate.</w:t>
            </w:r>
          </w:p>
          <w:p w14:paraId="340E990D" w14:textId="77777777" w:rsidR="00D81BA7" w:rsidRPr="00A019B8" w:rsidRDefault="00D81BA7">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3ECD229F" w14:textId="77777777" w:rsidTr="00AD1BC2">
        <w:tblPrEx>
          <w:tblBorders>
            <w:top w:val="single" w:sz="4" w:space="0" w:color="auto"/>
            <w:bottom w:val="single" w:sz="4" w:space="0" w:color="auto"/>
            <w:insideH w:val="single" w:sz="4" w:space="0" w:color="auto"/>
            <w:insideV w:val="single" w:sz="4" w:space="0" w:color="auto"/>
          </w:tblBorders>
        </w:tblPrEx>
        <w:trPr>
          <w:cantSplit/>
          <w:trHeight w:val="315"/>
        </w:trPr>
        <w:tc>
          <w:tcPr>
            <w:tcW w:w="8364" w:type="dxa"/>
            <w:gridSpan w:val="9"/>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700D394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6"/>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465B7CB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754125B" w14:textId="77777777" w:rsidTr="009E5817">
        <w:tblPrEx>
          <w:tblBorders>
            <w:top w:val="single" w:sz="4" w:space="0" w:color="auto"/>
            <w:bottom w:val="single" w:sz="4" w:space="0" w:color="auto"/>
            <w:insideH w:val="single" w:sz="4" w:space="0" w:color="auto"/>
            <w:insideV w:val="single" w:sz="4" w:space="0" w:color="auto"/>
          </w:tblBorders>
        </w:tblPrEx>
        <w:trPr>
          <w:cantSplit/>
          <w:trHeight w:val="309"/>
        </w:trPr>
        <w:tc>
          <w:tcPr>
            <w:tcW w:w="220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EB5FDE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06DBA14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32C7DAE5"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3825477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0932F2D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029A5FA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0F83FD00" w14:textId="77777777" w:rsidTr="00AA6341">
        <w:tblPrEx>
          <w:tblBorders>
            <w:top w:val="single" w:sz="4" w:space="0" w:color="auto"/>
            <w:bottom w:val="single" w:sz="4" w:space="0" w:color="auto"/>
            <w:insideH w:val="single" w:sz="4" w:space="0" w:color="auto"/>
            <w:insideV w:val="single" w:sz="4" w:space="0" w:color="auto"/>
          </w:tblBorders>
        </w:tblPrEx>
        <w:trPr>
          <w:cantSplit/>
          <w:trHeight w:val="15"/>
        </w:trPr>
        <w:tc>
          <w:tcPr>
            <w:tcW w:w="220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6F512FF5" w14:textId="3F1B234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-InPlace}</w:t>
            </w:r>
          </w:p>
        </w:tc>
        <w:tc>
          <w:tcPr>
            <w:tcW w:w="209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A9C75D" w14:textId="535C432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-NA}</w:t>
            </w:r>
          </w:p>
        </w:tc>
        <w:tc>
          <w:tcPr>
            <w:tcW w:w="20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51E9EA" w14:textId="575CF8A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5879984" w14:textId="5711EF2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-NotInPlace}</w:t>
            </w:r>
          </w:p>
        </w:tc>
        <w:tc>
          <w:tcPr>
            <w:tcW w:w="2277"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1918D3" w14:textId="5D5B34E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3DA0F25" w14:textId="3D267F6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725647D" w14:textId="77777777" w:rsidTr="009E5817">
        <w:tblPrEx>
          <w:tblBorders>
            <w:top w:val="single" w:sz="4" w:space="0" w:color="auto"/>
            <w:bottom w:val="single" w:sz="4" w:space="0" w:color="auto"/>
            <w:insideH w:val="single" w:sz="4" w:space="0" w:color="auto"/>
            <w:insideV w:val="single" w:sz="4" w:space="0" w:color="auto"/>
          </w:tblBorders>
        </w:tblPrEx>
        <w:trPr>
          <w:cantSplit/>
          <w:trHeight w:val="620"/>
        </w:trPr>
        <w:tc>
          <w:tcPr>
            <w:tcW w:w="6381" w:type="dxa"/>
            <w:gridSpan w:val="8"/>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28330D7" w14:textId="77777777" w:rsidR="00BB7C46" w:rsidRPr="00A019B8" w:rsidRDefault="00BB7C46" w:rsidP="00BB7C46">
            <w:pPr>
              <w:pStyle w:val="TableBody"/>
            </w:pPr>
            <w:r w:rsidRPr="00A019B8">
              <w:t xml:space="preserve">Describe why the assessment finding was selected. </w:t>
            </w:r>
          </w:p>
          <w:p w14:paraId="3DF572CF"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38813B4" w14:textId="0C424CB7"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668A242" w14:textId="6847F834" w:rsidR="00BB7C46" w:rsidRPr="00A019B8" w:rsidRDefault="00376A02" w:rsidP="00BB7C46">
            <w:pPr>
              <w:pStyle w:val="TableBody"/>
            </w:pPr>
            <w:r>
              <w:rPr>
                <w:rFonts w:asciiTheme="minorHAnsi" w:hAnsiTheme="minorHAnsi" w:cstheme="minorHAnsi"/>
              </w:rPr>
              <w:t>{C-</w:t>
            </w:r>
            <w:r w:rsidR="00826FA0">
              <w:rPr>
                <w:rFonts w:ascii="Segoe UI Symbol" w:hAnsi="Segoe UI Symbol" w:cs="Segoe UI Symbol"/>
                <w:sz w:val="17"/>
                <w:szCs w:val="17"/>
              </w:rPr>
              <w:t>7.2.4</w:t>
            </w:r>
            <w:r>
              <w:rPr>
                <w:rFonts w:asciiTheme="minorHAnsi" w:hAnsiTheme="minorHAnsi" w:cstheme="minorHAnsi"/>
              </w:rPr>
              <w:t>-detailed_finding}</w:t>
            </w:r>
          </w:p>
        </w:tc>
      </w:tr>
      <w:tr w:rsidR="00D81BA7" w:rsidRPr="00A019B8" w14:paraId="671B1350" w14:textId="77777777" w:rsidTr="009E58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
        </w:trPr>
        <w:tc>
          <w:tcPr>
            <w:tcW w:w="3120" w:type="dxa"/>
            <w:gridSpan w:val="4"/>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2297BFBC" w14:textId="77777777" w:rsidR="00D81BA7" w:rsidRPr="00A019B8" w:rsidRDefault="00D81BA7">
            <w:pPr>
              <w:pStyle w:val="TableHeader"/>
            </w:pPr>
            <w:r w:rsidRPr="009B563C">
              <w:rPr>
                <w:b w:val="0"/>
              </w:rPr>
              <w:t>Testing Procedures</w:t>
            </w:r>
          </w:p>
        </w:tc>
        <w:tc>
          <w:tcPr>
            <w:tcW w:w="3261" w:type="dxa"/>
            <w:gridSpan w:val="4"/>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32A35967" w14:textId="77777777" w:rsidR="00D81BA7" w:rsidRPr="00A019B8" w:rsidRDefault="00D81BA7">
            <w:pPr>
              <w:pStyle w:val="TableHeader"/>
            </w:pPr>
            <w:r w:rsidRPr="009B563C">
              <w:rPr>
                <w:b w:val="0"/>
              </w:rPr>
              <w:t>Reporting Instructions</w:t>
            </w:r>
          </w:p>
        </w:tc>
        <w:tc>
          <w:tcPr>
            <w:tcW w:w="6574" w:type="dxa"/>
            <w:gridSpan w:val="7"/>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3FA9908C" w14:textId="77777777" w:rsidR="00D81BA7" w:rsidRPr="009B563C" w:rsidRDefault="00D81BA7">
            <w:pPr>
              <w:pStyle w:val="TableHeader"/>
              <w:rPr>
                <w:b w:val="0"/>
              </w:rPr>
            </w:pPr>
            <w:r w:rsidRPr="009B563C">
              <w:rPr>
                <w:b w:val="0"/>
              </w:rPr>
              <w:t>Reporting Details: Assessor’s Response</w:t>
            </w:r>
          </w:p>
        </w:tc>
      </w:tr>
      <w:tr w:rsidR="00D81BA7" w:rsidRPr="00A019B8" w14:paraId="6F5E1C3A" w14:textId="77777777" w:rsidTr="009E5817">
        <w:tblPrEx>
          <w:tblBorders>
            <w:top w:val="single" w:sz="4" w:space="0" w:color="auto"/>
            <w:bottom w:val="single" w:sz="4" w:space="0" w:color="auto"/>
            <w:insideH w:val="single" w:sz="4" w:space="0" w:color="auto"/>
            <w:insideV w:val="single" w:sz="4" w:space="0" w:color="auto"/>
          </w:tblBorders>
        </w:tblPrEx>
        <w:trPr>
          <w:cantSplit/>
          <w:trHeight w:val="276"/>
        </w:trPr>
        <w:tc>
          <w:tcPr>
            <w:tcW w:w="3120"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4C0D6B5" w14:textId="77777777" w:rsidR="00D81BA7" w:rsidRPr="00A019B8" w:rsidRDefault="00D81BA7">
            <w:pPr>
              <w:pStyle w:val="TableBody"/>
            </w:pPr>
            <w:r w:rsidRPr="00A019B8">
              <w:rPr>
                <w:b/>
                <w:bCs/>
              </w:rPr>
              <w:t xml:space="preserve">7.2.4.a </w:t>
            </w:r>
            <w:r w:rsidRPr="00A019B8">
              <w:t>Examine policies and procedures to verify they define processes to review all user accounts and related access privileges, including third-party/vendor accounts, in accordance with all elements specified in this requirement.</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4F98DC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4C11C0E" w14:textId="06C2828C"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7.2.4a</w:t>
            </w:r>
            <w:r w:rsidRPr="00955A5A">
              <w:rPr>
                <w:rFonts w:asciiTheme="minorHAnsi" w:hAnsiTheme="minorHAnsi" w:cstheme="minorHAnsi"/>
              </w:rPr>
              <w:t>-evidence</w:t>
            </w:r>
            <w:r w:rsidR="00DF24A3">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64AB73D5" w14:textId="77777777" w:rsidTr="009E5817">
        <w:tblPrEx>
          <w:tblBorders>
            <w:top w:val="single" w:sz="4" w:space="0" w:color="auto"/>
            <w:bottom w:val="single" w:sz="4" w:space="0" w:color="auto"/>
            <w:insideH w:val="single" w:sz="4" w:space="0" w:color="auto"/>
            <w:insideV w:val="single" w:sz="4" w:space="0" w:color="auto"/>
          </w:tblBorders>
        </w:tblPrEx>
        <w:trPr>
          <w:cantSplit/>
          <w:trHeight w:val="283"/>
        </w:trPr>
        <w:tc>
          <w:tcPr>
            <w:tcW w:w="3120" w:type="dxa"/>
            <w:gridSpan w:val="4"/>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86DC06E" w14:textId="77777777" w:rsidR="00D81BA7" w:rsidRPr="00A019B8" w:rsidRDefault="00D81BA7" w:rsidP="00AD1BC2">
            <w:pPr>
              <w:pStyle w:val="TableBody"/>
              <w:keepNext/>
              <w:rPr>
                <w:b/>
                <w:bCs/>
              </w:rPr>
            </w:pPr>
            <w:r w:rsidRPr="00A019B8">
              <w:rPr>
                <w:b/>
                <w:bCs/>
              </w:rPr>
              <w:lastRenderedPageBreak/>
              <w:t xml:space="preserve">7.2.4.b </w:t>
            </w:r>
            <w:r w:rsidRPr="00A019B8">
              <w:t>Interview responsible personnel and examine documented results of periodic reviews of user accounts to verify that all the results are in accordance with all elements specified in this requirement.</w:t>
            </w: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57BEA0A" w14:textId="4BBFC268" w:rsidR="00D81BA7" w:rsidRPr="00A019B8" w:rsidRDefault="00D81BA7" w:rsidP="00AD1BC2">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2DCE76AC" w14:textId="20AA26A7" w:rsidR="00D81BA7" w:rsidRPr="00A019B8" w:rsidRDefault="0060107B" w:rsidP="00AD1BC2">
            <w:pPr>
              <w:pStyle w:val="TableBody"/>
              <w:keepNext/>
            </w:pPr>
            <w:r w:rsidRPr="00955A5A">
              <w:rPr>
                <w:rFonts w:asciiTheme="minorHAnsi" w:hAnsiTheme="minorHAnsi" w:cstheme="minorHAnsi"/>
              </w:rPr>
              <w:t>{T-</w:t>
            </w:r>
            <w:r w:rsidR="00826FA0">
              <w:rPr>
                <w:rFonts w:ascii="Segoe UI Symbol" w:hAnsi="Segoe UI Symbol" w:cs="Segoe UI Symbol"/>
                <w:sz w:val="17"/>
                <w:szCs w:val="17"/>
              </w:rPr>
              <w:t>7.2.4b</w:t>
            </w:r>
            <w:r w:rsidRPr="00955A5A">
              <w:rPr>
                <w:rFonts w:asciiTheme="minorHAnsi" w:hAnsiTheme="minorHAnsi" w:cstheme="minorHAnsi"/>
              </w:rPr>
              <w:t>-evidence</w:t>
            </w:r>
            <w:r w:rsidR="00DF24A3">
              <w:rPr>
                <w:rFonts w:asciiTheme="minorHAnsi" w:hAnsiTheme="minorHAnsi" w:cstheme="minorHAnsi"/>
              </w:rPr>
              <w:t>-interview</w:t>
            </w:r>
            <w:r w:rsidRPr="00955A5A">
              <w:rPr>
                <w:rFonts w:asciiTheme="minorHAnsi" w:hAnsiTheme="minorHAnsi" w:cstheme="minorHAnsi"/>
              </w:rPr>
              <w:t>}</w:t>
            </w:r>
          </w:p>
        </w:tc>
      </w:tr>
      <w:tr w:rsidR="00D81BA7" w:rsidRPr="00A019B8" w14:paraId="6C140DCC" w14:textId="77777777" w:rsidTr="009E5817">
        <w:tblPrEx>
          <w:tblBorders>
            <w:top w:val="single" w:sz="4" w:space="0" w:color="auto"/>
            <w:bottom w:val="single" w:sz="4" w:space="0" w:color="auto"/>
            <w:insideH w:val="single" w:sz="4" w:space="0" w:color="auto"/>
            <w:insideV w:val="single" w:sz="4" w:space="0" w:color="auto"/>
          </w:tblBorders>
        </w:tblPrEx>
        <w:trPr>
          <w:cantSplit/>
          <w:trHeight w:val="283"/>
        </w:trPr>
        <w:tc>
          <w:tcPr>
            <w:tcW w:w="3120" w:type="dxa"/>
            <w:gridSpan w:val="4"/>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08799EF" w14:textId="77777777" w:rsidR="00D81BA7" w:rsidRPr="00A019B8" w:rsidRDefault="00D81BA7">
            <w:pPr>
              <w:pStyle w:val="TableBody"/>
              <w:rPr>
                <w:b/>
                <w:bCs/>
              </w:rPr>
            </w:pPr>
          </w:p>
        </w:tc>
        <w:tc>
          <w:tcPr>
            <w:tcW w:w="3261"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D291A5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results of periodic reviews of user accounts</w:t>
            </w:r>
            <w:r w:rsidRPr="00A019B8">
              <w:t xml:space="preserve"> examined for this testing procedure.</w:t>
            </w:r>
          </w:p>
        </w:tc>
        <w:tc>
          <w:tcPr>
            <w:tcW w:w="657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CE4AED5" w14:textId="576BFC53"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7.2.4b</w:t>
            </w:r>
            <w:r w:rsidRPr="00955A5A">
              <w:rPr>
                <w:rFonts w:asciiTheme="minorHAnsi" w:hAnsiTheme="minorHAnsi" w:cstheme="minorHAnsi"/>
              </w:rPr>
              <w:t>-evidence</w:t>
            </w:r>
            <w:r w:rsidR="00DF24A3">
              <w:rPr>
                <w:rFonts w:asciiTheme="minorHAnsi" w:hAnsiTheme="minorHAnsi" w:cstheme="minorHAnsi"/>
              </w:rPr>
              <w:t>-document</w:t>
            </w:r>
            <w:r w:rsidRPr="00955A5A">
              <w:rPr>
                <w:rFonts w:asciiTheme="minorHAnsi" w:hAnsiTheme="minorHAnsi" w:cstheme="minorHAnsi"/>
              </w:rPr>
              <w:t>}</w:t>
            </w:r>
          </w:p>
        </w:tc>
      </w:tr>
    </w:tbl>
    <w:p w14:paraId="58624504"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229"/>
        <w:gridCol w:w="893"/>
        <w:gridCol w:w="1220"/>
        <w:gridCol w:w="2039"/>
        <w:gridCol w:w="1983"/>
        <w:gridCol w:w="2260"/>
        <w:gridCol w:w="2331"/>
      </w:tblGrid>
      <w:tr w:rsidR="00D81BA7" w:rsidRPr="00A019B8" w14:paraId="5E33DFBD" w14:textId="77777777" w:rsidTr="00A428D5">
        <w:trPr>
          <w:trHeight w:val="440"/>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4CFE98AC" w14:textId="521D4B63"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412E0D95" w14:textId="77777777" w:rsidTr="00CE59A0">
        <w:trPr>
          <w:trHeight w:val="719"/>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71B4D06" w14:textId="77777777" w:rsidR="00D81BA7" w:rsidRPr="00A019B8" w:rsidRDefault="00D81BA7">
            <w:pPr>
              <w:pStyle w:val="TableBody"/>
            </w:pPr>
            <w:r w:rsidRPr="00A019B8">
              <w:rPr>
                <w:b/>
                <w:bCs/>
              </w:rPr>
              <w:t xml:space="preserve">7.2.5 </w:t>
            </w:r>
            <w:r w:rsidRPr="00A019B8">
              <w:t>All application and system accounts and related access privileges are assigned and managed as follows:</w:t>
            </w:r>
          </w:p>
          <w:p w14:paraId="3D66A038" w14:textId="77777777" w:rsidR="00D81BA7" w:rsidRPr="006D5563" w:rsidRDefault="00D81BA7">
            <w:pPr>
              <w:pStyle w:val="TableListBullet"/>
              <w:rPr>
                <w:lang w:val="en-US"/>
              </w:rPr>
            </w:pPr>
            <w:r w:rsidRPr="006D5563">
              <w:rPr>
                <w:lang w:val="en-US"/>
              </w:rPr>
              <w:t>Based on the least privileges necessary for the operability of the system or application.</w:t>
            </w:r>
          </w:p>
          <w:p w14:paraId="251D514C" w14:textId="77777777" w:rsidR="00D81BA7" w:rsidRPr="006D5563" w:rsidRDefault="00D81BA7">
            <w:pPr>
              <w:pStyle w:val="TableListBullet"/>
              <w:rPr>
                <w:lang w:val="en-US"/>
              </w:rPr>
            </w:pPr>
            <w:r w:rsidRPr="006D5563">
              <w:rPr>
                <w:lang w:val="en-US"/>
              </w:rPr>
              <w:t>Access is limited to the systems, applications, or processes that specifically require their use.</w:t>
            </w:r>
          </w:p>
          <w:p w14:paraId="70C498FD"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073A2081" w14:textId="77777777" w:rsidTr="00CE59A0">
        <w:trPr>
          <w:cantSplit/>
          <w:trHeight w:val="315"/>
        </w:trPr>
        <w:tc>
          <w:tcPr>
            <w:tcW w:w="836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ECBE7B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0F85487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E0F589A" w14:textId="77777777" w:rsidTr="00A428D5">
        <w:trPr>
          <w:cantSplit/>
          <w:trHeight w:val="309"/>
        </w:trPr>
        <w:tc>
          <w:tcPr>
            <w:tcW w:w="222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5BFDA07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C0210D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64D85A9"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470D980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6F8D68F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F01406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65203B9" w14:textId="77777777" w:rsidTr="00B60D67">
        <w:trPr>
          <w:cantSplit/>
          <w:trHeight w:val="15"/>
        </w:trPr>
        <w:tc>
          <w:tcPr>
            <w:tcW w:w="222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DC6C87C" w14:textId="4D7BCD5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-InPlace}</w:t>
            </w:r>
          </w:p>
        </w:tc>
        <w:tc>
          <w:tcPr>
            <w:tcW w:w="211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E063442" w14:textId="3A1DAC7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-NA}</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0FA184" w14:textId="6CF91A5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-NotTested}</w:t>
            </w:r>
          </w:p>
        </w:tc>
        <w:tc>
          <w:tcPr>
            <w:tcW w:w="19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B4211D" w14:textId="0F6A3C8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-NotInPlace}</w:t>
            </w:r>
          </w:p>
        </w:tc>
        <w:tc>
          <w:tcPr>
            <w:tcW w:w="2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A673F69" w14:textId="7320FFE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1"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5F86BF3" w14:textId="60A10C1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F038C94" w14:textId="77777777" w:rsidTr="00A428D5">
        <w:trPr>
          <w:cantSplit/>
          <w:trHeight w:val="620"/>
        </w:trPr>
        <w:tc>
          <w:tcPr>
            <w:tcW w:w="638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C07A59C" w14:textId="77777777" w:rsidR="00BB7C46" w:rsidRPr="00A019B8" w:rsidRDefault="00BB7C46" w:rsidP="00BB7C46">
            <w:pPr>
              <w:pStyle w:val="TableBody"/>
            </w:pPr>
            <w:r w:rsidRPr="00A019B8">
              <w:t xml:space="preserve">Describe why the assessment finding was selected. </w:t>
            </w:r>
          </w:p>
          <w:p w14:paraId="7C694056"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C61F53D" w14:textId="6CD62E62"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50A163A" w14:textId="7D8CBDE2" w:rsidR="00BB7C46" w:rsidRPr="00A019B8" w:rsidRDefault="00376A02" w:rsidP="00BB7C46">
            <w:pPr>
              <w:pStyle w:val="TableBody"/>
            </w:pPr>
            <w:r>
              <w:rPr>
                <w:rFonts w:asciiTheme="minorHAnsi" w:hAnsiTheme="minorHAnsi" w:cstheme="minorHAnsi"/>
              </w:rPr>
              <w:t>{C-</w:t>
            </w:r>
            <w:r w:rsidR="00826FA0">
              <w:rPr>
                <w:rFonts w:ascii="Segoe UI Symbol" w:hAnsi="Segoe UI Symbol" w:cs="Segoe UI Symbol"/>
                <w:sz w:val="17"/>
                <w:szCs w:val="17"/>
              </w:rPr>
              <w:t>7.2.5</w:t>
            </w:r>
            <w:r>
              <w:rPr>
                <w:rFonts w:asciiTheme="minorHAnsi" w:hAnsiTheme="minorHAnsi" w:cstheme="minorHAnsi"/>
              </w:rPr>
              <w:t>-detailed_finding}</w:t>
            </w:r>
          </w:p>
        </w:tc>
      </w:tr>
      <w:tr w:rsidR="00D81BA7" w:rsidRPr="00A019B8" w14:paraId="2E6E7E92" w14:textId="77777777" w:rsidTr="00CE59A0">
        <w:tblPrEx>
          <w:tblBorders>
            <w:left w:val="single" w:sz="4" w:space="0" w:color="auto"/>
            <w:right w:val="single" w:sz="4" w:space="0" w:color="auto"/>
          </w:tblBorders>
        </w:tblPrEx>
        <w:trPr>
          <w:trHeight w:val="32"/>
        </w:trPr>
        <w:tc>
          <w:tcPr>
            <w:tcW w:w="3122"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9DB4A16" w14:textId="77777777" w:rsidR="00D81BA7" w:rsidRPr="00A019B8" w:rsidRDefault="00D81BA7">
            <w:pPr>
              <w:pStyle w:val="TableHeader"/>
            </w:pPr>
            <w:r w:rsidRPr="009B563C">
              <w:rPr>
                <w:b w:val="0"/>
              </w:rPr>
              <w:t>Testing Procedures</w:t>
            </w:r>
          </w:p>
        </w:tc>
        <w:tc>
          <w:tcPr>
            <w:tcW w:w="3259"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CB60D00" w14:textId="77777777" w:rsidR="00D81BA7" w:rsidRPr="00A019B8" w:rsidRDefault="00D81BA7">
            <w:pPr>
              <w:pStyle w:val="TableHeader"/>
            </w:pPr>
            <w:r w:rsidRPr="009B563C">
              <w:rPr>
                <w:b w:val="0"/>
              </w:rPr>
              <w:t>Reporting Instructions</w:t>
            </w:r>
          </w:p>
        </w:tc>
        <w:tc>
          <w:tcPr>
            <w:tcW w:w="6574"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7F1D9F20" w14:textId="77777777" w:rsidR="00D81BA7" w:rsidRPr="009B563C" w:rsidRDefault="00D81BA7">
            <w:pPr>
              <w:pStyle w:val="TableHeader"/>
              <w:rPr>
                <w:b w:val="0"/>
              </w:rPr>
            </w:pPr>
            <w:r w:rsidRPr="009B563C">
              <w:rPr>
                <w:b w:val="0"/>
              </w:rPr>
              <w:t>Reporting Details: Assessor’s Response</w:t>
            </w:r>
          </w:p>
        </w:tc>
      </w:tr>
      <w:tr w:rsidR="00D81BA7" w:rsidRPr="00A019B8" w14:paraId="10D0471D" w14:textId="77777777" w:rsidTr="00A428D5">
        <w:trPr>
          <w:trHeight w:val="276"/>
        </w:trPr>
        <w:tc>
          <w:tcPr>
            <w:tcW w:w="312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5FFA68E6" w14:textId="77777777" w:rsidR="00D81BA7" w:rsidRPr="00A019B8" w:rsidRDefault="00D81BA7">
            <w:pPr>
              <w:pStyle w:val="TableBody"/>
            </w:pPr>
            <w:r w:rsidRPr="00A019B8">
              <w:rPr>
                <w:b/>
                <w:bCs/>
              </w:rPr>
              <w:t xml:space="preserve">7.2.5.a </w:t>
            </w:r>
            <w:r w:rsidRPr="00A019B8">
              <w:t>Examine policies and procedures to verify they define processes to manage and assign application and system accounts and related access privileges in accordance with all elements specified in this requirement.</w:t>
            </w:r>
          </w:p>
        </w:tc>
        <w:tc>
          <w:tcPr>
            <w:tcW w:w="32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49732C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7847D85" w14:textId="46759432"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7.2.5a</w:t>
            </w:r>
            <w:r w:rsidRPr="00955A5A">
              <w:rPr>
                <w:rFonts w:asciiTheme="minorHAnsi" w:hAnsiTheme="minorHAnsi" w:cstheme="minorHAnsi"/>
              </w:rPr>
              <w:t>-evidence</w:t>
            </w:r>
            <w:r w:rsidR="00DF24A3">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2D2A0779" w14:textId="77777777" w:rsidTr="00A428D5">
        <w:trPr>
          <w:trHeight w:val="283"/>
        </w:trPr>
        <w:tc>
          <w:tcPr>
            <w:tcW w:w="3122"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144D750" w14:textId="77777777" w:rsidR="00D81BA7" w:rsidRPr="00A019B8" w:rsidRDefault="00D81BA7">
            <w:pPr>
              <w:pStyle w:val="TableBody"/>
              <w:rPr>
                <w:b/>
                <w:bCs/>
              </w:rPr>
            </w:pPr>
            <w:r w:rsidRPr="00A019B8">
              <w:rPr>
                <w:b/>
                <w:bCs/>
              </w:rPr>
              <w:t xml:space="preserve">7.2.5.b </w:t>
            </w:r>
            <w:r w:rsidRPr="00A019B8">
              <w:t>Examine privileges associated with system and application accounts and interview responsible personnel to verify that application and system accounts and related access privileges are assigned and managed in accordance with all elements specified in this requirement.</w:t>
            </w:r>
          </w:p>
        </w:tc>
        <w:tc>
          <w:tcPr>
            <w:tcW w:w="32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904DF3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privileges associated with system and application accounts</w:t>
            </w:r>
            <w:r w:rsidRPr="00A019B8">
              <w:t xml:space="preserve"> examined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AF53CCA" w14:textId="4F8506A7"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7.2.5b</w:t>
            </w:r>
            <w:r w:rsidRPr="00955A5A">
              <w:rPr>
                <w:rFonts w:asciiTheme="minorHAnsi" w:hAnsiTheme="minorHAnsi" w:cstheme="minorHAnsi"/>
              </w:rPr>
              <w:t>-evidence</w:t>
            </w:r>
            <w:r w:rsidR="00D85D67">
              <w:rPr>
                <w:rFonts w:asciiTheme="minorHAnsi" w:hAnsiTheme="minorHAnsi" w:cstheme="minorHAnsi"/>
              </w:rPr>
              <w:t>-others-privilegesWithSystem&amp;ApplicationAccounts</w:t>
            </w:r>
            <w:r w:rsidRPr="00955A5A">
              <w:rPr>
                <w:rFonts w:asciiTheme="minorHAnsi" w:hAnsiTheme="minorHAnsi" w:cstheme="minorHAnsi"/>
              </w:rPr>
              <w:t>}</w:t>
            </w:r>
          </w:p>
        </w:tc>
      </w:tr>
      <w:tr w:rsidR="00D81BA7" w:rsidRPr="00A019B8" w14:paraId="7BAE7157" w14:textId="77777777" w:rsidTr="00A428D5">
        <w:trPr>
          <w:trHeight w:val="283"/>
        </w:trPr>
        <w:tc>
          <w:tcPr>
            <w:tcW w:w="3122"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06D6AA0" w14:textId="77777777" w:rsidR="00D81BA7" w:rsidRPr="00A019B8" w:rsidRDefault="00D81BA7">
            <w:pPr>
              <w:pStyle w:val="TableBody"/>
              <w:rPr>
                <w:b/>
                <w:bCs/>
              </w:rPr>
            </w:pPr>
          </w:p>
        </w:tc>
        <w:tc>
          <w:tcPr>
            <w:tcW w:w="32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0A04268" w14:textId="3D42F8B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F207828" w14:textId="7DEB7734"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7.2.5b</w:t>
            </w:r>
            <w:r w:rsidRPr="00955A5A">
              <w:rPr>
                <w:rFonts w:asciiTheme="minorHAnsi" w:hAnsiTheme="minorHAnsi" w:cstheme="minorHAnsi"/>
              </w:rPr>
              <w:t>-evidence</w:t>
            </w:r>
            <w:r w:rsidR="00E17878">
              <w:rPr>
                <w:rFonts w:asciiTheme="minorHAnsi" w:hAnsiTheme="minorHAnsi" w:cstheme="minorHAnsi"/>
              </w:rPr>
              <w:t>-interview</w:t>
            </w:r>
            <w:r w:rsidRPr="00955A5A">
              <w:rPr>
                <w:rFonts w:asciiTheme="minorHAnsi" w:hAnsiTheme="minorHAnsi" w:cstheme="minorHAnsi"/>
              </w:rPr>
              <w:t>}</w:t>
            </w:r>
          </w:p>
        </w:tc>
      </w:tr>
    </w:tbl>
    <w:p w14:paraId="6E3F1C80"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3"/>
        <w:gridCol w:w="1220"/>
        <w:gridCol w:w="2038"/>
        <w:gridCol w:w="1982"/>
        <w:gridCol w:w="2260"/>
        <w:gridCol w:w="2334"/>
      </w:tblGrid>
      <w:tr w:rsidR="00D81BA7" w:rsidRPr="00A019B8" w14:paraId="458F980A" w14:textId="77777777" w:rsidTr="00A428D5">
        <w:trPr>
          <w:trHeight w:val="40"/>
        </w:trPr>
        <w:tc>
          <w:tcPr>
            <w:tcW w:w="12955" w:type="dxa"/>
            <w:gridSpan w:val="7"/>
            <w:shd w:val="clear" w:color="auto" w:fill="006A72"/>
            <w:tcMar>
              <w:top w:w="58" w:type="dxa"/>
              <w:left w:w="115" w:type="dxa"/>
              <w:bottom w:w="58" w:type="dxa"/>
              <w:right w:w="115" w:type="dxa"/>
            </w:tcMar>
            <w:vAlign w:val="center"/>
          </w:tcPr>
          <w:p w14:paraId="06354B1F" w14:textId="24E644E5" w:rsidR="00D81BA7" w:rsidRPr="009B563C" w:rsidRDefault="00A14AE0">
            <w:pPr>
              <w:pStyle w:val="TableHeader"/>
              <w:rPr>
                <w:b w:val="0"/>
              </w:rPr>
            </w:pPr>
            <w:r w:rsidRPr="00A14AE0">
              <w:rPr>
                <w:b w:val="0"/>
                <w:sz w:val="22"/>
              </w:rPr>
              <w:t>PCI DSS Requirement</w:t>
            </w:r>
          </w:p>
        </w:tc>
      </w:tr>
      <w:tr w:rsidR="00D81BA7" w:rsidRPr="00A019B8" w14:paraId="2E49A6AE" w14:textId="77777777" w:rsidTr="00CE59A0">
        <w:trPr>
          <w:trHeight w:val="1169"/>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0C87ED1" w14:textId="77777777" w:rsidR="00D81BA7" w:rsidRPr="00A019B8" w:rsidRDefault="00D81BA7">
            <w:pPr>
              <w:pStyle w:val="TableBody"/>
            </w:pPr>
            <w:r w:rsidRPr="00A019B8">
              <w:rPr>
                <w:b/>
                <w:bCs/>
              </w:rPr>
              <w:t xml:space="preserve">7.2.5.1 </w:t>
            </w:r>
            <w:r w:rsidRPr="00A019B8">
              <w:t>All access by application and system accounts and related access privileges are reviewed as follows:</w:t>
            </w:r>
          </w:p>
          <w:p w14:paraId="16B5E0D5" w14:textId="77777777" w:rsidR="00D81BA7" w:rsidRPr="006D5563" w:rsidRDefault="00D81BA7">
            <w:pPr>
              <w:pStyle w:val="TableListBullet"/>
              <w:rPr>
                <w:lang w:val="en-US"/>
              </w:rPr>
            </w:pPr>
            <w:r w:rsidRPr="006D5563">
              <w:rPr>
                <w:lang w:val="en-US"/>
              </w:rPr>
              <w:t>Periodically (at the frequency defined in the entity's targeted risk analysis, which is performed according to all elements specified in Requirement 12.3.1).</w:t>
            </w:r>
          </w:p>
          <w:p w14:paraId="5A7F1B1A" w14:textId="77777777" w:rsidR="00D81BA7" w:rsidRPr="006D5563" w:rsidRDefault="00D81BA7">
            <w:pPr>
              <w:pStyle w:val="TableListBullet"/>
              <w:rPr>
                <w:lang w:val="en-US"/>
              </w:rPr>
            </w:pPr>
            <w:r w:rsidRPr="006D5563">
              <w:rPr>
                <w:lang w:val="en-US"/>
              </w:rPr>
              <w:t xml:space="preserve">The application/system access remains appropriate for the function being performed. </w:t>
            </w:r>
          </w:p>
          <w:p w14:paraId="593F9879" w14:textId="77777777" w:rsidR="00D81BA7" w:rsidRPr="006D5563" w:rsidRDefault="00D81BA7">
            <w:pPr>
              <w:pStyle w:val="TableListBullet"/>
              <w:rPr>
                <w:lang w:val="en-US"/>
              </w:rPr>
            </w:pPr>
            <w:r w:rsidRPr="006D5563">
              <w:rPr>
                <w:lang w:val="en-US"/>
              </w:rPr>
              <w:t>Any inappropriate access is addressed.</w:t>
            </w:r>
          </w:p>
          <w:p w14:paraId="77C9469A" w14:textId="77777777" w:rsidR="00D81BA7" w:rsidRPr="006D5563" w:rsidRDefault="00D81BA7">
            <w:pPr>
              <w:pStyle w:val="TableListBullet"/>
              <w:rPr>
                <w:lang w:val="en-US"/>
              </w:rPr>
            </w:pPr>
            <w:r w:rsidRPr="006D5563">
              <w:rPr>
                <w:lang w:val="en-US"/>
              </w:rPr>
              <w:t>Management acknowledges that access remains appropriate.</w:t>
            </w:r>
          </w:p>
          <w:p w14:paraId="7FA66A51"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73290C79" w14:textId="77777777" w:rsidTr="00CC0F25">
        <w:trPr>
          <w:cantSplit/>
          <w:trHeight w:val="315"/>
        </w:trPr>
        <w:tc>
          <w:tcPr>
            <w:tcW w:w="836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A8C216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4CEB1FA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91F3D40" w14:textId="77777777" w:rsidTr="00CC0F25">
        <w:trPr>
          <w:cantSplit/>
          <w:trHeight w:val="309"/>
        </w:trPr>
        <w:tc>
          <w:tcPr>
            <w:tcW w:w="2228" w:type="dxa"/>
            <w:shd w:val="clear" w:color="auto" w:fill="CBD4D5"/>
            <w:tcMar>
              <w:top w:w="58" w:type="dxa"/>
              <w:left w:w="115" w:type="dxa"/>
              <w:bottom w:w="58" w:type="dxa"/>
              <w:right w:w="115" w:type="dxa"/>
            </w:tcMar>
            <w:vAlign w:val="center"/>
          </w:tcPr>
          <w:p w14:paraId="08D0658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3DD3074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8" w:type="dxa"/>
            <w:shd w:val="clear" w:color="auto" w:fill="CBD4D5"/>
            <w:vAlign w:val="center"/>
          </w:tcPr>
          <w:p w14:paraId="63CA89C7"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6C147B7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0" w:type="dxa"/>
            <w:shd w:val="clear" w:color="auto" w:fill="ECD7E5"/>
            <w:vAlign w:val="center"/>
          </w:tcPr>
          <w:p w14:paraId="68D1A52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4" w:type="dxa"/>
            <w:shd w:val="clear" w:color="auto" w:fill="ECD7E5"/>
            <w:vAlign w:val="center"/>
          </w:tcPr>
          <w:p w14:paraId="4DBA8F7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7990293" w14:textId="77777777" w:rsidTr="00006463">
        <w:trPr>
          <w:cantSplit/>
          <w:trHeight w:val="157"/>
        </w:trPr>
        <w:tc>
          <w:tcPr>
            <w:tcW w:w="2228" w:type="dxa"/>
            <w:shd w:val="clear" w:color="auto" w:fill="FFFFFF" w:themeFill="background1"/>
            <w:tcMar>
              <w:top w:w="58" w:type="dxa"/>
              <w:left w:w="115" w:type="dxa"/>
              <w:bottom w:w="58" w:type="dxa"/>
              <w:right w:w="115" w:type="dxa"/>
            </w:tcMar>
            <w:vAlign w:val="center"/>
          </w:tcPr>
          <w:p w14:paraId="0E7D7261" w14:textId="7DA2CA3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7D99BA91" w14:textId="69A0848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-NA}</w:t>
            </w:r>
          </w:p>
        </w:tc>
        <w:tc>
          <w:tcPr>
            <w:tcW w:w="2038" w:type="dxa"/>
            <w:shd w:val="clear" w:color="auto" w:fill="FFFFFF" w:themeFill="background1"/>
            <w:vAlign w:val="center"/>
          </w:tcPr>
          <w:p w14:paraId="0D9749E2" w14:textId="15C110C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-NotTested}</w:t>
            </w:r>
          </w:p>
        </w:tc>
        <w:tc>
          <w:tcPr>
            <w:tcW w:w="1982" w:type="dxa"/>
            <w:shd w:val="clear" w:color="auto" w:fill="FFFFFF" w:themeFill="background1"/>
            <w:vAlign w:val="center"/>
          </w:tcPr>
          <w:p w14:paraId="7FFA2AA8" w14:textId="3FE6B7F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-NotInPlace}</w:t>
            </w:r>
          </w:p>
        </w:tc>
        <w:tc>
          <w:tcPr>
            <w:tcW w:w="2260" w:type="dxa"/>
            <w:shd w:val="clear" w:color="auto" w:fill="FFFFFF" w:themeFill="background1"/>
            <w:vAlign w:val="center"/>
          </w:tcPr>
          <w:p w14:paraId="3B435AC7" w14:textId="543F05D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4" w:type="dxa"/>
            <w:shd w:val="clear" w:color="auto" w:fill="FFFFFF" w:themeFill="background1"/>
            <w:vAlign w:val="center"/>
          </w:tcPr>
          <w:p w14:paraId="21FE65ED" w14:textId="3C5120C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26FA0">
              <w:rPr>
                <w:rFonts w:ascii="Segoe UI Symbol" w:hAnsi="Segoe UI Symbol" w:cs="Segoe UI Symbol"/>
                <w:sz w:val="17"/>
                <w:szCs w:val="17"/>
              </w:rPr>
              <w:t>7.2.5.1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9A140C1" w14:textId="77777777" w:rsidTr="00CC0F25">
        <w:trPr>
          <w:cantSplit/>
          <w:trHeight w:val="620"/>
        </w:trPr>
        <w:tc>
          <w:tcPr>
            <w:tcW w:w="6379" w:type="dxa"/>
            <w:gridSpan w:val="4"/>
            <w:shd w:val="clear" w:color="auto" w:fill="CBD4D5"/>
            <w:tcMar>
              <w:top w:w="58" w:type="dxa"/>
              <w:left w:w="115" w:type="dxa"/>
              <w:bottom w:w="58" w:type="dxa"/>
              <w:right w:w="115" w:type="dxa"/>
            </w:tcMar>
          </w:tcPr>
          <w:p w14:paraId="73CA0D29" w14:textId="77777777" w:rsidR="00BB7C46" w:rsidRPr="00A019B8" w:rsidRDefault="00BB7C46" w:rsidP="00BB7C46">
            <w:pPr>
              <w:pStyle w:val="TableBody"/>
            </w:pPr>
            <w:r w:rsidRPr="00A019B8">
              <w:t xml:space="preserve">Describe why the assessment finding was selected. </w:t>
            </w:r>
          </w:p>
          <w:p w14:paraId="2967D4F5"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B6375A" w14:textId="0F61869C" w:rsidR="00BB7C46" w:rsidRPr="00A019B8" w:rsidRDefault="00BB7C46" w:rsidP="00BB7C4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6F7654D4" w14:textId="5F0F8256" w:rsidR="00BB7C46" w:rsidRPr="00A019B8" w:rsidRDefault="00376A02" w:rsidP="00BB7C46">
            <w:pPr>
              <w:pStyle w:val="TableBody"/>
            </w:pPr>
            <w:r>
              <w:rPr>
                <w:rFonts w:asciiTheme="minorHAnsi" w:hAnsiTheme="minorHAnsi" w:cstheme="minorHAnsi"/>
              </w:rPr>
              <w:t>{C-</w:t>
            </w:r>
            <w:r w:rsidR="00826FA0">
              <w:rPr>
                <w:rFonts w:ascii="Segoe UI Symbol" w:hAnsi="Segoe UI Symbol" w:cs="Segoe UI Symbol"/>
                <w:sz w:val="17"/>
                <w:szCs w:val="17"/>
              </w:rPr>
              <w:t>7.2.5.1</w:t>
            </w:r>
            <w:r>
              <w:rPr>
                <w:rFonts w:asciiTheme="minorHAnsi" w:hAnsiTheme="minorHAnsi" w:cstheme="minorHAnsi"/>
              </w:rPr>
              <w:t>-detailed_finding}</w:t>
            </w:r>
          </w:p>
        </w:tc>
      </w:tr>
      <w:tr w:rsidR="00D81BA7" w:rsidRPr="00A019B8" w14:paraId="2ECC6313" w14:textId="77777777" w:rsidTr="00CC0F25">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88CD691" w14:textId="77777777" w:rsidR="00D81BA7" w:rsidRPr="00A019B8" w:rsidRDefault="00D81BA7">
            <w:pPr>
              <w:pStyle w:val="TableHeader"/>
            </w:pPr>
            <w:r w:rsidRPr="009B563C">
              <w:rPr>
                <w:b w:val="0"/>
              </w:rPr>
              <w:t>Testing Procedures</w:t>
            </w:r>
          </w:p>
        </w:tc>
        <w:tc>
          <w:tcPr>
            <w:tcW w:w="32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E102D21"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DA00428" w14:textId="77777777" w:rsidR="00D81BA7" w:rsidRPr="009B563C" w:rsidRDefault="00D81BA7">
            <w:pPr>
              <w:pStyle w:val="TableHeader"/>
              <w:rPr>
                <w:b w:val="0"/>
              </w:rPr>
            </w:pPr>
            <w:r w:rsidRPr="009B563C">
              <w:rPr>
                <w:b w:val="0"/>
              </w:rPr>
              <w:t>Reporting Details: Assessor’s Response</w:t>
            </w:r>
          </w:p>
        </w:tc>
      </w:tr>
      <w:tr w:rsidR="00D81BA7" w:rsidRPr="00A019B8" w14:paraId="0A362A36" w14:textId="77777777" w:rsidTr="00CC0F25">
        <w:trPr>
          <w:trHeight w:val="276"/>
        </w:trPr>
        <w:tc>
          <w:tcPr>
            <w:tcW w:w="3121" w:type="dxa"/>
            <w:gridSpan w:val="2"/>
            <w:shd w:val="clear" w:color="auto" w:fill="F2F2F2"/>
            <w:tcMar>
              <w:top w:w="58" w:type="dxa"/>
              <w:left w:w="115" w:type="dxa"/>
              <w:bottom w:w="58" w:type="dxa"/>
              <w:right w:w="115" w:type="dxa"/>
            </w:tcMar>
          </w:tcPr>
          <w:p w14:paraId="7201A325" w14:textId="77777777" w:rsidR="00D81BA7" w:rsidRPr="00A019B8" w:rsidRDefault="00D81BA7">
            <w:pPr>
              <w:pStyle w:val="TableBody"/>
            </w:pPr>
            <w:r w:rsidRPr="00A019B8">
              <w:rPr>
                <w:b/>
                <w:bCs/>
              </w:rPr>
              <w:t xml:space="preserve">7.2.5.1.a </w:t>
            </w:r>
            <w:r w:rsidRPr="00A019B8">
              <w:t>Examine policies and procedures to verify they define processes to review all application and system accounts and related access privileges in accordance with all elements specified in this requirement.</w:t>
            </w:r>
          </w:p>
        </w:tc>
        <w:tc>
          <w:tcPr>
            <w:tcW w:w="3258" w:type="dxa"/>
            <w:gridSpan w:val="2"/>
            <w:shd w:val="clear" w:color="auto" w:fill="CBD4D5"/>
            <w:tcMar>
              <w:top w:w="58" w:type="dxa"/>
              <w:left w:w="115" w:type="dxa"/>
              <w:bottom w:w="58" w:type="dxa"/>
              <w:right w:w="115" w:type="dxa"/>
            </w:tcMar>
          </w:tcPr>
          <w:p w14:paraId="43DCBB1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6" w:type="dxa"/>
            <w:gridSpan w:val="3"/>
            <w:tcMar>
              <w:top w:w="58" w:type="dxa"/>
              <w:left w:w="115" w:type="dxa"/>
              <w:bottom w:w="58" w:type="dxa"/>
              <w:right w:w="115" w:type="dxa"/>
            </w:tcMar>
          </w:tcPr>
          <w:p w14:paraId="4DE5C6FF" w14:textId="77777777" w:rsidR="00D81BA7" w:rsidRDefault="00D81BA7">
            <w:pPr>
              <w:pStyle w:val="TableBody"/>
            </w:pPr>
          </w:p>
          <w:p w14:paraId="0601B2D4" w14:textId="53F4DCF9" w:rsidR="00560A1F"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7.2.5.1a</w:t>
            </w:r>
            <w:r w:rsidRPr="00955A5A">
              <w:rPr>
                <w:rFonts w:asciiTheme="minorHAnsi" w:hAnsiTheme="minorHAnsi" w:cstheme="minorHAnsi"/>
              </w:rPr>
              <w:t>-evidence</w:t>
            </w:r>
            <w:r w:rsidR="00E17878">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47DDD092" w14:textId="77777777" w:rsidTr="00006463">
        <w:trPr>
          <w:cantSplit/>
          <w:trHeight w:val="283"/>
        </w:trPr>
        <w:tc>
          <w:tcPr>
            <w:tcW w:w="3121" w:type="dxa"/>
            <w:gridSpan w:val="2"/>
            <w:shd w:val="clear" w:color="auto" w:fill="F2F2F2"/>
            <w:tcMar>
              <w:top w:w="58" w:type="dxa"/>
              <w:left w:w="115" w:type="dxa"/>
              <w:bottom w:w="58" w:type="dxa"/>
              <w:right w:w="115" w:type="dxa"/>
            </w:tcMar>
          </w:tcPr>
          <w:p w14:paraId="5AFE2020" w14:textId="77777777" w:rsidR="00D81BA7" w:rsidRPr="00A019B8" w:rsidRDefault="00D81BA7">
            <w:pPr>
              <w:pStyle w:val="TableBody"/>
              <w:rPr>
                <w:b/>
                <w:bCs/>
              </w:rPr>
            </w:pPr>
            <w:r w:rsidRPr="00A019B8">
              <w:rPr>
                <w:b/>
                <w:bCs/>
              </w:rPr>
              <w:lastRenderedPageBreak/>
              <w:t xml:space="preserve">7.2.5.1.b </w:t>
            </w:r>
            <w:r w:rsidRPr="00A019B8">
              <w:t>Examine the entity’s targeted risk analysis for the frequency of periodic reviews of application and system accounts and related access privileges to verify the risk analysis was performed in accordance with all elements specified in Requirement 12.3.1.</w:t>
            </w:r>
          </w:p>
        </w:tc>
        <w:tc>
          <w:tcPr>
            <w:tcW w:w="3258" w:type="dxa"/>
            <w:gridSpan w:val="2"/>
            <w:shd w:val="clear" w:color="auto" w:fill="CBD4D5"/>
            <w:tcMar>
              <w:top w:w="58" w:type="dxa"/>
              <w:left w:w="115" w:type="dxa"/>
              <w:bottom w:w="58" w:type="dxa"/>
              <w:right w:w="115" w:type="dxa"/>
            </w:tcMar>
          </w:tcPr>
          <w:p w14:paraId="6223428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576" w:type="dxa"/>
            <w:gridSpan w:val="3"/>
            <w:tcMar>
              <w:top w:w="58" w:type="dxa"/>
              <w:left w:w="115" w:type="dxa"/>
              <w:bottom w:w="58" w:type="dxa"/>
              <w:right w:w="115" w:type="dxa"/>
            </w:tcMar>
          </w:tcPr>
          <w:p w14:paraId="7DBC9CF1" w14:textId="3B8497AE"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7.2.5.1b</w:t>
            </w:r>
            <w:r w:rsidRPr="00955A5A">
              <w:rPr>
                <w:rFonts w:asciiTheme="minorHAnsi" w:hAnsiTheme="minorHAnsi" w:cstheme="minorHAnsi"/>
              </w:rPr>
              <w:t>-evidence</w:t>
            </w:r>
            <w:r w:rsidR="00E17878">
              <w:rPr>
                <w:rFonts w:asciiTheme="minorHAnsi" w:hAnsiTheme="minorHAnsi" w:cstheme="minorHAnsi"/>
              </w:rPr>
              <w:t>-others-targetedRiskAnalysis</w:t>
            </w:r>
            <w:r w:rsidRPr="00955A5A">
              <w:rPr>
                <w:rFonts w:asciiTheme="minorHAnsi" w:hAnsiTheme="minorHAnsi" w:cstheme="minorHAnsi"/>
              </w:rPr>
              <w:t>}</w:t>
            </w:r>
          </w:p>
        </w:tc>
      </w:tr>
      <w:tr w:rsidR="00D81BA7" w:rsidRPr="00A019B8" w14:paraId="1AF7DB53" w14:textId="77777777" w:rsidTr="00CC0F25">
        <w:trPr>
          <w:trHeight w:val="283"/>
        </w:trPr>
        <w:tc>
          <w:tcPr>
            <w:tcW w:w="3121" w:type="dxa"/>
            <w:gridSpan w:val="2"/>
            <w:vMerge w:val="restart"/>
            <w:shd w:val="clear" w:color="auto" w:fill="F2F2F2"/>
            <w:tcMar>
              <w:top w:w="58" w:type="dxa"/>
              <w:left w:w="115" w:type="dxa"/>
              <w:bottom w:w="58" w:type="dxa"/>
              <w:right w:w="115" w:type="dxa"/>
            </w:tcMar>
          </w:tcPr>
          <w:p w14:paraId="2397572B" w14:textId="77777777" w:rsidR="00D81BA7" w:rsidRPr="00A019B8" w:rsidRDefault="00D81BA7">
            <w:pPr>
              <w:pStyle w:val="TableBody"/>
              <w:rPr>
                <w:b/>
                <w:bCs/>
              </w:rPr>
            </w:pPr>
            <w:r w:rsidRPr="00A019B8">
              <w:rPr>
                <w:b/>
                <w:bCs/>
              </w:rPr>
              <w:t xml:space="preserve">7.2.5.1.c </w:t>
            </w:r>
            <w:r w:rsidRPr="00A019B8">
              <w:t>Interview responsible personnel and examine documented results of periodic reviews of system and application accounts and related privileges to verify that the reviews occur in accordance with all elements specified in this requirement.</w:t>
            </w:r>
          </w:p>
        </w:tc>
        <w:tc>
          <w:tcPr>
            <w:tcW w:w="3258" w:type="dxa"/>
            <w:gridSpan w:val="2"/>
            <w:shd w:val="clear" w:color="auto" w:fill="CBD4D5"/>
            <w:tcMar>
              <w:top w:w="58" w:type="dxa"/>
              <w:left w:w="115" w:type="dxa"/>
              <w:bottom w:w="58" w:type="dxa"/>
              <w:right w:w="115" w:type="dxa"/>
            </w:tcMar>
          </w:tcPr>
          <w:p w14:paraId="7FF7D632" w14:textId="5016ECC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61E14A9A" w14:textId="666024DB"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7.2.5.1c</w:t>
            </w:r>
            <w:r w:rsidRPr="00955A5A">
              <w:rPr>
                <w:rFonts w:asciiTheme="minorHAnsi" w:hAnsiTheme="minorHAnsi" w:cstheme="minorHAnsi"/>
              </w:rPr>
              <w:t>-evidence</w:t>
            </w:r>
            <w:r w:rsidR="00E17878">
              <w:rPr>
                <w:rFonts w:asciiTheme="minorHAnsi" w:hAnsiTheme="minorHAnsi" w:cstheme="minorHAnsi"/>
              </w:rPr>
              <w:t>-interview</w:t>
            </w:r>
            <w:r w:rsidRPr="00955A5A">
              <w:rPr>
                <w:rFonts w:asciiTheme="minorHAnsi" w:hAnsiTheme="minorHAnsi" w:cstheme="minorHAnsi"/>
              </w:rPr>
              <w:t>}</w:t>
            </w:r>
          </w:p>
        </w:tc>
      </w:tr>
      <w:tr w:rsidR="00D81BA7" w:rsidRPr="00A019B8" w14:paraId="0BA05FA0" w14:textId="77777777" w:rsidTr="00CC0F25">
        <w:trPr>
          <w:trHeight w:val="283"/>
        </w:trPr>
        <w:tc>
          <w:tcPr>
            <w:tcW w:w="3121" w:type="dxa"/>
            <w:gridSpan w:val="2"/>
            <w:vMerge/>
            <w:shd w:val="clear" w:color="auto" w:fill="F2F2F2"/>
            <w:tcMar>
              <w:top w:w="58" w:type="dxa"/>
              <w:left w:w="115" w:type="dxa"/>
              <w:bottom w:w="58" w:type="dxa"/>
              <w:right w:w="115" w:type="dxa"/>
            </w:tcMar>
          </w:tcPr>
          <w:p w14:paraId="31A5CFC7" w14:textId="77777777" w:rsidR="00D81BA7" w:rsidRPr="00A019B8" w:rsidRDefault="00D81BA7">
            <w:pPr>
              <w:pStyle w:val="TableBody"/>
              <w:rPr>
                <w:b/>
                <w:bCs/>
              </w:rPr>
            </w:pPr>
          </w:p>
        </w:tc>
        <w:tc>
          <w:tcPr>
            <w:tcW w:w="3258" w:type="dxa"/>
            <w:gridSpan w:val="2"/>
            <w:shd w:val="clear" w:color="auto" w:fill="CBD4D5"/>
            <w:tcMar>
              <w:top w:w="58" w:type="dxa"/>
              <w:left w:w="115" w:type="dxa"/>
              <w:bottom w:w="58" w:type="dxa"/>
              <w:right w:w="115" w:type="dxa"/>
            </w:tcMar>
          </w:tcPr>
          <w:p w14:paraId="4120C9D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documented results of periodic reviews </w:t>
            </w:r>
            <w:r w:rsidRPr="00A019B8">
              <w:t>examined for this testing procedure.</w:t>
            </w:r>
          </w:p>
        </w:tc>
        <w:tc>
          <w:tcPr>
            <w:tcW w:w="6576" w:type="dxa"/>
            <w:gridSpan w:val="3"/>
            <w:tcMar>
              <w:top w:w="58" w:type="dxa"/>
              <w:left w:w="115" w:type="dxa"/>
              <w:bottom w:w="58" w:type="dxa"/>
              <w:right w:w="115" w:type="dxa"/>
            </w:tcMar>
          </w:tcPr>
          <w:p w14:paraId="21EC91C1" w14:textId="6B5E927F" w:rsidR="00D81BA7" w:rsidRPr="00A019B8" w:rsidRDefault="0060107B">
            <w:pPr>
              <w:pStyle w:val="TableBody"/>
            </w:pPr>
            <w:r w:rsidRPr="00955A5A">
              <w:rPr>
                <w:rFonts w:asciiTheme="minorHAnsi" w:hAnsiTheme="minorHAnsi" w:cstheme="minorHAnsi"/>
              </w:rPr>
              <w:t>{T-</w:t>
            </w:r>
            <w:r w:rsidR="00826FA0">
              <w:rPr>
                <w:rFonts w:ascii="Segoe UI Symbol" w:hAnsi="Segoe UI Symbol" w:cs="Segoe UI Symbol"/>
                <w:sz w:val="17"/>
                <w:szCs w:val="17"/>
              </w:rPr>
              <w:t>7.2.5.1c</w:t>
            </w:r>
            <w:r w:rsidRPr="00955A5A">
              <w:rPr>
                <w:rFonts w:asciiTheme="minorHAnsi" w:hAnsiTheme="minorHAnsi" w:cstheme="minorHAnsi"/>
              </w:rPr>
              <w:t>-evidence</w:t>
            </w:r>
            <w:r w:rsidR="00E17878">
              <w:rPr>
                <w:rFonts w:asciiTheme="minorHAnsi" w:hAnsiTheme="minorHAnsi" w:cstheme="minorHAnsi"/>
              </w:rPr>
              <w:t>-document</w:t>
            </w:r>
            <w:r w:rsidRPr="00955A5A">
              <w:rPr>
                <w:rFonts w:asciiTheme="minorHAnsi" w:hAnsiTheme="minorHAnsi" w:cstheme="minorHAnsi"/>
              </w:rPr>
              <w:t>}</w:t>
            </w:r>
          </w:p>
        </w:tc>
      </w:tr>
    </w:tbl>
    <w:p w14:paraId="22812DA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3"/>
        <w:gridCol w:w="1220"/>
        <w:gridCol w:w="2039"/>
        <w:gridCol w:w="1983"/>
        <w:gridCol w:w="2261"/>
        <w:gridCol w:w="2330"/>
      </w:tblGrid>
      <w:tr w:rsidR="00D81BA7" w:rsidRPr="00A019B8" w14:paraId="4651460D" w14:textId="77777777" w:rsidTr="00A428D5">
        <w:trPr>
          <w:trHeight w:val="239"/>
        </w:trPr>
        <w:tc>
          <w:tcPr>
            <w:tcW w:w="12955" w:type="dxa"/>
            <w:gridSpan w:val="7"/>
            <w:shd w:val="clear" w:color="auto" w:fill="006A72"/>
            <w:tcMar>
              <w:top w:w="58" w:type="dxa"/>
              <w:left w:w="115" w:type="dxa"/>
              <w:bottom w:w="58" w:type="dxa"/>
              <w:right w:w="115" w:type="dxa"/>
            </w:tcMar>
            <w:vAlign w:val="center"/>
          </w:tcPr>
          <w:p w14:paraId="50C23AA9" w14:textId="07582551"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39C6A143" w14:textId="77777777" w:rsidTr="00CE59A0">
        <w:trPr>
          <w:trHeight w:val="77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6F946B3" w14:textId="77777777" w:rsidR="00D81BA7" w:rsidRPr="00A019B8" w:rsidRDefault="00D81BA7">
            <w:pPr>
              <w:pStyle w:val="TableBody"/>
            </w:pPr>
            <w:r w:rsidRPr="00A019B8">
              <w:rPr>
                <w:b/>
                <w:bCs/>
              </w:rPr>
              <w:t xml:space="preserve">7.2.6 </w:t>
            </w:r>
            <w:r w:rsidRPr="00A019B8">
              <w:t>All user access to query repositories of stored cardholder data is restricted as follows:</w:t>
            </w:r>
          </w:p>
          <w:p w14:paraId="141A2309" w14:textId="77777777" w:rsidR="00D81BA7" w:rsidRPr="006D5563" w:rsidRDefault="00D81BA7">
            <w:pPr>
              <w:pStyle w:val="TableListBullet"/>
              <w:rPr>
                <w:lang w:val="en-US"/>
              </w:rPr>
            </w:pPr>
            <w:r w:rsidRPr="006D5563">
              <w:rPr>
                <w:lang w:val="en-US"/>
              </w:rPr>
              <w:t>Via applications or other programmatic methods, with access and allowed actions based on user roles and least privileges.</w:t>
            </w:r>
          </w:p>
          <w:p w14:paraId="49BEDA39" w14:textId="77777777" w:rsidR="00D81BA7" w:rsidRPr="006D5563" w:rsidRDefault="00D81BA7">
            <w:pPr>
              <w:pStyle w:val="TableListBullet"/>
              <w:rPr>
                <w:lang w:val="en-US"/>
              </w:rPr>
            </w:pPr>
            <w:r w:rsidRPr="006D5563">
              <w:rPr>
                <w:lang w:val="en-US"/>
              </w:rPr>
              <w:t>Only the responsible administrator(s) can directly access or query repositories of stored CHD.</w:t>
            </w:r>
            <w:r w:rsidRPr="006D5563" w:rsidDel="00AC3B91">
              <w:rPr>
                <w:lang w:val="en-US"/>
              </w:rPr>
              <w:t xml:space="preserve"> </w:t>
            </w:r>
          </w:p>
        </w:tc>
      </w:tr>
      <w:tr w:rsidR="00D81BA7" w:rsidRPr="007C7E81" w14:paraId="19B05955" w14:textId="77777777" w:rsidTr="00AD1BC2">
        <w:trPr>
          <w:cantSplit/>
          <w:trHeight w:val="256"/>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425580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77AF432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719FB7A" w14:textId="77777777" w:rsidTr="00A428D5">
        <w:trPr>
          <w:cantSplit/>
          <w:trHeight w:val="309"/>
        </w:trPr>
        <w:tc>
          <w:tcPr>
            <w:tcW w:w="2229" w:type="dxa"/>
            <w:shd w:val="clear" w:color="auto" w:fill="CBD4D5"/>
            <w:tcMar>
              <w:top w:w="58" w:type="dxa"/>
              <w:left w:w="115" w:type="dxa"/>
              <w:bottom w:w="58" w:type="dxa"/>
              <w:right w:w="115" w:type="dxa"/>
            </w:tcMar>
            <w:vAlign w:val="center"/>
          </w:tcPr>
          <w:p w14:paraId="1D5FD8D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010E641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9" w:type="dxa"/>
            <w:shd w:val="clear" w:color="auto" w:fill="CBD4D5"/>
            <w:vAlign w:val="center"/>
          </w:tcPr>
          <w:p w14:paraId="20233BE6"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02BDA31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shd w:val="clear" w:color="auto" w:fill="ECD7E5"/>
            <w:vAlign w:val="center"/>
          </w:tcPr>
          <w:p w14:paraId="4026D26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shd w:val="clear" w:color="auto" w:fill="ECD7E5"/>
            <w:vAlign w:val="center"/>
          </w:tcPr>
          <w:p w14:paraId="2C63AE1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0831C5C5"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0AD1325E" w14:textId="49F3A75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1685F8B9" w14:textId="6F3F227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-NA}</w:t>
            </w:r>
          </w:p>
        </w:tc>
        <w:tc>
          <w:tcPr>
            <w:tcW w:w="2039" w:type="dxa"/>
            <w:shd w:val="clear" w:color="auto" w:fill="FFFFFF" w:themeFill="background1"/>
            <w:vAlign w:val="center"/>
          </w:tcPr>
          <w:p w14:paraId="2CA38A01" w14:textId="5144187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-NotTested}</w:t>
            </w:r>
          </w:p>
        </w:tc>
        <w:tc>
          <w:tcPr>
            <w:tcW w:w="1983" w:type="dxa"/>
            <w:shd w:val="clear" w:color="auto" w:fill="FFFFFF" w:themeFill="background1"/>
            <w:vAlign w:val="center"/>
          </w:tcPr>
          <w:p w14:paraId="18F21611" w14:textId="5EE2E5C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-NotInPlace}</w:t>
            </w:r>
          </w:p>
        </w:tc>
        <w:tc>
          <w:tcPr>
            <w:tcW w:w="2261" w:type="dxa"/>
            <w:shd w:val="clear" w:color="auto" w:fill="FFFFFF" w:themeFill="background1"/>
            <w:vAlign w:val="center"/>
          </w:tcPr>
          <w:p w14:paraId="1A454B84" w14:textId="499ED48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shd w:val="clear" w:color="auto" w:fill="FFFFFF" w:themeFill="background1"/>
            <w:vAlign w:val="center"/>
          </w:tcPr>
          <w:p w14:paraId="6F6EC969" w14:textId="3E36F82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58A9">
              <w:rPr>
                <w:rFonts w:ascii="Segoe UI Symbol" w:hAnsi="Segoe UI Symbol" w:cs="Segoe UI Symbol"/>
                <w:sz w:val="17"/>
                <w:szCs w:val="17"/>
              </w:rPr>
              <w:t>7.2.6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30DFA47" w14:textId="77777777" w:rsidTr="00A428D5">
        <w:trPr>
          <w:cantSplit/>
          <w:trHeight w:val="620"/>
        </w:trPr>
        <w:tc>
          <w:tcPr>
            <w:tcW w:w="6381" w:type="dxa"/>
            <w:gridSpan w:val="4"/>
            <w:shd w:val="clear" w:color="auto" w:fill="CBD4D5"/>
            <w:tcMar>
              <w:top w:w="58" w:type="dxa"/>
              <w:left w:w="115" w:type="dxa"/>
              <w:bottom w:w="58" w:type="dxa"/>
              <w:right w:w="115" w:type="dxa"/>
            </w:tcMar>
          </w:tcPr>
          <w:p w14:paraId="083DB3BD" w14:textId="77777777" w:rsidR="00BB7C46" w:rsidRPr="00A019B8" w:rsidRDefault="00BB7C46" w:rsidP="00BB7C46">
            <w:pPr>
              <w:pStyle w:val="TableBody"/>
            </w:pPr>
            <w:r w:rsidRPr="00A019B8">
              <w:t xml:space="preserve">Describe why the assessment finding was selected. </w:t>
            </w:r>
          </w:p>
          <w:p w14:paraId="422512AE"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94B380B" w14:textId="234A7FD2"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05B1DA3D" w14:textId="080C4DEA" w:rsidR="00BB7C46" w:rsidRPr="00A019B8" w:rsidRDefault="00376A02" w:rsidP="00BB7C46">
            <w:pPr>
              <w:pStyle w:val="TableBody"/>
            </w:pPr>
            <w:r>
              <w:rPr>
                <w:rFonts w:asciiTheme="minorHAnsi" w:hAnsiTheme="minorHAnsi" w:cstheme="minorHAnsi"/>
              </w:rPr>
              <w:t>{C-</w:t>
            </w:r>
            <w:r w:rsidR="007F58A9">
              <w:rPr>
                <w:rFonts w:ascii="Segoe UI Symbol" w:hAnsi="Segoe UI Symbol" w:cs="Segoe UI Symbol"/>
                <w:sz w:val="17"/>
                <w:szCs w:val="17"/>
              </w:rPr>
              <w:t>7.2.6</w:t>
            </w:r>
            <w:r>
              <w:rPr>
                <w:rFonts w:asciiTheme="minorHAnsi" w:hAnsiTheme="minorHAnsi" w:cstheme="minorHAnsi"/>
              </w:rPr>
              <w:t>-detailed_finding}</w:t>
            </w:r>
          </w:p>
        </w:tc>
      </w:tr>
      <w:tr w:rsidR="00D81BA7" w:rsidRPr="00A019B8" w14:paraId="46178980" w14:textId="77777777" w:rsidTr="00CE59A0">
        <w:trPr>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E378A38" w14:textId="77777777" w:rsidR="00D81BA7" w:rsidRPr="00A019B8" w:rsidRDefault="00D81BA7">
            <w:pPr>
              <w:pStyle w:val="TableHeader"/>
            </w:pPr>
            <w:r w:rsidRPr="009B563C">
              <w:rPr>
                <w:b w:val="0"/>
              </w:rPr>
              <w:t>Testing Procedures</w:t>
            </w:r>
          </w:p>
        </w:tc>
        <w:tc>
          <w:tcPr>
            <w:tcW w:w="3259"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3BE4B21"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6550116" w14:textId="77777777" w:rsidR="00D81BA7" w:rsidRPr="009B563C" w:rsidRDefault="00D81BA7">
            <w:pPr>
              <w:pStyle w:val="TableHeader"/>
              <w:rPr>
                <w:b w:val="0"/>
              </w:rPr>
            </w:pPr>
            <w:r w:rsidRPr="009B563C">
              <w:rPr>
                <w:b w:val="0"/>
              </w:rPr>
              <w:t>Reporting Details: Assessor’s Response</w:t>
            </w:r>
          </w:p>
        </w:tc>
      </w:tr>
      <w:tr w:rsidR="00D81BA7" w:rsidRPr="00A019B8" w14:paraId="5A34B16F" w14:textId="77777777" w:rsidTr="00A428D5">
        <w:trPr>
          <w:trHeight w:val="276"/>
        </w:trPr>
        <w:tc>
          <w:tcPr>
            <w:tcW w:w="3122" w:type="dxa"/>
            <w:gridSpan w:val="2"/>
            <w:vMerge w:val="restart"/>
            <w:shd w:val="clear" w:color="auto" w:fill="F2F2F2"/>
            <w:tcMar>
              <w:top w:w="58" w:type="dxa"/>
              <w:left w:w="115" w:type="dxa"/>
              <w:bottom w:w="58" w:type="dxa"/>
              <w:right w:w="115" w:type="dxa"/>
            </w:tcMar>
          </w:tcPr>
          <w:p w14:paraId="1002CB8B" w14:textId="77777777" w:rsidR="00D81BA7" w:rsidRPr="00A019B8" w:rsidRDefault="00D81BA7">
            <w:pPr>
              <w:pStyle w:val="TableBody"/>
            </w:pPr>
            <w:r w:rsidRPr="00A019B8">
              <w:rPr>
                <w:b/>
                <w:bCs/>
              </w:rPr>
              <w:t xml:space="preserve">7.2.6.a </w:t>
            </w:r>
            <w:r w:rsidRPr="00A019B8">
              <w:t>Examine policies and procedures and interview personnel to verify processes are defined for granting user access to query repositories of stored cardholder data, in accordance with all elements specified in this requirement.</w:t>
            </w:r>
          </w:p>
        </w:tc>
        <w:tc>
          <w:tcPr>
            <w:tcW w:w="3259" w:type="dxa"/>
            <w:gridSpan w:val="2"/>
            <w:shd w:val="clear" w:color="auto" w:fill="CBD4D5"/>
            <w:tcMar>
              <w:top w:w="58" w:type="dxa"/>
              <w:left w:w="115" w:type="dxa"/>
              <w:bottom w:w="58" w:type="dxa"/>
              <w:right w:w="115" w:type="dxa"/>
            </w:tcMar>
          </w:tcPr>
          <w:p w14:paraId="5647576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09F013CF" w14:textId="416D8DE6" w:rsidR="00D81BA7" w:rsidRPr="00A019B8" w:rsidRDefault="0060107B">
            <w:pPr>
              <w:pStyle w:val="TableBody"/>
            </w:pPr>
            <w:r w:rsidRPr="00955A5A">
              <w:rPr>
                <w:rFonts w:asciiTheme="minorHAnsi" w:hAnsiTheme="minorHAnsi" w:cstheme="minorHAnsi"/>
              </w:rPr>
              <w:t>{T-</w:t>
            </w:r>
            <w:r w:rsidR="007F58A9">
              <w:rPr>
                <w:rFonts w:ascii="Segoe UI Symbol" w:hAnsi="Segoe UI Symbol" w:cs="Segoe UI Symbol"/>
                <w:sz w:val="17"/>
                <w:szCs w:val="17"/>
              </w:rPr>
              <w:t>7.2.6a</w:t>
            </w:r>
            <w:r w:rsidRPr="00955A5A">
              <w:rPr>
                <w:rFonts w:asciiTheme="minorHAnsi" w:hAnsiTheme="minorHAnsi" w:cstheme="minorHAnsi"/>
              </w:rPr>
              <w:t>-evidence</w:t>
            </w:r>
            <w:r w:rsidR="00E17878">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1890A864" w14:textId="77777777" w:rsidTr="00A428D5">
        <w:trPr>
          <w:trHeight w:val="276"/>
        </w:trPr>
        <w:tc>
          <w:tcPr>
            <w:tcW w:w="3122" w:type="dxa"/>
            <w:gridSpan w:val="2"/>
            <w:vMerge/>
            <w:shd w:val="clear" w:color="auto" w:fill="F2F2F2"/>
            <w:tcMar>
              <w:top w:w="58" w:type="dxa"/>
              <w:left w:w="115" w:type="dxa"/>
              <w:bottom w:w="58" w:type="dxa"/>
              <w:right w:w="115" w:type="dxa"/>
            </w:tcMar>
          </w:tcPr>
          <w:p w14:paraId="3287C2DF" w14:textId="77777777" w:rsidR="00D81BA7" w:rsidRPr="00A019B8" w:rsidRDefault="00D81BA7">
            <w:pPr>
              <w:pStyle w:val="TableBody"/>
              <w:rPr>
                <w:b/>
                <w:bCs/>
              </w:rPr>
            </w:pPr>
          </w:p>
        </w:tc>
        <w:tc>
          <w:tcPr>
            <w:tcW w:w="3259" w:type="dxa"/>
            <w:gridSpan w:val="2"/>
            <w:shd w:val="clear" w:color="auto" w:fill="CBD4D5"/>
            <w:tcMar>
              <w:top w:w="58" w:type="dxa"/>
              <w:left w:w="115" w:type="dxa"/>
              <w:bottom w:w="58" w:type="dxa"/>
              <w:right w:w="115" w:type="dxa"/>
            </w:tcMar>
          </w:tcPr>
          <w:p w14:paraId="1D4BACCC" w14:textId="5006CA7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7B30C208" w14:textId="5E8B73DA" w:rsidR="00D81BA7" w:rsidRPr="00A019B8" w:rsidRDefault="0060107B">
            <w:pPr>
              <w:pStyle w:val="TableBody"/>
            </w:pPr>
            <w:r w:rsidRPr="00955A5A">
              <w:rPr>
                <w:rFonts w:asciiTheme="minorHAnsi" w:hAnsiTheme="minorHAnsi" w:cstheme="minorHAnsi"/>
              </w:rPr>
              <w:t>{T-</w:t>
            </w:r>
            <w:r w:rsidR="007F58A9">
              <w:rPr>
                <w:rFonts w:ascii="Segoe UI Symbol" w:hAnsi="Segoe UI Symbol" w:cs="Segoe UI Symbol"/>
                <w:sz w:val="17"/>
                <w:szCs w:val="17"/>
              </w:rPr>
              <w:t>7.2.6a</w:t>
            </w:r>
            <w:r w:rsidRPr="00955A5A">
              <w:rPr>
                <w:rFonts w:asciiTheme="minorHAnsi" w:hAnsiTheme="minorHAnsi" w:cstheme="minorHAnsi"/>
              </w:rPr>
              <w:t>-evidence</w:t>
            </w:r>
            <w:r w:rsidR="00E17878">
              <w:rPr>
                <w:rFonts w:asciiTheme="minorHAnsi" w:hAnsiTheme="minorHAnsi" w:cstheme="minorHAnsi"/>
              </w:rPr>
              <w:t>-interview</w:t>
            </w:r>
            <w:r w:rsidRPr="00955A5A">
              <w:rPr>
                <w:rFonts w:asciiTheme="minorHAnsi" w:hAnsiTheme="minorHAnsi" w:cstheme="minorHAnsi"/>
              </w:rPr>
              <w:t>}</w:t>
            </w:r>
          </w:p>
        </w:tc>
      </w:tr>
      <w:tr w:rsidR="00D81BA7" w:rsidRPr="00A019B8" w14:paraId="1402F1ED" w14:textId="77777777" w:rsidTr="00A428D5">
        <w:trPr>
          <w:trHeight w:val="283"/>
        </w:trPr>
        <w:tc>
          <w:tcPr>
            <w:tcW w:w="3122" w:type="dxa"/>
            <w:gridSpan w:val="2"/>
            <w:shd w:val="clear" w:color="auto" w:fill="F2F2F2"/>
            <w:tcMar>
              <w:top w:w="58" w:type="dxa"/>
              <w:left w:w="115" w:type="dxa"/>
              <w:bottom w:w="58" w:type="dxa"/>
              <w:right w:w="115" w:type="dxa"/>
            </w:tcMar>
          </w:tcPr>
          <w:p w14:paraId="0098C4FF" w14:textId="77777777" w:rsidR="00D81BA7" w:rsidRPr="00A019B8" w:rsidRDefault="00D81BA7">
            <w:pPr>
              <w:pStyle w:val="TableBody"/>
              <w:rPr>
                <w:b/>
                <w:bCs/>
              </w:rPr>
            </w:pPr>
            <w:r w:rsidRPr="00A019B8">
              <w:rPr>
                <w:b/>
                <w:bCs/>
              </w:rPr>
              <w:t xml:space="preserve">7.2.6.b </w:t>
            </w:r>
            <w:r w:rsidRPr="00A019B8">
              <w:t>Examine configuration settings for querying repositories of stored cardholder data to verify they are in accordance with all elements specified in this requirement.</w:t>
            </w:r>
          </w:p>
        </w:tc>
        <w:tc>
          <w:tcPr>
            <w:tcW w:w="3259" w:type="dxa"/>
            <w:gridSpan w:val="2"/>
            <w:shd w:val="clear" w:color="auto" w:fill="CBD4D5"/>
            <w:tcMar>
              <w:top w:w="58" w:type="dxa"/>
              <w:left w:w="115" w:type="dxa"/>
              <w:bottom w:w="58" w:type="dxa"/>
              <w:right w:w="115" w:type="dxa"/>
            </w:tcMar>
          </w:tcPr>
          <w:p w14:paraId="7FCA14B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574" w:type="dxa"/>
            <w:gridSpan w:val="3"/>
            <w:tcMar>
              <w:top w:w="58" w:type="dxa"/>
              <w:left w:w="115" w:type="dxa"/>
              <w:bottom w:w="58" w:type="dxa"/>
              <w:right w:w="115" w:type="dxa"/>
            </w:tcMar>
          </w:tcPr>
          <w:p w14:paraId="068AC061" w14:textId="1C940525" w:rsidR="00D81BA7" w:rsidRPr="00A019B8" w:rsidRDefault="0060107B">
            <w:pPr>
              <w:pStyle w:val="TableBody"/>
            </w:pPr>
            <w:r w:rsidRPr="00955A5A">
              <w:rPr>
                <w:rFonts w:asciiTheme="minorHAnsi" w:hAnsiTheme="minorHAnsi" w:cstheme="minorHAnsi"/>
              </w:rPr>
              <w:t>{T-</w:t>
            </w:r>
            <w:r w:rsidR="007F58A9">
              <w:rPr>
                <w:rFonts w:ascii="Segoe UI Symbol" w:hAnsi="Segoe UI Symbol" w:cs="Segoe UI Symbol"/>
                <w:sz w:val="17"/>
                <w:szCs w:val="17"/>
              </w:rPr>
              <w:t>7.2.6b</w:t>
            </w:r>
            <w:r w:rsidRPr="00955A5A">
              <w:rPr>
                <w:rFonts w:asciiTheme="minorHAnsi" w:hAnsiTheme="minorHAnsi" w:cstheme="minorHAnsi"/>
              </w:rPr>
              <w:t>-evidence</w:t>
            </w:r>
            <w:r w:rsidR="00E17878">
              <w:rPr>
                <w:rFonts w:asciiTheme="minorHAnsi" w:hAnsiTheme="minorHAnsi" w:cstheme="minorHAnsi"/>
              </w:rPr>
              <w:t>-others-configSetting</w:t>
            </w:r>
            <w:r w:rsidRPr="00955A5A">
              <w:rPr>
                <w:rFonts w:asciiTheme="minorHAnsi" w:hAnsiTheme="minorHAnsi" w:cstheme="minorHAnsi"/>
              </w:rPr>
              <w:t>}</w:t>
            </w:r>
          </w:p>
        </w:tc>
      </w:tr>
    </w:tbl>
    <w:p w14:paraId="5007DCC6"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3"/>
        <w:gridCol w:w="1220"/>
        <w:gridCol w:w="2041"/>
        <w:gridCol w:w="1980"/>
        <w:gridCol w:w="2262"/>
        <w:gridCol w:w="2330"/>
      </w:tblGrid>
      <w:tr w:rsidR="00D81BA7" w:rsidRPr="00A019B8" w14:paraId="139305FB" w14:textId="77777777" w:rsidTr="00A428D5">
        <w:trPr>
          <w:trHeight w:val="25"/>
        </w:trPr>
        <w:tc>
          <w:tcPr>
            <w:tcW w:w="12955" w:type="dxa"/>
            <w:gridSpan w:val="7"/>
            <w:shd w:val="clear" w:color="auto" w:fill="006A72"/>
            <w:tcMar>
              <w:top w:w="58" w:type="dxa"/>
              <w:left w:w="115" w:type="dxa"/>
              <w:bottom w:w="58" w:type="dxa"/>
              <w:right w:w="115" w:type="dxa"/>
            </w:tcMar>
            <w:vAlign w:val="center"/>
          </w:tcPr>
          <w:p w14:paraId="58AD834D" w14:textId="36EDAD9F"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1792ABE6" w14:textId="77777777" w:rsidTr="00A428D5">
        <w:trPr>
          <w:trHeight w:val="283"/>
        </w:trPr>
        <w:tc>
          <w:tcPr>
            <w:tcW w:w="12955" w:type="dxa"/>
            <w:gridSpan w:val="7"/>
            <w:shd w:val="clear" w:color="auto" w:fill="F2F2F2"/>
            <w:tcMar>
              <w:top w:w="58" w:type="dxa"/>
              <w:left w:w="115" w:type="dxa"/>
              <w:bottom w:w="58" w:type="dxa"/>
              <w:right w:w="115" w:type="dxa"/>
            </w:tcMar>
          </w:tcPr>
          <w:p w14:paraId="0A591BF8" w14:textId="77777777" w:rsidR="00D81BA7" w:rsidRPr="00A019B8" w:rsidRDefault="00D81BA7">
            <w:pPr>
              <w:pStyle w:val="TableBody"/>
            </w:pPr>
            <w:r w:rsidRPr="00A019B8">
              <w:rPr>
                <w:b/>
                <w:bCs/>
              </w:rPr>
              <w:t xml:space="preserve">7.3 </w:t>
            </w:r>
            <w:r w:rsidRPr="00A019B8">
              <w:t>Access to system components and data is managed via an access control system(s).</w:t>
            </w:r>
          </w:p>
        </w:tc>
      </w:tr>
      <w:tr w:rsidR="00D81BA7" w:rsidRPr="00A019B8" w14:paraId="5BDA1C7D" w14:textId="77777777" w:rsidTr="00A428D5">
        <w:trPr>
          <w:trHeight w:val="25"/>
        </w:trPr>
        <w:tc>
          <w:tcPr>
            <w:tcW w:w="12955" w:type="dxa"/>
            <w:gridSpan w:val="7"/>
            <w:shd w:val="clear" w:color="auto" w:fill="006A72"/>
            <w:tcMar>
              <w:top w:w="58" w:type="dxa"/>
              <w:left w:w="115" w:type="dxa"/>
              <w:bottom w:w="58" w:type="dxa"/>
              <w:right w:w="115" w:type="dxa"/>
            </w:tcMar>
            <w:vAlign w:val="center"/>
          </w:tcPr>
          <w:p w14:paraId="70D94FDF" w14:textId="2E717A2A" w:rsidR="00D81BA7" w:rsidRPr="009B563C" w:rsidRDefault="00A14AE0">
            <w:pPr>
              <w:pStyle w:val="TableHeader"/>
              <w:rPr>
                <w:b w:val="0"/>
              </w:rPr>
            </w:pPr>
            <w:r w:rsidRPr="00A14AE0">
              <w:rPr>
                <w:b w:val="0"/>
                <w:sz w:val="22"/>
              </w:rPr>
              <w:t>PCI DSS Requirement</w:t>
            </w:r>
          </w:p>
        </w:tc>
      </w:tr>
      <w:tr w:rsidR="00D81BA7" w:rsidRPr="00A019B8" w14:paraId="321A5D93" w14:textId="77777777" w:rsidTr="00CE59A0">
        <w:trPr>
          <w:trHeight w:val="4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983D8A0" w14:textId="77777777" w:rsidR="00D81BA7" w:rsidRPr="00A019B8" w:rsidRDefault="00D81BA7">
            <w:pPr>
              <w:pStyle w:val="TableBody"/>
            </w:pPr>
            <w:r w:rsidRPr="00A019B8">
              <w:rPr>
                <w:b/>
                <w:bCs/>
              </w:rPr>
              <w:t xml:space="preserve">7.3.1 </w:t>
            </w:r>
            <w:r w:rsidRPr="00A019B8">
              <w:t>An access control system(s) is in place that restricts access based on a user’s need to know and covers all system components.</w:t>
            </w:r>
          </w:p>
        </w:tc>
      </w:tr>
      <w:tr w:rsidR="00D81BA7" w:rsidRPr="007C7E81" w14:paraId="13AC4F14" w14:textId="77777777" w:rsidTr="00BB7C46">
        <w:trPr>
          <w:cantSplit/>
          <w:trHeight w:val="315"/>
        </w:trPr>
        <w:tc>
          <w:tcPr>
            <w:tcW w:w="836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884960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2" w:type="dxa"/>
            <w:gridSpan w:val="2"/>
            <w:tcBorders>
              <w:left w:val="single" w:sz="4" w:space="0" w:color="FFFFFF" w:themeColor="background1"/>
            </w:tcBorders>
            <w:shd w:val="clear" w:color="auto" w:fill="945699"/>
            <w:vAlign w:val="center"/>
          </w:tcPr>
          <w:p w14:paraId="517BC11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7529C98" w14:textId="77777777" w:rsidTr="00BB7C46">
        <w:trPr>
          <w:cantSplit/>
          <w:trHeight w:val="309"/>
        </w:trPr>
        <w:tc>
          <w:tcPr>
            <w:tcW w:w="2229" w:type="dxa"/>
            <w:shd w:val="clear" w:color="auto" w:fill="CBD4D5"/>
            <w:tcMar>
              <w:top w:w="58" w:type="dxa"/>
              <w:left w:w="115" w:type="dxa"/>
              <w:bottom w:w="58" w:type="dxa"/>
              <w:right w:w="115" w:type="dxa"/>
            </w:tcMar>
            <w:vAlign w:val="center"/>
          </w:tcPr>
          <w:p w14:paraId="5462681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5E3F17A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1" w:type="dxa"/>
            <w:shd w:val="clear" w:color="auto" w:fill="CBD4D5"/>
            <w:vAlign w:val="center"/>
          </w:tcPr>
          <w:p w14:paraId="357C87AA" w14:textId="77777777" w:rsidR="00D81BA7" w:rsidRPr="007C7E81" w:rsidRDefault="00D81BA7">
            <w:pPr>
              <w:pStyle w:val="TableBody"/>
              <w:jc w:val="center"/>
              <w:rPr>
                <w:rStyle w:val="BoldCharacter"/>
                <w:b w:val="0"/>
                <w:bCs/>
                <w:szCs w:val="18"/>
              </w:rPr>
            </w:pPr>
            <w:r>
              <w:rPr>
                <w:b/>
                <w:sz w:val="17"/>
                <w:szCs w:val="17"/>
              </w:rPr>
              <w:t>Not Tested</w:t>
            </w:r>
          </w:p>
        </w:tc>
        <w:tc>
          <w:tcPr>
            <w:tcW w:w="1980" w:type="dxa"/>
            <w:shd w:val="clear" w:color="auto" w:fill="CBD4D5"/>
            <w:vAlign w:val="center"/>
          </w:tcPr>
          <w:p w14:paraId="056D5E9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4FD2E54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shd w:val="clear" w:color="auto" w:fill="ECD7E5"/>
            <w:vAlign w:val="center"/>
          </w:tcPr>
          <w:p w14:paraId="68B1C80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71225296" w14:textId="77777777" w:rsidTr="00B60D67">
        <w:trPr>
          <w:cantSplit/>
          <w:trHeight w:val="202"/>
        </w:trPr>
        <w:tc>
          <w:tcPr>
            <w:tcW w:w="2229" w:type="dxa"/>
            <w:shd w:val="clear" w:color="auto" w:fill="FFFFFF" w:themeFill="background1"/>
            <w:tcMar>
              <w:top w:w="58" w:type="dxa"/>
              <w:left w:w="115" w:type="dxa"/>
              <w:bottom w:w="58" w:type="dxa"/>
              <w:right w:w="115" w:type="dxa"/>
            </w:tcMar>
            <w:vAlign w:val="center"/>
          </w:tcPr>
          <w:p w14:paraId="074E189D" w14:textId="235F381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5A12E4A6" w14:textId="7118EAD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-NA}</w:t>
            </w:r>
          </w:p>
        </w:tc>
        <w:tc>
          <w:tcPr>
            <w:tcW w:w="2041" w:type="dxa"/>
            <w:shd w:val="clear" w:color="auto" w:fill="FFFFFF" w:themeFill="background1"/>
            <w:vAlign w:val="center"/>
          </w:tcPr>
          <w:p w14:paraId="21DA9530" w14:textId="24E5A51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-NotTested}</w:t>
            </w:r>
          </w:p>
        </w:tc>
        <w:tc>
          <w:tcPr>
            <w:tcW w:w="1980" w:type="dxa"/>
            <w:shd w:val="clear" w:color="auto" w:fill="FFFFFF" w:themeFill="background1"/>
            <w:vAlign w:val="center"/>
          </w:tcPr>
          <w:p w14:paraId="599A26F5" w14:textId="47BEC46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-NotInPlace}</w:t>
            </w:r>
          </w:p>
        </w:tc>
        <w:tc>
          <w:tcPr>
            <w:tcW w:w="2262" w:type="dxa"/>
            <w:shd w:val="clear" w:color="auto" w:fill="FFFFFF" w:themeFill="background1"/>
            <w:vAlign w:val="center"/>
          </w:tcPr>
          <w:p w14:paraId="09D55AA7" w14:textId="2EE0974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shd w:val="clear" w:color="auto" w:fill="FFFFFF" w:themeFill="background1"/>
            <w:vAlign w:val="center"/>
          </w:tcPr>
          <w:p w14:paraId="59035D62" w14:textId="6B204F7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866C2B0" w14:textId="77777777" w:rsidTr="00BB7C46">
        <w:trPr>
          <w:cantSplit/>
          <w:trHeight w:val="620"/>
        </w:trPr>
        <w:tc>
          <w:tcPr>
            <w:tcW w:w="6383" w:type="dxa"/>
            <w:gridSpan w:val="4"/>
            <w:shd w:val="clear" w:color="auto" w:fill="CBD4D5"/>
            <w:tcMar>
              <w:top w:w="58" w:type="dxa"/>
              <w:left w:w="115" w:type="dxa"/>
              <w:bottom w:w="58" w:type="dxa"/>
              <w:right w:w="115" w:type="dxa"/>
            </w:tcMar>
          </w:tcPr>
          <w:p w14:paraId="1505B692" w14:textId="77777777" w:rsidR="00BB7C46" w:rsidRPr="00A019B8" w:rsidRDefault="00BB7C46" w:rsidP="00BB7C46">
            <w:pPr>
              <w:pStyle w:val="TableBody"/>
            </w:pPr>
            <w:r w:rsidRPr="00A019B8">
              <w:t xml:space="preserve">Describe why the assessment finding was selected. </w:t>
            </w:r>
          </w:p>
          <w:p w14:paraId="1739C985"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808861" w14:textId="1EF4BBED" w:rsidR="00BB7C46" w:rsidRPr="00A019B8" w:rsidRDefault="00BB7C46" w:rsidP="00BB7C46">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21FCC037" w14:textId="44EF50D0" w:rsidR="00BB7C46" w:rsidRPr="00A019B8" w:rsidRDefault="00376A02" w:rsidP="00BB7C46">
            <w:pPr>
              <w:pStyle w:val="TableBody"/>
            </w:pPr>
            <w:r>
              <w:rPr>
                <w:rFonts w:asciiTheme="minorHAnsi" w:hAnsiTheme="minorHAnsi" w:cstheme="minorHAnsi"/>
              </w:rPr>
              <w:t>{C-</w:t>
            </w:r>
            <w:r w:rsidR="007F4EEE">
              <w:rPr>
                <w:rFonts w:ascii="Segoe UI Symbol" w:hAnsi="Segoe UI Symbol" w:cs="Segoe UI Symbol"/>
                <w:sz w:val="17"/>
                <w:szCs w:val="17"/>
              </w:rPr>
              <w:t>7.3.1</w:t>
            </w:r>
            <w:r>
              <w:rPr>
                <w:rFonts w:asciiTheme="minorHAnsi" w:hAnsiTheme="minorHAnsi" w:cstheme="minorHAnsi"/>
              </w:rPr>
              <w:t>-detailed_finding}</w:t>
            </w:r>
          </w:p>
        </w:tc>
      </w:tr>
      <w:tr w:rsidR="00D81BA7" w:rsidRPr="00A019B8" w14:paraId="3D03E3FA" w14:textId="77777777" w:rsidTr="00BB7C46">
        <w:trPr>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0D12986"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332C13D"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D2C068C" w14:textId="77777777" w:rsidR="00D81BA7" w:rsidRPr="009B563C" w:rsidRDefault="00D81BA7">
            <w:pPr>
              <w:pStyle w:val="TableHeader"/>
              <w:rPr>
                <w:b w:val="0"/>
              </w:rPr>
            </w:pPr>
            <w:r w:rsidRPr="009B563C">
              <w:rPr>
                <w:b w:val="0"/>
              </w:rPr>
              <w:t>Reporting Details: Assessor’s Response</w:t>
            </w:r>
          </w:p>
        </w:tc>
      </w:tr>
      <w:tr w:rsidR="00D81BA7" w:rsidRPr="00A019B8" w14:paraId="67F79A8B" w14:textId="77777777" w:rsidTr="00BB7C46">
        <w:trPr>
          <w:trHeight w:val="276"/>
        </w:trPr>
        <w:tc>
          <w:tcPr>
            <w:tcW w:w="3122" w:type="dxa"/>
            <w:gridSpan w:val="2"/>
            <w:vMerge w:val="restart"/>
            <w:shd w:val="clear" w:color="auto" w:fill="F2F2F2"/>
            <w:tcMar>
              <w:top w:w="58" w:type="dxa"/>
              <w:left w:w="115" w:type="dxa"/>
              <w:bottom w:w="58" w:type="dxa"/>
              <w:right w:w="115" w:type="dxa"/>
            </w:tcMar>
          </w:tcPr>
          <w:p w14:paraId="594DD3B9" w14:textId="77777777" w:rsidR="00D81BA7" w:rsidRPr="00A019B8" w:rsidRDefault="00D81BA7">
            <w:pPr>
              <w:pStyle w:val="TableBody"/>
            </w:pPr>
            <w:r w:rsidRPr="00A019B8">
              <w:rPr>
                <w:b/>
                <w:bCs/>
              </w:rPr>
              <w:t xml:space="preserve">7.3.1 </w:t>
            </w:r>
            <w:r w:rsidRPr="00A019B8">
              <w:t>Examine vendor documentation and system settings to verify that access is managed for each system component via an access control system(s) that restricts access based on a user’s need to know and covers all system components.</w:t>
            </w:r>
          </w:p>
        </w:tc>
        <w:tc>
          <w:tcPr>
            <w:tcW w:w="3261" w:type="dxa"/>
            <w:gridSpan w:val="2"/>
            <w:shd w:val="clear" w:color="auto" w:fill="CBD4D5"/>
            <w:tcMar>
              <w:top w:w="58" w:type="dxa"/>
              <w:left w:w="115" w:type="dxa"/>
              <w:bottom w:w="58" w:type="dxa"/>
              <w:right w:w="115" w:type="dxa"/>
            </w:tcMar>
          </w:tcPr>
          <w:p w14:paraId="19C03B3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72" w:type="dxa"/>
            <w:gridSpan w:val="3"/>
            <w:tcMar>
              <w:top w:w="58" w:type="dxa"/>
              <w:left w:w="115" w:type="dxa"/>
              <w:bottom w:w="58" w:type="dxa"/>
              <w:right w:w="115" w:type="dxa"/>
            </w:tcMar>
          </w:tcPr>
          <w:p w14:paraId="7EADADF5" w14:textId="7257D32A" w:rsidR="00D81BA7" w:rsidRPr="00A019B8" w:rsidRDefault="0060107B">
            <w:pPr>
              <w:pStyle w:val="TableBody"/>
            </w:pPr>
            <w:r w:rsidRPr="00955A5A">
              <w:rPr>
                <w:rFonts w:asciiTheme="minorHAnsi" w:hAnsiTheme="minorHAnsi" w:cstheme="minorHAnsi"/>
              </w:rPr>
              <w:t>{T-</w:t>
            </w:r>
            <w:r w:rsidR="007F4EEE">
              <w:rPr>
                <w:rFonts w:ascii="Segoe UI Symbol" w:hAnsi="Segoe UI Symbol" w:cs="Segoe UI Symbol"/>
                <w:sz w:val="17"/>
                <w:szCs w:val="17"/>
              </w:rPr>
              <w:t>7.3.1</w:t>
            </w:r>
            <w:r w:rsidRPr="00955A5A">
              <w:rPr>
                <w:rFonts w:asciiTheme="minorHAnsi" w:hAnsiTheme="minorHAnsi" w:cstheme="minorHAnsi"/>
              </w:rPr>
              <w:t>-evidence</w:t>
            </w:r>
            <w:r w:rsidR="00EE4DF5">
              <w:rPr>
                <w:rFonts w:asciiTheme="minorHAnsi" w:hAnsiTheme="minorHAnsi" w:cstheme="minorHAnsi"/>
              </w:rPr>
              <w:t>-document</w:t>
            </w:r>
            <w:r w:rsidRPr="00955A5A">
              <w:rPr>
                <w:rFonts w:asciiTheme="minorHAnsi" w:hAnsiTheme="minorHAnsi" w:cstheme="minorHAnsi"/>
              </w:rPr>
              <w:t>}</w:t>
            </w:r>
          </w:p>
        </w:tc>
      </w:tr>
      <w:tr w:rsidR="00D81BA7" w:rsidRPr="00A019B8" w14:paraId="4B96C617" w14:textId="77777777" w:rsidTr="00BB7C46">
        <w:trPr>
          <w:trHeight w:val="791"/>
        </w:trPr>
        <w:tc>
          <w:tcPr>
            <w:tcW w:w="3122" w:type="dxa"/>
            <w:gridSpan w:val="2"/>
            <w:vMerge/>
            <w:shd w:val="clear" w:color="auto" w:fill="F2F2F2"/>
            <w:tcMar>
              <w:top w:w="58" w:type="dxa"/>
              <w:left w:w="115" w:type="dxa"/>
              <w:bottom w:w="58" w:type="dxa"/>
              <w:right w:w="115" w:type="dxa"/>
            </w:tcMar>
          </w:tcPr>
          <w:p w14:paraId="20F0C128" w14:textId="77777777" w:rsidR="00D81BA7" w:rsidRPr="00A019B8" w:rsidRDefault="00D81BA7">
            <w:pPr>
              <w:pStyle w:val="TableBody"/>
            </w:pPr>
          </w:p>
        </w:tc>
        <w:tc>
          <w:tcPr>
            <w:tcW w:w="3261" w:type="dxa"/>
            <w:gridSpan w:val="2"/>
            <w:shd w:val="clear" w:color="auto" w:fill="CBD4D5"/>
            <w:tcMar>
              <w:top w:w="58" w:type="dxa"/>
              <w:left w:w="115" w:type="dxa"/>
              <w:bottom w:w="58" w:type="dxa"/>
              <w:right w:w="115" w:type="dxa"/>
            </w:tcMar>
          </w:tcPr>
          <w:p w14:paraId="4F2EDC45"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rsidRPr="00A019B8">
              <w:t xml:space="preserve"> examined for this testing procedure.</w:t>
            </w:r>
          </w:p>
        </w:tc>
        <w:tc>
          <w:tcPr>
            <w:tcW w:w="6572" w:type="dxa"/>
            <w:gridSpan w:val="3"/>
            <w:tcMar>
              <w:top w:w="58" w:type="dxa"/>
              <w:left w:w="115" w:type="dxa"/>
              <w:bottom w:w="58" w:type="dxa"/>
              <w:right w:w="115" w:type="dxa"/>
            </w:tcMar>
          </w:tcPr>
          <w:p w14:paraId="53C51A82" w14:textId="115D43A1" w:rsidR="00D81BA7" w:rsidRPr="00A019B8" w:rsidRDefault="0060107B">
            <w:pPr>
              <w:pStyle w:val="TableBody"/>
            </w:pPr>
            <w:r w:rsidRPr="00955A5A">
              <w:rPr>
                <w:rFonts w:asciiTheme="minorHAnsi" w:hAnsiTheme="minorHAnsi" w:cstheme="minorHAnsi"/>
              </w:rPr>
              <w:t>{T-</w:t>
            </w:r>
            <w:r w:rsidR="007F4EEE">
              <w:rPr>
                <w:rFonts w:ascii="Segoe UI Symbol" w:hAnsi="Segoe UI Symbol" w:cs="Segoe UI Symbol"/>
                <w:sz w:val="17"/>
                <w:szCs w:val="17"/>
              </w:rPr>
              <w:t>7.3.1</w:t>
            </w:r>
            <w:r w:rsidRPr="00955A5A">
              <w:rPr>
                <w:rFonts w:asciiTheme="minorHAnsi" w:hAnsiTheme="minorHAnsi" w:cstheme="minorHAnsi"/>
              </w:rPr>
              <w:t>-evidence</w:t>
            </w:r>
            <w:r w:rsidR="00EE4DF5">
              <w:rPr>
                <w:rFonts w:asciiTheme="minorHAnsi" w:hAnsiTheme="minorHAnsi" w:cstheme="minorHAnsi"/>
              </w:rPr>
              <w:t>-others-systemSettings</w:t>
            </w:r>
            <w:r w:rsidRPr="00955A5A">
              <w:rPr>
                <w:rFonts w:asciiTheme="minorHAnsi" w:hAnsiTheme="minorHAnsi" w:cstheme="minorHAnsi"/>
              </w:rPr>
              <w:t>}</w:t>
            </w:r>
          </w:p>
        </w:tc>
      </w:tr>
    </w:tbl>
    <w:p w14:paraId="723A4A8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5"/>
        <w:gridCol w:w="2205"/>
        <w:gridCol w:w="811"/>
        <w:gridCol w:w="1289"/>
        <w:gridCol w:w="1971"/>
        <w:gridCol w:w="1983"/>
        <w:gridCol w:w="26"/>
        <w:gridCol w:w="2252"/>
        <w:gridCol w:w="2313"/>
      </w:tblGrid>
      <w:tr w:rsidR="00D81BA7" w:rsidRPr="00A019B8" w14:paraId="4FC7544C" w14:textId="77777777" w:rsidTr="00A428D5">
        <w:trPr>
          <w:gridBefore w:val="1"/>
          <w:wBefore w:w="105" w:type="dxa"/>
          <w:trHeight w:val="25"/>
        </w:trPr>
        <w:tc>
          <w:tcPr>
            <w:tcW w:w="12850" w:type="dxa"/>
            <w:gridSpan w:val="8"/>
            <w:shd w:val="clear" w:color="auto" w:fill="006A72"/>
            <w:tcMar>
              <w:top w:w="58" w:type="dxa"/>
              <w:left w:w="115" w:type="dxa"/>
              <w:bottom w:w="58" w:type="dxa"/>
              <w:right w:w="115" w:type="dxa"/>
            </w:tcMar>
            <w:vAlign w:val="center"/>
          </w:tcPr>
          <w:p w14:paraId="414A05A5" w14:textId="276093B4" w:rsidR="00D81BA7" w:rsidRPr="009B563C" w:rsidRDefault="00A14AE0" w:rsidP="00AD1BC2">
            <w:pPr>
              <w:pStyle w:val="TableHeader"/>
              <w:pageBreakBefore/>
              <w:rPr>
                <w:b w:val="0"/>
              </w:rPr>
            </w:pPr>
            <w:r w:rsidRPr="00A14AE0">
              <w:rPr>
                <w:b w:val="0"/>
                <w:sz w:val="22"/>
              </w:rPr>
              <w:lastRenderedPageBreak/>
              <w:t>PCI DSS Requirement</w:t>
            </w:r>
          </w:p>
        </w:tc>
      </w:tr>
      <w:tr w:rsidR="00D81BA7" w:rsidRPr="00A019B8" w14:paraId="037F55F7" w14:textId="77777777" w:rsidTr="00CE59A0">
        <w:trPr>
          <w:gridBefore w:val="1"/>
          <w:wBefore w:w="105" w:type="dxa"/>
          <w:trHeight w:val="350"/>
        </w:trPr>
        <w:tc>
          <w:tcPr>
            <w:tcW w:w="12850"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2CF9BAC8" w14:textId="77777777" w:rsidR="00D81BA7" w:rsidRPr="00A019B8" w:rsidRDefault="00D81BA7">
            <w:pPr>
              <w:pStyle w:val="TableBody"/>
            </w:pPr>
            <w:r w:rsidRPr="00A019B8">
              <w:rPr>
                <w:b/>
                <w:bCs/>
              </w:rPr>
              <w:t xml:space="preserve">7.3.2 </w:t>
            </w:r>
            <w:r w:rsidRPr="00A019B8">
              <w:t>The access control system(s) is configured to enforce permissions assigned to individuals, applications, and systems based on job classification and function.</w:t>
            </w:r>
          </w:p>
        </w:tc>
      </w:tr>
      <w:tr w:rsidR="00D81BA7" w:rsidRPr="007C7E81" w14:paraId="3705A2BF" w14:textId="77777777" w:rsidTr="00AD1BC2">
        <w:trPr>
          <w:gridBefore w:val="1"/>
          <w:wBefore w:w="105" w:type="dxa"/>
          <w:cantSplit/>
          <w:trHeight w:val="67"/>
        </w:trPr>
        <w:tc>
          <w:tcPr>
            <w:tcW w:w="8285"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471186E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5" w:type="dxa"/>
            <w:gridSpan w:val="2"/>
            <w:tcBorders>
              <w:left w:val="single" w:sz="4" w:space="0" w:color="FFFFFF" w:themeColor="background1"/>
            </w:tcBorders>
            <w:shd w:val="clear" w:color="auto" w:fill="945699"/>
            <w:vAlign w:val="center"/>
          </w:tcPr>
          <w:p w14:paraId="0670F8C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7C69CBB" w14:textId="77777777" w:rsidTr="00A428D5">
        <w:trPr>
          <w:gridBefore w:val="1"/>
          <w:wBefore w:w="105" w:type="dxa"/>
          <w:cantSplit/>
          <w:trHeight w:val="309"/>
        </w:trPr>
        <w:tc>
          <w:tcPr>
            <w:tcW w:w="2205" w:type="dxa"/>
            <w:shd w:val="clear" w:color="auto" w:fill="CBD4D5"/>
            <w:tcMar>
              <w:top w:w="58" w:type="dxa"/>
              <w:left w:w="115" w:type="dxa"/>
              <w:bottom w:w="58" w:type="dxa"/>
              <w:right w:w="115" w:type="dxa"/>
            </w:tcMar>
            <w:vAlign w:val="center"/>
          </w:tcPr>
          <w:p w14:paraId="6E413DC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vAlign w:val="center"/>
          </w:tcPr>
          <w:p w14:paraId="57EC8EB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vAlign w:val="center"/>
          </w:tcPr>
          <w:p w14:paraId="292C6AAF"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gridSpan w:val="2"/>
            <w:shd w:val="clear" w:color="auto" w:fill="CBD4D5"/>
            <w:vAlign w:val="center"/>
          </w:tcPr>
          <w:p w14:paraId="280591B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2" w:type="dxa"/>
            <w:shd w:val="clear" w:color="auto" w:fill="ECD7E5"/>
            <w:vAlign w:val="center"/>
          </w:tcPr>
          <w:p w14:paraId="78B4FB8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3" w:type="dxa"/>
            <w:shd w:val="clear" w:color="auto" w:fill="ECD7E5"/>
            <w:vAlign w:val="center"/>
          </w:tcPr>
          <w:p w14:paraId="5221DA7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0A9ADE7" w14:textId="77777777" w:rsidTr="00B60D67">
        <w:trPr>
          <w:gridBefore w:val="1"/>
          <w:wBefore w:w="105" w:type="dxa"/>
          <w:cantSplit/>
          <w:trHeight w:val="229"/>
        </w:trPr>
        <w:tc>
          <w:tcPr>
            <w:tcW w:w="2205" w:type="dxa"/>
            <w:shd w:val="clear" w:color="auto" w:fill="FFFFFF" w:themeFill="background1"/>
            <w:tcMar>
              <w:top w:w="58" w:type="dxa"/>
              <w:left w:w="115" w:type="dxa"/>
              <w:bottom w:w="58" w:type="dxa"/>
              <w:right w:w="115" w:type="dxa"/>
            </w:tcMar>
            <w:vAlign w:val="center"/>
          </w:tcPr>
          <w:p w14:paraId="1977B729" w14:textId="66E7082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20BA51E0" w14:textId="1FB4B2E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-NA}</w:t>
            </w:r>
          </w:p>
        </w:tc>
        <w:tc>
          <w:tcPr>
            <w:tcW w:w="1971" w:type="dxa"/>
            <w:shd w:val="clear" w:color="auto" w:fill="FFFFFF" w:themeFill="background1"/>
            <w:vAlign w:val="center"/>
          </w:tcPr>
          <w:p w14:paraId="26E3B7C6" w14:textId="5BB13F1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-NotTested}</w:t>
            </w:r>
          </w:p>
        </w:tc>
        <w:tc>
          <w:tcPr>
            <w:tcW w:w="2009" w:type="dxa"/>
            <w:gridSpan w:val="2"/>
            <w:shd w:val="clear" w:color="auto" w:fill="FFFFFF" w:themeFill="background1"/>
            <w:vAlign w:val="center"/>
          </w:tcPr>
          <w:p w14:paraId="090DDFA7" w14:textId="2D54291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-NotInPlace}</w:t>
            </w:r>
          </w:p>
        </w:tc>
        <w:tc>
          <w:tcPr>
            <w:tcW w:w="2252" w:type="dxa"/>
            <w:shd w:val="clear" w:color="auto" w:fill="FFFFFF" w:themeFill="background1"/>
            <w:vAlign w:val="center"/>
          </w:tcPr>
          <w:p w14:paraId="7449D066" w14:textId="6D0A780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3" w:type="dxa"/>
            <w:shd w:val="clear" w:color="auto" w:fill="FFFFFF" w:themeFill="background1"/>
            <w:vAlign w:val="center"/>
          </w:tcPr>
          <w:p w14:paraId="4ECCC4E0" w14:textId="5CFFE54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7634FED" w14:textId="77777777" w:rsidTr="00A428D5">
        <w:trPr>
          <w:gridBefore w:val="1"/>
          <w:wBefore w:w="105" w:type="dxa"/>
          <w:cantSplit/>
          <w:trHeight w:val="620"/>
        </w:trPr>
        <w:tc>
          <w:tcPr>
            <w:tcW w:w="6276" w:type="dxa"/>
            <w:gridSpan w:val="4"/>
            <w:shd w:val="clear" w:color="auto" w:fill="CBD4D5"/>
            <w:tcMar>
              <w:top w:w="58" w:type="dxa"/>
              <w:left w:w="115" w:type="dxa"/>
              <w:bottom w:w="58" w:type="dxa"/>
              <w:right w:w="115" w:type="dxa"/>
            </w:tcMar>
          </w:tcPr>
          <w:p w14:paraId="7B3EFD5F" w14:textId="77777777" w:rsidR="00BB7C46" w:rsidRPr="00A019B8" w:rsidRDefault="00BB7C46" w:rsidP="00BB7C46">
            <w:pPr>
              <w:pStyle w:val="TableBody"/>
            </w:pPr>
            <w:r w:rsidRPr="00A019B8">
              <w:t xml:space="preserve">Describe why the assessment finding was selected. </w:t>
            </w:r>
          </w:p>
          <w:p w14:paraId="3A8B1515"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0803CA2" w14:textId="04B48BF1"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52A2B76A" w14:textId="3296919E" w:rsidR="00BB7C46" w:rsidRPr="00A019B8" w:rsidRDefault="00376A02" w:rsidP="00BB7C46">
            <w:pPr>
              <w:pStyle w:val="TableBody"/>
            </w:pPr>
            <w:r>
              <w:rPr>
                <w:rFonts w:asciiTheme="minorHAnsi" w:hAnsiTheme="minorHAnsi" w:cstheme="minorHAnsi"/>
              </w:rPr>
              <w:t>{C-</w:t>
            </w:r>
            <w:r w:rsidR="007F4EEE">
              <w:rPr>
                <w:rFonts w:ascii="Segoe UI Symbol" w:hAnsi="Segoe UI Symbol" w:cs="Segoe UI Symbol"/>
                <w:sz w:val="17"/>
                <w:szCs w:val="17"/>
              </w:rPr>
              <w:t>7.3.2</w:t>
            </w:r>
            <w:r>
              <w:rPr>
                <w:rFonts w:asciiTheme="minorHAnsi" w:hAnsiTheme="minorHAnsi" w:cstheme="minorHAnsi"/>
              </w:rPr>
              <w:t>-detailed_finding}</w:t>
            </w:r>
          </w:p>
        </w:tc>
      </w:tr>
      <w:tr w:rsidR="00D81BA7" w:rsidRPr="00A019B8" w14:paraId="54B3592D" w14:textId="77777777" w:rsidTr="00CE59A0">
        <w:trPr>
          <w:gridBefore w:val="1"/>
          <w:wBefore w:w="105" w:type="dxa"/>
          <w:trHeight w:val="32"/>
        </w:trPr>
        <w:tc>
          <w:tcPr>
            <w:tcW w:w="3016"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A91E41E"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9E92D7D"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4182DF0A" w14:textId="77777777" w:rsidR="00D81BA7" w:rsidRPr="009B563C" w:rsidRDefault="00D81BA7">
            <w:pPr>
              <w:pStyle w:val="TableHeader"/>
              <w:rPr>
                <w:b w:val="0"/>
              </w:rPr>
            </w:pPr>
            <w:r w:rsidRPr="009B563C">
              <w:rPr>
                <w:b w:val="0"/>
              </w:rPr>
              <w:t>Reporting Details: Assessor’s Response</w:t>
            </w:r>
          </w:p>
        </w:tc>
      </w:tr>
      <w:tr w:rsidR="00D81BA7" w:rsidRPr="00A019B8" w14:paraId="70F5581D" w14:textId="77777777" w:rsidTr="00A428D5">
        <w:trPr>
          <w:gridBefore w:val="1"/>
          <w:wBefore w:w="105" w:type="dxa"/>
          <w:trHeight w:val="276"/>
        </w:trPr>
        <w:tc>
          <w:tcPr>
            <w:tcW w:w="3016" w:type="dxa"/>
            <w:gridSpan w:val="2"/>
            <w:vMerge w:val="restart"/>
            <w:shd w:val="clear" w:color="auto" w:fill="F2F2F2"/>
            <w:tcMar>
              <w:top w:w="58" w:type="dxa"/>
              <w:left w:w="115" w:type="dxa"/>
              <w:bottom w:w="58" w:type="dxa"/>
              <w:right w:w="115" w:type="dxa"/>
            </w:tcMar>
          </w:tcPr>
          <w:p w14:paraId="7F70E551" w14:textId="77777777" w:rsidR="00D81BA7" w:rsidRPr="00A019B8" w:rsidRDefault="00D81BA7">
            <w:pPr>
              <w:pStyle w:val="TableBody"/>
            </w:pPr>
            <w:r w:rsidRPr="00A019B8">
              <w:rPr>
                <w:b/>
                <w:bCs/>
              </w:rPr>
              <w:t xml:space="preserve">7.3.2 </w:t>
            </w:r>
            <w:r w:rsidRPr="00A019B8">
              <w:t>Examine vendor documentation and system settings to verify that the access control system(s) is configured to enforce permissions assigned to individuals, applications, and systems based on job classification and function.</w:t>
            </w:r>
          </w:p>
        </w:tc>
        <w:tc>
          <w:tcPr>
            <w:tcW w:w="3260" w:type="dxa"/>
            <w:gridSpan w:val="2"/>
            <w:shd w:val="clear" w:color="auto" w:fill="CBD4D5"/>
            <w:tcMar>
              <w:top w:w="58" w:type="dxa"/>
              <w:left w:w="115" w:type="dxa"/>
              <w:bottom w:w="58" w:type="dxa"/>
              <w:right w:w="115" w:type="dxa"/>
            </w:tcMar>
          </w:tcPr>
          <w:p w14:paraId="291A49B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vendor documentation </w:t>
            </w:r>
            <w:r w:rsidRPr="00A019B8">
              <w:t>examined for this testing procedure.</w:t>
            </w:r>
          </w:p>
        </w:tc>
        <w:tc>
          <w:tcPr>
            <w:tcW w:w="6574" w:type="dxa"/>
            <w:gridSpan w:val="4"/>
            <w:tcMar>
              <w:top w:w="58" w:type="dxa"/>
              <w:left w:w="115" w:type="dxa"/>
              <w:bottom w:w="58" w:type="dxa"/>
              <w:right w:w="115" w:type="dxa"/>
            </w:tcMar>
          </w:tcPr>
          <w:p w14:paraId="7089C91D" w14:textId="29BBD7A9" w:rsidR="00D81BA7" w:rsidRPr="00A019B8" w:rsidRDefault="0060107B">
            <w:pPr>
              <w:pStyle w:val="TableBody"/>
            </w:pPr>
            <w:r w:rsidRPr="00955A5A">
              <w:rPr>
                <w:rFonts w:asciiTheme="minorHAnsi" w:hAnsiTheme="minorHAnsi" w:cstheme="minorHAnsi"/>
              </w:rPr>
              <w:t>{T-</w:t>
            </w:r>
            <w:r w:rsidR="007F4EEE">
              <w:rPr>
                <w:rFonts w:ascii="Segoe UI Symbol" w:hAnsi="Segoe UI Symbol" w:cs="Segoe UI Symbol"/>
                <w:sz w:val="17"/>
                <w:szCs w:val="17"/>
              </w:rPr>
              <w:t>7.3.2</w:t>
            </w:r>
            <w:r w:rsidRPr="00955A5A">
              <w:rPr>
                <w:rFonts w:asciiTheme="minorHAnsi" w:hAnsiTheme="minorHAnsi" w:cstheme="minorHAnsi"/>
              </w:rPr>
              <w:t>-evidence</w:t>
            </w:r>
            <w:r w:rsidR="00EE4DF5">
              <w:rPr>
                <w:rFonts w:asciiTheme="minorHAnsi" w:hAnsiTheme="minorHAnsi" w:cstheme="minorHAnsi"/>
              </w:rPr>
              <w:t>-document</w:t>
            </w:r>
            <w:r w:rsidRPr="00955A5A">
              <w:rPr>
                <w:rFonts w:asciiTheme="minorHAnsi" w:hAnsiTheme="minorHAnsi" w:cstheme="minorHAnsi"/>
              </w:rPr>
              <w:t>}</w:t>
            </w:r>
          </w:p>
        </w:tc>
      </w:tr>
      <w:tr w:rsidR="00D81BA7" w:rsidRPr="00A019B8" w14:paraId="5CA4325D" w14:textId="77777777" w:rsidTr="00A428D5">
        <w:trPr>
          <w:gridBefore w:val="1"/>
          <w:wBefore w:w="105" w:type="dxa"/>
          <w:trHeight w:val="283"/>
        </w:trPr>
        <w:tc>
          <w:tcPr>
            <w:tcW w:w="3016" w:type="dxa"/>
            <w:gridSpan w:val="2"/>
            <w:vMerge/>
            <w:shd w:val="clear" w:color="auto" w:fill="F2F2F2"/>
            <w:tcMar>
              <w:top w:w="58" w:type="dxa"/>
              <w:left w:w="115" w:type="dxa"/>
              <w:bottom w:w="58" w:type="dxa"/>
              <w:right w:w="115" w:type="dxa"/>
            </w:tcMar>
          </w:tcPr>
          <w:p w14:paraId="0F425709"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7F11A98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rsidRPr="00A019B8">
              <w:t xml:space="preserve"> examined for this testing procedure.</w:t>
            </w:r>
          </w:p>
        </w:tc>
        <w:tc>
          <w:tcPr>
            <w:tcW w:w="6574" w:type="dxa"/>
            <w:gridSpan w:val="4"/>
            <w:tcMar>
              <w:top w:w="58" w:type="dxa"/>
              <w:left w:w="115" w:type="dxa"/>
              <w:bottom w:w="58" w:type="dxa"/>
              <w:right w:w="115" w:type="dxa"/>
            </w:tcMar>
          </w:tcPr>
          <w:p w14:paraId="63A218F4" w14:textId="5B0BD095" w:rsidR="00D81BA7" w:rsidRPr="00A019B8" w:rsidRDefault="0060107B">
            <w:pPr>
              <w:pStyle w:val="TableBody"/>
            </w:pPr>
            <w:r w:rsidRPr="00955A5A">
              <w:rPr>
                <w:rFonts w:asciiTheme="minorHAnsi" w:hAnsiTheme="minorHAnsi" w:cstheme="minorHAnsi"/>
              </w:rPr>
              <w:t>{T-</w:t>
            </w:r>
            <w:r w:rsidR="007F4EEE">
              <w:rPr>
                <w:rFonts w:ascii="Segoe UI Symbol" w:hAnsi="Segoe UI Symbol" w:cs="Segoe UI Symbol"/>
                <w:sz w:val="17"/>
                <w:szCs w:val="17"/>
              </w:rPr>
              <w:t>7.3.2</w:t>
            </w:r>
            <w:r w:rsidRPr="00955A5A">
              <w:rPr>
                <w:rFonts w:asciiTheme="minorHAnsi" w:hAnsiTheme="minorHAnsi" w:cstheme="minorHAnsi"/>
              </w:rPr>
              <w:t>-evidence</w:t>
            </w:r>
            <w:r w:rsidR="00EE4DF5">
              <w:rPr>
                <w:rFonts w:asciiTheme="minorHAnsi" w:hAnsiTheme="minorHAnsi" w:cstheme="minorHAnsi"/>
              </w:rPr>
              <w:t>-others-systemSettings</w:t>
            </w:r>
            <w:r w:rsidRPr="00955A5A">
              <w:rPr>
                <w:rFonts w:asciiTheme="minorHAnsi" w:hAnsiTheme="minorHAnsi" w:cstheme="minorHAnsi"/>
              </w:rPr>
              <w:t>}</w:t>
            </w:r>
          </w:p>
        </w:tc>
      </w:tr>
      <w:tr w:rsidR="00D81BA7" w:rsidRPr="00A019B8" w14:paraId="333D1F45" w14:textId="77777777" w:rsidTr="00A428D5">
        <w:trPr>
          <w:trHeight w:val="25"/>
        </w:trPr>
        <w:tc>
          <w:tcPr>
            <w:tcW w:w="12955" w:type="dxa"/>
            <w:gridSpan w:val="9"/>
            <w:shd w:val="clear" w:color="auto" w:fill="006A72"/>
            <w:tcMar>
              <w:top w:w="58" w:type="dxa"/>
              <w:left w:w="115" w:type="dxa"/>
              <w:bottom w:w="58" w:type="dxa"/>
              <w:right w:w="115" w:type="dxa"/>
            </w:tcMar>
            <w:vAlign w:val="center"/>
          </w:tcPr>
          <w:p w14:paraId="222CFEF1" w14:textId="29CD4289"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E464C57" w14:textId="77777777" w:rsidTr="00CE59A0">
        <w:trPr>
          <w:trHeight w:val="332"/>
        </w:trPr>
        <w:tc>
          <w:tcPr>
            <w:tcW w:w="12955" w:type="dxa"/>
            <w:gridSpan w:val="9"/>
            <w:tcBorders>
              <w:bottom w:val="single" w:sz="4" w:space="0" w:color="808080" w:themeColor="background1" w:themeShade="80"/>
            </w:tcBorders>
            <w:shd w:val="clear" w:color="auto" w:fill="F2F2F2"/>
            <w:tcMar>
              <w:top w:w="58" w:type="dxa"/>
              <w:left w:w="115" w:type="dxa"/>
              <w:bottom w:w="58" w:type="dxa"/>
              <w:right w:w="115" w:type="dxa"/>
            </w:tcMar>
          </w:tcPr>
          <w:p w14:paraId="4AE56AFD" w14:textId="77777777" w:rsidR="00D81BA7" w:rsidRPr="00A019B8" w:rsidRDefault="00D81BA7">
            <w:pPr>
              <w:pStyle w:val="TableBody"/>
            </w:pPr>
            <w:r w:rsidRPr="00A019B8">
              <w:rPr>
                <w:b/>
                <w:bCs/>
              </w:rPr>
              <w:t xml:space="preserve">7.3.3 </w:t>
            </w:r>
            <w:r w:rsidRPr="00A019B8">
              <w:t>The access control system(s) is set to “deny all” by default.</w:t>
            </w:r>
          </w:p>
        </w:tc>
      </w:tr>
      <w:tr w:rsidR="00D81BA7" w:rsidRPr="007C7E81" w14:paraId="33862A32" w14:textId="77777777" w:rsidTr="00AD1BC2">
        <w:trPr>
          <w:cantSplit/>
          <w:trHeight w:val="211"/>
        </w:trPr>
        <w:tc>
          <w:tcPr>
            <w:tcW w:w="8364"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49EB9D0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left w:val="single" w:sz="4" w:space="0" w:color="FFFFFF" w:themeColor="background1"/>
            </w:tcBorders>
            <w:shd w:val="clear" w:color="auto" w:fill="945699"/>
            <w:vAlign w:val="center"/>
          </w:tcPr>
          <w:p w14:paraId="6EF4770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F51BF20" w14:textId="77777777" w:rsidTr="00A428D5">
        <w:trPr>
          <w:cantSplit/>
          <w:trHeight w:val="309"/>
        </w:trPr>
        <w:tc>
          <w:tcPr>
            <w:tcW w:w="2310" w:type="dxa"/>
            <w:gridSpan w:val="2"/>
            <w:shd w:val="clear" w:color="auto" w:fill="CBD4D5"/>
            <w:tcMar>
              <w:top w:w="58" w:type="dxa"/>
              <w:left w:w="115" w:type="dxa"/>
              <w:bottom w:w="58" w:type="dxa"/>
              <w:right w:w="115" w:type="dxa"/>
            </w:tcMar>
            <w:vAlign w:val="center"/>
          </w:tcPr>
          <w:p w14:paraId="3D0D88E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vAlign w:val="center"/>
          </w:tcPr>
          <w:p w14:paraId="4B4A878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vAlign w:val="center"/>
          </w:tcPr>
          <w:p w14:paraId="053DE597"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329D976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8" w:type="dxa"/>
            <w:gridSpan w:val="2"/>
            <w:shd w:val="clear" w:color="auto" w:fill="ECD7E5"/>
            <w:vAlign w:val="center"/>
          </w:tcPr>
          <w:p w14:paraId="62C5A06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3" w:type="dxa"/>
            <w:shd w:val="clear" w:color="auto" w:fill="ECD7E5"/>
            <w:vAlign w:val="center"/>
          </w:tcPr>
          <w:p w14:paraId="52A6AD4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7E3DE12" w14:textId="77777777" w:rsidTr="00B60D67">
        <w:trPr>
          <w:cantSplit/>
          <w:trHeight w:val="40"/>
        </w:trPr>
        <w:tc>
          <w:tcPr>
            <w:tcW w:w="2310" w:type="dxa"/>
            <w:gridSpan w:val="2"/>
            <w:shd w:val="clear" w:color="auto" w:fill="FFFFFF" w:themeFill="background1"/>
            <w:tcMar>
              <w:top w:w="58" w:type="dxa"/>
              <w:left w:w="115" w:type="dxa"/>
              <w:bottom w:w="58" w:type="dxa"/>
              <w:right w:w="115" w:type="dxa"/>
            </w:tcMar>
            <w:vAlign w:val="center"/>
          </w:tcPr>
          <w:p w14:paraId="5E1E1C05" w14:textId="4B33205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4425CD26" w14:textId="2F7A77B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-NA}</w:t>
            </w:r>
          </w:p>
        </w:tc>
        <w:tc>
          <w:tcPr>
            <w:tcW w:w="1971" w:type="dxa"/>
            <w:shd w:val="clear" w:color="auto" w:fill="FFFFFF" w:themeFill="background1"/>
            <w:vAlign w:val="center"/>
          </w:tcPr>
          <w:p w14:paraId="793C02C4" w14:textId="42EB912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-NotTested}</w:t>
            </w:r>
          </w:p>
        </w:tc>
        <w:tc>
          <w:tcPr>
            <w:tcW w:w="1983" w:type="dxa"/>
            <w:shd w:val="clear" w:color="auto" w:fill="FFFFFF" w:themeFill="background1"/>
            <w:vAlign w:val="center"/>
          </w:tcPr>
          <w:p w14:paraId="0E4322DA" w14:textId="6ED7F3E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-NotInPlace}</w:t>
            </w:r>
          </w:p>
        </w:tc>
        <w:tc>
          <w:tcPr>
            <w:tcW w:w="2278" w:type="dxa"/>
            <w:gridSpan w:val="2"/>
            <w:shd w:val="clear" w:color="auto" w:fill="FFFFFF" w:themeFill="background1"/>
            <w:vAlign w:val="center"/>
          </w:tcPr>
          <w:p w14:paraId="409CAC3C" w14:textId="0D89E61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3" w:type="dxa"/>
            <w:shd w:val="clear" w:color="auto" w:fill="FFFFFF" w:themeFill="background1"/>
            <w:vAlign w:val="center"/>
          </w:tcPr>
          <w:p w14:paraId="558845A0" w14:textId="65D43FE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F4EEE">
              <w:rPr>
                <w:rFonts w:ascii="Segoe UI Symbol" w:hAnsi="Segoe UI Symbol" w:cs="Segoe UI Symbol"/>
                <w:sz w:val="17"/>
                <w:szCs w:val="17"/>
              </w:rPr>
              <w:t>7.3.3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3143768" w14:textId="77777777" w:rsidTr="00A428D5">
        <w:trPr>
          <w:cantSplit/>
          <w:trHeight w:val="620"/>
        </w:trPr>
        <w:tc>
          <w:tcPr>
            <w:tcW w:w="6381" w:type="dxa"/>
            <w:gridSpan w:val="5"/>
            <w:shd w:val="clear" w:color="auto" w:fill="CBD4D5"/>
            <w:tcMar>
              <w:top w:w="58" w:type="dxa"/>
              <w:left w:w="115" w:type="dxa"/>
              <w:bottom w:w="58" w:type="dxa"/>
              <w:right w:w="115" w:type="dxa"/>
            </w:tcMar>
          </w:tcPr>
          <w:p w14:paraId="177F4A52" w14:textId="77777777" w:rsidR="00BB7C46" w:rsidRPr="00A019B8" w:rsidRDefault="00BB7C46" w:rsidP="00BB7C46">
            <w:pPr>
              <w:pStyle w:val="TableBody"/>
            </w:pPr>
            <w:r w:rsidRPr="00A019B8">
              <w:t xml:space="preserve">Describe why the assessment finding was selected. </w:t>
            </w:r>
          </w:p>
          <w:p w14:paraId="0952FB4B"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DC89FDE" w14:textId="4F7F1502"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04A9D9C6" w14:textId="6DBB13D2" w:rsidR="00BB7C46" w:rsidRPr="00A019B8" w:rsidRDefault="00376A02" w:rsidP="00BB7C46">
            <w:pPr>
              <w:pStyle w:val="TableBody"/>
            </w:pPr>
            <w:r>
              <w:rPr>
                <w:rFonts w:asciiTheme="minorHAnsi" w:hAnsiTheme="minorHAnsi" w:cstheme="minorHAnsi"/>
              </w:rPr>
              <w:t>{C-</w:t>
            </w:r>
            <w:r w:rsidR="007F4EEE">
              <w:rPr>
                <w:rFonts w:ascii="Segoe UI Symbol" w:hAnsi="Segoe UI Symbol" w:cs="Segoe UI Symbol"/>
                <w:sz w:val="17"/>
                <w:szCs w:val="17"/>
              </w:rPr>
              <w:t>7.3.3</w:t>
            </w:r>
            <w:r>
              <w:rPr>
                <w:rFonts w:asciiTheme="minorHAnsi" w:hAnsiTheme="minorHAnsi" w:cstheme="minorHAnsi"/>
              </w:rPr>
              <w:t>-detailed_finding}</w:t>
            </w:r>
          </w:p>
        </w:tc>
      </w:tr>
      <w:tr w:rsidR="00D81BA7" w:rsidRPr="00A019B8" w14:paraId="2D2ADAD5" w14:textId="77777777" w:rsidTr="00CE59A0">
        <w:trPr>
          <w:trHeight w:val="32"/>
        </w:trPr>
        <w:tc>
          <w:tcPr>
            <w:tcW w:w="3121"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442820BF"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27D0EA9"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22A849FB" w14:textId="77777777" w:rsidR="00D81BA7" w:rsidRPr="009B563C" w:rsidRDefault="00D81BA7">
            <w:pPr>
              <w:pStyle w:val="TableHeader"/>
              <w:rPr>
                <w:b w:val="0"/>
              </w:rPr>
            </w:pPr>
            <w:r w:rsidRPr="009B563C">
              <w:rPr>
                <w:b w:val="0"/>
              </w:rPr>
              <w:t>Reporting Details: Assessor’s Response</w:t>
            </w:r>
          </w:p>
        </w:tc>
      </w:tr>
      <w:tr w:rsidR="00D81BA7" w:rsidRPr="00A019B8" w14:paraId="673DC921" w14:textId="77777777" w:rsidTr="00A428D5">
        <w:trPr>
          <w:trHeight w:val="276"/>
        </w:trPr>
        <w:tc>
          <w:tcPr>
            <w:tcW w:w="3121" w:type="dxa"/>
            <w:gridSpan w:val="3"/>
            <w:vMerge w:val="restart"/>
            <w:shd w:val="clear" w:color="auto" w:fill="F2F2F2"/>
            <w:tcMar>
              <w:top w:w="58" w:type="dxa"/>
              <w:left w:w="115" w:type="dxa"/>
              <w:bottom w:w="58" w:type="dxa"/>
              <w:right w:w="115" w:type="dxa"/>
            </w:tcMar>
          </w:tcPr>
          <w:p w14:paraId="6019DD24" w14:textId="77777777" w:rsidR="00D81BA7" w:rsidRPr="00A019B8" w:rsidRDefault="00D81BA7">
            <w:pPr>
              <w:pStyle w:val="TableBody"/>
            </w:pPr>
            <w:r w:rsidRPr="00A019B8">
              <w:rPr>
                <w:b/>
                <w:bCs/>
              </w:rPr>
              <w:t xml:space="preserve">7.3.3 </w:t>
            </w:r>
            <w:r w:rsidRPr="00A019B8">
              <w:t>Examine vendor documentation and system settings to verify that the access control system(s) is set to “deny all” by default.</w:t>
            </w:r>
          </w:p>
        </w:tc>
        <w:tc>
          <w:tcPr>
            <w:tcW w:w="3260" w:type="dxa"/>
            <w:gridSpan w:val="2"/>
            <w:shd w:val="clear" w:color="auto" w:fill="CBD4D5"/>
            <w:tcMar>
              <w:top w:w="58" w:type="dxa"/>
              <w:left w:w="115" w:type="dxa"/>
              <w:bottom w:w="58" w:type="dxa"/>
              <w:right w:w="115" w:type="dxa"/>
            </w:tcMar>
          </w:tcPr>
          <w:p w14:paraId="5B459E0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74" w:type="dxa"/>
            <w:gridSpan w:val="4"/>
            <w:tcMar>
              <w:top w:w="58" w:type="dxa"/>
              <w:left w:w="115" w:type="dxa"/>
              <w:bottom w:w="58" w:type="dxa"/>
              <w:right w:w="115" w:type="dxa"/>
            </w:tcMar>
          </w:tcPr>
          <w:p w14:paraId="18CC0DE5" w14:textId="2107FF6D" w:rsidR="00D81BA7" w:rsidRPr="00A019B8" w:rsidRDefault="0060107B">
            <w:pPr>
              <w:pStyle w:val="TableBody"/>
            </w:pPr>
            <w:r w:rsidRPr="00955A5A">
              <w:rPr>
                <w:rFonts w:asciiTheme="minorHAnsi" w:hAnsiTheme="minorHAnsi" w:cstheme="minorHAnsi"/>
              </w:rPr>
              <w:t>{T-</w:t>
            </w:r>
            <w:r w:rsidR="007F4EEE">
              <w:rPr>
                <w:rFonts w:ascii="Segoe UI Symbol" w:hAnsi="Segoe UI Symbol" w:cs="Segoe UI Symbol"/>
                <w:sz w:val="17"/>
                <w:szCs w:val="17"/>
              </w:rPr>
              <w:t>7.3.3</w:t>
            </w:r>
            <w:r w:rsidRPr="00955A5A">
              <w:rPr>
                <w:rFonts w:asciiTheme="minorHAnsi" w:hAnsiTheme="minorHAnsi" w:cstheme="minorHAnsi"/>
              </w:rPr>
              <w:t>-evidence</w:t>
            </w:r>
            <w:r w:rsidR="00EE4DF5">
              <w:rPr>
                <w:rFonts w:asciiTheme="minorHAnsi" w:hAnsiTheme="minorHAnsi" w:cstheme="minorHAnsi"/>
              </w:rPr>
              <w:t>-document</w:t>
            </w:r>
            <w:r w:rsidRPr="00955A5A">
              <w:rPr>
                <w:rFonts w:asciiTheme="minorHAnsi" w:hAnsiTheme="minorHAnsi" w:cstheme="minorHAnsi"/>
              </w:rPr>
              <w:t>}</w:t>
            </w:r>
          </w:p>
        </w:tc>
      </w:tr>
      <w:tr w:rsidR="00D81BA7" w:rsidRPr="00A019B8" w14:paraId="4A0CABC2" w14:textId="77777777" w:rsidTr="00A428D5">
        <w:trPr>
          <w:trHeight w:val="283"/>
        </w:trPr>
        <w:tc>
          <w:tcPr>
            <w:tcW w:w="3121" w:type="dxa"/>
            <w:gridSpan w:val="3"/>
            <w:vMerge/>
            <w:shd w:val="clear" w:color="auto" w:fill="F2F2F2"/>
            <w:tcMar>
              <w:top w:w="58" w:type="dxa"/>
              <w:left w:w="115" w:type="dxa"/>
              <w:bottom w:w="58" w:type="dxa"/>
              <w:right w:w="115" w:type="dxa"/>
            </w:tcMar>
          </w:tcPr>
          <w:p w14:paraId="4859E702" w14:textId="77777777" w:rsidR="00D81BA7" w:rsidRPr="00A019B8" w:rsidRDefault="00D81BA7">
            <w:pPr>
              <w:pStyle w:val="TableBody"/>
              <w:rPr>
                <w:rFonts w:cs="Arial"/>
                <w:b/>
                <w:bCs/>
                <w:szCs w:val="18"/>
              </w:rPr>
            </w:pPr>
          </w:p>
        </w:tc>
        <w:tc>
          <w:tcPr>
            <w:tcW w:w="3260" w:type="dxa"/>
            <w:gridSpan w:val="2"/>
            <w:shd w:val="clear" w:color="auto" w:fill="CBD4D5"/>
            <w:tcMar>
              <w:top w:w="58" w:type="dxa"/>
              <w:left w:w="115" w:type="dxa"/>
              <w:bottom w:w="58" w:type="dxa"/>
              <w:right w:w="115" w:type="dxa"/>
            </w:tcMar>
          </w:tcPr>
          <w:p w14:paraId="3C000068" w14:textId="77777777" w:rsidR="00D81BA7" w:rsidRPr="00A019B8" w:rsidRDefault="00D81BA7">
            <w:pPr>
              <w:pStyle w:val="TableBody"/>
              <w:rPr>
                <w:rFonts w:cs="Arial"/>
                <w:b/>
                <w:bCs/>
                <w:szCs w:val="18"/>
              </w:rPr>
            </w:pPr>
            <w:r w:rsidRPr="00A019B8">
              <w:rPr>
                <w:rStyle w:val="BoldCharacter"/>
              </w:rPr>
              <w:t>Identify</w:t>
            </w:r>
            <w:r w:rsidRPr="00A019B8">
              <w:rPr>
                <w:rFonts w:cs="Arial"/>
                <w:szCs w:val="18"/>
              </w:rPr>
              <w:t xml:space="preserve"> 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system settings</w:t>
            </w:r>
            <w:r w:rsidRPr="00A019B8">
              <w:rPr>
                <w:rFonts w:cs="Arial"/>
                <w:szCs w:val="18"/>
              </w:rPr>
              <w:t xml:space="preserve"> examined for this testing procedure.</w:t>
            </w:r>
          </w:p>
        </w:tc>
        <w:tc>
          <w:tcPr>
            <w:tcW w:w="6574" w:type="dxa"/>
            <w:gridSpan w:val="4"/>
            <w:tcMar>
              <w:top w:w="58" w:type="dxa"/>
              <w:left w:w="115" w:type="dxa"/>
              <w:bottom w:w="58" w:type="dxa"/>
              <w:right w:w="115" w:type="dxa"/>
            </w:tcMar>
          </w:tcPr>
          <w:p w14:paraId="671C76F6" w14:textId="11352020" w:rsidR="00D81BA7" w:rsidRPr="00A019B8" w:rsidRDefault="0060107B">
            <w:pPr>
              <w:pStyle w:val="TableBody"/>
              <w:rPr>
                <w:rFonts w:cs="Arial"/>
                <w:szCs w:val="18"/>
              </w:rPr>
            </w:pPr>
            <w:r w:rsidRPr="00955A5A">
              <w:rPr>
                <w:rFonts w:asciiTheme="minorHAnsi" w:hAnsiTheme="minorHAnsi" w:cstheme="minorHAnsi"/>
              </w:rPr>
              <w:t>{T-</w:t>
            </w:r>
            <w:r w:rsidR="007F4EEE">
              <w:rPr>
                <w:rFonts w:ascii="Segoe UI Symbol" w:hAnsi="Segoe UI Symbol" w:cs="Segoe UI Symbol"/>
                <w:sz w:val="17"/>
                <w:szCs w:val="17"/>
              </w:rPr>
              <w:t>7.3.3</w:t>
            </w:r>
            <w:r w:rsidRPr="00955A5A">
              <w:rPr>
                <w:rFonts w:asciiTheme="minorHAnsi" w:hAnsiTheme="minorHAnsi" w:cstheme="minorHAnsi"/>
              </w:rPr>
              <w:t>-evidence</w:t>
            </w:r>
            <w:r w:rsidR="00EE4DF5">
              <w:rPr>
                <w:rFonts w:asciiTheme="minorHAnsi" w:hAnsiTheme="minorHAnsi" w:cstheme="minorHAnsi"/>
              </w:rPr>
              <w:t>-others-systemSettings</w:t>
            </w:r>
            <w:r w:rsidRPr="00955A5A">
              <w:rPr>
                <w:rFonts w:asciiTheme="minorHAnsi" w:hAnsiTheme="minorHAnsi" w:cstheme="minorHAnsi"/>
              </w:rPr>
              <w:t>}</w:t>
            </w:r>
          </w:p>
        </w:tc>
      </w:tr>
    </w:tbl>
    <w:p w14:paraId="63261CFF" w14:textId="77777777" w:rsidR="00D81BA7" w:rsidRDefault="00D81BA7" w:rsidP="00D81BA7">
      <w:pPr>
        <w:pStyle w:val="BodyText"/>
      </w:pPr>
    </w:p>
    <w:p w14:paraId="5891A671" w14:textId="77777777" w:rsidR="00470201" w:rsidRDefault="00470201" w:rsidP="00D81BA7">
      <w:pPr>
        <w:pStyle w:val="BodyText"/>
      </w:pPr>
    </w:p>
    <w:p w14:paraId="73477865" w14:textId="77777777" w:rsidR="00470201" w:rsidRDefault="00470201" w:rsidP="00D81BA7">
      <w:pPr>
        <w:pStyle w:val="BodyText"/>
      </w:pPr>
    </w:p>
    <w:p w14:paraId="6FE0D83E" w14:textId="77777777" w:rsidR="00470201" w:rsidRDefault="00470201" w:rsidP="00D81BA7">
      <w:pPr>
        <w:pStyle w:val="BodyText"/>
      </w:pPr>
    </w:p>
    <w:p w14:paraId="4FCA55C5" w14:textId="77777777" w:rsidR="00470201" w:rsidRPr="00A019B8" w:rsidRDefault="00470201" w:rsidP="00D81BA7">
      <w:pPr>
        <w:pStyle w:val="BodyText"/>
      </w:pPr>
    </w:p>
    <w:p w14:paraId="7466DAAA" w14:textId="607A25A5" w:rsidR="00D81BA7" w:rsidRPr="00A019B8" w:rsidRDefault="00D81BA7" w:rsidP="00D81BA7">
      <w:pPr>
        <w:pStyle w:val="Heading2NoNum"/>
      </w:pPr>
      <w:bookmarkStart w:id="370" w:name="_Toc96674260"/>
      <w:bookmarkStart w:id="371" w:name="_Toc171340492"/>
      <w:bookmarkStart w:id="372" w:name="_Toc173492891"/>
      <w:r w:rsidRPr="00A019B8">
        <w:lastRenderedPageBreak/>
        <w:t>Requirement 8: Identify Users and Authenticate Access to System Components</w:t>
      </w:r>
      <w:bookmarkEnd w:id="370"/>
      <w:bookmarkEnd w:id="371"/>
      <w:bookmarkEnd w:id="372"/>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3"/>
        <w:gridCol w:w="1220"/>
        <w:gridCol w:w="2040"/>
        <w:gridCol w:w="1980"/>
        <w:gridCol w:w="2262"/>
        <w:gridCol w:w="2332"/>
      </w:tblGrid>
      <w:tr w:rsidR="00D81BA7" w:rsidRPr="00A019B8" w14:paraId="27D7ADE9"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28DFAC09" w14:textId="20E250F1" w:rsidR="00D81BA7" w:rsidRPr="009B563C" w:rsidRDefault="00A14AE0">
            <w:pPr>
              <w:pStyle w:val="TableHeader"/>
              <w:rPr>
                <w:b w:val="0"/>
              </w:rPr>
            </w:pPr>
            <w:r w:rsidRPr="00A14AE0">
              <w:rPr>
                <w:b w:val="0"/>
                <w:sz w:val="22"/>
              </w:rPr>
              <w:t>Requirement Description</w:t>
            </w:r>
          </w:p>
        </w:tc>
      </w:tr>
      <w:tr w:rsidR="00D81BA7" w:rsidRPr="00A019B8" w14:paraId="27F2179C" w14:textId="77777777" w:rsidTr="003D7B9D">
        <w:trPr>
          <w:trHeight w:val="283"/>
        </w:trPr>
        <w:tc>
          <w:tcPr>
            <w:tcW w:w="12955" w:type="dxa"/>
            <w:gridSpan w:val="7"/>
            <w:shd w:val="clear" w:color="auto" w:fill="F2F2F2"/>
            <w:tcMar>
              <w:top w:w="58" w:type="dxa"/>
              <w:left w:w="115" w:type="dxa"/>
              <w:bottom w:w="58" w:type="dxa"/>
              <w:right w:w="115" w:type="dxa"/>
            </w:tcMar>
          </w:tcPr>
          <w:p w14:paraId="183798EA" w14:textId="77777777" w:rsidR="00D81BA7" w:rsidRPr="00A019B8" w:rsidRDefault="00D81BA7">
            <w:pPr>
              <w:pStyle w:val="TableBody"/>
            </w:pPr>
            <w:r w:rsidRPr="00A019B8">
              <w:rPr>
                <w:b/>
                <w:bCs/>
              </w:rPr>
              <w:t xml:space="preserve">8.1 </w:t>
            </w:r>
            <w:r w:rsidRPr="00A019B8">
              <w:t>Processes and mechanisms for identifying users and authenticating access to system components are defined and understood.</w:t>
            </w:r>
          </w:p>
        </w:tc>
      </w:tr>
      <w:tr w:rsidR="00D81BA7" w:rsidRPr="00A019B8" w14:paraId="165112A8"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0D8083E8" w14:textId="574EA2D2" w:rsidR="00D81BA7" w:rsidRPr="009B563C" w:rsidRDefault="00A14AE0">
            <w:pPr>
              <w:pStyle w:val="TableHeader"/>
              <w:rPr>
                <w:b w:val="0"/>
              </w:rPr>
            </w:pPr>
            <w:r w:rsidRPr="00A14AE0">
              <w:rPr>
                <w:b w:val="0"/>
                <w:sz w:val="22"/>
              </w:rPr>
              <w:t>PCI DSS Requirement</w:t>
            </w:r>
          </w:p>
        </w:tc>
      </w:tr>
      <w:tr w:rsidR="00D81BA7" w:rsidRPr="00A019B8" w14:paraId="78BC2138" w14:textId="77777777" w:rsidTr="00CE59A0">
        <w:trPr>
          <w:trHeight w:val="108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F45736C" w14:textId="77777777" w:rsidR="00D81BA7" w:rsidRPr="00A019B8" w:rsidRDefault="00D81BA7">
            <w:pPr>
              <w:pStyle w:val="TableBody"/>
            </w:pPr>
            <w:r w:rsidRPr="00A019B8">
              <w:rPr>
                <w:b/>
                <w:bCs/>
              </w:rPr>
              <w:t xml:space="preserve">8.1.1 </w:t>
            </w:r>
            <w:r w:rsidRPr="00A019B8">
              <w:t>All security policies and operational procedures that are identified in Requirement 8 are:</w:t>
            </w:r>
          </w:p>
          <w:p w14:paraId="6669DF82" w14:textId="77777777" w:rsidR="00D81BA7" w:rsidRPr="006D5563" w:rsidRDefault="00D81BA7">
            <w:pPr>
              <w:pStyle w:val="TableListBullet"/>
              <w:rPr>
                <w:lang w:val="en-US"/>
              </w:rPr>
            </w:pPr>
            <w:r w:rsidRPr="006D5563">
              <w:rPr>
                <w:lang w:val="en-US"/>
              </w:rPr>
              <w:t>Documented.</w:t>
            </w:r>
          </w:p>
          <w:p w14:paraId="06B05FF0" w14:textId="77777777" w:rsidR="00D81BA7" w:rsidRPr="006D5563" w:rsidRDefault="00D81BA7">
            <w:pPr>
              <w:pStyle w:val="TableListBullet"/>
              <w:rPr>
                <w:lang w:val="en-US"/>
              </w:rPr>
            </w:pPr>
            <w:r w:rsidRPr="006D5563">
              <w:rPr>
                <w:lang w:val="en-US"/>
              </w:rPr>
              <w:t>Kept up to date.</w:t>
            </w:r>
          </w:p>
          <w:p w14:paraId="375D2845" w14:textId="77777777" w:rsidR="00D81BA7" w:rsidRPr="006D5563" w:rsidRDefault="00D81BA7">
            <w:pPr>
              <w:pStyle w:val="TableListBullet"/>
              <w:rPr>
                <w:lang w:val="en-US"/>
              </w:rPr>
            </w:pPr>
            <w:r w:rsidRPr="006D5563">
              <w:rPr>
                <w:lang w:val="en-US"/>
              </w:rPr>
              <w:t>In use.</w:t>
            </w:r>
          </w:p>
          <w:p w14:paraId="0BDEADBF" w14:textId="77777777" w:rsidR="00D81BA7" w:rsidRPr="006D5563" w:rsidRDefault="00D81BA7">
            <w:pPr>
              <w:pStyle w:val="TableListBullet"/>
              <w:rPr>
                <w:lang w:val="en-US"/>
              </w:rPr>
            </w:pPr>
            <w:r w:rsidRPr="006D5563">
              <w:rPr>
                <w:lang w:val="en-US"/>
              </w:rPr>
              <w:t>Known to all affected parties.</w:t>
            </w:r>
          </w:p>
        </w:tc>
      </w:tr>
      <w:tr w:rsidR="00D81BA7" w:rsidRPr="007C7E81" w14:paraId="62F1421F" w14:textId="77777777" w:rsidTr="00CE59A0">
        <w:trPr>
          <w:cantSplit/>
          <w:trHeight w:val="315"/>
        </w:trPr>
        <w:tc>
          <w:tcPr>
            <w:tcW w:w="836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453615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6DC969E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D5A30EB" w14:textId="77777777" w:rsidTr="003D7B9D">
        <w:trPr>
          <w:cantSplit/>
          <w:trHeight w:val="309"/>
        </w:trPr>
        <w:tc>
          <w:tcPr>
            <w:tcW w:w="2228" w:type="dxa"/>
            <w:shd w:val="clear" w:color="auto" w:fill="CBD4D5"/>
            <w:tcMar>
              <w:top w:w="58" w:type="dxa"/>
              <w:left w:w="115" w:type="dxa"/>
              <w:bottom w:w="58" w:type="dxa"/>
              <w:right w:w="115" w:type="dxa"/>
            </w:tcMar>
            <w:vAlign w:val="center"/>
          </w:tcPr>
          <w:p w14:paraId="5C8292E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18497FA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shd w:val="clear" w:color="auto" w:fill="CBD4D5"/>
            <w:vAlign w:val="center"/>
          </w:tcPr>
          <w:p w14:paraId="56B21EAD" w14:textId="77777777" w:rsidR="00D81BA7" w:rsidRPr="007C7E81" w:rsidRDefault="00D81BA7">
            <w:pPr>
              <w:pStyle w:val="TableBody"/>
              <w:jc w:val="center"/>
              <w:rPr>
                <w:rStyle w:val="BoldCharacter"/>
                <w:b w:val="0"/>
                <w:bCs/>
                <w:szCs w:val="18"/>
              </w:rPr>
            </w:pPr>
            <w:r>
              <w:rPr>
                <w:b/>
                <w:sz w:val="17"/>
                <w:szCs w:val="17"/>
              </w:rPr>
              <w:t>Not Tested</w:t>
            </w:r>
          </w:p>
        </w:tc>
        <w:tc>
          <w:tcPr>
            <w:tcW w:w="1980" w:type="dxa"/>
            <w:shd w:val="clear" w:color="auto" w:fill="CBD4D5"/>
            <w:vAlign w:val="center"/>
          </w:tcPr>
          <w:p w14:paraId="0A4FAED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2DF409D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shd w:val="clear" w:color="auto" w:fill="ECD7E5"/>
            <w:vAlign w:val="center"/>
          </w:tcPr>
          <w:p w14:paraId="062B11E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018D4435" w14:textId="77777777" w:rsidTr="00B60D67">
        <w:trPr>
          <w:cantSplit/>
          <w:trHeight w:val="15"/>
        </w:trPr>
        <w:tc>
          <w:tcPr>
            <w:tcW w:w="2228" w:type="dxa"/>
            <w:shd w:val="clear" w:color="auto" w:fill="FFFFFF" w:themeFill="background1"/>
            <w:tcMar>
              <w:top w:w="58" w:type="dxa"/>
              <w:left w:w="115" w:type="dxa"/>
              <w:bottom w:w="58" w:type="dxa"/>
              <w:right w:w="115" w:type="dxa"/>
            </w:tcMar>
            <w:vAlign w:val="center"/>
          </w:tcPr>
          <w:p w14:paraId="48138016" w14:textId="1F57A2A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2F25A83B" w14:textId="6AA7F41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-NA}</w:t>
            </w:r>
          </w:p>
        </w:tc>
        <w:tc>
          <w:tcPr>
            <w:tcW w:w="2040" w:type="dxa"/>
            <w:shd w:val="clear" w:color="auto" w:fill="FFFFFF" w:themeFill="background1"/>
            <w:vAlign w:val="center"/>
          </w:tcPr>
          <w:p w14:paraId="52B3A9E9" w14:textId="343FA09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-NotTested}</w:t>
            </w:r>
          </w:p>
        </w:tc>
        <w:tc>
          <w:tcPr>
            <w:tcW w:w="1980" w:type="dxa"/>
            <w:shd w:val="clear" w:color="auto" w:fill="FFFFFF" w:themeFill="background1"/>
            <w:vAlign w:val="center"/>
          </w:tcPr>
          <w:p w14:paraId="518A3E9D" w14:textId="543E1BA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-NotInPlace}</w:t>
            </w:r>
          </w:p>
        </w:tc>
        <w:tc>
          <w:tcPr>
            <w:tcW w:w="2262" w:type="dxa"/>
            <w:shd w:val="clear" w:color="auto" w:fill="FFFFFF" w:themeFill="background1"/>
            <w:vAlign w:val="center"/>
          </w:tcPr>
          <w:p w14:paraId="3F90E740" w14:textId="2BE0765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shd w:val="clear" w:color="auto" w:fill="FFFFFF" w:themeFill="background1"/>
            <w:vAlign w:val="center"/>
          </w:tcPr>
          <w:p w14:paraId="35045067" w14:textId="6ACE99D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8109113" w14:textId="77777777" w:rsidTr="003D7B9D">
        <w:trPr>
          <w:cantSplit/>
          <w:trHeight w:val="620"/>
        </w:trPr>
        <w:tc>
          <w:tcPr>
            <w:tcW w:w="6381" w:type="dxa"/>
            <w:gridSpan w:val="4"/>
            <w:shd w:val="clear" w:color="auto" w:fill="CBD4D5"/>
            <w:tcMar>
              <w:top w:w="58" w:type="dxa"/>
              <w:left w:w="115" w:type="dxa"/>
              <w:bottom w:w="58" w:type="dxa"/>
              <w:right w:w="115" w:type="dxa"/>
            </w:tcMar>
          </w:tcPr>
          <w:p w14:paraId="29E64694" w14:textId="77777777" w:rsidR="00BB7C46" w:rsidRPr="00A019B8" w:rsidRDefault="00BB7C46" w:rsidP="00BB7C46">
            <w:pPr>
              <w:pStyle w:val="TableBody"/>
            </w:pPr>
            <w:r w:rsidRPr="00A019B8">
              <w:t xml:space="preserve">Describe why the assessment finding was selected. </w:t>
            </w:r>
          </w:p>
          <w:p w14:paraId="022E72B0"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FA9206B" w14:textId="4AF27206"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564D8C6A" w14:textId="2142507A" w:rsidR="00BB7C46" w:rsidRPr="00A019B8" w:rsidRDefault="00376A02" w:rsidP="00BB7C46">
            <w:pPr>
              <w:pStyle w:val="TableBody"/>
            </w:pPr>
            <w:r>
              <w:rPr>
                <w:rFonts w:asciiTheme="minorHAnsi" w:hAnsiTheme="minorHAnsi" w:cstheme="minorHAnsi"/>
              </w:rPr>
              <w:t>{C-</w:t>
            </w:r>
            <w:r w:rsidR="00791841">
              <w:rPr>
                <w:rFonts w:ascii="Segoe UI Symbol" w:hAnsi="Segoe UI Symbol" w:cs="Segoe UI Symbol"/>
                <w:sz w:val="17"/>
                <w:szCs w:val="17"/>
              </w:rPr>
              <w:t>8.1.1</w:t>
            </w:r>
            <w:r>
              <w:rPr>
                <w:rFonts w:asciiTheme="minorHAnsi" w:hAnsiTheme="minorHAnsi" w:cstheme="minorHAnsi"/>
              </w:rPr>
              <w:t>-detailed_finding}</w:t>
            </w:r>
          </w:p>
        </w:tc>
      </w:tr>
      <w:tr w:rsidR="00D81BA7" w:rsidRPr="00A019B8" w14:paraId="573B4153"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2F9398B"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E214D75"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EA551AD" w14:textId="77777777" w:rsidR="00D81BA7" w:rsidRPr="009B563C" w:rsidRDefault="00D81BA7">
            <w:pPr>
              <w:pStyle w:val="TableHeader"/>
              <w:rPr>
                <w:b w:val="0"/>
              </w:rPr>
            </w:pPr>
            <w:r w:rsidRPr="009B563C">
              <w:rPr>
                <w:b w:val="0"/>
              </w:rPr>
              <w:t>Reporting Details: Assessor’s Response</w:t>
            </w:r>
          </w:p>
        </w:tc>
      </w:tr>
      <w:tr w:rsidR="00D81BA7" w:rsidRPr="00A019B8" w14:paraId="311ABED2" w14:textId="77777777" w:rsidTr="003D7B9D">
        <w:trPr>
          <w:trHeight w:val="276"/>
        </w:trPr>
        <w:tc>
          <w:tcPr>
            <w:tcW w:w="3121" w:type="dxa"/>
            <w:gridSpan w:val="2"/>
            <w:vMerge w:val="restart"/>
            <w:shd w:val="clear" w:color="auto" w:fill="F2F2F2"/>
            <w:tcMar>
              <w:top w:w="58" w:type="dxa"/>
              <w:left w:w="115" w:type="dxa"/>
              <w:bottom w:w="58" w:type="dxa"/>
              <w:right w:w="115" w:type="dxa"/>
            </w:tcMar>
          </w:tcPr>
          <w:p w14:paraId="1745E126" w14:textId="77777777" w:rsidR="00D81BA7" w:rsidRPr="00A019B8" w:rsidRDefault="00D81BA7">
            <w:pPr>
              <w:pStyle w:val="TableBody"/>
            </w:pPr>
            <w:r w:rsidRPr="00A019B8">
              <w:rPr>
                <w:b/>
                <w:bCs/>
              </w:rPr>
              <w:t xml:space="preserve">8.1.1 </w:t>
            </w:r>
            <w:r w:rsidRPr="00A019B8">
              <w:t>Examine documentation and interview personnel to verify that security policies and operational procedures that are identified in Requirement 8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6EDB3A0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3"/>
            <w:tcMar>
              <w:top w:w="58" w:type="dxa"/>
              <w:left w:w="115" w:type="dxa"/>
              <w:bottom w:w="58" w:type="dxa"/>
              <w:right w:w="115" w:type="dxa"/>
            </w:tcMar>
          </w:tcPr>
          <w:p w14:paraId="6B4E2CD4" w14:textId="3050A9F3" w:rsidR="00D81BA7" w:rsidRPr="00A019B8" w:rsidRDefault="0060107B">
            <w:pPr>
              <w:pStyle w:val="TableBody"/>
            </w:pPr>
            <w:r w:rsidRPr="00955A5A">
              <w:rPr>
                <w:rFonts w:asciiTheme="minorHAnsi" w:hAnsiTheme="minorHAnsi" w:cstheme="minorHAnsi"/>
              </w:rPr>
              <w:t>{T-</w:t>
            </w:r>
            <w:r w:rsidR="00791841">
              <w:rPr>
                <w:rFonts w:ascii="Segoe UI Symbol" w:hAnsi="Segoe UI Symbol" w:cs="Segoe UI Symbol"/>
                <w:sz w:val="17"/>
                <w:szCs w:val="17"/>
              </w:rPr>
              <w:t>8.1.1</w:t>
            </w:r>
            <w:r w:rsidRPr="00955A5A">
              <w:rPr>
                <w:rFonts w:asciiTheme="minorHAnsi" w:hAnsiTheme="minorHAnsi" w:cstheme="minorHAnsi"/>
              </w:rPr>
              <w:t>-evidence</w:t>
            </w:r>
            <w:r w:rsidR="00EE4DF5">
              <w:rPr>
                <w:rFonts w:asciiTheme="minorHAnsi" w:hAnsiTheme="minorHAnsi" w:cstheme="minorHAnsi"/>
              </w:rPr>
              <w:t>-document</w:t>
            </w:r>
            <w:r w:rsidRPr="00955A5A">
              <w:rPr>
                <w:rFonts w:asciiTheme="minorHAnsi" w:hAnsiTheme="minorHAnsi" w:cstheme="minorHAnsi"/>
              </w:rPr>
              <w:t>}</w:t>
            </w:r>
          </w:p>
        </w:tc>
      </w:tr>
      <w:tr w:rsidR="00D81BA7" w:rsidRPr="00A019B8" w14:paraId="2D1AF9D0" w14:textId="77777777" w:rsidTr="003D7B9D">
        <w:trPr>
          <w:trHeight w:val="283"/>
        </w:trPr>
        <w:tc>
          <w:tcPr>
            <w:tcW w:w="3121" w:type="dxa"/>
            <w:gridSpan w:val="2"/>
            <w:vMerge/>
            <w:shd w:val="clear" w:color="auto" w:fill="F2F2F2"/>
            <w:tcMar>
              <w:top w:w="58" w:type="dxa"/>
              <w:left w:w="115" w:type="dxa"/>
              <w:bottom w:w="58" w:type="dxa"/>
              <w:right w:w="115" w:type="dxa"/>
            </w:tcMar>
          </w:tcPr>
          <w:p w14:paraId="6A17573A"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1C7A3D37" w14:textId="1019F072"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188B2519" w14:textId="0BC524CE" w:rsidR="00D81BA7" w:rsidRPr="00A019B8" w:rsidRDefault="0060107B">
            <w:pPr>
              <w:pStyle w:val="TableBody"/>
            </w:pPr>
            <w:r w:rsidRPr="00955A5A">
              <w:rPr>
                <w:rFonts w:asciiTheme="minorHAnsi" w:hAnsiTheme="minorHAnsi" w:cstheme="minorHAnsi"/>
              </w:rPr>
              <w:t>{T-</w:t>
            </w:r>
            <w:r w:rsidR="00791841">
              <w:rPr>
                <w:rFonts w:ascii="Segoe UI Symbol" w:hAnsi="Segoe UI Symbol" w:cs="Segoe UI Symbol"/>
                <w:sz w:val="17"/>
                <w:szCs w:val="17"/>
              </w:rPr>
              <w:t>8.1.1</w:t>
            </w:r>
            <w:r w:rsidRPr="00955A5A">
              <w:rPr>
                <w:rFonts w:asciiTheme="minorHAnsi" w:hAnsiTheme="minorHAnsi" w:cstheme="minorHAnsi"/>
              </w:rPr>
              <w:t>-evidence</w:t>
            </w:r>
            <w:r w:rsidR="00EE4DF5">
              <w:rPr>
                <w:rFonts w:asciiTheme="minorHAnsi" w:hAnsiTheme="minorHAnsi" w:cstheme="minorHAnsi"/>
              </w:rPr>
              <w:t>-interview</w:t>
            </w:r>
            <w:r w:rsidRPr="00955A5A">
              <w:rPr>
                <w:rFonts w:asciiTheme="minorHAnsi" w:hAnsiTheme="minorHAnsi" w:cstheme="minorHAnsi"/>
              </w:rPr>
              <w:t>}</w:t>
            </w:r>
          </w:p>
        </w:tc>
      </w:tr>
    </w:tbl>
    <w:p w14:paraId="7EEE7035"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2"/>
        <w:gridCol w:w="1220"/>
        <w:gridCol w:w="2040"/>
        <w:gridCol w:w="1983"/>
        <w:gridCol w:w="2261"/>
        <w:gridCol w:w="2330"/>
      </w:tblGrid>
      <w:tr w:rsidR="00D81BA7" w:rsidRPr="00A019B8" w14:paraId="4FE171C4"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1C53A4AE" w14:textId="55240AB8" w:rsidR="00D81BA7" w:rsidRPr="009B563C" w:rsidRDefault="00A14AE0">
            <w:pPr>
              <w:pStyle w:val="TableHeader"/>
              <w:rPr>
                <w:b w:val="0"/>
              </w:rPr>
            </w:pPr>
            <w:r w:rsidRPr="00A14AE0">
              <w:rPr>
                <w:b w:val="0"/>
                <w:sz w:val="22"/>
              </w:rPr>
              <w:lastRenderedPageBreak/>
              <w:t>PCI DSS Requirement</w:t>
            </w:r>
          </w:p>
        </w:tc>
      </w:tr>
      <w:tr w:rsidR="00D81BA7" w:rsidRPr="00A019B8" w14:paraId="33C01763" w14:textId="77777777" w:rsidTr="00CE59A0">
        <w:trPr>
          <w:trHeight w:val="24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6D63BC8" w14:textId="77777777" w:rsidR="00D81BA7" w:rsidRPr="00A019B8" w:rsidRDefault="00D81BA7">
            <w:pPr>
              <w:pStyle w:val="TableBody"/>
            </w:pPr>
            <w:r w:rsidRPr="00A019B8">
              <w:rPr>
                <w:b/>
                <w:bCs/>
              </w:rPr>
              <w:t xml:space="preserve">8.1.2 </w:t>
            </w:r>
            <w:r w:rsidRPr="00A019B8">
              <w:t>Roles and responsibilities for performing activities in Requirement 8 are documented, assigned, and understood.</w:t>
            </w:r>
            <w:r w:rsidRPr="00A019B8" w:rsidDel="00DA5B82">
              <w:t xml:space="preserve"> </w:t>
            </w:r>
          </w:p>
        </w:tc>
      </w:tr>
      <w:tr w:rsidR="00D81BA7" w:rsidRPr="007C7E81" w14:paraId="3E3EA934"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B4DFF7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2A4F460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BAE6649"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04EDF2E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378B640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shd w:val="clear" w:color="auto" w:fill="CBD4D5"/>
            <w:vAlign w:val="center"/>
          </w:tcPr>
          <w:p w14:paraId="798A170B"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41A2F66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shd w:val="clear" w:color="auto" w:fill="ECD7E5"/>
            <w:vAlign w:val="center"/>
          </w:tcPr>
          <w:p w14:paraId="23D3E5E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shd w:val="clear" w:color="auto" w:fill="ECD7E5"/>
            <w:vAlign w:val="center"/>
          </w:tcPr>
          <w:p w14:paraId="1327748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4E3ED6C" w14:textId="77777777" w:rsidTr="00B60D67">
        <w:trPr>
          <w:cantSplit/>
          <w:trHeight w:val="85"/>
        </w:trPr>
        <w:tc>
          <w:tcPr>
            <w:tcW w:w="2229" w:type="dxa"/>
            <w:shd w:val="clear" w:color="auto" w:fill="FFFFFF" w:themeFill="background1"/>
            <w:tcMar>
              <w:top w:w="58" w:type="dxa"/>
              <w:left w:w="115" w:type="dxa"/>
              <w:bottom w:w="58" w:type="dxa"/>
              <w:right w:w="115" w:type="dxa"/>
            </w:tcMar>
            <w:vAlign w:val="center"/>
          </w:tcPr>
          <w:p w14:paraId="1C96F968" w14:textId="3D08507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791841">
              <w:rPr>
                <w:rFonts w:ascii="Segoe UI Symbol" w:hAnsi="Segoe UI Symbol" w:cs="Segoe UI Symbol"/>
                <w:sz w:val="17"/>
                <w:szCs w:val="17"/>
              </w:rPr>
              <w:t>8.1.2</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66EABA0F" w14:textId="5852F54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8.1.2</w:t>
            </w:r>
            <w:r>
              <w:rPr>
                <w:rFonts w:ascii="Segoe UI Symbol" w:hAnsi="Segoe UI Symbol" w:cs="Segoe UI Symbol"/>
                <w:sz w:val="17"/>
                <w:szCs w:val="17"/>
              </w:rPr>
              <w:t>-NA}</w:t>
            </w:r>
          </w:p>
        </w:tc>
        <w:tc>
          <w:tcPr>
            <w:tcW w:w="2040" w:type="dxa"/>
            <w:shd w:val="clear" w:color="auto" w:fill="FFFFFF" w:themeFill="background1"/>
            <w:vAlign w:val="center"/>
          </w:tcPr>
          <w:p w14:paraId="55F0C2E4" w14:textId="76FEEB6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8.1.2</w:t>
            </w:r>
            <w:r>
              <w:rPr>
                <w:rFonts w:ascii="Segoe UI Symbol" w:hAnsi="Segoe UI Symbol" w:cs="Segoe UI Symbol"/>
                <w:sz w:val="17"/>
                <w:szCs w:val="17"/>
              </w:rPr>
              <w:t>-NotTested}</w:t>
            </w:r>
          </w:p>
        </w:tc>
        <w:tc>
          <w:tcPr>
            <w:tcW w:w="1983" w:type="dxa"/>
            <w:shd w:val="clear" w:color="auto" w:fill="FFFFFF" w:themeFill="background1"/>
            <w:vAlign w:val="center"/>
          </w:tcPr>
          <w:p w14:paraId="10717ED2" w14:textId="0FEBA15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8.1.2</w:t>
            </w:r>
            <w:r>
              <w:rPr>
                <w:rFonts w:ascii="Segoe UI Symbol" w:hAnsi="Segoe UI Symbol" w:cs="Segoe UI Symbol"/>
                <w:sz w:val="17"/>
                <w:szCs w:val="17"/>
              </w:rPr>
              <w:t>-NotInPlace}</w:t>
            </w:r>
          </w:p>
        </w:tc>
        <w:tc>
          <w:tcPr>
            <w:tcW w:w="2261" w:type="dxa"/>
            <w:shd w:val="clear" w:color="auto" w:fill="FFFFFF" w:themeFill="background1"/>
            <w:vAlign w:val="center"/>
          </w:tcPr>
          <w:p w14:paraId="6D1AF788" w14:textId="5D58A44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shd w:val="clear" w:color="auto" w:fill="FFFFFF" w:themeFill="background1"/>
            <w:vAlign w:val="center"/>
          </w:tcPr>
          <w:p w14:paraId="3E9713EB" w14:textId="6DBA4AE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E996799" w14:textId="77777777" w:rsidTr="003D7B9D">
        <w:trPr>
          <w:cantSplit/>
          <w:trHeight w:val="620"/>
        </w:trPr>
        <w:tc>
          <w:tcPr>
            <w:tcW w:w="6381" w:type="dxa"/>
            <w:gridSpan w:val="4"/>
            <w:shd w:val="clear" w:color="auto" w:fill="CBD4D5"/>
            <w:tcMar>
              <w:top w:w="58" w:type="dxa"/>
              <w:left w:w="115" w:type="dxa"/>
              <w:bottom w:w="58" w:type="dxa"/>
              <w:right w:w="115" w:type="dxa"/>
            </w:tcMar>
          </w:tcPr>
          <w:p w14:paraId="44DBD3FF" w14:textId="77777777" w:rsidR="00BB7C46" w:rsidRPr="00A019B8" w:rsidRDefault="00BB7C46" w:rsidP="00BB7C46">
            <w:pPr>
              <w:pStyle w:val="TableBody"/>
            </w:pPr>
            <w:r w:rsidRPr="00A019B8">
              <w:t xml:space="preserve">Describe why the assessment finding was selected. </w:t>
            </w:r>
          </w:p>
          <w:p w14:paraId="4060AAA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1C0BD04" w14:textId="5780221C"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0A202789" w14:textId="3343D9D7"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8.1.2</w:t>
            </w:r>
            <w:r>
              <w:rPr>
                <w:rFonts w:asciiTheme="minorHAnsi" w:hAnsiTheme="minorHAnsi" w:cstheme="minorHAnsi"/>
              </w:rPr>
              <w:t>-detailed_finding}</w:t>
            </w:r>
          </w:p>
        </w:tc>
      </w:tr>
      <w:tr w:rsidR="00D81BA7" w:rsidRPr="00A019B8" w14:paraId="3614970D"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C58167A"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A6345C7"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D7895B9" w14:textId="77777777" w:rsidR="00D81BA7" w:rsidRPr="009B563C" w:rsidRDefault="00D81BA7">
            <w:pPr>
              <w:pStyle w:val="TableHeader"/>
              <w:rPr>
                <w:b w:val="0"/>
              </w:rPr>
            </w:pPr>
            <w:r w:rsidRPr="009B563C">
              <w:rPr>
                <w:b w:val="0"/>
              </w:rPr>
              <w:t>Reporting Details: Assessor’s Response</w:t>
            </w:r>
          </w:p>
        </w:tc>
      </w:tr>
      <w:tr w:rsidR="00D81BA7" w:rsidRPr="00A019B8" w14:paraId="3E068CC5" w14:textId="77777777" w:rsidTr="003D7B9D">
        <w:trPr>
          <w:trHeight w:val="276"/>
        </w:trPr>
        <w:tc>
          <w:tcPr>
            <w:tcW w:w="3121" w:type="dxa"/>
            <w:gridSpan w:val="2"/>
            <w:shd w:val="clear" w:color="auto" w:fill="F2F2F2"/>
            <w:tcMar>
              <w:top w:w="58" w:type="dxa"/>
              <w:left w:w="115" w:type="dxa"/>
              <w:bottom w:w="58" w:type="dxa"/>
              <w:right w:w="115" w:type="dxa"/>
            </w:tcMar>
          </w:tcPr>
          <w:p w14:paraId="4EF39414" w14:textId="77777777" w:rsidR="00D81BA7" w:rsidRPr="00A019B8" w:rsidRDefault="00D81BA7">
            <w:pPr>
              <w:pStyle w:val="TableBody"/>
            </w:pPr>
            <w:r w:rsidRPr="00A019B8">
              <w:rPr>
                <w:b/>
                <w:bCs/>
              </w:rPr>
              <w:t xml:space="preserve">8.1.2.a </w:t>
            </w:r>
            <w:r w:rsidRPr="00A019B8">
              <w:t>Examine documentation to verify that descriptions of roles and responsibilities for performing activities in Requirement 8 are documented and assigned.</w:t>
            </w:r>
          </w:p>
        </w:tc>
        <w:tc>
          <w:tcPr>
            <w:tcW w:w="3260" w:type="dxa"/>
            <w:gridSpan w:val="2"/>
            <w:shd w:val="clear" w:color="auto" w:fill="CBD4D5"/>
            <w:tcMar>
              <w:top w:w="58" w:type="dxa"/>
              <w:left w:w="115" w:type="dxa"/>
              <w:bottom w:w="58" w:type="dxa"/>
              <w:right w:w="115" w:type="dxa"/>
            </w:tcMar>
          </w:tcPr>
          <w:p w14:paraId="7184B29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3"/>
            <w:tcMar>
              <w:top w:w="58" w:type="dxa"/>
              <w:left w:w="115" w:type="dxa"/>
              <w:bottom w:w="58" w:type="dxa"/>
              <w:right w:w="115" w:type="dxa"/>
            </w:tcMar>
          </w:tcPr>
          <w:p w14:paraId="0AC4E15E" w14:textId="708D23FD"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8.1.2a</w:t>
            </w:r>
            <w:r w:rsidRPr="00955A5A">
              <w:rPr>
                <w:rFonts w:asciiTheme="minorHAnsi" w:hAnsiTheme="minorHAnsi" w:cstheme="minorHAnsi"/>
              </w:rPr>
              <w:t>-evidence</w:t>
            </w:r>
            <w:r w:rsidR="00EE4DF5">
              <w:rPr>
                <w:rFonts w:asciiTheme="minorHAnsi" w:hAnsiTheme="minorHAnsi" w:cstheme="minorHAnsi"/>
              </w:rPr>
              <w:t>-document</w:t>
            </w:r>
            <w:r w:rsidRPr="00955A5A">
              <w:rPr>
                <w:rFonts w:asciiTheme="minorHAnsi" w:hAnsiTheme="minorHAnsi" w:cstheme="minorHAnsi"/>
              </w:rPr>
              <w:t>}</w:t>
            </w:r>
          </w:p>
        </w:tc>
      </w:tr>
      <w:tr w:rsidR="00D81BA7" w:rsidRPr="00A019B8" w14:paraId="27579395" w14:textId="77777777" w:rsidTr="003D7B9D">
        <w:trPr>
          <w:trHeight w:val="283"/>
        </w:trPr>
        <w:tc>
          <w:tcPr>
            <w:tcW w:w="3121" w:type="dxa"/>
            <w:gridSpan w:val="2"/>
            <w:shd w:val="clear" w:color="auto" w:fill="F2F2F2"/>
            <w:tcMar>
              <w:top w:w="58" w:type="dxa"/>
              <w:left w:w="115" w:type="dxa"/>
              <w:bottom w:w="58" w:type="dxa"/>
              <w:right w:w="115" w:type="dxa"/>
            </w:tcMar>
          </w:tcPr>
          <w:p w14:paraId="1C532F32" w14:textId="77777777" w:rsidR="00D81BA7" w:rsidRPr="00A019B8" w:rsidRDefault="00D81BA7">
            <w:pPr>
              <w:pStyle w:val="TableBody"/>
            </w:pPr>
            <w:r w:rsidRPr="00A019B8">
              <w:rPr>
                <w:b/>
                <w:bCs/>
              </w:rPr>
              <w:t xml:space="preserve">8.1.2.b </w:t>
            </w:r>
            <w:r w:rsidRPr="00A019B8">
              <w:t>Interview personnel with responsibility for performing activities in Requirement 8 to verify that roles and responsibilities are assigned as documented and are understood.</w:t>
            </w:r>
          </w:p>
        </w:tc>
        <w:tc>
          <w:tcPr>
            <w:tcW w:w="3260" w:type="dxa"/>
            <w:gridSpan w:val="2"/>
            <w:shd w:val="clear" w:color="auto" w:fill="CBD4D5"/>
            <w:tcMar>
              <w:top w:w="58" w:type="dxa"/>
              <w:left w:w="115" w:type="dxa"/>
              <w:bottom w:w="58" w:type="dxa"/>
              <w:right w:w="115" w:type="dxa"/>
            </w:tcMar>
          </w:tcPr>
          <w:p w14:paraId="3E464B89" w14:textId="07E0129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29CC8D5B" w14:textId="231824D4"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8.1.2b</w:t>
            </w:r>
            <w:r w:rsidRPr="00955A5A">
              <w:rPr>
                <w:rFonts w:asciiTheme="minorHAnsi" w:hAnsiTheme="minorHAnsi" w:cstheme="minorHAnsi"/>
              </w:rPr>
              <w:t>-evidence</w:t>
            </w:r>
            <w:r w:rsidR="00EE4DF5">
              <w:rPr>
                <w:rFonts w:asciiTheme="minorHAnsi" w:hAnsiTheme="minorHAnsi" w:cstheme="minorHAnsi"/>
              </w:rPr>
              <w:t>-interview</w:t>
            </w:r>
            <w:r w:rsidRPr="00955A5A">
              <w:rPr>
                <w:rFonts w:asciiTheme="minorHAnsi" w:hAnsiTheme="minorHAnsi" w:cstheme="minorHAnsi"/>
              </w:rPr>
              <w:t>}</w:t>
            </w:r>
          </w:p>
        </w:tc>
      </w:tr>
    </w:tbl>
    <w:p w14:paraId="65C58575"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3"/>
        <w:gridCol w:w="1220"/>
        <w:gridCol w:w="2040"/>
        <w:gridCol w:w="1980"/>
        <w:gridCol w:w="2262"/>
        <w:gridCol w:w="2332"/>
      </w:tblGrid>
      <w:tr w:rsidR="00D81BA7" w:rsidRPr="00A019B8" w14:paraId="6F09FC39" w14:textId="77777777" w:rsidTr="00CA119A">
        <w:trPr>
          <w:trHeight w:val="328"/>
        </w:trPr>
        <w:tc>
          <w:tcPr>
            <w:tcW w:w="12955" w:type="dxa"/>
            <w:gridSpan w:val="7"/>
            <w:shd w:val="clear" w:color="auto" w:fill="006A72"/>
            <w:tcMar>
              <w:top w:w="58" w:type="dxa"/>
              <w:left w:w="115" w:type="dxa"/>
              <w:bottom w:w="58" w:type="dxa"/>
              <w:right w:w="115" w:type="dxa"/>
            </w:tcMar>
            <w:vAlign w:val="center"/>
          </w:tcPr>
          <w:p w14:paraId="659DBA89" w14:textId="524CF85C" w:rsidR="00D81BA7" w:rsidRPr="009B563C" w:rsidRDefault="00A14AE0" w:rsidP="00CA119A">
            <w:pPr>
              <w:pStyle w:val="TableHeader"/>
              <w:rPr>
                <w:b w:val="0"/>
              </w:rPr>
            </w:pPr>
            <w:r w:rsidRPr="00A14AE0">
              <w:rPr>
                <w:b w:val="0"/>
                <w:sz w:val="22"/>
              </w:rPr>
              <w:lastRenderedPageBreak/>
              <w:t>Requirement Description</w:t>
            </w:r>
          </w:p>
        </w:tc>
      </w:tr>
      <w:tr w:rsidR="00D81BA7" w:rsidRPr="00A019B8" w14:paraId="34848FDC" w14:textId="77777777" w:rsidTr="003D7B9D">
        <w:trPr>
          <w:trHeight w:val="283"/>
        </w:trPr>
        <w:tc>
          <w:tcPr>
            <w:tcW w:w="12955" w:type="dxa"/>
            <w:gridSpan w:val="7"/>
            <w:shd w:val="clear" w:color="auto" w:fill="F2F2F2"/>
            <w:tcMar>
              <w:top w:w="58" w:type="dxa"/>
              <w:left w:w="115" w:type="dxa"/>
              <w:bottom w:w="58" w:type="dxa"/>
              <w:right w:w="115" w:type="dxa"/>
            </w:tcMar>
          </w:tcPr>
          <w:p w14:paraId="6D1E0A78" w14:textId="77777777" w:rsidR="00D81BA7" w:rsidRPr="00A019B8" w:rsidRDefault="00D81BA7" w:rsidP="00CA119A">
            <w:pPr>
              <w:pStyle w:val="TableBody"/>
              <w:keepNext/>
            </w:pPr>
            <w:r w:rsidRPr="00A019B8">
              <w:rPr>
                <w:b/>
                <w:bCs/>
              </w:rPr>
              <w:t xml:space="preserve">8.2 </w:t>
            </w:r>
            <w:r w:rsidRPr="00A019B8">
              <w:t>User identification and related accounts for users and administrators are strictly managed throughout an account’s lifecycle.</w:t>
            </w:r>
          </w:p>
        </w:tc>
      </w:tr>
      <w:tr w:rsidR="00D81BA7" w:rsidRPr="00A019B8" w14:paraId="1281FE42"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5C8FC4E9" w14:textId="3E08ABAC" w:rsidR="00D81BA7" w:rsidRPr="009B563C" w:rsidRDefault="00A14AE0" w:rsidP="00CA119A">
            <w:pPr>
              <w:pStyle w:val="TableHeader"/>
              <w:rPr>
                <w:b w:val="0"/>
              </w:rPr>
            </w:pPr>
            <w:r w:rsidRPr="00A14AE0">
              <w:rPr>
                <w:b w:val="0"/>
                <w:sz w:val="22"/>
              </w:rPr>
              <w:t>PCI DSS Requirement</w:t>
            </w:r>
          </w:p>
        </w:tc>
      </w:tr>
      <w:tr w:rsidR="00D81BA7" w:rsidRPr="00A019B8" w14:paraId="4E060BD0" w14:textId="77777777" w:rsidTr="00CE59A0">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003D4C3" w14:textId="77777777" w:rsidR="00D81BA7" w:rsidRPr="00A019B8" w:rsidRDefault="00D81BA7" w:rsidP="00CA119A">
            <w:pPr>
              <w:pStyle w:val="TableBody"/>
              <w:keepNext/>
            </w:pPr>
            <w:r w:rsidRPr="00A019B8">
              <w:rPr>
                <w:b/>
                <w:bCs/>
              </w:rPr>
              <w:t xml:space="preserve">8.2.1 </w:t>
            </w:r>
            <w:r w:rsidRPr="00A019B8">
              <w:t>All users are assigned a unique ID before access to system components or cardholder data is allowed.</w:t>
            </w:r>
          </w:p>
        </w:tc>
      </w:tr>
      <w:tr w:rsidR="00D81BA7" w:rsidRPr="007C7E81" w14:paraId="19342F9A" w14:textId="77777777" w:rsidTr="00CE59A0">
        <w:trPr>
          <w:cantSplit/>
          <w:trHeight w:val="315"/>
        </w:trPr>
        <w:tc>
          <w:tcPr>
            <w:tcW w:w="836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90015A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734AD75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97D46B8" w14:textId="77777777" w:rsidTr="003D7B9D">
        <w:trPr>
          <w:cantSplit/>
          <w:trHeight w:val="309"/>
        </w:trPr>
        <w:tc>
          <w:tcPr>
            <w:tcW w:w="2228" w:type="dxa"/>
            <w:shd w:val="clear" w:color="auto" w:fill="CBD4D5"/>
            <w:tcMar>
              <w:top w:w="58" w:type="dxa"/>
              <w:left w:w="115" w:type="dxa"/>
              <w:bottom w:w="58" w:type="dxa"/>
              <w:right w:w="115" w:type="dxa"/>
            </w:tcMar>
            <w:vAlign w:val="center"/>
          </w:tcPr>
          <w:p w14:paraId="0212D85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2801B68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shd w:val="clear" w:color="auto" w:fill="CBD4D5"/>
            <w:vAlign w:val="center"/>
          </w:tcPr>
          <w:p w14:paraId="64C432BC" w14:textId="77777777" w:rsidR="00D81BA7" w:rsidRPr="007C7E81" w:rsidRDefault="00D81BA7">
            <w:pPr>
              <w:pStyle w:val="TableBody"/>
              <w:jc w:val="center"/>
              <w:rPr>
                <w:rStyle w:val="BoldCharacter"/>
                <w:b w:val="0"/>
                <w:bCs/>
                <w:szCs w:val="18"/>
              </w:rPr>
            </w:pPr>
            <w:r>
              <w:rPr>
                <w:b/>
                <w:sz w:val="17"/>
                <w:szCs w:val="17"/>
              </w:rPr>
              <w:t>Not Tested</w:t>
            </w:r>
          </w:p>
        </w:tc>
        <w:tc>
          <w:tcPr>
            <w:tcW w:w="1980" w:type="dxa"/>
            <w:shd w:val="clear" w:color="auto" w:fill="CBD4D5"/>
            <w:vAlign w:val="center"/>
          </w:tcPr>
          <w:p w14:paraId="55DB310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54F4FED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shd w:val="clear" w:color="auto" w:fill="ECD7E5"/>
            <w:vAlign w:val="center"/>
          </w:tcPr>
          <w:p w14:paraId="55E1260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126B6E6B" w14:textId="77777777" w:rsidTr="00B60D67">
        <w:trPr>
          <w:cantSplit/>
          <w:trHeight w:val="22"/>
        </w:trPr>
        <w:tc>
          <w:tcPr>
            <w:tcW w:w="2228" w:type="dxa"/>
            <w:shd w:val="clear" w:color="auto" w:fill="FFFFFF" w:themeFill="background1"/>
            <w:tcMar>
              <w:top w:w="58" w:type="dxa"/>
              <w:left w:w="115" w:type="dxa"/>
              <w:bottom w:w="58" w:type="dxa"/>
              <w:right w:w="115" w:type="dxa"/>
            </w:tcMar>
            <w:vAlign w:val="center"/>
          </w:tcPr>
          <w:p w14:paraId="160EC8B4" w14:textId="2D49033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50365C49" w14:textId="2F589FF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-NA}</w:t>
            </w:r>
          </w:p>
        </w:tc>
        <w:tc>
          <w:tcPr>
            <w:tcW w:w="2040" w:type="dxa"/>
            <w:shd w:val="clear" w:color="auto" w:fill="FFFFFF" w:themeFill="background1"/>
            <w:vAlign w:val="center"/>
          </w:tcPr>
          <w:p w14:paraId="507F2D84" w14:textId="109631E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-NotTested}</w:t>
            </w:r>
          </w:p>
        </w:tc>
        <w:tc>
          <w:tcPr>
            <w:tcW w:w="1980" w:type="dxa"/>
            <w:shd w:val="clear" w:color="auto" w:fill="FFFFFF" w:themeFill="background1"/>
            <w:vAlign w:val="center"/>
          </w:tcPr>
          <w:p w14:paraId="3A02085B" w14:textId="2E8561C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-NotInPlace}</w:t>
            </w:r>
          </w:p>
        </w:tc>
        <w:tc>
          <w:tcPr>
            <w:tcW w:w="2262" w:type="dxa"/>
            <w:shd w:val="clear" w:color="auto" w:fill="FFFFFF" w:themeFill="background1"/>
            <w:vAlign w:val="center"/>
          </w:tcPr>
          <w:p w14:paraId="7B075802" w14:textId="23569A5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shd w:val="clear" w:color="auto" w:fill="FFFFFF" w:themeFill="background1"/>
            <w:vAlign w:val="center"/>
          </w:tcPr>
          <w:p w14:paraId="63C83378" w14:textId="4E00C9C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05556E1" w14:textId="77777777" w:rsidTr="003D7B9D">
        <w:trPr>
          <w:cantSplit/>
          <w:trHeight w:val="620"/>
        </w:trPr>
        <w:tc>
          <w:tcPr>
            <w:tcW w:w="6381" w:type="dxa"/>
            <w:gridSpan w:val="4"/>
            <w:shd w:val="clear" w:color="auto" w:fill="CBD4D5"/>
            <w:tcMar>
              <w:top w:w="58" w:type="dxa"/>
              <w:left w:w="115" w:type="dxa"/>
              <w:bottom w:w="58" w:type="dxa"/>
              <w:right w:w="115" w:type="dxa"/>
            </w:tcMar>
          </w:tcPr>
          <w:p w14:paraId="52D5F81D" w14:textId="77777777" w:rsidR="00BB7C46" w:rsidRPr="00A019B8" w:rsidRDefault="00BB7C46" w:rsidP="00BB7C46">
            <w:pPr>
              <w:pStyle w:val="TableBody"/>
            </w:pPr>
            <w:r w:rsidRPr="00A019B8">
              <w:t xml:space="preserve">Describe why the assessment finding was selected. </w:t>
            </w:r>
          </w:p>
          <w:p w14:paraId="759C59E2"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33258CA" w14:textId="0A311BC8"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0D84F26F" w14:textId="3DDAE54C"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8.2.1</w:t>
            </w:r>
            <w:r>
              <w:rPr>
                <w:rFonts w:asciiTheme="minorHAnsi" w:hAnsiTheme="minorHAnsi" w:cstheme="minorHAnsi"/>
              </w:rPr>
              <w:t>-detailed_finding}</w:t>
            </w:r>
          </w:p>
        </w:tc>
      </w:tr>
      <w:tr w:rsidR="00D81BA7" w:rsidRPr="00A019B8" w14:paraId="4E7502D6"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B77210E"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43BFDB7"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C8110FA" w14:textId="77777777" w:rsidR="00D81BA7" w:rsidRPr="009B563C" w:rsidRDefault="00D81BA7">
            <w:pPr>
              <w:pStyle w:val="TableHeader"/>
              <w:rPr>
                <w:b w:val="0"/>
              </w:rPr>
            </w:pPr>
            <w:r w:rsidRPr="009B563C">
              <w:rPr>
                <w:b w:val="0"/>
              </w:rPr>
              <w:t>Reporting Details: Assessor’s Response</w:t>
            </w:r>
          </w:p>
        </w:tc>
      </w:tr>
      <w:tr w:rsidR="00D81BA7" w:rsidRPr="00A019B8" w14:paraId="41AC02AE" w14:textId="77777777" w:rsidTr="003D7B9D">
        <w:trPr>
          <w:trHeight w:val="276"/>
        </w:trPr>
        <w:tc>
          <w:tcPr>
            <w:tcW w:w="3121" w:type="dxa"/>
            <w:gridSpan w:val="2"/>
            <w:shd w:val="clear" w:color="auto" w:fill="F2F2F2"/>
            <w:tcMar>
              <w:top w:w="58" w:type="dxa"/>
              <w:left w:w="115" w:type="dxa"/>
              <w:bottom w:w="58" w:type="dxa"/>
              <w:right w:w="115" w:type="dxa"/>
            </w:tcMar>
          </w:tcPr>
          <w:p w14:paraId="79FAB889" w14:textId="77777777" w:rsidR="00D81BA7" w:rsidRPr="00A019B8" w:rsidRDefault="00D81BA7">
            <w:pPr>
              <w:pStyle w:val="TableBody"/>
            </w:pPr>
            <w:r w:rsidRPr="00A019B8">
              <w:rPr>
                <w:b/>
                <w:bCs/>
              </w:rPr>
              <w:t>8.2.1.</w:t>
            </w:r>
            <w:proofErr w:type="spellStart"/>
            <w:r w:rsidRPr="00A019B8">
              <w:rPr>
                <w:b/>
                <w:bCs/>
              </w:rPr>
              <w:t>a</w:t>
            </w:r>
            <w:proofErr w:type="spellEnd"/>
            <w:r w:rsidRPr="00A019B8">
              <w:rPr>
                <w:b/>
                <w:bCs/>
              </w:rPr>
              <w:t xml:space="preserve"> </w:t>
            </w:r>
            <w:r w:rsidRPr="00A019B8">
              <w:t>Interview responsible personnel to verify that all users are assigned a unique ID for access to system components and cardholder data.</w:t>
            </w:r>
          </w:p>
        </w:tc>
        <w:tc>
          <w:tcPr>
            <w:tcW w:w="3260" w:type="dxa"/>
            <w:gridSpan w:val="2"/>
            <w:shd w:val="clear" w:color="auto" w:fill="CBD4D5"/>
            <w:tcMar>
              <w:top w:w="58" w:type="dxa"/>
              <w:left w:w="115" w:type="dxa"/>
              <w:bottom w:w="58" w:type="dxa"/>
              <w:right w:w="115" w:type="dxa"/>
            </w:tcMar>
          </w:tcPr>
          <w:p w14:paraId="22865615" w14:textId="24A9F4F5"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16A13647" w14:textId="281AB86D"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8.2.1a</w:t>
            </w:r>
            <w:r w:rsidRPr="00955A5A">
              <w:rPr>
                <w:rFonts w:asciiTheme="minorHAnsi" w:hAnsiTheme="minorHAnsi" w:cstheme="minorHAnsi"/>
              </w:rPr>
              <w:t>-evidence</w:t>
            </w:r>
            <w:r w:rsidR="00EE4DF5">
              <w:rPr>
                <w:rFonts w:asciiTheme="minorHAnsi" w:hAnsiTheme="minorHAnsi" w:cstheme="minorHAnsi"/>
              </w:rPr>
              <w:t>-interview</w:t>
            </w:r>
            <w:r w:rsidRPr="00955A5A">
              <w:rPr>
                <w:rFonts w:asciiTheme="minorHAnsi" w:hAnsiTheme="minorHAnsi" w:cstheme="minorHAnsi"/>
              </w:rPr>
              <w:t>}</w:t>
            </w:r>
          </w:p>
        </w:tc>
      </w:tr>
      <w:tr w:rsidR="00D81BA7" w:rsidRPr="00A019B8" w14:paraId="52FCE614" w14:textId="77777777" w:rsidTr="003D7B9D">
        <w:trPr>
          <w:trHeight w:val="283"/>
        </w:trPr>
        <w:tc>
          <w:tcPr>
            <w:tcW w:w="3121" w:type="dxa"/>
            <w:gridSpan w:val="2"/>
            <w:vMerge w:val="restart"/>
            <w:shd w:val="clear" w:color="auto" w:fill="F2F2F2"/>
            <w:tcMar>
              <w:top w:w="58" w:type="dxa"/>
              <w:left w:w="115" w:type="dxa"/>
              <w:bottom w:w="58" w:type="dxa"/>
              <w:right w:w="115" w:type="dxa"/>
            </w:tcMar>
          </w:tcPr>
          <w:p w14:paraId="7EEFB296" w14:textId="77777777" w:rsidR="00D81BA7" w:rsidRPr="00A019B8" w:rsidRDefault="00D81BA7">
            <w:pPr>
              <w:pStyle w:val="TableBody"/>
            </w:pPr>
            <w:r w:rsidRPr="00A019B8">
              <w:rPr>
                <w:b/>
                <w:bCs/>
              </w:rPr>
              <w:t>8.2.1.b</w:t>
            </w:r>
            <w:r w:rsidRPr="00A019B8">
              <w:t xml:space="preserve"> Examine audit logs and other evidence to verify that access to system components and cardholder data can be uniquely identified and associated with individuals.</w:t>
            </w:r>
          </w:p>
        </w:tc>
        <w:tc>
          <w:tcPr>
            <w:tcW w:w="3260" w:type="dxa"/>
            <w:gridSpan w:val="2"/>
            <w:shd w:val="clear" w:color="auto" w:fill="CBD4D5"/>
            <w:tcMar>
              <w:top w:w="58" w:type="dxa"/>
              <w:left w:w="115" w:type="dxa"/>
              <w:bottom w:w="58" w:type="dxa"/>
              <w:right w:w="115" w:type="dxa"/>
            </w:tcMar>
          </w:tcPr>
          <w:p w14:paraId="4CA31B7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574" w:type="dxa"/>
            <w:gridSpan w:val="3"/>
            <w:tcMar>
              <w:top w:w="58" w:type="dxa"/>
              <w:left w:w="115" w:type="dxa"/>
              <w:bottom w:w="58" w:type="dxa"/>
              <w:right w:w="115" w:type="dxa"/>
            </w:tcMar>
          </w:tcPr>
          <w:p w14:paraId="2862023F" w14:textId="729B91C5"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8.2.1b</w:t>
            </w:r>
            <w:r w:rsidRPr="00955A5A">
              <w:rPr>
                <w:rFonts w:asciiTheme="minorHAnsi" w:hAnsiTheme="minorHAnsi" w:cstheme="minorHAnsi"/>
              </w:rPr>
              <w:t>-evidence</w:t>
            </w:r>
            <w:r w:rsidR="00BC424A">
              <w:rPr>
                <w:rFonts w:asciiTheme="minorHAnsi" w:hAnsiTheme="minorHAnsi" w:cstheme="minorHAnsi"/>
              </w:rPr>
              <w:t>-others-auditLogs</w:t>
            </w:r>
            <w:r w:rsidRPr="00955A5A">
              <w:rPr>
                <w:rFonts w:asciiTheme="minorHAnsi" w:hAnsiTheme="minorHAnsi" w:cstheme="minorHAnsi"/>
              </w:rPr>
              <w:t>}</w:t>
            </w:r>
          </w:p>
        </w:tc>
      </w:tr>
      <w:tr w:rsidR="00D81BA7" w:rsidRPr="00A019B8" w14:paraId="7B13EAA0" w14:textId="77777777" w:rsidTr="003D7B9D">
        <w:trPr>
          <w:trHeight w:val="283"/>
        </w:trPr>
        <w:tc>
          <w:tcPr>
            <w:tcW w:w="3121" w:type="dxa"/>
            <w:gridSpan w:val="2"/>
            <w:vMerge/>
            <w:shd w:val="clear" w:color="auto" w:fill="F2F2F2"/>
            <w:tcMar>
              <w:top w:w="58" w:type="dxa"/>
              <w:left w:w="115" w:type="dxa"/>
              <w:bottom w:w="58" w:type="dxa"/>
              <w:right w:w="115" w:type="dxa"/>
            </w:tcMar>
          </w:tcPr>
          <w:p w14:paraId="4B137A23"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454167A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6D5563">
              <w:rPr>
                <w:b/>
                <w:bCs/>
              </w:rPr>
              <w:t>any other evidence</w:t>
            </w:r>
            <w:r w:rsidRPr="00A019B8">
              <w:t xml:space="preserve"> examined for this testing procedure.</w:t>
            </w:r>
          </w:p>
        </w:tc>
        <w:tc>
          <w:tcPr>
            <w:tcW w:w="6574" w:type="dxa"/>
            <w:gridSpan w:val="3"/>
            <w:tcMar>
              <w:top w:w="58" w:type="dxa"/>
              <w:left w:w="115" w:type="dxa"/>
              <w:bottom w:w="58" w:type="dxa"/>
              <w:right w:w="115" w:type="dxa"/>
            </w:tcMar>
          </w:tcPr>
          <w:p w14:paraId="7931804C" w14:textId="238362C2"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8.2.1b</w:t>
            </w:r>
            <w:r w:rsidRPr="00955A5A">
              <w:rPr>
                <w:rFonts w:asciiTheme="minorHAnsi" w:hAnsiTheme="minorHAnsi" w:cstheme="minorHAnsi"/>
              </w:rPr>
              <w:t>-evidence</w:t>
            </w:r>
            <w:r w:rsidR="00BC424A">
              <w:rPr>
                <w:rFonts w:asciiTheme="minorHAnsi" w:hAnsiTheme="minorHAnsi" w:cstheme="minorHAnsi"/>
              </w:rPr>
              <w:t>-others-otherEvidence</w:t>
            </w:r>
            <w:r w:rsidRPr="00955A5A">
              <w:rPr>
                <w:rFonts w:asciiTheme="minorHAnsi" w:hAnsiTheme="minorHAnsi" w:cstheme="minorHAnsi"/>
              </w:rPr>
              <w:t>}</w:t>
            </w:r>
          </w:p>
        </w:tc>
      </w:tr>
    </w:tbl>
    <w:p w14:paraId="461D089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10"/>
        <w:gridCol w:w="811"/>
        <w:gridCol w:w="1289"/>
        <w:gridCol w:w="1971"/>
        <w:gridCol w:w="1983"/>
        <w:gridCol w:w="29"/>
        <w:gridCol w:w="2250"/>
        <w:gridCol w:w="2312"/>
      </w:tblGrid>
      <w:tr w:rsidR="00D81BA7" w:rsidRPr="00A019B8" w14:paraId="54AB64C4" w14:textId="77777777" w:rsidTr="00CA119A">
        <w:trPr>
          <w:cantSplit/>
          <w:trHeight w:val="25"/>
        </w:trPr>
        <w:tc>
          <w:tcPr>
            <w:tcW w:w="12955" w:type="dxa"/>
            <w:gridSpan w:val="8"/>
            <w:shd w:val="clear" w:color="auto" w:fill="006A72"/>
            <w:tcMar>
              <w:top w:w="58" w:type="dxa"/>
              <w:left w:w="115" w:type="dxa"/>
              <w:bottom w:w="58" w:type="dxa"/>
              <w:right w:w="115" w:type="dxa"/>
            </w:tcMar>
          </w:tcPr>
          <w:p w14:paraId="62E05F0D" w14:textId="032D271F" w:rsidR="00D81BA7" w:rsidRPr="009B563C" w:rsidRDefault="00A14AE0">
            <w:pPr>
              <w:pStyle w:val="TableHeader"/>
              <w:rPr>
                <w:b w:val="0"/>
              </w:rPr>
            </w:pPr>
            <w:r w:rsidRPr="00A14AE0">
              <w:rPr>
                <w:b w:val="0"/>
                <w:sz w:val="22"/>
              </w:rPr>
              <w:lastRenderedPageBreak/>
              <w:t>PCI DSS Requirement</w:t>
            </w:r>
          </w:p>
        </w:tc>
      </w:tr>
      <w:tr w:rsidR="00D81BA7" w:rsidRPr="00A019B8" w14:paraId="40AB56C6" w14:textId="77777777" w:rsidTr="00CA119A">
        <w:trPr>
          <w:cantSplit/>
          <w:trHeight w:val="25"/>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4E459462" w14:textId="27271D64" w:rsidR="00D81BA7" w:rsidRPr="00A019B8" w:rsidRDefault="00D81BA7">
            <w:pPr>
              <w:pStyle w:val="TableBody"/>
            </w:pPr>
            <w:r w:rsidRPr="00A019B8">
              <w:rPr>
                <w:b/>
                <w:bCs/>
              </w:rPr>
              <w:t xml:space="preserve">8.2.2 </w:t>
            </w:r>
            <w:r w:rsidRPr="00A019B8">
              <w:t xml:space="preserve">Group, shared, or generic </w:t>
            </w:r>
            <w:r>
              <w:t>IDs</w:t>
            </w:r>
            <w:r w:rsidRPr="00A019B8">
              <w:t xml:space="preserve">, or other shared authentication credentials are only used when </w:t>
            </w:r>
            <w:proofErr w:type="gramStart"/>
            <w:r w:rsidRPr="00A019B8">
              <w:t>necessary</w:t>
            </w:r>
            <w:proofErr w:type="gramEnd"/>
            <w:r w:rsidRPr="00A019B8">
              <w:t xml:space="preserve"> on an exception basis, and are managed as follows:</w:t>
            </w:r>
          </w:p>
          <w:p w14:paraId="5E5A63FE" w14:textId="229F5C9F" w:rsidR="00D81BA7" w:rsidRPr="006D5563" w:rsidRDefault="00D81BA7">
            <w:pPr>
              <w:pStyle w:val="TableListBullet"/>
              <w:rPr>
                <w:lang w:val="en-US"/>
              </w:rPr>
            </w:pPr>
            <w:r>
              <w:rPr>
                <w:lang w:val="en-US"/>
              </w:rPr>
              <w:t>ID</w:t>
            </w:r>
            <w:r w:rsidRPr="006D5563">
              <w:rPr>
                <w:lang w:val="en-US"/>
              </w:rPr>
              <w:t xml:space="preserve"> use is prevented unless needed for an exceptional circumstance.</w:t>
            </w:r>
          </w:p>
          <w:p w14:paraId="4CBAF2CC" w14:textId="77777777" w:rsidR="00D81BA7" w:rsidRPr="006D5563" w:rsidRDefault="00D81BA7">
            <w:pPr>
              <w:pStyle w:val="TableListBullet"/>
              <w:rPr>
                <w:lang w:val="en-US"/>
              </w:rPr>
            </w:pPr>
            <w:r w:rsidRPr="006D5563">
              <w:rPr>
                <w:lang w:val="en-US"/>
              </w:rPr>
              <w:t>Use is limited to the time needed for the exceptional circumstance.</w:t>
            </w:r>
          </w:p>
          <w:p w14:paraId="3B0148B0" w14:textId="77777777" w:rsidR="00D81BA7" w:rsidRPr="006D5563" w:rsidRDefault="00D81BA7">
            <w:pPr>
              <w:pStyle w:val="TableListBullet"/>
              <w:rPr>
                <w:lang w:val="en-US"/>
              </w:rPr>
            </w:pPr>
            <w:r w:rsidRPr="006D5563">
              <w:rPr>
                <w:lang w:val="en-US"/>
              </w:rPr>
              <w:t>Business justification for use is documented.</w:t>
            </w:r>
          </w:p>
          <w:p w14:paraId="3B4E53D7" w14:textId="77777777" w:rsidR="00D81BA7" w:rsidRPr="006D5563" w:rsidRDefault="00D81BA7">
            <w:pPr>
              <w:pStyle w:val="TableListBullet"/>
              <w:rPr>
                <w:lang w:val="en-US"/>
              </w:rPr>
            </w:pPr>
            <w:r w:rsidRPr="006D5563">
              <w:rPr>
                <w:lang w:val="en-US"/>
              </w:rPr>
              <w:t xml:space="preserve">Use is explicitly approved by management. </w:t>
            </w:r>
          </w:p>
          <w:p w14:paraId="46F33905" w14:textId="77777777" w:rsidR="00D81BA7" w:rsidRPr="006D5563" w:rsidRDefault="00D81BA7">
            <w:pPr>
              <w:pStyle w:val="TableListBullet"/>
              <w:rPr>
                <w:lang w:val="en-US"/>
              </w:rPr>
            </w:pPr>
            <w:r w:rsidRPr="006D5563">
              <w:rPr>
                <w:lang w:val="en-US"/>
              </w:rPr>
              <w:t>Individual user identity is confirmed before access to an account is granted.</w:t>
            </w:r>
          </w:p>
          <w:p w14:paraId="7BDF4D74" w14:textId="77777777" w:rsidR="00D81BA7" w:rsidRPr="006D5563" w:rsidRDefault="00D81BA7">
            <w:pPr>
              <w:pStyle w:val="TableListBullet"/>
              <w:rPr>
                <w:lang w:val="en-US"/>
              </w:rPr>
            </w:pPr>
            <w:r w:rsidRPr="006D5563">
              <w:rPr>
                <w:lang w:val="en-US"/>
              </w:rPr>
              <w:t>Every action taken is attributable to an individual user.</w:t>
            </w:r>
          </w:p>
        </w:tc>
      </w:tr>
      <w:tr w:rsidR="00D81BA7" w:rsidRPr="007C7E81" w14:paraId="75C87BBA" w14:textId="77777777" w:rsidTr="00CA119A">
        <w:trPr>
          <w:cantSplit/>
          <w:trHeight w:val="283"/>
        </w:trPr>
        <w:tc>
          <w:tcPr>
            <w:tcW w:w="8393" w:type="dxa"/>
            <w:gridSpan w:val="6"/>
            <w:tcBorders>
              <w:right w:val="single" w:sz="4" w:space="0" w:color="FFFFFF" w:themeColor="background1"/>
            </w:tcBorders>
            <w:shd w:val="clear" w:color="auto" w:fill="0C6A6F"/>
            <w:tcMar>
              <w:top w:w="58" w:type="dxa"/>
              <w:left w:w="115" w:type="dxa"/>
              <w:bottom w:w="58" w:type="dxa"/>
              <w:right w:w="115" w:type="dxa"/>
            </w:tcMar>
          </w:tcPr>
          <w:p w14:paraId="082CB8A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tcPr>
          <w:p w14:paraId="36B5C16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F5BAD82" w14:textId="77777777" w:rsidTr="00CA119A">
        <w:trPr>
          <w:cantSplit/>
          <w:trHeight w:val="309"/>
        </w:trPr>
        <w:tc>
          <w:tcPr>
            <w:tcW w:w="2310" w:type="dxa"/>
            <w:shd w:val="clear" w:color="auto" w:fill="CBD4D5"/>
            <w:tcMar>
              <w:top w:w="58" w:type="dxa"/>
              <w:left w:w="115" w:type="dxa"/>
              <w:bottom w:w="58" w:type="dxa"/>
              <w:right w:w="115" w:type="dxa"/>
            </w:tcMar>
          </w:tcPr>
          <w:p w14:paraId="273F987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tcPr>
          <w:p w14:paraId="4DC7E2E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tcPr>
          <w:p w14:paraId="0859303C"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gridSpan w:val="2"/>
            <w:shd w:val="clear" w:color="auto" w:fill="CBD4D5"/>
          </w:tcPr>
          <w:p w14:paraId="609C1F9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0" w:type="dxa"/>
            <w:shd w:val="clear" w:color="auto" w:fill="ECD7E5"/>
          </w:tcPr>
          <w:p w14:paraId="60760EF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tcPr>
          <w:p w14:paraId="2C28413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79F59031" w14:textId="77777777" w:rsidTr="008426F9">
        <w:trPr>
          <w:cantSplit/>
          <w:trHeight w:val="15"/>
        </w:trPr>
        <w:tc>
          <w:tcPr>
            <w:tcW w:w="2310" w:type="dxa"/>
            <w:shd w:val="clear" w:color="auto" w:fill="FFFFFF" w:themeFill="background1"/>
            <w:tcMar>
              <w:top w:w="58" w:type="dxa"/>
              <w:left w:w="115" w:type="dxa"/>
              <w:bottom w:w="58" w:type="dxa"/>
              <w:right w:w="115" w:type="dxa"/>
            </w:tcMar>
            <w:vAlign w:val="center"/>
          </w:tcPr>
          <w:p w14:paraId="1B1C20BB" w14:textId="3E502B1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21206ADF" w14:textId="0060D75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-NA}</w:t>
            </w:r>
          </w:p>
        </w:tc>
        <w:tc>
          <w:tcPr>
            <w:tcW w:w="1971" w:type="dxa"/>
            <w:shd w:val="clear" w:color="auto" w:fill="FFFFFF" w:themeFill="background1"/>
            <w:vAlign w:val="center"/>
          </w:tcPr>
          <w:p w14:paraId="73B0A4AE" w14:textId="3141769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-NotTested}</w:t>
            </w:r>
          </w:p>
        </w:tc>
        <w:tc>
          <w:tcPr>
            <w:tcW w:w="2012" w:type="dxa"/>
            <w:gridSpan w:val="2"/>
            <w:shd w:val="clear" w:color="auto" w:fill="FFFFFF" w:themeFill="background1"/>
            <w:vAlign w:val="center"/>
          </w:tcPr>
          <w:p w14:paraId="5AAAA5D7" w14:textId="259C6D1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-NotInPlace}</w:t>
            </w:r>
          </w:p>
        </w:tc>
        <w:tc>
          <w:tcPr>
            <w:tcW w:w="2250" w:type="dxa"/>
            <w:shd w:val="clear" w:color="auto" w:fill="FFFFFF" w:themeFill="background1"/>
            <w:vAlign w:val="center"/>
          </w:tcPr>
          <w:p w14:paraId="5FA9020B" w14:textId="328049C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71C05123" w14:textId="0EB4022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20CAA1E" w14:textId="77777777" w:rsidTr="00CA119A">
        <w:trPr>
          <w:cantSplit/>
          <w:trHeight w:val="620"/>
        </w:trPr>
        <w:tc>
          <w:tcPr>
            <w:tcW w:w="6381" w:type="dxa"/>
            <w:gridSpan w:val="4"/>
            <w:shd w:val="clear" w:color="auto" w:fill="CBD4D5"/>
            <w:tcMar>
              <w:top w:w="58" w:type="dxa"/>
              <w:left w:w="115" w:type="dxa"/>
              <w:bottom w:w="58" w:type="dxa"/>
              <w:right w:w="115" w:type="dxa"/>
            </w:tcMar>
          </w:tcPr>
          <w:p w14:paraId="6DA92691" w14:textId="77777777" w:rsidR="00BB7C46" w:rsidRPr="00A019B8" w:rsidRDefault="00BB7C46" w:rsidP="00BB7C46">
            <w:pPr>
              <w:pStyle w:val="TableBody"/>
            </w:pPr>
            <w:r w:rsidRPr="00A019B8">
              <w:t xml:space="preserve">Describe why the assessment finding was selected. </w:t>
            </w:r>
          </w:p>
          <w:p w14:paraId="0D39751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137DBC8" w14:textId="704E13A0"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06F78DEE" w14:textId="0FEAB35D"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8.2.2</w:t>
            </w:r>
            <w:r>
              <w:rPr>
                <w:rFonts w:asciiTheme="minorHAnsi" w:hAnsiTheme="minorHAnsi" w:cstheme="minorHAnsi"/>
              </w:rPr>
              <w:t>-detailed_finding}</w:t>
            </w:r>
          </w:p>
        </w:tc>
      </w:tr>
      <w:tr w:rsidR="00D81BA7" w:rsidRPr="00A019B8" w14:paraId="3920ED3A" w14:textId="77777777" w:rsidTr="00CA119A">
        <w:trPr>
          <w:cantSplit/>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tcPr>
          <w:p w14:paraId="0A77E233"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342D7719"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tcPr>
          <w:p w14:paraId="4F3ED93E" w14:textId="77777777" w:rsidR="00D81BA7" w:rsidRPr="009B563C" w:rsidRDefault="00D81BA7">
            <w:pPr>
              <w:pStyle w:val="TableHeader"/>
              <w:rPr>
                <w:b w:val="0"/>
              </w:rPr>
            </w:pPr>
            <w:r w:rsidRPr="009B563C">
              <w:rPr>
                <w:b w:val="0"/>
              </w:rPr>
              <w:t>Reporting Details: Assessor’s Response</w:t>
            </w:r>
          </w:p>
        </w:tc>
      </w:tr>
      <w:tr w:rsidR="00D81BA7" w:rsidRPr="00A019B8" w14:paraId="68EC04D8" w14:textId="77777777" w:rsidTr="00CA119A">
        <w:trPr>
          <w:cantSplit/>
          <w:trHeight w:val="276"/>
        </w:trPr>
        <w:tc>
          <w:tcPr>
            <w:tcW w:w="3121" w:type="dxa"/>
            <w:gridSpan w:val="2"/>
            <w:vMerge w:val="restart"/>
            <w:shd w:val="clear" w:color="auto" w:fill="F2F2F2"/>
            <w:tcMar>
              <w:top w:w="58" w:type="dxa"/>
              <w:left w:w="115" w:type="dxa"/>
              <w:bottom w:w="58" w:type="dxa"/>
              <w:right w:w="115" w:type="dxa"/>
            </w:tcMar>
          </w:tcPr>
          <w:p w14:paraId="3F398B68" w14:textId="77777777" w:rsidR="00D81BA7" w:rsidRPr="00A019B8" w:rsidRDefault="00D81BA7">
            <w:pPr>
              <w:pStyle w:val="TableBody"/>
              <w:rPr>
                <w:b/>
                <w:bCs/>
              </w:rPr>
            </w:pPr>
            <w:r w:rsidRPr="00A019B8">
              <w:rPr>
                <w:b/>
                <w:bCs/>
              </w:rPr>
              <w:t xml:space="preserve">8.2.2.a </w:t>
            </w:r>
            <w:r w:rsidRPr="00A019B8">
              <w:t xml:space="preserve">Examine user account lists on system components and applicable documentation to verify that shared authentication credentials are only </w:t>
            </w:r>
            <w:proofErr w:type="gramStart"/>
            <w:r w:rsidRPr="00A019B8">
              <w:t>used</w:t>
            </w:r>
            <w:proofErr w:type="gramEnd"/>
            <w:r w:rsidRPr="00A019B8">
              <w:t xml:space="preserve"> when necessary, on an exception basis, and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1DA5FD9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user account lists</w:t>
            </w:r>
            <w:r w:rsidRPr="00A019B8">
              <w:t xml:space="preserve"> examined for this testing procedure.</w:t>
            </w:r>
          </w:p>
        </w:tc>
        <w:tc>
          <w:tcPr>
            <w:tcW w:w="6574" w:type="dxa"/>
            <w:gridSpan w:val="4"/>
            <w:tcMar>
              <w:top w:w="58" w:type="dxa"/>
              <w:left w:w="115" w:type="dxa"/>
              <w:bottom w:w="58" w:type="dxa"/>
              <w:right w:w="115" w:type="dxa"/>
            </w:tcMar>
          </w:tcPr>
          <w:p w14:paraId="03FF0193" w14:textId="64496AA0"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8.2.2a</w:t>
            </w:r>
            <w:r w:rsidRPr="00955A5A">
              <w:rPr>
                <w:rFonts w:asciiTheme="minorHAnsi" w:hAnsiTheme="minorHAnsi" w:cstheme="minorHAnsi"/>
              </w:rPr>
              <w:t>-evidence</w:t>
            </w:r>
            <w:r w:rsidR="00E54EE4">
              <w:rPr>
                <w:rFonts w:asciiTheme="minorHAnsi" w:hAnsiTheme="minorHAnsi" w:cstheme="minorHAnsi"/>
              </w:rPr>
              <w:t>-</w:t>
            </w:r>
            <w:r w:rsidR="00BC424A">
              <w:rPr>
                <w:rFonts w:asciiTheme="minorHAnsi" w:hAnsiTheme="minorHAnsi" w:cstheme="minorHAnsi"/>
              </w:rPr>
              <w:t>others-userAccountLists</w:t>
            </w:r>
            <w:r w:rsidRPr="00955A5A">
              <w:rPr>
                <w:rFonts w:asciiTheme="minorHAnsi" w:hAnsiTheme="minorHAnsi" w:cstheme="minorHAnsi"/>
              </w:rPr>
              <w:t>}</w:t>
            </w:r>
          </w:p>
        </w:tc>
      </w:tr>
      <w:tr w:rsidR="00D81BA7" w:rsidRPr="00A019B8" w14:paraId="37B9A4AA" w14:textId="77777777" w:rsidTr="00CA119A">
        <w:trPr>
          <w:cantSplit/>
          <w:trHeight w:val="276"/>
        </w:trPr>
        <w:tc>
          <w:tcPr>
            <w:tcW w:w="3121" w:type="dxa"/>
            <w:gridSpan w:val="2"/>
            <w:vMerge/>
            <w:shd w:val="clear" w:color="auto" w:fill="F2F2F2"/>
            <w:tcMar>
              <w:top w:w="58" w:type="dxa"/>
              <w:left w:w="115" w:type="dxa"/>
              <w:bottom w:w="58" w:type="dxa"/>
              <w:right w:w="115" w:type="dxa"/>
            </w:tcMar>
          </w:tcPr>
          <w:p w14:paraId="4182C542"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50D6594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4"/>
            <w:tcMar>
              <w:top w:w="58" w:type="dxa"/>
              <w:left w:w="115" w:type="dxa"/>
              <w:bottom w:w="58" w:type="dxa"/>
              <w:right w:w="115" w:type="dxa"/>
            </w:tcMar>
          </w:tcPr>
          <w:p w14:paraId="4A2CE77E" w14:textId="7A30D7A3"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8.2.2a</w:t>
            </w:r>
            <w:r w:rsidRPr="00955A5A">
              <w:rPr>
                <w:rFonts w:asciiTheme="minorHAnsi" w:hAnsiTheme="minorHAnsi" w:cstheme="minorHAnsi"/>
              </w:rPr>
              <w:t>-evidence</w:t>
            </w:r>
            <w:r w:rsidR="00E54EE4">
              <w:rPr>
                <w:rFonts w:asciiTheme="minorHAnsi" w:hAnsiTheme="minorHAnsi" w:cstheme="minorHAnsi"/>
              </w:rPr>
              <w:t>-document</w:t>
            </w:r>
            <w:r w:rsidRPr="00955A5A">
              <w:rPr>
                <w:rFonts w:asciiTheme="minorHAnsi" w:hAnsiTheme="minorHAnsi" w:cstheme="minorHAnsi"/>
              </w:rPr>
              <w:t>}</w:t>
            </w:r>
          </w:p>
        </w:tc>
      </w:tr>
      <w:tr w:rsidR="00D81BA7" w:rsidRPr="00A019B8" w14:paraId="7EB8A047" w14:textId="77777777" w:rsidTr="00CA119A">
        <w:trPr>
          <w:cantSplit/>
          <w:trHeight w:val="283"/>
        </w:trPr>
        <w:tc>
          <w:tcPr>
            <w:tcW w:w="3121" w:type="dxa"/>
            <w:gridSpan w:val="2"/>
            <w:shd w:val="clear" w:color="auto" w:fill="F2F2F2"/>
            <w:tcMar>
              <w:top w:w="58" w:type="dxa"/>
              <w:left w:w="115" w:type="dxa"/>
              <w:bottom w:w="58" w:type="dxa"/>
              <w:right w:w="115" w:type="dxa"/>
            </w:tcMar>
          </w:tcPr>
          <w:p w14:paraId="67EEEA11" w14:textId="77777777" w:rsidR="00D81BA7" w:rsidRPr="00A019B8" w:rsidRDefault="00D81BA7">
            <w:pPr>
              <w:pStyle w:val="TableBody"/>
            </w:pPr>
            <w:r w:rsidRPr="00A019B8">
              <w:rPr>
                <w:b/>
                <w:bCs/>
              </w:rPr>
              <w:lastRenderedPageBreak/>
              <w:t xml:space="preserve">8.2.2.b </w:t>
            </w:r>
            <w:r w:rsidRPr="00A019B8">
              <w:t xml:space="preserve">Examine authentication policies and procedures to verify processes are defined for shared authentication credentials such that they are only </w:t>
            </w:r>
            <w:proofErr w:type="gramStart"/>
            <w:r w:rsidRPr="00A019B8">
              <w:t>used</w:t>
            </w:r>
            <w:proofErr w:type="gramEnd"/>
            <w:r w:rsidRPr="00A019B8">
              <w:t xml:space="preserve"> when necessary, on an exception basis, and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539685F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w:t>
            </w:r>
            <w:r w:rsidRPr="006D5563">
              <w:rPr>
                <w:b/>
                <w:bCs/>
              </w:rPr>
              <w:t xml:space="preserve"> authentication policies and procedures</w:t>
            </w:r>
            <w:r w:rsidRPr="00A019B8">
              <w:t xml:space="preserve"> examined for this testing procedure.</w:t>
            </w:r>
          </w:p>
        </w:tc>
        <w:tc>
          <w:tcPr>
            <w:tcW w:w="6574" w:type="dxa"/>
            <w:gridSpan w:val="4"/>
            <w:tcMar>
              <w:top w:w="58" w:type="dxa"/>
              <w:left w:w="115" w:type="dxa"/>
              <w:bottom w:w="58" w:type="dxa"/>
              <w:right w:w="115" w:type="dxa"/>
            </w:tcMar>
          </w:tcPr>
          <w:p w14:paraId="509EFF65" w14:textId="06DF6F05"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8.2.2b</w:t>
            </w:r>
            <w:r w:rsidRPr="00955A5A">
              <w:rPr>
                <w:rFonts w:asciiTheme="minorHAnsi" w:hAnsiTheme="minorHAnsi" w:cstheme="minorHAnsi"/>
              </w:rPr>
              <w:t>-evidence</w:t>
            </w:r>
            <w:r w:rsidR="00E54EE4">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1486AE6C" w14:textId="77777777" w:rsidTr="00CA119A">
        <w:trPr>
          <w:cantSplit/>
          <w:trHeight w:val="283"/>
        </w:trPr>
        <w:tc>
          <w:tcPr>
            <w:tcW w:w="3121" w:type="dxa"/>
            <w:gridSpan w:val="2"/>
            <w:shd w:val="clear" w:color="auto" w:fill="F2F2F2"/>
            <w:tcMar>
              <w:top w:w="58" w:type="dxa"/>
              <w:left w:w="115" w:type="dxa"/>
              <w:bottom w:w="58" w:type="dxa"/>
              <w:right w:w="115" w:type="dxa"/>
            </w:tcMar>
          </w:tcPr>
          <w:p w14:paraId="0BE9B4CA" w14:textId="77777777" w:rsidR="00D81BA7" w:rsidRPr="00A019B8" w:rsidRDefault="00D81BA7">
            <w:pPr>
              <w:pStyle w:val="TableBody"/>
              <w:rPr>
                <w:b/>
                <w:bCs/>
              </w:rPr>
            </w:pPr>
            <w:r w:rsidRPr="00A019B8">
              <w:rPr>
                <w:b/>
                <w:bCs/>
              </w:rPr>
              <w:t xml:space="preserve">8.2.2.c </w:t>
            </w:r>
            <w:r w:rsidRPr="00A019B8">
              <w:t xml:space="preserve">Interview system administrators to verify that shared authentication credentials are only </w:t>
            </w:r>
            <w:proofErr w:type="gramStart"/>
            <w:r w:rsidRPr="00A019B8">
              <w:t>used</w:t>
            </w:r>
            <w:proofErr w:type="gramEnd"/>
            <w:r w:rsidRPr="00A019B8">
              <w:t xml:space="preserve"> when necessary, on an exception basis, and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1FC95990" w14:textId="56F2806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4"/>
            <w:tcMar>
              <w:top w:w="58" w:type="dxa"/>
              <w:left w:w="115" w:type="dxa"/>
              <w:bottom w:w="58" w:type="dxa"/>
              <w:right w:w="115" w:type="dxa"/>
            </w:tcMar>
          </w:tcPr>
          <w:p w14:paraId="0A7DBB4A" w14:textId="36B861D5"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8.2.2c</w:t>
            </w:r>
            <w:r w:rsidRPr="00955A5A">
              <w:rPr>
                <w:rFonts w:asciiTheme="minorHAnsi" w:hAnsiTheme="minorHAnsi" w:cstheme="minorHAnsi"/>
              </w:rPr>
              <w:t>-evidence</w:t>
            </w:r>
            <w:r w:rsidR="00E54EE4">
              <w:rPr>
                <w:rFonts w:asciiTheme="minorHAnsi" w:hAnsiTheme="minorHAnsi" w:cstheme="minorHAnsi"/>
              </w:rPr>
              <w:t>-interview</w:t>
            </w:r>
            <w:r w:rsidRPr="00955A5A">
              <w:rPr>
                <w:rFonts w:asciiTheme="minorHAnsi" w:hAnsiTheme="minorHAnsi" w:cstheme="minorHAnsi"/>
              </w:rPr>
              <w:t>}</w:t>
            </w:r>
          </w:p>
        </w:tc>
      </w:tr>
      <w:tr w:rsidR="00D81BA7" w:rsidRPr="00A019B8" w14:paraId="1DF09E13" w14:textId="77777777" w:rsidTr="00CA119A">
        <w:trPr>
          <w:cantSplit/>
          <w:trHeight w:val="25"/>
        </w:trPr>
        <w:tc>
          <w:tcPr>
            <w:tcW w:w="12955" w:type="dxa"/>
            <w:gridSpan w:val="8"/>
            <w:shd w:val="clear" w:color="auto" w:fill="006A72"/>
            <w:tcMar>
              <w:top w:w="58" w:type="dxa"/>
              <w:left w:w="115" w:type="dxa"/>
              <w:bottom w:w="58" w:type="dxa"/>
              <w:right w:w="115" w:type="dxa"/>
            </w:tcMar>
          </w:tcPr>
          <w:p w14:paraId="0DDE22FB" w14:textId="2CA42366"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48AAD2EF" w14:textId="77777777" w:rsidTr="00CA119A">
        <w:trPr>
          <w:cantSplit/>
          <w:trHeight w:val="24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2ECFCCB" w14:textId="77777777" w:rsidR="00D81BA7" w:rsidRPr="00A019B8" w:rsidRDefault="00D81BA7">
            <w:pPr>
              <w:pStyle w:val="TableBody"/>
            </w:pPr>
            <w:r w:rsidRPr="00A019B8">
              <w:rPr>
                <w:b/>
                <w:bCs/>
              </w:rPr>
              <w:t xml:space="preserve">8.2.3 </w:t>
            </w:r>
            <w:r w:rsidRPr="00A019B8">
              <w:rPr>
                <w:b/>
                <w:bCs/>
                <w:i/>
                <w:iCs/>
              </w:rPr>
              <w:t>Additional requirement for service providers only:</w:t>
            </w:r>
            <w:r w:rsidRPr="00A019B8">
              <w:rPr>
                <w:b/>
                <w:bCs/>
              </w:rPr>
              <w:t xml:space="preserve"> </w:t>
            </w:r>
            <w:r w:rsidRPr="00A019B8">
              <w:t>Service providers with remote access to customer premises use unique authentication factors for each customer premises.</w:t>
            </w:r>
          </w:p>
        </w:tc>
      </w:tr>
      <w:tr w:rsidR="00D81BA7" w:rsidRPr="007C7E81" w14:paraId="3740272E" w14:textId="77777777" w:rsidTr="00CA119A">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tcPr>
          <w:p w14:paraId="5C6AF6D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left w:val="single" w:sz="4" w:space="0" w:color="FFFFFF" w:themeColor="background1"/>
            </w:tcBorders>
            <w:shd w:val="clear" w:color="auto" w:fill="945699"/>
          </w:tcPr>
          <w:p w14:paraId="0E8C4BA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C50E579" w14:textId="77777777" w:rsidTr="00CA119A">
        <w:trPr>
          <w:cantSplit/>
          <w:trHeight w:val="309"/>
        </w:trPr>
        <w:tc>
          <w:tcPr>
            <w:tcW w:w="2310" w:type="dxa"/>
            <w:shd w:val="clear" w:color="auto" w:fill="CBD4D5"/>
            <w:tcMar>
              <w:top w:w="58" w:type="dxa"/>
              <w:left w:w="115" w:type="dxa"/>
              <w:bottom w:w="58" w:type="dxa"/>
              <w:right w:w="115" w:type="dxa"/>
            </w:tcMar>
          </w:tcPr>
          <w:p w14:paraId="332BE8C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tcPr>
          <w:p w14:paraId="368ED93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tcPr>
          <w:p w14:paraId="212EE2AD"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tcPr>
          <w:p w14:paraId="1EBAD15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9" w:type="dxa"/>
            <w:gridSpan w:val="2"/>
            <w:shd w:val="clear" w:color="auto" w:fill="ECD7E5"/>
          </w:tcPr>
          <w:p w14:paraId="7FFD4C1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tcPr>
          <w:p w14:paraId="335E1B7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1D3B8687" w14:textId="77777777" w:rsidTr="0023044C">
        <w:trPr>
          <w:cantSplit/>
          <w:trHeight w:val="15"/>
        </w:trPr>
        <w:tc>
          <w:tcPr>
            <w:tcW w:w="2310" w:type="dxa"/>
            <w:shd w:val="clear" w:color="auto" w:fill="FFFFFF" w:themeFill="background1"/>
            <w:tcMar>
              <w:top w:w="58" w:type="dxa"/>
              <w:left w:w="115" w:type="dxa"/>
              <w:bottom w:w="58" w:type="dxa"/>
              <w:right w:w="115" w:type="dxa"/>
            </w:tcMar>
            <w:vAlign w:val="center"/>
          </w:tcPr>
          <w:p w14:paraId="068017BF" w14:textId="616B36B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7B1BA41E" w14:textId="5F2F7C6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-NA}</w:t>
            </w:r>
          </w:p>
        </w:tc>
        <w:tc>
          <w:tcPr>
            <w:tcW w:w="1971" w:type="dxa"/>
            <w:shd w:val="clear" w:color="auto" w:fill="FFFFFF" w:themeFill="background1"/>
            <w:vAlign w:val="center"/>
          </w:tcPr>
          <w:p w14:paraId="6E7419C4" w14:textId="5E929B3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-NotTested}</w:t>
            </w:r>
          </w:p>
        </w:tc>
        <w:tc>
          <w:tcPr>
            <w:tcW w:w="1983" w:type="dxa"/>
            <w:shd w:val="clear" w:color="auto" w:fill="FFFFFF" w:themeFill="background1"/>
            <w:vAlign w:val="center"/>
          </w:tcPr>
          <w:p w14:paraId="770D729B" w14:textId="333AA0C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-NotInPlace}</w:t>
            </w:r>
          </w:p>
        </w:tc>
        <w:tc>
          <w:tcPr>
            <w:tcW w:w="2279" w:type="dxa"/>
            <w:gridSpan w:val="2"/>
            <w:shd w:val="clear" w:color="auto" w:fill="FFFFFF" w:themeFill="background1"/>
            <w:vAlign w:val="center"/>
          </w:tcPr>
          <w:p w14:paraId="59F28EA1" w14:textId="6DA633A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4956AD19" w14:textId="42DB55B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AF99ED8" w14:textId="77777777" w:rsidTr="00CA119A">
        <w:trPr>
          <w:cantSplit/>
          <w:trHeight w:val="620"/>
        </w:trPr>
        <w:tc>
          <w:tcPr>
            <w:tcW w:w="6381" w:type="dxa"/>
            <w:gridSpan w:val="4"/>
            <w:shd w:val="clear" w:color="auto" w:fill="CBD4D5"/>
            <w:tcMar>
              <w:top w:w="58" w:type="dxa"/>
              <w:left w:w="115" w:type="dxa"/>
              <w:bottom w:w="58" w:type="dxa"/>
              <w:right w:w="115" w:type="dxa"/>
            </w:tcMar>
          </w:tcPr>
          <w:p w14:paraId="55208BCC" w14:textId="77777777" w:rsidR="00BB7C46" w:rsidRPr="00A019B8" w:rsidRDefault="00BB7C46" w:rsidP="00BB7C46">
            <w:pPr>
              <w:pStyle w:val="TableBody"/>
            </w:pPr>
            <w:r w:rsidRPr="00A019B8">
              <w:t xml:space="preserve">Describe why the assessment finding was selected. </w:t>
            </w:r>
          </w:p>
          <w:p w14:paraId="5C9FE51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D53FB1B" w14:textId="7D250808"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59D4FCF8" w14:textId="19578012"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8.2.3</w:t>
            </w:r>
            <w:r>
              <w:rPr>
                <w:rFonts w:asciiTheme="minorHAnsi" w:hAnsiTheme="minorHAnsi" w:cstheme="minorHAnsi"/>
              </w:rPr>
              <w:t>-detailed_finding}</w:t>
            </w:r>
          </w:p>
        </w:tc>
      </w:tr>
      <w:tr w:rsidR="00D81BA7" w:rsidRPr="00A019B8" w14:paraId="3B766510" w14:textId="77777777" w:rsidTr="00CA119A">
        <w:trPr>
          <w:cantSplit/>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tcPr>
          <w:p w14:paraId="7BCF1B9E"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53636440"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tcPr>
          <w:p w14:paraId="2709BBCD" w14:textId="77777777" w:rsidR="00D81BA7" w:rsidRPr="009B563C" w:rsidRDefault="00D81BA7">
            <w:pPr>
              <w:pStyle w:val="TableHeader"/>
              <w:rPr>
                <w:b w:val="0"/>
              </w:rPr>
            </w:pPr>
            <w:r w:rsidRPr="009B563C">
              <w:rPr>
                <w:b w:val="0"/>
              </w:rPr>
              <w:t>Reporting Details: Assessor’s Response</w:t>
            </w:r>
          </w:p>
        </w:tc>
      </w:tr>
      <w:tr w:rsidR="00D81BA7" w:rsidRPr="00A019B8" w14:paraId="693DE6E6" w14:textId="77777777" w:rsidTr="00CA119A">
        <w:trPr>
          <w:cantSplit/>
          <w:trHeight w:val="276"/>
        </w:trPr>
        <w:tc>
          <w:tcPr>
            <w:tcW w:w="3121" w:type="dxa"/>
            <w:gridSpan w:val="2"/>
            <w:vMerge w:val="restart"/>
            <w:shd w:val="clear" w:color="auto" w:fill="F2F2F2"/>
            <w:tcMar>
              <w:top w:w="58" w:type="dxa"/>
              <w:left w:w="115" w:type="dxa"/>
              <w:bottom w:w="58" w:type="dxa"/>
              <w:right w:w="115" w:type="dxa"/>
            </w:tcMar>
          </w:tcPr>
          <w:p w14:paraId="480FFC7D" w14:textId="77777777" w:rsidR="00D81BA7" w:rsidRPr="00A019B8" w:rsidRDefault="00D81BA7">
            <w:pPr>
              <w:pStyle w:val="TableBody"/>
              <w:rPr>
                <w:b/>
                <w:bCs/>
              </w:rPr>
            </w:pPr>
            <w:r w:rsidRPr="00A019B8">
              <w:rPr>
                <w:b/>
                <w:bCs/>
              </w:rPr>
              <w:t xml:space="preserve">8.2.3 </w:t>
            </w:r>
            <w:r w:rsidRPr="00A019B8">
              <w:rPr>
                <w:b/>
                <w:bCs/>
                <w:i/>
                <w:iCs/>
              </w:rPr>
              <w:t>Additional testing procedure for service provider assessments only:</w:t>
            </w:r>
            <w:r w:rsidRPr="00A019B8">
              <w:rPr>
                <w:b/>
                <w:bCs/>
              </w:rPr>
              <w:t xml:space="preserve"> </w:t>
            </w:r>
            <w:r w:rsidRPr="00A019B8">
              <w:t>Examine authentication policies and procedures and interview personnel to verify that service providers with remote access to customer premises use unique authentication factors for remote access to each customer premises.</w:t>
            </w:r>
          </w:p>
        </w:tc>
        <w:tc>
          <w:tcPr>
            <w:tcW w:w="3260" w:type="dxa"/>
            <w:gridSpan w:val="2"/>
            <w:shd w:val="clear" w:color="auto" w:fill="CBD4D5"/>
            <w:tcMar>
              <w:top w:w="58" w:type="dxa"/>
              <w:left w:w="115" w:type="dxa"/>
              <w:bottom w:w="58" w:type="dxa"/>
              <w:right w:w="115" w:type="dxa"/>
            </w:tcMar>
          </w:tcPr>
          <w:p w14:paraId="285633E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authentication policies and procedures</w:t>
            </w:r>
            <w:r w:rsidRPr="00A019B8">
              <w:t xml:space="preserve"> examined for this testing procedure.</w:t>
            </w:r>
          </w:p>
        </w:tc>
        <w:tc>
          <w:tcPr>
            <w:tcW w:w="6574" w:type="dxa"/>
            <w:gridSpan w:val="4"/>
            <w:tcMar>
              <w:top w:w="58" w:type="dxa"/>
              <w:left w:w="115" w:type="dxa"/>
              <w:bottom w:w="58" w:type="dxa"/>
              <w:right w:w="115" w:type="dxa"/>
            </w:tcMar>
          </w:tcPr>
          <w:p w14:paraId="0E1225B9" w14:textId="57F2250D"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8.2.3</w:t>
            </w:r>
            <w:r w:rsidRPr="00955A5A">
              <w:rPr>
                <w:rFonts w:asciiTheme="minorHAnsi" w:hAnsiTheme="minorHAnsi" w:cstheme="minorHAnsi"/>
              </w:rPr>
              <w:t>-evidence</w:t>
            </w:r>
            <w:r w:rsidR="00E54EE4">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14AF2E09" w14:textId="77777777" w:rsidTr="00CA119A">
        <w:trPr>
          <w:cantSplit/>
          <w:trHeight w:val="276"/>
        </w:trPr>
        <w:tc>
          <w:tcPr>
            <w:tcW w:w="3121" w:type="dxa"/>
            <w:gridSpan w:val="2"/>
            <w:vMerge/>
            <w:shd w:val="clear" w:color="auto" w:fill="F2F2F2"/>
            <w:tcMar>
              <w:top w:w="58" w:type="dxa"/>
              <w:left w:w="115" w:type="dxa"/>
              <w:bottom w:w="58" w:type="dxa"/>
              <w:right w:w="115" w:type="dxa"/>
            </w:tcMar>
          </w:tcPr>
          <w:p w14:paraId="06CFE458"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7077AED3" w14:textId="5BC3451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4"/>
            <w:tcMar>
              <w:top w:w="58" w:type="dxa"/>
              <w:left w:w="115" w:type="dxa"/>
              <w:bottom w:w="58" w:type="dxa"/>
              <w:right w:w="115" w:type="dxa"/>
            </w:tcMar>
          </w:tcPr>
          <w:p w14:paraId="3A7AD0F6" w14:textId="400A0727"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8.2.3</w:t>
            </w:r>
            <w:r w:rsidRPr="00955A5A">
              <w:rPr>
                <w:rFonts w:asciiTheme="minorHAnsi" w:hAnsiTheme="minorHAnsi" w:cstheme="minorHAnsi"/>
              </w:rPr>
              <w:t>-evidence</w:t>
            </w:r>
            <w:r w:rsidR="00E54EE4">
              <w:rPr>
                <w:rFonts w:asciiTheme="minorHAnsi" w:hAnsiTheme="minorHAnsi" w:cstheme="minorHAnsi"/>
              </w:rPr>
              <w:t>-interview</w:t>
            </w:r>
            <w:r w:rsidRPr="00955A5A">
              <w:rPr>
                <w:rFonts w:asciiTheme="minorHAnsi" w:hAnsiTheme="minorHAnsi" w:cstheme="minorHAnsi"/>
              </w:rPr>
              <w:t>}</w:t>
            </w:r>
          </w:p>
        </w:tc>
      </w:tr>
    </w:tbl>
    <w:p w14:paraId="1F85B962" w14:textId="77777777" w:rsidR="00D81BA7" w:rsidRDefault="00D81BA7" w:rsidP="00D81BA7"/>
    <w:p w14:paraId="68259B39" w14:textId="77777777" w:rsidR="00D81BA7" w:rsidRDefault="00D81BA7" w:rsidP="00D81BA7"/>
    <w:p w14:paraId="05C0C382" w14:textId="77777777" w:rsidR="00D81BA7" w:rsidRDefault="00D81BA7" w:rsidP="00D81BA7"/>
    <w:p w14:paraId="4F1917FC"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10"/>
        <w:gridCol w:w="811"/>
        <w:gridCol w:w="1289"/>
        <w:gridCol w:w="1971"/>
        <w:gridCol w:w="1983"/>
        <w:gridCol w:w="29"/>
        <w:gridCol w:w="2250"/>
        <w:gridCol w:w="2312"/>
      </w:tblGrid>
      <w:tr w:rsidR="00D81BA7" w:rsidRPr="00A019B8" w14:paraId="4A18D886" w14:textId="77777777" w:rsidTr="00CE6D9D">
        <w:trPr>
          <w:trHeight w:val="185"/>
        </w:trPr>
        <w:tc>
          <w:tcPr>
            <w:tcW w:w="12955" w:type="dxa"/>
            <w:gridSpan w:val="8"/>
            <w:shd w:val="clear" w:color="auto" w:fill="006A72"/>
            <w:tcMar>
              <w:top w:w="58" w:type="dxa"/>
              <w:left w:w="115" w:type="dxa"/>
              <w:bottom w:w="58" w:type="dxa"/>
              <w:right w:w="115" w:type="dxa"/>
            </w:tcMar>
            <w:vAlign w:val="center"/>
          </w:tcPr>
          <w:p w14:paraId="10B9FC83" w14:textId="75C91CBE" w:rsidR="00D81BA7" w:rsidRPr="009B563C" w:rsidRDefault="00A14AE0">
            <w:pPr>
              <w:pStyle w:val="TableHeader"/>
              <w:rPr>
                <w:b w:val="0"/>
              </w:rPr>
            </w:pPr>
            <w:r w:rsidRPr="00A14AE0">
              <w:rPr>
                <w:b w:val="0"/>
                <w:sz w:val="22"/>
              </w:rPr>
              <w:lastRenderedPageBreak/>
              <w:t>PCI DSS Requirement</w:t>
            </w:r>
          </w:p>
        </w:tc>
      </w:tr>
      <w:tr w:rsidR="00D81BA7" w:rsidRPr="00A019B8" w14:paraId="7031FC82" w14:textId="77777777" w:rsidTr="00CE6D9D">
        <w:trPr>
          <w:trHeight w:val="852"/>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6376997" w14:textId="77777777" w:rsidR="00D81BA7" w:rsidRPr="00A019B8" w:rsidRDefault="00D81BA7">
            <w:pPr>
              <w:pStyle w:val="TableBody"/>
            </w:pPr>
            <w:r w:rsidRPr="00A019B8">
              <w:rPr>
                <w:b/>
                <w:bCs/>
              </w:rPr>
              <w:t xml:space="preserve">8.2.4 </w:t>
            </w:r>
            <w:r w:rsidRPr="00A019B8">
              <w:t>Addition, deletion, and modification of user IDs, authentication factors, and other identifier objects are managed as follows:</w:t>
            </w:r>
          </w:p>
          <w:p w14:paraId="06DAA8B1" w14:textId="77777777" w:rsidR="00D81BA7" w:rsidRPr="006D5563" w:rsidRDefault="00D81BA7">
            <w:pPr>
              <w:pStyle w:val="TableListBullet"/>
              <w:rPr>
                <w:lang w:val="en-US"/>
              </w:rPr>
            </w:pPr>
            <w:r w:rsidRPr="006D5563">
              <w:rPr>
                <w:lang w:val="en-US"/>
              </w:rPr>
              <w:t>Authorized with the appropriate approval.</w:t>
            </w:r>
          </w:p>
          <w:p w14:paraId="0D8631D2" w14:textId="77777777" w:rsidR="00D81BA7" w:rsidRPr="006D5563" w:rsidRDefault="00D81BA7">
            <w:pPr>
              <w:pStyle w:val="TableListBullet"/>
              <w:rPr>
                <w:lang w:val="en-US"/>
              </w:rPr>
            </w:pPr>
            <w:r w:rsidRPr="006D5563">
              <w:rPr>
                <w:lang w:val="en-US"/>
              </w:rPr>
              <w:t>Implemented with only the privileges specified on the documented approval.</w:t>
            </w:r>
          </w:p>
        </w:tc>
      </w:tr>
      <w:tr w:rsidR="00D81BA7" w:rsidRPr="007C7E81" w14:paraId="6FF3E190" w14:textId="77777777" w:rsidTr="00CE6D9D">
        <w:trPr>
          <w:cantSplit/>
          <w:trHeight w:val="315"/>
        </w:trPr>
        <w:tc>
          <w:tcPr>
            <w:tcW w:w="839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48B1026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49B6414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AFF2C04" w14:textId="77777777" w:rsidTr="00CE6D9D">
        <w:trPr>
          <w:cantSplit/>
          <w:trHeight w:val="309"/>
        </w:trPr>
        <w:tc>
          <w:tcPr>
            <w:tcW w:w="2310" w:type="dxa"/>
            <w:shd w:val="clear" w:color="auto" w:fill="CBD4D5"/>
            <w:tcMar>
              <w:top w:w="58" w:type="dxa"/>
              <w:left w:w="115" w:type="dxa"/>
              <w:bottom w:w="58" w:type="dxa"/>
              <w:right w:w="115" w:type="dxa"/>
            </w:tcMar>
            <w:vAlign w:val="center"/>
          </w:tcPr>
          <w:p w14:paraId="7A21532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vAlign w:val="center"/>
          </w:tcPr>
          <w:p w14:paraId="6B8043D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vAlign w:val="center"/>
          </w:tcPr>
          <w:p w14:paraId="32B7FB0E"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gridSpan w:val="2"/>
            <w:shd w:val="clear" w:color="auto" w:fill="CBD4D5"/>
            <w:vAlign w:val="center"/>
          </w:tcPr>
          <w:p w14:paraId="5727217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0" w:type="dxa"/>
            <w:shd w:val="clear" w:color="auto" w:fill="ECD7E5"/>
            <w:vAlign w:val="center"/>
          </w:tcPr>
          <w:p w14:paraId="133C138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02C6AD9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80A5249" w14:textId="77777777" w:rsidTr="00CE6D9D">
        <w:trPr>
          <w:cantSplit/>
          <w:trHeight w:val="15"/>
        </w:trPr>
        <w:tc>
          <w:tcPr>
            <w:tcW w:w="2310" w:type="dxa"/>
            <w:shd w:val="clear" w:color="auto" w:fill="FFFFFF" w:themeFill="background1"/>
            <w:tcMar>
              <w:top w:w="58" w:type="dxa"/>
              <w:left w:w="115" w:type="dxa"/>
              <w:bottom w:w="58" w:type="dxa"/>
              <w:right w:w="115" w:type="dxa"/>
            </w:tcMar>
            <w:vAlign w:val="center"/>
          </w:tcPr>
          <w:p w14:paraId="4A484FF9" w14:textId="28354EF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5330EEFA" w14:textId="3105AAD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-NA}</w:t>
            </w:r>
          </w:p>
        </w:tc>
        <w:tc>
          <w:tcPr>
            <w:tcW w:w="1971" w:type="dxa"/>
            <w:shd w:val="clear" w:color="auto" w:fill="FFFFFF" w:themeFill="background1"/>
            <w:vAlign w:val="center"/>
          </w:tcPr>
          <w:p w14:paraId="174CDFC3" w14:textId="15CD4D2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-NotTested}</w:t>
            </w:r>
          </w:p>
        </w:tc>
        <w:tc>
          <w:tcPr>
            <w:tcW w:w="2012" w:type="dxa"/>
            <w:gridSpan w:val="2"/>
            <w:shd w:val="clear" w:color="auto" w:fill="FFFFFF" w:themeFill="background1"/>
            <w:vAlign w:val="center"/>
          </w:tcPr>
          <w:p w14:paraId="7B3107BD" w14:textId="56CB3B3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-NotInPlace}</w:t>
            </w:r>
          </w:p>
        </w:tc>
        <w:tc>
          <w:tcPr>
            <w:tcW w:w="2250" w:type="dxa"/>
            <w:shd w:val="clear" w:color="auto" w:fill="FFFFFF" w:themeFill="background1"/>
            <w:vAlign w:val="center"/>
          </w:tcPr>
          <w:p w14:paraId="2302DDF1" w14:textId="7E1B9CD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400918D4" w14:textId="72D90C8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64402FB" w14:textId="77777777" w:rsidTr="00CE6D9D">
        <w:trPr>
          <w:cantSplit/>
          <w:trHeight w:val="620"/>
        </w:trPr>
        <w:tc>
          <w:tcPr>
            <w:tcW w:w="6381" w:type="dxa"/>
            <w:gridSpan w:val="4"/>
            <w:shd w:val="clear" w:color="auto" w:fill="CBD4D5"/>
            <w:tcMar>
              <w:top w:w="58" w:type="dxa"/>
              <w:left w:w="115" w:type="dxa"/>
              <w:bottom w:w="58" w:type="dxa"/>
              <w:right w:w="115" w:type="dxa"/>
            </w:tcMar>
          </w:tcPr>
          <w:p w14:paraId="146DCDED" w14:textId="77777777" w:rsidR="00BB7C46" w:rsidRPr="00A019B8" w:rsidRDefault="00BB7C46" w:rsidP="00BB7C46">
            <w:pPr>
              <w:pStyle w:val="TableBody"/>
            </w:pPr>
            <w:r w:rsidRPr="00A019B8">
              <w:t xml:space="preserve">Describe why the assessment finding was selected. </w:t>
            </w:r>
          </w:p>
          <w:p w14:paraId="5381C866"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5B0327E" w14:textId="34F1DFF3"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138DE983" w14:textId="378E5C09"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8.2.4</w:t>
            </w:r>
            <w:r>
              <w:rPr>
                <w:rFonts w:asciiTheme="minorHAnsi" w:hAnsiTheme="minorHAnsi" w:cstheme="minorHAnsi"/>
              </w:rPr>
              <w:t>-detailed_finding}</w:t>
            </w:r>
          </w:p>
        </w:tc>
      </w:tr>
      <w:tr w:rsidR="00D81BA7" w:rsidRPr="00A019B8" w14:paraId="711E9649" w14:textId="77777777" w:rsidTr="00CE6D9D">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15AAE10"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ED46A7D"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46060C9C" w14:textId="77777777" w:rsidR="00D81BA7" w:rsidRPr="009B563C" w:rsidRDefault="00D81BA7">
            <w:pPr>
              <w:pStyle w:val="TableHeader"/>
              <w:rPr>
                <w:b w:val="0"/>
              </w:rPr>
            </w:pPr>
            <w:r w:rsidRPr="009B563C">
              <w:rPr>
                <w:b w:val="0"/>
              </w:rPr>
              <w:t>Reporting Details: Assessor’s Response</w:t>
            </w:r>
          </w:p>
        </w:tc>
      </w:tr>
      <w:tr w:rsidR="00D81BA7" w:rsidRPr="00A019B8" w14:paraId="7D1FC86D" w14:textId="77777777" w:rsidTr="00CE6D9D">
        <w:trPr>
          <w:trHeight w:val="188"/>
        </w:trPr>
        <w:tc>
          <w:tcPr>
            <w:tcW w:w="3121" w:type="dxa"/>
            <w:gridSpan w:val="2"/>
            <w:vMerge w:val="restart"/>
            <w:shd w:val="clear" w:color="auto" w:fill="F2F2F2"/>
            <w:tcMar>
              <w:top w:w="58" w:type="dxa"/>
              <w:left w:w="115" w:type="dxa"/>
              <w:bottom w:w="58" w:type="dxa"/>
              <w:right w:w="115" w:type="dxa"/>
            </w:tcMar>
          </w:tcPr>
          <w:p w14:paraId="3D7851A6" w14:textId="77777777" w:rsidR="00D81BA7" w:rsidRPr="00A019B8" w:rsidRDefault="00D81BA7">
            <w:pPr>
              <w:pStyle w:val="TableBody"/>
              <w:rPr>
                <w:b/>
                <w:bCs/>
              </w:rPr>
            </w:pPr>
            <w:r w:rsidRPr="00A019B8">
              <w:rPr>
                <w:b/>
                <w:bCs/>
              </w:rPr>
              <w:t xml:space="preserve">8.2.4 </w:t>
            </w:r>
            <w:r w:rsidRPr="00A019B8">
              <w:t>Examine documented authorizations across various phases of the account lifecycle (additions, modifications, and deletions) and examine system settings to verify the activity has been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4BE1332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authorizations</w:t>
            </w:r>
            <w:r w:rsidRPr="00A019B8">
              <w:t xml:space="preserve"> examined for this testing procedure.</w:t>
            </w:r>
          </w:p>
        </w:tc>
        <w:tc>
          <w:tcPr>
            <w:tcW w:w="6574" w:type="dxa"/>
            <w:gridSpan w:val="4"/>
            <w:tcMar>
              <w:top w:w="58" w:type="dxa"/>
              <w:left w:w="115" w:type="dxa"/>
              <w:bottom w:w="58" w:type="dxa"/>
              <w:right w:w="115" w:type="dxa"/>
            </w:tcMar>
          </w:tcPr>
          <w:p w14:paraId="1973736C" w14:textId="1C592E7A"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8.2.4</w:t>
            </w:r>
            <w:r w:rsidRPr="00955A5A">
              <w:rPr>
                <w:rFonts w:asciiTheme="minorHAnsi" w:hAnsiTheme="minorHAnsi" w:cstheme="minorHAnsi"/>
              </w:rPr>
              <w:t>-evidence</w:t>
            </w:r>
            <w:r w:rsidR="00E54EE4">
              <w:rPr>
                <w:rFonts w:asciiTheme="minorHAnsi" w:hAnsiTheme="minorHAnsi" w:cstheme="minorHAnsi"/>
              </w:rPr>
              <w:t>-document</w:t>
            </w:r>
            <w:r w:rsidRPr="00955A5A">
              <w:rPr>
                <w:rFonts w:asciiTheme="minorHAnsi" w:hAnsiTheme="minorHAnsi" w:cstheme="minorHAnsi"/>
              </w:rPr>
              <w:t>}</w:t>
            </w:r>
          </w:p>
        </w:tc>
      </w:tr>
      <w:tr w:rsidR="00D81BA7" w:rsidRPr="00A019B8" w14:paraId="43CF0392" w14:textId="77777777" w:rsidTr="00CE6D9D">
        <w:trPr>
          <w:trHeight w:val="276"/>
        </w:trPr>
        <w:tc>
          <w:tcPr>
            <w:tcW w:w="3121" w:type="dxa"/>
            <w:gridSpan w:val="2"/>
            <w:vMerge/>
            <w:shd w:val="clear" w:color="auto" w:fill="F2F2F2"/>
            <w:tcMar>
              <w:top w:w="58" w:type="dxa"/>
              <w:left w:w="115" w:type="dxa"/>
              <w:bottom w:w="58" w:type="dxa"/>
              <w:right w:w="115" w:type="dxa"/>
            </w:tcMar>
          </w:tcPr>
          <w:p w14:paraId="475907C4"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3D8BC1F2"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rsidRPr="00A019B8">
              <w:t xml:space="preserve"> examined for this testing procedure.</w:t>
            </w:r>
          </w:p>
        </w:tc>
        <w:tc>
          <w:tcPr>
            <w:tcW w:w="6574" w:type="dxa"/>
            <w:gridSpan w:val="4"/>
            <w:tcMar>
              <w:top w:w="58" w:type="dxa"/>
              <w:left w:w="115" w:type="dxa"/>
              <w:bottom w:w="58" w:type="dxa"/>
              <w:right w:w="115" w:type="dxa"/>
            </w:tcMar>
          </w:tcPr>
          <w:p w14:paraId="359C2F4A" w14:textId="3C784B03"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8.2.4</w:t>
            </w:r>
            <w:r w:rsidRPr="00955A5A">
              <w:rPr>
                <w:rFonts w:asciiTheme="minorHAnsi" w:hAnsiTheme="minorHAnsi" w:cstheme="minorHAnsi"/>
              </w:rPr>
              <w:t>-evidence</w:t>
            </w:r>
            <w:r w:rsidR="00E54EE4">
              <w:rPr>
                <w:rFonts w:asciiTheme="minorHAnsi" w:hAnsiTheme="minorHAnsi" w:cstheme="minorHAnsi"/>
              </w:rPr>
              <w:t>-others-systemSettings</w:t>
            </w:r>
            <w:r w:rsidRPr="00955A5A">
              <w:rPr>
                <w:rFonts w:asciiTheme="minorHAnsi" w:hAnsiTheme="minorHAnsi" w:cstheme="minorHAnsi"/>
              </w:rPr>
              <w:t>}</w:t>
            </w:r>
          </w:p>
        </w:tc>
      </w:tr>
      <w:tr w:rsidR="00D81BA7" w:rsidRPr="00A019B8" w14:paraId="70983A58" w14:textId="77777777" w:rsidTr="003D7B9D">
        <w:trPr>
          <w:trHeight w:val="74"/>
        </w:trPr>
        <w:tc>
          <w:tcPr>
            <w:tcW w:w="12955" w:type="dxa"/>
            <w:gridSpan w:val="8"/>
            <w:shd w:val="clear" w:color="auto" w:fill="006A72"/>
            <w:tcMar>
              <w:top w:w="58" w:type="dxa"/>
              <w:left w:w="115" w:type="dxa"/>
              <w:bottom w:w="58" w:type="dxa"/>
              <w:right w:w="115" w:type="dxa"/>
            </w:tcMar>
            <w:vAlign w:val="center"/>
          </w:tcPr>
          <w:p w14:paraId="77C8E222" w14:textId="15C99E32"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536F8F0" w14:textId="77777777" w:rsidTr="00CE59A0">
        <w:trPr>
          <w:trHeight w:val="24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1B0335E3" w14:textId="77777777" w:rsidR="00D81BA7" w:rsidRPr="00A019B8" w:rsidRDefault="00D81BA7">
            <w:pPr>
              <w:pStyle w:val="TableBody"/>
            </w:pPr>
            <w:r w:rsidRPr="00A019B8">
              <w:rPr>
                <w:b/>
                <w:bCs/>
              </w:rPr>
              <w:t xml:space="preserve">8.2.5 </w:t>
            </w:r>
            <w:r w:rsidRPr="00A019B8">
              <w:t>Access for terminated users is immediately revoked.</w:t>
            </w:r>
          </w:p>
        </w:tc>
      </w:tr>
      <w:tr w:rsidR="00D81BA7" w:rsidRPr="007C7E81" w14:paraId="3D5F604F"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8F9073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left w:val="single" w:sz="4" w:space="0" w:color="FFFFFF" w:themeColor="background1"/>
            </w:tcBorders>
            <w:shd w:val="clear" w:color="auto" w:fill="945699"/>
            <w:vAlign w:val="center"/>
          </w:tcPr>
          <w:p w14:paraId="5496EF1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49428B0" w14:textId="77777777" w:rsidTr="003D7B9D">
        <w:trPr>
          <w:cantSplit/>
          <w:trHeight w:val="309"/>
        </w:trPr>
        <w:tc>
          <w:tcPr>
            <w:tcW w:w="2310" w:type="dxa"/>
            <w:shd w:val="clear" w:color="auto" w:fill="CBD4D5"/>
            <w:tcMar>
              <w:top w:w="58" w:type="dxa"/>
              <w:left w:w="115" w:type="dxa"/>
              <w:bottom w:w="58" w:type="dxa"/>
              <w:right w:w="115" w:type="dxa"/>
            </w:tcMar>
            <w:vAlign w:val="center"/>
          </w:tcPr>
          <w:p w14:paraId="0EFE827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0" w:type="dxa"/>
            <w:gridSpan w:val="2"/>
            <w:shd w:val="clear" w:color="auto" w:fill="CBD4D5"/>
            <w:vAlign w:val="center"/>
          </w:tcPr>
          <w:p w14:paraId="54DF681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1" w:type="dxa"/>
            <w:shd w:val="clear" w:color="auto" w:fill="CBD4D5"/>
            <w:vAlign w:val="center"/>
          </w:tcPr>
          <w:p w14:paraId="19AA27C9"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2FC4F82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9" w:type="dxa"/>
            <w:gridSpan w:val="2"/>
            <w:shd w:val="clear" w:color="auto" w:fill="ECD7E5"/>
            <w:vAlign w:val="center"/>
          </w:tcPr>
          <w:p w14:paraId="3271ABF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4DDFFA5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E392190" w14:textId="77777777" w:rsidTr="00B60D67">
        <w:trPr>
          <w:cantSplit/>
          <w:trHeight w:val="15"/>
        </w:trPr>
        <w:tc>
          <w:tcPr>
            <w:tcW w:w="2310" w:type="dxa"/>
            <w:shd w:val="clear" w:color="auto" w:fill="FFFFFF" w:themeFill="background1"/>
            <w:tcMar>
              <w:top w:w="58" w:type="dxa"/>
              <w:left w:w="115" w:type="dxa"/>
              <w:bottom w:w="58" w:type="dxa"/>
              <w:right w:w="115" w:type="dxa"/>
            </w:tcMar>
            <w:vAlign w:val="center"/>
          </w:tcPr>
          <w:p w14:paraId="62E9A12E" w14:textId="3966EDF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-InPlace}</w:t>
            </w:r>
          </w:p>
        </w:tc>
        <w:tc>
          <w:tcPr>
            <w:tcW w:w="2100" w:type="dxa"/>
            <w:gridSpan w:val="2"/>
            <w:shd w:val="clear" w:color="auto" w:fill="FFFFFF" w:themeFill="background1"/>
            <w:vAlign w:val="center"/>
          </w:tcPr>
          <w:p w14:paraId="37D95939" w14:textId="73A6C8A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-NA}</w:t>
            </w:r>
          </w:p>
        </w:tc>
        <w:tc>
          <w:tcPr>
            <w:tcW w:w="1971" w:type="dxa"/>
            <w:shd w:val="clear" w:color="auto" w:fill="FFFFFF" w:themeFill="background1"/>
            <w:vAlign w:val="center"/>
          </w:tcPr>
          <w:p w14:paraId="2840AEAF" w14:textId="0B945EB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-NotTested}</w:t>
            </w:r>
          </w:p>
        </w:tc>
        <w:tc>
          <w:tcPr>
            <w:tcW w:w="1983" w:type="dxa"/>
            <w:shd w:val="clear" w:color="auto" w:fill="FFFFFF" w:themeFill="background1"/>
            <w:vAlign w:val="center"/>
          </w:tcPr>
          <w:p w14:paraId="547A3448" w14:textId="0357ECF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-NotInPlace}</w:t>
            </w:r>
          </w:p>
        </w:tc>
        <w:tc>
          <w:tcPr>
            <w:tcW w:w="2279" w:type="dxa"/>
            <w:gridSpan w:val="2"/>
            <w:shd w:val="clear" w:color="auto" w:fill="FFFFFF" w:themeFill="background1"/>
            <w:vAlign w:val="center"/>
          </w:tcPr>
          <w:p w14:paraId="6F349DA6" w14:textId="666789A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5090CDEF" w14:textId="71F3983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508F7">
              <w:rPr>
                <w:rFonts w:ascii="Segoe UI Symbol" w:hAnsi="Segoe UI Symbol" w:cs="Segoe UI Symbol"/>
                <w:sz w:val="17"/>
                <w:szCs w:val="17"/>
              </w:rPr>
              <w:t>8.2.5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AFC4429" w14:textId="77777777" w:rsidTr="003D7B9D">
        <w:trPr>
          <w:cantSplit/>
          <w:trHeight w:val="620"/>
        </w:trPr>
        <w:tc>
          <w:tcPr>
            <w:tcW w:w="6381" w:type="dxa"/>
            <w:gridSpan w:val="4"/>
            <w:shd w:val="clear" w:color="auto" w:fill="CBD4D5"/>
            <w:tcMar>
              <w:top w:w="58" w:type="dxa"/>
              <w:left w:w="115" w:type="dxa"/>
              <w:bottom w:w="58" w:type="dxa"/>
              <w:right w:w="115" w:type="dxa"/>
            </w:tcMar>
          </w:tcPr>
          <w:p w14:paraId="53174C95" w14:textId="77777777" w:rsidR="00BB7C46" w:rsidRPr="00A019B8" w:rsidRDefault="00BB7C46" w:rsidP="00BB7C46">
            <w:pPr>
              <w:pStyle w:val="TableBody"/>
            </w:pPr>
            <w:r w:rsidRPr="00A019B8">
              <w:t xml:space="preserve">Describe why the assessment finding was selected. </w:t>
            </w:r>
          </w:p>
          <w:p w14:paraId="3FE1D3A2"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E287A69" w14:textId="5580D015"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51ECF83E" w14:textId="374DA800" w:rsidR="00BB7C46" w:rsidRPr="00A019B8" w:rsidRDefault="00376A02" w:rsidP="00BB7C46">
            <w:pPr>
              <w:pStyle w:val="TableBody"/>
            </w:pPr>
            <w:r>
              <w:rPr>
                <w:rFonts w:asciiTheme="minorHAnsi" w:hAnsiTheme="minorHAnsi" w:cstheme="minorHAnsi"/>
              </w:rPr>
              <w:t>{C-</w:t>
            </w:r>
            <w:r w:rsidR="003508F7">
              <w:rPr>
                <w:rFonts w:ascii="Segoe UI Symbol" w:hAnsi="Segoe UI Symbol" w:cs="Segoe UI Symbol"/>
                <w:sz w:val="17"/>
                <w:szCs w:val="17"/>
              </w:rPr>
              <w:t>8.2.5</w:t>
            </w:r>
            <w:r>
              <w:rPr>
                <w:rFonts w:asciiTheme="minorHAnsi" w:hAnsiTheme="minorHAnsi" w:cstheme="minorHAnsi"/>
              </w:rPr>
              <w:t>-detailed_finding}</w:t>
            </w:r>
          </w:p>
        </w:tc>
      </w:tr>
      <w:tr w:rsidR="00D81BA7" w:rsidRPr="00A019B8" w14:paraId="283F8D65"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FEAA682"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8028000"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52F5515F" w14:textId="77777777" w:rsidR="00D81BA7" w:rsidRPr="009B563C" w:rsidRDefault="00D81BA7">
            <w:pPr>
              <w:pStyle w:val="TableHeader"/>
              <w:rPr>
                <w:b w:val="0"/>
              </w:rPr>
            </w:pPr>
            <w:r w:rsidRPr="009B563C">
              <w:rPr>
                <w:b w:val="0"/>
              </w:rPr>
              <w:t>Reporting Details: Assessor’s Response</w:t>
            </w:r>
          </w:p>
        </w:tc>
      </w:tr>
      <w:tr w:rsidR="00D81BA7" w:rsidRPr="00A019B8" w14:paraId="0A787CA0" w14:textId="77777777" w:rsidTr="003D7B9D">
        <w:trPr>
          <w:trHeight w:val="188"/>
        </w:trPr>
        <w:tc>
          <w:tcPr>
            <w:tcW w:w="3121" w:type="dxa"/>
            <w:gridSpan w:val="2"/>
            <w:vMerge w:val="restart"/>
            <w:shd w:val="clear" w:color="auto" w:fill="F2F2F2"/>
            <w:tcMar>
              <w:top w:w="58" w:type="dxa"/>
              <w:left w:w="115" w:type="dxa"/>
              <w:bottom w:w="58" w:type="dxa"/>
              <w:right w:w="115" w:type="dxa"/>
            </w:tcMar>
          </w:tcPr>
          <w:p w14:paraId="2920140A" w14:textId="77777777" w:rsidR="00D81BA7" w:rsidRPr="00A019B8" w:rsidRDefault="00D81BA7">
            <w:pPr>
              <w:pStyle w:val="TableBody"/>
              <w:rPr>
                <w:b/>
                <w:bCs/>
              </w:rPr>
            </w:pPr>
            <w:r w:rsidRPr="00A019B8">
              <w:rPr>
                <w:b/>
                <w:bCs/>
              </w:rPr>
              <w:t xml:space="preserve">8.2.5.a </w:t>
            </w:r>
            <w:r w:rsidRPr="00A019B8">
              <w:t>Examine information sources for terminated users and review current user access lists—for both local and remote access—to verify that terminated user IDs have been deactivated or removed from the access lists.</w:t>
            </w:r>
          </w:p>
        </w:tc>
        <w:tc>
          <w:tcPr>
            <w:tcW w:w="3260" w:type="dxa"/>
            <w:gridSpan w:val="2"/>
            <w:shd w:val="clear" w:color="auto" w:fill="CBD4D5"/>
            <w:tcMar>
              <w:top w:w="58" w:type="dxa"/>
              <w:left w:w="115" w:type="dxa"/>
              <w:bottom w:w="58" w:type="dxa"/>
              <w:right w:w="115" w:type="dxa"/>
            </w:tcMar>
          </w:tcPr>
          <w:p w14:paraId="4EAD8DE3"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information sources</w:t>
            </w:r>
            <w:r w:rsidRPr="00A019B8">
              <w:t xml:space="preserve"> examined for this testing procedure.</w:t>
            </w:r>
          </w:p>
        </w:tc>
        <w:tc>
          <w:tcPr>
            <w:tcW w:w="6574" w:type="dxa"/>
            <w:gridSpan w:val="4"/>
            <w:tcMar>
              <w:top w:w="58" w:type="dxa"/>
              <w:left w:w="115" w:type="dxa"/>
              <w:bottom w:w="58" w:type="dxa"/>
              <w:right w:w="115" w:type="dxa"/>
            </w:tcMar>
          </w:tcPr>
          <w:p w14:paraId="73291787" w14:textId="1F73F58E" w:rsidR="00D81BA7" w:rsidRPr="00A019B8" w:rsidRDefault="0060107B">
            <w:pPr>
              <w:pStyle w:val="TableBody"/>
            </w:pPr>
            <w:r w:rsidRPr="00955A5A">
              <w:rPr>
                <w:rFonts w:asciiTheme="minorHAnsi" w:hAnsiTheme="minorHAnsi" w:cstheme="minorHAnsi"/>
              </w:rPr>
              <w:t>{T-</w:t>
            </w:r>
            <w:r w:rsidR="003508F7">
              <w:rPr>
                <w:rFonts w:ascii="Segoe UI Symbol" w:hAnsi="Segoe UI Symbol" w:cs="Segoe UI Symbol"/>
                <w:sz w:val="17"/>
                <w:szCs w:val="17"/>
              </w:rPr>
              <w:t>8.2.5</w:t>
            </w:r>
            <w:r w:rsidR="00A91D2B">
              <w:rPr>
                <w:rFonts w:ascii="Segoe UI Symbol" w:hAnsi="Segoe UI Symbol" w:cs="Segoe UI Symbol"/>
                <w:sz w:val="17"/>
                <w:szCs w:val="17"/>
              </w:rPr>
              <w:t>a</w:t>
            </w:r>
            <w:r w:rsidRPr="00955A5A">
              <w:rPr>
                <w:rFonts w:asciiTheme="minorHAnsi" w:hAnsiTheme="minorHAnsi" w:cstheme="minorHAnsi"/>
              </w:rPr>
              <w:t>-evidence</w:t>
            </w:r>
            <w:r w:rsidR="00422DD3">
              <w:rPr>
                <w:rFonts w:asciiTheme="minorHAnsi" w:hAnsiTheme="minorHAnsi" w:cstheme="minorHAnsi"/>
              </w:rPr>
              <w:t>-others-informationSources</w:t>
            </w:r>
            <w:r w:rsidRPr="00955A5A">
              <w:rPr>
                <w:rFonts w:asciiTheme="minorHAnsi" w:hAnsiTheme="minorHAnsi" w:cstheme="minorHAnsi"/>
              </w:rPr>
              <w:t>}</w:t>
            </w:r>
          </w:p>
        </w:tc>
      </w:tr>
      <w:tr w:rsidR="00D81BA7" w:rsidRPr="00A019B8" w14:paraId="2906E924" w14:textId="77777777" w:rsidTr="003D7B9D">
        <w:trPr>
          <w:trHeight w:val="276"/>
        </w:trPr>
        <w:tc>
          <w:tcPr>
            <w:tcW w:w="3121" w:type="dxa"/>
            <w:gridSpan w:val="2"/>
            <w:vMerge/>
            <w:shd w:val="clear" w:color="auto" w:fill="F2F2F2"/>
            <w:tcMar>
              <w:top w:w="58" w:type="dxa"/>
              <w:left w:w="115" w:type="dxa"/>
              <w:bottom w:w="58" w:type="dxa"/>
              <w:right w:w="115" w:type="dxa"/>
            </w:tcMar>
          </w:tcPr>
          <w:p w14:paraId="4B51ACDD"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1761709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current user access lists </w:t>
            </w:r>
            <w:r w:rsidRPr="00A019B8">
              <w:t>examined for this testing procedure.</w:t>
            </w:r>
          </w:p>
        </w:tc>
        <w:tc>
          <w:tcPr>
            <w:tcW w:w="6574" w:type="dxa"/>
            <w:gridSpan w:val="4"/>
            <w:tcMar>
              <w:top w:w="58" w:type="dxa"/>
              <w:left w:w="115" w:type="dxa"/>
              <w:bottom w:w="58" w:type="dxa"/>
              <w:right w:w="115" w:type="dxa"/>
            </w:tcMar>
          </w:tcPr>
          <w:p w14:paraId="1029A761" w14:textId="47BE376E" w:rsidR="00D81BA7" w:rsidRPr="00A019B8" w:rsidRDefault="0060107B">
            <w:pPr>
              <w:pStyle w:val="TableBody"/>
            </w:pPr>
            <w:r w:rsidRPr="00955A5A">
              <w:rPr>
                <w:rFonts w:asciiTheme="minorHAnsi" w:hAnsiTheme="minorHAnsi" w:cstheme="minorHAnsi"/>
              </w:rPr>
              <w:t>{T-</w:t>
            </w:r>
            <w:r w:rsidR="00A91D2B">
              <w:rPr>
                <w:rFonts w:ascii="Segoe UI Symbol" w:hAnsi="Segoe UI Symbol" w:cs="Segoe UI Symbol"/>
                <w:sz w:val="17"/>
                <w:szCs w:val="17"/>
              </w:rPr>
              <w:t>8.2.5a</w:t>
            </w:r>
            <w:r w:rsidRPr="00955A5A">
              <w:rPr>
                <w:rFonts w:asciiTheme="minorHAnsi" w:hAnsiTheme="minorHAnsi" w:cstheme="minorHAnsi"/>
              </w:rPr>
              <w:t>-evidence</w:t>
            </w:r>
            <w:r w:rsidR="005C297E">
              <w:rPr>
                <w:rFonts w:asciiTheme="minorHAnsi" w:hAnsiTheme="minorHAnsi" w:cstheme="minorHAnsi"/>
              </w:rPr>
              <w:t>-others-currentUserAccessLists</w:t>
            </w:r>
            <w:r w:rsidRPr="00955A5A">
              <w:rPr>
                <w:rFonts w:asciiTheme="minorHAnsi" w:hAnsiTheme="minorHAnsi" w:cstheme="minorHAnsi"/>
              </w:rPr>
              <w:t>}</w:t>
            </w:r>
          </w:p>
        </w:tc>
      </w:tr>
      <w:tr w:rsidR="00D81BA7" w:rsidRPr="00A019B8" w14:paraId="5E82181C" w14:textId="77777777" w:rsidTr="003D7B9D">
        <w:trPr>
          <w:trHeight w:val="276"/>
        </w:trPr>
        <w:tc>
          <w:tcPr>
            <w:tcW w:w="3121" w:type="dxa"/>
            <w:gridSpan w:val="2"/>
            <w:shd w:val="clear" w:color="auto" w:fill="F2F2F2"/>
            <w:tcMar>
              <w:top w:w="58" w:type="dxa"/>
              <w:left w:w="115" w:type="dxa"/>
              <w:bottom w:w="58" w:type="dxa"/>
              <w:right w:w="115" w:type="dxa"/>
            </w:tcMar>
          </w:tcPr>
          <w:p w14:paraId="092AC6B3" w14:textId="77777777" w:rsidR="00D81BA7" w:rsidRPr="00A019B8" w:rsidRDefault="00D81BA7">
            <w:pPr>
              <w:pStyle w:val="TableBody"/>
            </w:pPr>
            <w:r w:rsidRPr="00A019B8">
              <w:rPr>
                <w:b/>
                <w:bCs/>
              </w:rPr>
              <w:t>8.2.5.b</w:t>
            </w:r>
            <w:r w:rsidRPr="00A019B8">
              <w:t xml:space="preserve"> Interview responsible personnel to verify that all physical authentication factors—such as, smart cards, tokens, etc.—have been returned or deactivated for terminated users.</w:t>
            </w:r>
          </w:p>
        </w:tc>
        <w:tc>
          <w:tcPr>
            <w:tcW w:w="3260" w:type="dxa"/>
            <w:gridSpan w:val="2"/>
            <w:shd w:val="clear" w:color="auto" w:fill="CBD4D5"/>
            <w:tcMar>
              <w:top w:w="58" w:type="dxa"/>
              <w:left w:w="115" w:type="dxa"/>
              <w:bottom w:w="58" w:type="dxa"/>
              <w:right w:w="115" w:type="dxa"/>
            </w:tcMar>
          </w:tcPr>
          <w:p w14:paraId="4915727B" w14:textId="7D5D4E78"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4"/>
            <w:tcMar>
              <w:top w:w="58" w:type="dxa"/>
              <w:left w:w="115" w:type="dxa"/>
              <w:bottom w:w="58" w:type="dxa"/>
              <w:right w:w="115" w:type="dxa"/>
            </w:tcMar>
          </w:tcPr>
          <w:p w14:paraId="56D5AE07" w14:textId="1E4A6E10" w:rsidR="00D81BA7" w:rsidRPr="00A019B8" w:rsidRDefault="0060107B">
            <w:pPr>
              <w:pStyle w:val="TableBody"/>
            </w:pPr>
            <w:r w:rsidRPr="00955A5A">
              <w:rPr>
                <w:rFonts w:asciiTheme="minorHAnsi" w:hAnsiTheme="minorHAnsi" w:cstheme="minorHAnsi"/>
              </w:rPr>
              <w:t>{T-</w:t>
            </w:r>
            <w:r w:rsidR="00A91D2B">
              <w:rPr>
                <w:rFonts w:ascii="Segoe UI Symbol" w:hAnsi="Segoe UI Symbol" w:cs="Segoe UI Symbol"/>
                <w:sz w:val="17"/>
                <w:szCs w:val="17"/>
              </w:rPr>
              <w:t>8.2.5b</w:t>
            </w:r>
            <w:r w:rsidRPr="00955A5A">
              <w:rPr>
                <w:rFonts w:asciiTheme="minorHAnsi" w:hAnsiTheme="minorHAnsi" w:cstheme="minorHAnsi"/>
              </w:rPr>
              <w:t>-evidence</w:t>
            </w:r>
            <w:r w:rsidR="005C297E">
              <w:rPr>
                <w:rFonts w:asciiTheme="minorHAnsi" w:hAnsiTheme="minorHAnsi" w:cstheme="minorHAnsi"/>
              </w:rPr>
              <w:t>-interview</w:t>
            </w:r>
            <w:r w:rsidRPr="00955A5A">
              <w:rPr>
                <w:rFonts w:asciiTheme="minorHAnsi" w:hAnsiTheme="minorHAnsi" w:cstheme="minorHAnsi"/>
              </w:rPr>
              <w:t>}</w:t>
            </w:r>
          </w:p>
        </w:tc>
      </w:tr>
    </w:tbl>
    <w:p w14:paraId="22619C0E" w14:textId="77777777" w:rsidR="00D81BA7" w:rsidRDefault="00D81BA7" w:rsidP="00D81BA7"/>
    <w:p w14:paraId="31DAAD1D" w14:textId="77777777" w:rsidR="000A14AD" w:rsidRDefault="000A14AD" w:rsidP="00D81BA7"/>
    <w:p w14:paraId="15AC7DF6"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11"/>
        <w:gridCol w:w="810"/>
        <w:gridCol w:w="1288"/>
        <w:gridCol w:w="1972"/>
        <w:gridCol w:w="1983"/>
        <w:gridCol w:w="29"/>
        <w:gridCol w:w="2250"/>
        <w:gridCol w:w="2312"/>
      </w:tblGrid>
      <w:tr w:rsidR="00D81BA7" w:rsidRPr="00A019B8" w14:paraId="767F4E10" w14:textId="77777777" w:rsidTr="00CE6D9D">
        <w:trPr>
          <w:trHeight w:val="43"/>
        </w:trPr>
        <w:tc>
          <w:tcPr>
            <w:tcW w:w="12955" w:type="dxa"/>
            <w:gridSpan w:val="8"/>
            <w:shd w:val="clear" w:color="auto" w:fill="006A72"/>
            <w:tcMar>
              <w:top w:w="58" w:type="dxa"/>
              <w:left w:w="115" w:type="dxa"/>
              <w:bottom w:w="58" w:type="dxa"/>
              <w:right w:w="115" w:type="dxa"/>
            </w:tcMar>
            <w:vAlign w:val="center"/>
          </w:tcPr>
          <w:p w14:paraId="1568F4AD" w14:textId="527AD397" w:rsidR="00D81BA7" w:rsidRPr="009B563C" w:rsidRDefault="00A14AE0">
            <w:pPr>
              <w:pStyle w:val="TableHeader"/>
              <w:rPr>
                <w:b w:val="0"/>
              </w:rPr>
            </w:pPr>
            <w:r w:rsidRPr="00A14AE0">
              <w:rPr>
                <w:b w:val="0"/>
                <w:sz w:val="22"/>
              </w:rPr>
              <w:lastRenderedPageBreak/>
              <w:t>PCI DSS Requirement</w:t>
            </w:r>
          </w:p>
        </w:tc>
      </w:tr>
      <w:tr w:rsidR="00D81BA7" w:rsidRPr="00A019B8" w14:paraId="6DE13ED3" w14:textId="77777777" w:rsidTr="00CE6D9D">
        <w:trPr>
          <w:trHeight w:val="296"/>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0CE2A504" w14:textId="77777777" w:rsidR="00D81BA7" w:rsidRPr="00A019B8" w:rsidRDefault="00D81BA7">
            <w:pPr>
              <w:pStyle w:val="TableBody"/>
            </w:pPr>
            <w:r w:rsidRPr="00A019B8">
              <w:rPr>
                <w:b/>
                <w:bCs/>
              </w:rPr>
              <w:t xml:space="preserve">8.2.6 </w:t>
            </w:r>
            <w:r w:rsidRPr="00A019B8">
              <w:t>Inactive user accounts are removed or disabled within 90 days of inactivity.</w:t>
            </w:r>
          </w:p>
        </w:tc>
      </w:tr>
      <w:tr w:rsidR="00D81BA7" w:rsidRPr="007C7E81" w14:paraId="4EB8E37F" w14:textId="77777777" w:rsidTr="00CE6D9D">
        <w:trPr>
          <w:cantSplit/>
          <w:trHeight w:val="315"/>
        </w:trPr>
        <w:tc>
          <w:tcPr>
            <w:tcW w:w="839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7534239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6C45D99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21E3C4F" w14:textId="77777777" w:rsidTr="00CE6D9D">
        <w:trPr>
          <w:cantSplit/>
          <w:trHeight w:val="309"/>
        </w:trPr>
        <w:tc>
          <w:tcPr>
            <w:tcW w:w="2311" w:type="dxa"/>
            <w:shd w:val="clear" w:color="auto" w:fill="CBD4D5"/>
            <w:tcMar>
              <w:top w:w="58" w:type="dxa"/>
              <w:left w:w="115" w:type="dxa"/>
              <w:bottom w:w="58" w:type="dxa"/>
              <w:right w:w="115" w:type="dxa"/>
            </w:tcMar>
            <w:vAlign w:val="center"/>
          </w:tcPr>
          <w:p w14:paraId="25FC6C2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2"/>
            <w:shd w:val="clear" w:color="auto" w:fill="CBD4D5"/>
            <w:vAlign w:val="center"/>
          </w:tcPr>
          <w:p w14:paraId="5FCE1F6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2" w:type="dxa"/>
            <w:shd w:val="clear" w:color="auto" w:fill="CBD4D5"/>
            <w:vAlign w:val="center"/>
          </w:tcPr>
          <w:p w14:paraId="0196DF2D"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gridSpan w:val="2"/>
            <w:shd w:val="clear" w:color="auto" w:fill="CBD4D5"/>
            <w:vAlign w:val="center"/>
          </w:tcPr>
          <w:p w14:paraId="13FC7C6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0" w:type="dxa"/>
            <w:shd w:val="clear" w:color="auto" w:fill="ECD7E5"/>
            <w:vAlign w:val="center"/>
          </w:tcPr>
          <w:p w14:paraId="583CE74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3380E00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A2FD27C" w14:textId="77777777" w:rsidTr="00CE6D9D">
        <w:trPr>
          <w:cantSplit/>
          <w:trHeight w:val="15"/>
        </w:trPr>
        <w:tc>
          <w:tcPr>
            <w:tcW w:w="2311" w:type="dxa"/>
            <w:shd w:val="clear" w:color="auto" w:fill="FFFFFF" w:themeFill="background1"/>
            <w:tcMar>
              <w:top w:w="58" w:type="dxa"/>
              <w:left w:w="115" w:type="dxa"/>
              <w:bottom w:w="58" w:type="dxa"/>
              <w:right w:w="115" w:type="dxa"/>
            </w:tcMar>
            <w:vAlign w:val="center"/>
          </w:tcPr>
          <w:p w14:paraId="0CFC9A83" w14:textId="6AAB014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1D2B">
              <w:rPr>
                <w:rFonts w:ascii="Segoe UI Symbol" w:hAnsi="Segoe UI Symbol" w:cs="Segoe UI Symbol"/>
                <w:sz w:val="17"/>
                <w:szCs w:val="17"/>
              </w:rPr>
              <w:t>8.2.6</w:t>
            </w:r>
            <w:r>
              <w:rPr>
                <w:rFonts w:ascii="Segoe UI Symbol" w:hAnsi="Segoe UI Symbol" w:cs="Segoe UI Symbol"/>
                <w:sz w:val="17"/>
                <w:szCs w:val="17"/>
              </w:rPr>
              <w:t>-InPlace}</w:t>
            </w:r>
          </w:p>
        </w:tc>
        <w:tc>
          <w:tcPr>
            <w:tcW w:w="2098" w:type="dxa"/>
            <w:gridSpan w:val="2"/>
            <w:shd w:val="clear" w:color="auto" w:fill="FFFFFF" w:themeFill="background1"/>
            <w:vAlign w:val="center"/>
          </w:tcPr>
          <w:p w14:paraId="51C05826" w14:textId="73FB0C6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8.2.6</w:t>
            </w:r>
            <w:r>
              <w:rPr>
                <w:rFonts w:ascii="Segoe UI Symbol" w:hAnsi="Segoe UI Symbol" w:cs="Segoe UI Symbol"/>
                <w:sz w:val="17"/>
                <w:szCs w:val="17"/>
              </w:rPr>
              <w:t>-NA}</w:t>
            </w:r>
          </w:p>
        </w:tc>
        <w:tc>
          <w:tcPr>
            <w:tcW w:w="1972" w:type="dxa"/>
            <w:shd w:val="clear" w:color="auto" w:fill="FFFFFF" w:themeFill="background1"/>
            <w:vAlign w:val="center"/>
          </w:tcPr>
          <w:p w14:paraId="5B028B5C" w14:textId="12B75D5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8.2.6</w:t>
            </w:r>
            <w:r>
              <w:rPr>
                <w:rFonts w:ascii="Segoe UI Symbol" w:hAnsi="Segoe UI Symbol" w:cs="Segoe UI Symbol"/>
                <w:sz w:val="17"/>
                <w:szCs w:val="17"/>
              </w:rPr>
              <w:t>-NotTested}</w:t>
            </w:r>
          </w:p>
        </w:tc>
        <w:tc>
          <w:tcPr>
            <w:tcW w:w="2012" w:type="dxa"/>
            <w:gridSpan w:val="2"/>
            <w:shd w:val="clear" w:color="auto" w:fill="FFFFFF" w:themeFill="background1"/>
            <w:vAlign w:val="center"/>
          </w:tcPr>
          <w:p w14:paraId="0BA9354C" w14:textId="1E3FC02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8.2.6</w:t>
            </w:r>
            <w:r>
              <w:rPr>
                <w:rFonts w:ascii="Segoe UI Symbol" w:hAnsi="Segoe UI Symbol" w:cs="Segoe UI Symbol"/>
                <w:sz w:val="17"/>
                <w:szCs w:val="17"/>
              </w:rPr>
              <w:t>-NotInPlace}</w:t>
            </w:r>
          </w:p>
        </w:tc>
        <w:tc>
          <w:tcPr>
            <w:tcW w:w="2250" w:type="dxa"/>
            <w:shd w:val="clear" w:color="auto" w:fill="FFFFFF" w:themeFill="background1"/>
            <w:vAlign w:val="center"/>
          </w:tcPr>
          <w:p w14:paraId="756E5529" w14:textId="621A456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24C5FAB6" w14:textId="4F9079A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D13F3AF" w14:textId="77777777" w:rsidTr="00CE6D9D">
        <w:trPr>
          <w:cantSplit/>
          <w:trHeight w:val="620"/>
        </w:trPr>
        <w:tc>
          <w:tcPr>
            <w:tcW w:w="6381" w:type="dxa"/>
            <w:gridSpan w:val="4"/>
            <w:shd w:val="clear" w:color="auto" w:fill="CBD4D5"/>
            <w:tcMar>
              <w:top w:w="58" w:type="dxa"/>
              <w:left w:w="115" w:type="dxa"/>
              <w:bottom w:w="58" w:type="dxa"/>
              <w:right w:w="115" w:type="dxa"/>
            </w:tcMar>
          </w:tcPr>
          <w:p w14:paraId="11C23F35" w14:textId="77777777" w:rsidR="00BB7C46" w:rsidRPr="00A019B8" w:rsidRDefault="00BB7C46" w:rsidP="00BB7C46">
            <w:pPr>
              <w:pStyle w:val="TableBody"/>
            </w:pPr>
            <w:r w:rsidRPr="00A019B8">
              <w:t xml:space="preserve">Describe why the assessment finding was selected. </w:t>
            </w:r>
          </w:p>
          <w:p w14:paraId="63FF8C4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E60AD28" w14:textId="5DB63AB7"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0DDFC84D" w14:textId="334F5898" w:rsidR="00BB7C46" w:rsidRPr="00A019B8" w:rsidRDefault="00376A02" w:rsidP="00BB7C46">
            <w:pPr>
              <w:pStyle w:val="TableBody"/>
            </w:pPr>
            <w:r>
              <w:rPr>
                <w:rFonts w:asciiTheme="minorHAnsi" w:hAnsiTheme="minorHAnsi" w:cstheme="minorHAnsi"/>
              </w:rPr>
              <w:t>{C-</w:t>
            </w:r>
            <w:r w:rsidR="00B204B0">
              <w:rPr>
                <w:rFonts w:ascii="Segoe UI Symbol" w:hAnsi="Segoe UI Symbol" w:cs="Segoe UI Symbol"/>
                <w:sz w:val="17"/>
                <w:szCs w:val="17"/>
              </w:rPr>
              <w:t>8.2.6</w:t>
            </w:r>
            <w:r>
              <w:rPr>
                <w:rFonts w:asciiTheme="minorHAnsi" w:hAnsiTheme="minorHAnsi" w:cstheme="minorHAnsi"/>
              </w:rPr>
              <w:t>-detailed_finding}</w:t>
            </w:r>
          </w:p>
        </w:tc>
      </w:tr>
      <w:tr w:rsidR="00D81BA7" w:rsidRPr="00A019B8" w14:paraId="1F577DD3" w14:textId="77777777" w:rsidTr="00CE6D9D">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73F1560"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A23BEB2" w14:textId="77777777" w:rsidR="00D81BA7" w:rsidRPr="00A019B8" w:rsidRDefault="00D81BA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08577CB2" w14:textId="77777777" w:rsidR="00D81BA7" w:rsidRPr="009B563C" w:rsidRDefault="00D81BA7">
            <w:pPr>
              <w:pStyle w:val="TableHeader"/>
              <w:rPr>
                <w:b w:val="0"/>
              </w:rPr>
            </w:pPr>
            <w:r w:rsidRPr="009B563C">
              <w:rPr>
                <w:b w:val="0"/>
              </w:rPr>
              <w:t>Reporting Details: Assessor’s Response</w:t>
            </w:r>
          </w:p>
        </w:tc>
      </w:tr>
      <w:tr w:rsidR="00D81BA7" w:rsidRPr="00A019B8" w14:paraId="75FF7F0A" w14:textId="77777777" w:rsidTr="00CE6D9D">
        <w:trPr>
          <w:trHeight w:val="188"/>
        </w:trPr>
        <w:tc>
          <w:tcPr>
            <w:tcW w:w="3121" w:type="dxa"/>
            <w:gridSpan w:val="2"/>
            <w:vMerge w:val="restart"/>
            <w:shd w:val="clear" w:color="auto" w:fill="F2F2F2"/>
            <w:tcMar>
              <w:top w:w="58" w:type="dxa"/>
              <w:left w:w="115" w:type="dxa"/>
              <w:bottom w:w="58" w:type="dxa"/>
              <w:right w:w="115" w:type="dxa"/>
            </w:tcMar>
          </w:tcPr>
          <w:p w14:paraId="7A82D43A" w14:textId="77777777" w:rsidR="00D81BA7" w:rsidRPr="00A019B8" w:rsidRDefault="00D81BA7">
            <w:pPr>
              <w:pStyle w:val="TableBody"/>
              <w:rPr>
                <w:b/>
                <w:bCs/>
              </w:rPr>
            </w:pPr>
            <w:r w:rsidRPr="00A019B8">
              <w:rPr>
                <w:b/>
                <w:bCs/>
              </w:rPr>
              <w:t xml:space="preserve">8.2.6 </w:t>
            </w:r>
            <w:r w:rsidRPr="00A019B8">
              <w:t>Examine user accounts and last logon information, and interview personnel to verify that any inactive user accounts are removed or disabled within 90 days of inactivity.</w:t>
            </w:r>
          </w:p>
        </w:tc>
        <w:tc>
          <w:tcPr>
            <w:tcW w:w="3260" w:type="dxa"/>
            <w:gridSpan w:val="2"/>
            <w:shd w:val="clear" w:color="auto" w:fill="CBD4D5"/>
            <w:tcMar>
              <w:top w:w="58" w:type="dxa"/>
              <w:left w:w="115" w:type="dxa"/>
              <w:bottom w:w="58" w:type="dxa"/>
              <w:right w:w="115" w:type="dxa"/>
            </w:tcMar>
          </w:tcPr>
          <w:p w14:paraId="0814A75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user accounts and last login information</w:t>
            </w:r>
            <w:r w:rsidRPr="00A019B8">
              <w:t xml:space="preserve"> examined for this testing procedure.</w:t>
            </w:r>
          </w:p>
        </w:tc>
        <w:tc>
          <w:tcPr>
            <w:tcW w:w="6574" w:type="dxa"/>
            <w:gridSpan w:val="4"/>
            <w:tcMar>
              <w:top w:w="58" w:type="dxa"/>
              <w:left w:w="115" w:type="dxa"/>
              <w:bottom w:w="58" w:type="dxa"/>
              <w:right w:w="115" w:type="dxa"/>
            </w:tcMar>
          </w:tcPr>
          <w:p w14:paraId="1B64683C" w14:textId="3656220D" w:rsidR="00D81BA7" w:rsidRPr="00A019B8" w:rsidRDefault="0060107B">
            <w:pPr>
              <w:pStyle w:val="TableBody"/>
            </w:pPr>
            <w:r w:rsidRPr="00955A5A">
              <w:rPr>
                <w:rFonts w:asciiTheme="minorHAnsi" w:hAnsiTheme="minorHAnsi" w:cstheme="minorHAnsi"/>
              </w:rPr>
              <w:t>{T-</w:t>
            </w:r>
            <w:r w:rsidR="00B204B0">
              <w:rPr>
                <w:rFonts w:ascii="Segoe UI Symbol" w:hAnsi="Segoe UI Symbol" w:cs="Segoe UI Symbol"/>
                <w:sz w:val="17"/>
                <w:szCs w:val="17"/>
              </w:rPr>
              <w:t>8.2.6</w:t>
            </w:r>
            <w:r w:rsidRPr="00955A5A">
              <w:rPr>
                <w:rFonts w:asciiTheme="minorHAnsi" w:hAnsiTheme="minorHAnsi" w:cstheme="minorHAnsi"/>
              </w:rPr>
              <w:t>-evidence</w:t>
            </w:r>
            <w:r w:rsidR="00A876A0">
              <w:rPr>
                <w:rFonts w:asciiTheme="minorHAnsi" w:hAnsiTheme="minorHAnsi" w:cstheme="minorHAnsi"/>
              </w:rPr>
              <w:t>-others-userAccounts&amp;LastLoginInfo</w:t>
            </w:r>
            <w:r w:rsidRPr="00955A5A">
              <w:rPr>
                <w:rFonts w:asciiTheme="minorHAnsi" w:hAnsiTheme="minorHAnsi" w:cstheme="minorHAnsi"/>
              </w:rPr>
              <w:t>}</w:t>
            </w:r>
          </w:p>
        </w:tc>
      </w:tr>
      <w:tr w:rsidR="00D81BA7" w:rsidRPr="00A019B8" w14:paraId="0818AC27" w14:textId="77777777" w:rsidTr="00CE6D9D">
        <w:trPr>
          <w:trHeight w:val="276"/>
        </w:trPr>
        <w:tc>
          <w:tcPr>
            <w:tcW w:w="3121" w:type="dxa"/>
            <w:gridSpan w:val="2"/>
            <w:vMerge/>
            <w:shd w:val="clear" w:color="auto" w:fill="F2F2F2"/>
            <w:tcMar>
              <w:top w:w="58" w:type="dxa"/>
              <w:left w:w="115" w:type="dxa"/>
              <w:bottom w:w="58" w:type="dxa"/>
              <w:right w:w="115" w:type="dxa"/>
            </w:tcMar>
          </w:tcPr>
          <w:p w14:paraId="65B99A24"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1C5B4C7E" w14:textId="0D718008" w:rsidR="00D81BA7" w:rsidRPr="00A019B8" w:rsidRDefault="00D81BA7">
            <w:pPr>
              <w:pStyle w:val="TableBody"/>
              <w:rPr>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4"/>
            <w:tcMar>
              <w:top w:w="58" w:type="dxa"/>
              <w:left w:w="115" w:type="dxa"/>
              <w:bottom w:w="58" w:type="dxa"/>
              <w:right w:w="115" w:type="dxa"/>
            </w:tcMar>
          </w:tcPr>
          <w:p w14:paraId="75924973" w14:textId="2ADD2FEF" w:rsidR="00D81BA7" w:rsidRPr="00A019B8" w:rsidRDefault="0060107B">
            <w:pPr>
              <w:pStyle w:val="TableBody"/>
            </w:pPr>
            <w:r w:rsidRPr="00955A5A">
              <w:rPr>
                <w:rFonts w:asciiTheme="minorHAnsi" w:hAnsiTheme="minorHAnsi" w:cstheme="minorHAnsi"/>
              </w:rPr>
              <w:t>{T-</w:t>
            </w:r>
            <w:r w:rsidR="00B204B0">
              <w:rPr>
                <w:rFonts w:ascii="Segoe UI Symbol" w:hAnsi="Segoe UI Symbol" w:cs="Segoe UI Symbol"/>
                <w:sz w:val="17"/>
                <w:szCs w:val="17"/>
              </w:rPr>
              <w:t>8.2.6</w:t>
            </w:r>
            <w:r w:rsidRPr="00955A5A">
              <w:rPr>
                <w:rFonts w:asciiTheme="minorHAnsi" w:hAnsiTheme="minorHAnsi" w:cstheme="minorHAnsi"/>
              </w:rPr>
              <w:t>-evidence</w:t>
            </w:r>
            <w:r w:rsidR="00A876A0">
              <w:rPr>
                <w:rFonts w:asciiTheme="minorHAnsi" w:hAnsiTheme="minorHAnsi" w:cstheme="minorHAnsi"/>
              </w:rPr>
              <w:t>-interview</w:t>
            </w:r>
            <w:r w:rsidRPr="00955A5A">
              <w:rPr>
                <w:rFonts w:asciiTheme="minorHAnsi" w:hAnsiTheme="minorHAnsi" w:cstheme="minorHAnsi"/>
              </w:rPr>
              <w:t>}</w:t>
            </w:r>
          </w:p>
        </w:tc>
      </w:tr>
      <w:tr w:rsidR="00D81BA7" w:rsidRPr="00A019B8" w14:paraId="198E4338" w14:textId="77777777" w:rsidTr="003D7B9D">
        <w:trPr>
          <w:trHeight w:val="25"/>
        </w:trPr>
        <w:tc>
          <w:tcPr>
            <w:tcW w:w="12955" w:type="dxa"/>
            <w:gridSpan w:val="8"/>
            <w:shd w:val="clear" w:color="auto" w:fill="006A72"/>
            <w:tcMar>
              <w:top w:w="58" w:type="dxa"/>
              <w:left w:w="115" w:type="dxa"/>
              <w:bottom w:w="58" w:type="dxa"/>
              <w:right w:w="115" w:type="dxa"/>
            </w:tcMar>
            <w:vAlign w:val="center"/>
          </w:tcPr>
          <w:p w14:paraId="359112E2" w14:textId="6877676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94E7FB9" w14:textId="77777777" w:rsidTr="00CE59A0">
        <w:trPr>
          <w:trHeight w:val="852"/>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01B56A07" w14:textId="77777777" w:rsidR="00D81BA7" w:rsidRPr="00A019B8" w:rsidRDefault="00D81BA7">
            <w:pPr>
              <w:pStyle w:val="TableBody"/>
            </w:pPr>
            <w:r w:rsidRPr="00A019B8">
              <w:rPr>
                <w:b/>
                <w:bCs/>
              </w:rPr>
              <w:t xml:space="preserve">8.2.7 </w:t>
            </w:r>
            <w:r w:rsidRPr="00A019B8">
              <w:t>Accounts used by third parties to access, support, or maintain system components via remote access are managed as follows:</w:t>
            </w:r>
          </w:p>
          <w:p w14:paraId="27B1483D" w14:textId="77777777" w:rsidR="00D81BA7" w:rsidRPr="006D5563" w:rsidRDefault="00D81BA7">
            <w:pPr>
              <w:pStyle w:val="TableListBullet"/>
              <w:rPr>
                <w:lang w:val="en-US"/>
              </w:rPr>
            </w:pPr>
            <w:r w:rsidRPr="006D5563">
              <w:rPr>
                <w:lang w:val="en-US"/>
              </w:rPr>
              <w:t xml:space="preserve">Enabled only during the </w:t>
            </w:r>
            <w:proofErr w:type="gramStart"/>
            <w:r w:rsidRPr="006D5563">
              <w:rPr>
                <w:lang w:val="en-US"/>
              </w:rPr>
              <w:t>time period</w:t>
            </w:r>
            <w:proofErr w:type="gramEnd"/>
            <w:r w:rsidRPr="006D5563">
              <w:rPr>
                <w:lang w:val="en-US"/>
              </w:rPr>
              <w:t xml:space="preserve"> needed and disabled when not in use.</w:t>
            </w:r>
          </w:p>
          <w:p w14:paraId="572D20C1" w14:textId="77777777" w:rsidR="00D81BA7" w:rsidRPr="006D5563" w:rsidRDefault="00D81BA7">
            <w:pPr>
              <w:pStyle w:val="TableListBullet"/>
              <w:rPr>
                <w:lang w:val="en-US"/>
              </w:rPr>
            </w:pPr>
            <w:r w:rsidRPr="006D5563">
              <w:rPr>
                <w:lang w:val="en-US"/>
              </w:rPr>
              <w:t>Use is monitored for unexpected activity.</w:t>
            </w:r>
          </w:p>
        </w:tc>
      </w:tr>
      <w:tr w:rsidR="00D81BA7" w:rsidRPr="007C7E81" w14:paraId="5B095EDC" w14:textId="77777777" w:rsidTr="00CA119A">
        <w:trPr>
          <w:cantSplit/>
          <w:trHeight w:val="229"/>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386E6D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left w:val="single" w:sz="4" w:space="0" w:color="FFFFFF" w:themeColor="background1"/>
            </w:tcBorders>
            <w:shd w:val="clear" w:color="auto" w:fill="945699"/>
            <w:vAlign w:val="center"/>
          </w:tcPr>
          <w:p w14:paraId="795207F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154A96F" w14:textId="77777777" w:rsidTr="003D7B9D">
        <w:trPr>
          <w:cantSplit/>
          <w:trHeight w:val="309"/>
        </w:trPr>
        <w:tc>
          <w:tcPr>
            <w:tcW w:w="2311" w:type="dxa"/>
            <w:shd w:val="clear" w:color="auto" w:fill="CBD4D5"/>
            <w:tcMar>
              <w:top w:w="58" w:type="dxa"/>
              <w:left w:w="115" w:type="dxa"/>
              <w:bottom w:w="58" w:type="dxa"/>
              <w:right w:w="115" w:type="dxa"/>
            </w:tcMar>
            <w:vAlign w:val="center"/>
          </w:tcPr>
          <w:p w14:paraId="1188F1C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2"/>
            <w:shd w:val="clear" w:color="auto" w:fill="CBD4D5"/>
            <w:vAlign w:val="center"/>
          </w:tcPr>
          <w:p w14:paraId="4DAFCFD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2" w:type="dxa"/>
            <w:shd w:val="clear" w:color="auto" w:fill="CBD4D5"/>
            <w:vAlign w:val="center"/>
          </w:tcPr>
          <w:p w14:paraId="6CC5F4B9"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014A5A3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9" w:type="dxa"/>
            <w:gridSpan w:val="2"/>
            <w:shd w:val="clear" w:color="auto" w:fill="ECD7E5"/>
            <w:vAlign w:val="center"/>
          </w:tcPr>
          <w:p w14:paraId="1C72BC6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78B1A00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50BA291" w14:textId="77777777" w:rsidTr="00B60D67">
        <w:trPr>
          <w:cantSplit/>
          <w:trHeight w:val="58"/>
        </w:trPr>
        <w:tc>
          <w:tcPr>
            <w:tcW w:w="2311" w:type="dxa"/>
            <w:shd w:val="clear" w:color="auto" w:fill="FFFFFF" w:themeFill="background1"/>
            <w:tcMar>
              <w:top w:w="58" w:type="dxa"/>
              <w:left w:w="115" w:type="dxa"/>
              <w:bottom w:w="58" w:type="dxa"/>
              <w:right w:w="115" w:type="dxa"/>
            </w:tcMar>
            <w:vAlign w:val="center"/>
          </w:tcPr>
          <w:p w14:paraId="37F4DFD1" w14:textId="28881AC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-InPlace}</w:t>
            </w:r>
          </w:p>
        </w:tc>
        <w:tc>
          <w:tcPr>
            <w:tcW w:w="2098" w:type="dxa"/>
            <w:gridSpan w:val="2"/>
            <w:shd w:val="clear" w:color="auto" w:fill="FFFFFF" w:themeFill="background1"/>
            <w:vAlign w:val="center"/>
          </w:tcPr>
          <w:p w14:paraId="483B1C42" w14:textId="322CDA4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-NA}</w:t>
            </w:r>
          </w:p>
        </w:tc>
        <w:tc>
          <w:tcPr>
            <w:tcW w:w="1972" w:type="dxa"/>
            <w:shd w:val="clear" w:color="auto" w:fill="FFFFFF" w:themeFill="background1"/>
            <w:vAlign w:val="center"/>
          </w:tcPr>
          <w:p w14:paraId="1EB7E6D2" w14:textId="002A97B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-NotTested}</w:t>
            </w:r>
          </w:p>
        </w:tc>
        <w:tc>
          <w:tcPr>
            <w:tcW w:w="1983" w:type="dxa"/>
            <w:shd w:val="clear" w:color="auto" w:fill="FFFFFF" w:themeFill="background1"/>
            <w:vAlign w:val="center"/>
          </w:tcPr>
          <w:p w14:paraId="101ECDC6" w14:textId="453C33F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-NotInPlace}</w:t>
            </w:r>
          </w:p>
        </w:tc>
        <w:tc>
          <w:tcPr>
            <w:tcW w:w="2279" w:type="dxa"/>
            <w:gridSpan w:val="2"/>
            <w:shd w:val="clear" w:color="auto" w:fill="FFFFFF" w:themeFill="background1"/>
            <w:vAlign w:val="center"/>
          </w:tcPr>
          <w:p w14:paraId="08C8E359" w14:textId="7C37122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1DC68C93" w14:textId="3EC8E9A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204B0">
              <w:rPr>
                <w:rFonts w:ascii="Segoe UI Symbol" w:hAnsi="Segoe UI Symbol" w:cs="Segoe UI Symbol"/>
                <w:sz w:val="17"/>
                <w:szCs w:val="17"/>
              </w:rPr>
              <w:t>8.2.7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72240F4" w14:textId="77777777" w:rsidTr="003D7B9D">
        <w:trPr>
          <w:cantSplit/>
          <w:trHeight w:val="620"/>
        </w:trPr>
        <w:tc>
          <w:tcPr>
            <w:tcW w:w="6381" w:type="dxa"/>
            <w:gridSpan w:val="4"/>
            <w:shd w:val="clear" w:color="auto" w:fill="CBD4D5"/>
            <w:tcMar>
              <w:top w:w="58" w:type="dxa"/>
              <w:left w:w="115" w:type="dxa"/>
              <w:bottom w:w="58" w:type="dxa"/>
              <w:right w:w="115" w:type="dxa"/>
            </w:tcMar>
          </w:tcPr>
          <w:p w14:paraId="0F6AAAB3" w14:textId="77777777" w:rsidR="00BB7C46" w:rsidRPr="00A019B8" w:rsidRDefault="00BB7C46" w:rsidP="00BB7C46">
            <w:pPr>
              <w:pStyle w:val="TableBody"/>
            </w:pPr>
            <w:r w:rsidRPr="00A019B8">
              <w:t xml:space="preserve">Describe why the assessment finding was selected. </w:t>
            </w:r>
          </w:p>
          <w:p w14:paraId="0A235BFD"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419A77A" w14:textId="098CACEA"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473AD5A0" w14:textId="218E2A0D" w:rsidR="00BB7C46" w:rsidRPr="00A019B8" w:rsidRDefault="00376A02" w:rsidP="00BB7C46">
            <w:pPr>
              <w:pStyle w:val="TableBody"/>
            </w:pPr>
            <w:r>
              <w:rPr>
                <w:rFonts w:asciiTheme="minorHAnsi" w:hAnsiTheme="minorHAnsi" w:cstheme="minorHAnsi"/>
              </w:rPr>
              <w:t>{C-</w:t>
            </w:r>
            <w:r w:rsidR="00B204B0">
              <w:rPr>
                <w:rFonts w:ascii="Segoe UI Symbol" w:hAnsi="Segoe UI Symbol" w:cs="Segoe UI Symbol"/>
                <w:sz w:val="17"/>
                <w:szCs w:val="17"/>
              </w:rPr>
              <w:t>8.2.7</w:t>
            </w:r>
            <w:r>
              <w:rPr>
                <w:rFonts w:asciiTheme="minorHAnsi" w:hAnsiTheme="minorHAnsi" w:cstheme="minorHAnsi"/>
              </w:rPr>
              <w:t>-detailed_finding}</w:t>
            </w:r>
          </w:p>
        </w:tc>
      </w:tr>
      <w:tr w:rsidR="00D81BA7" w:rsidRPr="00A019B8" w14:paraId="1E80DCF4" w14:textId="77777777" w:rsidTr="003D7B9D">
        <w:trPr>
          <w:trHeight w:val="32"/>
        </w:trPr>
        <w:tc>
          <w:tcPr>
            <w:tcW w:w="3121" w:type="dxa"/>
            <w:gridSpan w:val="2"/>
            <w:shd w:val="clear" w:color="auto" w:fill="006A72"/>
            <w:tcMar>
              <w:top w:w="58" w:type="dxa"/>
              <w:left w:w="115" w:type="dxa"/>
              <w:bottom w:w="58" w:type="dxa"/>
              <w:right w:w="115" w:type="dxa"/>
            </w:tcMar>
            <w:vAlign w:val="center"/>
          </w:tcPr>
          <w:p w14:paraId="6E805CDD" w14:textId="77777777" w:rsidR="00D81BA7" w:rsidRPr="00A019B8" w:rsidRDefault="00D81BA7">
            <w:pPr>
              <w:pStyle w:val="TableHeader"/>
            </w:pPr>
            <w:r w:rsidRPr="009B563C">
              <w:rPr>
                <w:b w:val="0"/>
              </w:rPr>
              <w:t>Testing Procedures</w:t>
            </w:r>
          </w:p>
        </w:tc>
        <w:tc>
          <w:tcPr>
            <w:tcW w:w="3260" w:type="dxa"/>
            <w:gridSpan w:val="2"/>
            <w:shd w:val="clear" w:color="auto" w:fill="006A72"/>
            <w:tcMar>
              <w:top w:w="58" w:type="dxa"/>
              <w:left w:w="115" w:type="dxa"/>
              <w:bottom w:w="58" w:type="dxa"/>
              <w:right w:w="115" w:type="dxa"/>
            </w:tcMar>
            <w:vAlign w:val="center"/>
          </w:tcPr>
          <w:p w14:paraId="4D778864" w14:textId="77777777" w:rsidR="00D81BA7" w:rsidRPr="00A019B8" w:rsidRDefault="00D81BA7">
            <w:pPr>
              <w:pStyle w:val="TableHeader"/>
            </w:pPr>
            <w:r w:rsidRPr="009B563C">
              <w:rPr>
                <w:b w:val="0"/>
              </w:rPr>
              <w:t>Reporting Instructions</w:t>
            </w:r>
          </w:p>
        </w:tc>
        <w:tc>
          <w:tcPr>
            <w:tcW w:w="6574" w:type="dxa"/>
            <w:gridSpan w:val="4"/>
            <w:shd w:val="clear" w:color="auto" w:fill="006A72"/>
            <w:tcMar>
              <w:top w:w="58" w:type="dxa"/>
              <w:left w:w="115" w:type="dxa"/>
              <w:bottom w:w="58" w:type="dxa"/>
              <w:right w:w="115" w:type="dxa"/>
            </w:tcMar>
            <w:vAlign w:val="center"/>
          </w:tcPr>
          <w:p w14:paraId="7DB832C6" w14:textId="77777777" w:rsidR="00D81BA7" w:rsidRPr="009B563C" w:rsidRDefault="00D81BA7">
            <w:pPr>
              <w:pStyle w:val="TableHeader"/>
              <w:rPr>
                <w:b w:val="0"/>
              </w:rPr>
            </w:pPr>
            <w:r w:rsidRPr="009B563C">
              <w:rPr>
                <w:b w:val="0"/>
              </w:rPr>
              <w:t>Reporting Details: Assessor’s Response</w:t>
            </w:r>
          </w:p>
        </w:tc>
      </w:tr>
      <w:tr w:rsidR="00D81BA7" w:rsidRPr="00A019B8" w14:paraId="44AFFD71" w14:textId="77777777" w:rsidTr="003D7B9D">
        <w:trPr>
          <w:trHeight w:val="188"/>
        </w:trPr>
        <w:tc>
          <w:tcPr>
            <w:tcW w:w="3121" w:type="dxa"/>
            <w:gridSpan w:val="2"/>
            <w:vMerge w:val="restart"/>
            <w:shd w:val="clear" w:color="auto" w:fill="F2F2F2"/>
            <w:tcMar>
              <w:top w:w="58" w:type="dxa"/>
              <w:left w:w="115" w:type="dxa"/>
              <w:bottom w:w="58" w:type="dxa"/>
              <w:right w:w="115" w:type="dxa"/>
            </w:tcMar>
          </w:tcPr>
          <w:p w14:paraId="50A93C67" w14:textId="77777777" w:rsidR="00D81BA7" w:rsidRPr="00A019B8" w:rsidRDefault="00D81BA7">
            <w:pPr>
              <w:pStyle w:val="TableBody"/>
              <w:rPr>
                <w:b/>
                <w:bCs/>
              </w:rPr>
            </w:pPr>
            <w:r w:rsidRPr="00A019B8">
              <w:rPr>
                <w:b/>
                <w:bCs/>
              </w:rPr>
              <w:t xml:space="preserve">8.2.7 </w:t>
            </w:r>
            <w:r w:rsidRPr="00A019B8">
              <w:t>Interview personnel, examine documentation for managing accounts, and examine evidence to verify that accounts used by third parties for remote access are managed according to all elements specified in this requirement.</w:t>
            </w:r>
          </w:p>
        </w:tc>
        <w:tc>
          <w:tcPr>
            <w:tcW w:w="3260" w:type="dxa"/>
            <w:gridSpan w:val="2"/>
            <w:shd w:val="clear" w:color="auto" w:fill="CBD4D5"/>
            <w:tcMar>
              <w:top w:w="58" w:type="dxa"/>
              <w:left w:w="115" w:type="dxa"/>
              <w:bottom w:w="58" w:type="dxa"/>
              <w:right w:w="115" w:type="dxa"/>
            </w:tcMar>
          </w:tcPr>
          <w:p w14:paraId="077F2B5D" w14:textId="15ECA388"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4"/>
            <w:tcMar>
              <w:top w:w="58" w:type="dxa"/>
              <w:left w:w="115" w:type="dxa"/>
              <w:bottom w:w="58" w:type="dxa"/>
              <w:right w:w="115" w:type="dxa"/>
            </w:tcMar>
          </w:tcPr>
          <w:p w14:paraId="34AF5080" w14:textId="1B43719B" w:rsidR="00D81BA7" w:rsidRPr="00A019B8" w:rsidRDefault="0060107B">
            <w:pPr>
              <w:pStyle w:val="TableBody"/>
            </w:pPr>
            <w:r w:rsidRPr="00955A5A">
              <w:rPr>
                <w:rFonts w:asciiTheme="minorHAnsi" w:hAnsiTheme="minorHAnsi" w:cstheme="minorHAnsi"/>
              </w:rPr>
              <w:t>{T-</w:t>
            </w:r>
            <w:r w:rsidR="00B204B0">
              <w:rPr>
                <w:rFonts w:ascii="Segoe UI Symbol" w:hAnsi="Segoe UI Symbol" w:cs="Segoe UI Symbol"/>
                <w:sz w:val="17"/>
                <w:szCs w:val="17"/>
              </w:rPr>
              <w:t>8.2.7</w:t>
            </w:r>
            <w:r w:rsidRPr="00955A5A">
              <w:rPr>
                <w:rFonts w:asciiTheme="minorHAnsi" w:hAnsiTheme="minorHAnsi" w:cstheme="minorHAnsi"/>
              </w:rPr>
              <w:t>-evidence</w:t>
            </w:r>
            <w:r w:rsidR="00A876A0">
              <w:rPr>
                <w:rFonts w:asciiTheme="minorHAnsi" w:hAnsiTheme="minorHAnsi" w:cstheme="minorHAnsi"/>
              </w:rPr>
              <w:t>-interview</w:t>
            </w:r>
            <w:r w:rsidRPr="00955A5A">
              <w:rPr>
                <w:rFonts w:asciiTheme="minorHAnsi" w:hAnsiTheme="minorHAnsi" w:cstheme="minorHAnsi"/>
              </w:rPr>
              <w:t>}</w:t>
            </w:r>
          </w:p>
        </w:tc>
      </w:tr>
      <w:tr w:rsidR="00D81BA7" w:rsidRPr="00A019B8" w14:paraId="20B52955" w14:textId="77777777" w:rsidTr="003D7B9D">
        <w:trPr>
          <w:trHeight w:val="276"/>
        </w:trPr>
        <w:tc>
          <w:tcPr>
            <w:tcW w:w="3121" w:type="dxa"/>
            <w:gridSpan w:val="2"/>
            <w:vMerge/>
            <w:shd w:val="clear" w:color="auto" w:fill="F2F2F2"/>
            <w:tcMar>
              <w:top w:w="58" w:type="dxa"/>
              <w:left w:w="115" w:type="dxa"/>
              <w:bottom w:w="58" w:type="dxa"/>
              <w:right w:w="115" w:type="dxa"/>
            </w:tcMar>
          </w:tcPr>
          <w:p w14:paraId="2E9AA1B5"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7D3A656E"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4"/>
            <w:tcMar>
              <w:top w:w="58" w:type="dxa"/>
              <w:left w:w="115" w:type="dxa"/>
              <w:bottom w:w="58" w:type="dxa"/>
              <w:right w:w="115" w:type="dxa"/>
            </w:tcMar>
          </w:tcPr>
          <w:p w14:paraId="44523482" w14:textId="683C523D" w:rsidR="00D81BA7" w:rsidRPr="00A019B8" w:rsidRDefault="0060107B">
            <w:pPr>
              <w:pStyle w:val="TableBody"/>
            </w:pPr>
            <w:r w:rsidRPr="00955A5A">
              <w:rPr>
                <w:rFonts w:asciiTheme="minorHAnsi" w:hAnsiTheme="minorHAnsi" w:cstheme="minorHAnsi"/>
              </w:rPr>
              <w:t>{T-</w:t>
            </w:r>
            <w:r w:rsidR="00B204B0">
              <w:rPr>
                <w:rFonts w:ascii="Segoe UI Symbol" w:hAnsi="Segoe UI Symbol" w:cs="Segoe UI Symbol"/>
                <w:sz w:val="17"/>
                <w:szCs w:val="17"/>
              </w:rPr>
              <w:t>8.2.7</w:t>
            </w:r>
            <w:r w:rsidRPr="00955A5A">
              <w:rPr>
                <w:rFonts w:asciiTheme="minorHAnsi" w:hAnsiTheme="minorHAnsi" w:cstheme="minorHAnsi"/>
              </w:rPr>
              <w:t>-evidence</w:t>
            </w:r>
            <w:r w:rsidR="00A876A0">
              <w:rPr>
                <w:rFonts w:asciiTheme="minorHAnsi" w:hAnsiTheme="minorHAnsi" w:cstheme="minorHAnsi"/>
              </w:rPr>
              <w:t>-document</w:t>
            </w:r>
            <w:r w:rsidRPr="00955A5A">
              <w:rPr>
                <w:rFonts w:asciiTheme="minorHAnsi" w:hAnsiTheme="minorHAnsi" w:cstheme="minorHAnsi"/>
              </w:rPr>
              <w:t>}</w:t>
            </w:r>
          </w:p>
        </w:tc>
      </w:tr>
      <w:tr w:rsidR="00D81BA7" w:rsidRPr="00A019B8" w14:paraId="10ED1117" w14:textId="77777777" w:rsidTr="003D7B9D">
        <w:trPr>
          <w:trHeight w:val="276"/>
        </w:trPr>
        <w:tc>
          <w:tcPr>
            <w:tcW w:w="3121" w:type="dxa"/>
            <w:gridSpan w:val="2"/>
            <w:vMerge/>
            <w:shd w:val="clear" w:color="auto" w:fill="F2F2F2"/>
            <w:tcMar>
              <w:top w:w="58" w:type="dxa"/>
              <w:left w:w="115" w:type="dxa"/>
              <w:bottom w:w="58" w:type="dxa"/>
              <w:right w:w="115" w:type="dxa"/>
            </w:tcMar>
          </w:tcPr>
          <w:p w14:paraId="60FF6E01"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422C0B2F" w14:textId="77777777" w:rsidR="00D81BA7" w:rsidRPr="00A019B8" w:rsidRDefault="00D81BA7">
            <w:pPr>
              <w:pStyle w:val="TableBody"/>
              <w:rPr>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any </w:t>
            </w:r>
            <w:r w:rsidRPr="006D5563">
              <w:rPr>
                <w:b/>
                <w:bCs/>
              </w:rPr>
              <w:t xml:space="preserve">other evidence </w:t>
            </w:r>
            <w:r w:rsidRPr="00A019B8">
              <w:t>examined for this testing procedure.</w:t>
            </w:r>
          </w:p>
        </w:tc>
        <w:tc>
          <w:tcPr>
            <w:tcW w:w="6574" w:type="dxa"/>
            <w:gridSpan w:val="4"/>
            <w:tcMar>
              <w:top w:w="58" w:type="dxa"/>
              <w:left w:w="115" w:type="dxa"/>
              <w:bottom w:w="58" w:type="dxa"/>
              <w:right w:w="115" w:type="dxa"/>
            </w:tcMar>
          </w:tcPr>
          <w:p w14:paraId="2EB5D65A" w14:textId="3EE91CB2" w:rsidR="00D81BA7" w:rsidRPr="00A019B8" w:rsidRDefault="0060107B">
            <w:pPr>
              <w:pStyle w:val="TableBody"/>
            </w:pPr>
            <w:r w:rsidRPr="00955A5A">
              <w:rPr>
                <w:rFonts w:asciiTheme="minorHAnsi" w:hAnsiTheme="minorHAnsi" w:cstheme="minorHAnsi"/>
              </w:rPr>
              <w:t>{T-</w:t>
            </w:r>
            <w:r w:rsidR="00B204B0">
              <w:rPr>
                <w:rFonts w:ascii="Segoe UI Symbol" w:hAnsi="Segoe UI Symbol" w:cs="Segoe UI Symbol"/>
                <w:sz w:val="17"/>
                <w:szCs w:val="17"/>
              </w:rPr>
              <w:t>8.2.7</w:t>
            </w:r>
            <w:r w:rsidRPr="00955A5A">
              <w:rPr>
                <w:rFonts w:asciiTheme="minorHAnsi" w:hAnsiTheme="minorHAnsi" w:cstheme="minorHAnsi"/>
              </w:rPr>
              <w:t>-evidence</w:t>
            </w:r>
            <w:r w:rsidR="00CC00B8">
              <w:rPr>
                <w:rFonts w:asciiTheme="minorHAnsi" w:hAnsiTheme="minorHAnsi" w:cstheme="minorHAnsi"/>
              </w:rPr>
              <w:t>-others-</w:t>
            </w:r>
            <w:r w:rsidR="007D3B82">
              <w:rPr>
                <w:rFonts w:asciiTheme="minorHAnsi" w:hAnsiTheme="minorHAnsi" w:cstheme="minorHAnsi"/>
              </w:rPr>
              <w:t>otherE</w:t>
            </w:r>
            <w:r w:rsidR="00CC00B8">
              <w:rPr>
                <w:rFonts w:asciiTheme="minorHAnsi" w:hAnsiTheme="minorHAnsi" w:cstheme="minorHAnsi"/>
              </w:rPr>
              <w:t>vidence</w:t>
            </w:r>
            <w:r w:rsidRPr="00955A5A">
              <w:rPr>
                <w:rFonts w:asciiTheme="minorHAnsi" w:hAnsiTheme="minorHAnsi" w:cstheme="minorHAnsi"/>
              </w:rPr>
              <w:t>}</w:t>
            </w:r>
          </w:p>
        </w:tc>
      </w:tr>
    </w:tbl>
    <w:p w14:paraId="71B56363" w14:textId="77777777" w:rsidR="00D81BA7" w:rsidRDefault="00D81BA7" w:rsidP="00D81BA7"/>
    <w:p w14:paraId="56B2CA78" w14:textId="77777777" w:rsidR="00D81BA7" w:rsidRDefault="00D81BA7" w:rsidP="00D81BA7"/>
    <w:p w14:paraId="240E410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5"/>
        <w:gridCol w:w="1217"/>
        <w:gridCol w:w="2041"/>
        <w:gridCol w:w="2130"/>
        <w:gridCol w:w="2114"/>
        <w:gridCol w:w="2329"/>
      </w:tblGrid>
      <w:tr w:rsidR="00D81BA7" w:rsidRPr="00A019B8" w14:paraId="4DF0F808" w14:textId="77777777" w:rsidTr="00BB7C46">
        <w:trPr>
          <w:trHeight w:val="74"/>
        </w:trPr>
        <w:tc>
          <w:tcPr>
            <w:tcW w:w="12955" w:type="dxa"/>
            <w:gridSpan w:val="7"/>
            <w:shd w:val="clear" w:color="auto" w:fill="006A72"/>
            <w:tcMar>
              <w:top w:w="58" w:type="dxa"/>
              <w:left w:w="115" w:type="dxa"/>
              <w:bottom w:w="58" w:type="dxa"/>
              <w:right w:w="115" w:type="dxa"/>
            </w:tcMar>
            <w:vAlign w:val="center"/>
          </w:tcPr>
          <w:p w14:paraId="51E15E71" w14:textId="12F7F2D0" w:rsidR="00D81BA7" w:rsidRPr="009B563C" w:rsidRDefault="00A14AE0">
            <w:pPr>
              <w:pStyle w:val="TableHeader"/>
              <w:rPr>
                <w:b w:val="0"/>
              </w:rPr>
            </w:pPr>
            <w:r w:rsidRPr="00A14AE0">
              <w:rPr>
                <w:b w:val="0"/>
                <w:sz w:val="22"/>
              </w:rPr>
              <w:lastRenderedPageBreak/>
              <w:t>PCI DSS Requirement</w:t>
            </w:r>
          </w:p>
        </w:tc>
      </w:tr>
      <w:tr w:rsidR="00D81BA7" w:rsidRPr="00A019B8" w14:paraId="2608E88D" w14:textId="77777777" w:rsidTr="00BB7C46">
        <w:trPr>
          <w:trHeight w:val="28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06822B9" w14:textId="77777777" w:rsidR="00D81BA7" w:rsidRPr="00A019B8" w:rsidRDefault="00D81BA7">
            <w:pPr>
              <w:pStyle w:val="TableBody"/>
            </w:pPr>
            <w:r w:rsidRPr="00A019B8">
              <w:rPr>
                <w:b/>
                <w:bCs/>
              </w:rPr>
              <w:t xml:space="preserve">8.2.8 </w:t>
            </w:r>
            <w:r w:rsidRPr="00A019B8">
              <w:t>If a user session has been idle for more than 15 minutes, the user is required to re-authenticate to re-activate the terminal or session.</w:t>
            </w:r>
          </w:p>
        </w:tc>
      </w:tr>
      <w:tr w:rsidR="00D81BA7" w:rsidRPr="007C7E81" w14:paraId="388C70AB" w14:textId="77777777" w:rsidTr="00CA119A">
        <w:trPr>
          <w:cantSplit/>
          <w:trHeight w:val="256"/>
        </w:trPr>
        <w:tc>
          <w:tcPr>
            <w:tcW w:w="851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ECE3EC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443" w:type="dxa"/>
            <w:gridSpan w:val="2"/>
            <w:tcBorders>
              <w:left w:val="single" w:sz="4" w:space="0" w:color="FFFFFF" w:themeColor="background1"/>
            </w:tcBorders>
            <w:shd w:val="clear" w:color="auto" w:fill="945699"/>
            <w:vAlign w:val="center"/>
          </w:tcPr>
          <w:p w14:paraId="094BB5D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31A336D"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7ECB2F5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53E48AB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1" w:type="dxa"/>
            <w:shd w:val="clear" w:color="auto" w:fill="CBD4D5"/>
            <w:vAlign w:val="center"/>
          </w:tcPr>
          <w:p w14:paraId="01AAE54E" w14:textId="77777777" w:rsidR="00D81BA7" w:rsidRPr="007C7E81" w:rsidRDefault="00D81BA7">
            <w:pPr>
              <w:pStyle w:val="TableBody"/>
              <w:jc w:val="center"/>
              <w:rPr>
                <w:rStyle w:val="BoldCharacter"/>
                <w:b w:val="0"/>
                <w:bCs/>
                <w:szCs w:val="18"/>
              </w:rPr>
            </w:pPr>
            <w:r>
              <w:rPr>
                <w:b/>
                <w:sz w:val="17"/>
                <w:szCs w:val="17"/>
              </w:rPr>
              <w:t>Not Tested</w:t>
            </w:r>
          </w:p>
        </w:tc>
        <w:tc>
          <w:tcPr>
            <w:tcW w:w="2130" w:type="dxa"/>
            <w:shd w:val="clear" w:color="auto" w:fill="CBD4D5"/>
            <w:vAlign w:val="center"/>
          </w:tcPr>
          <w:p w14:paraId="142B8BC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114" w:type="dxa"/>
            <w:shd w:val="clear" w:color="auto" w:fill="ECD7E5"/>
            <w:vAlign w:val="center"/>
          </w:tcPr>
          <w:p w14:paraId="659CF0E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29" w:type="dxa"/>
            <w:shd w:val="clear" w:color="auto" w:fill="ECD7E5"/>
            <w:vAlign w:val="center"/>
          </w:tcPr>
          <w:p w14:paraId="50D1FE6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C674657"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3F33AD4C" w14:textId="04D2062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3C8C0823" w14:textId="016AFCF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-NA}</w:t>
            </w:r>
          </w:p>
        </w:tc>
        <w:tc>
          <w:tcPr>
            <w:tcW w:w="2041" w:type="dxa"/>
            <w:shd w:val="clear" w:color="auto" w:fill="FFFFFF" w:themeFill="background1"/>
            <w:vAlign w:val="center"/>
          </w:tcPr>
          <w:p w14:paraId="63210426" w14:textId="7155B8B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-NotTested}</w:t>
            </w:r>
          </w:p>
        </w:tc>
        <w:tc>
          <w:tcPr>
            <w:tcW w:w="2130" w:type="dxa"/>
            <w:shd w:val="clear" w:color="auto" w:fill="FFFFFF" w:themeFill="background1"/>
            <w:vAlign w:val="center"/>
          </w:tcPr>
          <w:p w14:paraId="04A9130E" w14:textId="4EFFBA2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-NotInPlace}</w:t>
            </w:r>
          </w:p>
        </w:tc>
        <w:tc>
          <w:tcPr>
            <w:tcW w:w="2114" w:type="dxa"/>
            <w:shd w:val="clear" w:color="auto" w:fill="FFFFFF" w:themeFill="background1"/>
            <w:vAlign w:val="center"/>
          </w:tcPr>
          <w:p w14:paraId="654CAD1E" w14:textId="4E030EB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29" w:type="dxa"/>
            <w:shd w:val="clear" w:color="auto" w:fill="FFFFFF" w:themeFill="background1"/>
            <w:vAlign w:val="center"/>
          </w:tcPr>
          <w:p w14:paraId="499A381B" w14:textId="35ECF38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A9391D">
              <w:rPr>
                <w:rFonts w:ascii="Segoe UI Symbol" w:hAnsi="Segoe UI Symbol" w:cs="Segoe UI Symbol"/>
                <w:sz w:val="17"/>
                <w:szCs w:val="17"/>
              </w:rPr>
              <w:t>8.2.8</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30D0407" w14:textId="77777777" w:rsidTr="003D7B9D">
        <w:trPr>
          <w:cantSplit/>
          <w:trHeight w:val="620"/>
        </w:trPr>
        <w:tc>
          <w:tcPr>
            <w:tcW w:w="6382" w:type="dxa"/>
            <w:gridSpan w:val="4"/>
            <w:shd w:val="clear" w:color="auto" w:fill="CBD4D5"/>
            <w:tcMar>
              <w:top w:w="58" w:type="dxa"/>
              <w:left w:w="115" w:type="dxa"/>
              <w:bottom w:w="58" w:type="dxa"/>
              <w:right w:w="115" w:type="dxa"/>
            </w:tcMar>
          </w:tcPr>
          <w:p w14:paraId="259A98FE" w14:textId="77777777" w:rsidR="00BB7C46" w:rsidRPr="00A019B8" w:rsidRDefault="00BB7C46" w:rsidP="00BB7C46">
            <w:pPr>
              <w:pStyle w:val="TableBody"/>
            </w:pPr>
            <w:r w:rsidRPr="00A019B8">
              <w:t xml:space="preserve">Describe why the assessment finding was selected. </w:t>
            </w:r>
          </w:p>
          <w:p w14:paraId="36EBFF46"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0297D87" w14:textId="16ACE059" w:rsidR="00BB7C46" w:rsidRPr="00A019B8" w:rsidRDefault="00BB7C46" w:rsidP="00BB7C46">
            <w:pPr>
              <w:pStyle w:val="TableNote"/>
            </w:pPr>
            <w:r>
              <w:t>*As applicable, complete and attach the corresponding documentation (Appendix C, Appendix E, or both) to support the method(s) used.</w:t>
            </w:r>
          </w:p>
        </w:tc>
        <w:tc>
          <w:tcPr>
            <w:tcW w:w="6573" w:type="dxa"/>
            <w:gridSpan w:val="3"/>
            <w:tcMar>
              <w:top w:w="58" w:type="dxa"/>
              <w:left w:w="115" w:type="dxa"/>
              <w:bottom w:w="58" w:type="dxa"/>
              <w:right w:w="115" w:type="dxa"/>
            </w:tcMar>
          </w:tcPr>
          <w:p w14:paraId="42C1775D" w14:textId="7BED94A9" w:rsidR="00BB7C46" w:rsidRPr="00A019B8" w:rsidRDefault="00376A02" w:rsidP="00BB7C46">
            <w:pPr>
              <w:pStyle w:val="TableBody"/>
            </w:pPr>
            <w:r>
              <w:rPr>
                <w:rFonts w:asciiTheme="minorHAnsi" w:hAnsiTheme="minorHAnsi" w:cstheme="minorHAnsi"/>
              </w:rPr>
              <w:t>{C-</w:t>
            </w:r>
            <w:r w:rsidR="00A9391D">
              <w:rPr>
                <w:rFonts w:ascii="Segoe UI Symbol" w:hAnsi="Segoe UI Symbol" w:cs="Segoe UI Symbol"/>
                <w:sz w:val="17"/>
                <w:szCs w:val="17"/>
              </w:rPr>
              <w:t>8.2.8</w:t>
            </w:r>
            <w:r>
              <w:rPr>
                <w:rFonts w:asciiTheme="minorHAnsi" w:hAnsiTheme="minorHAnsi" w:cstheme="minorHAnsi"/>
              </w:rPr>
              <w:t>-detailed_finding}</w:t>
            </w:r>
          </w:p>
        </w:tc>
      </w:tr>
      <w:tr w:rsidR="00D81BA7" w:rsidRPr="00A019B8" w14:paraId="2DA0CAD7" w14:textId="77777777" w:rsidTr="00CE59A0">
        <w:trPr>
          <w:trHeight w:val="32"/>
        </w:trPr>
        <w:tc>
          <w:tcPr>
            <w:tcW w:w="3124"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688D12E" w14:textId="77777777" w:rsidR="00D81BA7" w:rsidRPr="00A019B8" w:rsidRDefault="00D81BA7">
            <w:pPr>
              <w:pStyle w:val="TableHeader"/>
            </w:pPr>
            <w:r w:rsidRPr="009B563C">
              <w:rPr>
                <w:b w:val="0"/>
              </w:rPr>
              <w:t>Testing Procedures</w:t>
            </w:r>
          </w:p>
        </w:tc>
        <w:tc>
          <w:tcPr>
            <w:tcW w:w="32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9CD9A3F" w14:textId="77777777" w:rsidR="00D81BA7" w:rsidRPr="00A019B8" w:rsidRDefault="00D81BA7">
            <w:pPr>
              <w:pStyle w:val="TableHeader"/>
            </w:pPr>
            <w:r w:rsidRPr="009B563C">
              <w:rPr>
                <w:b w:val="0"/>
              </w:rPr>
              <w:t>Reporting Instructions</w:t>
            </w:r>
          </w:p>
        </w:tc>
        <w:tc>
          <w:tcPr>
            <w:tcW w:w="6573"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FA30FC4" w14:textId="77777777" w:rsidR="00D81BA7" w:rsidRPr="009B563C" w:rsidRDefault="00D81BA7">
            <w:pPr>
              <w:pStyle w:val="TableHeader"/>
              <w:rPr>
                <w:b w:val="0"/>
              </w:rPr>
            </w:pPr>
            <w:r w:rsidRPr="009B563C">
              <w:rPr>
                <w:b w:val="0"/>
              </w:rPr>
              <w:t>Reporting Details: Assessor’s Response</w:t>
            </w:r>
          </w:p>
        </w:tc>
      </w:tr>
      <w:tr w:rsidR="00D81BA7" w:rsidRPr="00A019B8" w14:paraId="3F6B95BE" w14:textId="77777777" w:rsidTr="00BB7C46">
        <w:trPr>
          <w:trHeight w:val="188"/>
        </w:trPr>
        <w:tc>
          <w:tcPr>
            <w:tcW w:w="3124" w:type="dxa"/>
            <w:gridSpan w:val="2"/>
            <w:shd w:val="clear" w:color="auto" w:fill="F2F2F2"/>
            <w:tcMar>
              <w:top w:w="58" w:type="dxa"/>
              <w:left w:w="115" w:type="dxa"/>
              <w:bottom w:w="58" w:type="dxa"/>
              <w:right w:w="115" w:type="dxa"/>
            </w:tcMar>
          </w:tcPr>
          <w:p w14:paraId="0C925EAB" w14:textId="77777777" w:rsidR="00D81BA7" w:rsidRPr="00A019B8" w:rsidRDefault="00D81BA7">
            <w:pPr>
              <w:pStyle w:val="TableBody"/>
              <w:rPr>
                <w:b/>
                <w:bCs/>
              </w:rPr>
            </w:pPr>
            <w:r w:rsidRPr="00A019B8">
              <w:rPr>
                <w:b/>
                <w:bCs/>
              </w:rPr>
              <w:t xml:space="preserve">8.2.8 </w:t>
            </w:r>
            <w:r w:rsidRPr="00A019B8">
              <w:t>Examine system configuration settings to verify that system/session idle timeout features for user sessions have been set to 15 minutes or less.</w:t>
            </w:r>
          </w:p>
        </w:tc>
        <w:tc>
          <w:tcPr>
            <w:tcW w:w="3258" w:type="dxa"/>
            <w:gridSpan w:val="2"/>
            <w:shd w:val="clear" w:color="auto" w:fill="CBD4D5"/>
            <w:tcMar>
              <w:top w:w="58" w:type="dxa"/>
              <w:left w:w="115" w:type="dxa"/>
              <w:bottom w:w="58" w:type="dxa"/>
              <w:right w:w="115" w:type="dxa"/>
            </w:tcMar>
          </w:tcPr>
          <w:p w14:paraId="6646815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 settings </w:t>
            </w:r>
            <w:r w:rsidRPr="00A019B8">
              <w:t>examined for this testing procedure.</w:t>
            </w:r>
          </w:p>
        </w:tc>
        <w:tc>
          <w:tcPr>
            <w:tcW w:w="6573" w:type="dxa"/>
            <w:gridSpan w:val="3"/>
            <w:tcMar>
              <w:top w:w="58" w:type="dxa"/>
              <w:left w:w="115" w:type="dxa"/>
              <w:bottom w:w="58" w:type="dxa"/>
              <w:right w:w="115" w:type="dxa"/>
            </w:tcMar>
          </w:tcPr>
          <w:p w14:paraId="39DBC6EF" w14:textId="2E21126C" w:rsidR="00D81BA7" w:rsidRPr="00A019B8" w:rsidRDefault="0060107B">
            <w:pPr>
              <w:pStyle w:val="TableBody"/>
            </w:pPr>
            <w:r w:rsidRPr="00955A5A">
              <w:rPr>
                <w:rFonts w:asciiTheme="minorHAnsi" w:hAnsiTheme="minorHAnsi" w:cstheme="minorHAnsi"/>
              </w:rPr>
              <w:t>{T-</w:t>
            </w:r>
            <w:r w:rsidR="00A9391D">
              <w:rPr>
                <w:rFonts w:ascii="Segoe UI Symbol" w:hAnsi="Segoe UI Symbol" w:cs="Segoe UI Symbol"/>
                <w:sz w:val="17"/>
                <w:szCs w:val="17"/>
              </w:rPr>
              <w:t>8.2.8</w:t>
            </w:r>
            <w:r w:rsidRPr="00955A5A">
              <w:rPr>
                <w:rFonts w:asciiTheme="minorHAnsi" w:hAnsiTheme="minorHAnsi" w:cstheme="minorHAnsi"/>
              </w:rPr>
              <w:t>-evidence</w:t>
            </w:r>
            <w:r w:rsidR="00CC00B8">
              <w:rPr>
                <w:rFonts w:asciiTheme="minorHAnsi" w:hAnsiTheme="minorHAnsi" w:cstheme="minorHAnsi"/>
              </w:rPr>
              <w:t>-others-systemConfigSettings</w:t>
            </w:r>
            <w:r w:rsidRPr="00955A5A">
              <w:rPr>
                <w:rFonts w:asciiTheme="minorHAnsi" w:hAnsiTheme="minorHAnsi" w:cstheme="minorHAnsi"/>
              </w:rPr>
              <w:t>}</w:t>
            </w:r>
          </w:p>
        </w:tc>
      </w:tr>
    </w:tbl>
    <w:p w14:paraId="1D5C687A"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02"/>
        <w:gridCol w:w="190"/>
        <w:gridCol w:w="729"/>
        <w:gridCol w:w="78"/>
        <w:gridCol w:w="1101"/>
        <w:gridCol w:w="178"/>
        <w:gridCol w:w="1937"/>
        <w:gridCol w:w="16"/>
        <w:gridCol w:w="34"/>
        <w:gridCol w:w="1899"/>
        <w:gridCol w:w="31"/>
        <w:gridCol w:w="24"/>
        <w:gridCol w:w="2225"/>
        <w:gridCol w:w="14"/>
        <w:gridCol w:w="2297"/>
      </w:tblGrid>
      <w:tr w:rsidR="00D81BA7" w:rsidRPr="00A019B8" w14:paraId="6E09CF03" w14:textId="77777777" w:rsidTr="00CE6D9D">
        <w:trPr>
          <w:cantSplit/>
          <w:trHeight w:val="216"/>
        </w:trPr>
        <w:tc>
          <w:tcPr>
            <w:tcW w:w="12955" w:type="dxa"/>
            <w:gridSpan w:val="15"/>
            <w:shd w:val="clear" w:color="auto" w:fill="006A72"/>
            <w:tcMar>
              <w:top w:w="58" w:type="dxa"/>
              <w:left w:w="115" w:type="dxa"/>
              <w:bottom w:w="58" w:type="dxa"/>
              <w:right w:w="115" w:type="dxa"/>
            </w:tcMar>
            <w:vAlign w:val="center"/>
          </w:tcPr>
          <w:p w14:paraId="7D20CA9C" w14:textId="1A2ED8C9"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7E0FD0FA" w14:textId="77777777" w:rsidTr="00CE6D9D">
        <w:trPr>
          <w:cantSplit/>
          <w:trHeight w:val="283"/>
        </w:trPr>
        <w:tc>
          <w:tcPr>
            <w:tcW w:w="12955" w:type="dxa"/>
            <w:gridSpan w:val="15"/>
            <w:shd w:val="clear" w:color="auto" w:fill="F2F2F2"/>
            <w:tcMar>
              <w:top w:w="58" w:type="dxa"/>
              <w:left w:w="115" w:type="dxa"/>
              <w:bottom w:w="58" w:type="dxa"/>
              <w:right w:w="115" w:type="dxa"/>
            </w:tcMar>
          </w:tcPr>
          <w:p w14:paraId="0957882D" w14:textId="77777777" w:rsidR="00D81BA7" w:rsidRPr="00A019B8" w:rsidRDefault="00D81BA7">
            <w:pPr>
              <w:pStyle w:val="TableBody"/>
            </w:pPr>
            <w:r w:rsidRPr="00A019B8">
              <w:rPr>
                <w:b/>
                <w:bCs/>
              </w:rPr>
              <w:t xml:space="preserve">8.3 </w:t>
            </w:r>
            <w:r w:rsidRPr="00A019B8">
              <w:t>Strong authentication for users and administrators is established and managed.</w:t>
            </w:r>
          </w:p>
        </w:tc>
      </w:tr>
      <w:tr w:rsidR="00D81BA7" w:rsidRPr="00A019B8" w14:paraId="530F8B71" w14:textId="77777777" w:rsidTr="00CE6D9D">
        <w:trPr>
          <w:cantSplit/>
          <w:trHeight w:val="25"/>
        </w:trPr>
        <w:tc>
          <w:tcPr>
            <w:tcW w:w="12955" w:type="dxa"/>
            <w:gridSpan w:val="15"/>
            <w:shd w:val="clear" w:color="auto" w:fill="006A72"/>
            <w:tcMar>
              <w:top w:w="58" w:type="dxa"/>
              <w:left w:w="115" w:type="dxa"/>
              <w:bottom w:w="58" w:type="dxa"/>
              <w:right w:w="115" w:type="dxa"/>
            </w:tcMar>
            <w:vAlign w:val="center"/>
          </w:tcPr>
          <w:p w14:paraId="3FD11496" w14:textId="5D7B0A03" w:rsidR="00D81BA7" w:rsidRPr="009B563C" w:rsidRDefault="00A14AE0">
            <w:pPr>
              <w:pStyle w:val="TableHeader"/>
              <w:rPr>
                <w:b w:val="0"/>
              </w:rPr>
            </w:pPr>
            <w:r w:rsidRPr="00A14AE0">
              <w:rPr>
                <w:b w:val="0"/>
                <w:sz w:val="22"/>
              </w:rPr>
              <w:t>PCI DSS Requirement</w:t>
            </w:r>
          </w:p>
        </w:tc>
      </w:tr>
      <w:tr w:rsidR="00D81BA7" w:rsidRPr="00A019B8" w14:paraId="30BB73DD" w14:textId="77777777" w:rsidTr="00CE6D9D">
        <w:trPr>
          <w:cantSplit/>
          <w:trHeight w:val="1071"/>
        </w:trPr>
        <w:tc>
          <w:tcPr>
            <w:tcW w:w="12955" w:type="dxa"/>
            <w:gridSpan w:val="15"/>
            <w:tcBorders>
              <w:bottom w:val="single" w:sz="4" w:space="0" w:color="808080" w:themeColor="background1" w:themeShade="80"/>
            </w:tcBorders>
            <w:shd w:val="clear" w:color="auto" w:fill="F2F2F2"/>
            <w:tcMar>
              <w:top w:w="58" w:type="dxa"/>
              <w:left w:w="115" w:type="dxa"/>
              <w:bottom w:w="58" w:type="dxa"/>
              <w:right w:w="115" w:type="dxa"/>
            </w:tcMar>
          </w:tcPr>
          <w:p w14:paraId="16655CCC" w14:textId="77777777" w:rsidR="00D81BA7" w:rsidRPr="00A019B8" w:rsidRDefault="00D81BA7">
            <w:pPr>
              <w:pStyle w:val="TableBody"/>
            </w:pPr>
            <w:r w:rsidRPr="00A019B8">
              <w:rPr>
                <w:b/>
                <w:bCs/>
              </w:rPr>
              <w:t xml:space="preserve">8.3.1 </w:t>
            </w:r>
            <w:r w:rsidRPr="00A019B8">
              <w:t>All user access to system components for users and administrators is authenticated via at least one of the following authentication factors:</w:t>
            </w:r>
          </w:p>
          <w:p w14:paraId="49A5C36B" w14:textId="77777777" w:rsidR="00D81BA7" w:rsidRPr="006D5563" w:rsidRDefault="00D81BA7">
            <w:pPr>
              <w:pStyle w:val="TableListBullet"/>
              <w:rPr>
                <w:lang w:val="en-US"/>
              </w:rPr>
            </w:pPr>
            <w:r w:rsidRPr="006D5563">
              <w:rPr>
                <w:lang w:val="en-US"/>
              </w:rPr>
              <w:t>Something you know, such as a password or passphrase.</w:t>
            </w:r>
          </w:p>
          <w:p w14:paraId="7746BA62" w14:textId="77777777" w:rsidR="00D81BA7" w:rsidRPr="006D5563" w:rsidRDefault="00D81BA7">
            <w:pPr>
              <w:pStyle w:val="TableListBullet"/>
              <w:rPr>
                <w:lang w:val="en-US"/>
              </w:rPr>
            </w:pPr>
            <w:r w:rsidRPr="006D5563">
              <w:rPr>
                <w:lang w:val="en-US"/>
              </w:rPr>
              <w:t>Something you have, such as a token device or smart card.</w:t>
            </w:r>
          </w:p>
          <w:p w14:paraId="6F692B9F" w14:textId="77777777" w:rsidR="00D81BA7" w:rsidRPr="006D5563" w:rsidRDefault="00D81BA7">
            <w:pPr>
              <w:pStyle w:val="TableListBullet"/>
              <w:rPr>
                <w:lang w:val="en-US"/>
              </w:rPr>
            </w:pPr>
            <w:r w:rsidRPr="006D5563">
              <w:rPr>
                <w:lang w:val="en-US"/>
              </w:rPr>
              <w:t>Something you are, such as a biometric element.</w:t>
            </w:r>
          </w:p>
        </w:tc>
      </w:tr>
      <w:tr w:rsidR="00D81BA7" w:rsidRPr="007C7E81" w14:paraId="27169EC0" w14:textId="77777777" w:rsidTr="00CE6D9D">
        <w:trPr>
          <w:cantSplit/>
          <w:trHeight w:val="315"/>
        </w:trPr>
        <w:tc>
          <w:tcPr>
            <w:tcW w:w="8419" w:type="dxa"/>
            <w:gridSpan w:val="12"/>
            <w:tcBorders>
              <w:right w:val="single" w:sz="4" w:space="0" w:color="FFFFFF" w:themeColor="background1"/>
            </w:tcBorders>
            <w:shd w:val="clear" w:color="auto" w:fill="0C6A6F"/>
            <w:tcMar>
              <w:top w:w="58" w:type="dxa"/>
              <w:left w:w="115" w:type="dxa"/>
              <w:bottom w:w="58" w:type="dxa"/>
              <w:right w:w="115" w:type="dxa"/>
            </w:tcMar>
            <w:vAlign w:val="center"/>
          </w:tcPr>
          <w:p w14:paraId="2258BDE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6" w:type="dxa"/>
            <w:gridSpan w:val="3"/>
            <w:tcBorders>
              <w:left w:val="single" w:sz="4" w:space="0" w:color="FFFFFF" w:themeColor="background1"/>
            </w:tcBorders>
            <w:shd w:val="clear" w:color="auto" w:fill="945699"/>
            <w:vAlign w:val="center"/>
          </w:tcPr>
          <w:p w14:paraId="417B025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591DFB2" w14:textId="77777777" w:rsidTr="00CE6D9D">
        <w:trPr>
          <w:cantSplit/>
          <w:trHeight w:val="309"/>
        </w:trPr>
        <w:tc>
          <w:tcPr>
            <w:tcW w:w="2392" w:type="dxa"/>
            <w:gridSpan w:val="2"/>
            <w:shd w:val="clear" w:color="auto" w:fill="CBD4D5"/>
            <w:tcMar>
              <w:top w:w="58" w:type="dxa"/>
              <w:left w:w="115" w:type="dxa"/>
              <w:bottom w:w="58" w:type="dxa"/>
              <w:right w:w="115" w:type="dxa"/>
            </w:tcMar>
            <w:vAlign w:val="center"/>
          </w:tcPr>
          <w:p w14:paraId="29D4F3F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4"/>
            <w:shd w:val="clear" w:color="auto" w:fill="CBD4D5"/>
            <w:vAlign w:val="center"/>
          </w:tcPr>
          <w:p w14:paraId="69A0C1E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87" w:type="dxa"/>
            <w:gridSpan w:val="3"/>
            <w:shd w:val="clear" w:color="auto" w:fill="CBD4D5"/>
            <w:vAlign w:val="center"/>
          </w:tcPr>
          <w:p w14:paraId="573C3720" w14:textId="77777777" w:rsidR="00D81BA7" w:rsidRPr="007C7E81" w:rsidRDefault="00D81BA7">
            <w:pPr>
              <w:pStyle w:val="TableBody"/>
              <w:jc w:val="center"/>
              <w:rPr>
                <w:rStyle w:val="BoldCharacter"/>
                <w:b w:val="0"/>
                <w:bCs/>
                <w:szCs w:val="18"/>
              </w:rPr>
            </w:pPr>
            <w:r>
              <w:rPr>
                <w:b/>
                <w:sz w:val="17"/>
                <w:szCs w:val="17"/>
              </w:rPr>
              <w:t>Not Tested</w:t>
            </w:r>
          </w:p>
        </w:tc>
        <w:tc>
          <w:tcPr>
            <w:tcW w:w="1954" w:type="dxa"/>
            <w:gridSpan w:val="3"/>
            <w:shd w:val="clear" w:color="auto" w:fill="CBD4D5"/>
            <w:vAlign w:val="center"/>
          </w:tcPr>
          <w:p w14:paraId="3C1BAFE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9" w:type="dxa"/>
            <w:gridSpan w:val="2"/>
            <w:shd w:val="clear" w:color="auto" w:fill="ECD7E5"/>
            <w:vAlign w:val="center"/>
          </w:tcPr>
          <w:p w14:paraId="0D37EC4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356F9AC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0458FC9" w14:textId="77777777" w:rsidTr="00CE6D9D">
        <w:trPr>
          <w:cantSplit/>
          <w:trHeight w:val="15"/>
        </w:trPr>
        <w:tc>
          <w:tcPr>
            <w:tcW w:w="2392" w:type="dxa"/>
            <w:gridSpan w:val="2"/>
            <w:shd w:val="clear" w:color="auto" w:fill="FFFFFF" w:themeFill="background1"/>
            <w:tcMar>
              <w:top w:w="58" w:type="dxa"/>
              <w:left w:w="115" w:type="dxa"/>
              <w:bottom w:w="58" w:type="dxa"/>
              <w:right w:w="115" w:type="dxa"/>
            </w:tcMar>
            <w:vAlign w:val="center"/>
          </w:tcPr>
          <w:p w14:paraId="183F7EDE" w14:textId="2624B78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-InPlace}</w:t>
            </w:r>
          </w:p>
        </w:tc>
        <w:tc>
          <w:tcPr>
            <w:tcW w:w="2086" w:type="dxa"/>
            <w:gridSpan w:val="4"/>
            <w:shd w:val="clear" w:color="auto" w:fill="FFFFFF" w:themeFill="background1"/>
            <w:vAlign w:val="center"/>
          </w:tcPr>
          <w:p w14:paraId="56F2BDE6" w14:textId="0D2652F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-NA}</w:t>
            </w:r>
          </w:p>
        </w:tc>
        <w:tc>
          <w:tcPr>
            <w:tcW w:w="1987" w:type="dxa"/>
            <w:gridSpan w:val="3"/>
            <w:shd w:val="clear" w:color="auto" w:fill="FFFFFF" w:themeFill="background1"/>
            <w:vAlign w:val="center"/>
          </w:tcPr>
          <w:p w14:paraId="396C03AF" w14:textId="5B5AFAC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-NotTested}</w:t>
            </w:r>
          </w:p>
        </w:tc>
        <w:tc>
          <w:tcPr>
            <w:tcW w:w="1954" w:type="dxa"/>
            <w:gridSpan w:val="3"/>
            <w:shd w:val="clear" w:color="auto" w:fill="FFFFFF" w:themeFill="background1"/>
            <w:vAlign w:val="center"/>
          </w:tcPr>
          <w:p w14:paraId="7FD63653" w14:textId="1DBFA8E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-NotInPlace}</w:t>
            </w:r>
          </w:p>
        </w:tc>
        <w:tc>
          <w:tcPr>
            <w:tcW w:w="2239" w:type="dxa"/>
            <w:gridSpan w:val="2"/>
            <w:shd w:val="clear" w:color="auto" w:fill="FFFFFF" w:themeFill="background1"/>
            <w:vAlign w:val="center"/>
          </w:tcPr>
          <w:p w14:paraId="57EF019E" w14:textId="55C1DDA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071DE0CB" w14:textId="79C76A4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972E7">
              <w:rPr>
                <w:rFonts w:ascii="Segoe UI Symbol" w:hAnsi="Segoe UI Symbol" w:cs="Segoe UI Symbol"/>
                <w:sz w:val="17"/>
                <w:szCs w:val="17"/>
              </w:rPr>
              <w:t>8.3.1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3BB07C9" w14:textId="77777777" w:rsidTr="00CE6D9D">
        <w:trPr>
          <w:cantSplit/>
          <w:trHeight w:val="620"/>
        </w:trPr>
        <w:tc>
          <w:tcPr>
            <w:tcW w:w="6465" w:type="dxa"/>
            <w:gridSpan w:val="9"/>
            <w:shd w:val="clear" w:color="auto" w:fill="CBD4D5"/>
            <w:tcMar>
              <w:top w:w="58" w:type="dxa"/>
              <w:left w:w="115" w:type="dxa"/>
              <w:bottom w:w="58" w:type="dxa"/>
              <w:right w:w="115" w:type="dxa"/>
            </w:tcMar>
          </w:tcPr>
          <w:p w14:paraId="4C4837B2" w14:textId="77777777" w:rsidR="00BB7C46" w:rsidRPr="00A019B8" w:rsidRDefault="00BB7C46" w:rsidP="00BB7C46">
            <w:pPr>
              <w:pStyle w:val="TableBody"/>
            </w:pPr>
            <w:r w:rsidRPr="00A019B8">
              <w:t xml:space="preserve">Describe why the assessment finding was selected. </w:t>
            </w:r>
          </w:p>
          <w:p w14:paraId="098D834E"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6A2EF77" w14:textId="14F3006F" w:rsidR="00BB7C46" w:rsidRPr="00A019B8" w:rsidRDefault="00BB7C46" w:rsidP="00BB7C46">
            <w:pPr>
              <w:pStyle w:val="TableNote"/>
            </w:pPr>
            <w:r>
              <w:t>*As applicable, complete and attach the corresponding documentation (Appendix C, Appendix E, or both) to support the method(s) used.</w:t>
            </w:r>
          </w:p>
        </w:tc>
        <w:tc>
          <w:tcPr>
            <w:tcW w:w="6490" w:type="dxa"/>
            <w:gridSpan w:val="6"/>
            <w:tcMar>
              <w:top w:w="58" w:type="dxa"/>
              <w:left w:w="115" w:type="dxa"/>
              <w:bottom w:w="58" w:type="dxa"/>
              <w:right w:w="115" w:type="dxa"/>
            </w:tcMar>
          </w:tcPr>
          <w:p w14:paraId="23C97C87" w14:textId="0B81FC23" w:rsidR="00BB7C46" w:rsidRPr="00A019B8" w:rsidRDefault="00376A02" w:rsidP="00BB7C46">
            <w:pPr>
              <w:pStyle w:val="TableBody"/>
            </w:pPr>
            <w:r>
              <w:rPr>
                <w:rFonts w:asciiTheme="minorHAnsi" w:hAnsiTheme="minorHAnsi" w:cstheme="minorHAnsi"/>
              </w:rPr>
              <w:t>{C-</w:t>
            </w:r>
            <w:r w:rsidR="008972E7">
              <w:rPr>
                <w:rFonts w:ascii="Segoe UI Symbol" w:hAnsi="Segoe UI Symbol" w:cs="Segoe UI Symbol"/>
                <w:sz w:val="17"/>
                <w:szCs w:val="17"/>
              </w:rPr>
              <w:t>8.3.1</w:t>
            </w:r>
            <w:r>
              <w:rPr>
                <w:rFonts w:asciiTheme="minorHAnsi" w:hAnsiTheme="minorHAnsi" w:cstheme="minorHAnsi"/>
              </w:rPr>
              <w:t>-detailed_finding}</w:t>
            </w:r>
          </w:p>
        </w:tc>
      </w:tr>
      <w:tr w:rsidR="00D81BA7" w:rsidRPr="00A019B8" w14:paraId="31136A93" w14:textId="77777777" w:rsidTr="00CE6D9D">
        <w:trPr>
          <w:trHeight w:val="32"/>
        </w:trPr>
        <w:tc>
          <w:tcPr>
            <w:tcW w:w="3199"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7BEE7C16" w14:textId="77777777" w:rsidR="00D81BA7" w:rsidRPr="00A019B8" w:rsidRDefault="00D81BA7">
            <w:pPr>
              <w:pStyle w:val="TableHeader"/>
            </w:pPr>
            <w:r w:rsidRPr="009B563C">
              <w:rPr>
                <w:b w:val="0"/>
              </w:rPr>
              <w:t>Testing Procedures</w:t>
            </w:r>
          </w:p>
        </w:tc>
        <w:tc>
          <w:tcPr>
            <w:tcW w:w="3266" w:type="dxa"/>
            <w:gridSpan w:val="5"/>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71B4099" w14:textId="77777777" w:rsidR="00D81BA7" w:rsidRPr="00A019B8" w:rsidRDefault="00D81BA7">
            <w:pPr>
              <w:pStyle w:val="TableHeader"/>
            </w:pPr>
            <w:r w:rsidRPr="009B563C">
              <w:rPr>
                <w:b w:val="0"/>
              </w:rPr>
              <w:t>Reporting Instructions</w:t>
            </w:r>
          </w:p>
        </w:tc>
        <w:tc>
          <w:tcPr>
            <w:tcW w:w="6490" w:type="dxa"/>
            <w:gridSpan w:val="6"/>
            <w:tcBorders>
              <w:left w:val="single" w:sz="4" w:space="0" w:color="FFFFFF" w:themeColor="background1"/>
            </w:tcBorders>
            <w:shd w:val="clear" w:color="auto" w:fill="006A72"/>
            <w:tcMar>
              <w:top w:w="58" w:type="dxa"/>
              <w:left w:w="115" w:type="dxa"/>
              <w:bottom w:w="58" w:type="dxa"/>
              <w:right w:w="115" w:type="dxa"/>
            </w:tcMar>
            <w:vAlign w:val="center"/>
          </w:tcPr>
          <w:p w14:paraId="3B89D093" w14:textId="77777777" w:rsidR="00D81BA7" w:rsidRPr="009B563C" w:rsidRDefault="00D81BA7">
            <w:pPr>
              <w:pStyle w:val="TableHeader"/>
              <w:rPr>
                <w:b w:val="0"/>
              </w:rPr>
            </w:pPr>
            <w:r w:rsidRPr="009B563C">
              <w:rPr>
                <w:b w:val="0"/>
              </w:rPr>
              <w:t>Reporting Details: Assessor’s Response</w:t>
            </w:r>
          </w:p>
        </w:tc>
      </w:tr>
      <w:tr w:rsidR="00D81BA7" w:rsidRPr="00A019B8" w14:paraId="4C98D479" w14:textId="77777777" w:rsidTr="00CE6D9D">
        <w:trPr>
          <w:cantSplit/>
          <w:trHeight w:val="276"/>
        </w:trPr>
        <w:tc>
          <w:tcPr>
            <w:tcW w:w="3199" w:type="dxa"/>
            <w:gridSpan w:val="4"/>
            <w:shd w:val="clear" w:color="auto" w:fill="F2F2F2"/>
            <w:tcMar>
              <w:top w:w="58" w:type="dxa"/>
              <w:left w:w="115" w:type="dxa"/>
              <w:bottom w:w="58" w:type="dxa"/>
              <w:right w:w="115" w:type="dxa"/>
            </w:tcMar>
          </w:tcPr>
          <w:p w14:paraId="50EC54B4" w14:textId="77777777" w:rsidR="00D81BA7" w:rsidRPr="00A019B8" w:rsidRDefault="00D81BA7">
            <w:pPr>
              <w:pStyle w:val="TableBody"/>
            </w:pPr>
            <w:r w:rsidRPr="00A019B8">
              <w:rPr>
                <w:b/>
                <w:bCs/>
              </w:rPr>
              <w:t xml:space="preserve">8.3.1.a </w:t>
            </w:r>
            <w:r w:rsidRPr="00A019B8">
              <w:t>Examine documentation describing the authentication factor(s) used to verify that user access to system components is authenticated via at least one authentication factor specified in this requirement.</w:t>
            </w:r>
          </w:p>
        </w:tc>
        <w:tc>
          <w:tcPr>
            <w:tcW w:w="3266" w:type="dxa"/>
            <w:gridSpan w:val="5"/>
            <w:shd w:val="clear" w:color="auto" w:fill="CBD4D5"/>
            <w:tcMar>
              <w:top w:w="58" w:type="dxa"/>
              <w:left w:w="115" w:type="dxa"/>
              <w:bottom w:w="58" w:type="dxa"/>
              <w:right w:w="115" w:type="dxa"/>
            </w:tcMar>
          </w:tcPr>
          <w:p w14:paraId="157A6C4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90" w:type="dxa"/>
            <w:gridSpan w:val="6"/>
            <w:tcMar>
              <w:top w:w="58" w:type="dxa"/>
              <w:left w:w="115" w:type="dxa"/>
              <w:bottom w:w="58" w:type="dxa"/>
              <w:right w:w="115" w:type="dxa"/>
            </w:tcMar>
          </w:tcPr>
          <w:p w14:paraId="1498FFC5" w14:textId="106822AB" w:rsidR="00D81BA7" w:rsidRPr="00A019B8" w:rsidRDefault="0060107B">
            <w:pPr>
              <w:pStyle w:val="TableBody"/>
            </w:pPr>
            <w:r w:rsidRPr="00955A5A">
              <w:rPr>
                <w:rFonts w:asciiTheme="minorHAnsi" w:hAnsiTheme="minorHAnsi" w:cstheme="minorHAnsi"/>
              </w:rPr>
              <w:t>{T-</w:t>
            </w:r>
            <w:r w:rsidR="008972E7">
              <w:rPr>
                <w:rFonts w:ascii="Segoe UI Symbol" w:hAnsi="Segoe UI Symbol" w:cs="Segoe UI Symbol"/>
                <w:sz w:val="17"/>
                <w:szCs w:val="17"/>
              </w:rPr>
              <w:t>8.3.1</w:t>
            </w:r>
            <w:r w:rsidR="003B6D7D">
              <w:rPr>
                <w:rFonts w:ascii="Segoe UI Symbol" w:hAnsi="Segoe UI Symbol" w:cs="Segoe UI Symbol"/>
                <w:sz w:val="17"/>
                <w:szCs w:val="17"/>
              </w:rPr>
              <w:t>a</w:t>
            </w:r>
            <w:r w:rsidRPr="00955A5A">
              <w:rPr>
                <w:rFonts w:asciiTheme="minorHAnsi" w:hAnsiTheme="minorHAnsi" w:cstheme="minorHAnsi"/>
              </w:rPr>
              <w:t>-evidence</w:t>
            </w:r>
            <w:r w:rsidR="00CC00B8">
              <w:rPr>
                <w:rFonts w:asciiTheme="minorHAnsi" w:hAnsiTheme="minorHAnsi" w:cstheme="minorHAnsi"/>
              </w:rPr>
              <w:t>-document</w:t>
            </w:r>
            <w:r w:rsidRPr="00955A5A">
              <w:rPr>
                <w:rFonts w:asciiTheme="minorHAnsi" w:hAnsiTheme="minorHAnsi" w:cstheme="minorHAnsi"/>
              </w:rPr>
              <w:t>}</w:t>
            </w:r>
          </w:p>
        </w:tc>
      </w:tr>
      <w:tr w:rsidR="00D81BA7" w:rsidRPr="00A019B8" w14:paraId="1B13686A" w14:textId="77777777" w:rsidTr="00CE6D9D">
        <w:trPr>
          <w:cantSplit/>
          <w:trHeight w:val="283"/>
        </w:trPr>
        <w:tc>
          <w:tcPr>
            <w:tcW w:w="3199" w:type="dxa"/>
            <w:gridSpan w:val="4"/>
            <w:shd w:val="clear" w:color="auto" w:fill="F2F2F2"/>
            <w:tcMar>
              <w:top w:w="58" w:type="dxa"/>
              <w:left w:w="115" w:type="dxa"/>
              <w:bottom w:w="58" w:type="dxa"/>
              <w:right w:w="115" w:type="dxa"/>
            </w:tcMar>
          </w:tcPr>
          <w:p w14:paraId="1E1C10BB" w14:textId="77777777" w:rsidR="00D81BA7" w:rsidRPr="00A019B8" w:rsidRDefault="00D81BA7">
            <w:pPr>
              <w:pStyle w:val="TableBody"/>
            </w:pPr>
            <w:r w:rsidRPr="00A019B8">
              <w:rPr>
                <w:b/>
                <w:bCs/>
              </w:rPr>
              <w:lastRenderedPageBreak/>
              <w:t xml:space="preserve">8.3.1.b </w:t>
            </w:r>
            <w:r w:rsidRPr="00A019B8">
              <w:t>For each type of authentication factor used with each type of system component, observe an authentication to verify that authentication is functioning consistently with documented authentication factor(s).</w:t>
            </w:r>
          </w:p>
        </w:tc>
        <w:tc>
          <w:tcPr>
            <w:tcW w:w="3266" w:type="dxa"/>
            <w:gridSpan w:val="5"/>
            <w:shd w:val="clear" w:color="auto" w:fill="CBD4D5"/>
            <w:tcMar>
              <w:top w:w="58" w:type="dxa"/>
              <w:left w:w="115" w:type="dxa"/>
              <w:bottom w:w="58" w:type="dxa"/>
              <w:right w:w="115" w:type="dxa"/>
            </w:tcMar>
          </w:tcPr>
          <w:p w14:paraId="35BAA98E" w14:textId="3BF393B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each type of authentication factor used</w:t>
            </w:r>
            <w:r w:rsidRPr="00A019B8">
              <w:t xml:space="preserve"> for this testing procedure.</w:t>
            </w:r>
          </w:p>
        </w:tc>
        <w:tc>
          <w:tcPr>
            <w:tcW w:w="6490" w:type="dxa"/>
            <w:gridSpan w:val="6"/>
            <w:tcMar>
              <w:top w:w="58" w:type="dxa"/>
              <w:left w:w="115" w:type="dxa"/>
              <w:bottom w:w="58" w:type="dxa"/>
              <w:right w:w="115" w:type="dxa"/>
            </w:tcMar>
          </w:tcPr>
          <w:p w14:paraId="55077B56" w14:textId="3DD4D681" w:rsidR="00D81BA7" w:rsidRPr="00A019B8" w:rsidRDefault="0060107B">
            <w:pPr>
              <w:pStyle w:val="TableBody"/>
            </w:pPr>
            <w:r w:rsidRPr="00955A5A">
              <w:rPr>
                <w:rFonts w:asciiTheme="minorHAnsi" w:hAnsiTheme="minorHAnsi" w:cstheme="minorHAnsi"/>
              </w:rPr>
              <w:t>{T-</w:t>
            </w:r>
            <w:r w:rsidR="008972E7">
              <w:rPr>
                <w:rFonts w:ascii="Segoe UI Symbol" w:hAnsi="Segoe UI Symbol" w:cs="Segoe UI Symbol"/>
                <w:sz w:val="17"/>
                <w:szCs w:val="17"/>
              </w:rPr>
              <w:t>8.3.1</w:t>
            </w:r>
            <w:r w:rsidR="003B6D7D">
              <w:rPr>
                <w:rFonts w:ascii="Segoe UI Symbol" w:hAnsi="Segoe UI Symbol" w:cs="Segoe UI Symbol"/>
                <w:sz w:val="17"/>
                <w:szCs w:val="17"/>
              </w:rPr>
              <w:t>b</w:t>
            </w:r>
            <w:r w:rsidRPr="00955A5A">
              <w:rPr>
                <w:rFonts w:asciiTheme="minorHAnsi" w:hAnsiTheme="minorHAnsi" w:cstheme="minorHAnsi"/>
              </w:rPr>
              <w:t>-evidence</w:t>
            </w:r>
            <w:r w:rsidR="007D2DB0">
              <w:rPr>
                <w:rFonts w:asciiTheme="minorHAnsi" w:hAnsiTheme="minorHAnsi" w:cstheme="minorHAnsi"/>
              </w:rPr>
              <w:t>-others-typesOfAuthFactorsUsed</w:t>
            </w:r>
            <w:r w:rsidRPr="00955A5A">
              <w:rPr>
                <w:rFonts w:asciiTheme="minorHAnsi" w:hAnsiTheme="minorHAnsi" w:cstheme="minorHAnsi"/>
              </w:rPr>
              <w:t>}</w:t>
            </w:r>
          </w:p>
        </w:tc>
      </w:tr>
      <w:tr w:rsidR="00D81BA7" w:rsidRPr="00A019B8" w14:paraId="6010A5B8" w14:textId="77777777" w:rsidTr="00CE6D9D">
        <w:trPr>
          <w:cantSplit/>
          <w:trHeight w:val="74"/>
        </w:trPr>
        <w:tc>
          <w:tcPr>
            <w:tcW w:w="12955" w:type="dxa"/>
            <w:gridSpan w:val="15"/>
            <w:shd w:val="clear" w:color="auto" w:fill="006A72"/>
            <w:tcMar>
              <w:top w:w="58" w:type="dxa"/>
              <w:left w:w="115" w:type="dxa"/>
              <w:bottom w:w="58" w:type="dxa"/>
              <w:right w:w="115" w:type="dxa"/>
            </w:tcMar>
            <w:vAlign w:val="center"/>
          </w:tcPr>
          <w:p w14:paraId="529959A3" w14:textId="799FCD01"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C02C5C3" w14:textId="77777777" w:rsidTr="00CE6D9D">
        <w:trPr>
          <w:cantSplit/>
          <w:trHeight w:val="247"/>
        </w:trPr>
        <w:tc>
          <w:tcPr>
            <w:tcW w:w="12955" w:type="dxa"/>
            <w:gridSpan w:val="15"/>
            <w:tcBorders>
              <w:bottom w:val="single" w:sz="4" w:space="0" w:color="808080" w:themeColor="background1" w:themeShade="80"/>
            </w:tcBorders>
            <w:shd w:val="clear" w:color="auto" w:fill="F2F2F2"/>
            <w:tcMar>
              <w:top w:w="58" w:type="dxa"/>
              <w:left w:w="115" w:type="dxa"/>
              <w:bottom w:w="58" w:type="dxa"/>
              <w:right w:w="115" w:type="dxa"/>
            </w:tcMar>
          </w:tcPr>
          <w:p w14:paraId="79B26612" w14:textId="77777777" w:rsidR="00D81BA7" w:rsidRPr="00A019B8" w:rsidRDefault="00D81BA7">
            <w:pPr>
              <w:pStyle w:val="TableBody"/>
            </w:pPr>
            <w:r w:rsidRPr="00A019B8">
              <w:rPr>
                <w:b/>
                <w:bCs/>
              </w:rPr>
              <w:t xml:space="preserve">8.3.2 </w:t>
            </w:r>
            <w:r w:rsidRPr="00A019B8">
              <w:t>Strong cryptography is used to render all authentication factors unreadable during transmission and storage on all system components.</w:t>
            </w:r>
          </w:p>
        </w:tc>
      </w:tr>
      <w:tr w:rsidR="00D81BA7" w:rsidRPr="007C7E81" w14:paraId="76EF40AD" w14:textId="77777777" w:rsidTr="00CE6D9D">
        <w:trPr>
          <w:cantSplit/>
          <w:trHeight w:val="315"/>
        </w:trPr>
        <w:tc>
          <w:tcPr>
            <w:tcW w:w="8395" w:type="dxa"/>
            <w:gridSpan w:val="11"/>
            <w:tcBorders>
              <w:right w:val="single" w:sz="4" w:space="0" w:color="FFFFFF" w:themeColor="background1"/>
            </w:tcBorders>
            <w:shd w:val="clear" w:color="auto" w:fill="0C6A6F"/>
            <w:tcMar>
              <w:top w:w="58" w:type="dxa"/>
              <w:left w:w="115" w:type="dxa"/>
              <w:bottom w:w="58" w:type="dxa"/>
              <w:right w:w="115" w:type="dxa"/>
            </w:tcMar>
            <w:vAlign w:val="center"/>
          </w:tcPr>
          <w:p w14:paraId="2169A22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0" w:type="dxa"/>
            <w:gridSpan w:val="4"/>
            <w:tcBorders>
              <w:left w:val="single" w:sz="4" w:space="0" w:color="FFFFFF" w:themeColor="background1"/>
            </w:tcBorders>
            <w:shd w:val="clear" w:color="auto" w:fill="945699"/>
            <w:vAlign w:val="center"/>
          </w:tcPr>
          <w:p w14:paraId="6C7F9E7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662A878" w14:textId="77777777" w:rsidTr="00CE6D9D">
        <w:trPr>
          <w:cantSplit/>
          <w:trHeight w:val="309"/>
        </w:trPr>
        <w:tc>
          <w:tcPr>
            <w:tcW w:w="2392" w:type="dxa"/>
            <w:gridSpan w:val="2"/>
            <w:shd w:val="clear" w:color="auto" w:fill="CBD4D5"/>
            <w:tcMar>
              <w:top w:w="58" w:type="dxa"/>
              <w:left w:w="115" w:type="dxa"/>
              <w:bottom w:w="58" w:type="dxa"/>
              <w:right w:w="115" w:type="dxa"/>
            </w:tcMar>
            <w:vAlign w:val="center"/>
          </w:tcPr>
          <w:p w14:paraId="53911A0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4"/>
            <w:shd w:val="clear" w:color="auto" w:fill="CBD4D5"/>
            <w:vAlign w:val="center"/>
          </w:tcPr>
          <w:p w14:paraId="009FFE5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87" w:type="dxa"/>
            <w:gridSpan w:val="3"/>
            <w:shd w:val="clear" w:color="auto" w:fill="CBD4D5"/>
            <w:vAlign w:val="center"/>
          </w:tcPr>
          <w:p w14:paraId="14EC54BA" w14:textId="77777777" w:rsidR="00D81BA7" w:rsidRPr="007C7E81" w:rsidRDefault="00D81BA7">
            <w:pPr>
              <w:pStyle w:val="TableBody"/>
              <w:jc w:val="center"/>
              <w:rPr>
                <w:rStyle w:val="BoldCharacter"/>
                <w:b w:val="0"/>
                <w:bCs/>
                <w:szCs w:val="18"/>
              </w:rPr>
            </w:pPr>
            <w:r>
              <w:rPr>
                <w:b/>
                <w:sz w:val="17"/>
                <w:szCs w:val="17"/>
              </w:rPr>
              <w:t>Not Tested</w:t>
            </w:r>
          </w:p>
        </w:tc>
        <w:tc>
          <w:tcPr>
            <w:tcW w:w="1930" w:type="dxa"/>
            <w:gridSpan w:val="2"/>
            <w:shd w:val="clear" w:color="auto" w:fill="CBD4D5"/>
            <w:vAlign w:val="center"/>
          </w:tcPr>
          <w:p w14:paraId="497B1B3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3" w:type="dxa"/>
            <w:gridSpan w:val="3"/>
            <w:shd w:val="clear" w:color="auto" w:fill="ECD7E5"/>
            <w:vAlign w:val="center"/>
          </w:tcPr>
          <w:p w14:paraId="12D0FD4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7691E74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C8D0355" w14:textId="77777777" w:rsidTr="00CE6D9D">
        <w:trPr>
          <w:cantSplit/>
          <w:trHeight w:val="15"/>
        </w:trPr>
        <w:tc>
          <w:tcPr>
            <w:tcW w:w="2392" w:type="dxa"/>
            <w:gridSpan w:val="2"/>
            <w:shd w:val="clear" w:color="auto" w:fill="FFFFFF" w:themeFill="background1"/>
            <w:tcMar>
              <w:top w:w="58" w:type="dxa"/>
              <w:left w:w="115" w:type="dxa"/>
              <w:bottom w:w="58" w:type="dxa"/>
              <w:right w:w="115" w:type="dxa"/>
            </w:tcMar>
            <w:vAlign w:val="center"/>
          </w:tcPr>
          <w:p w14:paraId="21E5F26A" w14:textId="43595B8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-InPlace}</w:t>
            </w:r>
          </w:p>
        </w:tc>
        <w:tc>
          <w:tcPr>
            <w:tcW w:w="2086" w:type="dxa"/>
            <w:gridSpan w:val="4"/>
            <w:shd w:val="clear" w:color="auto" w:fill="FFFFFF" w:themeFill="background1"/>
            <w:vAlign w:val="center"/>
          </w:tcPr>
          <w:p w14:paraId="0D9198CA" w14:textId="03F9DED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-NA}</w:t>
            </w:r>
          </w:p>
        </w:tc>
        <w:tc>
          <w:tcPr>
            <w:tcW w:w="1987" w:type="dxa"/>
            <w:gridSpan w:val="3"/>
            <w:shd w:val="clear" w:color="auto" w:fill="FFFFFF" w:themeFill="background1"/>
            <w:vAlign w:val="center"/>
          </w:tcPr>
          <w:p w14:paraId="259F2D6A" w14:textId="2D99621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-NotTested}</w:t>
            </w:r>
          </w:p>
        </w:tc>
        <w:tc>
          <w:tcPr>
            <w:tcW w:w="1930" w:type="dxa"/>
            <w:gridSpan w:val="2"/>
            <w:shd w:val="clear" w:color="auto" w:fill="FFFFFF" w:themeFill="background1"/>
            <w:vAlign w:val="center"/>
          </w:tcPr>
          <w:p w14:paraId="669DFF8A" w14:textId="4E9BB71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-NotInPlace}</w:t>
            </w:r>
          </w:p>
        </w:tc>
        <w:tc>
          <w:tcPr>
            <w:tcW w:w="2263" w:type="dxa"/>
            <w:gridSpan w:val="3"/>
            <w:shd w:val="clear" w:color="auto" w:fill="FFFFFF" w:themeFill="background1"/>
            <w:vAlign w:val="center"/>
          </w:tcPr>
          <w:p w14:paraId="56614EA3" w14:textId="60AA2DE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6E12A691" w14:textId="15E345E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355D7">
              <w:rPr>
                <w:rFonts w:ascii="Segoe UI Symbol" w:hAnsi="Segoe UI Symbol" w:cs="Segoe UI Symbol"/>
                <w:sz w:val="17"/>
                <w:szCs w:val="17"/>
              </w:rPr>
              <w:t>8.3.2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2B79244A" w14:textId="77777777" w:rsidTr="00CE6D9D">
        <w:trPr>
          <w:cantSplit/>
          <w:trHeight w:val="620"/>
        </w:trPr>
        <w:tc>
          <w:tcPr>
            <w:tcW w:w="6465" w:type="dxa"/>
            <w:gridSpan w:val="9"/>
            <w:shd w:val="clear" w:color="auto" w:fill="CBD4D5"/>
            <w:tcMar>
              <w:top w:w="58" w:type="dxa"/>
              <w:left w:w="115" w:type="dxa"/>
              <w:bottom w:w="58" w:type="dxa"/>
              <w:right w:w="115" w:type="dxa"/>
            </w:tcMar>
          </w:tcPr>
          <w:p w14:paraId="42DC99B4" w14:textId="77777777" w:rsidR="00BB7C46" w:rsidRPr="00A019B8" w:rsidRDefault="00BB7C46" w:rsidP="00BB7C46">
            <w:pPr>
              <w:pStyle w:val="TableBody"/>
            </w:pPr>
            <w:r w:rsidRPr="00A019B8">
              <w:t xml:space="preserve">Describe why the assessment finding was selected. </w:t>
            </w:r>
          </w:p>
          <w:p w14:paraId="2401541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A5E67F" w14:textId="620333E4" w:rsidR="00BB7C46" w:rsidRPr="00A019B8" w:rsidRDefault="00BB7C46" w:rsidP="00BB7C46">
            <w:pPr>
              <w:pStyle w:val="TableNote"/>
            </w:pPr>
            <w:r>
              <w:t>*As applicable, complete and attach the corresponding documentation (Appendix C, Appendix E, or both) to support the method(s) used.</w:t>
            </w:r>
          </w:p>
        </w:tc>
        <w:tc>
          <w:tcPr>
            <w:tcW w:w="6490" w:type="dxa"/>
            <w:gridSpan w:val="6"/>
            <w:tcMar>
              <w:top w:w="58" w:type="dxa"/>
              <w:left w:w="115" w:type="dxa"/>
              <w:bottom w:w="58" w:type="dxa"/>
              <w:right w:w="115" w:type="dxa"/>
            </w:tcMar>
          </w:tcPr>
          <w:p w14:paraId="2B886AE2" w14:textId="6679B237" w:rsidR="00BB7C46" w:rsidRPr="00A019B8" w:rsidRDefault="00376A02" w:rsidP="00BB7C46">
            <w:pPr>
              <w:pStyle w:val="TableBody"/>
            </w:pPr>
            <w:r>
              <w:rPr>
                <w:rFonts w:asciiTheme="minorHAnsi" w:hAnsiTheme="minorHAnsi" w:cstheme="minorHAnsi"/>
              </w:rPr>
              <w:t>{C-</w:t>
            </w:r>
            <w:r w:rsidR="002355D7">
              <w:rPr>
                <w:rFonts w:ascii="Segoe UI Symbol" w:hAnsi="Segoe UI Symbol" w:cs="Segoe UI Symbol"/>
                <w:sz w:val="17"/>
                <w:szCs w:val="17"/>
              </w:rPr>
              <w:t>8.3.2</w:t>
            </w:r>
            <w:r>
              <w:rPr>
                <w:rFonts w:asciiTheme="minorHAnsi" w:hAnsiTheme="minorHAnsi" w:cstheme="minorHAnsi"/>
              </w:rPr>
              <w:t>-detailed_finding}</w:t>
            </w:r>
          </w:p>
        </w:tc>
      </w:tr>
      <w:tr w:rsidR="00D81BA7" w:rsidRPr="00A019B8" w14:paraId="1D859425" w14:textId="77777777" w:rsidTr="00CE6D9D">
        <w:trPr>
          <w:trHeight w:val="32"/>
        </w:trPr>
        <w:tc>
          <w:tcPr>
            <w:tcW w:w="3199"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394C1AB5" w14:textId="77777777" w:rsidR="00D81BA7" w:rsidRPr="00A019B8" w:rsidRDefault="00D81BA7">
            <w:pPr>
              <w:pStyle w:val="TableHeader"/>
            </w:pPr>
            <w:r w:rsidRPr="009B563C">
              <w:rPr>
                <w:b w:val="0"/>
              </w:rPr>
              <w:t>Testing Procedures</w:t>
            </w:r>
          </w:p>
        </w:tc>
        <w:tc>
          <w:tcPr>
            <w:tcW w:w="3266" w:type="dxa"/>
            <w:gridSpan w:val="5"/>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7A971D0" w14:textId="77777777" w:rsidR="00D81BA7" w:rsidRPr="00A019B8" w:rsidRDefault="00D81BA7">
            <w:pPr>
              <w:pStyle w:val="TableHeader"/>
            </w:pPr>
            <w:r w:rsidRPr="009B563C">
              <w:rPr>
                <w:b w:val="0"/>
              </w:rPr>
              <w:t>Reporting Instructions</w:t>
            </w:r>
          </w:p>
        </w:tc>
        <w:tc>
          <w:tcPr>
            <w:tcW w:w="6490" w:type="dxa"/>
            <w:gridSpan w:val="6"/>
            <w:tcBorders>
              <w:left w:val="single" w:sz="4" w:space="0" w:color="FFFFFF" w:themeColor="background1"/>
            </w:tcBorders>
            <w:shd w:val="clear" w:color="auto" w:fill="006A72"/>
            <w:tcMar>
              <w:top w:w="58" w:type="dxa"/>
              <w:left w:w="115" w:type="dxa"/>
              <w:bottom w:w="58" w:type="dxa"/>
              <w:right w:w="115" w:type="dxa"/>
            </w:tcMar>
            <w:vAlign w:val="center"/>
          </w:tcPr>
          <w:p w14:paraId="7A800D27" w14:textId="77777777" w:rsidR="00D81BA7" w:rsidRPr="009B563C" w:rsidRDefault="00D81BA7">
            <w:pPr>
              <w:pStyle w:val="TableHeader"/>
              <w:rPr>
                <w:b w:val="0"/>
              </w:rPr>
            </w:pPr>
            <w:r w:rsidRPr="009B563C">
              <w:rPr>
                <w:b w:val="0"/>
              </w:rPr>
              <w:t>Reporting Details: Assessor’s Response</w:t>
            </w:r>
          </w:p>
        </w:tc>
      </w:tr>
      <w:tr w:rsidR="00D81BA7" w:rsidRPr="00A019B8" w14:paraId="307C56E9" w14:textId="77777777" w:rsidTr="00CE6D9D">
        <w:trPr>
          <w:cantSplit/>
          <w:trHeight w:val="276"/>
        </w:trPr>
        <w:tc>
          <w:tcPr>
            <w:tcW w:w="3199" w:type="dxa"/>
            <w:gridSpan w:val="4"/>
            <w:vMerge w:val="restart"/>
            <w:shd w:val="clear" w:color="auto" w:fill="F2F2F2"/>
            <w:tcMar>
              <w:top w:w="58" w:type="dxa"/>
              <w:left w:w="115" w:type="dxa"/>
              <w:bottom w:w="58" w:type="dxa"/>
              <w:right w:w="115" w:type="dxa"/>
            </w:tcMar>
          </w:tcPr>
          <w:p w14:paraId="28911666" w14:textId="77777777" w:rsidR="00D81BA7" w:rsidRPr="00A019B8" w:rsidRDefault="00D81BA7">
            <w:pPr>
              <w:pStyle w:val="TableBody"/>
              <w:rPr>
                <w:b/>
                <w:bCs/>
              </w:rPr>
            </w:pPr>
            <w:r w:rsidRPr="00A019B8">
              <w:rPr>
                <w:b/>
                <w:bCs/>
              </w:rPr>
              <w:t xml:space="preserve">8.3.2.a </w:t>
            </w:r>
            <w:r w:rsidRPr="00A019B8">
              <w:t>Examine vendor documentation and system configuration settings to verify that authentication factors are rendered unreadable with strong cryptography during transmission and storage.</w:t>
            </w:r>
          </w:p>
        </w:tc>
        <w:tc>
          <w:tcPr>
            <w:tcW w:w="3266" w:type="dxa"/>
            <w:gridSpan w:val="5"/>
            <w:shd w:val="clear" w:color="auto" w:fill="CBD4D5"/>
            <w:tcMar>
              <w:top w:w="58" w:type="dxa"/>
              <w:left w:w="115" w:type="dxa"/>
              <w:bottom w:w="58" w:type="dxa"/>
              <w:right w:w="115" w:type="dxa"/>
            </w:tcMar>
          </w:tcPr>
          <w:p w14:paraId="6115216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490" w:type="dxa"/>
            <w:gridSpan w:val="6"/>
            <w:tcMar>
              <w:top w:w="58" w:type="dxa"/>
              <w:left w:w="115" w:type="dxa"/>
              <w:bottom w:w="58" w:type="dxa"/>
              <w:right w:w="115" w:type="dxa"/>
            </w:tcMar>
          </w:tcPr>
          <w:p w14:paraId="02AFE1F6" w14:textId="4EFDD224"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8.3.2a</w:t>
            </w:r>
            <w:r w:rsidRPr="00955A5A">
              <w:rPr>
                <w:rFonts w:asciiTheme="minorHAnsi" w:hAnsiTheme="minorHAnsi" w:cstheme="minorHAnsi"/>
              </w:rPr>
              <w:t>-evidence</w:t>
            </w:r>
            <w:r w:rsidR="007D2DB0">
              <w:rPr>
                <w:rFonts w:asciiTheme="minorHAnsi" w:hAnsiTheme="minorHAnsi" w:cstheme="minorHAnsi"/>
              </w:rPr>
              <w:t>-document</w:t>
            </w:r>
            <w:r w:rsidRPr="00955A5A">
              <w:rPr>
                <w:rFonts w:asciiTheme="minorHAnsi" w:hAnsiTheme="minorHAnsi" w:cstheme="minorHAnsi"/>
              </w:rPr>
              <w:t>}</w:t>
            </w:r>
          </w:p>
        </w:tc>
      </w:tr>
      <w:tr w:rsidR="00D81BA7" w:rsidRPr="00A019B8" w14:paraId="00988C21" w14:textId="77777777" w:rsidTr="00CE6D9D">
        <w:trPr>
          <w:cantSplit/>
          <w:trHeight w:val="276"/>
        </w:trPr>
        <w:tc>
          <w:tcPr>
            <w:tcW w:w="3199" w:type="dxa"/>
            <w:gridSpan w:val="4"/>
            <w:vMerge/>
            <w:shd w:val="clear" w:color="auto" w:fill="F2F2F2"/>
            <w:tcMar>
              <w:top w:w="58" w:type="dxa"/>
              <w:left w:w="115" w:type="dxa"/>
              <w:bottom w:w="58" w:type="dxa"/>
              <w:right w:w="115" w:type="dxa"/>
            </w:tcMar>
          </w:tcPr>
          <w:p w14:paraId="2D1EF97F" w14:textId="77777777" w:rsidR="00D81BA7" w:rsidRPr="00A019B8" w:rsidRDefault="00D81BA7">
            <w:pPr>
              <w:pStyle w:val="TableBody"/>
            </w:pPr>
          </w:p>
        </w:tc>
        <w:tc>
          <w:tcPr>
            <w:tcW w:w="3266" w:type="dxa"/>
            <w:gridSpan w:val="5"/>
            <w:shd w:val="clear" w:color="auto" w:fill="CBD4D5"/>
            <w:tcMar>
              <w:top w:w="58" w:type="dxa"/>
              <w:left w:w="115" w:type="dxa"/>
              <w:bottom w:w="58" w:type="dxa"/>
              <w:right w:w="115" w:type="dxa"/>
            </w:tcMar>
          </w:tcPr>
          <w:p w14:paraId="1856473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490" w:type="dxa"/>
            <w:gridSpan w:val="6"/>
            <w:tcMar>
              <w:top w:w="58" w:type="dxa"/>
              <w:left w:w="115" w:type="dxa"/>
              <w:bottom w:w="58" w:type="dxa"/>
              <w:right w:w="115" w:type="dxa"/>
            </w:tcMar>
          </w:tcPr>
          <w:p w14:paraId="40F7E1A7" w14:textId="5CCCFB68"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8.3.2a</w:t>
            </w:r>
            <w:r w:rsidRPr="00955A5A">
              <w:rPr>
                <w:rFonts w:asciiTheme="minorHAnsi" w:hAnsiTheme="minorHAnsi" w:cstheme="minorHAnsi"/>
              </w:rPr>
              <w:t>-evidence</w:t>
            </w:r>
            <w:r w:rsidR="007D2DB0">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2586922E" w14:textId="77777777" w:rsidTr="00CE6D9D">
        <w:trPr>
          <w:cantSplit/>
          <w:trHeight w:val="283"/>
        </w:trPr>
        <w:tc>
          <w:tcPr>
            <w:tcW w:w="3199" w:type="dxa"/>
            <w:gridSpan w:val="4"/>
            <w:shd w:val="clear" w:color="auto" w:fill="F2F2F2"/>
            <w:tcMar>
              <w:top w:w="58" w:type="dxa"/>
              <w:left w:w="115" w:type="dxa"/>
              <w:bottom w:w="58" w:type="dxa"/>
              <w:right w:w="115" w:type="dxa"/>
            </w:tcMar>
          </w:tcPr>
          <w:p w14:paraId="774473E6" w14:textId="77777777" w:rsidR="00D81BA7" w:rsidRPr="00A019B8" w:rsidRDefault="00D81BA7">
            <w:pPr>
              <w:pStyle w:val="TableBody"/>
            </w:pPr>
            <w:r w:rsidRPr="00A019B8">
              <w:rPr>
                <w:b/>
                <w:bCs/>
              </w:rPr>
              <w:t xml:space="preserve">8.3.2.b </w:t>
            </w:r>
            <w:r w:rsidRPr="00A019B8">
              <w:t>Examine repositories of authentication factors to verify that they are unreadable during storage.</w:t>
            </w:r>
          </w:p>
        </w:tc>
        <w:tc>
          <w:tcPr>
            <w:tcW w:w="3266" w:type="dxa"/>
            <w:gridSpan w:val="5"/>
            <w:shd w:val="clear" w:color="auto" w:fill="CBD4D5"/>
            <w:tcMar>
              <w:top w:w="58" w:type="dxa"/>
              <w:left w:w="115" w:type="dxa"/>
              <w:bottom w:w="58" w:type="dxa"/>
              <w:right w:w="115" w:type="dxa"/>
            </w:tcMar>
          </w:tcPr>
          <w:p w14:paraId="181F3B5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repositories of authentication factors </w:t>
            </w:r>
            <w:r w:rsidRPr="00A019B8">
              <w:t>examined for this testing procedure.</w:t>
            </w:r>
          </w:p>
        </w:tc>
        <w:tc>
          <w:tcPr>
            <w:tcW w:w="6490" w:type="dxa"/>
            <w:gridSpan w:val="6"/>
            <w:tcMar>
              <w:top w:w="58" w:type="dxa"/>
              <w:left w:w="115" w:type="dxa"/>
              <w:bottom w:w="58" w:type="dxa"/>
              <w:right w:w="115" w:type="dxa"/>
            </w:tcMar>
          </w:tcPr>
          <w:p w14:paraId="01333BB7" w14:textId="48EBEBAD"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8.3.2b</w:t>
            </w:r>
            <w:r w:rsidRPr="00955A5A">
              <w:rPr>
                <w:rFonts w:asciiTheme="minorHAnsi" w:hAnsiTheme="minorHAnsi" w:cstheme="minorHAnsi"/>
              </w:rPr>
              <w:t>-evidence</w:t>
            </w:r>
            <w:r w:rsidR="00F81712">
              <w:rPr>
                <w:rFonts w:asciiTheme="minorHAnsi" w:hAnsiTheme="minorHAnsi" w:cstheme="minorHAnsi"/>
              </w:rPr>
              <w:t>-others-repositoriesOfAuthFactors</w:t>
            </w:r>
            <w:r w:rsidRPr="00955A5A">
              <w:rPr>
                <w:rFonts w:asciiTheme="minorHAnsi" w:hAnsiTheme="minorHAnsi" w:cstheme="minorHAnsi"/>
              </w:rPr>
              <w:t>}</w:t>
            </w:r>
          </w:p>
        </w:tc>
      </w:tr>
      <w:tr w:rsidR="00D81BA7" w:rsidRPr="00A019B8" w14:paraId="740ED2DD" w14:textId="77777777" w:rsidTr="00CE6D9D">
        <w:trPr>
          <w:cantSplit/>
          <w:trHeight w:val="283"/>
        </w:trPr>
        <w:tc>
          <w:tcPr>
            <w:tcW w:w="3199" w:type="dxa"/>
            <w:gridSpan w:val="4"/>
            <w:shd w:val="clear" w:color="auto" w:fill="F2F2F2"/>
            <w:tcMar>
              <w:top w:w="58" w:type="dxa"/>
              <w:left w:w="115" w:type="dxa"/>
              <w:bottom w:w="58" w:type="dxa"/>
              <w:right w:w="115" w:type="dxa"/>
            </w:tcMar>
          </w:tcPr>
          <w:p w14:paraId="36A2B91E" w14:textId="77777777" w:rsidR="00D81BA7" w:rsidRPr="00A019B8" w:rsidRDefault="00D81BA7">
            <w:pPr>
              <w:pStyle w:val="TableBody"/>
              <w:rPr>
                <w:b/>
                <w:bCs/>
              </w:rPr>
            </w:pPr>
            <w:r w:rsidRPr="00A019B8">
              <w:rPr>
                <w:b/>
                <w:bCs/>
              </w:rPr>
              <w:t xml:space="preserve">8.3.2.c </w:t>
            </w:r>
            <w:r w:rsidRPr="00A019B8">
              <w:t>Examine data transmissions to verify that authentication factors are unreadable during transmission.</w:t>
            </w:r>
          </w:p>
        </w:tc>
        <w:tc>
          <w:tcPr>
            <w:tcW w:w="3266" w:type="dxa"/>
            <w:gridSpan w:val="5"/>
            <w:shd w:val="clear" w:color="auto" w:fill="CBD4D5"/>
            <w:tcMar>
              <w:top w:w="58" w:type="dxa"/>
              <w:left w:w="115" w:type="dxa"/>
              <w:bottom w:w="58" w:type="dxa"/>
              <w:right w:w="115" w:type="dxa"/>
            </w:tcMar>
          </w:tcPr>
          <w:p w14:paraId="1BA4810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data transmissions</w:t>
            </w:r>
            <w:r w:rsidRPr="00A019B8">
              <w:t xml:space="preserve"> examined for this testing procedure.</w:t>
            </w:r>
          </w:p>
        </w:tc>
        <w:tc>
          <w:tcPr>
            <w:tcW w:w="6490" w:type="dxa"/>
            <w:gridSpan w:val="6"/>
            <w:tcMar>
              <w:top w:w="58" w:type="dxa"/>
              <w:left w:w="115" w:type="dxa"/>
              <w:bottom w:w="58" w:type="dxa"/>
              <w:right w:w="115" w:type="dxa"/>
            </w:tcMar>
          </w:tcPr>
          <w:p w14:paraId="10F72338" w14:textId="710F26D3"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8.3.2c</w:t>
            </w:r>
            <w:r w:rsidRPr="00955A5A">
              <w:rPr>
                <w:rFonts w:asciiTheme="minorHAnsi" w:hAnsiTheme="minorHAnsi" w:cstheme="minorHAnsi"/>
              </w:rPr>
              <w:t>-evidence</w:t>
            </w:r>
            <w:r w:rsidR="00F81712">
              <w:rPr>
                <w:rFonts w:asciiTheme="minorHAnsi" w:hAnsiTheme="minorHAnsi" w:cstheme="minorHAnsi"/>
              </w:rPr>
              <w:t>-others-dataTransmission</w:t>
            </w:r>
            <w:r w:rsidRPr="00955A5A">
              <w:rPr>
                <w:rFonts w:asciiTheme="minorHAnsi" w:hAnsiTheme="minorHAnsi" w:cstheme="minorHAnsi"/>
              </w:rPr>
              <w:t>}</w:t>
            </w:r>
          </w:p>
        </w:tc>
      </w:tr>
      <w:tr w:rsidR="00D81BA7" w:rsidRPr="00A019B8" w14:paraId="0FAE4FDB" w14:textId="77777777" w:rsidTr="003D7B9D">
        <w:trPr>
          <w:cantSplit/>
          <w:trHeight w:val="74"/>
        </w:trPr>
        <w:tc>
          <w:tcPr>
            <w:tcW w:w="12955" w:type="dxa"/>
            <w:gridSpan w:val="15"/>
            <w:shd w:val="clear" w:color="auto" w:fill="006A72"/>
            <w:tcMar>
              <w:top w:w="58" w:type="dxa"/>
              <w:left w:w="115" w:type="dxa"/>
              <w:bottom w:w="58" w:type="dxa"/>
              <w:right w:w="115" w:type="dxa"/>
            </w:tcMar>
            <w:vAlign w:val="center"/>
          </w:tcPr>
          <w:p w14:paraId="77BC58F9" w14:textId="60734BB6"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ED1F3F1" w14:textId="77777777" w:rsidTr="00CE59A0">
        <w:trPr>
          <w:cantSplit/>
          <w:trHeight w:val="287"/>
        </w:trPr>
        <w:tc>
          <w:tcPr>
            <w:tcW w:w="12955" w:type="dxa"/>
            <w:gridSpan w:val="15"/>
            <w:tcBorders>
              <w:bottom w:val="single" w:sz="4" w:space="0" w:color="808080" w:themeColor="background1" w:themeShade="80"/>
            </w:tcBorders>
            <w:shd w:val="clear" w:color="auto" w:fill="F2F2F2"/>
            <w:tcMar>
              <w:top w:w="58" w:type="dxa"/>
              <w:left w:w="115" w:type="dxa"/>
              <w:bottom w:w="58" w:type="dxa"/>
              <w:right w:w="115" w:type="dxa"/>
            </w:tcMar>
          </w:tcPr>
          <w:p w14:paraId="2D3A40BA" w14:textId="77777777" w:rsidR="00D81BA7" w:rsidRPr="00A019B8" w:rsidRDefault="00D81BA7">
            <w:pPr>
              <w:pStyle w:val="TableBody"/>
            </w:pPr>
            <w:r w:rsidRPr="00A019B8">
              <w:rPr>
                <w:b/>
                <w:bCs/>
              </w:rPr>
              <w:t xml:space="preserve">8.3.3 </w:t>
            </w:r>
            <w:r w:rsidRPr="00A019B8">
              <w:t>User identity is verified before modifying any authentication factor.</w:t>
            </w:r>
          </w:p>
        </w:tc>
      </w:tr>
      <w:tr w:rsidR="00D81BA7" w:rsidRPr="007C7E81" w14:paraId="57E943D9" w14:textId="77777777" w:rsidTr="00CA119A">
        <w:trPr>
          <w:cantSplit/>
          <w:trHeight w:val="166"/>
        </w:trPr>
        <w:tc>
          <w:tcPr>
            <w:tcW w:w="8364" w:type="dxa"/>
            <w:gridSpan w:val="10"/>
            <w:tcBorders>
              <w:right w:val="single" w:sz="4" w:space="0" w:color="FFFFFF" w:themeColor="background1"/>
            </w:tcBorders>
            <w:shd w:val="clear" w:color="auto" w:fill="0C6A6F"/>
            <w:tcMar>
              <w:top w:w="58" w:type="dxa"/>
              <w:left w:w="115" w:type="dxa"/>
              <w:bottom w:w="58" w:type="dxa"/>
              <w:right w:w="115" w:type="dxa"/>
            </w:tcMar>
            <w:vAlign w:val="center"/>
          </w:tcPr>
          <w:p w14:paraId="47882C4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5"/>
            <w:tcBorders>
              <w:left w:val="single" w:sz="4" w:space="0" w:color="FFFFFF" w:themeColor="background1"/>
            </w:tcBorders>
            <w:shd w:val="clear" w:color="auto" w:fill="945699"/>
            <w:vAlign w:val="center"/>
          </w:tcPr>
          <w:p w14:paraId="4E16B34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67B4A58" w14:textId="77777777" w:rsidTr="003D7B9D">
        <w:trPr>
          <w:cantSplit/>
          <w:trHeight w:val="309"/>
        </w:trPr>
        <w:tc>
          <w:tcPr>
            <w:tcW w:w="2202" w:type="dxa"/>
            <w:shd w:val="clear" w:color="auto" w:fill="CBD4D5"/>
            <w:tcMar>
              <w:top w:w="58" w:type="dxa"/>
              <w:left w:w="115" w:type="dxa"/>
              <w:bottom w:w="58" w:type="dxa"/>
              <w:right w:w="115" w:type="dxa"/>
            </w:tcMar>
            <w:vAlign w:val="center"/>
          </w:tcPr>
          <w:p w14:paraId="2ADCC27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8" w:type="dxa"/>
            <w:gridSpan w:val="4"/>
            <w:shd w:val="clear" w:color="auto" w:fill="CBD4D5"/>
            <w:vAlign w:val="center"/>
          </w:tcPr>
          <w:p w14:paraId="721DE30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31" w:type="dxa"/>
            <w:gridSpan w:val="3"/>
            <w:shd w:val="clear" w:color="auto" w:fill="CBD4D5"/>
            <w:vAlign w:val="center"/>
          </w:tcPr>
          <w:p w14:paraId="7F9BE838" w14:textId="77777777" w:rsidR="00D81BA7" w:rsidRPr="007C7E81" w:rsidRDefault="00D81BA7">
            <w:pPr>
              <w:pStyle w:val="TableBody"/>
              <w:jc w:val="center"/>
              <w:rPr>
                <w:rStyle w:val="BoldCharacter"/>
                <w:b w:val="0"/>
                <w:bCs/>
                <w:szCs w:val="18"/>
              </w:rPr>
            </w:pPr>
            <w:r>
              <w:rPr>
                <w:b/>
                <w:sz w:val="17"/>
                <w:szCs w:val="17"/>
              </w:rPr>
              <w:t>Not Tested</w:t>
            </w:r>
          </w:p>
        </w:tc>
        <w:tc>
          <w:tcPr>
            <w:tcW w:w="1933" w:type="dxa"/>
            <w:gridSpan w:val="2"/>
            <w:shd w:val="clear" w:color="auto" w:fill="CBD4D5"/>
            <w:vAlign w:val="center"/>
          </w:tcPr>
          <w:p w14:paraId="1B28BAA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0" w:type="dxa"/>
            <w:gridSpan w:val="3"/>
            <w:shd w:val="clear" w:color="auto" w:fill="ECD7E5"/>
            <w:vAlign w:val="center"/>
          </w:tcPr>
          <w:p w14:paraId="048CB04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1" w:type="dxa"/>
            <w:gridSpan w:val="2"/>
            <w:shd w:val="clear" w:color="auto" w:fill="ECD7E5"/>
            <w:vAlign w:val="center"/>
          </w:tcPr>
          <w:p w14:paraId="2454061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05532C16" w14:textId="77777777" w:rsidTr="00B60D67">
        <w:trPr>
          <w:cantSplit/>
          <w:trHeight w:val="85"/>
        </w:trPr>
        <w:tc>
          <w:tcPr>
            <w:tcW w:w="2202" w:type="dxa"/>
            <w:shd w:val="clear" w:color="auto" w:fill="FFFFFF" w:themeFill="background1"/>
            <w:tcMar>
              <w:top w:w="58" w:type="dxa"/>
              <w:left w:w="115" w:type="dxa"/>
              <w:bottom w:w="58" w:type="dxa"/>
              <w:right w:w="115" w:type="dxa"/>
            </w:tcMar>
            <w:vAlign w:val="center"/>
          </w:tcPr>
          <w:p w14:paraId="02DFFA93" w14:textId="461E01A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-InPlace}</w:t>
            </w:r>
          </w:p>
        </w:tc>
        <w:tc>
          <w:tcPr>
            <w:tcW w:w="2098" w:type="dxa"/>
            <w:gridSpan w:val="4"/>
            <w:shd w:val="clear" w:color="auto" w:fill="FFFFFF" w:themeFill="background1"/>
            <w:vAlign w:val="center"/>
          </w:tcPr>
          <w:p w14:paraId="659C7C64" w14:textId="1312C97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-NA}</w:t>
            </w:r>
          </w:p>
        </w:tc>
        <w:tc>
          <w:tcPr>
            <w:tcW w:w="2131" w:type="dxa"/>
            <w:gridSpan w:val="3"/>
            <w:shd w:val="clear" w:color="auto" w:fill="FFFFFF" w:themeFill="background1"/>
            <w:vAlign w:val="center"/>
          </w:tcPr>
          <w:p w14:paraId="3F5D01DD" w14:textId="372484F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-NotTested}</w:t>
            </w:r>
          </w:p>
        </w:tc>
        <w:tc>
          <w:tcPr>
            <w:tcW w:w="1933" w:type="dxa"/>
            <w:gridSpan w:val="2"/>
            <w:shd w:val="clear" w:color="auto" w:fill="FFFFFF" w:themeFill="background1"/>
            <w:vAlign w:val="center"/>
          </w:tcPr>
          <w:p w14:paraId="6E1D5D97" w14:textId="5F9F4E0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-NotInPlace}</w:t>
            </w:r>
          </w:p>
        </w:tc>
        <w:tc>
          <w:tcPr>
            <w:tcW w:w="2280" w:type="dxa"/>
            <w:gridSpan w:val="3"/>
            <w:shd w:val="clear" w:color="auto" w:fill="FFFFFF" w:themeFill="background1"/>
            <w:vAlign w:val="center"/>
          </w:tcPr>
          <w:p w14:paraId="779C4FAE" w14:textId="01FA254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1" w:type="dxa"/>
            <w:gridSpan w:val="2"/>
            <w:shd w:val="clear" w:color="auto" w:fill="FFFFFF" w:themeFill="background1"/>
            <w:vAlign w:val="center"/>
          </w:tcPr>
          <w:p w14:paraId="42A9C0B8" w14:textId="76EC06D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4C7FAD">
              <w:rPr>
                <w:rFonts w:ascii="Segoe UI Symbol" w:hAnsi="Segoe UI Symbol" w:cs="Segoe UI Symbol"/>
                <w:sz w:val="17"/>
                <w:szCs w:val="17"/>
              </w:rPr>
              <w:t>8.3.3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08F779F" w14:textId="77777777" w:rsidTr="003D7B9D">
        <w:trPr>
          <w:cantSplit/>
          <w:trHeight w:val="620"/>
        </w:trPr>
        <w:tc>
          <w:tcPr>
            <w:tcW w:w="6431" w:type="dxa"/>
            <w:gridSpan w:val="8"/>
            <w:shd w:val="clear" w:color="auto" w:fill="CBD4D5"/>
            <w:tcMar>
              <w:top w:w="58" w:type="dxa"/>
              <w:left w:w="115" w:type="dxa"/>
              <w:bottom w:w="58" w:type="dxa"/>
              <w:right w:w="115" w:type="dxa"/>
            </w:tcMar>
          </w:tcPr>
          <w:p w14:paraId="0AC4A1EB" w14:textId="77777777" w:rsidR="00BB7C46" w:rsidRPr="00A019B8" w:rsidRDefault="00BB7C46" w:rsidP="00BB7C46">
            <w:pPr>
              <w:pStyle w:val="TableBody"/>
            </w:pPr>
            <w:r w:rsidRPr="00A019B8">
              <w:t xml:space="preserve">Describe why the assessment finding was selected. </w:t>
            </w:r>
          </w:p>
          <w:p w14:paraId="3484659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B7D8627" w14:textId="563A8562" w:rsidR="00BB7C46" w:rsidRPr="00A019B8" w:rsidRDefault="00BB7C46" w:rsidP="00BB7C46">
            <w:pPr>
              <w:pStyle w:val="TableNote"/>
            </w:pPr>
            <w:r>
              <w:t>*As applicable, complete and attach the corresponding documentation (Appendix C, Appendix E, or both) to support the method(s) used.</w:t>
            </w:r>
          </w:p>
        </w:tc>
        <w:tc>
          <w:tcPr>
            <w:tcW w:w="6524" w:type="dxa"/>
            <w:gridSpan w:val="7"/>
            <w:tcMar>
              <w:top w:w="58" w:type="dxa"/>
              <w:left w:w="115" w:type="dxa"/>
              <w:bottom w:w="58" w:type="dxa"/>
              <w:right w:w="115" w:type="dxa"/>
            </w:tcMar>
          </w:tcPr>
          <w:p w14:paraId="59905165" w14:textId="4E7C1B97" w:rsidR="00BB7C46" w:rsidRPr="00A019B8" w:rsidRDefault="00376A02" w:rsidP="00BB7C46">
            <w:pPr>
              <w:pStyle w:val="TableBody"/>
            </w:pPr>
            <w:r>
              <w:rPr>
                <w:rFonts w:asciiTheme="minorHAnsi" w:hAnsiTheme="minorHAnsi" w:cstheme="minorHAnsi"/>
              </w:rPr>
              <w:t>{C-</w:t>
            </w:r>
            <w:r w:rsidR="004C7FAD">
              <w:rPr>
                <w:rFonts w:ascii="Segoe UI Symbol" w:hAnsi="Segoe UI Symbol" w:cs="Segoe UI Symbol"/>
                <w:sz w:val="17"/>
                <w:szCs w:val="17"/>
              </w:rPr>
              <w:t>8.3.3</w:t>
            </w:r>
            <w:r>
              <w:rPr>
                <w:rFonts w:asciiTheme="minorHAnsi" w:hAnsiTheme="minorHAnsi" w:cstheme="minorHAnsi"/>
              </w:rPr>
              <w:t>-detailed_finding}</w:t>
            </w:r>
          </w:p>
        </w:tc>
      </w:tr>
      <w:tr w:rsidR="00D81BA7" w:rsidRPr="00A019B8" w14:paraId="69C443D7" w14:textId="77777777" w:rsidTr="00CE59A0">
        <w:trPr>
          <w:trHeight w:val="32"/>
        </w:trPr>
        <w:tc>
          <w:tcPr>
            <w:tcW w:w="3199"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7A8F7173" w14:textId="77777777" w:rsidR="00D81BA7" w:rsidRPr="00A019B8" w:rsidRDefault="00D81BA7">
            <w:pPr>
              <w:pStyle w:val="TableHeader"/>
            </w:pPr>
            <w:r w:rsidRPr="009B563C">
              <w:rPr>
                <w:b w:val="0"/>
              </w:rPr>
              <w:t>Testing Procedures</w:t>
            </w:r>
          </w:p>
        </w:tc>
        <w:tc>
          <w:tcPr>
            <w:tcW w:w="3232"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C0037F8" w14:textId="77777777" w:rsidR="00D81BA7" w:rsidRPr="00A019B8" w:rsidRDefault="00D81BA7">
            <w:pPr>
              <w:pStyle w:val="TableHeader"/>
            </w:pPr>
            <w:r w:rsidRPr="009B563C">
              <w:rPr>
                <w:b w:val="0"/>
              </w:rPr>
              <w:t>Reporting Instructions</w:t>
            </w:r>
          </w:p>
        </w:tc>
        <w:tc>
          <w:tcPr>
            <w:tcW w:w="6524" w:type="dxa"/>
            <w:gridSpan w:val="7"/>
            <w:tcBorders>
              <w:left w:val="single" w:sz="4" w:space="0" w:color="FFFFFF" w:themeColor="background1"/>
            </w:tcBorders>
            <w:shd w:val="clear" w:color="auto" w:fill="006A72"/>
            <w:tcMar>
              <w:top w:w="58" w:type="dxa"/>
              <w:left w:w="115" w:type="dxa"/>
              <w:bottom w:w="58" w:type="dxa"/>
              <w:right w:w="115" w:type="dxa"/>
            </w:tcMar>
            <w:vAlign w:val="center"/>
          </w:tcPr>
          <w:p w14:paraId="5F701436" w14:textId="77777777" w:rsidR="00D81BA7" w:rsidRPr="009B563C" w:rsidRDefault="00D81BA7">
            <w:pPr>
              <w:pStyle w:val="TableHeader"/>
              <w:rPr>
                <w:b w:val="0"/>
              </w:rPr>
            </w:pPr>
            <w:r w:rsidRPr="009B563C">
              <w:rPr>
                <w:b w:val="0"/>
              </w:rPr>
              <w:t>Reporting Details: Assessor’s Response</w:t>
            </w:r>
          </w:p>
        </w:tc>
      </w:tr>
      <w:tr w:rsidR="00D81BA7" w:rsidRPr="00A019B8" w14:paraId="44C78D11" w14:textId="77777777" w:rsidTr="003D7B9D">
        <w:trPr>
          <w:cantSplit/>
          <w:trHeight w:val="276"/>
        </w:trPr>
        <w:tc>
          <w:tcPr>
            <w:tcW w:w="3121" w:type="dxa"/>
            <w:gridSpan w:val="3"/>
            <w:vMerge w:val="restart"/>
            <w:shd w:val="clear" w:color="auto" w:fill="F2F2F2"/>
            <w:tcMar>
              <w:top w:w="58" w:type="dxa"/>
              <w:left w:w="115" w:type="dxa"/>
              <w:bottom w:w="58" w:type="dxa"/>
              <w:right w:w="115" w:type="dxa"/>
            </w:tcMar>
          </w:tcPr>
          <w:p w14:paraId="296B8259" w14:textId="77777777" w:rsidR="00D81BA7" w:rsidRPr="00A019B8" w:rsidRDefault="00D81BA7">
            <w:pPr>
              <w:pStyle w:val="TableBody"/>
              <w:rPr>
                <w:b/>
                <w:bCs/>
              </w:rPr>
            </w:pPr>
            <w:r w:rsidRPr="00A019B8">
              <w:rPr>
                <w:b/>
                <w:bCs/>
              </w:rPr>
              <w:t xml:space="preserve">8.3.3 </w:t>
            </w:r>
            <w:r w:rsidRPr="00A019B8">
              <w:t>Examine procedures for modifying authentication factors and observe security personnel to verify that when a user requests a modification of an authentication factor, the user’s identity is verified before the authentication factor is modified.</w:t>
            </w:r>
          </w:p>
        </w:tc>
        <w:tc>
          <w:tcPr>
            <w:tcW w:w="3294" w:type="dxa"/>
            <w:gridSpan w:val="4"/>
            <w:shd w:val="clear" w:color="auto" w:fill="CBD4D5"/>
            <w:tcMar>
              <w:top w:w="58" w:type="dxa"/>
              <w:left w:w="115" w:type="dxa"/>
              <w:bottom w:w="58" w:type="dxa"/>
              <w:right w:w="115" w:type="dxa"/>
            </w:tcMar>
          </w:tcPr>
          <w:p w14:paraId="1C7451B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procedures</w:t>
            </w:r>
            <w:r w:rsidRPr="00A019B8">
              <w:t xml:space="preserve"> examined for this testing procedure.</w:t>
            </w:r>
          </w:p>
        </w:tc>
        <w:tc>
          <w:tcPr>
            <w:tcW w:w="6540" w:type="dxa"/>
            <w:gridSpan w:val="8"/>
            <w:tcMar>
              <w:top w:w="58" w:type="dxa"/>
              <w:left w:w="115" w:type="dxa"/>
              <w:bottom w:w="58" w:type="dxa"/>
              <w:right w:w="115" w:type="dxa"/>
            </w:tcMar>
          </w:tcPr>
          <w:p w14:paraId="3570D5D1" w14:textId="314D962B"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8.3.3</w:t>
            </w:r>
            <w:r w:rsidRPr="00955A5A">
              <w:rPr>
                <w:rFonts w:asciiTheme="minorHAnsi" w:hAnsiTheme="minorHAnsi" w:cstheme="minorHAnsi"/>
              </w:rPr>
              <w:t>-evidence</w:t>
            </w:r>
            <w:r w:rsidR="00FA64ED">
              <w:rPr>
                <w:rFonts w:asciiTheme="minorHAnsi" w:hAnsiTheme="minorHAnsi" w:cstheme="minorHAnsi"/>
              </w:rPr>
              <w:t>-others-procedures</w:t>
            </w:r>
            <w:r w:rsidRPr="00955A5A">
              <w:rPr>
                <w:rFonts w:asciiTheme="minorHAnsi" w:hAnsiTheme="minorHAnsi" w:cstheme="minorHAnsi"/>
              </w:rPr>
              <w:t>}</w:t>
            </w:r>
          </w:p>
        </w:tc>
      </w:tr>
      <w:tr w:rsidR="00D81BA7" w:rsidRPr="00A019B8" w14:paraId="05E47431" w14:textId="77777777" w:rsidTr="003D7B9D">
        <w:trPr>
          <w:cantSplit/>
          <w:trHeight w:val="276"/>
        </w:trPr>
        <w:tc>
          <w:tcPr>
            <w:tcW w:w="3121" w:type="dxa"/>
            <w:gridSpan w:val="3"/>
            <w:vMerge/>
            <w:shd w:val="clear" w:color="auto" w:fill="F2F2F2"/>
            <w:tcMar>
              <w:top w:w="58" w:type="dxa"/>
              <w:left w:w="115" w:type="dxa"/>
              <w:bottom w:w="58" w:type="dxa"/>
              <w:right w:w="115" w:type="dxa"/>
            </w:tcMar>
          </w:tcPr>
          <w:p w14:paraId="367B8C5C" w14:textId="77777777" w:rsidR="00D81BA7" w:rsidRPr="00A019B8" w:rsidRDefault="00D81BA7">
            <w:pPr>
              <w:pStyle w:val="TableBody"/>
              <w:rPr>
                <w:b/>
                <w:bCs/>
              </w:rPr>
            </w:pPr>
          </w:p>
        </w:tc>
        <w:tc>
          <w:tcPr>
            <w:tcW w:w="3294" w:type="dxa"/>
            <w:gridSpan w:val="4"/>
            <w:shd w:val="clear" w:color="auto" w:fill="CBD4D5"/>
            <w:tcMar>
              <w:top w:w="58" w:type="dxa"/>
              <w:left w:w="115" w:type="dxa"/>
              <w:bottom w:w="58" w:type="dxa"/>
              <w:right w:w="115" w:type="dxa"/>
            </w:tcMar>
          </w:tcPr>
          <w:p w14:paraId="3CC46E54" w14:textId="4767999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security personnel</w:t>
            </w:r>
            <w:r w:rsidRPr="00A019B8">
              <w:t xml:space="preserve"> for this testing procedure.</w:t>
            </w:r>
          </w:p>
        </w:tc>
        <w:tc>
          <w:tcPr>
            <w:tcW w:w="6540" w:type="dxa"/>
            <w:gridSpan w:val="8"/>
            <w:tcMar>
              <w:top w:w="58" w:type="dxa"/>
              <w:left w:w="115" w:type="dxa"/>
              <w:bottom w:w="58" w:type="dxa"/>
              <w:right w:w="115" w:type="dxa"/>
            </w:tcMar>
          </w:tcPr>
          <w:p w14:paraId="56C95C3D" w14:textId="703BC74F" w:rsidR="00D81BA7" w:rsidRPr="00A019B8" w:rsidRDefault="0060107B">
            <w:pPr>
              <w:pStyle w:val="TableBody"/>
            </w:pPr>
            <w:r w:rsidRPr="00955A5A">
              <w:rPr>
                <w:rFonts w:asciiTheme="minorHAnsi" w:hAnsiTheme="minorHAnsi" w:cstheme="minorHAnsi"/>
              </w:rPr>
              <w:t>{T-</w:t>
            </w:r>
            <w:r w:rsidR="004C7FAD">
              <w:rPr>
                <w:rFonts w:ascii="Segoe UI Symbol" w:hAnsi="Segoe UI Symbol" w:cs="Segoe UI Symbol"/>
                <w:sz w:val="17"/>
                <w:szCs w:val="17"/>
              </w:rPr>
              <w:t>8.3.3</w:t>
            </w:r>
            <w:r w:rsidRPr="00955A5A">
              <w:rPr>
                <w:rFonts w:asciiTheme="minorHAnsi" w:hAnsiTheme="minorHAnsi" w:cstheme="minorHAnsi"/>
              </w:rPr>
              <w:t>-evidence</w:t>
            </w:r>
            <w:r w:rsidR="00FA64ED">
              <w:rPr>
                <w:rFonts w:asciiTheme="minorHAnsi" w:hAnsiTheme="minorHAnsi" w:cstheme="minorHAnsi"/>
              </w:rPr>
              <w:t>-others-observationOfSecurtiyPersonnel</w:t>
            </w:r>
            <w:r w:rsidRPr="00955A5A">
              <w:rPr>
                <w:rFonts w:asciiTheme="minorHAnsi" w:hAnsiTheme="minorHAnsi" w:cstheme="minorHAnsi"/>
              </w:rPr>
              <w:t>}</w:t>
            </w:r>
          </w:p>
        </w:tc>
      </w:tr>
    </w:tbl>
    <w:p w14:paraId="284A4216" w14:textId="77777777" w:rsidR="00D81BA7" w:rsidRDefault="00D81BA7" w:rsidP="00D81BA7"/>
    <w:p w14:paraId="43D60801" w14:textId="77777777" w:rsidR="00D81BA7" w:rsidRDefault="00D81BA7" w:rsidP="00D81BA7"/>
    <w:p w14:paraId="04FDE92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2"/>
        <w:gridCol w:w="1220"/>
        <w:gridCol w:w="2039"/>
        <w:gridCol w:w="35"/>
        <w:gridCol w:w="1947"/>
        <w:gridCol w:w="2262"/>
        <w:gridCol w:w="2331"/>
      </w:tblGrid>
      <w:tr w:rsidR="00D81BA7" w:rsidRPr="00A019B8" w14:paraId="11FDA249" w14:textId="77777777" w:rsidTr="003D7B9D">
        <w:trPr>
          <w:cantSplit/>
          <w:trHeight w:val="37"/>
        </w:trPr>
        <w:tc>
          <w:tcPr>
            <w:tcW w:w="12955" w:type="dxa"/>
            <w:gridSpan w:val="8"/>
            <w:shd w:val="clear" w:color="auto" w:fill="006A72"/>
            <w:tcMar>
              <w:top w:w="58" w:type="dxa"/>
              <w:left w:w="115" w:type="dxa"/>
              <w:bottom w:w="58" w:type="dxa"/>
              <w:right w:w="115" w:type="dxa"/>
            </w:tcMar>
            <w:vAlign w:val="center"/>
          </w:tcPr>
          <w:p w14:paraId="1BE742E2" w14:textId="000DE8A6" w:rsidR="00D81BA7" w:rsidRPr="009B563C" w:rsidRDefault="00A14AE0" w:rsidP="00CA119A">
            <w:pPr>
              <w:pStyle w:val="TableHeader"/>
              <w:rPr>
                <w:b w:val="0"/>
              </w:rPr>
            </w:pPr>
            <w:r w:rsidRPr="00A14AE0">
              <w:rPr>
                <w:b w:val="0"/>
                <w:sz w:val="22"/>
              </w:rPr>
              <w:lastRenderedPageBreak/>
              <w:t>PCI DSS Requirement</w:t>
            </w:r>
          </w:p>
        </w:tc>
      </w:tr>
      <w:tr w:rsidR="00D81BA7" w:rsidRPr="00A019B8" w14:paraId="485AB755" w14:textId="77777777" w:rsidTr="00CE59A0">
        <w:trPr>
          <w:cantSplit/>
          <w:trHeight w:val="852"/>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4A477740" w14:textId="77777777" w:rsidR="00D81BA7" w:rsidRPr="00A019B8" w:rsidRDefault="00D81BA7" w:rsidP="00CA119A">
            <w:pPr>
              <w:pStyle w:val="TableBody"/>
              <w:keepNext/>
            </w:pPr>
            <w:r w:rsidRPr="00A019B8">
              <w:rPr>
                <w:b/>
                <w:bCs/>
              </w:rPr>
              <w:t xml:space="preserve">8.3.4 </w:t>
            </w:r>
            <w:r w:rsidRPr="00A019B8">
              <w:t xml:space="preserve">Invalid authentication attempts are limited by: </w:t>
            </w:r>
          </w:p>
          <w:p w14:paraId="32B6BCF3" w14:textId="77777777" w:rsidR="00D81BA7" w:rsidRPr="006D5563" w:rsidRDefault="00D81BA7" w:rsidP="00CA119A">
            <w:pPr>
              <w:pStyle w:val="TableListBullet"/>
              <w:keepNext/>
              <w:rPr>
                <w:lang w:val="en-US"/>
              </w:rPr>
            </w:pPr>
            <w:r w:rsidRPr="006D5563">
              <w:rPr>
                <w:lang w:val="en-US"/>
              </w:rPr>
              <w:t>Locking out the user ID after not more than 10 attempts.</w:t>
            </w:r>
          </w:p>
          <w:p w14:paraId="277B82EE" w14:textId="77777777" w:rsidR="00D81BA7" w:rsidRPr="006D5563" w:rsidRDefault="00D81BA7" w:rsidP="00CA119A">
            <w:pPr>
              <w:pStyle w:val="TableListBullet"/>
              <w:keepNext/>
              <w:rPr>
                <w:lang w:val="en-US"/>
              </w:rPr>
            </w:pPr>
            <w:r w:rsidRPr="006D5563">
              <w:rPr>
                <w:lang w:val="en-US"/>
              </w:rPr>
              <w:t>Setting the lockout duration to a minimum of 30 minutes or until the user’s identity is confirmed.</w:t>
            </w:r>
          </w:p>
        </w:tc>
      </w:tr>
      <w:tr w:rsidR="00D81BA7" w:rsidRPr="007C7E81" w14:paraId="675CF83F" w14:textId="77777777" w:rsidTr="00BB7C46">
        <w:trPr>
          <w:cantSplit/>
          <w:trHeight w:val="229"/>
        </w:trPr>
        <w:tc>
          <w:tcPr>
            <w:tcW w:w="8362"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5B380DA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3" w:type="dxa"/>
            <w:gridSpan w:val="2"/>
            <w:tcBorders>
              <w:left w:val="single" w:sz="4" w:space="0" w:color="FFFFFF" w:themeColor="background1"/>
            </w:tcBorders>
            <w:shd w:val="clear" w:color="auto" w:fill="945699"/>
            <w:vAlign w:val="center"/>
          </w:tcPr>
          <w:p w14:paraId="1071588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E2FFCB7" w14:textId="77777777" w:rsidTr="00BB7C46">
        <w:trPr>
          <w:cantSplit/>
          <w:trHeight w:val="309"/>
        </w:trPr>
        <w:tc>
          <w:tcPr>
            <w:tcW w:w="2229" w:type="dxa"/>
            <w:shd w:val="clear" w:color="auto" w:fill="CBD4D5"/>
            <w:tcMar>
              <w:top w:w="58" w:type="dxa"/>
              <w:left w:w="115" w:type="dxa"/>
              <w:bottom w:w="58" w:type="dxa"/>
              <w:right w:w="115" w:type="dxa"/>
            </w:tcMar>
            <w:vAlign w:val="center"/>
          </w:tcPr>
          <w:p w14:paraId="74AC693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154E5FF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9" w:type="dxa"/>
            <w:shd w:val="clear" w:color="auto" w:fill="CBD4D5"/>
            <w:vAlign w:val="center"/>
          </w:tcPr>
          <w:p w14:paraId="7AC55F79"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gridSpan w:val="2"/>
            <w:shd w:val="clear" w:color="auto" w:fill="CBD4D5"/>
            <w:vAlign w:val="center"/>
          </w:tcPr>
          <w:p w14:paraId="00EC9AC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0FF9598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1" w:type="dxa"/>
            <w:shd w:val="clear" w:color="auto" w:fill="ECD7E5"/>
            <w:vAlign w:val="center"/>
          </w:tcPr>
          <w:p w14:paraId="6BED004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7DB32A2"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11FEF025" w14:textId="2DBCCB9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7C4F7210" w14:textId="008ABC4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-NA}</w:t>
            </w:r>
          </w:p>
        </w:tc>
        <w:tc>
          <w:tcPr>
            <w:tcW w:w="2039" w:type="dxa"/>
            <w:shd w:val="clear" w:color="auto" w:fill="FFFFFF" w:themeFill="background1"/>
            <w:vAlign w:val="center"/>
          </w:tcPr>
          <w:p w14:paraId="0ED7B99D" w14:textId="6C2FAAF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-NotTested}</w:t>
            </w:r>
          </w:p>
        </w:tc>
        <w:tc>
          <w:tcPr>
            <w:tcW w:w="1982" w:type="dxa"/>
            <w:gridSpan w:val="2"/>
            <w:shd w:val="clear" w:color="auto" w:fill="FFFFFF" w:themeFill="background1"/>
            <w:vAlign w:val="center"/>
          </w:tcPr>
          <w:p w14:paraId="04F881CC" w14:textId="743DF6B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-NotInPlace}</w:t>
            </w:r>
          </w:p>
        </w:tc>
        <w:tc>
          <w:tcPr>
            <w:tcW w:w="2262" w:type="dxa"/>
            <w:shd w:val="clear" w:color="auto" w:fill="FFFFFF" w:themeFill="background1"/>
            <w:vAlign w:val="center"/>
          </w:tcPr>
          <w:p w14:paraId="4C9826B5" w14:textId="718F6FF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1" w:type="dxa"/>
            <w:shd w:val="clear" w:color="auto" w:fill="FFFFFF" w:themeFill="background1"/>
            <w:vAlign w:val="center"/>
          </w:tcPr>
          <w:p w14:paraId="0411BF0E" w14:textId="4A7E097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4315135" w14:textId="77777777" w:rsidTr="00BB7C46">
        <w:trPr>
          <w:cantSplit/>
          <w:trHeight w:val="620"/>
        </w:trPr>
        <w:tc>
          <w:tcPr>
            <w:tcW w:w="6380" w:type="dxa"/>
            <w:gridSpan w:val="4"/>
            <w:shd w:val="clear" w:color="auto" w:fill="CBD4D5"/>
            <w:tcMar>
              <w:top w:w="58" w:type="dxa"/>
              <w:left w:w="115" w:type="dxa"/>
              <w:bottom w:w="58" w:type="dxa"/>
              <w:right w:w="115" w:type="dxa"/>
            </w:tcMar>
          </w:tcPr>
          <w:p w14:paraId="337D3DF7" w14:textId="77777777" w:rsidR="00BB7C46" w:rsidRPr="00A019B8" w:rsidRDefault="00BB7C46" w:rsidP="00BB7C46">
            <w:pPr>
              <w:pStyle w:val="TableBody"/>
            </w:pPr>
            <w:r w:rsidRPr="00A019B8">
              <w:t xml:space="preserve">Describe why the assessment finding was selected. </w:t>
            </w:r>
          </w:p>
          <w:p w14:paraId="66BEEB5E"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8C12A73" w14:textId="45586FA8" w:rsidR="00BB7C46" w:rsidRPr="00A019B8" w:rsidRDefault="00BB7C46" w:rsidP="00BB7C46">
            <w:pPr>
              <w:pStyle w:val="TableNote"/>
            </w:pPr>
            <w:r>
              <w:t>*As applicable, complete and attach the corresponding documentation (Appendix C, Appendix E, or both) to support the method(s) used.</w:t>
            </w:r>
          </w:p>
        </w:tc>
        <w:tc>
          <w:tcPr>
            <w:tcW w:w="6575" w:type="dxa"/>
            <w:gridSpan w:val="4"/>
            <w:tcMar>
              <w:top w:w="58" w:type="dxa"/>
              <w:left w:w="115" w:type="dxa"/>
              <w:bottom w:w="58" w:type="dxa"/>
              <w:right w:w="115" w:type="dxa"/>
            </w:tcMar>
          </w:tcPr>
          <w:p w14:paraId="258681E1" w14:textId="026DEECF" w:rsidR="00BB7C46" w:rsidRPr="00A019B8" w:rsidRDefault="00376A02" w:rsidP="00BB7C46">
            <w:pPr>
              <w:pStyle w:val="TableBody"/>
            </w:pPr>
            <w:r>
              <w:rPr>
                <w:rFonts w:asciiTheme="minorHAnsi" w:hAnsiTheme="minorHAnsi" w:cstheme="minorHAnsi"/>
              </w:rPr>
              <w:t>{C-</w:t>
            </w:r>
            <w:r w:rsidR="00937A39">
              <w:rPr>
                <w:rFonts w:ascii="Segoe UI Symbol" w:hAnsi="Segoe UI Symbol" w:cs="Segoe UI Symbol"/>
                <w:sz w:val="17"/>
                <w:szCs w:val="17"/>
              </w:rPr>
              <w:t>8.3.4</w:t>
            </w:r>
            <w:r>
              <w:rPr>
                <w:rFonts w:asciiTheme="minorHAnsi" w:hAnsiTheme="minorHAnsi" w:cstheme="minorHAnsi"/>
              </w:rPr>
              <w:t>-detailed_finding}</w:t>
            </w:r>
          </w:p>
        </w:tc>
      </w:tr>
      <w:tr w:rsidR="00D81BA7" w:rsidRPr="00A019B8" w14:paraId="599CE3B0" w14:textId="77777777" w:rsidTr="00BB7C46">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0A93503" w14:textId="77777777" w:rsidR="00D81BA7" w:rsidRPr="00A019B8" w:rsidRDefault="00D81BA7">
            <w:pPr>
              <w:pStyle w:val="TableHeader"/>
            </w:pPr>
            <w:r w:rsidRPr="009B563C">
              <w:rPr>
                <w:b w:val="0"/>
              </w:rPr>
              <w:t>Testing Procedures</w:t>
            </w:r>
          </w:p>
        </w:tc>
        <w:tc>
          <w:tcPr>
            <w:tcW w:w="3259"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66358E0" w14:textId="77777777" w:rsidR="00D81BA7" w:rsidRPr="00A019B8" w:rsidRDefault="00D81BA7">
            <w:pPr>
              <w:pStyle w:val="TableHeader"/>
            </w:pPr>
            <w:r w:rsidRPr="009B563C">
              <w:rPr>
                <w:b w:val="0"/>
              </w:rPr>
              <w:t>Reporting Instructions</w:t>
            </w:r>
          </w:p>
        </w:tc>
        <w:tc>
          <w:tcPr>
            <w:tcW w:w="6575"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5C5590B2" w14:textId="77777777" w:rsidR="00D81BA7" w:rsidRPr="009B563C" w:rsidRDefault="00D81BA7">
            <w:pPr>
              <w:pStyle w:val="TableHeader"/>
              <w:rPr>
                <w:b w:val="0"/>
              </w:rPr>
            </w:pPr>
            <w:r w:rsidRPr="009B563C">
              <w:rPr>
                <w:b w:val="0"/>
              </w:rPr>
              <w:t>Reporting Details: Assessor’s Response</w:t>
            </w:r>
          </w:p>
        </w:tc>
      </w:tr>
      <w:tr w:rsidR="00D81BA7" w:rsidRPr="00A019B8" w14:paraId="1AE445D5" w14:textId="77777777" w:rsidTr="003D7B9D">
        <w:trPr>
          <w:cantSplit/>
          <w:trHeight w:val="188"/>
        </w:trPr>
        <w:tc>
          <w:tcPr>
            <w:tcW w:w="3121" w:type="dxa"/>
            <w:gridSpan w:val="2"/>
            <w:shd w:val="clear" w:color="auto" w:fill="F2F2F2"/>
            <w:tcMar>
              <w:top w:w="58" w:type="dxa"/>
              <w:left w:w="115" w:type="dxa"/>
              <w:bottom w:w="58" w:type="dxa"/>
              <w:right w:w="115" w:type="dxa"/>
            </w:tcMar>
          </w:tcPr>
          <w:p w14:paraId="72D7CDC5" w14:textId="77777777" w:rsidR="00D81BA7" w:rsidRPr="00A019B8" w:rsidRDefault="00D81BA7">
            <w:pPr>
              <w:pStyle w:val="TableBody"/>
              <w:rPr>
                <w:b/>
                <w:bCs/>
              </w:rPr>
            </w:pPr>
            <w:r w:rsidRPr="00A019B8">
              <w:rPr>
                <w:b/>
                <w:bCs/>
              </w:rPr>
              <w:t xml:space="preserve">8.3.4.a </w:t>
            </w:r>
            <w:r w:rsidRPr="00A019B8">
              <w:t>Examine system configuration settings to verify that authentication parameters are set to require that user accounts be locked out after not more than 10 invalid logon attempts.</w:t>
            </w:r>
          </w:p>
        </w:tc>
        <w:tc>
          <w:tcPr>
            <w:tcW w:w="3294" w:type="dxa"/>
            <w:gridSpan w:val="3"/>
            <w:shd w:val="clear" w:color="auto" w:fill="CBD4D5"/>
            <w:tcMar>
              <w:top w:w="58" w:type="dxa"/>
              <w:left w:w="115" w:type="dxa"/>
              <w:bottom w:w="58" w:type="dxa"/>
              <w:right w:w="115" w:type="dxa"/>
            </w:tcMar>
          </w:tcPr>
          <w:p w14:paraId="5BFE01E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2D4B50">
              <w:rPr>
                <w:b/>
                <w:bCs/>
              </w:rPr>
              <w:t>system configuration settings</w:t>
            </w:r>
            <w:r w:rsidRPr="00A019B8">
              <w:t xml:space="preserve"> examined for this testing procedure.</w:t>
            </w:r>
          </w:p>
        </w:tc>
        <w:tc>
          <w:tcPr>
            <w:tcW w:w="6540" w:type="dxa"/>
            <w:gridSpan w:val="3"/>
            <w:tcMar>
              <w:top w:w="58" w:type="dxa"/>
              <w:left w:w="115" w:type="dxa"/>
              <w:bottom w:w="58" w:type="dxa"/>
              <w:right w:w="115" w:type="dxa"/>
            </w:tcMar>
          </w:tcPr>
          <w:p w14:paraId="3A9C57E2" w14:textId="70E2347A" w:rsidR="00D81BA7" w:rsidRPr="00A019B8" w:rsidRDefault="0060107B">
            <w:pPr>
              <w:pStyle w:val="TableBody"/>
            </w:pPr>
            <w:r w:rsidRPr="00955A5A">
              <w:rPr>
                <w:rFonts w:asciiTheme="minorHAnsi" w:hAnsiTheme="minorHAnsi" w:cstheme="minorHAnsi"/>
              </w:rPr>
              <w:t>{T-</w:t>
            </w:r>
            <w:r w:rsidR="00937A39">
              <w:rPr>
                <w:rFonts w:ascii="Segoe UI Symbol" w:hAnsi="Segoe UI Symbol" w:cs="Segoe UI Symbol"/>
                <w:sz w:val="17"/>
                <w:szCs w:val="17"/>
              </w:rPr>
              <w:t>8.3.4a</w:t>
            </w:r>
            <w:r w:rsidRPr="00955A5A">
              <w:rPr>
                <w:rFonts w:asciiTheme="minorHAnsi" w:hAnsiTheme="minorHAnsi" w:cstheme="minorHAnsi"/>
              </w:rPr>
              <w:t>-evidence</w:t>
            </w:r>
            <w:r w:rsidR="00E75124">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58C7C2E0" w14:textId="77777777" w:rsidTr="003D7B9D">
        <w:trPr>
          <w:cantSplit/>
          <w:trHeight w:val="276"/>
        </w:trPr>
        <w:tc>
          <w:tcPr>
            <w:tcW w:w="3121" w:type="dxa"/>
            <w:gridSpan w:val="2"/>
            <w:shd w:val="clear" w:color="auto" w:fill="F2F2F2"/>
            <w:tcMar>
              <w:top w:w="58" w:type="dxa"/>
              <w:left w:w="115" w:type="dxa"/>
              <w:bottom w:w="58" w:type="dxa"/>
              <w:right w:w="115" w:type="dxa"/>
            </w:tcMar>
          </w:tcPr>
          <w:p w14:paraId="4257AFDB" w14:textId="77777777" w:rsidR="00D81BA7" w:rsidRPr="00A019B8" w:rsidRDefault="00D81BA7">
            <w:pPr>
              <w:pStyle w:val="TableBody"/>
            </w:pPr>
            <w:r w:rsidRPr="00A019B8">
              <w:rPr>
                <w:b/>
                <w:bCs/>
              </w:rPr>
              <w:t>8.3.4.b</w:t>
            </w:r>
            <w:r w:rsidRPr="00A019B8">
              <w:t xml:space="preserve"> Examine system configuration settings to verify that password parameters are set to require that once a user account is locked out, it remains locked for a minimum of 30 minutes or until the user’s identity is confirmed.</w:t>
            </w:r>
          </w:p>
        </w:tc>
        <w:tc>
          <w:tcPr>
            <w:tcW w:w="3294" w:type="dxa"/>
            <w:gridSpan w:val="3"/>
            <w:shd w:val="clear" w:color="auto" w:fill="CBD4D5"/>
            <w:tcMar>
              <w:top w:w="58" w:type="dxa"/>
              <w:left w:w="115" w:type="dxa"/>
              <w:bottom w:w="58" w:type="dxa"/>
              <w:right w:w="115" w:type="dxa"/>
            </w:tcMar>
          </w:tcPr>
          <w:p w14:paraId="3902363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2D4B50">
              <w:rPr>
                <w:b/>
                <w:bCs/>
              </w:rPr>
              <w:t>system configuration settings</w:t>
            </w:r>
            <w:r w:rsidRPr="00A019B8">
              <w:t xml:space="preserve"> examined for this testing procedure.</w:t>
            </w:r>
          </w:p>
        </w:tc>
        <w:tc>
          <w:tcPr>
            <w:tcW w:w="6540" w:type="dxa"/>
            <w:gridSpan w:val="3"/>
            <w:tcMar>
              <w:top w:w="58" w:type="dxa"/>
              <w:left w:w="115" w:type="dxa"/>
              <w:bottom w:w="58" w:type="dxa"/>
              <w:right w:w="115" w:type="dxa"/>
            </w:tcMar>
          </w:tcPr>
          <w:p w14:paraId="24E74ED3" w14:textId="4505C947" w:rsidR="00D81BA7" w:rsidRPr="00A019B8" w:rsidRDefault="0060107B">
            <w:pPr>
              <w:pStyle w:val="TableBody"/>
            </w:pPr>
            <w:r w:rsidRPr="00955A5A">
              <w:rPr>
                <w:rFonts w:asciiTheme="minorHAnsi" w:hAnsiTheme="minorHAnsi" w:cstheme="minorHAnsi"/>
              </w:rPr>
              <w:t>{T-</w:t>
            </w:r>
            <w:r w:rsidR="00937A39">
              <w:rPr>
                <w:rFonts w:ascii="Segoe UI Symbol" w:hAnsi="Segoe UI Symbol" w:cs="Segoe UI Symbol"/>
                <w:sz w:val="17"/>
                <w:szCs w:val="17"/>
              </w:rPr>
              <w:t>8.3.4b</w:t>
            </w:r>
            <w:r w:rsidRPr="00955A5A">
              <w:rPr>
                <w:rFonts w:asciiTheme="minorHAnsi" w:hAnsiTheme="minorHAnsi" w:cstheme="minorHAnsi"/>
              </w:rPr>
              <w:t>-evidence</w:t>
            </w:r>
            <w:r w:rsidR="00E75124">
              <w:rPr>
                <w:rFonts w:asciiTheme="minorHAnsi" w:hAnsiTheme="minorHAnsi" w:cstheme="minorHAnsi"/>
              </w:rPr>
              <w:t>-others-systemConfigSettings</w:t>
            </w:r>
            <w:r w:rsidRPr="00955A5A">
              <w:rPr>
                <w:rFonts w:asciiTheme="minorHAnsi" w:hAnsiTheme="minorHAnsi" w:cstheme="minorHAnsi"/>
              </w:rPr>
              <w:t>}</w:t>
            </w:r>
          </w:p>
        </w:tc>
      </w:tr>
    </w:tbl>
    <w:p w14:paraId="028BFD7F" w14:textId="77777777" w:rsidR="00D81BA7" w:rsidRDefault="00D81BA7" w:rsidP="00D81BA7"/>
    <w:p w14:paraId="4F8896C0" w14:textId="77777777" w:rsidR="00D81BA7" w:rsidRDefault="00D81BA7" w:rsidP="00D81BA7"/>
    <w:p w14:paraId="460C24A2"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2"/>
        <w:gridCol w:w="1220"/>
        <w:gridCol w:w="2074"/>
        <w:gridCol w:w="1949"/>
        <w:gridCol w:w="2260"/>
        <w:gridCol w:w="2331"/>
      </w:tblGrid>
      <w:tr w:rsidR="00D81BA7" w:rsidRPr="00A019B8" w14:paraId="4F269D73" w14:textId="77777777" w:rsidTr="003D7B9D">
        <w:trPr>
          <w:cantSplit/>
          <w:trHeight w:val="167"/>
        </w:trPr>
        <w:tc>
          <w:tcPr>
            <w:tcW w:w="12955" w:type="dxa"/>
            <w:gridSpan w:val="7"/>
            <w:shd w:val="clear" w:color="auto" w:fill="006A72"/>
            <w:tcMar>
              <w:top w:w="58" w:type="dxa"/>
              <w:left w:w="115" w:type="dxa"/>
              <w:bottom w:w="58" w:type="dxa"/>
              <w:right w:w="115" w:type="dxa"/>
            </w:tcMar>
            <w:vAlign w:val="center"/>
          </w:tcPr>
          <w:p w14:paraId="5AE6465F" w14:textId="402113FF" w:rsidR="00D81BA7" w:rsidRPr="009B563C" w:rsidRDefault="00A14AE0">
            <w:pPr>
              <w:pStyle w:val="TableHeader"/>
              <w:rPr>
                <w:b w:val="0"/>
              </w:rPr>
            </w:pPr>
            <w:r w:rsidRPr="00A14AE0">
              <w:rPr>
                <w:b w:val="0"/>
                <w:sz w:val="22"/>
              </w:rPr>
              <w:lastRenderedPageBreak/>
              <w:t>PCI DSS Requirement</w:t>
            </w:r>
          </w:p>
        </w:tc>
      </w:tr>
      <w:tr w:rsidR="00D81BA7" w:rsidRPr="00A019B8" w14:paraId="12C066CA" w14:textId="77777777" w:rsidTr="00CE59A0">
        <w:trPr>
          <w:cantSplit/>
          <w:trHeight w:val="852"/>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773370C" w14:textId="77777777" w:rsidR="00D81BA7" w:rsidRPr="00A019B8" w:rsidRDefault="00D81BA7">
            <w:pPr>
              <w:pStyle w:val="TableBody"/>
            </w:pPr>
            <w:r w:rsidRPr="00A019B8">
              <w:rPr>
                <w:b/>
                <w:bCs/>
              </w:rPr>
              <w:t xml:space="preserve">8.3.5 </w:t>
            </w:r>
            <w:r w:rsidRPr="00A019B8">
              <w:t xml:space="preserve">If passwords/passphrases are used as authentication factors to meet Requirement 8.3.1, they are set and reset for each user as follows: </w:t>
            </w:r>
          </w:p>
          <w:p w14:paraId="3A137AE9" w14:textId="77777777" w:rsidR="00D81BA7" w:rsidRPr="006D5563" w:rsidRDefault="00D81BA7">
            <w:pPr>
              <w:pStyle w:val="TableListBullet"/>
              <w:rPr>
                <w:lang w:val="en-US"/>
              </w:rPr>
            </w:pPr>
            <w:r w:rsidRPr="006D5563">
              <w:rPr>
                <w:lang w:val="en-US"/>
              </w:rPr>
              <w:t>Set to a unique value for first-time use and upon reset.</w:t>
            </w:r>
          </w:p>
          <w:p w14:paraId="185F154A" w14:textId="77777777" w:rsidR="00D81BA7" w:rsidRPr="006D5563" w:rsidRDefault="00D81BA7">
            <w:pPr>
              <w:pStyle w:val="TableListBullet"/>
              <w:rPr>
                <w:lang w:val="en-US"/>
              </w:rPr>
            </w:pPr>
            <w:r w:rsidRPr="006D5563">
              <w:rPr>
                <w:lang w:val="en-US"/>
              </w:rPr>
              <w:t>Forced to be changed immediately after the first use.</w:t>
            </w:r>
          </w:p>
        </w:tc>
      </w:tr>
      <w:tr w:rsidR="00D81BA7" w:rsidRPr="007C7E81" w14:paraId="0B741808" w14:textId="77777777" w:rsidTr="00CA119A">
        <w:trPr>
          <w:cantSplit/>
          <w:trHeight w:val="319"/>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A3421F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3D0888C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57C4990"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7FCAA74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1C80F7E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74" w:type="dxa"/>
            <w:shd w:val="clear" w:color="auto" w:fill="CBD4D5"/>
            <w:vAlign w:val="center"/>
          </w:tcPr>
          <w:p w14:paraId="1AB27AE3" w14:textId="77777777" w:rsidR="00D81BA7" w:rsidRPr="007C7E81" w:rsidRDefault="00D81BA7">
            <w:pPr>
              <w:pStyle w:val="TableBody"/>
              <w:jc w:val="center"/>
              <w:rPr>
                <w:rStyle w:val="BoldCharacter"/>
                <w:b w:val="0"/>
                <w:bCs/>
                <w:szCs w:val="18"/>
              </w:rPr>
            </w:pPr>
            <w:r>
              <w:rPr>
                <w:b/>
                <w:sz w:val="17"/>
                <w:szCs w:val="17"/>
              </w:rPr>
              <w:t>Not Tested</w:t>
            </w:r>
          </w:p>
        </w:tc>
        <w:tc>
          <w:tcPr>
            <w:tcW w:w="1949" w:type="dxa"/>
            <w:shd w:val="clear" w:color="auto" w:fill="CBD4D5"/>
            <w:vAlign w:val="center"/>
          </w:tcPr>
          <w:p w14:paraId="4C210B8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0" w:type="dxa"/>
            <w:shd w:val="clear" w:color="auto" w:fill="ECD7E5"/>
            <w:vAlign w:val="center"/>
          </w:tcPr>
          <w:p w14:paraId="2AC3918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1" w:type="dxa"/>
            <w:shd w:val="clear" w:color="auto" w:fill="ECD7E5"/>
            <w:vAlign w:val="center"/>
          </w:tcPr>
          <w:p w14:paraId="2BB1F7C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1DB9662" w14:textId="77777777" w:rsidTr="00B60D67">
        <w:trPr>
          <w:cantSplit/>
          <w:trHeight w:val="49"/>
        </w:trPr>
        <w:tc>
          <w:tcPr>
            <w:tcW w:w="2229" w:type="dxa"/>
            <w:shd w:val="clear" w:color="auto" w:fill="FFFFFF" w:themeFill="background1"/>
            <w:tcMar>
              <w:top w:w="58" w:type="dxa"/>
              <w:left w:w="115" w:type="dxa"/>
              <w:bottom w:w="58" w:type="dxa"/>
              <w:right w:w="115" w:type="dxa"/>
            </w:tcMar>
            <w:vAlign w:val="center"/>
          </w:tcPr>
          <w:p w14:paraId="6C1F0E33" w14:textId="6E55275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7E70A226" w14:textId="784E396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-NA}</w:t>
            </w:r>
          </w:p>
        </w:tc>
        <w:tc>
          <w:tcPr>
            <w:tcW w:w="2074" w:type="dxa"/>
            <w:shd w:val="clear" w:color="auto" w:fill="FFFFFF" w:themeFill="background1"/>
            <w:vAlign w:val="center"/>
          </w:tcPr>
          <w:p w14:paraId="42099419" w14:textId="18F24CB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-NotTested}</w:t>
            </w:r>
          </w:p>
        </w:tc>
        <w:tc>
          <w:tcPr>
            <w:tcW w:w="1949" w:type="dxa"/>
            <w:shd w:val="clear" w:color="auto" w:fill="FFFFFF" w:themeFill="background1"/>
            <w:vAlign w:val="center"/>
          </w:tcPr>
          <w:p w14:paraId="04836C83" w14:textId="2A0C689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-NotInPlace}</w:t>
            </w:r>
          </w:p>
        </w:tc>
        <w:tc>
          <w:tcPr>
            <w:tcW w:w="2260" w:type="dxa"/>
            <w:shd w:val="clear" w:color="auto" w:fill="FFFFFF" w:themeFill="background1"/>
            <w:vAlign w:val="center"/>
          </w:tcPr>
          <w:p w14:paraId="40E68082" w14:textId="3E42D88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1" w:type="dxa"/>
            <w:shd w:val="clear" w:color="auto" w:fill="FFFFFF" w:themeFill="background1"/>
            <w:vAlign w:val="center"/>
          </w:tcPr>
          <w:p w14:paraId="65DCC76D" w14:textId="2C1EDBC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12020C6" w14:textId="77777777" w:rsidTr="003D7B9D">
        <w:trPr>
          <w:cantSplit/>
          <w:trHeight w:val="620"/>
        </w:trPr>
        <w:tc>
          <w:tcPr>
            <w:tcW w:w="6415" w:type="dxa"/>
            <w:gridSpan w:val="4"/>
            <w:shd w:val="clear" w:color="auto" w:fill="CBD4D5"/>
            <w:tcMar>
              <w:top w:w="58" w:type="dxa"/>
              <w:left w:w="115" w:type="dxa"/>
              <w:bottom w:w="58" w:type="dxa"/>
              <w:right w:w="115" w:type="dxa"/>
            </w:tcMar>
          </w:tcPr>
          <w:p w14:paraId="2B621501" w14:textId="77777777" w:rsidR="00BB7C46" w:rsidRPr="00A019B8" w:rsidRDefault="00BB7C46" w:rsidP="00BB7C46">
            <w:pPr>
              <w:pStyle w:val="TableBody"/>
            </w:pPr>
            <w:r w:rsidRPr="00A019B8">
              <w:t xml:space="preserve">Describe why the assessment finding was selected. </w:t>
            </w:r>
          </w:p>
          <w:p w14:paraId="6CCC8C5F"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AB4A807" w14:textId="7E31FD83" w:rsidR="00BB7C46" w:rsidRPr="00A019B8" w:rsidRDefault="00BB7C46" w:rsidP="00BB7C46">
            <w:pPr>
              <w:pStyle w:val="TableNote"/>
            </w:pPr>
            <w:r>
              <w:t>*As applicable, complete and attach the corresponding documentation (Appendix C, Appendix E, or both) to support the method(s) used.</w:t>
            </w:r>
          </w:p>
        </w:tc>
        <w:tc>
          <w:tcPr>
            <w:tcW w:w="6540" w:type="dxa"/>
            <w:gridSpan w:val="3"/>
            <w:tcMar>
              <w:top w:w="58" w:type="dxa"/>
              <w:left w:w="115" w:type="dxa"/>
              <w:bottom w:w="58" w:type="dxa"/>
              <w:right w:w="115" w:type="dxa"/>
            </w:tcMar>
          </w:tcPr>
          <w:p w14:paraId="2F9EFB6C" w14:textId="706797D9" w:rsidR="00BB7C46" w:rsidRPr="00A019B8" w:rsidRDefault="00376A02" w:rsidP="00BB7C46">
            <w:pPr>
              <w:pStyle w:val="TableBody"/>
            </w:pPr>
            <w:r>
              <w:rPr>
                <w:rFonts w:asciiTheme="minorHAnsi" w:hAnsiTheme="minorHAnsi" w:cstheme="minorHAnsi"/>
              </w:rPr>
              <w:t>{C-</w:t>
            </w:r>
            <w:r w:rsidR="00937A39">
              <w:rPr>
                <w:rFonts w:ascii="Segoe UI Symbol" w:hAnsi="Segoe UI Symbol" w:cs="Segoe UI Symbol"/>
                <w:sz w:val="17"/>
                <w:szCs w:val="17"/>
              </w:rPr>
              <w:t>8.3.5</w:t>
            </w:r>
            <w:r>
              <w:rPr>
                <w:rFonts w:asciiTheme="minorHAnsi" w:hAnsiTheme="minorHAnsi" w:cstheme="minorHAnsi"/>
              </w:rPr>
              <w:t>-detailed_finding}</w:t>
            </w:r>
          </w:p>
        </w:tc>
      </w:tr>
      <w:tr w:rsidR="00D81BA7" w:rsidRPr="00A019B8" w14:paraId="2DCD7117"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190C861" w14:textId="77777777" w:rsidR="00D81BA7" w:rsidRPr="00A019B8" w:rsidRDefault="00D81BA7">
            <w:pPr>
              <w:pStyle w:val="TableHeader"/>
            </w:pPr>
            <w:r w:rsidRPr="009B563C">
              <w:rPr>
                <w:b w:val="0"/>
              </w:rPr>
              <w:t>Testing Procedures</w:t>
            </w:r>
          </w:p>
        </w:tc>
        <w:tc>
          <w:tcPr>
            <w:tcW w:w="329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A63E3AA" w14:textId="77777777" w:rsidR="00D81BA7" w:rsidRPr="00A019B8" w:rsidRDefault="00D81BA7">
            <w:pPr>
              <w:pStyle w:val="TableHeader"/>
            </w:pPr>
            <w:r w:rsidRPr="009B563C">
              <w:rPr>
                <w:b w:val="0"/>
              </w:rPr>
              <w:t>Reporting Instructions</w:t>
            </w:r>
          </w:p>
        </w:tc>
        <w:tc>
          <w:tcPr>
            <w:tcW w:w="6540"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521D3F6" w14:textId="77777777" w:rsidR="00D81BA7" w:rsidRPr="009B563C" w:rsidRDefault="00D81BA7">
            <w:pPr>
              <w:pStyle w:val="TableHeader"/>
              <w:rPr>
                <w:b w:val="0"/>
              </w:rPr>
            </w:pPr>
            <w:r w:rsidRPr="009B563C">
              <w:rPr>
                <w:b w:val="0"/>
              </w:rPr>
              <w:t>Reporting Details: Assessor’s Response</w:t>
            </w:r>
          </w:p>
        </w:tc>
      </w:tr>
      <w:tr w:rsidR="00D81BA7" w:rsidRPr="00A019B8" w14:paraId="08A5DC29" w14:textId="77777777" w:rsidTr="003D7B9D">
        <w:trPr>
          <w:cantSplit/>
          <w:trHeight w:val="188"/>
        </w:trPr>
        <w:tc>
          <w:tcPr>
            <w:tcW w:w="3121" w:type="dxa"/>
            <w:gridSpan w:val="2"/>
            <w:vMerge w:val="restart"/>
            <w:shd w:val="clear" w:color="auto" w:fill="F2F2F2"/>
            <w:tcMar>
              <w:top w:w="58" w:type="dxa"/>
              <w:left w:w="115" w:type="dxa"/>
              <w:bottom w:w="58" w:type="dxa"/>
              <w:right w:w="115" w:type="dxa"/>
            </w:tcMar>
          </w:tcPr>
          <w:p w14:paraId="3D784869" w14:textId="77777777" w:rsidR="00D81BA7" w:rsidRPr="00A019B8" w:rsidRDefault="00D81BA7">
            <w:pPr>
              <w:pStyle w:val="TableBody"/>
              <w:rPr>
                <w:b/>
                <w:bCs/>
              </w:rPr>
            </w:pPr>
            <w:r w:rsidRPr="00A019B8">
              <w:rPr>
                <w:b/>
                <w:bCs/>
              </w:rPr>
              <w:t xml:space="preserve">8.3.5 </w:t>
            </w:r>
            <w:r w:rsidRPr="00A019B8">
              <w:t>Examine procedures for setting and resetting passwords/passphrases (if used as authentication factors to meet Requirement 8.3.1) and observe security personnel to verify that passwords/passphrases are set and reset in accordance with all elements specified in this requirement.</w:t>
            </w:r>
          </w:p>
        </w:tc>
        <w:tc>
          <w:tcPr>
            <w:tcW w:w="3294" w:type="dxa"/>
            <w:gridSpan w:val="2"/>
            <w:shd w:val="clear" w:color="auto" w:fill="CBD4D5"/>
            <w:tcMar>
              <w:top w:w="58" w:type="dxa"/>
              <w:left w:w="115" w:type="dxa"/>
              <w:bottom w:w="58" w:type="dxa"/>
              <w:right w:w="115" w:type="dxa"/>
            </w:tcMar>
          </w:tcPr>
          <w:p w14:paraId="4A7EC1C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procedures</w:t>
            </w:r>
            <w:r w:rsidRPr="00A019B8">
              <w:t xml:space="preserve"> examined for this testing procedure.</w:t>
            </w:r>
          </w:p>
        </w:tc>
        <w:tc>
          <w:tcPr>
            <w:tcW w:w="6540" w:type="dxa"/>
            <w:gridSpan w:val="3"/>
            <w:tcMar>
              <w:top w:w="58" w:type="dxa"/>
              <w:left w:w="115" w:type="dxa"/>
              <w:bottom w:w="58" w:type="dxa"/>
              <w:right w:w="115" w:type="dxa"/>
            </w:tcMar>
          </w:tcPr>
          <w:p w14:paraId="7BDDD79F" w14:textId="6F0739A9" w:rsidR="00D81BA7" w:rsidRPr="00A019B8" w:rsidRDefault="0060107B">
            <w:pPr>
              <w:pStyle w:val="TableBody"/>
            </w:pPr>
            <w:r w:rsidRPr="00955A5A">
              <w:rPr>
                <w:rFonts w:asciiTheme="minorHAnsi" w:hAnsiTheme="minorHAnsi" w:cstheme="minorHAnsi"/>
              </w:rPr>
              <w:t>{T-</w:t>
            </w:r>
            <w:r w:rsidR="00937A39">
              <w:rPr>
                <w:rFonts w:ascii="Segoe UI Symbol" w:hAnsi="Segoe UI Symbol" w:cs="Segoe UI Symbol"/>
                <w:sz w:val="17"/>
                <w:szCs w:val="17"/>
              </w:rPr>
              <w:t>8.3.5</w:t>
            </w:r>
            <w:r w:rsidRPr="00955A5A">
              <w:rPr>
                <w:rFonts w:asciiTheme="minorHAnsi" w:hAnsiTheme="minorHAnsi" w:cstheme="minorHAnsi"/>
              </w:rPr>
              <w:t>-evidence</w:t>
            </w:r>
            <w:r w:rsidR="00E75124">
              <w:rPr>
                <w:rFonts w:asciiTheme="minorHAnsi" w:hAnsiTheme="minorHAnsi" w:cstheme="minorHAnsi"/>
              </w:rPr>
              <w:t>-others-procedures</w:t>
            </w:r>
            <w:r w:rsidRPr="00955A5A">
              <w:rPr>
                <w:rFonts w:asciiTheme="minorHAnsi" w:hAnsiTheme="minorHAnsi" w:cstheme="minorHAnsi"/>
              </w:rPr>
              <w:t>}</w:t>
            </w:r>
          </w:p>
        </w:tc>
      </w:tr>
      <w:tr w:rsidR="00D81BA7" w:rsidRPr="00A019B8" w14:paraId="759E9DBB" w14:textId="77777777" w:rsidTr="003D7B9D">
        <w:trPr>
          <w:cantSplit/>
          <w:trHeight w:val="276"/>
        </w:trPr>
        <w:tc>
          <w:tcPr>
            <w:tcW w:w="3121" w:type="dxa"/>
            <w:gridSpan w:val="2"/>
            <w:vMerge/>
            <w:shd w:val="clear" w:color="auto" w:fill="F2F2F2"/>
            <w:tcMar>
              <w:top w:w="58" w:type="dxa"/>
              <w:left w:w="115" w:type="dxa"/>
              <w:bottom w:w="58" w:type="dxa"/>
              <w:right w:w="115" w:type="dxa"/>
            </w:tcMar>
          </w:tcPr>
          <w:p w14:paraId="5DFBCBDD" w14:textId="77777777" w:rsidR="00D81BA7" w:rsidRPr="00A019B8" w:rsidRDefault="00D81BA7">
            <w:pPr>
              <w:pStyle w:val="TableBody"/>
              <w:rPr>
                <w:b/>
                <w:bCs/>
              </w:rPr>
            </w:pPr>
          </w:p>
        </w:tc>
        <w:tc>
          <w:tcPr>
            <w:tcW w:w="3294" w:type="dxa"/>
            <w:gridSpan w:val="2"/>
            <w:shd w:val="clear" w:color="auto" w:fill="CBD4D5"/>
            <w:tcMar>
              <w:top w:w="58" w:type="dxa"/>
              <w:left w:w="115" w:type="dxa"/>
              <w:bottom w:w="58" w:type="dxa"/>
              <w:right w:w="115" w:type="dxa"/>
            </w:tcMar>
          </w:tcPr>
          <w:p w14:paraId="1FC8B541" w14:textId="5622380E"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security personnel</w:t>
            </w:r>
            <w:r w:rsidRPr="00A019B8">
              <w:t xml:space="preserve"> for this testing procedure.</w:t>
            </w:r>
          </w:p>
        </w:tc>
        <w:tc>
          <w:tcPr>
            <w:tcW w:w="6540" w:type="dxa"/>
            <w:gridSpan w:val="3"/>
            <w:tcMar>
              <w:top w:w="58" w:type="dxa"/>
              <w:left w:w="115" w:type="dxa"/>
              <w:bottom w:w="58" w:type="dxa"/>
              <w:right w:w="115" w:type="dxa"/>
            </w:tcMar>
          </w:tcPr>
          <w:p w14:paraId="71DE3B87" w14:textId="1297D6C3" w:rsidR="00D81BA7" w:rsidRPr="00A019B8" w:rsidRDefault="0060107B">
            <w:pPr>
              <w:pStyle w:val="TableBody"/>
            </w:pPr>
            <w:r w:rsidRPr="00955A5A">
              <w:rPr>
                <w:rFonts w:asciiTheme="minorHAnsi" w:hAnsiTheme="minorHAnsi" w:cstheme="minorHAnsi"/>
              </w:rPr>
              <w:t>{T-</w:t>
            </w:r>
            <w:r w:rsidR="00937A39">
              <w:rPr>
                <w:rFonts w:ascii="Segoe UI Symbol" w:hAnsi="Segoe UI Symbol" w:cs="Segoe UI Symbol"/>
                <w:sz w:val="17"/>
                <w:szCs w:val="17"/>
              </w:rPr>
              <w:t>8.3.5</w:t>
            </w:r>
            <w:r w:rsidRPr="00955A5A">
              <w:rPr>
                <w:rFonts w:asciiTheme="minorHAnsi" w:hAnsiTheme="minorHAnsi" w:cstheme="minorHAnsi"/>
              </w:rPr>
              <w:t>-evidence</w:t>
            </w:r>
            <w:r w:rsidR="00B153F8">
              <w:rPr>
                <w:rFonts w:asciiTheme="minorHAnsi" w:hAnsiTheme="minorHAnsi" w:cstheme="minorHAnsi"/>
              </w:rPr>
              <w:t>-others-observationOfSecurityPersonnel</w:t>
            </w:r>
            <w:r w:rsidRPr="00955A5A">
              <w:rPr>
                <w:rFonts w:asciiTheme="minorHAnsi" w:hAnsiTheme="minorHAnsi" w:cstheme="minorHAnsi"/>
              </w:rPr>
              <w:t>}</w:t>
            </w:r>
          </w:p>
        </w:tc>
      </w:tr>
    </w:tbl>
    <w:p w14:paraId="6115FA2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5"/>
        <w:gridCol w:w="2212"/>
        <w:gridCol w:w="804"/>
        <w:gridCol w:w="1295"/>
        <w:gridCol w:w="1998"/>
        <w:gridCol w:w="19"/>
        <w:gridCol w:w="37"/>
        <w:gridCol w:w="1894"/>
        <w:gridCol w:w="32"/>
        <w:gridCol w:w="2249"/>
        <w:gridCol w:w="2310"/>
      </w:tblGrid>
      <w:tr w:rsidR="00D81BA7" w:rsidRPr="00A019B8" w14:paraId="366F54D7" w14:textId="77777777" w:rsidTr="003D7B9D">
        <w:trPr>
          <w:gridBefore w:val="1"/>
          <w:wBefore w:w="105" w:type="dxa"/>
          <w:cantSplit/>
          <w:trHeight w:val="25"/>
        </w:trPr>
        <w:tc>
          <w:tcPr>
            <w:tcW w:w="12850" w:type="dxa"/>
            <w:gridSpan w:val="10"/>
            <w:shd w:val="clear" w:color="auto" w:fill="006A72"/>
            <w:tcMar>
              <w:top w:w="58" w:type="dxa"/>
              <w:left w:w="115" w:type="dxa"/>
              <w:bottom w:w="58" w:type="dxa"/>
              <w:right w:w="115" w:type="dxa"/>
            </w:tcMar>
            <w:vAlign w:val="center"/>
          </w:tcPr>
          <w:p w14:paraId="232AA7AD" w14:textId="5C64F2AE" w:rsidR="00D81BA7" w:rsidRPr="009B563C" w:rsidRDefault="00A14AE0" w:rsidP="00CA119A">
            <w:pPr>
              <w:pStyle w:val="TableHeader"/>
              <w:rPr>
                <w:b w:val="0"/>
              </w:rPr>
            </w:pPr>
            <w:r w:rsidRPr="00A14AE0">
              <w:rPr>
                <w:b w:val="0"/>
                <w:sz w:val="22"/>
              </w:rPr>
              <w:lastRenderedPageBreak/>
              <w:t>PCI DSS Requirement</w:t>
            </w:r>
          </w:p>
        </w:tc>
      </w:tr>
      <w:tr w:rsidR="00D81BA7" w:rsidRPr="00A019B8" w14:paraId="2DDAD61D" w14:textId="77777777" w:rsidTr="00CE59A0">
        <w:trPr>
          <w:gridBefore w:val="1"/>
          <w:wBefore w:w="105" w:type="dxa"/>
          <w:cantSplit/>
          <w:trHeight w:val="746"/>
        </w:trPr>
        <w:tc>
          <w:tcPr>
            <w:tcW w:w="12850" w:type="dxa"/>
            <w:gridSpan w:val="10"/>
            <w:tcBorders>
              <w:bottom w:val="single" w:sz="4" w:space="0" w:color="808080" w:themeColor="background1" w:themeShade="80"/>
            </w:tcBorders>
            <w:shd w:val="clear" w:color="auto" w:fill="F2F2F2"/>
            <w:tcMar>
              <w:top w:w="58" w:type="dxa"/>
              <w:left w:w="115" w:type="dxa"/>
              <w:bottom w:w="58" w:type="dxa"/>
              <w:right w:w="115" w:type="dxa"/>
            </w:tcMar>
          </w:tcPr>
          <w:p w14:paraId="68169066" w14:textId="77777777" w:rsidR="00D81BA7" w:rsidRPr="00A019B8" w:rsidRDefault="00D81BA7" w:rsidP="00CA119A">
            <w:pPr>
              <w:pStyle w:val="TableBody"/>
              <w:keepNext/>
            </w:pPr>
            <w:r w:rsidRPr="00A019B8">
              <w:rPr>
                <w:b/>
                <w:bCs/>
              </w:rPr>
              <w:t xml:space="preserve">8.3.6 </w:t>
            </w:r>
            <w:r w:rsidRPr="00A019B8">
              <w:t xml:space="preserve">If passwords/passphrases are used as authentication factors to meet Requirement 8.3.1, they meet the following minimum level of complexity: </w:t>
            </w:r>
          </w:p>
          <w:p w14:paraId="44AE8028" w14:textId="77777777" w:rsidR="00D81BA7" w:rsidRPr="006D5563" w:rsidRDefault="00D81BA7" w:rsidP="00CA119A">
            <w:pPr>
              <w:pStyle w:val="TableListBullet"/>
              <w:keepNext/>
              <w:rPr>
                <w:lang w:val="en-US"/>
              </w:rPr>
            </w:pPr>
            <w:r w:rsidRPr="006D5563">
              <w:rPr>
                <w:lang w:val="en-US"/>
              </w:rPr>
              <w:t>A minimum length of 12 characters (or IF the system does not support 12 characters, a minimum length of eight characters).</w:t>
            </w:r>
          </w:p>
          <w:p w14:paraId="757755F8" w14:textId="77777777" w:rsidR="00D81BA7" w:rsidRPr="006D5563" w:rsidRDefault="00D81BA7" w:rsidP="00CA119A">
            <w:pPr>
              <w:pStyle w:val="TableListBullet"/>
              <w:keepNext/>
              <w:rPr>
                <w:lang w:val="en-US"/>
              </w:rPr>
            </w:pPr>
            <w:r w:rsidRPr="006D5563">
              <w:rPr>
                <w:lang w:val="en-US"/>
              </w:rPr>
              <w:t>Contain both numeric and alphabetic characters.</w:t>
            </w:r>
          </w:p>
          <w:p w14:paraId="7E2A0A52" w14:textId="77777777" w:rsidR="00D81BA7" w:rsidRPr="00A019B8" w:rsidRDefault="00D81BA7" w:rsidP="00CA119A">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 Until 31 March 2025, passwords must be a minimum length of seven characters in accordance with PCI DSS v3.2.1 Requirement 8.2.3.</w:t>
            </w:r>
          </w:p>
        </w:tc>
      </w:tr>
      <w:tr w:rsidR="00D81BA7" w:rsidRPr="007C7E81" w14:paraId="5967363E" w14:textId="77777777" w:rsidTr="00CE59A0">
        <w:trPr>
          <w:gridBefore w:val="1"/>
          <w:wBefore w:w="105" w:type="dxa"/>
          <w:cantSplit/>
          <w:trHeight w:val="315"/>
        </w:trPr>
        <w:tc>
          <w:tcPr>
            <w:tcW w:w="8291"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3F54E6C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9" w:type="dxa"/>
            <w:gridSpan w:val="2"/>
            <w:tcBorders>
              <w:left w:val="single" w:sz="4" w:space="0" w:color="FFFFFF" w:themeColor="background1"/>
            </w:tcBorders>
            <w:shd w:val="clear" w:color="auto" w:fill="945699"/>
            <w:vAlign w:val="center"/>
          </w:tcPr>
          <w:p w14:paraId="3726751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C6980FF" w14:textId="77777777" w:rsidTr="003D7B9D">
        <w:trPr>
          <w:gridBefore w:val="1"/>
          <w:wBefore w:w="105" w:type="dxa"/>
          <w:cantSplit/>
          <w:trHeight w:val="309"/>
        </w:trPr>
        <w:tc>
          <w:tcPr>
            <w:tcW w:w="2212" w:type="dxa"/>
            <w:shd w:val="clear" w:color="auto" w:fill="CBD4D5"/>
            <w:tcMar>
              <w:top w:w="58" w:type="dxa"/>
              <w:left w:w="115" w:type="dxa"/>
              <w:bottom w:w="58" w:type="dxa"/>
              <w:right w:w="115" w:type="dxa"/>
            </w:tcMar>
            <w:vAlign w:val="center"/>
          </w:tcPr>
          <w:p w14:paraId="6798D38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2"/>
            <w:shd w:val="clear" w:color="auto" w:fill="CBD4D5"/>
            <w:vAlign w:val="center"/>
          </w:tcPr>
          <w:p w14:paraId="6CF77DD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54" w:type="dxa"/>
            <w:gridSpan w:val="3"/>
            <w:shd w:val="clear" w:color="auto" w:fill="CBD4D5"/>
            <w:vAlign w:val="center"/>
          </w:tcPr>
          <w:p w14:paraId="6DA389DA" w14:textId="77777777" w:rsidR="00D81BA7" w:rsidRPr="007C7E81" w:rsidRDefault="00D81BA7">
            <w:pPr>
              <w:pStyle w:val="TableBody"/>
              <w:jc w:val="center"/>
              <w:rPr>
                <w:rStyle w:val="BoldCharacter"/>
                <w:b w:val="0"/>
                <w:bCs/>
                <w:szCs w:val="18"/>
              </w:rPr>
            </w:pPr>
            <w:r>
              <w:rPr>
                <w:b/>
                <w:sz w:val="17"/>
                <w:szCs w:val="17"/>
              </w:rPr>
              <w:t>Not Tested</w:t>
            </w:r>
          </w:p>
        </w:tc>
        <w:tc>
          <w:tcPr>
            <w:tcW w:w="1926" w:type="dxa"/>
            <w:gridSpan w:val="2"/>
            <w:shd w:val="clear" w:color="auto" w:fill="CBD4D5"/>
            <w:vAlign w:val="center"/>
          </w:tcPr>
          <w:p w14:paraId="35EC6E0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49" w:type="dxa"/>
            <w:shd w:val="clear" w:color="auto" w:fill="ECD7E5"/>
            <w:vAlign w:val="center"/>
          </w:tcPr>
          <w:p w14:paraId="4A44CEF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4CC3BE5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D4EE2F3" w14:textId="77777777" w:rsidTr="00B60D67">
        <w:trPr>
          <w:gridBefore w:val="1"/>
          <w:wBefore w:w="105" w:type="dxa"/>
          <w:cantSplit/>
          <w:trHeight w:val="15"/>
        </w:trPr>
        <w:tc>
          <w:tcPr>
            <w:tcW w:w="2212" w:type="dxa"/>
            <w:shd w:val="clear" w:color="auto" w:fill="FFFFFF" w:themeFill="background1"/>
            <w:tcMar>
              <w:top w:w="58" w:type="dxa"/>
              <w:left w:w="115" w:type="dxa"/>
              <w:bottom w:w="58" w:type="dxa"/>
              <w:right w:w="115" w:type="dxa"/>
            </w:tcMar>
            <w:vAlign w:val="center"/>
          </w:tcPr>
          <w:p w14:paraId="4686805E" w14:textId="7E76871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937A39">
              <w:rPr>
                <w:rFonts w:ascii="Segoe UI Symbol" w:hAnsi="Segoe UI Symbol" w:cs="Segoe UI Symbol"/>
                <w:sz w:val="17"/>
                <w:szCs w:val="17"/>
              </w:rPr>
              <w:t>8.3.6</w:t>
            </w:r>
            <w:r>
              <w:rPr>
                <w:rFonts w:ascii="Segoe UI Symbol" w:hAnsi="Segoe UI Symbol" w:cs="Segoe UI Symbol"/>
                <w:sz w:val="17"/>
                <w:szCs w:val="17"/>
              </w:rPr>
              <w:t>-InPlace}</w:t>
            </w:r>
          </w:p>
        </w:tc>
        <w:tc>
          <w:tcPr>
            <w:tcW w:w="2099" w:type="dxa"/>
            <w:gridSpan w:val="2"/>
            <w:shd w:val="clear" w:color="auto" w:fill="FFFFFF" w:themeFill="background1"/>
            <w:vAlign w:val="center"/>
          </w:tcPr>
          <w:p w14:paraId="30F765CC" w14:textId="296E799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8.3.6</w:t>
            </w:r>
            <w:r>
              <w:rPr>
                <w:rFonts w:ascii="Segoe UI Symbol" w:hAnsi="Segoe UI Symbol" w:cs="Segoe UI Symbol"/>
                <w:sz w:val="17"/>
                <w:szCs w:val="17"/>
              </w:rPr>
              <w:t>-NA}</w:t>
            </w:r>
          </w:p>
        </w:tc>
        <w:tc>
          <w:tcPr>
            <w:tcW w:w="2054" w:type="dxa"/>
            <w:gridSpan w:val="3"/>
            <w:shd w:val="clear" w:color="auto" w:fill="FFFFFF" w:themeFill="background1"/>
            <w:vAlign w:val="center"/>
          </w:tcPr>
          <w:p w14:paraId="1E09202C" w14:textId="5184990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8.3.6</w:t>
            </w:r>
            <w:r>
              <w:rPr>
                <w:rFonts w:ascii="Segoe UI Symbol" w:hAnsi="Segoe UI Symbol" w:cs="Segoe UI Symbol"/>
                <w:sz w:val="17"/>
                <w:szCs w:val="17"/>
              </w:rPr>
              <w:t>-NotTested}</w:t>
            </w:r>
          </w:p>
        </w:tc>
        <w:tc>
          <w:tcPr>
            <w:tcW w:w="1926" w:type="dxa"/>
            <w:gridSpan w:val="2"/>
            <w:shd w:val="clear" w:color="auto" w:fill="FFFFFF" w:themeFill="background1"/>
            <w:vAlign w:val="center"/>
          </w:tcPr>
          <w:p w14:paraId="5F240263" w14:textId="1BE1E5F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8.3.6</w:t>
            </w:r>
            <w:r>
              <w:rPr>
                <w:rFonts w:ascii="Segoe UI Symbol" w:hAnsi="Segoe UI Symbol" w:cs="Segoe UI Symbol"/>
                <w:sz w:val="17"/>
                <w:szCs w:val="17"/>
              </w:rPr>
              <w:t>-NotInPlace}</w:t>
            </w:r>
          </w:p>
        </w:tc>
        <w:tc>
          <w:tcPr>
            <w:tcW w:w="2249" w:type="dxa"/>
            <w:shd w:val="clear" w:color="auto" w:fill="FFFFFF" w:themeFill="background1"/>
            <w:vAlign w:val="center"/>
          </w:tcPr>
          <w:p w14:paraId="037C77F8" w14:textId="2B660B8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59131D10" w14:textId="336AE55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7489A8F" w14:textId="77777777" w:rsidTr="003D7B9D">
        <w:trPr>
          <w:gridBefore w:val="1"/>
          <w:wBefore w:w="105" w:type="dxa"/>
          <w:cantSplit/>
          <w:trHeight w:val="620"/>
        </w:trPr>
        <w:tc>
          <w:tcPr>
            <w:tcW w:w="6365" w:type="dxa"/>
            <w:gridSpan w:val="6"/>
            <w:shd w:val="clear" w:color="auto" w:fill="CBD4D5"/>
            <w:tcMar>
              <w:top w:w="58" w:type="dxa"/>
              <w:left w:w="115" w:type="dxa"/>
              <w:bottom w:w="58" w:type="dxa"/>
              <w:right w:w="115" w:type="dxa"/>
            </w:tcMar>
          </w:tcPr>
          <w:p w14:paraId="2D58BD3D" w14:textId="77777777" w:rsidR="00BB7C46" w:rsidRPr="00A019B8" w:rsidRDefault="00BB7C46" w:rsidP="00BB7C46">
            <w:pPr>
              <w:pStyle w:val="TableBody"/>
            </w:pPr>
            <w:r w:rsidRPr="00A019B8">
              <w:t xml:space="preserve">Describe why the assessment finding was selected. </w:t>
            </w:r>
          </w:p>
          <w:p w14:paraId="40609F0F"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CF7929E" w14:textId="55C2CA61" w:rsidR="00BB7C46" w:rsidRPr="00A019B8" w:rsidRDefault="00BB7C46" w:rsidP="00BB7C46">
            <w:pPr>
              <w:pStyle w:val="TableNote"/>
            </w:pPr>
            <w:r>
              <w:t>*As applicable, complete and attach the corresponding documentation (Appendix C, Appendix E, or both) to support the method(s) used.</w:t>
            </w:r>
          </w:p>
        </w:tc>
        <w:tc>
          <w:tcPr>
            <w:tcW w:w="6485" w:type="dxa"/>
            <w:gridSpan w:val="4"/>
            <w:tcMar>
              <w:top w:w="58" w:type="dxa"/>
              <w:left w:w="115" w:type="dxa"/>
              <w:bottom w:w="58" w:type="dxa"/>
              <w:right w:w="115" w:type="dxa"/>
            </w:tcMar>
          </w:tcPr>
          <w:p w14:paraId="20C09609" w14:textId="02060D4E" w:rsidR="00BB7C46" w:rsidRPr="00A019B8" w:rsidRDefault="00376A02" w:rsidP="00BB7C46">
            <w:pPr>
              <w:pStyle w:val="TableBody"/>
            </w:pPr>
            <w:r>
              <w:rPr>
                <w:rFonts w:asciiTheme="minorHAnsi" w:hAnsiTheme="minorHAnsi" w:cstheme="minorHAnsi"/>
              </w:rPr>
              <w:t>{C-</w:t>
            </w:r>
            <w:r w:rsidR="00E26F2F">
              <w:rPr>
                <w:rFonts w:ascii="Segoe UI Symbol" w:hAnsi="Segoe UI Symbol" w:cs="Segoe UI Symbol"/>
                <w:sz w:val="17"/>
                <w:szCs w:val="17"/>
              </w:rPr>
              <w:t>8.3.6</w:t>
            </w:r>
            <w:r>
              <w:rPr>
                <w:rFonts w:asciiTheme="minorHAnsi" w:hAnsiTheme="minorHAnsi" w:cstheme="minorHAnsi"/>
              </w:rPr>
              <w:t>-detailed_finding}</w:t>
            </w:r>
          </w:p>
        </w:tc>
      </w:tr>
      <w:tr w:rsidR="00D81BA7" w:rsidRPr="00A019B8" w14:paraId="1DFEE53B" w14:textId="77777777" w:rsidTr="00CE59A0">
        <w:trPr>
          <w:gridBefore w:val="1"/>
          <w:wBefore w:w="105" w:type="dxa"/>
          <w:trHeight w:val="32"/>
        </w:trPr>
        <w:tc>
          <w:tcPr>
            <w:tcW w:w="3016"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E50441C" w14:textId="77777777" w:rsidR="00D81BA7" w:rsidRPr="00A019B8" w:rsidRDefault="00D81BA7">
            <w:pPr>
              <w:pStyle w:val="TableHeader"/>
            </w:pPr>
            <w:r w:rsidRPr="009B563C">
              <w:rPr>
                <w:b w:val="0"/>
              </w:rPr>
              <w:t>Testing Procedures</w:t>
            </w:r>
          </w:p>
        </w:tc>
        <w:tc>
          <w:tcPr>
            <w:tcW w:w="3349"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851F07D" w14:textId="77777777" w:rsidR="00D81BA7" w:rsidRPr="00A019B8" w:rsidRDefault="00D81BA7">
            <w:pPr>
              <w:pStyle w:val="TableHeader"/>
            </w:pPr>
            <w:r w:rsidRPr="009B563C">
              <w:rPr>
                <w:b w:val="0"/>
              </w:rPr>
              <w:t>Reporting Instructions</w:t>
            </w:r>
          </w:p>
        </w:tc>
        <w:tc>
          <w:tcPr>
            <w:tcW w:w="6485"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2A83D13D" w14:textId="77777777" w:rsidR="00D81BA7" w:rsidRPr="009B563C" w:rsidRDefault="00D81BA7">
            <w:pPr>
              <w:pStyle w:val="TableHeader"/>
              <w:rPr>
                <w:b w:val="0"/>
              </w:rPr>
            </w:pPr>
            <w:r w:rsidRPr="009B563C">
              <w:rPr>
                <w:b w:val="0"/>
              </w:rPr>
              <w:t>Reporting Details: Assessor’s Response</w:t>
            </w:r>
          </w:p>
        </w:tc>
      </w:tr>
      <w:tr w:rsidR="00D81BA7" w:rsidRPr="00A019B8" w14:paraId="0F9E624A" w14:textId="77777777" w:rsidTr="003D7B9D">
        <w:trPr>
          <w:gridBefore w:val="1"/>
          <w:wBefore w:w="105" w:type="dxa"/>
          <w:cantSplit/>
          <w:trHeight w:val="188"/>
        </w:trPr>
        <w:tc>
          <w:tcPr>
            <w:tcW w:w="3016" w:type="dxa"/>
            <w:gridSpan w:val="2"/>
            <w:shd w:val="clear" w:color="auto" w:fill="F2F2F2"/>
            <w:tcMar>
              <w:top w:w="58" w:type="dxa"/>
              <w:left w:w="115" w:type="dxa"/>
              <w:bottom w:w="58" w:type="dxa"/>
              <w:right w:w="115" w:type="dxa"/>
            </w:tcMar>
          </w:tcPr>
          <w:p w14:paraId="56ACDAA1" w14:textId="77777777" w:rsidR="00D81BA7" w:rsidRPr="00A019B8" w:rsidRDefault="00D81BA7">
            <w:pPr>
              <w:pStyle w:val="TableBody"/>
              <w:rPr>
                <w:b/>
                <w:bCs/>
              </w:rPr>
            </w:pPr>
            <w:r w:rsidRPr="00A019B8">
              <w:rPr>
                <w:b/>
                <w:bCs/>
              </w:rPr>
              <w:t>8.3.6</w:t>
            </w:r>
            <w:r w:rsidRPr="00A019B8">
              <w:t xml:space="preserve"> Examine system configuration settings to verify that user password/passphrase complexity parameters are set in accordance with all elements specified in this requirement.</w:t>
            </w:r>
          </w:p>
        </w:tc>
        <w:tc>
          <w:tcPr>
            <w:tcW w:w="3349" w:type="dxa"/>
            <w:gridSpan w:val="4"/>
            <w:shd w:val="clear" w:color="auto" w:fill="CBD4D5"/>
            <w:tcMar>
              <w:top w:w="58" w:type="dxa"/>
              <w:left w:w="115" w:type="dxa"/>
              <w:bottom w:w="58" w:type="dxa"/>
              <w:right w:w="115" w:type="dxa"/>
            </w:tcMar>
          </w:tcPr>
          <w:p w14:paraId="404C364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485" w:type="dxa"/>
            <w:gridSpan w:val="4"/>
            <w:tcMar>
              <w:top w:w="58" w:type="dxa"/>
              <w:left w:w="115" w:type="dxa"/>
              <w:bottom w:w="58" w:type="dxa"/>
              <w:right w:w="115" w:type="dxa"/>
            </w:tcMar>
          </w:tcPr>
          <w:p w14:paraId="46CBB2FD" w14:textId="3087083D"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8.3.6</w:t>
            </w:r>
            <w:r w:rsidRPr="00955A5A">
              <w:rPr>
                <w:rFonts w:asciiTheme="minorHAnsi" w:hAnsiTheme="minorHAnsi" w:cstheme="minorHAnsi"/>
              </w:rPr>
              <w:t>-evidence</w:t>
            </w:r>
            <w:r w:rsidR="00B153F8">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4A6A2F5A" w14:textId="77777777" w:rsidTr="003D7B9D">
        <w:trPr>
          <w:cantSplit/>
          <w:trHeight w:val="25"/>
        </w:trPr>
        <w:tc>
          <w:tcPr>
            <w:tcW w:w="12955" w:type="dxa"/>
            <w:gridSpan w:val="11"/>
            <w:shd w:val="clear" w:color="auto" w:fill="006A72"/>
            <w:tcMar>
              <w:top w:w="58" w:type="dxa"/>
              <w:left w:w="115" w:type="dxa"/>
              <w:bottom w:w="58" w:type="dxa"/>
              <w:right w:w="115" w:type="dxa"/>
            </w:tcMar>
            <w:vAlign w:val="center"/>
          </w:tcPr>
          <w:p w14:paraId="4A2D6435" w14:textId="1D0E78F7"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0B370FE" w14:textId="77777777" w:rsidTr="00CE59A0">
        <w:trPr>
          <w:cantSplit/>
          <w:trHeight w:val="247"/>
        </w:trPr>
        <w:tc>
          <w:tcPr>
            <w:tcW w:w="12955"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66A77153" w14:textId="77777777" w:rsidR="00D81BA7" w:rsidRPr="00A019B8" w:rsidRDefault="00D81BA7">
            <w:pPr>
              <w:pStyle w:val="TableBody"/>
            </w:pPr>
            <w:r w:rsidRPr="00A019B8">
              <w:rPr>
                <w:b/>
                <w:bCs/>
              </w:rPr>
              <w:t xml:space="preserve">8.3.7 </w:t>
            </w:r>
            <w:r w:rsidRPr="00A019B8">
              <w:t>Individuals are not allowed to submit a new password/passphrase that is the same as any of the last four passwords/passphrases used.</w:t>
            </w:r>
          </w:p>
        </w:tc>
      </w:tr>
      <w:tr w:rsidR="00D81BA7" w:rsidRPr="007C7E81" w14:paraId="496F14EC" w14:textId="77777777" w:rsidTr="00CE59A0">
        <w:trPr>
          <w:cantSplit/>
          <w:trHeight w:val="315"/>
        </w:trPr>
        <w:tc>
          <w:tcPr>
            <w:tcW w:w="8364"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3F02931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3"/>
            <w:tcBorders>
              <w:left w:val="single" w:sz="4" w:space="0" w:color="FFFFFF" w:themeColor="background1"/>
            </w:tcBorders>
            <w:shd w:val="clear" w:color="auto" w:fill="945699"/>
            <w:vAlign w:val="center"/>
          </w:tcPr>
          <w:p w14:paraId="60D0E85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D3477F6" w14:textId="77777777" w:rsidTr="003D7B9D">
        <w:trPr>
          <w:cantSplit/>
          <w:trHeight w:val="309"/>
        </w:trPr>
        <w:tc>
          <w:tcPr>
            <w:tcW w:w="2317" w:type="dxa"/>
            <w:gridSpan w:val="2"/>
            <w:shd w:val="clear" w:color="auto" w:fill="CBD4D5"/>
            <w:tcMar>
              <w:top w:w="58" w:type="dxa"/>
              <w:left w:w="115" w:type="dxa"/>
              <w:bottom w:w="58" w:type="dxa"/>
              <w:right w:w="115" w:type="dxa"/>
            </w:tcMar>
            <w:vAlign w:val="center"/>
          </w:tcPr>
          <w:p w14:paraId="4582731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2"/>
            <w:shd w:val="clear" w:color="auto" w:fill="CBD4D5"/>
            <w:vAlign w:val="center"/>
          </w:tcPr>
          <w:p w14:paraId="3886B6B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17" w:type="dxa"/>
            <w:gridSpan w:val="2"/>
            <w:shd w:val="clear" w:color="auto" w:fill="CBD4D5"/>
            <w:vAlign w:val="center"/>
          </w:tcPr>
          <w:p w14:paraId="231B5CA6" w14:textId="77777777" w:rsidR="00D81BA7" w:rsidRPr="007C7E81" w:rsidRDefault="00D81BA7">
            <w:pPr>
              <w:pStyle w:val="TableBody"/>
              <w:jc w:val="center"/>
              <w:rPr>
                <w:rStyle w:val="BoldCharacter"/>
                <w:b w:val="0"/>
                <w:bCs/>
                <w:szCs w:val="18"/>
              </w:rPr>
            </w:pPr>
            <w:r>
              <w:rPr>
                <w:b/>
                <w:sz w:val="17"/>
                <w:szCs w:val="17"/>
              </w:rPr>
              <w:t>Not Tested</w:t>
            </w:r>
          </w:p>
        </w:tc>
        <w:tc>
          <w:tcPr>
            <w:tcW w:w="1931" w:type="dxa"/>
            <w:gridSpan w:val="2"/>
            <w:shd w:val="clear" w:color="auto" w:fill="CBD4D5"/>
            <w:vAlign w:val="center"/>
          </w:tcPr>
          <w:p w14:paraId="6BBE168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1" w:type="dxa"/>
            <w:gridSpan w:val="2"/>
            <w:shd w:val="clear" w:color="auto" w:fill="ECD7E5"/>
            <w:vAlign w:val="center"/>
          </w:tcPr>
          <w:p w14:paraId="7674460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65AEC7D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7ABBC11" w14:textId="77777777" w:rsidTr="00B60D67">
        <w:trPr>
          <w:cantSplit/>
          <w:trHeight w:val="15"/>
        </w:trPr>
        <w:tc>
          <w:tcPr>
            <w:tcW w:w="2317" w:type="dxa"/>
            <w:gridSpan w:val="2"/>
            <w:shd w:val="clear" w:color="auto" w:fill="FFFFFF" w:themeFill="background1"/>
            <w:tcMar>
              <w:top w:w="58" w:type="dxa"/>
              <w:left w:w="115" w:type="dxa"/>
              <w:bottom w:w="58" w:type="dxa"/>
              <w:right w:w="115" w:type="dxa"/>
            </w:tcMar>
            <w:vAlign w:val="center"/>
          </w:tcPr>
          <w:p w14:paraId="60EB0CCE" w14:textId="46D7A15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-InPlace}</w:t>
            </w:r>
          </w:p>
        </w:tc>
        <w:tc>
          <w:tcPr>
            <w:tcW w:w="2099" w:type="dxa"/>
            <w:gridSpan w:val="2"/>
            <w:shd w:val="clear" w:color="auto" w:fill="FFFFFF" w:themeFill="background1"/>
            <w:vAlign w:val="center"/>
          </w:tcPr>
          <w:p w14:paraId="34571F2A" w14:textId="7816C74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-NA}</w:t>
            </w:r>
          </w:p>
        </w:tc>
        <w:tc>
          <w:tcPr>
            <w:tcW w:w="2017" w:type="dxa"/>
            <w:gridSpan w:val="2"/>
            <w:shd w:val="clear" w:color="auto" w:fill="FFFFFF" w:themeFill="background1"/>
            <w:vAlign w:val="center"/>
          </w:tcPr>
          <w:p w14:paraId="0D53706B" w14:textId="76422B7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-NotTested}</w:t>
            </w:r>
          </w:p>
        </w:tc>
        <w:tc>
          <w:tcPr>
            <w:tcW w:w="1931" w:type="dxa"/>
            <w:gridSpan w:val="2"/>
            <w:shd w:val="clear" w:color="auto" w:fill="FFFFFF" w:themeFill="background1"/>
            <w:vAlign w:val="center"/>
          </w:tcPr>
          <w:p w14:paraId="550C6A66" w14:textId="2F2B5E6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-NotInPlace}</w:t>
            </w:r>
          </w:p>
        </w:tc>
        <w:tc>
          <w:tcPr>
            <w:tcW w:w="2281" w:type="dxa"/>
            <w:gridSpan w:val="2"/>
            <w:shd w:val="clear" w:color="auto" w:fill="FFFFFF" w:themeFill="background1"/>
            <w:vAlign w:val="center"/>
          </w:tcPr>
          <w:p w14:paraId="585AA75D" w14:textId="30CD357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28D39299" w14:textId="2181269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74CF7B4" w14:textId="77777777" w:rsidTr="003D7B9D">
        <w:trPr>
          <w:cantSplit/>
          <w:trHeight w:val="620"/>
        </w:trPr>
        <w:tc>
          <w:tcPr>
            <w:tcW w:w="6433" w:type="dxa"/>
            <w:gridSpan w:val="6"/>
            <w:shd w:val="clear" w:color="auto" w:fill="CBD4D5"/>
            <w:tcMar>
              <w:top w:w="58" w:type="dxa"/>
              <w:left w:w="115" w:type="dxa"/>
              <w:bottom w:w="58" w:type="dxa"/>
              <w:right w:w="115" w:type="dxa"/>
            </w:tcMar>
          </w:tcPr>
          <w:p w14:paraId="704784B9" w14:textId="77777777" w:rsidR="00BB7C46" w:rsidRPr="00A019B8" w:rsidRDefault="00BB7C46" w:rsidP="00BB7C46">
            <w:pPr>
              <w:pStyle w:val="TableBody"/>
            </w:pPr>
            <w:r w:rsidRPr="00A019B8">
              <w:t xml:space="preserve">Describe why the assessment finding was selected. </w:t>
            </w:r>
          </w:p>
          <w:p w14:paraId="02BB9F2D"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C88D3D6" w14:textId="72D63F76" w:rsidR="00BB7C46" w:rsidRPr="00A019B8" w:rsidRDefault="00BB7C46" w:rsidP="00BB7C46">
            <w:pPr>
              <w:pStyle w:val="TableNote"/>
            </w:pPr>
            <w:r>
              <w:t>*As applicable, complete and attach the corresponding documentation (Appendix C, Appendix E, or both) to support the method(s) used.</w:t>
            </w:r>
          </w:p>
        </w:tc>
        <w:tc>
          <w:tcPr>
            <w:tcW w:w="6522" w:type="dxa"/>
            <w:gridSpan w:val="5"/>
            <w:tcMar>
              <w:top w:w="58" w:type="dxa"/>
              <w:left w:w="115" w:type="dxa"/>
              <w:bottom w:w="58" w:type="dxa"/>
              <w:right w:w="115" w:type="dxa"/>
            </w:tcMar>
          </w:tcPr>
          <w:p w14:paraId="483368EC" w14:textId="6B18149B" w:rsidR="00BB7C46" w:rsidRPr="00A019B8" w:rsidRDefault="00376A02" w:rsidP="00BB7C46">
            <w:pPr>
              <w:pStyle w:val="TableBody"/>
            </w:pPr>
            <w:r>
              <w:rPr>
                <w:rFonts w:asciiTheme="minorHAnsi" w:hAnsiTheme="minorHAnsi" w:cstheme="minorHAnsi"/>
              </w:rPr>
              <w:t>{C-</w:t>
            </w:r>
            <w:r w:rsidR="00E26F2F">
              <w:rPr>
                <w:rFonts w:ascii="Segoe UI Symbol" w:hAnsi="Segoe UI Symbol" w:cs="Segoe UI Symbol"/>
                <w:sz w:val="17"/>
                <w:szCs w:val="17"/>
              </w:rPr>
              <w:t>8.3.7</w:t>
            </w:r>
            <w:r>
              <w:rPr>
                <w:rFonts w:asciiTheme="minorHAnsi" w:hAnsiTheme="minorHAnsi" w:cstheme="minorHAnsi"/>
              </w:rPr>
              <w:t>-detailed_finding}</w:t>
            </w:r>
          </w:p>
        </w:tc>
      </w:tr>
      <w:tr w:rsidR="00D81BA7" w:rsidRPr="00A019B8" w14:paraId="587C8BC1" w14:textId="77777777" w:rsidTr="00CE59A0">
        <w:trPr>
          <w:trHeight w:val="32"/>
        </w:trPr>
        <w:tc>
          <w:tcPr>
            <w:tcW w:w="3121"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02380C0E" w14:textId="77777777" w:rsidR="00D81BA7" w:rsidRPr="00A019B8" w:rsidRDefault="00D81BA7">
            <w:pPr>
              <w:pStyle w:val="TableHeader"/>
            </w:pPr>
            <w:r w:rsidRPr="009B563C">
              <w:rPr>
                <w:b w:val="0"/>
              </w:rPr>
              <w:t>Testing Procedures</w:t>
            </w:r>
          </w:p>
        </w:tc>
        <w:tc>
          <w:tcPr>
            <w:tcW w:w="331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B332EDB" w14:textId="77777777" w:rsidR="00D81BA7" w:rsidRPr="00A019B8" w:rsidRDefault="00D81BA7">
            <w:pPr>
              <w:pStyle w:val="TableHeader"/>
            </w:pPr>
            <w:r w:rsidRPr="009B563C">
              <w:rPr>
                <w:b w:val="0"/>
              </w:rPr>
              <w:t>Reporting Instructions</w:t>
            </w:r>
          </w:p>
        </w:tc>
        <w:tc>
          <w:tcPr>
            <w:tcW w:w="6522"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35996320" w14:textId="77777777" w:rsidR="00D81BA7" w:rsidRPr="009B563C" w:rsidRDefault="00D81BA7">
            <w:pPr>
              <w:pStyle w:val="TableHeader"/>
              <w:rPr>
                <w:b w:val="0"/>
              </w:rPr>
            </w:pPr>
            <w:r w:rsidRPr="009B563C">
              <w:rPr>
                <w:b w:val="0"/>
              </w:rPr>
              <w:t>Reporting Details: Assessor’s Response</w:t>
            </w:r>
          </w:p>
        </w:tc>
      </w:tr>
      <w:tr w:rsidR="00D81BA7" w:rsidRPr="00A019B8" w14:paraId="2D485191" w14:textId="77777777" w:rsidTr="003D7B9D">
        <w:trPr>
          <w:cantSplit/>
          <w:trHeight w:val="188"/>
        </w:trPr>
        <w:tc>
          <w:tcPr>
            <w:tcW w:w="3121" w:type="dxa"/>
            <w:gridSpan w:val="3"/>
            <w:shd w:val="clear" w:color="auto" w:fill="F2F2F2"/>
            <w:tcMar>
              <w:top w:w="58" w:type="dxa"/>
              <w:left w:w="115" w:type="dxa"/>
              <w:bottom w:w="58" w:type="dxa"/>
              <w:right w:w="115" w:type="dxa"/>
            </w:tcMar>
          </w:tcPr>
          <w:p w14:paraId="3D0A4FBE" w14:textId="77777777" w:rsidR="00D81BA7" w:rsidRPr="00A019B8" w:rsidRDefault="00D81BA7">
            <w:pPr>
              <w:pStyle w:val="TableBody"/>
              <w:rPr>
                <w:b/>
                <w:bCs/>
              </w:rPr>
            </w:pPr>
            <w:r w:rsidRPr="00A019B8">
              <w:rPr>
                <w:b/>
                <w:bCs/>
              </w:rPr>
              <w:t xml:space="preserve">8.3.7 </w:t>
            </w:r>
            <w:r w:rsidRPr="00A019B8">
              <w:t>Examine system configuration settings to verify that password parameters are set to require that new passwords/passphrases cannot be the same as the four previously used passwords/passphrases.</w:t>
            </w:r>
          </w:p>
        </w:tc>
        <w:tc>
          <w:tcPr>
            <w:tcW w:w="3293" w:type="dxa"/>
            <w:gridSpan w:val="2"/>
            <w:shd w:val="clear" w:color="auto" w:fill="CBD4D5"/>
            <w:tcMar>
              <w:top w:w="58" w:type="dxa"/>
              <w:left w:w="115" w:type="dxa"/>
              <w:bottom w:w="58" w:type="dxa"/>
              <w:right w:w="115" w:type="dxa"/>
            </w:tcMar>
          </w:tcPr>
          <w:p w14:paraId="4FA203B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541" w:type="dxa"/>
            <w:gridSpan w:val="6"/>
            <w:tcMar>
              <w:top w:w="58" w:type="dxa"/>
              <w:left w:w="115" w:type="dxa"/>
              <w:bottom w:w="58" w:type="dxa"/>
              <w:right w:w="115" w:type="dxa"/>
            </w:tcMar>
          </w:tcPr>
          <w:p w14:paraId="157464B6" w14:textId="2172F7A0"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8.3.7</w:t>
            </w:r>
            <w:r w:rsidRPr="00955A5A">
              <w:rPr>
                <w:rFonts w:asciiTheme="minorHAnsi" w:hAnsiTheme="minorHAnsi" w:cstheme="minorHAnsi"/>
              </w:rPr>
              <w:t>-evidence</w:t>
            </w:r>
            <w:r w:rsidR="00B153F8">
              <w:rPr>
                <w:rFonts w:asciiTheme="minorHAnsi" w:hAnsiTheme="minorHAnsi" w:cstheme="minorHAnsi"/>
              </w:rPr>
              <w:t>-others-systemConfigSettings</w:t>
            </w:r>
            <w:r w:rsidRPr="00955A5A">
              <w:rPr>
                <w:rFonts w:asciiTheme="minorHAnsi" w:hAnsiTheme="minorHAnsi" w:cstheme="minorHAnsi"/>
              </w:rPr>
              <w:t>}</w:t>
            </w:r>
          </w:p>
        </w:tc>
      </w:tr>
    </w:tbl>
    <w:p w14:paraId="4A6DEB09" w14:textId="77777777" w:rsidR="00D81BA7" w:rsidRDefault="00D81BA7" w:rsidP="00D81BA7"/>
    <w:p w14:paraId="75DE9D6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2"/>
        <w:gridCol w:w="1220"/>
        <w:gridCol w:w="2073"/>
        <w:gridCol w:w="1950"/>
        <w:gridCol w:w="2260"/>
        <w:gridCol w:w="2331"/>
      </w:tblGrid>
      <w:tr w:rsidR="00D81BA7" w:rsidRPr="00A019B8" w14:paraId="4DE0666C" w14:textId="77777777" w:rsidTr="003D7B9D">
        <w:trPr>
          <w:cantSplit/>
          <w:trHeight w:val="32"/>
        </w:trPr>
        <w:tc>
          <w:tcPr>
            <w:tcW w:w="12955" w:type="dxa"/>
            <w:gridSpan w:val="7"/>
            <w:shd w:val="clear" w:color="auto" w:fill="006A72"/>
            <w:tcMar>
              <w:top w:w="58" w:type="dxa"/>
              <w:left w:w="115" w:type="dxa"/>
              <w:bottom w:w="58" w:type="dxa"/>
              <w:right w:w="115" w:type="dxa"/>
            </w:tcMar>
            <w:vAlign w:val="center"/>
          </w:tcPr>
          <w:p w14:paraId="784A1A50" w14:textId="145D5215" w:rsidR="00D81BA7" w:rsidRPr="009B563C" w:rsidRDefault="00A14AE0" w:rsidP="00CA119A">
            <w:pPr>
              <w:pStyle w:val="TableHeader"/>
              <w:rPr>
                <w:b w:val="0"/>
              </w:rPr>
            </w:pPr>
            <w:r w:rsidRPr="00A14AE0">
              <w:rPr>
                <w:b w:val="0"/>
                <w:sz w:val="22"/>
              </w:rPr>
              <w:lastRenderedPageBreak/>
              <w:t>PCI DSS Requirement</w:t>
            </w:r>
          </w:p>
        </w:tc>
      </w:tr>
      <w:tr w:rsidR="00D81BA7" w:rsidRPr="00A019B8" w14:paraId="2C4EE208" w14:textId="77777777" w:rsidTr="00CE59A0">
        <w:trPr>
          <w:cantSplit/>
          <w:trHeight w:val="149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4C624B6" w14:textId="77777777" w:rsidR="00D81BA7" w:rsidRPr="00A019B8" w:rsidRDefault="00D81BA7" w:rsidP="00CA119A">
            <w:pPr>
              <w:pStyle w:val="TableBody"/>
              <w:keepNext/>
            </w:pPr>
            <w:r w:rsidRPr="00A019B8">
              <w:rPr>
                <w:b/>
                <w:bCs/>
              </w:rPr>
              <w:t xml:space="preserve">8.3.8 </w:t>
            </w:r>
            <w:r w:rsidRPr="00A019B8">
              <w:t xml:space="preserve">Authentication policies and procedures are documented and communicated to all users including: </w:t>
            </w:r>
          </w:p>
          <w:p w14:paraId="307B2E0A" w14:textId="77777777" w:rsidR="00D81BA7" w:rsidRPr="006D5563" w:rsidRDefault="00D81BA7" w:rsidP="00CA119A">
            <w:pPr>
              <w:pStyle w:val="TableListBullet"/>
              <w:keepNext/>
              <w:rPr>
                <w:lang w:val="en-US"/>
              </w:rPr>
            </w:pPr>
            <w:r w:rsidRPr="006D5563">
              <w:rPr>
                <w:lang w:val="en-US"/>
              </w:rPr>
              <w:t>Guidance on selecting strong authentication factors.</w:t>
            </w:r>
          </w:p>
          <w:p w14:paraId="00A1F9E6" w14:textId="77777777" w:rsidR="00D81BA7" w:rsidRPr="006D5563" w:rsidRDefault="00D81BA7" w:rsidP="00CA119A">
            <w:pPr>
              <w:pStyle w:val="TableListBullet"/>
              <w:keepNext/>
              <w:rPr>
                <w:lang w:val="en-US"/>
              </w:rPr>
            </w:pPr>
            <w:r w:rsidRPr="006D5563">
              <w:rPr>
                <w:lang w:val="en-US"/>
              </w:rPr>
              <w:t>Guidance for how users should protect their authentication factors.</w:t>
            </w:r>
          </w:p>
          <w:p w14:paraId="60FC8BDF" w14:textId="77777777" w:rsidR="00D81BA7" w:rsidRPr="006D5563" w:rsidRDefault="00D81BA7" w:rsidP="00CA119A">
            <w:pPr>
              <w:pStyle w:val="TableListBullet"/>
              <w:keepNext/>
              <w:rPr>
                <w:lang w:val="en-US"/>
              </w:rPr>
            </w:pPr>
            <w:r w:rsidRPr="006D5563">
              <w:rPr>
                <w:lang w:val="en-US"/>
              </w:rPr>
              <w:t>Instructions not to reuse previously used passwords/passphrases.</w:t>
            </w:r>
          </w:p>
          <w:p w14:paraId="538EE75E" w14:textId="77777777" w:rsidR="00D81BA7" w:rsidRPr="006D5563" w:rsidRDefault="00D81BA7" w:rsidP="00CA119A">
            <w:pPr>
              <w:pStyle w:val="TableListBullet"/>
              <w:keepNext/>
              <w:rPr>
                <w:lang w:val="en-US"/>
              </w:rPr>
            </w:pPr>
            <w:r w:rsidRPr="006D5563">
              <w:rPr>
                <w:lang w:val="en-US"/>
              </w:rPr>
              <w:t>Instructions to change passwords/passphrases if there is any suspicion or knowledge that the password/passphrases have been compromised and how to report the incident.</w:t>
            </w:r>
          </w:p>
        </w:tc>
      </w:tr>
      <w:tr w:rsidR="00D81BA7" w:rsidRPr="007C7E81" w14:paraId="5F599D9A"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942216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2909283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C384263"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0BFFF6F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75B10E6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73" w:type="dxa"/>
            <w:shd w:val="clear" w:color="auto" w:fill="CBD4D5"/>
            <w:vAlign w:val="center"/>
          </w:tcPr>
          <w:p w14:paraId="24838979" w14:textId="77777777" w:rsidR="00D81BA7" w:rsidRPr="007C7E81" w:rsidRDefault="00D81BA7">
            <w:pPr>
              <w:pStyle w:val="TableBody"/>
              <w:jc w:val="center"/>
              <w:rPr>
                <w:rStyle w:val="BoldCharacter"/>
                <w:b w:val="0"/>
                <w:bCs/>
                <w:szCs w:val="18"/>
              </w:rPr>
            </w:pPr>
            <w:r>
              <w:rPr>
                <w:b/>
                <w:sz w:val="17"/>
                <w:szCs w:val="17"/>
              </w:rPr>
              <w:t>Not Tested</w:t>
            </w:r>
          </w:p>
        </w:tc>
        <w:tc>
          <w:tcPr>
            <w:tcW w:w="1950" w:type="dxa"/>
            <w:shd w:val="clear" w:color="auto" w:fill="CBD4D5"/>
            <w:vAlign w:val="center"/>
          </w:tcPr>
          <w:p w14:paraId="653DB60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0" w:type="dxa"/>
            <w:shd w:val="clear" w:color="auto" w:fill="ECD7E5"/>
            <w:vAlign w:val="center"/>
          </w:tcPr>
          <w:p w14:paraId="0B7C366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1" w:type="dxa"/>
            <w:shd w:val="clear" w:color="auto" w:fill="ECD7E5"/>
            <w:vAlign w:val="center"/>
          </w:tcPr>
          <w:p w14:paraId="373FF8C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136F1A0"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0557A41D" w14:textId="3756DE4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0E3F9F57" w14:textId="3CE66F4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-NA}</w:t>
            </w:r>
          </w:p>
        </w:tc>
        <w:tc>
          <w:tcPr>
            <w:tcW w:w="2073" w:type="dxa"/>
            <w:shd w:val="clear" w:color="auto" w:fill="FFFFFF" w:themeFill="background1"/>
            <w:vAlign w:val="center"/>
          </w:tcPr>
          <w:p w14:paraId="39D085ED" w14:textId="31C5325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-NotTested}</w:t>
            </w:r>
          </w:p>
        </w:tc>
        <w:tc>
          <w:tcPr>
            <w:tcW w:w="1950" w:type="dxa"/>
            <w:shd w:val="clear" w:color="auto" w:fill="FFFFFF" w:themeFill="background1"/>
            <w:vAlign w:val="center"/>
          </w:tcPr>
          <w:p w14:paraId="0FAEAD37" w14:textId="7D27C66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-NotInPlace}</w:t>
            </w:r>
          </w:p>
        </w:tc>
        <w:tc>
          <w:tcPr>
            <w:tcW w:w="2260" w:type="dxa"/>
            <w:shd w:val="clear" w:color="auto" w:fill="FFFFFF" w:themeFill="background1"/>
            <w:vAlign w:val="center"/>
          </w:tcPr>
          <w:p w14:paraId="3B37E1D6" w14:textId="61D5BB3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1" w:type="dxa"/>
            <w:shd w:val="clear" w:color="auto" w:fill="FFFFFF" w:themeFill="background1"/>
            <w:vAlign w:val="center"/>
          </w:tcPr>
          <w:p w14:paraId="69DF93D3" w14:textId="0D9EA26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8.3.8</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4DAEDBC" w14:textId="77777777" w:rsidTr="003D7B9D">
        <w:trPr>
          <w:cantSplit/>
          <w:trHeight w:val="620"/>
        </w:trPr>
        <w:tc>
          <w:tcPr>
            <w:tcW w:w="6414" w:type="dxa"/>
            <w:gridSpan w:val="4"/>
            <w:shd w:val="clear" w:color="auto" w:fill="CBD4D5"/>
            <w:tcMar>
              <w:top w:w="58" w:type="dxa"/>
              <w:left w:w="115" w:type="dxa"/>
              <w:bottom w:w="58" w:type="dxa"/>
              <w:right w:w="115" w:type="dxa"/>
            </w:tcMar>
          </w:tcPr>
          <w:p w14:paraId="413D842B" w14:textId="77777777" w:rsidR="00BB7C46" w:rsidRPr="00A019B8" w:rsidRDefault="00BB7C46" w:rsidP="00BB7C46">
            <w:pPr>
              <w:pStyle w:val="TableBody"/>
            </w:pPr>
            <w:r w:rsidRPr="00A019B8">
              <w:t xml:space="preserve">Describe why the assessment finding was selected. </w:t>
            </w:r>
          </w:p>
          <w:p w14:paraId="70042BAD"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07C2659" w14:textId="6B0C85AE" w:rsidR="00BB7C46" w:rsidRPr="00A019B8" w:rsidRDefault="00BB7C46" w:rsidP="00BB7C46">
            <w:pPr>
              <w:pStyle w:val="TableNote"/>
            </w:pPr>
            <w:r>
              <w:t>*As applicable, complete and attach the corresponding documentation (Appendix C, Appendix E, or both) to support the method(s) used.</w:t>
            </w:r>
          </w:p>
        </w:tc>
        <w:tc>
          <w:tcPr>
            <w:tcW w:w="6541" w:type="dxa"/>
            <w:gridSpan w:val="3"/>
            <w:tcMar>
              <w:top w:w="58" w:type="dxa"/>
              <w:left w:w="115" w:type="dxa"/>
              <w:bottom w:w="58" w:type="dxa"/>
              <w:right w:w="115" w:type="dxa"/>
            </w:tcMar>
          </w:tcPr>
          <w:p w14:paraId="35D7DA35" w14:textId="115C20D0" w:rsidR="00BB7C46" w:rsidRPr="00A019B8" w:rsidRDefault="00376A02" w:rsidP="00BB7C46">
            <w:pPr>
              <w:pStyle w:val="TableBody"/>
            </w:pPr>
            <w:r>
              <w:rPr>
                <w:rFonts w:asciiTheme="minorHAnsi" w:hAnsiTheme="minorHAnsi" w:cstheme="minorHAnsi"/>
              </w:rPr>
              <w:t>{C-</w:t>
            </w:r>
            <w:r w:rsidR="00E26F2F">
              <w:rPr>
                <w:rFonts w:ascii="Segoe UI Symbol" w:hAnsi="Segoe UI Symbol" w:cs="Segoe UI Symbol"/>
                <w:sz w:val="17"/>
                <w:szCs w:val="17"/>
              </w:rPr>
              <w:t>8.3.8</w:t>
            </w:r>
            <w:r>
              <w:rPr>
                <w:rFonts w:asciiTheme="minorHAnsi" w:hAnsiTheme="minorHAnsi" w:cstheme="minorHAnsi"/>
              </w:rPr>
              <w:t>-detailed_finding}</w:t>
            </w:r>
          </w:p>
        </w:tc>
      </w:tr>
      <w:tr w:rsidR="00D81BA7" w:rsidRPr="00A019B8" w14:paraId="1943D4FC"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2EFFCC5" w14:textId="77777777" w:rsidR="00D81BA7" w:rsidRPr="00A019B8" w:rsidRDefault="00D81BA7">
            <w:pPr>
              <w:pStyle w:val="TableHeader"/>
            </w:pPr>
            <w:r w:rsidRPr="009B563C">
              <w:rPr>
                <w:b w:val="0"/>
              </w:rPr>
              <w:t>Testing Procedures</w:t>
            </w:r>
          </w:p>
        </w:tc>
        <w:tc>
          <w:tcPr>
            <w:tcW w:w="329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BC10FAB" w14:textId="77777777" w:rsidR="00D81BA7" w:rsidRPr="00A019B8" w:rsidRDefault="00D81BA7">
            <w:pPr>
              <w:pStyle w:val="TableHeader"/>
            </w:pPr>
            <w:r w:rsidRPr="009B563C">
              <w:rPr>
                <w:b w:val="0"/>
              </w:rPr>
              <w:t>Reporting Instructions</w:t>
            </w:r>
          </w:p>
        </w:tc>
        <w:tc>
          <w:tcPr>
            <w:tcW w:w="654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8831EDD" w14:textId="77777777" w:rsidR="00D81BA7" w:rsidRPr="009B563C" w:rsidRDefault="00D81BA7">
            <w:pPr>
              <w:pStyle w:val="TableHeader"/>
              <w:rPr>
                <w:b w:val="0"/>
              </w:rPr>
            </w:pPr>
            <w:r w:rsidRPr="009B563C">
              <w:rPr>
                <w:b w:val="0"/>
              </w:rPr>
              <w:t>Reporting Details: Assessor’s Response</w:t>
            </w:r>
          </w:p>
        </w:tc>
      </w:tr>
      <w:tr w:rsidR="00D81BA7" w:rsidRPr="00A019B8" w14:paraId="3A74E3CE" w14:textId="77777777" w:rsidTr="003D7B9D">
        <w:trPr>
          <w:cantSplit/>
          <w:trHeight w:val="188"/>
        </w:trPr>
        <w:tc>
          <w:tcPr>
            <w:tcW w:w="3121" w:type="dxa"/>
            <w:gridSpan w:val="2"/>
            <w:vMerge w:val="restart"/>
            <w:shd w:val="clear" w:color="auto" w:fill="F2F2F2"/>
            <w:tcMar>
              <w:top w:w="58" w:type="dxa"/>
              <w:left w:w="115" w:type="dxa"/>
              <w:bottom w:w="58" w:type="dxa"/>
              <w:right w:w="115" w:type="dxa"/>
            </w:tcMar>
          </w:tcPr>
          <w:p w14:paraId="5A4E9313" w14:textId="77777777" w:rsidR="00D81BA7" w:rsidRPr="00A019B8" w:rsidRDefault="00D81BA7">
            <w:pPr>
              <w:pStyle w:val="TableBody"/>
              <w:rPr>
                <w:b/>
                <w:bCs/>
              </w:rPr>
            </w:pPr>
            <w:r w:rsidRPr="00A019B8">
              <w:rPr>
                <w:b/>
                <w:bCs/>
              </w:rPr>
              <w:t xml:space="preserve">8.3.8.a </w:t>
            </w:r>
            <w:r w:rsidRPr="00A019B8">
              <w:t>Examine procedures and interview personnel to verify that authentication policies and procedures are distributed to all users.</w:t>
            </w:r>
          </w:p>
        </w:tc>
        <w:tc>
          <w:tcPr>
            <w:tcW w:w="3293" w:type="dxa"/>
            <w:gridSpan w:val="2"/>
            <w:shd w:val="clear" w:color="auto" w:fill="CBD4D5"/>
            <w:tcMar>
              <w:top w:w="58" w:type="dxa"/>
              <w:left w:w="115" w:type="dxa"/>
              <w:bottom w:w="58" w:type="dxa"/>
              <w:right w:w="115" w:type="dxa"/>
            </w:tcMar>
          </w:tcPr>
          <w:p w14:paraId="136D1D5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procedures </w:t>
            </w:r>
            <w:r w:rsidRPr="00A019B8">
              <w:t>examined for this testing procedure.</w:t>
            </w:r>
          </w:p>
        </w:tc>
        <w:tc>
          <w:tcPr>
            <w:tcW w:w="6541" w:type="dxa"/>
            <w:gridSpan w:val="3"/>
            <w:tcMar>
              <w:top w:w="58" w:type="dxa"/>
              <w:left w:w="115" w:type="dxa"/>
              <w:bottom w:w="58" w:type="dxa"/>
              <w:right w:w="115" w:type="dxa"/>
            </w:tcMar>
          </w:tcPr>
          <w:p w14:paraId="5C0B597C" w14:textId="1045ACD4"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8.3.8a</w:t>
            </w:r>
            <w:r w:rsidRPr="00955A5A">
              <w:rPr>
                <w:rFonts w:asciiTheme="minorHAnsi" w:hAnsiTheme="minorHAnsi" w:cstheme="minorHAnsi"/>
              </w:rPr>
              <w:t>-evidence</w:t>
            </w:r>
            <w:r w:rsidR="00FC7DFC">
              <w:rPr>
                <w:rFonts w:asciiTheme="minorHAnsi" w:hAnsiTheme="minorHAnsi" w:cstheme="minorHAnsi"/>
              </w:rPr>
              <w:t>-others-procedures</w:t>
            </w:r>
            <w:r w:rsidRPr="00955A5A">
              <w:rPr>
                <w:rFonts w:asciiTheme="minorHAnsi" w:hAnsiTheme="minorHAnsi" w:cstheme="minorHAnsi"/>
              </w:rPr>
              <w:t>}</w:t>
            </w:r>
          </w:p>
        </w:tc>
      </w:tr>
      <w:tr w:rsidR="00D81BA7" w:rsidRPr="00A019B8" w14:paraId="11FEF338" w14:textId="77777777" w:rsidTr="003D7B9D">
        <w:trPr>
          <w:cantSplit/>
          <w:trHeight w:val="276"/>
        </w:trPr>
        <w:tc>
          <w:tcPr>
            <w:tcW w:w="3121" w:type="dxa"/>
            <w:gridSpan w:val="2"/>
            <w:vMerge/>
            <w:shd w:val="clear" w:color="auto" w:fill="F2F2F2"/>
            <w:tcMar>
              <w:top w:w="58" w:type="dxa"/>
              <w:left w:w="115" w:type="dxa"/>
              <w:bottom w:w="58" w:type="dxa"/>
              <w:right w:w="115" w:type="dxa"/>
            </w:tcMar>
          </w:tcPr>
          <w:p w14:paraId="3154360C" w14:textId="77777777" w:rsidR="00D81BA7" w:rsidRPr="00A019B8" w:rsidRDefault="00D81BA7">
            <w:pPr>
              <w:pStyle w:val="TableBody"/>
              <w:rPr>
                <w:b/>
                <w:bCs/>
              </w:rPr>
            </w:pPr>
          </w:p>
        </w:tc>
        <w:tc>
          <w:tcPr>
            <w:tcW w:w="3293" w:type="dxa"/>
            <w:gridSpan w:val="2"/>
            <w:shd w:val="clear" w:color="auto" w:fill="CBD4D5"/>
            <w:tcMar>
              <w:top w:w="58" w:type="dxa"/>
              <w:left w:w="115" w:type="dxa"/>
              <w:bottom w:w="58" w:type="dxa"/>
              <w:right w:w="115" w:type="dxa"/>
            </w:tcMar>
          </w:tcPr>
          <w:p w14:paraId="06AA2688" w14:textId="5175354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41" w:type="dxa"/>
            <w:gridSpan w:val="3"/>
            <w:tcMar>
              <w:top w:w="58" w:type="dxa"/>
              <w:left w:w="115" w:type="dxa"/>
              <w:bottom w:w="58" w:type="dxa"/>
              <w:right w:w="115" w:type="dxa"/>
            </w:tcMar>
          </w:tcPr>
          <w:p w14:paraId="4894DD69" w14:textId="0481B503"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8.3.8a</w:t>
            </w:r>
            <w:r w:rsidRPr="00955A5A">
              <w:rPr>
                <w:rFonts w:asciiTheme="minorHAnsi" w:hAnsiTheme="minorHAnsi" w:cstheme="minorHAnsi"/>
              </w:rPr>
              <w:t>-evidence</w:t>
            </w:r>
            <w:r w:rsidR="00FC7DFC">
              <w:rPr>
                <w:rFonts w:asciiTheme="minorHAnsi" w:hAnsiTheme="minorHAnsi" w:cstheme="minorHAnsi"/>
              </w:rPr>
              <w:t>-interview</w:t>
            </w:r>
            <w:r w:rsidRPr="00955A5A">
              <w:rPr>
                <w:rFonts w:asciiTheme="minorHAnsi" w:hAnsiTheme="minorHAnsi" w:cstheme="minorHAnsi"/>
              </w:rPr>
              <w:t>}</w:t>
            </w:r>
          </w:p>
        </w:tc>
      </w:tr>
      <w:tr w:rsidR="00D81BA7" w:rsidRPr="00A019B8" w14:paraId="5845C3EE" w14:textId="77777777" w:rsidTr="003D7B9D">
        <w:trPr>
          <w:cantSplit/>
          <w:trHeight w:val="276"/>
        </w:trPr>
        <w:tc>
          <w:tcPr>
            <w:tcW w:w="3121" w:type="dxa"/>
            <w:gridSpan w:val="2"/>
            <w:shd w:val="clear" w:color="auto" w:fill="F2F2F2"/>
            <w:tcMar>
              <w:top w:w="58" w:type="dxa"/>
              <w:left w:w="115" w:type="dxa"/>
              <w:bottom w:w="58" w:type="dxa"/>
              <w:right w:w="115" w:type="dxa"/>
            </w:tcMar>
          </w:tcPr>
          <w:p w14:paraId="7CC5584C" w14:textId="77777777" w:rsidR="00D81BA7" w:rsidRPr="00A019B8" w:rsidRDefault="00D81BA7">
            <w:pPr>
              <w:pStyle w:val="TableBody"/>
              <w:rPr>
                <w:b/>
                <w:bCs/>
              </w:rPr>
            </w:pPr>
            <w:r w:rsidRPr="00A019B8">
              <w:rPr>
                <w:b/>
                <w:bCs/>
              </w:rPr>
              <w:t xml:space="preserve">8.3.8.b </w:t>
            </w:r>
            <w:r w:rsidRPr="00A019B8">
              <w:t>Review authentication policies and procedures that are distributed to users and verify they include the elements specified in this requirement.</w:t>
            </w:r>
          </w:p>
        </w:tc>
        <w:tc>
          <w:tcPr>
            <w:tcW w:w="3293" w:type="dxa"/>
            <w:gridSpan w:val="2"/>
            <w:shd w:val="clear" w:color="auto" w:fill="CBD4D5"/>
            <w:tcMar>
              <w:top w:w="58" w:type="dxa"/>
              <w:left w:w="115" w:type="dxa"/>
              <w:bottom w:w="58" w:type="dxa"/>
              <w:right w:w="115" w:type="dxa"/>
            </w:tcMar>
          </w:tcPr>
          <w:p w14:paraId="39D95B3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authentication policies and procedures</w:t>
            </w:r>
            <w:r w:rsidRPr="00A019B8">
              <w:t xml:space="preserve"> examined for this testing procedure.</w:t>
            </w:r>
          </w:p>
        </w:tc>
        <w:tc>
          <w:tcPr>
            <w:tcW w:w="6541" w:type="dxa"/>
            <w:gridSpan w:val="3"/>
            <w:tcMar>
              <w:top w:w="58" w:type="dxa"/>
              <w:left w:w="115" w:type="dxa"/>
              <w:bottom w:w="58" w:type="dxa"/>
              <w:right w:w="115" w:type="dxa"/>
            </w:tcMar>
          </w:tcPr>
          <w:p w14:paraId="628D0D58" w14:textId="3C9ABF1D"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8.3.8b</w:t>
            </w:r>
            <w:r w:rsidRPr="00955A5A">
              <w:rPr>
                <w:rFonts w:asciiTheme="minorHAnsi" w:hAnsiTheme="minorHAnsi" w:cstheme="minorHAnsi"/>
              </w:rPr>
              <w:t>-evidence</w:t>
            </w:r>
            <w:r w:rsidR="00E94F86">
              <w:rPr>
                <w:rFonts w:asciiTheme="minorHAnsi" w:hAnsiTheme="minorHAnsi" w:cstheme="minorHAnsi"/>
              </w:rPr>
              <w:t>-others-authPolicies&amp;Procedures</w:t>
            </w:r>
            <w:r w:rsidRPr="00955A5A">
              <w:rPr>
                <w:rFonts w:asciiTheme="minorHAnsi" w:hAnsiTheme="minorHAnsi" w:cstheme="minorHAnsi"/>
              </w:rPr>
              <w:t>}</w:t>
            </w:r>
          </w:p>
        </w:tc>
      </w:tr>
      <w:tr w:rsidR="00D81BA7" w:rsidRPr="00A019B8" w14:paraId="4F76414E" w14:textId="77777777" w:rsidTr="003D7B9D">
        <w:trPr>
          <w:cantSplit/>
          <w:trHeight w:val="276"/>
        </w:trPr>
        <w:tc>
          <w:tcPr>
            <w:tcW w:w="3121" w:type="dxa"/>
            <w:gridSpan w:val="2"/>
            <w:shd w:val="clear" w:color="auto" w:fill="F2F2F2"/>
            <w:tcMar>
              <w:top w:w="58" w:type="dxa"/>
              <w:left w:w="115" w:type="dxa"/>
              <w:bottom w:w="58" w:type="dxa"/>
              <w:right w:w="115" w:type="dxa"/>
            </w:tcMar>
          </w:tcPr>
          <w:p w14:paraId="077A6EEF" w14:textId="77777777" w:rsidR="00D81BA7" w:rsidRPr="00A019B8" w:rsidRDefault="00D81BA7">
            <w:pPr>
              <w:pStyle w:val="TableBody"/>
              <w:rPr>
                <w:b/>
                <w:bCs/>
              </w:rPr>
            </w:pPr>
            <w:r w:rsidRPr="00A019B8">
              <w:rPr>
                <w:b/>
                <w:bCs/>
              </w:rPr>
              <w:lastRenderedPageBreak/>
              <w:t xml:space="preserve">8.3.8.c </w:t>
            </w:r>
            <w:r w:rsidRPr="00A019B8">
              <w:t>Interview users to verify that they are familiar with authentication policies and procedures.</w:t>
            </w:r>
          </w:p>
        </w:tc>
        <w:tc>
          <w:tcPr>
            <w:tcW w:w="3293" w:type="dxa"/>
            <w:gridSpan w:val="2"/>
            <w:shd w:val="clear" w:color="auto" w:fill="CBD4D5"/>
            <w:tcMar>
              <w:top w:w="58" w:type="dxa"/>
              <w:left w:w="115" w:type="dxa"/>
              <w:bottom w:w="58" w:type="dxa"/>
              <w:right w:w="115" w:type="dxa"/>
            </w:tcMar>
          </w:tcPr>
          <w:p w14:paraId="7EFE88C2" w14:textId="188A2F2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41" w:type="dxa"/>
            <w:gridSpan w:val="3"/>
            <w:tcMar>
              <w:top w:w="58" w:type="dxa"/>
              <w:left w:w="115" w:type="dxa"/>
              <w:bottom w:w="58" w:type="dxa"/>
              <w:right w:w="115" w:type="dxa"/>
            </w:tcMar>
          </w:tcPr>
          <w:p w14:paraId="05D174B0" w14:textId="5E14D1F4"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8.3.8c</w:t>
            </w:r>
            <w:r w:rsidRPr="00955A5A">
              <w:rPr>
                <w:rFonts w:asciiTheme="minorHAnsi" w:hAnsiTheme="minorHAnsi" w:cstheme="minorHAnsi"/>
              </w:rPr>
              <w:t>-evidence}</w:t>
            </w:r>
          </w:p>
        </w:tc>
      </w:tr>
    </w:tbl>
    <w:p w14:paraId="06B41E1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3"/>
        <w:gridCol w:w="1219"/>
        <w:gridCol w:w="2071"/>
        <w:gridCol w:w="1952"/>
        <w:gridCol w:w="2255"/>
        <w:gridCol w:w="2336"/>
      </w:tblGrid>
      <w:tr w:rsidR="00D81BA7" w:rsidRPr="00A019B8" w14:paraId="167E7B70" w14:textId="77777777" w:rsidTr="003D7B9D">
        <w:trPr>
          <w:cantSplit/>
          <w:trHeight w:val="25"/>
        </w:trPr>
        <w:tc>
          <w:tcPr>
            <w:tcW w:w="12955" w:type="dxa"/>
            <w:gridSpan w:val="7"/>
            <w:shd w:val="clear" w:color="auto" w:fill="006A72"/>
            <w:tcMar>
              <w:top w:w="58" w:type="dxa"/>
              <w:left w:w="115" w:type="dxa"/>
              <w:bottom w:w="58" w:type="dxa"/>
              <w:right w:w="115" w:type="dxa"/>
            </w:tcMar>
            <w:vAlign w:val="center"/>
          </w:tcPr>
          <w:p w14:paraId="46F3EAAB" w14:textId="6B0227DC" w:rsidR="00D81BA7" w:rsidRPr="009B563C" w:rsidRDefault="00A14AE0">
            <w:pPr>
              <w:pStyle w:val="TableHeader"/>
              <w:rPr>
                <w:b w:val="0"/>
              </w:rPr>
            </w:pPr>
            <w:r w:rsidRPr="00A14AE0">
              <w:rPr>
                <w:b w:val="0"/>
                <w:sz w:val="22"/>
              </w:rPr>
              <w:t>PCI DSS Requirement</w:t>
            </w:r>
          </w:p>
        </w:tc>
      </w:tr>
      <w:tr w:rsidR="00D81BA7" w:rsidRPr="00A019B8" w14:paraId="4FE58B67" w14:textId="77777777" w:rsidTr="00CE59A0">
        <w:trPr>
          <w:cantSplit/>
          <w:trHeight w:val="126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D523EF3" w14:textId="77777777" w:rsidR="00D81BA7" w:rsidRPr="00A019B8" w:rsidRDefault="00D81BA7">
            <w:pPr>
              <w:pStyle w:val="TableBody"/>
            </w:pPr>
            <w:r w:rsidRPr="00A019B8">
              <w:rPr>
                <w:b/>
                <w:bCs/>
              </w:rPr>
              <w:t xml:space="preserve">8.3.9 </w:t>
            </w:r>
            <w:r w:rsidRPr="00A019B8">
              <w:t>If passwords/passphrases are used as the only authentication factor for user access (i.e., in any single-factor authentication implementation) then either:</w:t>
            </w:r>
          </w:p>
          <w:p w14:paraId="274599CA" w14:textId="77777777" w:rsidR="00D81BA7" w:rsidRPr="006D5563" w:rsidRDefault="00D81BA7">
            <w:pPr>
              <w:pStyle w:val="TableListBullet"/>
              <w:rPr>
                <w:lang w:val="en-US"/>
              </w:rPr>
            </w:pPr>
            <w:r w:rsidRPr="006D5563">
              <w:rPr>
                <w:lang w:val="en-US"/>
              </w:rPr>
              <w:t xml:space="preserve">Passwords/passphrases are changed at least once every 90 days, </w:t>
            </w:r>
          </w:p>
          <w:p w14:paraId="3429A5FD" w14:textId="77777777" w:rsidR="00D81BA7" w:rsidRPr="00A019B8" w:rsidRDefault="00D81BA7">
            <w:pPr>
              <w:pStyle w:val="TableBody"/>
            </w:pPr>
            <w:r w:rsidRPr="00A019B8">
              <w:t>OR</w:t>
            </w:r>
          </w:p>
          <w:p w14:paraId="3CD198F4" w14:textId="77777777" w:rsidR="00D81BA7" w:rsidRPr="006D5563" w:rsidRDefault="00D81BA7">
            <w:pPr>
              <w:pStyle w:val="TableListBullet"/>
              <w:rPr>
                <w:lang w:val="en-US"/>
              </w:rPr>
            </w:pPr>
            <w:r w:rsidRPr="006D5563">
              <w:rPr>
                <w:lang w:val="en-US"/>
              </w:rPr>
              <w:t>The security posture of accounts is dynamically analyzed, and real-time access to resources is automatically determined accordingly.</w:t>
            </w:r>
          </w:p>
        </w:tc>
      </w:tr>
      <w:tr w:rsidR="00D81BA7" w:rsidRPr="007C7E81" w14:paraId="042A018E"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421C23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0E23882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74E9A65"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5A8A547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07D735B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71" w:type="dxa"/>
            <w:shd w:val="clear" w:color="auto" w:fill="CBD4D5"/>
            <w:vAlign w:val="center"/>
          </w:tcPr>
          <w:p w14:paraId="6633A6AF" w14:textId="77777777" w:rsidR="00D81BA7" w:rsidRPr="007C7E81" w:rsidRDefault="00D81BA7">
            <w:pPr>
              <w:pStyle w:val="TableBody"/>
              <w:jc w:val="center"/>
              <w:rPr>
                <w:rStyle w:val="BoldCharacter"/>
                <w:b w:val="0"/>
                <w:bCs/>
                <w:szCs w:val="18"/>
              </w:rPr>
            </w:pPr>
            <w:r>
              <w:rPr>
                <w:b/>
                <w:sz w:val="17"/>
                <w:szCs w:val="17"/>
              </w:rPr>
              <w:t>Not Tested</w:t>
            </w:r>
          </w:p>
        </w:tc>
        <w:tc>
          <w:tcPr>
            <w:tcW w:w="1952" w:type="dxa"/>
            <w:shd w:val="clear" w:color="auto" w:fill="CBD4D5"/>
            <w:vAlign w:val="center"/>
          </w:tcPr>
          <w:p w14:paraId="668E6A2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008C420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6" w:type="dxa"/>
            <w:shd w:val="clear" w:color="auto" w:fill="ECD7E5"/>
            <w:vAlign w:val="center"/>
          </w:tcPr>
          <w:p w14:paraId="1FCEB04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0E85006"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7D85F5E8" w14:textId="677E914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1737CC4E" w14:textId="0100C14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-NA}</w:t>
            </w:r>
          </w:p>
        </w:tc>
        <w:tc>
          <w:tcPr>
            <w:tcW w:w="2071" w:type="dxa"/>
            <w:shd w:val="clear" w:color="auto" w:fill="FFFFFF" w:themeFill="background1"/>
            <w:vAlign w:val="center"/>
          </w:tcPr>
          <w:p w14:paraId="52A58C19" w14:textId="4778BFF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-NotTested}</w:t>
            </w:r>
          </w:p>
        </w:tc>
        <w:tc>
          <w:tcPr>
            <w:tcW w:w="1952" w:type="dxa"/>
            <w:shd w:val="clear" w:color="auto" w:fill="FFFFFF" w:themeFill="background1"/>
            <w:vAlign w:val="center"/>
          </w:tcPr>
          <w:p w14:paraId="33FC8B07" w14:textId="419EFEF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-NotInPlace}</w:t>
            </w:r>
          </w:p>
        </w:tc>
        <w:tc>
          <w:tcPr>
            <w:tcW w:w="2255" w:type="dxa"/>
            <w:shd w:val="clear" w:color="auto" w:fill="FFFFFF" w:themeFill="background1"/>
            <w:vAlign w:val="center"/>
          </w:tcPr>
          <w:p w14:paraId="7A6E4D40" w14:textId="56F62B8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6" w:type="dxa"/>
            <w:shd w:val="clear" w:color="auto" w:fill="FFFFFF" w:themeFill="background1"/>
            <w:vAlign w:val="center"/>
          </w:tcPr>
          <w:p w14:paraId="74969BEA" w14:textId="101D229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8.3.9</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A1CED06" w14:textId="77777777" w:rsidTr="003D7B9D">
        <w:trPr>
          <w:cantSplit/>
          <w:trHeight w:val="620"/>
        </w:trPr>
        <w:tc>
          <w:tcPr>
            <w:tcW w:w="6412" w:type="dxa"/>
            <w:gridSpan w:val="4"/>
            <w:shd w:val="clear" w:color="auto" w:fill="CBD4D5"/>
            <w:tcMar>
              <w:top w:w="58" w:type="dxa"/>
              <w:left w:w="115" w:type="dxa"/>
              <w:bottom w:w="58" w:type="dxa"/>
              <w:right w:w="115" w:type="dxa"/>
            </w:tcMar>
          </w:tcPr>
          <w:p w14:paraId="78E185E9" w14:textId="77777777" w:rsidR="00BB7C46" w:rsidRPr="00A019B8" w:rsidRDefault="00BB7C46" w:rsidP="00BB7C46">
            <w:pPr>
              <w:pStyle w:val="TableBody"/>
            </w:pPr>
            <w:r w:rsidRPr="00A019B8">
              <w:t xml:space="preserve">Describe why the assessment finding was selected. </w:t>
            </w:r>
          </w:p>
          <w:p w14:paraId="7EDB43F0"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6337CC3" w14:textId="3CCA379D" w:rsidR="00BB7C46" w:rsidRPr="00A019B8" w:rsidRDefault="00BB7C46" w:rsidP="00BB7C46">
            <w:pPr>
              <w:pStyle w:val="TableNote"/>
            </w:pPr>
            <w:r>
              <w:t>*As applicable, complete and attach the corresponding documentation (Appendix C, Appendix E, or both) to support the method(s) used.</w:t>
            </w:r>
          </w:p>
        </w:tc>
        <w:tc>
          <w:tcPr>
            <w:tcW w:w="6543" w:type="dxa"/>
            <w:gridSpan w:val="3"/>
            <w:tcMar>
              <w:top w:w="58" w:type="dxa"/>
              <w:left w:w="115" w:type="dxa"/>
              <w:bottom w:w="58" w:type="dxa"/>
              <w:right w:w="115" w:type="dxa"/>
            </w:tcMar>
          </w:tcPr>
          <w:p w14:paraId="70460AE5" w14:textId="05F194C2" w:rsidR="00BB7C46" w:rsidRPr="00A019B8" w:rsidRDefault="00376A02" w:rsidP="00BB7C46">
            <w:pPr>
              <w:pStyle w:val="TableBody"/>
            </w:pPr>
            <w:r>
              <w:rPr>
                <w:rFonts w:asciiTheme="minorHAnsi" w:hAnsiTheme="minorHAnsi" w:cstheme="minorHAnsi"/>
              </w:rPr>
              <w:t>{C-</w:t>
            </w:r>
            <w:r w:rsidR="00E26F2F">
              <w:rPr>
                <w:rFonts w:ascii="Segoe UI Symbol" w:hAnsi="Segoe UI Symbol" w:cs="Segoe UI Symbol"/>
                <w:sz w:val="17"/>
                <w:szCs w:val="17"/>
              </w:rPr>
              <w:t>8.3.9</w:t>
            </w:r>
            <w:r>
              <w:rPr>
                <w:rFonts w:asciiTheme="minorHAnsi" w:hAnsiTheme="minorHAnsi" w:cstheme="minorHAnsi"/>
              </w:rPr>
              <w:t>-detailed_finding}</w:t>
            </w:r>
          </w:p>
        </w:tc>
      </w:tr>
      <w:tr w:rsidR="00D81BA7" w:rsidRPr="00A019B8" w14:paraId="10CA95CC" w14:textId="77777777" w:rsidTr="00CE59A0">
        <w:trPr>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35A171F" w14:textId="77777777" w:rsidR="00D81BA7" w:rsidRPr="00A019B8" w:rsidRDefault="00D81BA7">
            <w:pPr>
              <w:pStyle w:val="TableHeader"/>
            </w:pPr>
            <w:r w:rsidRPr="009B563C">
              <w:rPr>
                <w:b w:val="0"/>
              </w:rPr>
              <w:t>Testing Procedures</w:t>
            </w:r>
          </w:p>
        </w:tc>
        <w:tc>
          <w:tcPr>
            <w:tcW w:w="329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235C532" w14:textId="77777777" w:rsidR="00D81BA7" w:rsidRPr="00A019B8" w:rsidRDefault="00D81BA7">
            <w:pPr>
              <w:pStyle w:val="TableHeader"/>
            </w:pPr>
            <w:r w:rsidRPr="009B563C">
              <w:rPr>
                <w:b w:val="0"/>
              </w:rPr>
              <w:t>Reporting Instructions</w:t>
            </w:r>
          </w:p>
        </w:tc>
        <w:tc>
          <w:tcPr>
            <w:tcW w:w="6543"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3DAED33" w14:textId="77777777" w:rsidR="00D81BA7" w:rsidRPr="009B563C" w:rsidRDefault="00D81BA7">
            <w:pPr>
              <w:pStyle w:val="TableHeader"/>
              <w:rPr>
                <w:b w:val="0"/>
              </w:rPr>
            </w:pPr>
            <w:r w:rsidRPr="009B563C">
              <w:rPr>
                <w:b w:val="0"/>
              </w:rPr>
              <w:t>Reporting Details: Assessor’s Response</w:t>
            </w:r>
          </w:p>
        </w:tc>
      </w:tr>
      <w:tr w:rsidR="00D81BA7" w:rsidRPr="00A019B8" w14:paraId="382F09B1" w14:textId="77777777" w:rsidTr="003D7B9D">
        <w:trPr>
          <w:cantSplit/>
          <w:trHeight w:val="188"/>
        </w:trPr>
        <w:tc>
          <w:tcPr>
            <w:tcW w:w="3122" w:type="dxa"/>
            <w:gridSpan w:val="2"/>
            <w:shd w:val="clear" w:color="auto" w:fill="F2F2F2"/>
            <w:tcMar>
              <w:top w:w="58" w:type="dxa"/>
              <w:left w:w="115" w:type="dxa"/>
              <w:bottom w:w="58" w:type="dxa"/>
              <w:right w:w="115" w:type="dxa"/>
            </w:tcMar>
          </w:tcPr>
          <w:p w14:paraId="46E16589" w14:textId="77777777" w:rsidR="00D81BA7" w:rsidRPr="00A019B8" w:rsidRDefault="00D81BA7">
            <w:pPr>
              <w:pStyle w:val="TableBody"/>
              <w:rPr>
                <w:b/>
                <w:bCs/>
              </w:rPr>
            </w:pPr>
            <w:r w:rsidRPr="00A019B8">
              <w:rPr>
                <w:b/>
                <w:bCs/>
              </w:rPr>
              <w:t xml:space="preserve">8.3.9 </w:t>
            </w:r>
            <w:r w:rsidRPr="00A019B8">
              <w:t>If passwords/passphrases are used as the only authentication factor for user access, inspect system configuration settings to verify that passwords/passphrases are managed in accordance with ONE of the elements specified in this requirement.</w:t>
            </w:r>
          </w:p>
        </w:tc>
        <w:tc>
          <w:tcPr>
            <w:tcW w:w="3290" w:type="dxa"/>
            <w:gridSpan w:val="2"/>
            <w:shd w:val="clear" w:color="auto" w:fill="CBD4D5"/>
            <w:tcMar>
              <w:top w:w="58" w:type="dxa"/>
              <w:left w:w="115" w:type="dxa"/>
              <w:bottom w:w="58" w:type="dxa"/>
              <w:right w:w="115" w:type="dxa"/>
            </w:tcMar>
          </w:tcPr>
          <w:p w14:paraId="50011BF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 settings </w:t>
            </w:r>
            <w:r w:rsidRPr="00A019B8">
              <w:t>examined for this testing procedure.</w:t>
            </w:r>
          </w:p>
        </w:tc>
        <w:tc>
          <w:tcPr>
            <w:tcW w:w="6543" w:type="dxa"/>
            <w:gridSpan w:val="3"/>
            <w:tcMar>
              <w:top w:w="58" w:type="dxa"/>
              <w:left w:w="115" w:type="dxa"/>
              <w:bottom w:w="58" w:type="dxa"/>
              <w:right w:w="115" w:type="dxa"/>
            </w:tcMar>
          </w:tcPr>
          <w:p w14:paraId="559B0C2D" w14:textId="0416A959"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8.3.9</w:t>
            </w:r>
            <w:r w:rsidRPr="00955A5A">
              <w:rPr>
                <w:rFonts w:asciiTheme="minorHAnsi" w:hAnsiTheme="minorHAnsi" w:cstheme="minorHAnsi"/>
              </w:rPr>
              <w:t>-evidence</w:t>
            </w:r>
            <w:r w:rsidR="009C6C33">
              <w:rPr>
                <w:rFonts w:asciiTheme="minorHAnsi" w:hAnsiTheme="minorHAnsi" w:cstheme="minorHAnsi"/>
              </w:rPr>
              <w:t>-other-systemConfigSetting</w:t>
            </w:r>
            <w:r w:rsidR="00025EBB">
              <w:rPr>
                <w:rFonts w:asciiTheme="minorHAnsi" w:hAnsiTheme="minorHAnsi" w:cstheme="minorHAnsi"/>
              </w:rPr>
              <w:t>s</w:t>
            </w:r>
            <w:r w:rsidRPr="00955A5A">
              <w:rPr>
                <w:rFonts w:asciiTheme="minorHAnsi" w:hAnsiTheme="minorHAnsi" w:cstheme="minorHAnsi"/>
              </w:rPr>
              <w:t>}</w:t>
            </w:r>
          </w:p>
        </w:tc>
      </w:tr>
    </w:tbl>
    <w:p w14:paraId="7F93A1F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9"/>
        <w:gridCol w:w="893"/>
        <w:gridCol w:w="1220"/>
        <w:gridCol w:w="1895"/>
        <w:gridCol w:w="2127"/>
        <w:gridCol w:w="2261"/>
        <w:gridCol w:w="2330"/>
      </w:tblGrid>
      <w:tr w:rsidR="00D81BA7" w:rsidRPr="00A019B8" w14:paraId="53FB6ABB" w14:textId="77777777" w:rsidTr="003D7B9D">
        <w:trPr>
          <w:cantSplit/>
          <w:trHeight w:val="25"/>
        </w:trPr>
        <w:tc>
          <w:tcPr>
            <w:tcW w:w="12955" w:type="dxa"/>
            <w:gridSpan w:val="7"/>
            <w:shd w:val="clear" w:color="auto" w:fill="006A72"/>
            <w:tcMar>
              <w:top w:w="58" w:type="dxa"/>
              <w:left w:w="115" w:type="dxa"/>
              <w:bottom w:w="58" w:type="dxa"/>
              <w:right w:w="115" w:type="dxa"/>
            </w:tcMar>
            <w:vAlign w:val="center"/>
          </w:tcPr>
          <w:p w14:paraId="5DBA6D2E" w14:textId="0792AC3B" w:rsidR="00D81BA7" w:rsidRPr="009B563C" w:rsidRDefault="00A14AE0">
            <w:pPr>
              <w:pStyle w:val="TableHeader"/>
              <w:rPr>
                <w:b w:val="0"/>
              </w:rPr>
            </w:pPr>
            <w:r w:rsidRPr="00A14AE0">
              <w:rPr>
                <w:b w:val="0"/>
                <w:sz w:val="22"/>
              </w:rPr>
              <w:lastRenderedPageBreak/>
              <w:t>PCI DSS Requirement</w:t>
            </w:r>
          </w:p>
        </w:tc>
      </w:tr>
      <w:tr w:rsidR="00D81BA7" w:rsidRPr="00A019B8" w14:paraId="54B6E07A" w14:textId="77777777" w:rsidTr="00CE59A0">
        <w:trPr>
          <w:cantSplit/>
          <w:trHeight w:val="95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F3A6CC9" w14:textId="77777777" w:rsidR="00D81BA7" w:rsidRPr="00A019B8" w:rsidRDefault="00D81BA7">
            <w:pPr>
              <w:pStyle w:val="TableBody"/>
            </w:pPr>
            <w:r w:rsidRPr="00A019B8">
              <w:rPr>
                <w:b/>
                <w:bCs/>
              </w:rPr>
              <w:t xml:space="preserve">8.3.10 </w:t>
            </w:r>
            <w:r w:rsidRPr="00A019B8">
              <w:rPr>
                <w:b/>
                <w:bCs/>
                <w:i/>
                <w:iCs/>
              </w:rPr>
              <w:t>Additional requirement for service providers only:</w:t>
            </w:r>
            <w:r w:rsidRPr="00A019B8">
              <w:rPr>
                <w:b/>
                <w:bCs/>
              </w:rPr>
              <w:t xml:space="preserve"> </w:t>
            </w:r>
            <w:r w:rsidRPr="00A019B8">
              <w:t>If passwords/passphrases are used as the only authentication factor for customer user access to cardholder data (i.e., in any single-factor authentication implementation), then guidance is provided to customer users including:</w:t>
            </w:r>
          </w:p>
          <w:p w14:paraId="2F6C4798" w14:textId="77777777" w:rsidR="00D81BA7" w:rsidRPr="006D5563" w:rsidRDefault="00D81BA7">
            <w:pPr>
              <w:pStyle w:val="TableListBullet"/>
              <w:rPr>
                <w:lang w:val="en-US"/>
              </w:rPr>
            </w:pPr>
            <w:r w:rsidRPr="006D5563">
              <w:rPr>
                <w:lang w:val="en-US"/>
              </w:rPr>
              <w:t>Guidance for customers to change their user passwords/passphrases periodically.</w:t>
            </w:r>
          </w:p>
          <w:p w14:paraId="68034D56" w14:textId="77777777" w:rsidR="00D81BA7" w:rsidRPr="006D5563" w:rsidRDefault="00D81BA7">
            <w:pPr>
              <w:pStyle w:val="TableListBullet"/>
              <w:rPr>
                <w:lang w:val="en-US"/>
              </w:rPr>
            </w:pPr>
            <w:r w:rsidRPr="006D5563">
              <w:rPr>
                <w:lang w:val="en-US"/>
              </w:rPr>
              <w:t xml:space="preserve">Guidance as to when, and under what circumstances, passwords/passphrases are </w:t>
            </w:r>
            <w:r>
              <w:rPr>
                <w:lang w:val="en-US"/>
              </w:rPr>
              <w:t xml:space="preserve">to be </w:t>
            </w:r>
            <w:r w:rsidRPr="006D5563">
              <w:rPr>
                <w:lang w:val="en-US"/>
              </w:rPr>
              <w:t>changed.</w:t>
            </w:r>
          </w:p>
          <w:p w14:paraId="61BAC225" w14:textId="354D64BF" w:rsidR="00D81BA7" w:rsidRPr="00A019B8" w:rsidRDefault="00D81BA7">
            <w:pPr>
              <w:pStyle w:val="TableNote"/>
            </w:pPr>
            <w:r w:rsidRPr="00A019B8">
              <w:rPr>
                <w:b/>
                <w:bCs/>
              </w:rPr>
              <w:t>Note</w:t>
            </w:r>
            <w:r w:rsidRPr="00A019B8">
              <w:t xml:space="preserve">: This requirement for service providers will be </w:t>
            </w:r>
            <w:r w:rsidRPr="00A019B8">
              <w:rPr>
                <w:b/>
                <w:bCs/>
              </w:rPr>
              <w:t>superseded</w:t>
            </w:r>
            <w:r w:rsidRPr="00A019B8">
              <w:t xml:space="preserve"> by Requirement 8.3.10.1 </w:t>
            </w:r>
            <w:r w:rsidR="00AC4A10">
              <w:t xml:space="preserve">once 8.3.10.1 becomes effective. </w:t>
            </w:r>
          </w:p>
        </w:tc>
      </w:tr>
      <w:tr w:rsidR="00D81BA7" w:rsidRPr="007C7E81" w14:paraId="794CDB3F" w14:textId="77777777" w:rsidTr="00CE59A0">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6CE9CC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3F60A2A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7F20A5F" w14:textId="77777777" w:rsidTr="003D7B9D">
        <w:trPr>
          <w:cantSplit/>
          <w:trHeight w:val="309"/>
        </w:trPr>
        <w:tc>
          <w:tcPr>
            <w:tcW w:w="2229" w:type="dxa"/>
            <w:shd w:val="clear" w:color="auto" w:fill="CBD4D5"/>
            <w:tcMar>
              <w:top w:w="58" w:type="dxa"/>
              <w:left w:w="115" w:type="dxa"/>
              <w:bottom w:w="58" w:type="dxa"/>
              <w:right w:w="115" w:type="dxa"/>
            </w:tcMar>
            <w:vAlign w:val="center"/>
          </w:tcPr>
          <w:p w14:paraId="1484066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27F5B93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95" w:type="dxa"/>
            <w:shd w:val="clear" w:color="auto" w:fill="CBD4D5"/>
            <w:vAlign w:val="center"/>
          </w:tcPr>
          <w:p w14:paraId="18D0389F" w14:textId="77777777" w:rsidR="00D81BA7" w:rsidRPr="007C7E81" w:rsidRDefault="00D81BA7">
            <w:pPr>
              <w:pStyle w:val="TableBody"/>
              <w:jc w:val="center"/>
              <w:rPr>
                <w:rStyle w:val="BoldCharacter"/>
                <w:b w:val="0"/>
                <w:bCs/>
                <w:szCs w:val="18"/>
              </w:rPr>
            </w:pPr>
            <w:r>
              <w:rPr>
                <w:b/>
                <w:sz w:val="17"/>
                <w:szCs w:val="17"/>
              </w:rPr>
              <w:t>Not Tested</w:t>
            </w:r>
          </w:p>
        </w:tc>
        <w:tc>
          <w:tcPr>
            <w:tcW w:w="2127" w:type="dxa"/>
            <w:shd w:val="clear" w:color="auto" w:fill="CBD4D5"/>
            <w:vAlign w:val="center"/>
          </w:tcPr>
          <w:p w14:paraId="0718EEF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shd w:val="clear" w:color="auto" w:fill="ECD7E5"/>
            <w:vAlign w:val="center"/>
          </w:tcPr>
          <w:p w14:paraId="62949DA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shd w:val="clear" w:color="auto" w:fill="ECD7E5"/>
            <w:vAlign w:val="center"/>
          </w:tcPr>
          <w:p w14:paraId="7A71B9C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DEAF240" w14:textId="77777777" w:rsidTr="00B60D67">
        <w:trPr>
          <w:cantSplit/>
          <w:trHeight w:val="15"/>
        </w:trPr>
        <w:tc>
          <w:tcPr>
            <w:tcW w:w="2229" w:type="dxa"/>
            <w:shd w:val="clear" w:color="auto" w:fill="FFFFFF" w:themeFill="background1"/>
            <w:tcMar>
              <w:top w:w="58" w:type="dxa"/>
              <w:left w:w="115" w:type="dxa"/>
              <w:bottom w:w="58" w:type="dxa"/>
              <w:right w:w="115" w:type="dxa"/>
            </w:tcMar>
            <w:vAlign w:val="center"/>
          </w:tcPr>
          <w:p w14:paraId="1B84C624" w14:textId="2EC558B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4FB20EA5" w14:textId="4D4258A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-NA}</w:t>
            </w:r>
          </w:p>
        </w:tc>
        <w:tc>
          <w:tcPr>
            <w:tcW w:w="1895" w:type="dxa"/>
            <w:shd w:val="clear" w:color="auto" w:fill="FFFFFF" w:themeFill="background1"/>
            <w:vAlign w:val="center"/>
          </w:tcPr>
          <w:p w14:paraId="7CE8B94A" w14:textId="391B431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-NotTested}</w:t>
            </w:r>
          </w:p>
        </w:tc>
        <w:tc>
          <w:tcPr>
            <w:tcW w:w="2127" w:type="dxa"/>
            <w:shd w:val="clear" w:color="auto" w:fill="FFFFFF" w:themeFill="background1"/>
            <w:vAlign w:val="center"/>
          </w:tcPr>
          <w:p w14:paraId="07193490" w14:textId="74C2D9A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-NotInPlace}</w:t>
            </w:r>
          </w:p>
        </w:tc>
        <w:tc>
          <w:tcPr>
            <w:tcW w:w="2261" w:type="dxa"/>
            <w:shd w:val="clear" w:color="auto" w:fill="FFFFFF" w:themeFill="background1"/>
            <w:vAlign w:val="center"/>
          </w:tcPr>
          <w:p w14:paraId="6D022258" w14:textId="4F79C79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shd w:val="clear" w:color="auto" w:fill="FFFFFF" w:themeFill="background1"/>
            <w:vAlign w:val="center"/>
          </w:tcPr>
          <w:p w14:paraId="05EC865B" w14:textId="2853869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E26F2F">
              <w:rPr>
                <w:rFonts w:ascii="Segoe UI Symbol" w:hAnsi="Segoe UI Symbol" w:cs="Segoe UI Symbol"/>
                <w:sz w:val="17"/>
                <w:szCs w:val="17"/>
              </w:rPr>
              <w:t>8.3.10</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858DB83" w14:textId="77777777" w:rsidTr="003D7B9D">
        <w:trPr>
          <w:cantSplit/>
          <w:trHeight w:val="620"/>
        </w:trPr>
        <w:tc>
          <w:tcPr>
            <w:tcW w:w="6237" w:type="dxa"/>
            <w:gridSpan w:val="4"/>
            <w:shd w:val="clear" w:color="auto" w:fill="CBD4D5"/>
            <w:tcMar>
              <w:top w:w="58" w:type="dxa"/>
              <w:left w:w="115" w:type="dxa"/>
              <w:bottom w:w="58" w:type="dxa"/>
              <w:right w:w="115" w:type="dxa"/>
            </w:tcMar>
          </w:tcPr>
          <w:p w14:paraId="5330DF24" w14:textId="77777777" w:rsidR="00BB7C46" w:rsidRPr="00A019B8" w:rsidRDefault="00BB7C46" w:rsidP="00BB7C46">
            <w:pPr>
              <w:pStyle w:val="TableBody"/>
            </w:pPr>
            <w:r w:rsidRPr="00A019B8">
              <w:t xml:space="preserve">Describe why the assessment finding was selected. </w:t>
            </w:r>
          </w:p>
          <w:p w14:paraId="14ED3BB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9CE541F" w14:textId="6C1810C6" w:rsidR="00BB7C46" w:rsidRPr="00A019B8" w:rsidRDefault="00BB7C46" w:rsidP="00BB7C46">
            <w:pPr>
              <w:pStyle w:val="TableNote"/>
            </w:pPr>
            <w:r>
              <w:t>*As applicable, complete and attach the corresponding documentation (Appendix C, Appendix E, or both) to support the method(s) used.</w:t>
            </w:r>
          </w:p>
        </w:tc>
        <w:tc>
          <w:tcPr>
            <w:tcW w:w="6718" w:type="dxa"/>
            <w:gridSpan w:val="3"/>
            <w:tcMar>
              <w:top w:w="58" w:type="dxa"/>
              <w:left w:w="115" w:type="dxa"/>
              <w:bottom w:w="58" w:type="dxa"/>
              <w:right w:w="115" w:type="dxa"/>
            </w:tcMar>
          </w:tcPr>
          <w:p w14:paraId="4B7DE8CD" w14:textId="7BC78887" w:rsidR="00BB7C46" w:rsidRPr="00A019B8" w:rsidRDefault="00376A02" w:rsidP="00BB7C46">
            <w:pPr>
              <w:pStyle w:val="TableBody"/>
            </w:pPr>
            <w:r>
              <w:rPr>
                <w:rFonts w:asciiTheme="minorHAnsi" w:hAnsiTheme="minorHAnsi" w:cstheme="minorHAnsi"/>
              </w:rPr>
              <w:t>{C-</w:t>
            </w:r>
            <w:r w:rsidR="00E26F2F">
              <w:rPr>
                <w:rFonts w:ascii="Segoe UI Symbol" w:hAnsi="Segoe UI Symbol" w:cs="Segoe UI Symbol"/>
                <w:sz w:val="17"/>
                <w:szCs w:val="17"/>
              </w:rPr>
              <w:t>8.3.10</w:t>
            </w:r>
            <w:r>
              <w:rPr>
                <w:rFonts w:asciiTheme="minorHAnsi" w:hAnsiTheme="minorHAnsi" w:cstheme="minorHAnsi"/>
              </w:rPr>
              <w:t>-detailed_finding}</w:t>
            </w:r>
          </w:p>
        </w:tc>
      </w:tr>
      <w:tr w:rsidR="00D81BA7" w:rsidRPr="00A019B8" w14:paraId="3E2FD4D4" w14:textId="77777777" w:rsidTr="00CE59A0">
        <w:trPr>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F2D0268" w14:textId="77777777" w:rsidR="00D81BA7" w:rsidRPr="00A019B8" w:rsidRDefault="00D81BA7">
            <w:pPr>
              <w:pStyle w:val="TableHeader"/>
            </w:pPr>
            <w:r w:rsidRPr="009B563C">
              <w:rPr>
                <w:b w:val="0"/>
              </w:rPr>
              <w:t>Testing Procedures</w:t>
            </w:r>
          </w:p>
        </w:tc>
        <w:tc>
          <w:tcPr>
            <w:tcW w:w="3115"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CC22FEB" w14:textId="77777777" w:rsidR="00D81BA7" w:rsidRPr="00A019B8" w:rsidRDefault="00D81BA7">
            <w:pPr>
              <w:pStyle w:val="TableHeader"/>
            </w:pPr>
            <w:r w:rsidRPr="009B563C">
              <w:rPr>
                <w:b w:val="0"/>
              </w:rPr>
              <w:t>Reporting Instructions</w:t>
            </w:r>
          </w:p>
        </w:tc>
        <w:tc>
          <w:tcPr>
            <w:tcW w:w="6718"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0B51694" w14:textId="77777777" w:rsidR="00D81BA7" w:rsidRPr="009B563C" w:rsidRDefault="00D81BA7">
            <w:pPr>
              <w:pStyle w:val="TableHeader"/>
              <w:rPr>
                <w:b w:val="0"/>
              </w:rPr>
            </w:pPr>
            <w:r w:rsidRPr="009B563C">
              <w:rPr>
                <w:b w:val="0"/>
              </w:rPr>
              <w:t>Reporting Details: Assessor’s Response</w:t>
            </w:r>
          </w:p>
        </w:tc>
      </w:tr>
      <w:tr w:rsidR="00D81BA7" w:rsidRPr="00A019B8" w14:paraId="4DBBDB4C" w14:textId="77777777" w:rsidTr="003D7B9D">
        <w:trPr>
          <w:cantSplit/>
          <w:trHeight w:val="188"/>
        </w:trPr>
        <w:tc>
          <w:tcPr>
            <w:tcW w:w="3122" w:type="dxa"/>
            <w:gridSpan w:val="2"/>
            <w:shd w:val="clear" w:color="auto" w:fill="F2F2F2"/>
            <w:tcMar>
              <w:top w:w="58" w:type="dxa"/>
              <w:left w:w="115" w:type="dxa"/>
              <w:bottom w:w="58" w:type="dxa"/>
              <w:right w:w="115" w:type="dxa"/>
            </w:tcMar>
          </w:tcPr>
          <w:p w14:paraId="4C04912C" w14:textId="77777777" w:rsidR="00D81BA7" w:rsidRPr="00A019B8" w:rsidRDefault="00D81BA7">
            <w:pPr>
              <w:pStyle w:val="TableBody"/>
              <w:rPr>
                <w:b/>
                <w:bCs/>
              </w:rPr>
            </w:pPr>
            <w:r w:rsidRPr="00A019B8">
              <w:rPr>
                <w:b/>
                <w:bCs/>
              </w:rPr>
              <w:t xml:space="preserve">8.3.10 </w:t>
            </w:r>
            <w:r w:rsidRPr="00A019B8">
              <w:rPr>
                <w:b/>
                <w:bCs/>
                <w:i/>
                <w:iCs/>
              </w:rPr>
              <w:t>Additional testing procedure for service provider assessments only:</w:t>
            </w:r>
            <w:r w:rsidRPr="00A019B8">
              <w:rPr>
                <w:b/>
                <w:bCs/>
              </w:rPr>
              <w:t xml:space="preserve"> </w:t>
            </w:r>
            <w:r w:rsidRPr="00A019B8">
              <w:t>If passwords/passphrases are used as the only authentication factor for customer user access to cardholder data, examine guidance provided to customer users to verify that the guidance includes all elements specified in this requirement.</w:t>
            </w:r>
          </w:p>
        </w:tc>
        <w:tc>
          <w:tcPr>
            <w:tcW w:w="3115" w:type="dxa"/>
            <w:gridSpan w:val="2"/>
            <w:shd w:val="clear" w:color="auto" w:fill="CBD4D5"/>
            <w:tcMar>
              <w:top w:w="58" w:type="dxa"/>
              <w:left w:w="115" w:type="dxa"/>
              <w:bottom w:w="58" w:type="dxa"/>
              <w:right w:w="115" w:type="dxa"/>
            </w:tcMar>
          </w:tcPr>
          <w:p w14:paraId="6642273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guidance provided to customer users</w:t>
            </w:r>
            <w:r w:rsidRPr="00A019B8">
              <w:t xml:space="preserve"> examined for this testing procedure.</w:t>
            </w:r>
          </w:p>
        </w:tc>
        <w:tc>
          <w:tcPr>
            <w:tcW w:w="6718" w:type="dxa"/>
            <w:gridSpan w:val="3"/>
            <w:tcMar>
              <w:top w:w="58" w:type="dxa"/>
              <w:left w:w="115" w:type="dxa"/>
              <w:bottom w:w="58" w:type="dxa"/>
              <w:right w:w="115" w:type="dxa"/>
            </w:tcMar>
          </w:tcPr>
          <w:p w14:paraId="12E747D8" w14:textId="038D19EE" w:rsidR="00D81BA7" w:rsidRPr="00A019B8" w:rsidRDefault="0060107B">
            <w:pPr>
              <w:pStyle w:val="TableBody"/>
            </w:pPr>
            <w:r w:rsidRPr="00955A5A">
              <w:rPr>
                <w:rFonts w:asciiTheme="minorHAnsi" w:hAnsiTheme="minorHAnsi" w:cstheme="minorHAnsi"/>
              </w:rPr>
              <w:t>{T-</w:t>
            </w:r>
            <w:r w:rsidR="00E26F2F">
              <w:rPr>
                <w:rFonts w:ascii="Segoe UI Symbol" w:hAnsi="Segoe UI Symbol" w:cs="Segoe UI Symbol"/>
                <w:sz w:val="17"/>
                <w:szCs w:val="17"/>
              </w:rPr>
              <w:t>8.3.10</w:t>
            </w:r>
            <w:r w:rsidRPr="00955A5A">
              <w:rPr>
                <w:rFonts w:asciiTheme="minorHAnsi" w:hAnsiTheme="minorHAnsi" w:cstheme="minorHAnsi"/>
              </w:rPr>
              <w:t>-evidence</w:t>
            </w:r>
            <w:r w:rsidR="00803F73">
              <w:rPr>
                <w:rFonts w:asciiTheme="minorHAnsi" w:hAnsiTheme="minorHAnsi" w:cstheme="minorHAnsi"/>
              </w:rPr>
              <w:t>-others-guidenceProvidedToCustomerUsers</w:t>
            </w:r>
            <w:r w:rsidRPr="00955A5A">
              <w:rPr>
                <w:rFonts w:asciiTheme="minorHAnsi" w:hAnsiTheme="minorHAnsi" w:cstheme="minorHAnsi"/>
              </w:rPr>
              <w:t>}</w:t>
            </w:r>
          </w:p>
        </w:tc>
      </w:tr>
    </w:tbl>
    <w:p w14:paraId="3AD8C46F" w14:textId="77777777" w:rsidR="00D81BA7" w:rsidRDefault="00D81BA7" w:rsidP="00D81BA7"/>
    <w:p w14:paraId="28F4974A"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8"/>
        <w:gridCol w:w="2213"/>
        <w:gridCol w:w="801"/>
        <w:gridCol w:w="1298"/>
        <w:gridCol w:w="2060"/>
        <w:gridCol w:w="1882"/>
        <w:gridCol w:w="36"/>
        <w:gridCol w:w="2250"/>
        <w:gridCol w:w="2307"/>
      </w:tblGrid>
      <w:tr w:rsidR="00D81BA7" w:rsidRPr="00A019B8" w14:paraId="62068C26" w14:textId="77777777" w:rsidTr="005F5B7C">
        <w:trPr>
          <w:gridBefore w:val="1"/>
          <w:wBefore w:w="108" w:type="dxa"/>
          <w:cantSplit/>
          <w:trHeight w:val="25"/>
        </w:trPr>
        <w:tc>
          <w:tcPr>
            <w:tcW w:w="12847" w:type="dxa"/>
            <w:gridSpan w:val="8"/>
            <w:shd w:val="clear" w:color="auto" w:fill="006A72"/>
            <w:tcMar>
              <w:top w:w="58" w:type="dxa"/>
              <w:left w:w="115" w:type="dxa"/>
              <w:bottom w:w="58" w:type="dxa"/>
              <w:right w:w="115" w:type="dxa"/>
            </w:tcMar>
            <w:vAlign w:val="center"/>
          </w:tcPr>
          <w:p w14:paraId="4A5CB7DE" w14:textId="53A262A1" w:rsidR="00D81BA7" w:rsidRPr="009B563C" w:rsidRDefault="00A14AE0">
            <w:pPr>
              <w:pStyle w:val="TableHeader"/>
              <w:rPr>
                <w:b w:val="0"/>
              </w:rPr>
            </w:pPr>
            <w:r w:rsidRPr="00A14AE0">
              <w:rPr>
                <w:b w:val="0"/>
                <w:sz w:val="22"/>
              </w:rPr>
              <w:lastRenderedPageBreak/>
              <w:t>PCI DSS Requirement</w:t>
            </w:r>
          </w:p>
        </w:tc>
      </w:tr>
      <w:tr w:rsidR="00D81BA7" w:rsidRPr="00A019B8" w14:paraId="3D40AD9D" w14:textId="77777777" w:rsidTr="005F5B7C">
        <w:trPr>
          <w:gridBefore w:val="1"/>
          <w:wBefore w:w="108" w:type="dxa"/>
          <w:cantSplit/>
          <w:trHeight w:val="1160"/>
        </w:trPr>
        <w:tc>
          <w:tcPr>
            <w:tcW w:w="12847"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03B791A" w14:textId="77777777" w:rsidR="00D81BA7" w:rsidRPr="00A019B8" w:rsidRDefault="00D81BA7">
            <w:pPr>
              <w:pStyle w:val="TableBody"/>
            </w:pPr>
            <w:r w:rsidRPr="00A019B8">
              <w:rPr>
                <w:b/>
                <w:bCs/>
              </w:rPr>
              <w:t xml:space="preserve">8.3.10.1 </w:t>
            </w:r>
            <w:r w:rsidRPr="00A019B8">
              <w:rPr>
                <w:b/>
                <w:bCs/>
                <w:i/>
                <w:iCs/>
              </w:rPr>
              <w:t>Additional requirement for service providers only:</w:t>
            </w:r>
            <w:r w:rsidRPr="00A019B8">
              <w:rPr>
                <w:b/>
                <w:bCs/>
              </w:rPr>
              <w:t xml:space="preserve"> </w:t>
            </w:r>
            <w:r w:rsidRPr="00A019B8">
              <w:t>If passwords/passphrases are used as the only authentication factor for customer user access (i.e., in any single-factor authentication implementation) then either:</w:t>
            </w:r>
          </w:p>
          <w:p w14:paraId="74A1B87A" w14:textId="77777777" w:rsidR="00D81BA7" w:rsidRPr="006D5563" w:rsidRDefault="00D81BA7">
            <w:pPr>
              <w:pStyle w:val="TableListBullet"/>
              <w:rPr>
                <w:lang w:val="en-US"/>
              </w:rPr>
            </w:pPr>
            <w:r w:rsidRPr="006D5563">
              <w:rPr>
                <w:lang w:val="en-US"/>
              </w:rPr>
              <w:t xml:space="preserve">Passwords/passphrases are changed at least once every 90 days, </w:t>
            </w:r>
          </w:p>
          <w:p w14:paraId="7B2F1EF2" w14:textId="77777777" w:rsidR="00D81BA7" w:rsidRPr="00A019B8" w:rsidRDefault="00D81BA7">
            <w:pPr>
              <w:pStyle w:val="TableBody"/>
            </w:pPr>
            <w:r w:rsidRPr="00A019B8">
              <w:t>OR</w:t>
            </w:r>
          </w:p>
          <w:p w14:paraId="59C32937" w14:textId="77777777" w:rsidR="00D81BA7" w:rsidRPr="006D5563" w:rsidRDefault="00D81BA7">
            <w:pPr>
              <w:pStyle w:val="TableListBullet"/>
              <w:rPr>
                <w:lang w:val="en-US"/>
              </w:rPr>
            </w:pPr>
            <w:r w:rsidRPr="006D5563">
              <w:rPr>
                <w:lang w:val="en-US"/>
              </w:rPr>
              <w:t>The security posture of accounts is dynamically analyzed, and real-time access to resources is automatically determined accordingly.</w:t>
            </w:r>
          </w:p>
          <w:p w14:paraId="2F111433"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 Until this requirement is effective on 31 March 2025, service providers may meet either Requirement 8.3.10 or 8.3.10.1.</w:t>
            </w:r>
          </w:p>
        </w:tc>
      </w:tr>
      <w:tr w:rsidR="00D81BA7" w:rsidRPr="007C7E81" w14:paraId="2A31AF45" w14:textId="77777777" w:rsidTr="005F5B7C">
        <w:trPr>
          <w:gridBefore w:val="1"/>
          <w:wBefore w:w="108" w:type="dxa"/>
          <w:cantSplit/>
          <w:trHeight w:val="315"/>
        </w:trPr>
        <w:tc>
          <w:tcPr>
            <w:tcW w:w="8290"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755125A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7" w:type="dxa"/>
            <w:gridSpan w:val="2"/>
            <w:tcBorders>
              <w:left w:val="single" w:sz="4" w:space="0" w:color="FFFFFF" w:themeColor="background1"/>
            </w:tcBorders>
            <w:shd w:val="clear" w:color="auto" w:fill="945699"/>
            <w:vAlign w:val="center"/>
          </w:tcPr>
          <w:p w14:paraId="451DFAF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2395895" w14:textId="77777777" w:rsidTr="005F5B7C">
        <w:trPr>
          <w:gridBefore w:val="1"/>
          <w:wBefore w:w="108" w:type="dxa"/>
          <w:cantSplit/>
          <w:trHeight w:val="309"/>
        </w:trPr>
        <w:tc>
          <w:tcPr>
            <w:tcW w:w="2213" w:type="dxa"/>
            <w:shd w:val="clear" w:color="auto" w:fill="CBD4D5"/>
            <w:tcMar>
              <w:top w:w="58" w:type="dxa"/>
              <w:left w:w="115" w:type="dxa"/>
              <w:bottom w:w="58" w:type="dxa"/>
              <w:right w:w="115" w:type="dxa"/>
            </w:tcMar>
            <w:vAlign w:val="center"/>
          </w:tcPr>
          <w:p w14:paraId="4F1DC63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2"/>
            <w:shd w:val="clear" w:color="auto" w:fill="CBD4D5"/>
            <w:vAlign w:val="center"/>
          </w:tcPr>
          <w:p w14:paraId="444A88F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0" w:type="dxa"/>
            <w:shd w:val="clear" w:color="auto" w:fill="CBD4D5"/>
            <w:vAlign w:val="center"/>
          </w:tcPr>
          <w:p w14:paraId="7A7478A3" w14:textId="77777777" w:rsidR="00D81BA7" w:rsidRPr="007C7E81" w:rsidRDefault="00D81BA7">
            <w:pPr>
              <w:pStyle w:val="TableBody"/>
              <w:jc w:val="center"/>
              <w:rPr>
                <w:rStyle w:val="BoldCharacter"/>
                <w:b w:val="0"/>
                <w:bCs/>
                <w:szCs w:val="18"/>
              </w:rPr>
            </w:pPr>
            <w:r>
              <w:rPr>
                <w:b/>
                <w:sz w:val="17"/>
                <w:szCs w:val="17"/>
              </w:rPr>
              <w:t>Not Tested</w:t>
            </w:r>
          </w:p>
        </w:tc>
        <w:tc>
          <w:tcPr>
            <w:tcW w:w="1918" w:type="dxa"/>
            <w:gridSpan w:val="2"/>
            <w:shd w:val="clear" w:color="auto" w:fill="CBD4D5"/>
            <w:vAlign w:val="center"/>
          </w:tcPr>
          <w:p w14:paraId="6145056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0" w:type="dxa"/>
            <w:shd w:val="clear" w:color="auto" w:fill="ECD7E5"/>
            <w:vAlign w:val="center"/>
          </w:tcPr>
          <w:p w14:paraId="2FEDAB9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7" w:type="dxa"/>
            <w:shd w:val="clear" w:color="auto" w:fill="ECD7E5"/>
            <w:vAlign w:val="center"/>
          </w:tcPr>
          <w:p w14:paraId="4BDDACC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519416C" w14:textId="77777777" w:rsidTr="00B60D67">
        <w:trPr>
          <w:gridBefore w:val="1"/>
          <w:wBefore w:w="108" w:type="dxa"/>
          <w:cantSplit/>
          <w:trHeight w:val="15"/>
        </w:trPr>
        <w:tc>
          <w:tcPr>
            <w:tcW w:w="2213" w:type="dxa"/>
            <w:shd w:val="clear" w:color="auto" w:fill="FFFFFF" w:themeFill="background1"/>
            <w:tcMar>
              <w:top w:w="58" w:type="dxa"/>
              <w:left w:w="115" w:type="dxa"/>
              <w:bottom w:w="58" w:type="dxa"/>
              <w:right w:w="115" w:type="dxa"/>
            </w:tcMar>
            <w:vAlign w:val="center"/>
          </w:tcPr>
          <w:p w14:paraId="3D081842" w14:textId="7B4A8D2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8709A0">
              <w:rPr>
                <w:rFonts w:ascii="Segoe UI Symbol" w:hAnsi="Segoe UI Symbol" w:cs="Segoe UI Symbol"/>
                <w:sz w:val="17"/>
                <w:szCs w:val="17"/>
              </w:rPr>
              <w:t>8.3.10</w:t>
            </w:r>
            <w:r w:rsidR="0037722B">
              <w:rPr>
                <w:rFonts w:ascii="Segoe UI Symbol" w:hAnsi="Segoe UI Symbol" w:cs="Segoe UI Symbol"/>
                <w:sz w:val="17"/>
                <w:szCs w:val="17"/>
              </w:rPr>
              <w:t>.1</w:t>
            </w:r>
            <w:r>
              <w:rPr>
                <w:rFonts w:ascii="Segoe UI Symbol" w:hAnsi="Segoe UI Symbol" w:cs="Segoe UI Symbol"/>
                <w:sz w:val="17"/>
                <w:szCs w:val="17"/>
              </w:rPr>
              <w:t>-InPlace}</w:t>
            </w:r>
          </w:p>
        </w:tc>
        <w:tc>
          <w:tcPr>
            <w:tcW w:w="2099" w:type="dxa"/>
            <w:gridSpan w:val="2"/>
            <w:shd w:val="clear" w:color="auto" w:fill="FFFFFF" w:themeFill="background1"/>
            <w:vAlign w:val="center"/>
          </w:tcPr>
          <w:p w14:paraId="7A97646E" w14:textId="50F1E5BA"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7722B">
              <w:rPr>
                <w:rFonts w:ascii="Segoe UI Symbol" w:hAnsi="Segoe UI Symbol" w:cs="Segoe UI Symbol"/>
                <w:sz w:val="17"/>
                <w:szCs w:val="17"/>
              </w:rPr>
              <w:t>8.3.10.1</w:t>
            </w:r>
            <w:r>
              <w:rPr>
                <w:rFonts w:ascii="Segoe UI Symbol" w:hAnsi="Segoe UI Symbol" w:cs="Segoe UI Symbol"/>
                <w:sz w:val="17"/>
                <w:szCs w:val="17"/>
              </w:rPr>
              <w:t>-NA}</w:t>
            </w:r>
          </w:p>
        </w:tc>
        <w:tc>
          <w:tcPr>
            <w:tcW w:w="2060" w:type="dxa"/>
            <w:shd w:val="clear" w:color="auto" w:fill="FFFFFF" w:themeFill="background1"/>
            <w:vAlign w:val="center"/>
          </w:tcPr>
          <w:p w14:paraId="1CF4C29B" w14:textId="2F10D43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7722B">
              <w:rPr>
                <w:rFonts w:ascii="Segoe UI Symbol" w:hAnsi="Segoe UI Symbol" w:cs="Segoe UI Symbol"/>
                <w:sz w:val="17"/>
                <w:szCs w:val="17"/>
              </w:rPr>
              <w:t>8.3.10.1</w:t>
            </w:r>
            <w:r>
              <w:rPr>
                <w:rFonts w:ascii="Segoe UI Symbol" w:hAnsi="Segoe UI Symbol" w:cs="Segoe UI Symbol"/>
                <w:sz w:val="17"/>
                <w:szCs w:val="17"/>
              </w:rPr>
              <w:t>-NotTested}</w:t>
            </w:r>
          </w:p>
        </w:tc>
        <w:tc>
          <w:tcPr>
            <w:tcW w:w="1918" w:type="dxa"/>
            <w:gridSpan w:val="2"/>
            <w:shd w:val="clear" w:color="auto" w:fill="FFFFFF" w:themeFill="background1"/>
            <w:vAlign w:val="center"/>
          </w:tcPr>
          <w:p w14:paraId="74DA647C" w14:textId="42E767A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8.3.10.1</w:t>
            </w:r>
            <w:r>
              <w:rPr>
                <w:rFonts w:ascii="Segoe UI Symbol" w:hAnsi="Segoe UI Symbol" w:cs="Segoe UI Symbol"/>
                <w:sz w:val="17"/>
                <w:szCs w:val="17"/>
              </w:rPr>
              <w:t>-NotInPlace}</w:t>
            </w:r>
          </w:p>
        </w:tc>
        <w:tc>
          <w:tcPr>
            <w:tcW w:w="2250" w:type="dxa"/>
            <w:shd w:val="clear" w:color="auto" w:fill="FFFFFF" w:themeFill="background1"/>
            <w:vAlign w:val="center"/>
          </w:tcPr>
          <w:p w14:paraId="794DE161" w14:textId="57D34A2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8.3.10.1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7" w:type="dxa"/>
            <w:shd w:val="clear" w:color="auto" w:fill="FFFFFF" w:themeFill="background1"/>
            <w:vAlign w:val="center"/>
          </w:tcPr>
          <w:p w14:paraId="3BCC3BA7" w14:textId="71CE504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8.3.10.1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C1D5C76" w14:textId="77777777" w:rsidTr="005F5B7C">
        <w:trPr>
          <w:gridBefore w:val="1"/>
          <w:wBefore w:w="108" w:type="dxa"/>
          <w:cantSplit/>
          <w:trHeight w:val="620"/>
        </w:trPr>
        <w:tc>
          <w:tcPr>
            <w:tcW w:w="6372" w:type="dxa"/>
            <w:gridSpan w:val="4"/>
            <w:shd w:val="clear" w:color="auto" w:fill="CBD4D5"/>
            <w:tcMar>
              <w:top w:w="58" w:type="dxa"/>
              <w:left w:w="115" w:type="dxa"/>
              <w:bottom w:w="58" w:type="dxa"/>
              <w:right w:w="115" w:type="dxa"/>
            </w:tcMar>
          </w:tcPr>
          <w:p w14:paraId="4717B73D" w14:textId="77777777" w:rsidR="00BB7C46" w:rsidRPr="00A019B8" w:rsidRDefault="00BB7C46" w:rsidP="00BB7C46">
            <w:pPr>
              <w:pStyle w:val="TableBody"/>
            </w:pPr>
            <w:r w:rsidRPr="00A019B8">
              <w:t xml:space="preserve">Describe why the assessment finding was selected. </w:t>
            </w:r>
          </w:p>
          <w:p w14:paraId="73DD6DC2"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6AF3081" w14:textId="10C89A13" w:rsidR="00BB7C46" w:rsidRPr="00A019B8" w:rsidRDefault="00BB7C46" w:rsidP="00BB7C46">
            <w:pPr>
              <w:pStyle w:val="TableNote"/>
            </w:pPr>
            <w:r>
              <w:t>*As applicable, complete and attach the corresponding documentation (Appendix C, Appendix E, or both) to support the method(s) used.</w:t>
            </w:r>
          </w:p>
        </w:tc>
        <w:tc>
          <w:tcPr>
            <w:tcW w:w="6475" w:type="dxa"/>
            <w:gridSpan w:val="4"/>
            <w:tcMar>
              <w:top w:w="58" w:type="dxa"/>
              <w:left w:w="115" w:type="dxa"/>
              <w:bottom w:w="58" w:type="dxa"/>
              <w:right w:w="115" w:type="dxa"/>
            </w:tcMar>
          </w:tcPr>
          <w:p w14:paraId="09E47306" w14:textId="0CAC813C" w:rsidR="00BB7C46" w:rsidRPr="00A019B8" w:rsidRDefault="00376A02" w:rsidP="00BB7C46">
            <w:pPr>
              <w:pStyle w:val="TableBody"/>
            </w:pPr>
            <w:r>
              <w:rPr>
                <w:rFonts w:asciiTheme="minorHAnsi" w:hAnsiTheme="minorHAnsi" w:cstheme="minorHAnsi"/>
              </w:rPr>
              <w:t>{C-</w:t>
            </w:r>
            <w:r w:rsidR="00D6102D">
              <w:rPr>
                <w:rFonts w:ascii="Segoe UI Symbol" w:hAnsi="Segoe UI Symbol" w:cs="Segoe UI Symbol"/>
                <w:sz w:val="17"/>
                <w:szCs w:val="17"/>
              </w:rPr>
              <w:t>8.3.10.1</w:t>
            </w:r>
            <w:r>
              <w:rPr>
                <w:rFonts w:asciiTheme="minorHAnsi" w:hAnsiTheme="minorHAnsi" w:cstheme="minorHAnsi"/>
              </w:rPr>
              <w:t>-detailed_finding}</w:t>
            </w:r>
          </w:p>
        </w:tc>
      </w:tr>
      <w:tr w:rsidR="00D81BA7" w:rsidRPr="00A019B8" w14:paraId="73F7F000" w14:textId="77777777" w:rsidTr="005F5B7C">
        <w:trPr>
          <w:gridBefore w:val="1"/>
          <w:wBefore w:w="108" w:type="dxa"/>
          <w:trHeight w:val="32"/>
        </w:trPr>
        <w:tc>
          <w:tcPr>
            <w:tcW w:w="3014"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809D387" w14:textId="77777777" w:rsidR="00D81BA7" w:rsidRPr="00A019B8" w:rsidRDefault="00D81BA7">
            <w:pPr>
              <w:pStyle w:val="TableHeader"/>
            </w:pPr>
            <w:r w:rsidRPr="009B563C">
              <w:rPr>
                <w:b w:val="0"/>
              </w:rPr>
              <w:t>Testing Procedures</w:t>
            </w:r>
          </w:p>
        </w:tc>
        <w:tc>
          <w:tcPr>
            <w:tcW w:w="33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C04B331" w14:textId="77777777" w:rsidR="00D81BA7" w:rsidRPr="00A019B8" w:rsidRDefault="00D81BA7">
            <w:pPr>
              <w:pStyle w:val="TableHeader"/>
            </w:pPr>
            <w:r w:rsidRPr="009B563C">
              <w:rPr>
                <w:b w:val="0"/>
              </w:rPr>
              <w:t>Reporting Instructions</w:t>
            </w:r>
          </w:p>
        </w:tc>
        <w:tc>
          <w:tcPr>
            <w:tcW w:w="6475"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7B5B2DC6" w14:textId="77777777" w:rsidR="00D81BA7" w:rsidRPr="009B563C" w:rsidRDefault="00D81BA7">
            <w:pPr>
              <w:pStyle w:val="TableHeader"/>
              <w:rPr>
                <w:b w:val="0"/>
              </w:rPr>
            </w:pPr>
            <w:r w:rsidRPr="009B563C">
              <w:rPr>
                <w:b w:val="0"/>
              </w:rPr>
              <w:t>Reporting Details: Assessor’s Response</w:t>
            </w:r>
          </w:p>
        </w:tc>
      </w:tr>
      <w:tr w:rsidR="00D81BA7" w:rsidRPr="00A019B8" w14:paraId="2186A97F" w14:textId="77777777" w:rsidTr="005F5B7C">
        <w:trPr>
          <w:gridBefore w:val="1"/>
          <w:wBefore w:w="108" w:type="dxa"/>
          <w:cantSplit/>
          <w:trHeight w:val="188"/>
        </w:trPr>
        <w:tc>
          <w:tcPr>
            <w:tcW w:w="3014" w:type="dxa"/>
            <w:gridSpan w:val="2"/>
            <w:shd w:val="clear" w:color="auto" w:fill="F2F2F2"/>
            <w:tcMar>
              <w:top w:w="58" w:type="dxa"/>
              <w:left w:w="115" w:type="dxa"/>
              <w:bottom w:w="58" w:type="dxa"/>
              <w:right w:w="115" w:type="dxa"/>
            </w:tcMar>
          </w:tcPr>
          <w:p w14:paraId="09BF1F92" w14:textId="77777777" w:rsidR="00D81BA7" w:rsidRPr="00A019B8" w:rsidRDefault="00D81BA7">
            <w:pPr>
              <w:pStyle w:val="TableBody"/>
              <w:rPr>
                <w:b/>
                <w:bCs/>
              </w:rPr>
            </w:pPr>
            <w:r w:rsidRPr="00A019B8">
              <w:rPr>
                <w:b/>
                <w:bCs/>
              </w:rPr>
              <w:t xml:space="preserve">8.3.10.1 </w:t>
            </w:r>
            <w:r w:rsidRPr="00A019B8">
              <w:rPr>
                <w:b/>
                <w:bCs/>
                <w:i/>
                <w:iCs/>
              </w:rPr>
              <w:t>Additional testing procedure for service provider assessments only:</w:t>
            </w:r>
            <w:r w:rsidRPr="00A019B8">
              <w:t xml:space="preserve"> If passwords/passphrases are used as the only authentication factor for customer user access, inspect system configuration settings to verify that passwords/passphrases are managed in accordance with ONE of the elements specified in this requirement.</w:t>
            </w:r>
          </w:p>
        </w:tc>
        <w:tc>
          <w:tcPr>
            <w:tcW w:w="3358" w:type="dxa"/>
            <w:gridSpan w:val="2"/>
            <w:shd w:val="clear" w:color="auto" w:fill="CBD4D5"/>
            <w:tcMar>
              <w:top w:w="58" w:type="dxa"/>
              <w:left w:w="115" w:type="dxa"/>
              <w:bottom w:w="58" w:type="dxa"/>
              <w:right w:w="115" w:type="dxa"/>
            </w:tcMar>
          </w:tcPr>
          <w:p w14:paraId="042AE95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475" w:type="dxa"/>
            <w:gridSpan w:val="4"/>
            <w:tcMar>
              <w:top w:w="58" w:type="dxa"/>
              <w:left w:w="115" w:type="dxa"/>
              <w:bottom w:w="58" w:type="dxa"/>
              <w:right w:w="115" w:type="dxa"/>
            </w:tcMar>
          </w:tcPr>
          <w:p w14:paraId="7D46D5D8" w14:textId="746B73D3" w:rsidR="00D81BA7" w:rsidRPr="00A019B8" w:rsidRDefault="0060107B">
            <w:pPr>
              <w:pStyle w:val="TableBody"/>
            </w:pPr>
            <w:r w:rsidRPr="00955A5A">
              <w:rPr>
                <w:rFonts w:asciiTheme="minorHAnsi" w:hAnsiTheme="minorHAnsi" w:cstheme="minorHAnsi"/>
              </w:rPr>
              <w:t>{T-</w:t>
            </w:r>
            <w:r w:rsidR="00D6102D">
              <w:rPr>
                <w:rFonts w:ascii="Segoe UI Symbol" w:hAnsi="Segoe UI Symbol" w:cs="Segoe UI Symbol"/>
                <w:sz w:val="17"/>
                <w:szCs w:val="17"/>
              </w:rPr>
              <w:t>8.3.10.1</w:t>
            </w:r>
            <w:r w:rsidRPr="00955A5A">
              <w:rPr>
                <w:rFonts w:asciiTheme="minorHAnsi" w:hAnsiTheme="minorHAnsi" w:cstheme="minorHAnsi"/>
              </w:rPr>
              <w:t>-evidence</w:t>
            </w:r>
            <w:r w:rsidR="00803F73">
              <w:rPr>
                <w:rFonts w:asciiTheme="minorHAnsi" w:hAnsiTheme="minorHAnsi" w:cstheme="minorHAnsi"/>
              </w:rPr>
              <w:t>-others-systemConfigSetting</w:t>
            </w:r>
            <w:r w:rsidR="00025EBB">
              <w:rPr>
                <w:rFonts w:asciiTheme="minorHAnsi" w:hAnsiTheme="minorHAnsi" w:cstheme="minorHAnsi"/>
              </w:rPr>
              <w:t>s</w:t>
            </w:r>
            <w:r w:rsidRPr="00955A5A">
              <w:rPr>
                <w:rFonts w:asciiTheme="minorHAnsi" w:hAnsiTheme="minorHAnsi" w:cstheme="minorHAnsi"/>
              </w:rPr>
              <w:t>}</w:t>
            </w:r>
          </w:p>
        </w:tc>
      </w:tr>
      <w:tr w:rsidR="00D81BA7" w:rsidRPr="00A019B8" w14:paraId="000F7729" w14:textId="77777777" w:rsidTr="003D7B9D">
        <w:trPr>
          <w:cantSplit/>
          <w:trHeight w:val="216"/>
        </w:trPr>
        <w:tc>
          <w:tcPr>
            <w:tcW w:w="12955" w:type="dxa"/>
            <w:gridSpan w:val="9"/>
            <w:shd w:val="clear" w:color="auto" w:fill="006A72"/>
            <w:tcMar>
              <w:top w:w="58" w:type="dxa"/>
              <w:left w:w="115" w:type="dxa"/>
              <w:bottom w:w="58" w:type="dxa"/>
              <w:right w:w="115" w:type="dxa"/>
            </w:tcMar>
            <w:vAlign w:val="center"/>
          </w:tcPr>
          <w:p w14:paraId="46212183" w14:textId="78119A5F"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C8C7D83" w14:textId="77777777" w:rsidTr="00CE59A0">
        <w:trPr>
          <w:cantSplit/>
          <w:trHeight w:val="773"/>
        </w:trPr>
        <w:tc>
          <w:tcPr>
            <w:tcW w:w="12955" w:type="dxa"/>
            <w:gridSpan w:val="9"/>
            <w:tcBorders>
              <w:bottom w:val="single" w:sz="4" w:space="0" w:color="808080" w:themeColor="background1" w:themeShade="80"/>
            </w:tcBorders>
            <w:shd w:val="clear" w:color="auto" w:fill="F2F2F2"/>
            <w:tcMar>
              <w:top w:w="58" w:type="dxa"/>
              <w:left w:w="115" w:type="dxa"/>
              <w:bottom w:w="58" w:type="dxa"/>
              <w:right w:w="115" w:type="dxa"/>
            </w:tcMar>
          </w:tcPr>
          <w:p w14:paraId="6C5B07D4" w14:textId="77777777" w:rsidR="00D81BA7" w:rsidRPr="00A019B8" w:rsidRDefault="00D81BA7">
            <w:pPr>
              <w:pStyle w:val="TableBody"/>
            </w:pPr>
            <w:r w:rsidRPr="00A019B8">
              <w:rPr>
                <w:b/>
                <w:bCs/>
              </w:rPr>
              <w:t xml:space="preserve">8.3.11 </w:t>
            </w:r>
            <w:r w:rsidRPr="00A019B8">
              <w:t xml:space="preserve">Where authentication factors such as physical or logical security tokens, smart cards, or certificates are used: </w:t>
            </w:r>
          </w:p>
          <w:p w14:paraId="7B484919" w14:textId="77777777" w:rsidR="00D81BA7" w:rsidRPr="006D5563" w:rsidRDefault="00D81BA7">
            <w:pPr>
              <w:pStyle w:val="TableListBullet"/>
              <w:rPr>
                <w:lang w:val="en-US"/>
              </w:rPr>
            </w:pPr>
            <w:r w:rsidRPr="006D5563">
              <w:rPr>
                <w:lang w:val="en-US"/>
              </w:rPr>
              <w:t xml:space="preserve">Factors are assigned to an individual user and not shared among multiple users. </w:t>
            </w:r>
          </w:p>
          <w:p w14:paraId="1F294017" w14:textId="77777777" w:rsidR="00D81BA7" w:rsidRPr="006D5563" w:rsidRDefault="00D81BA7">
            <w:pPr>
              <w:pStyle w:val="TableListBullet"/>
              <w:rPr>
                <w:lang w:val="en-US"/>
              </w:rPr>
            </w:pPr>
            <w:r w:rsidRPr="006D5563">
              <w:rPr>
                <w:lang w:val="en-US"/>
              </w:rPr>
              <w:t>Physical and/or logical controls ensure only the intended user can use that factor to gain access.</w:t>
            </w:r>
          </w:p>
        </w:tc>
      </w:tr>
      <w:tr w:rsidR="00D81BA7" w:rsidRPr="007C7E81" w14:paraId="413BA0D6" w14:textId="77777777" w:rsidTr="005F5B7C">
        <w:trPr>
          <w:cantSplit/>
          <w:trHeight w:val="256"/>
        </w:trPr>
        <w:tc>
          <w:tcPr>
            <w:tcW w:w="8362"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04B7C53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3" w:type="dxa"/>
            <w:gridSpan w:val="3"/>
            <w:tcBorders>
              <w:left w:val="single" w:sz="4" w:space="0" w:color="FFFFFF" w:themeColor="background1"/>
            </w:tcBorders>
            <w:shd w:val="clear" w:color="auto" w:fill="945699"/>
            <w:vAlign w:val="center"/>
          </w:tcPr>
          <w:p w14:paraId="1914779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3BC1C24" w14:textId="77777777" w:rsidTr="005F5B7C">
        <w:trPr>
          <w:cantSplit/>
          <w:trHeight w:val="309"/>
        </w:trPr>
        <w:tc>
          <w:tcPr>
            <w:tcW w:w="2321" w:type="dxa"/>
            <w:gridSpan w:val="2"/>
            <w:shd w:val="clear" w:color="auto" w:fill="CBD4D5"/>
            <w:tcMar>
              <w:top w:w="58" w:type="dxa"/>
              <w:left w:w="115" w:type="dxa"/>
              <w:bottom w:w="58" w:type="dxa"/>
              <w:right w:w="115" w:type="dxa"/>
            </w:tcMar>
            <w:vAlign w:val="center"/>
          </w:tcPr>
          <w:p w14:paraId="2795FD3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9" w:type="dxa"/>
            <w:gridSpan w:val="2"/>
            <w:shd w:val="clear" w:color="auto" w:fill="CBD4D5"/>
            <w:vAlign w:val="center"/>
          </w:tcPr>
          <w:p w14:paraId="401F3DA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0" w:type="dxa"/>
            <w:shd w:val="clear" w:color="auto" w:fill="CBD4D5"/>
            <w:vAlign w:val="center"/>
          </w:tcPr>
          <w:p w14:paraId="098C3ADC" w14:textId="77777777" w:rsidR="00D81BA7" w:rsidRPr="007C7E81" w:rsidRDefault="00D81BA7">
            <w:pPr>
              <w:pStyle w:val="TableBody"/>
              <w:jc w:val="center"/>
              <w:rPr>
                <w:rStyle w:val="BoldCharacter"/>
                <w:b w:val="0"/>
                <w:bCs/>
                <w:szCs w:val="18"/>
              </w:rPr>
            </w:pPr>
            <w:r>
              <w:rPr>
                <w:b/>
                <w:sz w:val="17"/>
                <w:szCs w:val="17"/>
              </w:rPr>
              <w:t>Not Tested</w:t>
            </w:r>
          </w:p>
        </w:tc>
        <w:tc>
          <w:tcPr>
            <w:tcW w:w="1882" w:type="dxa"/>
            <w:shd w:val="clear" w:color="auto" w:fill="CBD4D5"/>
            <w:vAlign w:val="center"/>
          </w:tcPr>
          <w:p w14:paraId="63BAB69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6" w:type="dxa"/>
            <w:gridSpan w:val="2"/>
            <w:shd w:val="clear" w:color="auto" w:fill="ECD7E5"/>
            <w:vAlign w:val="center"/>
          </w:tcPr>
          <w:p w14:paraId="0CFB2F8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7" w:type="dxa"/>
            <w:shd w:val="clear" w:color="auto" w:fill="ECD7E5"/>
            <w:vAlign w:val="center"/>
          </w:tcPr>
          <w:p w14:paraId="1B59EBE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75523F1D" w14:textId="77777777" w:rsidTr="00B60D67">
        <w:trPr>
          <w:cantSplit/>
          <w:trHeight w:val="58"/>
        </w:trPr>
        <w:tc>
          <w:tcPr>
            <w:tcW w:w="2321" w:type="dxa"/>
            <w:gridSpan w:val="2"/>
            <w:shd w:val="clear" w:color="auto" w:fill="FFFFFF" w:themeFill="background1"/>
            <w:tcMar>
              <w:top w:w="58" w:type="dxa"/>
              <w:left w:w="115" w:type="dxa"/>
              <w:bottom w:w="58" w:type="dxa"/>
              <w:right w:w="115" w:type="dxa"/>
            </w:tcMar>
            <w:vAlign w:val="center"/>
          </w:tcPr>
          <w:p w14:paraId="42906A65" w14:textId="0748E3F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-InPlace}</w:t>
            </w:r>
          </w:p>
        </w:tc>
        <w:tc>
          <w:tcPr>
            <w:tcW w:w="2099" w:type="dxa"/>
            <w:gridSpan w:val="2"/>
            <w:shd w:val="clear" w:color="auto" w:fill="FFFFFF" w:themeFill="background1"/>
            <w:vAlign w:val="center"/>
          </w:tcPr>
          <w:p w14:paraId="394E6BF3" w14:textId="1A9E748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-NA}</w:t>
            </w:r>
          </w:p>
        </w:tc>
        <w:tc>
          <w:tcPr>
            <w:tcW w:w="2060" w:type="dxa"/>
            <w:shd w:val="clear" w:color="auto" w:fill="FFFFFF" w:themeFill="background1"/>
            <w:vAlign w:val="center"/>
          </w:tcPr>
          <w:p w14:paraId="10901927" w14:textId="2B457F2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-NotTested}</w:t>
            </w:r>
          </w:p>
        </w:tc>
        <w:tc>
          <w:tcPr>
            <w:tcW w:w="1882" w:type="dxa"/>
            <w:shd w:val="clear" w:color="auto" w:fill="FFFFFF" w:themeFill="background1"/>
            <w:vAlign w:val="center"/>
          </w:tcPr>
          <w:p w14:paraId="0321B8C6" w14:textId="3B2BD64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-NotInPlace}</w:t>
            </w:r>
          </w:p>
        </w:tc>
        <w:tc>
          <w:tcPr>
            <w:tcW w:w="2286" w:type="dxa"/>
            <w:gridSpan w:val="2"/>
            <w:shd w:val="clear" w:color="auto" w:fill="FFFFFF" w:themeFill="background1"/>
            <w:vAlign w:val="center"/>
          </w:tcPr>
          <w:p w14:paraId="3FBA41F8" w14:textId="4635447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7" w:type="dxa"/>
            <w:shd w:val="clear" w:color="auto" w:fill="FFFFFF" w:themeFill="background1"/>
            <w:vAlign w:val="center"/>
          </w:tcPr>
          <w:p w14:paraId="6781B038" w14:textId="30CDB0C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8.3.11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861ED56" w14:textId="77777777" w:rsidTr="005F5B7C">
        <w:trPr>
          <w:cantSplit/>
          <w:trHeight w:val="620"/>
        </w:trPr>
        <w:tc>
          <w:tcPr>
            <w:tcW w:w="6480" w:type="dxa"/>
            <w:gridSpan w:val="5"/>
            <w:shd w:val="clear" w:color="auto" w:fill="CBD4D5"/>
            <w:tcMar>
              <w:top w:w="58" w:type="dxa"/>
              <w:left w:w="115" w:type="dxa"/>
              <w:bottom w:w="58" w:type="dxa"/>
              <w:right w:w="115" w:type="dxa"/>
            </w:tcMar>
          </w:tcPr>
          <w:p w14:paraId="784987F3" w14:textId="77777777" w:rsidR="00BB7C46" w:rsidRPr="00A019B8" w:rsidRDefault="00BB7C46" w:rsidP="00BB7C46">
            <w:pPr>
              <w:pStyle w:val="TableBody"/>
            </w:pPr>
            <w:r w:rsidRPr="00A019B8">
              <w:t xml:space="preserve">Describe why the assessment finding was selected. </w:t>
            </w:r>
          </w:p>
          <w:p w14:paraId="37F171B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9ADFE11" w14:textId="44A507E6" w:rsidR="00BB7C46" w:rsidRPr="00A019B8" w:rsidRDefault="00BB7C46" w:rsidP="00BB7C46">
            <w:pPr>
              <w:pStyle w:val="TableNote"/>
            </w:pPr>
            <w:r>
              <w:t>*As applicable, complete and attach the corresponding documentation (Appendix C, Appendix E, or both) to support the method(s) used.</w:t>
            </w:r>
          </w:p>
        </w:tc>
        <w:tc>
          <w:tcPr>
            <w:tcW w:w="6475" w:type="dxa"/>
            <w:gridSpan w:val="4"/>
            <w:tcMar>
              <w:top w:w="58" w:type="dxa"/>
              <w:left w:w="115" w:type="dxa"/>
              <w:bottom w:w="58" w:type="dxa"/>
              <w:right w:w="115" w:type="dxa"/>
            </w:tcMar>
          </w:tcPr>
          <w:p w14:paraId="02F8A86C" w14:textId="012CC6BF" w:rsidR="00BB7C46" w:rsidRPr="00A019B8" w:rsidRDefault="00376A02" w:rsidP="00BB7C46">
            <w:pPr>
              <w:pStyle w:val="TableBody"/>
            </w:pPr>
            <w:r>
              <w:rPr>
                <w:rFonts w:asciiTheme="minorHAnsi" w:hAnsiTheme="minorHAnsi" w:cstheme="minorHAnsi"/>
              </w:rPr>
              <w:t>{C-</w:t>
            </w:r>
            <w:r w:rsidR="00D6102D">
              <w:rPr>
                <w:rFonts w:ascii="Segoe UI Symbol" w:hAnsi="Segoe UI Symbol" w:cs="Segoe UI Symbol"/>
                <w:sz w:val="17"/>
                <w:szCs w:val="17"/>
              </w:rPr>
              <w:t>8.3.11</w:t>
            </w:r>
            <w:r>
              <w:rPr>
                <w:rFonts w:asciiTheme="minorHAnsi" w:hAnsiTheme="minorHAnsi" w:cstheme="minorHAnsi"/>
              </w:rPr>
              <w:t>-detailed_finding}</w:t>
            </w:r>
          </w:p>
        </w:tc>
      </w:tr>
      <w:tr w:rsidR="00D81BA7" w:rsidRPr="00A019B8" w14:paraId="5EA9AFE8" w14:textId="77777777" w:rsidTr="005F5B7C">
        <w:trPr>
          <w:trHeight w:val="32"/>
        </w:trPr>
        <w:tc>
          <w:tcPr>
            <w:tcW w:w="3122"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425870A0" w14:textId="77777777" w:rsidR="00D81BA7" w:rsidRPr="00A019B8" w:rsidRDefault="00D81BA7">
            <w:pPr>
              <w:pStyle w:val="TableHeader"/>
            </w:pPr>
            <w:r w:rsidRPr="009B563C">
              <w:rPr>
                <w:b w:val="0"/>
              </w:rPr>
              <w:t>Testing Procedures</w:t>
            </w:r>
          </w:p>
        </w:tc>
        <w:tc>
          <w:tcPr>
            <w:tcW w:w="33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5E57580" w14:textId="77777777" w:rsidR="00D81BA7" w:rsidRPr="00A019B8" w:rsidRDefault="00D81BA7">
            <w:pPr>
              <w:pStyle w:val="TableHeader"/>
            </w:pPr>
            <w:r w:rsidRPr="009B563C">
              <w:rPr>
                <w:b w:val="0"/>
              </w:rPr>
              <w:t>Reporting Instructions</w:t>
            </w:r>
          </w:p>
        </w:tc>
        <w:tc>
          <w:tcPr>
            <w:tcW w:w="6475"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5ED9A55C" w14:textId="77777777" w:rsidR="00D81BA7" w:rsidRPr="009B563C" w:rsidRDefault="00D81BA7">
            <w:pPr>
              <w:pStyle w:val="TableHeader"/>
              <w:rPr>
                <w:b w:val="0"/>
              </w:rPr>
            </w:pPr>
            <w:r w:rsidRPr="009B563C">
              <w:rPr>
                <w:b w:val="0"/>
              </w:rPr>
              <w:t>Reporting Details: Assessor’s Response</w:t>
            </w:r>
          </w:p>
        </w:tc>
      </w:tr>
      <w:tr w:rsidR="00D81BA7" w:rsidRPr="00A019B8" w14:paraId="2323BD8F" w14:textId="77777777" w:rsidTr="005F5B7C">
        <w:trPr>
          <w:cantSplit/>
          <w:trHeight w:val="188"/>
        </w:trPr>
        <w:tc>
          <w:tcPr>
            <w:tcW w:w="3122" w:type="dxa"/>
            <w:gridSpan w:val="3"/>
            <w:shd w:val="clear" w:color="auto" w:fill="F2F2F2"/>
            <w:tcMar>
              <w:top w:w="58" w:type="dxa"/>
              <w:left w:w="115" w:type="dxa"/>
              <w:bottom w:w="58" w:type="dxa"/>
              <w:right w:w="115" w:type="dxa"/>
            </w:tcMar>
          </w:tcPr>
          <w:p w14:paraId="2ECE504B" w14:textId="77777777" w:rsidR="00D81BA7" w:rsidRPr="00A019B8" w:rsidRDefault="00D81BA7">
            <w:pPr>
              <w:pStyle w:val="TableBody"/>
              <w:rPr>
                <w:b/>
                <w:bCs/>
              </w:rPr>
            </w:pPr>
            <w:r w:rsidRPr="00A019B8">
              <w:rPr>
                <w:b/>
                <w:bCs/>
              </w:rPr>
              <w:t xml:space="preserve">8.3.11.a </w:t>
            </w:r>
            <w:r w:rsidRPr="00A019B8">
              <w:t>Examine authentication policies and procedures to verify that procedures for using authentication factors such as physical security tokens, smart cards, and certificates are defined and include all elements specified in this requirement.</w:t>
            </w:r>
          </w:p>
        </w:tc>
        <w:tc>
          <w:tcPr>
            <w:tcW w:w="3358" w:type="dxa"/>
            <w:gridSpan w:val="2"/>
            <w:shd w:val="clear" w:color="auto" w:fill="CBD4D5"/>
            <w:tcMar>
              <w:top w:w="58" w:type="dxa"/>
              <w:left w:w="115" w:type="dxa"/>
              <w:bottom w:w="58" w:type="dxa"/>
              <w:right w:w="115" w:type="dxa"/>
            </w:tcMar>
          </w:tcPr>
          <w:p w14:paraId="3BEB0E2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authentication policies and procedures</w:t>
            </w:r>
            <w:r w:rsidRPr="00A019B8">
              <w:t xml:space="preserve"> examined for this testing procedure.</w:t>
            </w:r>
          </w:p>
        </w:tc>
        <w:tc>
          <w:tcPr>
            <w:tcW w:w="6475" w:type="dxa"/>
            <w:gridSpan w:val="4"/>
            <w:tcMar>
              <w:top w:w="58" w:type="dxa"/>
              <w:left w:w="115" w:type="dxa"/>
              <w:bottom w:w="58" w:type="dxa"/>
              <w:right w:w="115" w:type="dxa"/>
            </w:tcMar>
          </w:tcPr>
          <w:p w14:paraId="438A13BB" w14:textId="2B00FBE0" w:rsidR="00D81BA7" w:rsidRPr="00A019B8" w:rsidRDefault="0060107B">
            <w:pPr>
              <w:pStyle w:val="TableBody"/>
            </w:pPr>
            <w:r w:rsidRPr="00955A5A">
              <w:rPr>
                <w:rFonts w:asciiTheme="minorHAnsi" w:hAnsiTheme="minorHAnsi" w:cstheme="minorHAnsi"/>
              </w:rPr>
              <w:t>{T-</w:t>
            </w:r>
            <w:r w:rsidR="00D6102D">
              <w:rPr>
                <w:rFonts w:ascii="Segoe UI Symbol" w:hAnsi="Segoe UI Symbol" w:cs="Segoe UI Symbol"/>
                <w:sz w:val="17"/>
                <w:szCs w:val="17"/>
              </w:rPr>
              <w:t>8.3.11a</w:t>
            </w:r>
            <w:r w:rsidRPr="00955A5A">
              <w:rPr>
                <w:rFonts w:asciiTheme="minorHAnsi" w:hAnsiTheme="minorHAnsi" w:cstheme="minorHAnsi"/>
              </w:rPr>
              <w:t>-evidence</w:t>
            </w:r>
            <w:r w:rsidR="009C3733">
              <w:rPr>
                <w:rFonts w:asciiTheme="minorHAnsi" w:hAnsiTheme="minorHAnsi" w:cstheme="minorHAnsi"/>
              </w:rPr>
              <w:t>-others-authPolicies&amp;Procedures</w:t>
            </w:r>
            <w:r w:rsidRPr="00955A5A">
              <w:rPr>
                <w:rFonts w:asciiTheme="minorHAnsi" w:hAnsiTheme="minorHAnsi" w:cstheme="minorHAnsi"/>
              </w:rPr>
              <w:t>}</w:t>
            </w:r>
          </w:p>
        </w:tc>
      </w:tr>
      <w:tr w:rsidR="00D81BA7" w:rsidRPr="00A019B8" w14:paraId="51FBC5F6" w14:textId="77777777" w:rsidTr="005F5B7C">
        <w:trPr>
          <w:cantSplit/>
          <w:trHeight w:val="188"/>
        </w:trPr>
        <w:tc>
          <w:tcPr>
            <w:tcW w:w="3122" w:type="dxa"/>
            <w:gridSpan w:val="3"/>
            <w:shd w:val="clear" w:color="auto" w:fill="F2F2F2"/>
            <w:tcMar>
              <w:top w:w="58" w:type="dxa"/>
              <w:left w:w="115" w:type="dxa"/>
              <w:bottom w:w="58" w:type="dxa"/>
              <w:right w:w="115" w:type="dxa"/>
            </w:tcMar>
          </w:tcPr>
          <w:p w14:paraId="2D2BDB83" w14:textId="77777777" w:rsidR="00D81BA7" w:rsidRPr="00A019B8" w:rsidRDefault="00D81BA7">
            <w:pPr>
              <w:pStyle w:val="TableBody"/>
              <w:rPr>
                <w:b/>
                <w:bCs/>
              </w:rPr>
            </w:pPr>
            <w:r w:rsidRPr="00A019B8">
              <w:rPr>
                <w:b/>
                <w:bCs/>
              </w:rPr>
              <w:t xml:space="preserve">8.3.11.b </w:t>
            </w:r>
            <w:r w:rsidRPr="00A019B8">
              <w:t>Interview security personnel to verify authentication factors are assigned to an individual user and not shared among multiple users.</w:t>
            </w:r>
          </w:p>
        </w:tc>
        <w:tc>
          <w:tcPr>
            <w:tcW w:w="3358" w:type="dxa"/>
            <w:gridSpan w:val="2"/>
            <w:shd w:val="clear" w:color="auto" w:fill="CBD4D5"/>
            <w:tcMar>
              <w:top w:w="58" w:type="dxa"/>
              <w:left w:w="115" w:type="dxa"/>
              <w:bottom w:w="58" w:type="dxa"/>
              <w:right w:w="115" w:type="dxa"/>
            </w:tcMar>
          </w:tcPr>
          <w:p w14:paraId="0690EBC9" w14:textId="3DB5AEC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475" w:type="dxa"/>
            <w:gridSpan w:val="4"/>
            <w:tcMar>
              <w:top w:w="58" w:type="dxa"/>
              <w:left w:w="115" w:type="dxa"/>
              <w:bottom w:w="58" w:type="dxa"/>
              <w:right w:w="115" w:type="dxa"/>
            </w:tcMar>
          </w:tcPr>
          <w:p w14:paraId="00B24488" w14:textId="4E26EABE" w:rsidR="00D81BA7" w:rsidRPr="00A019B8" w:rsidRDefault="0060107B">
            <w:pPr>
              <w:pStyle w:val="TableBody"/>
            </w:pPr>
            <w:r w:rsidRPr="00955A5A">
              <w:rPr>
                <w:rFonts w:asciiTheme="minorHAnsi" w:hAnsiTheme="minorHAnsi" w:cstheme="minorHAnsi"/>
              </w:rPr>
              <w:t>{T-</w:t>
            </w:r>
            <w:r w:rsidR="00D6102D">
              <w:rPr>
                <w:rFonts w:ascii="Segoe UI Symbol" w:hAnsi="Segoe UI Symbol" w:cs="Segoe UI Symbol"/>
                <w:sz w:val="17"/>
                <w:szCs w:val="17"/>
              </w:rPr>
              <w:t>8.3.11b</w:t>
            </w:r>
            <w:r w:rsidRPr="00955A5A">
              <w:rPr>
                <w:rFonts w:asciiTheme="minorHAnsi" w:hAnsiTheme="minorHAnsi" w:cstheme="minorHAnsi"/>
              </w:rPr>
              <w:t>-evidence</w:t>
            </w:r>
            <w:r w:rsidR="009C3733">
              <w:rPr>
                <w:rFonts w:asciiTheme="minorHAnsi" w:hAnsiTheme="minorHAnsi" w:cstheme="minorHAnsi"/>
              </w:rPr>
              <w:t>-interview</w:t>
            </w:r>
            <w:r w:rsidRPr="00955A5A">
              <w:rPr>
                <w:rFonts w:asciiTheme="minorHAnsi" w:hAnsiTheme="minorHAnsi" w:cstheme="minorHAnsi"/>
              </w:rPr>
              <w:t>}</w:t>
            </w:r>
          </w:p>
        </w:tc>
      </w:tr>
      <w:tr w:rsidR="00D81BA7" w:rsidRPr="00A019B8" w14:paraId="7F8AB715" w14:textId="77777777" w:rsidTr="005F5B7C">
        <w:trPr>
          <w:cantSplit/>
          <w:trHeight w:val="188"/>
        </w:trPr>
        <w:tc>
          <w:tcPr>
            <w:tcW w:w="3122" w:type="dxa"/>
            <w:gridSpan w:val="3"/>
            <w:vMerge w:val="restart"/>
            <w:shd w:val="clear" w:color="auto" w:fill="F2F2F2"/>
            <w:tcMar>
              <w:top w:w="58" w:type="dxa"/>
              <w:left w:w="115" w:type="dxa"/>
              <w:bottom w:w="58" w:type="dxa"/>
              <w:right w:w="115" w:type="dxa"/>
            </w:tcMar>
          </w:tcPr>
          <w:p w14:paraId="42E63CD2" w14:textId="77777777" w:rsidR="00D81BA7" w:rsidRPr="00A019B8" w:rsidRDefault="00D81BA7" w:rsidP="005C300F">
            <w:pPr>
              <w:pStyle w:val="TableBody"/>
              <w:keepNext/>
              <w:rPr>
                <w:b/>
                <w:bCs/>
              </w:rPr>
            </w:pPr>
            <w:r w:rsidRPr="00A019B8">
              <w:rPr>
                <w:b/>
                <w:bCs/>
              </w:rPr>
              <w:lastRenderedPageBreak/>
              <w:t xml:space="preserve">8.3.11.c </w:t>
            </w:r>
            <w:r w:rsidRPr="00A019B8">
              <w:t>Examine system configuration settings and/or observe physical controls, as applicable, to verify that controls are implemented to ensure only the intended user can use that factor to gain access.</w:t>
            </w:r>
          </w:p>
        </w:tc>
        <w:tc>
          <w:tcPr>
            <w:tcW w:w="3358" w:type="dxa"/>
            <w:gridSpan w:val="2"/>
            <w:shd w:val="clear" w:color="auto" w:fill="CBD4D5"/>
            <w:tcMar>
              <w:top w:w="58" w:type="dxa"/>
              <w:left w:w="115" w:type="dxa"/>
              <w:bottom w:w="58" w:type="dxa"/>
              <w:right w:w="115" w:type="dxa"/>
            </w:tcMar>
          </w:tcPr>
          <w:p w14:paraId="15B80A0D" w14:textId="77777777" w:rsidR="00D81BA7" w:rsidRPr="00A019B8" w:rsidRDefault="00D81BA7" w:rsidP="005C300F">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 settings </w:t>
            </w:r>
            <w:r w:rsidRPr="00A019B8">
              <w:t>examined for this testing procedure.</w:t>
            </w:r>
          </w:p>
        </w:tc>
        <w:tc>
          <w:tcPr>
            <w:tcW w:w="6475" w:type="dxa"/>
            <w:gridSpan w:val="4"/>
            <w:tcMar>
              <w:top w:w="58" w:type="dxa"/>
              <w:left w:w="115" w:type="dxa"/>
              <w:bottom w:w="58" w:type="dxa"/>
              <w:right w:w="115" w:type="dxa"/>
            </w:tcMar>
          </w:tcPr>
          <w:p w14:paraId="50664C52" w14:textId="59476434" w:rsidR="00D81BA7" w:rsidRPr="00A019B8" w:rsidRDefault="00256316" w:rsidP="005C300F">
            <w:pPr>
              <w:pStyle w:val="TableBody"/>
              <w:keepNext/>
            </w:pPr>
            <w:r w:rsidRPr="00955A5A">
              <w:rPr>
                <w:rFonts w:asciiTheme="minorHAnsi" w:hAnsiTheme="minorHAnsi" w:cstheme="minorHAnsi"/>
              </w:rPr>
              <w:t>{T-</w:t>
            </w:r>
            <w:r w:rsidR="00D6102D">
              <w:rPr>
                <w:rFonts w:ascii="Segoe UI Symbol" w:hAnsi="Segoe UI Symbol" w:cs="Segoe UI Symbol"/>
                <w:sz w:val="17"/>
                <w:szCs w:val="17"/>
              </w:rPr>
              <w:t>8.3.11c</w:t>
            </w:r>
            <w:r w:rsidRPr="00955A5A">
              <w:rPr>
                <w:rFonts w:asciiTheme="minorHAnsi" w:hAnsiTheme="minorHAnsi" w:cstheme="minorHAnsi"/>
              </w:rPr>
              <w:t>-evidence</w:t>
            </w:r>
            <w:r w:rsidR="0066422F">
              <w:rPr>
                <w:rFonts w:asciiTheme="minorHAnsi" w:hAnsiTheme="minorHAnsi" w:cstheme="minorHAnsi"/>
              </w:rPr>
              <w:t>-others-systemConfigSetting</w:t>
            </w:r>
            <w:r w:rsidR="00025EBB">
              <w:rPr>
                <w:rFonts w:asciiTheme="minorHAnsi" w:hAnsiTheme="minorHAnsi" w:cstheme="minorHAnsi"/>
              </w:rPr>
              <w:t>s</w:t>
            </w:r>
            <w:r w:rsidRPr="00955A5A">
              <w:rPr>
                <w:rFonts w:asciiTheme="minorHAnsi" w:hAnsiTheme="minorHAnsi" w:cstheme="minorHAnsi"/>
              </w:rPr>
              <w:t>}</w:t>
            </w:r>
          </w:p>
        </w:tc>
      </w:tr>
      <w:tr w:rsidR="00D81BA7" w:rsidRPr="00A019B8" w14:paraId="7CB4A038" w14:textId="77777777" w:rsidTr="005F5B7C">
        <w:trPr>
          <w:cantSplit/>
          <w:trHeight w:val="188"/>
        </w:trPr>
        <w:tc>
          <w:tcPr>
            <w:tcW w:w="3122" w:type="dxa"/>
            <w:gridSpan w:val="3"/>
            <w:vMerge/>
            <w:shd w:val="clear" w:color="auto" w:fill="F2F2F2"/>
            <w:tcMar>
              <w:top w:w="58" w:type="dxa"/>
              <w:left w:w="115" w:type="dxa"/>
              <w:bottom w:w="58" w:type="dxa"/>
              <w:right w:w="115" w:type="dxa"/>
            </w:tcMar>
          </w:tcPr>
          <w:p w14:paraId="079EA3E8" w14:textId="77777777" w:rsidR="00D81BA7" w:rsidRPr="00A019B8" w:rsidRDefault="00D81BA7">
            <w:pPr>
              <w:pStyle w:val="TableBody"/>
              <w:rPr>
                <w:b/>
                <w:bCs/>
              </w:rPr>
            </w:pPr>
          </w:p>
        </w:tc>
        <w:tc>
          <w:tcPr>
            <w:tcW w:w="3358" w:type="dxa"/>
            <w:gridSpan w:val="2"/>
            <w:shd w:val="clear" w:color="auto" w:fill="CBD4D5"/>
            <w:tcMar>
              <w:top w:w="58" w:type="dxa"/>
              <w:left w:w="115" w:type="dxa"/>
              <w:bottom w:w="58" w:type="dxa"/>
              <w:right w:w="115" w:type="dxa"/>
            </w:tcMar>
          </w:tcPr>
          <w:p w14:paraId="6C02B7BF" w14:textId="7DFFC64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physical controls</w:t>
            </w:r>
            <w:r w:rsidRPr="00A019B8">
              <w:t xml:space="preserve"> conducted for this testing procedure.</w:t>
            </w:r>
          </w:p>
        </w:tc>
        <w:tc>
          <w:tcPr>
            <w:tcW w:w="6475" w:type="dxa"/>
            <w:gridSpan w:val="4"/>
            <w:tcMar>
              <w:top w:w="58" w:type="dxa"/>
              <w:left w:w="115" w:type="dxa"/>
              <w:bottom w:w="58" w:type="dxa"/>
              <w:right w:w="115" w:type="dxa"/>
            </w:tcMar>
          </w:tcPr>
          <w:p w14:paraId="3F500AA1" w14:textId="2A89B451" w:rsidR="00D81BA7" w:rsidRPr="00A019B8" w:rsidRDefault="00256316">
            <w:pPr>
              <w:pStyle w:val="TableBody"/>
            </w:pPr>
            <w:r w:rsidRPr="00955A5A">
              <w:rPr>
                <w:rFonts w:asciiTheme="minorHAnsi" w:hAnsiTheme="minorHAnsi" w:cstheme="minorHAnsi"/>
              </w:rPr>
              <w:t>{T-</w:t>
            </w:r>
            <w:r w:rsidR="00D6102D">
              <w:rPr>
                <w:rFonts w:ascii="Segoe UI Symbol" w:hAnsi="Segoe UI Symbol" w:cs="Segoe UI Symbol"/>
                <w:sz w:val="17"/>
                <w:szCs w:val="17"/>
              </w:rPr>
              <w:t>8.3.11c</w:t>
            </w:r>
            <w:r w:rsidRPr="00955A5A">
              <w:rPr>
                <w:rFonts w:asciiTheme="minorHAnsi" w:hAnsiTheme="minorHAnsi" w:cstheme="minorHAnsi"/>
              </w:rPr>
              <w:t>-evidence</w:t>
            </w:r>
            <w:r w:rsidR="0066422F">
              <w:rPr>
                <w:rFonts w:asciiTheme="minorHAnsi" w:hAnsiTheme="minorHAnsi" w:cstheme="minorHAnsi"/>
              </w:rPr>
              <w:t>-others-physicalControls</w:t>
            </w:r>
            <w:r w:rsidRPr="00955A5A">
              <w:rPr>
                <w:rFonts w:asciiTheme="minorHAnsi" w:hAnsiTheme="minorHAnsi" w:cstheme="minorHAnsi"/>
              </w:rPr>
              <w:t>}</w:t>
            </w:r>
          </w:p>
        </w:tc>
      </w:tr>
    </w:tbl>
    <w:p w14:paraId="38738D77"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3"/>
        <w:gridCol w:w="1220"/>
        <w:gridCol w:w="2040"/>
        <w:gridCol w:w="1980"/>
        <w:gridCol w:w="2262"/>
        <w:gridCol w:w="2332"/>
      </w:tblGrid>
      <w:tr w:rsidR="00D81BA7" w:rsidRPr="00A019B8" w14:paraId="5497F386"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4406D14B" w14:textId="0DFDEFB0" w:rsidR="00D81BA7" w:rsidRPr="009B563C" w:rsidRDefault="00A14AE0" w:rsidP="00614197">
            <w:pPr>
              <w:pStyle w:val="TableHeader"/>
              <w:pageBreakBefore/>
              <w:rPr>
                <w:b w:val="0"/>
              </w:rPr>
            </w:pPr>
            <w:r w:rsidRPr="00A14AE0">
              <w:rPr>
                <w:b w:val="0"/>
                <w:sz w:val="22"/>
              </w:rPr>
              <w:lastRenderedPageBreak/>
              <w:t>Requirement Description</w:t>
            </w:r>
          </w:p>
        </w:tc>
      </w:tr>
      <w:tr w:rsidR="00D81BA7" w:rsidRPr="00A019B8" w14:paraId="43D49650" w14:textId="77777777" w:rsidTr="003D7B9D">
        <w:trPr>
          <w:trHeight w:val="283"/>
        </w:trPr>
        <w:tc>
          <w:tcPr>
            <w:tcW w:w="12955" w:type="dxa"/>
            <w:gridSpan w:val="7"/>
            <w:shd w:val="clear" w:color="auto" w:fill="F2F2F2"/>
            <w:tcMar>
              <w:top w:w="58" w:type="dxa"/>
              <w:left w:w="115" w:type="dxa"/>
              <w:bottom w:w="58" w:type="dxa"/>
              <w:right w:w="115" w:type="dxa"/>
            </w:tcMar>
          </w:tcPr>
          <w:p w14:paraId="64664E3E" w14:textId="77777777" w:rsidR="00D81BA7" w:rsidRPr="00A019B8" w:rsidRDefault="00D81BA7">
            <w:pPr>
              <w:pStyle w:val="TableBody"/>
            </w:pPr>
            <w:r w:rsidRPr="00A019B8">
              <w:rPr>
                <w:b/>
                <w:bCs/>
              </w:rPr>
              <w:t>8.4</w:t>
            </w:r>
            <w:r w:rsidRPr="00A019B8">
              <w:t xml:space="preserve"> </w:t>
            </w:r>
            <w:proofErr w:type="gramStart"/>
            <w:r w:rsidRPr="00A019B8">
              <w:t>Multi-factor</w:t>
            </w:r>
            <w:proofErr w:type="gramEnd"/>
            <w:r w:rsidRPr="00A019B8">
              <w:t xml:space="preserve"> authentication (MFA) is implemented to secure access into the CDE.</w:t>
            </w:r>
          </w:p>
        </w:tc>
      </w:tr>
      <w:tr w:rsidR="00D81BA7" w:rsidRPr="00A019B8" w14:paraId="3EFA921C"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4D974338" w14:textId="7F4CE2A2" w:rsidR="00D81BA7" w:rsidRPr="009B563C" w:rsidRDefault="00A14AE0">
            <w:pPr>
              <w:pStyle w:val="TableHeader"/>
              <w:rPr>
                <w:b w:val="0"/>
              </w:rPr>
            </w:pPr>
            <w:r w:rsidRPr="00A14AE0">
              <w:rPr>
                <w:b w:val="0"/>
                <w:sz w:val="22"/>
              </w:rPr>
              <w:t>PCI DSS Requirement</w:t>
            </w:r>
          </w:p>
        </w:tc>
      </w:tr>
      <w:tr w:rsidR="00D81BA7" w:rsidRPr="00A019B8" w14:paraId="58816C42" w14:textId="77777777" w:rsidTr="00CE59A0">
        <w:trPr>
          <w:trHeight w:val="3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DC4230D" w14:textId="77777777" w:rsidR="00D81BA7" w:rsidRPr="00A019B8" w:rsidRDefault="00D81BA7">
            <w:pPr>
              <w:pStyle w:val="TableBody"/>
            </w:pPr>
            <w:r w:rsidRPr="00A019B8">
              <w:rPr>
                <w:b/>
                <w:bCs/>
              </w:rPr>
              <w:t xml:space="preserve">8.4.1 </w:t>
            </w:r>
            <w:r w:rsidRPr="00A019B8">
              <w:t>MFA is implemented for all non-console access into the CDE for personnel with administrative access.</w:t>
            </w:r>
          </w:p>
        </w:tc>
      </w:tr>
      <w:tr w:rsidR="00D81BA7" w:rsidRPr="007C7E81" w14:paraId="6D77DE80" w14:textId="77777777" w:rsidTr="00CE59A0">
        <w:trPr>
          <w:cantSplit/>
          <w:trHeight w:val="315"/>
        </w:trPr>
        <w:tc>
          <w:tcPr>
            <w:tcW w:w="836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823053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728B84F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15D2CE5" w14:textId="77777777" w:rsidTr="003D7B9D">
        <w:trPr>
          <w:cantSplit/>
          <w:trHeight w:val="309"/>
        </w:trPr>
        <w:tc>
          <w:tcPr>
            <w:tcW w:w="2228" w:type="dxa"/>
            <w:shd w:val="clear" w:color="auto" w:fill="CBD4D5"/>
            <w:tcMar>
              <w:top w:w="58" w:type="dxa"/>
              <w:left w:w="115" w:type="dxa"/>
              <w:bottom w:w="58" w:type="dxa"/>
              <w:right w:w="115" w:type="dxa"/>
            </w:tcMar>
            <w:vAlign w:val="center"/>
          </w:tcPr>
          <w:p w14:paraId="2A9FC35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4E14ED2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0" w:type="dxa"/>
            <w:shd w:val="clear" w:color="auto" w:fill="CBD4D5"/>
            <w:vAlign w:val="center"/>
          </w:tcPr>
          <w:p w14:paraId="13DA5B71" w14:textId="77777777" w:rsidR="00D81BA7" w:rsidRPr="007C7E81" w:rsidRDefault="00D81BA7">
            <w:pPr>
              <w:pStyle w:val="TableBody"/>
              <w:jc w:val="center"/>
              <w:rPr>
                <w:rStyle w:val="BoldCharacter"/>
                <w:b w:val="0"/>
                <w:bCs/>
                <w:szCs w:val="18"/>
              </w:rPr>
            </w:pPr>
            <w:r>
              <w:rPr>
                <w:b/>
                <w:sz w:val="17"/>
                <w:szCs w:val="17"/>
              </w:rPr>
              <w:t>Not Tested</w:t>
            </w:r>
          </w:p>
        </w:tc>
        <w:tc>
          <w:tcPr>
            <w:tcW w:w="1980" w:type="dxa"/>
            <w:shd w:val="clear" w:color="auto" w:fill="CBD4D5"/>
            <w:vAlign w:val="center"/>
          </w:tcPr>
          <w:p w14:paraId="3AF2BDF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2" w:type="dxa"/>
            <w:shd w:val="clear" w:color="auto" w:fill="ECD7E5"/>
            <w:vAlign w:val="center"/>
          </w:tcPr>
          <w:p w14:paraId="0D6E844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shd w:val="clear" w:color="auto" w:fill="ECD7E5"/>
            <w:vAlign w:val="center"/>
          </w:tcPr>
          <w:p w14:paraId="63D444B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D24F73A" w14:textId="77777777" w:rsidTr="00B60D67">
        <w:trPr>
          <w:cantSplit/>
          <w:trHeight w:val="76"/>
        </w:trPr>
        <w:tc>
          <w:tcPr>
            <w:tcW w:w="2228" w:type="dxa"/>
            <w:shd w:val="clear" w:color="auto" w:fill="FFFFFF" w:themeFill="background1"/>
            <w:tcMar>
              <w:top w:w="58" w:type="dxa"/>
              <w:left w:w="115" w:type="dxa"/>
              <w:bottom w:w="58" w:type="dxa"/>
              <w:right w:w="115" w:type="dxa"/>
            </w:tcMar>
            <w:vAlign w:val="center"/>
          </w:tcPr>
          <w:p w14:paraId="4E90362A" w14:textId="4E8F469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D6102D">
              <w:rPr>
                <w:rFonts w:ascii="Segoe UI Symbol" w:hAnsi="Segoe UI Symbol" w:cs="Segoe UI Symbol"/>
                <w:sz w:val="17"/>
                <w:szCs w:val="17"/>
              </w:rPr>
              <w:t>8.</w:t>
            </w:r>
            <w:r w:rsidR="00CA0884">
              <w:rPr>
                <w:rFonts w:ascii="Segoe UI Symbol" w:hAnsi="Segoe UI Symbol" w:cs="Segoe UI Symbol"/>
                <w:sz w:val="17"/>
                <w:szCs w:val="17"/>
              </w:rPr>
              <w:t>4.1</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0D7AD575" w14:textId="45468E4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8.4.1</w:t>
            </w:r>
            <w:r>
              <w:rPr>
                <w:rFonts w:ascii="Segoe UI Symbol" w:hAnsi="Segoe UI Symbol" w:cs="Segoe UI Symbol"/>
                <w:sz w:val="17"/>
                <w:szCs w:val="17"/>
              </w:rPr>
              <w:t>-NA}</w:t>
            </w:r>
          </w:p>
        </w:tc>
        <w:tc>
          <w:tcPr>
            <w:tcW w:w="2040" w:type="dxa"/>
            <w:shd w:val="clear" w:color="auto" w:fill="FFFFFF" w:themeFill="background1"/>
            <w:vAlign w:val="center"/>
          </w:tcPr>
          <w:p w14:paraId="3C5BA812" w14:textId="7384606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8.4.1</w:t>
            </w:r>
            <w:r>
              <w:rPr>
                <w:rFonts w:ascii="Segoe UI Symbol" w:hAnsi="Segoe UI Symbol" w:cs="Segoe UI Symbol"/>
                <w:sz w:val="17"/>
                <w:szCs w:val="17"/>
              </w:rPr>
              <w:t>-NotTested}</w:t>
            </w:r>
          </w:p>
        </w:tc>
        <w:tc>
          <w:tcPr>
            <w:tcW w:w="1980" w:type="dxa"/>
            <w:shd w:val="clear" w:color="auto" w:fill="FFFFFF" w:themeFill="background1"/>
            <w:vAlign w:val="center"/>
          </w:tcPr>
          <w:p w14:paraId="234B87B8" w14:textId="7C5B6E3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8.4.1</w:t>
            </w:r>
            <w:r>
              <w:rPr>
                <w:rFonts w:ascii="Segoe UI Symbol" w:hAnsi="Segoe UI Symbol" w:cs="Segoe UI Symbol"/>
                <w:sz w:val="17"/>
                <w:szCs w:val="17"/>
              </w:rPr>
              <w:t>-NotInPlace}</w:t>
            </w:r>
          </w:p>
        </w:tc>
        <w:tc>
          <w:tcPr>
            <w:tcW w:w="2262" w:type="dxa"/>
            <w:shd w:val="clear" w:color="auto" w:fill="FFFFFF" w:themeFill="background1"/>
            <w:vAlign w:val="center"/>
          </w:tcPr>
          <w:p w14:paraId="23A254C5" w14:textId="0C10F66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shd w:val="clear" w:color="auto" w:fill="FFFFFF" w:themeFill="background1"/>
            <w:vAlign w:val="center"/>
          </w:tcPr>
          <w:p w14:paraId="259AC284" w14:textId="475794A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E14205C" w14:textId="77777777" w:rsidTr="003D7B9D">
        <w:trPr>
          <w:cantSplit/>
          <w:trHeight w:val="620"/>
        </w:trPr>
        <w:tc>
          <w:tcPr>
            <w:tcW w:w="6381" w:type="dxa"/>
            <w:gridSpan w:val="4"/>
            <w:shd w:val="clear" w:color="auto" w:fill="CBD4D5"/>
            <w:tcMar>
              <w:top w:w="58" w:type="dxa"/>
              <w:left w:w="115" w:type="dxa"/>
              <w:bottom w:w="58" w:type="dxa"/>
              <w:right w:w="115" w:type="dxa"/>
            </w:tcMar>
          </w:tcPr>
          <w:p w14:paraId="1DB339D0" w14:textId="77777777" w:rsidR="00BB7C46" w:rsidRPr="00A019B8" w:rsidRDefault="00BB7C46" w:rsidP="00BB7C46">
            <w:pPr>
              <w:pStyle w:val="TableBody"/>
            </w:pPr>
            <w:r w:rsidRPr="00A019B8">
              <w:t xml:space="preserve">Describe why the assessment finding was selected. </w:t>
            </w:r>
          </w:p>
          <w:p w14:paraId="7FBDAFC2"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AB7639E" w14:textId="2B0CA575"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28757B9E" w14:textId="03488F3F" w:rsidR="00BB7C46" w:rsidRPr="00A019B8" w:rsidRDefault="00376A02" w:rsidP="00BB7C46">
            <w:pPr>
              <w:pStyle w:val="TableBody"/>
            </w:pPr>
            <w:r>
              <w:rPr>
                <w:rFonts w:asciiTheme="minorHAnsi" w:hAnsiTheme="minorHAnsi" w:cstheme="minorHAnsi"/>
              </w:rPr>
              <w:t>{C-</w:t>
            </w:r>
            <w:r w:rsidR="00CA0884">
              <w:rPr>
                <w:rFonts w:ascii="Segoe UI Symbol" w:hAnsi="Segoe UI Symbol" w:cs="Segoe UI Symbol"/>
                <w:sz w:val="17"/>
                <w:szCs w:val="17"/>
              </w:rPr>
              <w:t>8.4.1</w:t>
            </w:r>
            <w:r>
              <w:rPr>
                <w:rFonts w:asciiTheme="minorHAnsi" w:hAnsiTheme="minorHAnsi" w:cstheme="minorHAnsi"/>
              </w:rPr>
              <w:t>-detailed_finding}</w:t>
            </w:r>
          </w:p>
        </w:tc>
      </w:tr>
      <w:tr w:rsidR="00D81BA7" w:rsidRPr="00A019B8" w14:paraId="0DE3B741"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42D7796"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F5179C0"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3B8A6CB" w14:textId="77777777" w:rsidR="00D81BA7" w:rsidRPr="009B563C" w:rsidRDefault="00D81BA7">
            <w:pPr>
              <w:pStyle w:val="TableHeader"/>
              <w:rPr>
                <w:b w:val="0"/>
              </w:rPr>
            </w:pPr>
            <w:r w:rsidRPr="009B563C">
              <w:rPr>
                <w:b w:val="0"/>
              </w:rPr>
              <w:t>Reporting Details: Assessor’s Response</w:t>
            </w:r>
          </w:p>
        </w:tc>
      </w:tr>
      <w:tr w:rsidR="00D81BA7" w:rsidRPr="00A019B8" w14:paraId="2BA3A9BF" w14:textId="77777777" w:rsidTr="003D7B9D">
        <w:trPr>
          <w:trHeight w:val="276"/>
        </w:trPr>
        <w:tc>
          <w:tcPr>
            <w:tcW w:w="3121" w:type="dxa"/>
            <w:gridSpan w:val="2"/>
            <w:shd w:val="clear" w:color="auto" w:fill="F2F2F2"/>
            <w:tcMar>
              <w:top w:w="58" w:type="dxa"/>
              <w:left w:w="115" w:type="dxa"/>
              <w:bottom w:w="58" w:type="dxa"/>
              <w:right w:w="115" w:type="dxa"/>
            </w:tcMar>
          </w:tcPr>
          <w:p w14:paraId="73F9F5AD" w14:textId="77777777" w:rsidR="00D81BA7" w:rsidRPr="00A019B8" w:rsidRDefault="00D81BA7">
            <w:pPr>
              <w:pStyle w:val="TableBody"/>
            </w:pPr>
            <w:r w:rsidRPr="00A019B8">
              <w:rPr>
                <w:b/>
                <w:bCs/>
              </w:rPr>
              <w:t xml:space="preserve">8.4.1.a </w:t>
            </w:r>
            <w:r w:rsidRPr="00A019B8">
              <w:t>Examine network and/or system configurations to verify MFA is required for all non-console into the CDE for personnel with administrative access.</w:t>
            </w:r>
          </w:p>
        </w:tc>
        <w:tc>
          <w:tcPr>
            <w:tcW w:w="3260" w:type="dxa"/>
            <w:gridSpan w:val="2"/>
            <w:shd w:val="clear" w:color="auto" w:fill="CBD4D5"/>
            <w:tcMar>
              <w:top w:w="58" w:type="dxa"/>
              <w:left w:w="115" w:type="dxa"/>
              <w:bottom w:w="58" w:type="dxa"/>
              <w:right w:w="115" w:type="dxa"/>
            </w:tcMar>
          </w:tcPr>
          <w:p w14:paraId="5752EF7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and/or system configurations</w:t>
            </w:r>
            <w:r w:rsidRPr="00A019B8">
              <w:t xml:space="preserve"> examined for this testing procedure.</w:t>
            </w:r>
          </w:p>
        </w:tc>
        <w:tc>
          <w:tcPr>
            <w:tcW w:w="6574" w:type="dxa"/>
            <w:gridSpan w:val="3"/>
            <w:tcMar>
              <w:top w:w="58" w:type="dxa"/>
              <w:left w:w="115" w:type="dxa"/>
              <w:bottom w:w="58" w:type="dxa"/>
              <w:right w:w="115" w:type="dxa"/>
            </w:tcMar>
          </w:tcPr>
          <w:p w14:paraId="23B9D817" w14:textId="4F0112DA" w:rsidR="00D81BA7" w:rsidRPr="00A019B8" w:rsidRDefault="00256316">
            <w:pPr>
              <w:pStyle w:val="TableBody"/>
            </w:pPr>
            <w:r w:rsidRPr="00955A5A">
              <w:rPr>
                <w:rFonts w:asciiTheme="minorHAnsi" w:hAnsiTheme="minorHAnsi" w:cstheme="minorHAnsi"/>
              </w:rPr>
              <w:t>{T-</w:t>
            </w:r>
            <w:r w:rsidR="00CA0884">
              <w:rPr>
                <w:rFonts w:ascii="Segoe UI Symbol" w:hAnsi="Segoe UI Symbol" w:cs="Segoe UI Symbol"/>
                <w:sz w:val="17"/>
                <w:szCs w:val="17"/>
              </w:rPr>
              <w:t>8.4.1a</w:t>
            </w:r>
            <w:r w:rsidRPr="00955A5A">
              <w:rPr>
                <w:rFonts w:asciiTheme="minorHAnsi" w:hAnsiTheme="minorHAnsi" w:cstheme="minorHAnsi"/>
              </w:rPr>
              <w:t>-evidence</w:t>
            </w:r>
            <w:r w:rsidR="007A7080">
              <w:rPr>
                <w:rFonts w:asciiTheme="minorHAnsi" w:hAnsiTheme="minorHAnsi" w:cstheme="minorHAnsi"/>
              </w:rPr>
              <w:t>-others-networkSystemConfig</w:t>
            </w:r>
            <w:r w:rsidRPr="00955A5A">
              <w:rPr>
                <w:rFonts w:asciiTheme="minorHAnsi" w:hAnsiTheme="minorHAnsi" w:cstheme="minorHAnsi"/>
              </w:rPr>
              <w:t>}</w:t>
            </w:r>
          </w:p>
        </w:tc>
      </w:tr>
      <w:tr w:rsidR="00D81BA7" w:rsidRPr="00A019B8" w14:paraId="506EA043" w14:textId="77777777" w:rsidTr="003D7B9D">
        <w:trPr>
          <w:trHeight w:val="283"/>
        </w:trPr>
        <w:tc>
          <w:tcPr>
            <w:tcW w:w="3121" w:type="dxa"/>
            <w:gridSpan w:val="2"/>
            <w:shd w:val="clear" w:color="auto" w:fill="F2F2F2"/>
            <w:tcMar>
              <w:top w:w="58" w:type="dxa"/>
              <w:left w:w="115" w:type="dxa"/>
              <w:bottom w:w="58" w:type="dxa"/>
              <w:right w:w="115" w:type="dxa"/>
            </w:tcMar>
          </w:tcPr>
          <w:p w14:paraId="40B3D17D" w14:textId="77777777" w:rsidR="00D81BA7" w:rsidRPr="00A019B8" w:rsidRDefault="00D81BA7">
            <w:pPr>
              <w:pStyle w:val="TableBody"/>
            </w:pPr>
            <w:r w:rsidRPr="00A019B8">
              <w:rPr>
                <w:b/>
                <w:bCs/>
              </w:rPr>
              <w:t xml:space="preserve">8.4.1.b </w:t>
            </w:r>
            <w:r w:rsidRPr="00A019B8">
              <w:t>Observe administrator personnel logging into the CDE and verify that MFA is required.</w:t>
            </w:r>
          </w:p>
        </w:tc>
        <w:tc>
          <w:tcPr>
            <w:tcW w:w="3260" w:type="dxa"/>
            <w:gridSpan w:val="2"/>
            <w:shd w:val="clear" w:color="auto" w:fill="CBD4D5"/>
            <w:tcMar>
              <w:top w:w="58" w:type="dxa"/>
              <w:left w:w="115" w:type="dxa"/>
              <w:bottom w:w="58" w:type="dxa"/>
              <w:right w:w="115" w:type="dxa"/>
            </w:tcMar>
          </w:tcPr>
          <w:p w14:paraId="4D787EBA" w14:textId="20BB5BA0"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administrator personnel logging into the CDE</w:t>
            </w:r>
            <w:r w:rsidRPr="00A019B8">
              <w:t xml:space="preserve"> for this testing procedure.</w:t>
            </w:r>
          </w:p>
        </w:tc>
        <w:tc>
          <w:tcPr>
            <w:tcW w:w="6574" w:type="dxa"/>
            <w:gridSpan w:val="3"/>
            <w:tcMar>
              <w:top w:w="58" w:type="dxa"/>
              <w:left w:w="115" w:type="dxa"/>
              <w:bottom w:w="58" w:type="dxa"/>
              <w:right w:w="115" w:type="dxa"/>
            </w:tcMar>
          </w:tcPr>
          <w:p w14:paraId="22A28901" w14:textId="53390C07" w:rsidR="00D81BA7" w:rsidRPr="00A019B8" w:rsidRDefault="00256316">
            <w:pPr>
              <w:pStyle w:val="TableBody"/>
            </w:pPr>
            <w:r w:rsidRPr="00955A5A">
              <w:rPr>
                <w:rFonts w:asciiTheme="minorHAnsi" w:hAnsiTheme="minorHAnsi" w:cstheme="minorHAnsi"/>
              </w:rPr>
              <w:t>{T-</w:t>
            </w:r>
            <w:r w:rsidR="00CA0884">
              <w:rPr>
                <w:rFonts w:ascii="Segoe UI Symbol" w:hAnsi="Segoe UI Symbol" w:cs="Segoe UI Symbol"/>
                <w:sz w:val="17"/>
                <w:szCs w:val="17"/>
              </w:rPr>
              <w:t>8.4.1b</w:t>
            </w:r>
            <w:r w:rsidRPr="00955A5A">
              <w:rPr>
                <w:rFonts w:asciiTheme="minorHAnsi" w:hAnsiTheme="minorHAnsi" w:cstheme="minorHAnsi"/>
              </w:rPr>
              <w:t>-evidence</w:t>
            </w:r>
            <w:r w:rsidR="007A7080">
              <w:rPr>
                <w:rFonts w:asciiTheme="minorHAnsi" w:hAnsiTheme="minorHAnsi" w:cstheme="minorHAnsi"/>
              </w:rPr>
              <w:t>-</w:t>
            </w:r>
            <w:r w:rsidR="007A7080" w:rsidRPr="007A7080">
              <w:rPr>
                <w:rFonts w:asciiTheme="minorHAnsi" w:hAnsiTheme="minorHAnsi" w:cstheme="minorHAnsi"/>
              </w:rPr>
              <w:t>others-</w:t>
            </w:r>
            <w:proofErr w:type="gramStart"/>
            <w:r w:rsidR="007A7080">
              <w:rPr>
                <w:rFonts w:asciiTheme="minorHAnsi" w:hAnsiTheme="minorHAnsi" w:cstheme="minorHAnsi"/>
              </w:rPr>
              <w:t>adminP</w:t>
            </w:r>
            <w:r w:rsidR="007A7080" w:rsidRPr="007A7080">
              <w:rPr>
                <w:rFonts w:asciiTheme="minorHAnsi" w:hAnsiTheme="minorHAnsi" w:cstheme="minorHAnsi"/>
              </w:rPr>
              <w:t xml:space="preserve">ersonnelLoggingInCDE </w:t>
            </w:r>
            <w:r w:rsidRPr="00955A5A">
              <w:rPr>
                <w:rFonts w:asciiTheme="minorHAnsi" w:hAnsiTheme="minorHAnsi" w:cstheme="minorHAnsi"/>
              </w:rPr>
              <w:t>}</w:t>
            </w:r>
            <w:proofErr w:type="gramEnd"/>
          </w:p>
        </w:tc>
      </w:tr>
    </w:tbl>
    <w:p w14:paraId="3F070D52"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3"/>
        <w:gridCol w:w="1220"/>
        <w:gridCol w:w="2139"/>
        <w:gridCol w:w="1884"/>
        <w:gridCol w:w="2261"/>
        <w:gridCol w:w="2330"/>
      </w:tblGrid>
      <w:tr w:rsidR="00D81BA7" w:rsidRPr="00A019B8" w14:paraId="124D41A8"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0C96DA9C" w14:textId="0A871882" w:rsidR="00D81BA7" w:rsidRPr="009B563C" w:rsidRDefault="00A14AE0" w:rsidP="00614197">
            <w:pPr>
              <w:pStyle w:val="TableHeader"/>
              <w:pageBreakBefore/>
              <w:rPr>
                <w:b w:val="0"/>
              </w:rPr>
            </w:pPr>
            <w:r w:rsidRPr="00A14AE0">
              <w:rPr>
                <w:b w:val="0"/>
                <w:sz w:val="22"/>
              </w:rPr>
              <w:lastRenderedPageBreak/>
              <w:t>PCI DSS Requirement</w:t>
            </w:r>
          </w:p>
        </w:tc>
      </w:tr>
      <w:tr w:rsidR="00D81BA7" w:rsidRPr="00A019B8" w14:paraId="63EC7E2D" w14:textId="77777777" w:rsidTr="00CE59A0">
        <w:trPr>
          <w:trHeight w:val="38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8DC793D" w14:textId="77777777" w:rsidR="00D81BA7" w:rsidRPr="00A019B8" w:rsidRDefault="00D81BA7">
            <w:pPr>
              <w:pStyle w:val="TableBody"/>
            </w:pPr>
            <w:r w:rsidRPr="00A019B8">
              <w:rPr>
                <w:b/>
                <w:bCs/>
              </w:rPr>
              <w:t>8.4.2</w:t>
            </w:r>
            <w:r w:rsidRPr="00A019B8">
              <w:t xml:space="preserve"> MFA is implemented for all </w:t>
            </w:r>
            <w:r>
              <w:t xml:space="preserve">non-console </w:t>
            </w:r>
            <w:r w:rsidRPr="00A019B8">
              <w:t>access into the CDE.</w:t>
            </w:r>
          </w:p>
          <w:p w14:paraId="7D23DD44"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1F3EB8B2" w14:textId="77777777" w:rsidTr="00CA119A">
        <w:trPr>
          <w:cantSplit/>
          <w:trHeight w:val="283"/>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2B1639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6A461FC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FFC7DDB" w14:textId="77777777" w:rsidTr="00006463">
        <w:trPr>
          <w:cantSplit/>
          <w:trHeight w:val="309"/>
        </w:trPr>
        <w:tc>
          <w:tcPr>
            <w:tcW w:w="2228" w:type="dxa"/>
            <w:shd w:val="clear" w:color="auto" w:fill="CBD4D5"/>
            <w:tcMar>
              <w:top w:w="58" w:type="dxa"/>
              <w:left w:w="115" w:type="dxa"/>
              <w:bottom w:w="58" w:type="dxa"/>
              <w:right w:w="115" w:type="dxa"/>
            </w:tcMar>
            <w:vAlign w:val="center"/>
          </w:tcPr>
          <w:p w14:paraId="4440382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3" w:type="dxa"/>
            <w:gridSpan w:val="2"/>
            <w:shd w:val="clear" w:color="auto" w:fill="CBD4D5"/>
            <w:vAlign w:val="center"/>
          </w:tcPr>
          <w:p w14:paraId="6EB68EB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139" w:type="dxa"/>
            <w:shd w:val="clear" w:color="auto" w:fill="CBD4D5"/>
            <w:vAlign w:val="center"/>
          </w:tcPr>
          <w:p w14:paraId="6C8F3523" w14:textId="77777777" w:rsidR="00D81BA7" w:rsidRPr="007C7E81" w:rsidRDefault="00D81BA7">
            <w:pPr>
              <w:pStyle w:val="TableBody"/>
              <w:jc w:val="center"/>
              <w:rPr>
                <w:rStyle w:val="BoldCharacter"/>
                <w:b w:val="0"/>
                <w:bCs/>
                <w:szCs w:val="18"/>
              </w:rPr>
            </w:pPr>
            <w:r>
              <w:rPr>
                <w:b/>
                <w:sz w:val="17"/>
                <w:szCs w:val="17"/>
              </w:rPr>
              <w:t>Not Tested</w:t>
            </w:r>
          </w:p>
        </w:tc>
        <w:tc>
          <w:tcPr>
            <w:tcW w:w="1884" w:type="dxa"/>
            <w:shd w:val="clear" w:color="auto" w:fill="CBD4D5"/>
            <w:vAlign w:val="center"/>
          </w:tcPr>
          <w:p w14:paraId="4CF6746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shd w:val="clear" w:color="auto" w:fill="ECD7E5"/>
            <w:vAlign w:val="center"/>
          </w:tcPr>
          <w:p w14:paraId="25DB800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0" w:type="dxa"/>
            <w:shd w:val="clear" w:color="auto" w:fill="ECD7E5"/>
            <w:vAlign w:val="center"/>
          </w:tcPr>
          <w:p w14:paraId="70CBA81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3BED4E8" w14:textId="77777777" w:rsidTr="00006463">
        <w:trPr>
          <w:cantSplit/>
          <w:trHeight w:val="283"/>
        </w:trPr>
        <w:tc>
          <w:tcPr>
            <w:tcW w:w="2228" w:type="dxa"/>
            <w:shd w:val="clear" w:color="auto" w:fill="FFFFFF" w:themeFill="background1"/>
            <w:tcMar>
              <w:top w:w="58" w:type="dxa"/>
              <w:left w:w="115" w:type="dxa"/>
              <w:bottom w:w="58" w:type="dxa"/>
              <w:right w:w="115" w:type="dxa"/>
            </w:tcMar>
            <w:vAlign w:val="center"/>
          </w:tcPr>
          <w:p w14:paraId="24750C02" w14:textId="544F41C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w:t>
            </w:r>
            <w:r w:rsidR="00FC635C">
              <w:rPr>
                <w:rFonts w:ascii="Segoe UI Symbol" w:hAnsi="Segoe UI Symbol" w:cs="Segoe UI Symbol"/>
                <w:sz w:val="17"/>
                <w:szCs w:val="17"/>
              </w:rPr>
              <w:t>2</w:t>
            </w:r>
            <w:r>
              <w:rPr>
                <w:rFonts w:ascii="Segoe UI Symbol" w:hAnsi="Segoe UI Symbol" w:cs="Segoe UI Symbol"/>
                <w:sz w:val="17"/>
                <w:szCs w:val="17"/>
              </w:rPr>
              <w:t>-InPlace}</w:t>
            </w:r>
          </w:p>
        </w:tc>
        <w:tc>
          <w:tcPr>
            <w:tcW w:w="2113" w:type="dxa"/>
            <w:gridSpan w:val="2"/>
            <w:shd w:val="clear" w:color="auto" w:fill="FFFFFF" w:themeFill="background1"/>
            <w:vAlign w:val="center"/>
          </w:tcPr>
          <w:p w14:paraId="395A6D36" w14:textId="55BB04E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A0884">
              <w:rPr>
                <w:rFonts w:ascii="Segoe UI Symbol" w:hAnsi="Segoe UI Symbol" w:cs="Segoe UI Symbol"/>
                <w:sz w:val="17"/>
                <w:szCs w:val="17"/>
              </w:rPr>
              <w:t>8.4.</w:t>
            </w:r>
            <w:r w:rsidR="00FC635C">
              <w:rPr>
                <w:rFonts w:ascii="Segoe UI Symbol" w:hAnsi="Segoe UI Symbol" w:cs="Segoe UI Symbol"/>
                <w:sz w:val="17"/>
                <w:szCs w:val="17"/>
              </w:rPr>
              <w:t>2</w:t>
            </w:r>
            <w:r>
              <w:rPr>
                <w:rFonts w:ascii="Segoe UI Symbol" w:hAnsi="Segoe UI Symbol" w:cs="Segoe UI Symbol"/>
                <w:sz w:val="17"/>
                <w:szCs w:val="17"/>
              </w:rPr>
              <w:t>-NA}</w:t>
            </w:r>
          </w:p>
        </w:tc>
        <w:tc>
          <w:tcPr>
            <w:tcW w:w="2139" w:type="dxa"/>
            <w:shd w:val="clear" w:color="auto" w:fill="FFFFFF" w:themeFill="background1"/>
            <w:vAlign w:val="center"/>
          </w:tcPr>
          <w:p w14:paraId="5D1C8B34" w14:textId="5CBFFB4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8.4.2</w:t>
            </w:r>
            <w:r>
              <w:rPr>
                <w:rFonts w:ascii="Segoe UI Symbol" w:hAnsi="Segoe UI Symbol" w:cs="Segoe UI Symbol"/>
                <w:sz w:val="17"/>
                <w:szCs w:val="17"/>
              </w:rPr>
              <w:t>-NotTested}</w:t>
            </w:r>
          </w:p>
        </w:tc>
        <w:tc>
          <w:tcPr>
            <w:tcW w:w="1884" w:type="dxa"/>
            <w:shd w:val="clear" w:color="auto" w:fill="FFFFFF" w:themeFill="background1"/>
            <w:vAlign w:val="center"/>
          </w:tcPr>
          <w:p w14:paraId="2B153AE2" w14:textId="0295194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8.4.2</w:t>
            </w:r>
            <w:r>
              <w:rPr>
                <w:rFonts w:ascii="Segoe UI Symbol" w:hAnsi="Segoe UI Symbol" w:cs="Segoe UI Symbol"/>
                <w:sz w:val="17"/>
                <w:szCs w:val="17"/>
              </w:rPr>
              <w:t>-NotInPlace}</w:t>
            </w:r>
          </w:p>
        </w:tc>
        <w:tc>
          <w:tcPr>
            <w:tcW w:w="2261" w:type="dxa"/>
            <w:shd w:val="clear" w:color="auto" w:fill="FFFFFF" w:themeFill="background1"/>
            <w:vAlign w:val="center"/>
          </w:tcPr>
          <w:p w14:paraId="6880C6A4" w14:textId="21F5D9E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0" w:type="dxa"/>
            <w:shd w:val="clear" w:color="auto" w:fill="FFFFFF" w:themeFill="background1"/>
            <w:vAlign w:val="center"/>
          </w:tcPr>
          <w:p w14:paraId="2F5179EA" w14:textId="78A7465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31E8A22" w14:textId="77777777" w:rsidTr="00006463">
        <w:trPr>
          <w:cantSplit/>
          <w:trHeight w:val="620"/>
        </w:trPr>
        <w:tc>
          <w:tcPr>
            <w:tcW w:w="6480" w:type="dxa"/>
            <w:gridSpan w:val="4"/>
            <w:shd w:val="clear" w:color="auto" w:fill="CBD4D5"/>
            <w:tcMar>
              <w:top w:w="58" w:type="dxa"/>
              <w:left w:w="115" w:type="dxa"/>
              <w:bottom w:w="58" w:type="dxa"/>
              <w:right w:w="115" w:type="dxa"/>
            </w:tcMar>
          </w:tcPr>
          <w:p w14:paraId="1CEB6FEA" w14:textId="77777777" w:rsidR="00BB7C46" w:rsidRPr="00A019B8" w:rsidRDefault="00BB7C46" w:rsidP="00BB7C46">
            <w:pPr>
              <w:pStyle w:val="TableBody"/>
            </w:pPr>
            <w:r w:rsidRPr="00A019B8">
              <w:t xml:space="preserve">Describe why the assessment finding was selected. </w:t>
            </w:r>
          </w:p>
          <w:p w14:paraId="0F31158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DB41F37" w14:textId="69140514" w:rsidR="00BB7C46" w:rsidRPr="00A019B8" w:rsidRDefault="00BB7C46" w:rsidP="00BB7C46">
            <w:pPr>
              <w:pStyle w:val="TableNote"/>
            </w:pPr>
            <w:r>
              <w:t>*As applicable, complete and attach the corresponding documentation (Appendix C, Appendix E, or both) to support the method(s) used.</w:t>
            </w:r>
          </w:p>
        </w:tc>
        <w:tc>
          <w:tcPr>
            <w:tcW w:w="6475" w:type="dxa"/>
            <w:gridSpan w:val="3"/>
            <w:tcMar>
              <w:top w:w="58" w:type="dxa"/>
              <w:left w:w="115" w:type="dxa"/>
              <w:bottom w:w="58" w:type="dxa"/>
              <w:right w:w="115" w:type="dxa"/>
            </w:tcMar>
          </w:tcPr>
          <w:p w14:paraId="321E653C" w14:textId="5A3D1BA8" w:rsidR="00BB7C46" w:rsidRPr="00A019B8" w:rsidRDefault="00376A02" w:rsidP="00BB7C46">
            <w:pPr>
              <w:pStyle w:val="TableBody"/>
            </w:pPr>
            <w:r>
              <w:rPr>
                <w:rFonts w:asciiTheme="minorHAnsi" w:hAnsiTheme="minorHAnsi" w:cstheme="minorHAnsi"/>
              </w:rPr>
              <w:t>{C-</w:t>
            </w:r>
            <w:r w:rsidR="00FC635C">
              <w:rPr>
                <w:rFonts w:ascii="Segoe UI Symbol" w:hAnsi="Segoe UI Symbol" w:cs="Segoe UI Symbol"/>
                <w:sz w:val="17"/>
                <w:szCs w:val="17"/>
              </w:rPr>
              <w:t>8.4.2</w:t>
            </w:r>
            <w:r>
              <w:rPr>
                <w:rFonts w:asciiTheme="minorHAnsi" w:hAnsiTheme="minorHAnsi" w:cstheme="minorHAnsi"/>
              </w:rPr>
              <w:t>-detailed_finding}</w:t>
            </w:r>
          </w:p>
        </w:tc>
      </w:tr>
      <w:tr w:rsidR="00D81BA7" w:rsidRPr="00A019B8" w14:paraId="1720D368" w14:textId="77777777" w:rsidTr="00006463">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4D482D7" w14:textId="77777777" w:rsidR="00D81BA7" w:rsidRPr="00A019B8" w:rsidRDefault="00D81BA7">
            <w:pPr>
              <w:pStyle w:val="TableHeader"/>
            </w:pPr>
            <w:r w:rsidRPr="009B563C">
              <w:rPr>
                <w:b w:val="0"/>
              </w:rPr>
              <w:t>Testing Procedures</w:t>
            </w:r>
          </w:p>
        </w:tc>
        <w:tc>
          <w:tcPr>
            <w:tcW w:w="3359"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7AC4426"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6BF620A" w14:textId="77777777" w:rsidR="00D81BA7" w:rsidRPr="009B563C" w:rsidRDefault="00D81BA7">
            <w:pPr>
              <w:pStyle w:val="TableHeader"/>
              <w:rPr>
                <w:b w:val="0"/>
              </w:rPr>
            </w:pPr>
            <w:r w:rsidRPr="009B563C">
              <w:rPr>
                <w:b w:val="0"/>
              </w:rPr>
              <w:t>Reporting Details: Assessor’s Response</w:t>
            </w:r>
          </w:p>
        </w:tc>
      </w:tr>
      <w:tr w:rsidR="00D81BA7" w:rsidRPr="00A019B8" w14:paraId="32E8B18E" w14:textId="77777777" w:rsidTr="00006463">
        <w:trPr>
          <w:trHeight w:val="276"/>
        </w:trPr>
        <w:tc>
          <w:tcPr>
            <w:tcW w:w="3121" w:type="dxa"/>
            <w:gridSpan w:val="2"/>
            <w:shd w:val="clear" w:color="auto" w:fill="F2F2F2"/>
            <w:tcMar>
              <w:top w:w="58" w:type="dxa"/>
              <w:left w:w="115" w:type="dxa"/>
              <w:bottom w:w="58" w:type="dxa"/>
              <w:right w:w="115" w:type="dxa"/>
            </w:tcMar>
          </w:tcPr>
          <w:p w14:paraId="615AF1FB" w14:textId="77777777" w:rsidR="00D81BA7" w:rsidRPr="00A019B8" w:rsidRDefault="00D81BA7">
            <w:pPr>
              <w:pStyle w:val="TableBody"/>
              <w:rPr>
                <w:b/>
                <w:bCs/>
              </w:rPr>
            </w:pPr>
            <w:r w:rsidRPr="00A019B8">
              <w:rPr>
                <w:b/>
                <w:bCs/>
              </w:rPr>
              <w:t xml:space="preserve">8.4.2.a </w:t>
            </w:r>
            <w:r w:rsidRPr="00A019B8">
              <w:t xml:space="preserve">Examine network and/or system configurations to verify MFA is implemented for all </w:t>
            </w:r>
            <w:r>
              <w:t xml:space="preserve">non-console </w:t>
            </w:r>
            <w:r w:rsidRPr="00A019B8">
              <w:t>access into the CDE.</w:t>
            </w:r>
          </w:p>
        </w:tc>
        <w:tc>
          <w:tcPr>
            <w:tcW w:w="3359" w:type="dxa"/>
            <w:gridSpan w:val="2"/>
            <w:shd w:val="clear" w:color="auto" w:fill="CBD4D5"/>
            <w:tcMar>
              <w:top w:w="58" w:type="dxa"/>
              <w:left w:w="115" w:type="dxa"/>
              <w:bottom w:w="58" w:type="dxa"/>
              <w:right w:w="115" w:type="dxa"/>
            </w:tcMar>
          </w:tcPr>
          <w:p w14:paraId="790202A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and/or system configurations</w:t>
            </w:r>
            <w:r w:rsidRPr="00A019B8">
              <w:t xml:space="preserve"> examined for this testing procedure.</w:t>
            </w:r>
          </w:p>
        </w:tc>
        <w:tc>
          <w:tcPr>
            <w:tcW w:w="6475" w:type="dxa"/>
            <w:gridSpan w:val="3"/>
            <w:tcMar>
              <w:top w:w="58" w:type="dxa"/>
              <w:left w:w="115" w:type="dxa"/>
              <w:bottom w:w="58" w:type="dxa"/>
              <w:right w:w="115" w:type="dxa"/>
            </w:tcMar>
          </w:tcPr>
          <w:p w14:paraId="5D2D6E2E" w14:textId="4B35DA3D" w:rsidR="00D81BA7" w:rsidRPr="00A019B8" w:rsidRDefault="00256316">
            <w:pPr>
              <w:pStyle w:val="TableBody"/>
            </w:pPr>
            <w:r w:rsidRPr="00955A5A">
              <w:rPr>
                <w:rFonts w:asciiTheme="minorHAnsi" w:hAnsiTheme="minorHAnsi" w:cstheme="minorHAnsi"/>
              </w:rPr>
              <w:t>{T-</w:t>
            </w:r>
            <w:r w:rsidR="00FC635C">
              <w:rPr>
                <w:rFonts w:ascii="Segoe UI Symbol" w:hAnsi="Segoe UI Symbol" w:cs="Segoe UI Symbol"/>
                <w:sz w:val="17"/>
                <w:szCs w:val="17"/>
              </w:rPr>
              <w:t>8.4.2a</w:t>
            </w:r>
            <w:r w:rsidRPr="00955A5A">
              <w:rPr>
                <w:rFonts w:asciiTheme="minorHAnsi" w:hAnsiTheme="minorHAnsi" w:cstheme="minorHAnsi"/>
              </w:rPr>
              <w:t>-evidence</w:t>
            </w:r>
            <w:r w:rsidR="001A18BE">
              <w:rPr>
                <w:rFonts w:asciiTheme="minorHAnsi" w:hAnsiTheme="minorHAnsi" w:cstheme="minorHAnsi"/>
              </w:rPr>
              <w:t>-others-networkSystemConfig</w:t>
            </w:r>
            <w:r w:rsidRPr="00955A5A">
              <w:rPr>
                <w:rFonts w:asciiTheme="minorHAnsi" w:hAnsiTheme="minorHAnsi" w:cstheme="minorHAnsi"/>
              </w:rPr>
              <w:t>}</w:t>
            </w:r>
          </w:p>
        </w:tc>
      </w:tr>
      <w:tr w:rsidR="00D81BA7" w:rsidRPr="00A019B8" w14:paraId="57F2CA0D" w14:textId="77777777" w:rsidTr="00006463">
        <w:trPr>
          <w:trHeight w:val="283"/>
        </w:trPr>
        <w:tc>
          <w:tcPr>
            <w:tcW w:w="3121" w:type="dxa"/>
            <w:gridSpan w:val="2"/>
            <w:vMerge w:val="restart"/>
            <w:shd w:val="clear" w:color="auto" w:fill="F2F2F2"/>
            <w:tcMar>
              <w:top w:w="58" w:type="dxa"/>
              <w:left w:w="115" w:type="dxa"/>
              <w:bottom w:w="58" w:type="dxa"/>
              <w:right w:w="115" w:type="dxa"/>
            </w:tcMar>
          </w:tcPr>
          <w:p w14:paraId="23F05C12" w14:textId="77777777" w:rsidR="00D81BA7" w:rsidRPr="00A019B8" w:rsidRDefault="00D81BA7">
            <w:pPr>
              <w:pStyle w:val="TableBody"/>
            </w:pPr>
            <w:r w:rsidRPr="00A019B8">
              <w:rPr>
                <w:b/>
                <w:bCs/>
              </w:rPr>
              <w:t xml:space="preserve">8.4.2.b </w:t>
            </w:r>
            <w:r w:rsidRPr="00A019B8">
              <w:t>Observe personnel logging in to the CDE and examine evidence to verify that MFA is required.</w:t>
            </w:r>
          </w:p>
        </w:tc>
        <w:tc>
          <w:tcPr>
            <w:tcW w:w="3359" w:type="dxa"/>
            <w:gridSpan w:val="2"/>
            <w:shd w:val="clear" w:color="auto" w:fill="CBD4D5"/>
            <w:tcMar>
              <w:top w:w="58" w:type="dxa"/>
              <w:left w:w="115" w:type="dxa"/>
              <w:bottom w:w="58" w:type="dxa"/>
              <w:right w:w="115" w:type="dxa"/>
            </w:tcMar>
          </w:tcPr>
          <w:p w14:paraId="5708DCF4" w14:textId="486AEF36"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personnel logging into the CDE</w:t>
            </w:r>
            <w:r w:rsidRPr="00A019B8">
              <w:t xml:space="preserve"> for this testing procedure.</w:t>
            </w:r>
          </w:p>
        </w:tc>
        <w:tc>
          <w:tcPr>
            <w:tcW w:w="6475" w:type="dxa"/>
            <w:gridSpan w:val="3"/>
            <w:tcMar>
              <w:top w:w="58" w:type="dxa"/>
              <w:left w:w="115" w:type="dxa"/>
              <w:bottom w:w="58" w:type="dxa"/>
              <w:right w:w="115" w:type="dxa"/>
            </w:tcMar>
          </w:tcPr>
          <w:p w14:paraId="0A11623F" w14:textId="6B9D624A" w:rsidR="00D81BA7" w:rsidRPr="00A019B8" w:rsidRDefault="00256316">
            <w:pPr>
              <w:pStyle w:val="TableBody"/>
            </w:pPr>
            <w:r w:rsidRPr="00955A5A">
              <w:rPr>
                <w:rFonts w:asciiTheme="minorHAnsi" w:hAnsiTheme="minorHAnsi" w:cstheme="minorHAnsi"/>
              </w:rPr>
              <w:t>{T-</w:t>
            </w:r>
            <w:r w:rsidR="00FC635C">
              <w:rPr>
                <w:rFonts w:ascii="Segoe UI Symbol" w:hAnsi="Segoe UI Symbol" w:cs="Segoe UI Symbol"/>
                <w:sz w:val="17"/>
                <w:szCs w:val="17"/>
              </w:rPr>
              <w:t>8.4.2b</w:t>
            </w:r>
            <w:r w:rsidRPr="00955A5A">
              <w:rPr>
                <w:rFonts w:asciiTheme="minorHAnsi" w:hAnsiTheme="minorHAnsi" w:cstheme="minorHAnsi"/>
              </w:rPr>
              <w:t>-evidence</w:t>
            </w:r>
            <w:r w:rsidR="00307D26">
              <w:rPr>
                <w:rFonts w:asciiTheme="minorHAnsi" w:hAnsiTheme="minorHAnsi" w:cstheme="minorHAnsi"/>
              </w:rPr>
              <w:t>-others-personnelLoggingInCDE</w:t>
            </w:r>
            <w:r w:rsidRPr="00955A5A">
              <w:rPr>
                <w:rFonts w:asciiTheme="minorHAnsi" w:hAnsiTheme="minorHAnsi" w:cstheme="minorHAnsi"/>
              </w:rPr>
              <w:t>}</w:t>
            </w:r>
          </w:p>
        </w:tc>
      </w:tr>
      <w:tr w:rsidR="00D81BA7" w:rsidRPr="00A019B8" w14:paraId="543C6130" w14:textId="77777777" w:rsidTr="00006463">
        <w:trPr>
          <w:trHeight w:val="283"/>
        </w:trPr>
        <w:tc>
          <w:tcPr>
            <w:tcW w:w="3121" w:type="dxa"/>
            <w:gridSpan w:val="2"/>
            <w:vMerge/>
            <w:shd w:val="clear" w:color="auto" w:fill="F2F2F2"/>
            <w:tcMar>
              <w:top w:w="58" w:type="dxa"/>
              <w:left w:w="115" w:type="dxa"/>
              <w:bottom w:w="58" w:type="dxa"/>
              <w:right w:w="115" w:type="dxa"/>
            </w:tcMar>
          </w:tcPr>
          <w:p w14:paraId="183E3349" w14:textId="77777777" w:rsidR="00D81BA7" w:rsidRPr="00A019B8" w:rsidRDefault="00D81BA7">
            <w:pPr>
              <w:pStyle w:val="TableBody"/>
              <w:rPr>
                <w:b/>
                <w:bCs/>
              </w:rPr>
            </w:pPr>
          </w:p>
        </w:tc>
        <w:tc>
          <w:tcPr>
            <w:tcW w:w="3359" w:type="dxa"/>
            <w:gridSpan w:val="2"/>
            <w:shd w:val="clear" w:color="auto" w:fill="CBD4D5"/>
            <w:tcMar>
              <w:top w:w="58" w:type="dxa"/>
              <w:left w:w="115" w:type="dxa"/>
              <w:bottom w:w="58" w:type="dxa"/>
              <w:right w:w="115" w:type="dxa"/>
            </w:tcMar>
          </w:tcPr>
          <w:p w14:paraId="254233D7"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any </w:t>
            </w:r>
            <w:r w:rsidRPr="006D5563">
              <w:rPr>
                <w:b/>
                <w:bCs/>
              </w:rPr>
              <w:t xml:space="preserve">additional evidence </w:t>
            </w:r>
            <w:r w:rsidRPr="00A019B8">
              <w:t>examined for this testing procedure.</w:t>
            </w:r>
          </w:p>
        </w:tc>
        <w:tc>
          <w:tcPr>
            <w:tcW w:w="6475" w:type="dxa"/>
            <w:gridSpan w:val="3"/>
            <w:tcMar>
              <w:top w:w="58" w:type="dxa"/>
              <w:left w:w="115" w:type="dxa"/>
              <w:bottom w:w="58" w:type="dxa"/>
              <w:right w:w="115" w:type="dxa"/>
            </w:tcMar>
          </w:tcPr>
          <w:p w14:paraId="77CB7B0C" w14:textId="57F305B5" w:rsidR="00D81BA7" w:rsidRPr="00A019B8" w:rsidRDefault="00256316">
            <w:pPr>
              <w:pStyle w:val="TableBody"/>
            </w:pPr>
            <w:r w:rsidRPr="00955A5A">
              <w:rPr>
                <w:rFonts w:asciiTheme="minorHAnsi" w:hAnsiTheme="minorHAnsi" w:cstheme="minorHAnsi"/>
              </w:rPr>
              <w:t>{T-</w:t>
            </w:r>
            <w:r w:rsidR="00FC635C">
              <w:rPr>
                <w:rFonts w:ascii="Segoe UI Symbol" w:hAnsi="Segoe UI Symbol" w:cs="Segoe UI Symbol"/>
                <w:sz w:val="17"/>
                <w:szCs w:val="17"/>
              </w:rPr>
              <w:t>8.4.2b</w:t>
            </w:r>
            <w:r w:rsidRPr="00955A5A">
              <w:rPr>
                <w:rFonts w:asciiTheme="minorHAnsi" w:hAnsiTheme="minorHAnsi" w:cstheme="minorHAnsi"/>
              </w:rPr>
              <w:t>-evidence</w:t>
            </w:r>
            <w:r w:rsidR="00307D26">
              <w:rPr>
                <w:rFonts w:asciiTheme="minorHAnsi" w:hAnsiTheme="minorHAnsi" w:cstheme="minorHAnsi"/>
              </w:rPr>
              <w:t>-others-additionalEvidence</w:t>
            </w:r>
            <w:r w:rsidRPr="00955A5A">
              <w:rPr>
                <w:rFonts w:asciiTheme="minorHAnsi" w:hAnsiTheme="minorHAnsi" w:cstheme="minorHAnsi"/>
              </w:rPr>
              <w:t>}</w:t>
            </w:r>
          </w:p>
        </w:tc>
      </w:tr>
    </w:tbl>
    <w:p w14:paraId="2B694295"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1"/>
        <w:gridCol w:w="970"/>
        <w:gridCol w:w="1187"/>
        <w:gridCol w:w="2155"/>
        <w:gridCol w:w="17"/>
        <w:gridCol w:w="2138"/>
        <w:gridCol w:w="2161"/>
        <w:gridCol w:w="2176"/>
      </w:tblGrid>
      <w:tr w:rsidR="00D81BA7" w:rsidRPr="00A019B8" w14:paraId="38EC47EE" w14:textId="77777777" w:rsidTr="003D7B9D">
        <w:trPr>
          <w:trHeight w:val="25"/>
        </w:trPr>
        <w:tc>
          <w:tcPr>
            <w:tcW w:w="12955" w:type="dxa"/>
            <w:gridSpan w:val="8"/>
            <w:shd w:val="clear" w:color="auto" w:fill="006A72"/>
            <w:tcMar>
              <w:top w:w="58" w:type="dxa"/>
              <w:left w:w="115" w:type="dxa"/>
              <w:bottom w:w="58" w:type="dxa"/>
              <w:right w:w="115" w:type="dxa"/>
            </w:tcMar>
            <w:vAlign w:val="center"/>
          </w:tcPr>
          <w:p w14:paraId="002C274C" w14:textId="77378D5B" w:rsidR="00D81BA7" w:rsidRPr="009B563C" w:rsidRDefault="00A14AE0" w:rsidP="00CA119A">
            <w:pPr>
              <w:pStyle w:val="TableHeader"/>
              <w:rPr>
                <w:b w:val="0"/>
              </w:rPr>
            </w:pPr>
            <w:r w:rsidRPr="00A14AE0">
              <w:rPr>
                <w:b w:val="0"/>
                <w:sz w:val="22"/>
              </w:rPr>
              <w:lastRenderedPageBreak/>
              <w:t>PCI DSS Requirement</w:t>
            </w:r>
          </w:p>
        </w:tc>
      </w:tr>
      <w:tr w:rsidR="00D81BA7" w:rsidRPr="00A019B8" w14:paraId="3F5E2673" w14:textId="77777777" w:rsidTr="00CA119A">
        <w:trPr>
          <w:trHeight w:val="220"/>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09F60D05" w14:textId="3D4E4A84" w:rsidR="00D81BA7" w:rsidRPr="006D5563" w:rsidRDefault="00D81BA7" w:rsidP="00CA119A">
            <w:pPr>
              <w:pStyle w:val="TableBody"/>
              <w:keepNext/>
            </w:pPr>
            <w:r w:rsidRPr="00A019B8">
              <w:rPr>
                <w:b/>
                <w:bCs/>
              </w:rPr>
              <w:t xml:space="preserve">8.4.3 </w:t>
            </w:r>
            <w:r w:rsidRPr="00A019B8">
              <w:t>MFA is implemented for all remote access originating from outside the entity’s network that could access or impact the CDE</w:t>
            </w:r>
            <w:r>
              <w:t>.</w:t>
            </w:r>
            <w:r w:rsidRPr="00A019B8">
              <w:t xml:space="preserve"> </w:t>
            </w:r>
          </w:p>
        </w:tc>
      </w:tr>
      <w:tr w:rsidR="00D81BA7" w:rsidRPr="007C7E81" w14:paraId="71E70625" w14:textId="77777777" w:rsidTr="00CE59A0">
        <w:trPr>
          <w:cantSplit/>
          <w:trHeight w:val="450"/>
        </w:trPr>
        <w:tc>
          <w:tcPr>
            <w:tcW w:w="8618"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06F96F4B" w14:textId="00F246F5" w:rsidR="00D81BA7" w:rsidRPr="00F25185" w:rsidRDefault="00D81BA7" w:rsidP="00F25185">
            <w:pPr>
              <w:pStyle w:val="TableHeader"/>
              <w:rPr>
                <w:szCs w:val="20"/>
              </w:rPr>
            </w:pPr>
            <w:r w:rsidRPr="009B563C">
              <w:rPr>
                <w:b w:val="0"/>
                <w:szCs w:val="20"/>
              </w:rPr>
              <w:t>Assessment Findings</w:t>
            </w:r>
            <w:r w:rsidR="00F25185" w:rsidRPr="009B563C">
              <w:rPr>
                <w:b w:val="0"/>
                <w:szCs w:val="20"/>
              </w:rPr>
              <w:t xml:space="preserve"> </w:t>
            </w:r>
            <w:r w:rsidRPr="009B563C">
              <w:rPr>
                <w:b w:val="0"/>
                <w:szCs w:val="20"/>
              </w:rPr>
              <w:t>(select one)</w:t>
            </w:r>
          </w:p>
        </w:tc>
        <w:tc>
          <w:tcPr>
            <w:tcW w:w="4337" w:type="dxa"/>
            <w:gridSpan w:val="2"/>
            <w:tcBorders>
              <w:left w:val="single" w:sz="4" w:space="0" w:color="FFFFFF" w:themeColor="background1"/>
            </w:tcBorders>
            <w:shd w:val="clear" w:color="auto" w:fill="945699"/>
            <w:vAlign w:val="center"/>
          </w:tcPr>
          <w:p w14:paraId="2A2F414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253FD485" w14:textId="77777777" w:rsidTr="003D7B9D">
        <w:trPr>
          <w:cantSplit/>
          <w:trHeight w:val="448"/>
        </w:trPr>
        <w:tc>
          <w:tcPr>
            <w:tcW w:w="2151" w:type="dxa"/>
            <w:shd w:val="clear" w:color="auto" w:fill="CBD4D5"/>
            <w:tcMar>
              <w:top w:w="58" w:type="dxa"/>
              <w:left w:w="115" w:type="dxa"/>
              <w:bottom w:w="58" w:type="dxa"/>
              <w:right w:w="115" w:type="dxa"/>
            </w:tcMar>
            <w:vAlign w:val="center"/>
          </w:tcPr>
          <w:p w14:paraId="46E3A7BC" w14:textId="77777777" w:rsidR="00D81BA7" w:rsidRPr="007C7E81" w:rsidRDefault="00D81BA7">
            <w:pPr>
              <w:pStyle w:val="TableBody"/>
              <w:jc w:val="center"/>
              <w:rPr>
                <w:rStyle w:val="BoldCharacter"/>
                <w:b w:val="0"/>
                <w:bCs/>
                <w:szCs w:val="18"/>
              </w:rPr>
            </w:pPr>
            <w:r w:rsidRPr="007C7E81">
              <w:rPr>
                <w:b/>
                <w:bCs/>
                <w:szCs w:val="18"/>
              </w:rPr>
              <w:t>In Place</w:t>
            </w:r>
          </w:p>
        </w:tc>
        <w:tc>
          <w:tcPr>
            <w:tcW w:w="2157" w:type="dxa"/>
            <w:gridSpan w:val="2"/>
            <w:shd w:val="clear" w:color="auto" w:fill="CBD4D5"/>
            <w:vAlign w:val="center"/>
          </w:tcPr>
          <w:p w14:paraId="26A6BF86"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55" w:type="dxa"/>
            <w:shd w:val="clear" w:color="auto" w:fill="CBD4D5"/>
            <w:vAlign w:val="center"/>
          </w:tcPr>
          <w:p w14:paraId="660E448E" w14:textId="77777777" w:rsidR="00D81BA7" w:rsidRPr="007C7E81" w:rsidRDefault="00D81BA7">
            <w:pPr>
              <w:pStyle w:val="TableBody"/>
              <w:jc w:val="center"/>
              <w:rPr>
                <w:rStyle w:val="BoldCharacter"/>
                <w:b w:val="0"/>
                <w:bCs/>
                <w:szCs w:val="18"/>
              </w:rPr>
            </w:pPr>
            <w:r>
              <w:rPr>
                <w:b/>
              </w:rPr>
              <w:t>Not Tested</w:t>
            </w:r>
          </w:p>
        </w:tc>
        <w:tc>
          <w:tcPr>
            <w:tcW w:w="2155" w:type="dxa"/>
            <w:gridSpan w:val="2"/>
            <w:shd w:val="clear" w:color="auto" w:fill="CBD4D5"/>
            <w:vAlign w:val="center"/>
          </w:tcPr>
          <w:p w14:paraId="4C68E35C" w14:textId="77777777" w:rsidR="00D81BA7" w:rsidRPr="007C7E81" w:rsidRDefault="00D81BA7">
            <w:pPr>
              <w:pStyle w:val="TableBody"/>
              <w:jc w:val="center"/>
              <w:rPr>
                <w:rStyle w:val="BoldCharacter"/>
                <w:b w:val="0"/>
                <w:bCs/>
                <w:szCs w:val="18"/>
              </w:rPr>
            </w:pPr>
            <w:r w:rsidRPr="007C7E81">
              <w:rPr>
                <w:b/>
                <w:bCs/>
                <w:szCs w:val="18"/>
              </w:rPr>
              <w:t xml:space="preserve">Not </w:t>
            </w:r>
            <w:r>
              <w:rPr>
                <w:b/>
                <w:bCs/>
                <w:szCs w:val="18"/>
              </w:rPr>
              <w:t>in Place</w:t>
            </w:r>
          </w:p>
        </w:tc>
        <w:tc>
          <w:tcPr>
            <w:tcW w:w="2161" w:type="dxa"/>
            <w:shd w:val="clear" w:color="auto" w:fill="ECD7E5"/>
            <w:vAlign w:val="center"/>
          </w:tcPr>
          <w:p w14:paraId="6EE73036"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76" w:type="dxa"/>
            <w:shd w:val="clear" w:color="auto" w:fill="ECD7E5"/>
            <w:vAlign w:val="center"/>
          </w:tcPr>
          <w:p w14:paraId="3631881F"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7C4C08" w:rsidRPr="00A019B8" w14:paraId="0E960D81" w14:textId="77777777" w:rsidTr="00B60D67">
        <w:trPr>
          <w:cantSplit/>
          <w:trHeight w:val="15"/>
        </w:trPr>
        <w:tc>
          <w:tcPr>
            <w:tcW w:w="2151" w:type="dxa"/>
            <w:shd w:val="clear" w:color="auto" w:fill="FFFFFF" w:themeFill="background1"/>
            <w:tcMar>
              <w:top w:w="58" w:type="dxa"/>
              <w:left w:w="115" w:type="dxa"/>
              <w:bottom w:w="58" w:type="dxa"/>
              <w:right w:w="115" w:type="dxa"/>
            </w:tcMar>
            <w:vAlign w:val="center"/>
          </w:tcPr>
          <w:p w14:paraId="1CC8C231" w14:textId="03EC085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-InPlace}</w:t>
            </w:r>
          </w:p>
        </w:tc>
        <w:tc>
          <w:tcPr>
            <w:tcW w:w="2157" w:type="dxa"/>
            <w:gridSpan w:val="2"/>
            <w:shd w:val="clear" w:color="auto" w:fill="FFFFFF" w:themeFill="background1"/>
            <w:vAlign w:val="center"/>
          </w:tcPr>
          <w:p w14:paraId="5CCE9D67" w14:textId="05A3E47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-NA}</w:t>
            </w:r>
          </w:p>
        </w:tc>
        <w:tc>
          <w:tcPr>
            <w:tcW w:w="2155" w:type="dxa"/>
            <w:shd w:val="clear" w:color="auto" w:fill="FFFFFF" w:themeFill="background1"/>
            <w:vAlign w:val="center"/>
          </w:tcPr>
          <w:p w14:paraId="7D795CD2" w14:textId="4254413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-NotTested}</w:t>
            </w:r>
          </w:p>
        </w:tc>
        <w:tc>
          <w:tcPr>
            <w:tcW w:w="2155" w:type="dxa"/>
            <w:gridSpan w:val="2"/>
            <w:shd w:val="clear" w:color="auto" w:fill="FFFFFF" w:themeFill="background1"/>
            <w:vAlign w:val="center"/>
          </w:tcPr>
          <w:p w14:paraId="33EACD6A" w14:textId="22C6A3C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-NotInPlace}</w:t>
            </w:r>
          </w:p>
        </w:tc>
        <w:tc>
          <w:tcPr>
            <w:tcW w:w="2161" w:type="dxa"/>
            <w:shd w:val="clear" w:color="auto" w:fill="FFFFFF" w:themeFill="background1"/>
            <w:vAlign w:val="center"/>
          </w:tcPr>
          <w:p w14:paraId="51D72F5A" w14:textId="314D8EC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76" w:type="dxa"/>
            <w:shd w:val="clear" w:color="auto" w:fill="FFFFFF" w:themeFill="background1"/>
            <w:vAlign w:val="center"/>
          </w:tcPr>
          <w:p w14:paraId="4740735A" w14:textId="73FBEC9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FC635C">
              <w:rPr>
                <w:rFonts w:ascii="Segoe UI Symbol" w:hAnsi="Segoe UI Symbol" w:cs="Segoe UI Symbol"/>
                <w:sz w:val="17"/>
                <w:szCs w:val="17"/>
              </w:rPr>
              <w:t>8.4.3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1F08195" w14:textId="77777777" w:rsidTr="003D7B9D">
        <w:trPr>
          <w:cantSplit/>
          <w:trHeight w:val="620"/>
        </w:trPr>
        <w:tc>
          <w:tcPr>
            <w:tcW w:w="6463" w:type="dxa"/>
            <w:gridSpan w:val="4"/>
            <w:shd w:val="clear" w:color="auto" w:fill="CBD4D5"/>
            <w:tcMar>
              <w:top w:w="58" w:type="dxa"/>
              <w:left w:w="115" w:type="dxa"/>
              <w:bottom w:w="58" w:type="dxa"/>
              <w:right w:w="115" w:type="dxa"/>
            </w:tcMar>
          </w:tcPr>
          <w:p w14:paraId="1C67D2AB" w14:textId="77777777" w:rsidR="00BB7C46" w:rsidRPr="00A019B8" w:rsidRDefault="00BB7C46" w:rsidP="00BB7C46">
            <w:pPr>
              <w:pStyle w:val="TableBody"/>
            </w:pPr>
            <w:r w:rsidRPr="00A019B8">
              <w:t xml:space="preserve">Describe why the assessment finding was selected. </w:t>
            </w:r>
          </w:p>
          <w:p w14:paraId="5609A7D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4DA5DD7" w14:textId="4B799689" w:rsidR="00BB7C46" w:rsidRPr="00A019B8" w:rsidRDefault="00BB7C46" w:rsidP="00BB7C46">
            <w:pPr>
              <w:pStyle w:val="TableNote"/>
            </w:pPr>
            <w:r>
              <w:t>*As applicable, complete and attach the corresponding documentation (Appendix C, Appendix E, or both) to support the method(s) used.</w:t>
            </w:r>
          </w:p>
        </w:tc>
        <w:tc>
          <w:tcPr>
            <w:tcW w:w="6492" w:type="dxa"/>
            <w:gridSpan w:val="4"/>
            <w:tcMar>
              <w:top w:w="58" w:type="dxa"/>
              <w:left w:w="115" w:type="dxa"/>
              <w:bottom w:w="58" w:type="dxa"/>
              <w:right w:w="115" w:type="dxa"/>
            </w:tcMar>
          </w:tcPr>
          <w:p w14:paraId="684ECBE2" w14:textId="7513F163" w:rsidR="00BB7C46" w:rsidRPr="00A019B8" w:rsidRDefault="00376A02" w:rsidP="00BB7C46">
            <w:pPr>
              <w:pStyle w:val="TableBody"/>
            </w:pPr>
            <w:r>
              <w:rPr>
                <w:rFonts w:asciiTheme="minorHAnsi" w:hAnsiTheme="minorHAnsi" w:cstheme="minorHAnsi"/>
              </w:rPr>
              <w:t>{C-</w:t>
            </w:r>
            <w:r w:rsidR="00FC635C">
              <w:rPr>
                <w:rFonts w:ascii="Segoe UI Symbol" w:hAnsi="Segoe UI Symbol" w:cs="Segoe UI Symbol"/>
                <w:sz w:val="17"/>
                <w:szCs w:val="17"/>
              </w:rPr>
              <w:t>8.4.3</w:t>
            </w:r>
            <w:r>
              <w:rPr>
                <w:rFonts w:asciiTheme="minorHAnsi" w:hAnsiTheme="minorHAnsi" w:cstheme="minorHAnsi"/>
              </w:rPr>
              <w:t>-detailed_finding}</w:t>
            </w:r>
          </w:p>
        </w:tc>
      </w:tr>
      <w:tr w:rsidR="00D81BA7" w:rsidRPr="00A019B8" w14:paraId="623110A0" w14:textId="77777777" w:rsidTr="00006463">
        <w:trPr>
          <w:trHeight w:val="47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5C3532D" w14:textId="77777777" w:rsidR="00D81BA7" w:rsidRPr="00A019B8" w:rsidRDefault="00D81BA7">
            <w:pPr>
              <w:pStyle w:val="TableHeader"/>
            </w:pPr>
            <w:r w:rsidRPr="009B563C">
              <w:rPr>
                <w:b w:val="0"/>
              </w:rPr>
              <w:t>Testing Procedures</w:t>
            </w:r>
          </w:p>
        </w:tc>
        <w:tc>
          <w:tcPr>
            <w:tcW w:w="3359"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15AB6B8" w14:textId="77777777" w:rsidR="00D81BA7" w:rsidRPr="00A019B8" w:rsidRDefault="00D81BA7">
            <w:pPr>
              <w:pStyle w:val="TableHeader"/>
            </w:pPr>
            <w:r w:rsidRPr="009B563C">
              <w:rPr>
                <w:b w:val="0"/>
              </w:rPr>
              <w:t>Reporting Instructions</w:t>
            </w:r>
          </w:p>
        </w:tc>
        <w:tc>
          <w:tcPr>
            <w:tcW w:w="64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CF65BEB" w14:textId="72A0998C" w:rsidR="00D81BA7" w:rsidRPr="009B563C" w:rsidRDefault="00D81BA7" w:rsidP="00F13951">
            <w:pPr>
              <w:pStyle w:val="TableHeader"/>
              <w:rPr>
                <w:b w:val="0"/>
              </w:rPr>
            </w:pPr>
            <w:r w:rsidRPr="009B563C">
              <w:rPr>
                <w:b w:val="0"/>
              </w:rPr>
              <w:t>Reporting Details:</w:t>
            </w:r>
            <w:r w:rsidR="00F13951" w:rsidRPr="009B563C">
              <w:rPr>
                <w:b w:val="0"/>
              </w:rPr>
              <w:t xml:space="preserve"> </w:t>
            </w:r>
            <w:r w:rsidRPr="009B563C">
              <w:rPr>
                <w:b w:val="0"/>
              </w:rPr>
              <w:t>Assessor’s Response</w:t>
            </w:r>
          </w:p>
        </w:tc>
      </w:tr>
      <w:tr w:rsidR="00D81BA7" w:rsidRPr="00A019B8" w14:paraId="5D765808" w14:textId="77777777" w:rsidTr="00006463">
        <w:trPr>
          <w:trHeight w:val="276"/>
        </w:trPr>
        <w:tc>
          <w:tcPr>
            <w:tcW w:w="3121" w:type="dxa"/>
            <w:gridSpan w:val="2"/>
            <w:shd w:val="clear" w:color="auto" w:fill="F2F2F2"/>
            <w:tcMar>
              <w:top w:w="58" w:type="dxa"/>
              <w:left w:w="115" w:type="dxa"/>
              <w:bottom w:w="58" w:type="dxa"/>
              <w:right w:w="115" w:type="dxa"/>
            </w:tcMar>
          </w:tcPr>
          <w:p w14:paraId="0F57A431" w14:textId="77777777" w:rsidR="00D81BA7" w:rsidRPr="00A019B8" w:rsidRDefault="00D81BA7">
            <w:pPr>
              <w:pStyle w:val="TableBody"/>
              <w:rPr>
                <w:b/>
                <w:bCs/>
              </w:rPr>
            </w:pPr>
            <w:r w:rsidRPr="00A019B8">
              <w:rPr>
                <w:b/>
                <w:bCs/>
              </w:rPr>
              <w:t xml:space="preserve">8.4.3.a </w:t>
            </w:r>
            <w:r w:rsidRPr="00A019B8">
              <w:t>Examine network and/or system configurations for remote access servers and systems to verify MFA is required in accordance with all elements specified in this requirement.</w:t>
            </w:r>
          </w:p>
        </w:tc>
        <w:tc>
          <w:tcPr>
            <w:tcW w:w="3359" w:type="dxa"/>
            <w:gridSpan w:val="3"/>
            <w:shd w:val="clear" w:color="auto" w:fill="CBD4D5"/>
            <w:tcMar>
              <w:top w:w="58" w:type="dxa"/>
              <w:left w:w="115" w:type="dxa"/>
              <w:bottom w:w="58" w:type="dxa"/>
              <w:right w:w="115" w:type="dxa"/>
            </w:tcMar>
          </w:tcPr>
          <w:p w14:paraId="3042AC0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and/or system configurations</w:t>
            </w:r>
            <w:r w:rsidRPr="00A019B8">
              <w:t xml:space="preserve"> examined for this testing procedure.</w:t>
            </w:r>
          </w:p>
        </w:tc>
        <w:tc>
          <w:tcPr>
            <w:tcW w:w="6475" w:type="dxa"/>
            <w:gridSpan w:val="3"/>
            <w:tcMar>
              <w:top w:w="58" w:type="dxa"/>
              <w:left w:w="115" w:type="dxa"/>
              <w:bottom w:w="58" w:type="dxa"/>
              <w:right w:w="115" w:type="dxa"/>
            </w:tcMar>
          </w:tcPr>
          <w:p w14:paraId="08CDE27C" w14:textId="35B5EE6A" w:rsidR="00D81BA7" w:rsidRPr="00A019B8" w:rsidRDefault="00256316">
            <w:pPr>
              <w:pStyle w:val="TableBody"/>
            </w:pPr>
            <w:r w:rsidRPr="00955A5A">
              <w:rPr>
                <w:rFonts w:asciiTheme="minorHAnsi" w:hAnsiTheme="minorHAnsi" w:cstheme="minorHAnsi"/>
              </w:rPr>
              <w:t>{T-</w:t>
            </w:r>
            <w:r w:rsidR="00FC635C">
              <w:rPr>
                <w:rFonts w:ascii="Segoe UI Symbol" w:hAnsi="Segoe UI Symbol" w:cs="Segoe UI Symbol"/>
                <w:sz w:val="17"/>
                <w:szCs w:val="17"/>
              </w:rPr>
              <w:t>8.4.3a</w:t>
            </w:r>
            <w:r w:rsidRPr="00955A5A">
              <w:rPr>
                <w:rFonts w:asciiTheme="minorHAnsi" w:hAnsiTheme="minorHAnsi" w:cstheme="minorHAnsi"/>
              </w:rPr>
              <w:t>-evidence</w:t>
            </w:r>
            <w:r w:rsidR="00A63BB6">
              <w:rPr>
                <w:rFonts w:asciiTheme="minorHAnsi" w:hAnsiTheme="minorHAnsi" w:cstheme="minorHAnsi"/>
              </w:rPr>
              <w:t>-others-networkSystemConfig</w:t>
            </w:r>
            <w:r w:rsidRPr="00955A5A">
              <w:rPr>
                <w:rFonts w:asciiTheme="minorHAnsi" w:hAnsiTheme="minorHAnsi" w:cstheme="minorHAnsi"/>
              </w:rPr>
              <w:t>}</w:t>
            </w:r>
          </w:p>
        </w:tc>
      </w:tr>
      <w:tr w:rsidR="00D81BA7" w:rsidRPr="00A019B8" w14:paraId="1368E071" w14:textId="77777777" w:rsidTr="00006463">
        <w:trPr>
          <w:trHeight w:val="276"/>
        </w:trPr>
        <w:tc>
          <w:tcPr>
            <w:tcW w:w="3121" w:type="dxa"/>
            <w:gridSpan w:val="2"/>
            <w:shd w:val="clear" w:color="auto" w:fill="F2F2F2"/>
            <w:tcMar>
              <w:top w:w="58" w:type="dxa"/>
              <w:left w:w="115" w:type="dxa"/>
              <w:bottom w:w="58" w:type="dxa"/>
              <w:right w:w="115" w:type="dxa"/>
            </w:tcMar>
          </w:tcPr>
          <w:p w14:paraId="201C1276" w14:textId="77777777" w:rsidR="00D81BA7" w:rsidRPr="00A019B8" w:rsidRDefault="00D81BA7">
            <w:pPr>
              <w:pStyle w:val="TableBody"/>
              <w:rPr>
                <w:b/>
                <w:bCs/>
              </w:rPr>
            </w:pPr>
            <w:r w:rsidRPr="00A019B8">
              <w:rPr>
                <w:b/>
                <w:bCs/>
              </w:rPr>
              <w:t xml:space="preserve">8.4.3.b </w:t>
            </w:r>
            <w:r w:rsidRPr="00A019B8">
              <w:t xml:space="preserve">Observe personnel (for example, users and administrators) </w:t>
            </w:r>
            <w:r>
              <w:t xml:space="preserve">and third parties </w:t>
            </w:r>
            <w:r w:rsidRPr="00A019B8">
              <w:t>connecting remotely to the network and verify that multi-factor authentication is required.</w:t>
            </w:r>
          </w:p>
        </w:tc>
        <w:tc>
          <w:tcPr>
            <w:tcW w:w="3359" w:type="dxa"/>
            <w:gridSpan w:val="3"/>
            <w:shd w:val="clear" w:color="auto" w:fill="CBD4D5"/>
            <w:tcMar>
              <w:top w:w="58" w:type="dxa"/>
              <w:left w:w="115" w:type="dxa"/>
              <w:bottom w:w="58" w:type="dxa"/>
              <w:right w:w="115" w:type="dxa"/>
            </w:tcMar>
          </w:tcPr>
          <w:p w14:paraId="6FFCED64" w14:textId="0ED8E301"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personnel connecting remotely to the network</w:t>
            </w:r>
            <w:r w:rsidRPr="00A019B8">
              <w:t xml:space="preserve"> for this testing procedure.</w:t>
            </w:r>
          </w:p>
        </w:tc>
        <w:tc>
          <w:tcPr>
            <w:tcW w:w="6475" w:type="dxa"/>
            <w:gridSpan w:val="3"/>
            <w:tcMar>
              <w:top w:w="58" w:type="dxa"/>
              <w:left w:w="115" w:type="dxa"/>
              <w:bottom w:w="58" w:type="dxa"/>
              <w:right w:w="115" w:type="dxa"/>
            </w:tcMar>
          </w:tcPr>
          <w:p w14:paraId="552BFBD4" w14:textId="23116966" w:rsidR="00D81BA7" w:rsidRPr="00A019B8" w:rsidRDefault="00256316">
            <w:pPr>
              <w:pStyle w:val="TableBody"/>
            </w:pPr>
            <w:r w:rsidRPr="00955A5A">
              <w:rPr>
                <w:rFonts w:asciiTheme="minorHAnsi" w:hAnsiTheme="minorHAnsi" w:cstheme="minorHAnsi"/>
              </w:rPr>
              <w:t>{T-</w:t>
            </w:r>
            <w:r w:rsidR="00FC635C">
              <w:rPr>
                <w:rFonts w:ascii="Segoe UI Symbol" w:hAnsi="Segoe UI Symbol" w:cs="Segoe UI Symbol"/>
                <w:sz w:val="17"/>
                <w:szCs w:val="17"/>
              </w:rPr>
              <w:t>8.4.3</w:t>
            </w:r>
            <w:r w:rsidR="00DB4DCF">
              <w:rPr>
                <w:rFonts w:ascii="Segoe UI Symbol" w:hAnsi="Segoe UI Symbol" w:cs="Segoe UI Symbol"/>
                <w:sz w:val="17"/>
                <w:szCs w:val="17"/>
              </w:rPr>
              <w:t>b</w:t>
            </w:r>
            <w:r w:rsidRPr="00955A5A">
              <w:rPr>
                <w:rFonts w:asciiTheme="minorHAnsi" w:hAnsiTheme="minorHAnsi" w:cstheme="minorHAnsi"/>
              </w:rPr>
              <w:t>-evidence</w:t>
            </w:r>
            <w:r w:rsidR="001B554E">
              <w:rPr>
                <w:rFonts w:asciiTheme="minorHAnsi" w:hAnsiTheme="minorHAnsi" w:cstheme="minorHAnsi"/>
              </w:rPr>
              <w:t>-others-personnelConnectRemotelyToNetwork</w:t>
            </w:r>
            <w:r w:rsidRPr="00955A5A">
              <w:rPr>
                <w:rFonts w:asciiTheme="minorHAnsi" w:hAnsiTheme="minorHAnsi" w:cstheme="minorHAnsi"/>
              </w:rPr>
              <w:t>}</w:t>
            </w:r>
          </w:p>
        </w:tc>
      </w:tr>
    </w:tbl>
    <w:p w14:paraId="3976FC29"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8"/>
        <w:gridCol w:w="892"/>
        <w:gridCol w:w="1220"/>
        <w:gridCol w:w="2041"/>
        <w:gridCol w:w="1981"/>
        <w:gridCol w:w="2261"/>
        <w:gridCol w:w="2332"/>
      </w:tblGrid>
      <w:tr w:rsidR="00D81BA7" w:rsidRPr="00A019B8" w14:paraId="397B0B2A" w14:textId="77777777" w:rsidTr="00CA119A">
        <w:trPr>
          <w:trHeight w:val="292"/>
        </w:trPr>
        <w:tc>
          <w:tcPr>
            <w:tcW w:w="12955" w:type="dxa"/>
            <w:gridSpan w:val="7"/>
            <w:shd w:val="clear" w:color="auto" w:fill="006A72"/>
            <w:tcMar>
              <w:top w:w="58" w:type="dxa"/>
              <w:left w:w="115" w:type="dxa"/>
              <w:bottom w:w="58" w:type="dxa"/>
              <w:right w:w="115" w:type="dxa"/>
            </w:tcMar>
            <w:vAlign w:val="center"/>
          </w:tcPr>
          <w:p w14:paraId="24B471B6" w14:textId="5FCCA601" w:rsidR="00D81BA7" w:rsidRPr="009B563C" w:rsidRDefault="00A14AE0" w:rsidP="00CA119A">
            <w:pPr>
              <w:pStyle w:val="TableHeader"/>
              <w:rPr>
                <w:b w:val="0"/>
              </w:rPr>
            </w:pPr>
            <w:r w:rsidRPr="00A14AE0">
              <w:rPr>
                <w:b w:val="0"/>
                <w:sz w:val="22"/>
              </w:rPr>
              <w:lastRenderedPageBreak/>
              <w:t>Requirement Description</w:t>
            </w:r>
          </w:p>
        </w:tc>
      </w:tr>
      <w:tr w:rsidR="00D81BA7" w:rsidRPr="00A019B8" w14:paraId="757A2D8C" w14:textId="77777777" w:rsidTr="003D7B9D">
        <w:trPr>
          <w:trHeight w:val="283"/>
        </w:trPr>
        <w:tc>
          <w:tcPr>
            <w:tcW w:w="12955" w:type="dxa"/>
            <w:gridSpan w:val="7"/>
            <w:shd w:val="clear" w:color="auto" w:fill="F2F2F2"/>
            <w:tcMar>
              <w:top w:w="58" w:type="dxa"/>
              <w:left w:w="115" w:type="dxa"/>
              <w:bottom w:w="58" w:type="dxa"/>
              <w:right w:w="115" w:type="dxa"/>
            </w:tcMar>
          </w:tcPr>
          <w:p w14:paraId="40681F01" w14:textId="77777777" w:rsidR="00D81BA7" w:rsidRPr="00A019B8" w:rsidRDefault="00D81BA7" w:rsidP="00CA119A">
            <w:pPr>
              <w:pStyle w:val="TableBody"/>
              <w:keepNext/>
            </w:pPr>
            <w:r w:rsidRPr="00A019B8">
              <w:rPr>
                <w:b/>
                <w:bCs/>
              </w:rPr>
              <w:t xml:space="preserve">8.5 </w:t>
            </w:r>
            <w:proofErr w:type="gramStart"/>
            <w:r w:rsidRPr="00A019B8">
              <w:t>Multi-factor</w:t>
            </w:r>
            <w:proofErr w:type="gramEnd"/>
            <w:r w:rsidRPr="00A019B8">
              <w:t xml:space="preserve"> authentication (MFA) systems are configured to prevent misuse.</w:t>
            </w:r>
          </w:p>
        </w:tc>
      </w:tr>
      <w:tr w:rsidR="00D81BA7" w:rsidRPr="00A019B8" w14:paraId="00BF2A61" w14:textId="77777777" w:rsidTr="00CA119A">
        <w:trPr>
          <w:trHeight w:val="202"/>
        </w:trPr>
        <w:tc>
          <w:tcPr>
            <w:tcW w:w="12955" w:type="dxa"/>
            <w:gridSpan w:val="7"/>
            <w:shd w:val="clear" w:color="auto" w:fill="006A72"/>
            <w:tcMar>
              <w:top w:w="58" w:type="dxa"/>
              <w:left w:w="115" w:type="dxa"/>
              <w:bottom w:w="58" w:type="dxa"/>
              <w:right w:w="115" w:type="dxa"/>
            </w:tcMar>
            <w:vAlign w:val="center"/>
          </w:tcPr>
          <w:p w14:paraId="6B3238EF" w14:textId="3CE7EDBD" w:rsidR="00D81BA7" w:rsidRPr="009B563C" w:rsidRDefault="00A14AE0">
            <w:pPr>
              <w:pStyle w:val="TableHeader"/>
              <w:rPr>
                <w:b w:val="0"/>
              </w:rPr>
            </w:pPr>
            <w:r w:rsidRPr="00A14AE0">
              <w:rPr>
                <w:b w:val="0"/>
                <w:sz w:val="22"/>
              </w:rPr>
              <w:t>PCI DSS Requirement</w:t>
            </w:r>
          </w:p>
        </w:tc>
      </w:tr>
      <w:tr w:rsidR="00D81BA7" w:rsidRPr="00A019B8" w14:paraId="443F3B60" w14:textId="77777777" w:rsidTr="00CE59A0">
        <w:trPr>
          <w:trHeight w:val="149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0C980F6" w14:textId="77777777" w:rsidR="00D81BA7" w:rsidRPr="00A019B8" w:rsidRDefault="00D81BA7">
            <w:pPr>
              <w:pStyle w:val="TableBody"/>
            </w:pPr>
            <w:r w:rsidRPr="00A019B8">
              <w:rPr>
                <w:b/>
                <w:bCs/>
              </w:rPr>
              <w:t xml:space="preserve">8.5.1 </w:t>
            </w:r>
            <w:r w:rsidRPr="00A019B8">
              <w:t>MFA systems are implemented as follows:</w:t>
            </w:r>
          </w:p>
          <w:p w14:paraId="0D654047" w14:textId="77777777" w:rsidR="00D81BA7" w:rsidRPr="006D5563" w:rsidRDefault="00D81BA7">
            <w:pPr>
              <w:pStyle w:val="TableListBullet"/>
              <w:rPr>
                <w:lang w:val="en-US"/>
              </w:rPr>
            </w:pPr>
            <w:r w:rsidRPr="006D5563">
              <w:rPr>
                <w:lang w:val="en-US"/>
              </w:rPr>
              <w:t>The MFA system is not susceptible to replay attacks.</w:t>
            </w:r>
          </w:p>
          <w:p w14:paraId="005F99BF" w14:textId="77777777" w:rsidR="00D81BA7" w:rsidRPr="006D5563" w:rsidRDefault="00D81BA7">
            <w:pPr>
              <w:pStyle w:val="TableListBullet"/>
              <w:rPr>
                <w:lang w:val="en-US"/>
              </w:rPr>
            </w:pPr>
            <w:r w:rsidRPr="006D5563">
              <w:rPr>
                <w:lang w:val="en-US"/>
              </w:rPr>
              <w:t xml:space="preserve">MFA systems cannot be bypassed by any users, including administrative users unless specifically documented, and authorized by management on an exception basis, for a limited </w:t>
            </w:r>
            <w:proofErr w:type="gramStart"/>
            <w:r w:rsidRPr="006D5563">
              <w:rPr>
                <w:lang w:val="en-US"/>
              </w:rPr>
              <w:t>time period</w:t>
            </w:r>
            <w:proofErr w:type="gramEnd"/>
            <w:r w:rsidRPr="006D5563">
              <w:rPr>
                <w:lang w:val="en-US"/>
              </w:rPr>
              <w:t xml:space="preserve">. </w:t>
            </w:r>
          </w:p>
          <w:p w14:paraId="6E99DF78" w14:textId="77777777" w:rsidR="00D81BA7" w:rsidRPr="006D5563" w:rsidRDefault="00D81BA7">
            <w:pPr>
              <w:pStyle w:val="TableListBullet"/>
              <w:rPr>
                <w:lang w:val="en-US"/>
              </w:rPr>
            </w:pPr>
            <w:r w:rsidRPr="006D5563">
              <w:rPr>
                <w:lang w:val="en-US"/>
              </w:rPr>
              <w:t>At least two different types of authentication factors are used.</w:t>
            </w:r>
          </w:p>
          <w:p w14:paraId="201EE972" w14:textId="77777777" w:rsidR="00D81BA7" w:rsidRPr="006D5563" w:rsidRDefault="00D81BA7">
            <w:pPr>
              <w:pStyle w:val="TableListBullet"/>
              <w:rPr>
                <w:lang w:val="en-US"/>
              </w:rPr>
            </w:pPr>
            <w:r w:rsidRPr="006D5563">
              <w:rPr>
                <w:lang w:val="en-US"/>
              </w:rPr>
              <w:t>Success of all authentication factors is required before access is granted.</w:t>
            </w:r>
          </w:p>
          <w:p w14:paraId="5CEE7D06"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369CB260" w14:textId="77777777" w:rsidTr="00614197">
        <w:trPr>
          <w:cantSplit/>
          <w:trHeight w:val="315"/>
        </w:trPr>
        <w:tc>
          <w:tcPr>
            <w:tcW w:w="836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8D5B6C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3" w:type="dxa"/>
            <w:gridSpan w:val="2"/>
            <w:tcBorders>
              <w:left w:val="single" w:sz="4" w:space="0" w:color="FFFFFF" w:themeColor="background1"/>
            </w:tcBorders>
            <w:shd w:val="clear" w:color="auto" w:fill="945699"/>
            <w:vAlign w:val="center"/>
          </w:tcPr>
          <w:p w14:paraId="49D2CA0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0970B64" w14:textId="77777777" w:rsidTr="00614197">
        <w:trPr>
          <w:cantSplit/>
          <w:trHeight w:val="309"/>
        </w:trPr>
        <w:tc>
          <w:tcPr>
            <w:tcW w:w="2228" w:type="dxa"/>
            <w:shd w:val="clear" w:color="auto" w:fill="CBD4D5"/>
            <w:tcMar>
              <w:top w:w="58" w:type="dxa"/>
              <w:left w:w="115" w:type="dxa"/>
              <w:bottom w:w="58" w:type="dxa"/>
              <w:right w:w="115" w:type="dxa"/>
            </w:tcMar>
            <w:vAlign w:val="center"/>
          </w:tcPr>
          <w:p w14:paraId="3473EC2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12" w:type="dxa"/>
            <w:gridSpan w:val="2"/>
            <w:shd w:val="clear" w:color="auto" w:fill="CBD4D5"/>
            <w:vAlign w:val="center"/>
          </w:tcPr>
          <w:p w14:paraId="5E38A2B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1" w:type="dxa"/>
            <w:shd w:val="clear" w:color="auto" w:fill="CBD4D5"/>
            <w:vAlign w:val="center"/>
          </w:tcPr>
          <w:p w14:paraId="3DC6FF94" w14:textId="77777777" w:rsidR="00D81BA7" w:rsidRPr="007C7E81" w:rsidRDefault="00D81BA7">
            <w:pPr>
              <w:pStyle w:val="TableBody"/>
              <w:jc w:val="center"/>
              <w:rPr>
                <w:rStyle w:val="BoldCharacter"/>
                <w:b w:val="0"/>
                <w:bCs/>
                <w:szCs w:val="18"/>
              </w:rPr>
            </w:pPr>
            <w:r>
              <w:rPr>
                <w:b/>
                <w:sz w:val="17"/>
                <w:szCs w:val="17"/>
              </w:rPr>
              <w:t>Not Tested</w:t>
            </w:r>
          </w:p>
        </w:tc>
        <w:tc>
          <w:tcPr>
            <w:tcW w:w="1981" w:type="dxa"/>
            <w:shd w:val="clear" w:color="auto" w:fill="CBD4D5"/>
            <w:vAlign w:val="center"/>
          </w:tcPr>
          <w:p w14:paraId="164793F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1" w:type="dxa"/>
            <w:shd w:val="clear" w:color="auto" w:fill="ECD7E5"/>
            <w:vAlign w:val="center"/>
          </w:tcPr>
          <w:p w14:paraId="5304B50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32" w:type="dxa"/>
            <w:shd w:val="clear" w:color="auto" w:fill="ECD7E5"/>
            <w:vAlign w:val="center"/>
          </w:tcPr>
          <w:p w14:paraId="76A2049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64D9949A" w14:textId="77777777" w:rsidTr="00B60D67">
        <w:trPr>
          <w:cantSplit/>
          <w:trHeight w:val="15"/>
        </w:trPr>
        <w:tc>
          <w:tcPr>
            <w:tcW w:w="2228" w:type="dxa"/>
            <w:shd w:val="clear" w:color="auto" w:fill="FFFFFF" w:themeFill="background1"/>
            <w:tcMar>
              <w:top w:w="58" w:type="dxa"/>
              <w:left w:w="115" w:type="dxa"/>
              <w:bottom w:w="58" w:type="dxa"/>
              <w:right w:w="115" w:type="dxa"/>
            </w:tcMar>
            <w:vAlign w:val="center"/>
          </w:tcPr>
          <w:p w14:paraId="7D9CE2F3" w14:textId="320EB45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-InPlace}</w:t>
            </w:r>
          </w:p>
        </w:tc>
        <w:tc>
          <w:tcPr>
            <w:tcW w:w="2112" w:type="dxa"/>
            <w:gridSpan w:val="2"/>
            <w:shd w:val="clear" w:color="auto" w:fill="FFFFFF" w:themeFill="background1"/>
            <w:vAlign w:val="center"/>
          </w:tcPr>
          <w:p w14:paraId="06BB8C80" w14:textId="138A7F7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-NA}</w:t>
            </w:r>
          </w:p>
        </w:tc>
        <w:tc>
          <w:tcPr>
            <w:tcW w:w="2041" w:type="dxa"/>
            <w:shd w:val="clear" w:color="auto" w:fill="FFFFFF" w:themeFill="background1"/>
            <w:vAlign w:val="center"/>
          </w:tcPr>
          <w:p w14:paraId="6409C6AA" w14:textId="7BAFBD7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-NotTested}</w:t>
            </w:r>
          </w:p>
        </w:tc>
        <w:tc>
          <w:tcPr>
            <w:tcW w:w="1981" w:type="dxa"/>
            <w:shd w:val="clear" w:color="auto" w:fill="FFFFFF" w:themeFill="background1"/>
            <w:vAlign w:val="center"/>
          </w:tcPr>
          <w:p w14:paraId="6617627D" w14:textId="63AF33F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-NotInPlace}</w:t>
            </w:r>
          </w:p>
        </w:tc>
        <w:tc>
          <w:tcPr>
            <w:tcW w:w="2261" w:type="dxa"/>
            <w:shd w:val="clear" w:color="auto" w:fill="FFFFFF" w:themeFill="background1"/>
            <w:vAlign w:val="center"/>
          </w:tcPr>
          <w:p w14:paraId="2A2A437B" w14:textId="474CE93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32" w:type="dxa"/>
            <w:shd w:val="clear" w:color="auto" w:fill="FFFFFF" w:themeFill="background1"/>
            <w:vAlign w:val="center"/>
          </w:tcPr>
          <w:p w14:paraId="326B9901" w14:textId="4AA8A38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C784F32" w14:textId="77777777" w:rsidTr="00614197">
        <w:trPr>
          <w:cantSplit/>
          <w:trHeight w:val="620"/>
        </w:trPr>
        <w:tc>
          <w:tcPr>
            <w:tcW w:w="6381" w:type="dxa"/>
            <w:gridSpan w:val="4"/>
            <w:shd w:val="clear" w:color="auto" w:fill="CBD4D5"/>
            <w:tcMar>
              <w:top w:w="58" w:type="dxa"/>
              <w:left w:w="115" w:type="dxa"/>
              <w:bottom w:w="58" w:type="dxa"/>
              <w:right w:w="115" w:type="dxa"/>
            </w:tcMar>
          </w:tcPr>
          <w:p w14:paraId="01F7F3F4" w14:textId="77777777" w:rsidR="00BB7C46" w:rsidRPr="00A019B8" w:rsidRDefault="00BB7C46" w:rsidP="00BB7C46">
            <w:pPr>
              <w:pStyle w:val="TableBody"/>
            </w:pPr>
            <w:r w:rsidRPr="00A019B8">
              <w:t xml:space="preserve">Describe why the assessment finding was selected. </w:t>
            </w:r>
          </w:p>
          <w:p w14:paraId="20568D84"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B6AC795" w14:textId="337FCB6F"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A7743FF" w14:textId="5BB8CB53" w:rsidR="00BB7C46" w:rsidRPr="00A019B8" w:rsidRDefault="00376A02" w:rsidP="00BB7C46">
            <w:pPr>
              <w:pStyle w:val="TableBody"/>
            </w:pPr>
            <w:r>
              <w:rPr>
                <w:rFonts w:asciiTheme="minorHAnsi" w:hAnsiTheme="minorHAnsi" w:cstheme="minorHAnsi"/>
              </w:rPr>
              <w:t>{C-</w:t>
            </w:r>
            <w:r w:rsidR="005740FC">
              <w:rPr>
                <w:rFonts w:ascii="Segoe UI Symbol" w:hAnsi="Segoe UI Symbol" w:cs="Segoe UI Symbol"/>
                <w:sz w:val="17"/>
                <w:szCs w:val="17"/>
              </w:rPr>
              <w:t>8.5.1</w:t>
            </w:r>
            <w:r>
              <w:rPr>
                <w:rFonts w:asciiTheme="minorHAnsi" w:hAnsiTheme="minorHAnsi" w:cstheme="minorHAnsi"/>
              </w:rPr>
              <w:t>-detailed_finding}</w:t>
            </w:r>
          </w:p>
        </w:tc>
      </w:tr>
      <w:tr w:rsidR="00D81BA7" w:rsidRPr="00A019B8" w14:paraId="5908BFDA" w14:textId="77777777" w:rsidTr="00614197">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A5CCF07"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57F1F87"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8E94BAB" w14:textId="77777777" w:rsidR="00D81BA7" w:rsidRPr="009B563C" w:rsidRDefault="00D81BA7">
            <w:pPr>
              <w:pStyle w:val="TableHeader"/>
              <w:rPr>
                <w:b w:val="0"/>
              </w:rPr>
            </w:pPr>
            <w:r w:rsidRPr="009B563C">
              <w:rPr>
                <w:b w:val="0"/>
              </w:rPr>
              <w:t>Reporting Details: Assessor’s Response</w:t>
            </w:r>
          </w:p>
        </w:tc>
      </w:tr>
      <w:tr w:rsidR="00D81BA7" w:rsidRPr="00A019B8" w14:paraId="5E6BAF7B" w14:textId="77777777" w:rsidTr="00614197">
        <w:trPr>
          <w:trHeight w:val="276"/>
        </w:trPr>
        <w:tc>
          <w:tcPr>
            <w:tcW w:w="3120" w:type="dxa"/>
            <w:gridSpan w:val="2"/>
            <w:shd w:val="clear" w:color="auto" w:fill="F2F2F2"/>
            <w:tcMar>
              <w:top w:w="58" w:type="dxa"/>
              <w:left w:w="115" w:type="dxa"/>
              <w:bottom w:w="58" w:type="dxa"/>
              <w:right w:w="115" w:type="dxa"/>
            </w:tcMar>
          </w:tcPr>
          <w:p w14:paraId="3FB4FB24" w14:textId="77777777" w:rsidR="00D81BA7" w:rsidRPr="00A019B8" w:rsidRDefault="00D81BA7">
            <w:pPr>
              <w:pStyle w:val="TableBody"/>
            </w:pPr>
            <w:r w:rsidRPr="00A019B8">
              <w:rPr>
                <w:b/>
                <w:bCs/>
              </w:rPr>
              <w:t xml:space="preserve">8.5.1.a </w:t>
            </w:r>
            <w:r w:rsidRPr="00A019B8">
              <w:t>Examine vendor system documentation to verify that the MFA system is not susceptible to replay attacks.</w:t>
            </w:r>
          </w:p>
        </w:tc>
        <w:tc>
          <w:tcPr>
            <w:tcW w:w="3261" w:type="dxa"/>
            <w:gridSpan w:val="2"/>
            <w:shd w:val="clear" w:color="auto" w:fill="CBD4D5"/>
            <w:tcMar>
              <w:top w:w="58" w:type="dxa"/>
              <w:left w:w="115" w:type="dxa"/>
              <w:bottom w:w="58" w:type="dxa"/>
              <w:right w:w="115" w:type="dxa"/>
            </w:tcMar>
          </w:tcPr>
          <w:p w14:paraId="1D1371F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system documentation</w:t>
            </w:r>
            <w:r w:rsidRPr="00A019B8">
              <w:t xml:space="preserve"> examined for this testing procedure.</w:t>
            </w:r>
          </w:p>
        </w:tc>
        <w:tc>
          <w:tcPr>
            <w:tcW w:w="6574" w:type="dxa"/>
            <w:gridSpan w:val="3"/>
            <w:tcMar>
              <w:top w:w="58" w:type="dxa"/>
              <w:left w:w="115" w:type="dxa"/>
              <w:bottom w:w="58" w:type="dxa"/>
              <w:right w:w="115" w:type="dxa"/>
            </w:tcMar>
          </w:tcPr>
          <w:p w14:paraId="0E07DB10" w14:textId="5C4EB86D" w:rsidR="00D81BA7" w:rsidRPr="00A019B8" w:rsidRDefault="00256316">
            <w:pPr>
              <w:pStyle w:val="TableBody"/>
            </w:pPr>
            <w:r w:rsidRPr="00955A5A">
              <w:rPr>
                <w:rFonts w:asciiTheme="minorHAnsi" w:hAnsiTheme="minorHAnsi" w:cstheme="minorHAnsi"/>
              </w:rPr>
              <w:t>{T-</w:t>
            </w:r>
            <w:r w:rsidR="005740FC">
              <w:rPr>
                <w:rFonts w:ascii="Segoe UI Symbol" w:hAnsi="Segoe UI Symbol" w:cs="Segoe UI Symbol"/>
                <w:sz w:val="17"/>
                <w:szCs w:val="17"/>
              </w:rPr>
              <w:t>8.5.1a</w:t>
            </w:r>
            <w:r w:rsidRPr="00955A5A">
              <w:rPr>
                <w:rFonts w:asciiTheme="minorHAnsi" w:hAnsiTheme="minorHAnsi" w:cstheme="minorHAnsi"/>
              </w:rPr>
              <w:t>-evidence</w:t>
            </w:r>
            <w:r w:rsidR="001B554E">
              <w:rPr>
                <w:rFonts w:asciiTheme="minorHAnsi" w:hAnsiTheme="minorHAnsi" w:cstheme="minorHAnsi"/>
              </w:rPr>
              <w:t>-document</w:t>
            </w:r>
            <w:r w:rsidRPr="00955A5A">
              <w:rPr>
                <w:rFonts w:asciiTheme="minorHAnsi" w:hAnsiTheme="minorHAnsi" w:cstheme="minorHAnsi"/>
              </w:rPr>
              <w:t>}</w:t>
            </w:r>
          </w:p>
        </w:tc>
      </w:tr>
      <w:tr w:rsidR="00D81BA7" w:rsidRPr="00A019B8" w14:paraId="217F3C8A" w14:textId="77777777" w:rsidTr="00614197">
        <w:trPr>
          <w:trHeight w:val="283"/>
        </w:trPr>
        <w:tc>
          <w:tcPr>
            <w:tcW w:w="3120" w:type="dxa"/>
            <w:gridSpan w:val="2"/>
            <w:shd w:val="clear" w:color="auto" w:fill="F2F2F2"/>
            <w:tcMar>
              <w:top w:w="58" w:type="dxa"/>
              <w:left w:w="115" w:type="dxa"/>
              <w:bottom w:w="58" w:type="dxa"/>
              <w:right w:w="115" w:type="dxa"/>
            </w:tcMar>
          </w:tcPr>
          <w:p w14:paraId="6437E423" w14:textId="77777777" w:rsidR="00D81BA7" w:rsidRPr="00A019B8" w:rsidRDefault="00D81BA7">
            <w:pPr>
              <w:pStyle w:val="TableBody"/>
            </w:pPr>
            <w:r w:rsidRPr="00A019B8">
              <w:rPr>
                <w:b/>
                <w:bCs/>
              </w:rPr>
              <w:t xml:space="preserve">8.5.1.b </w:t>
            </w:r>
            <w:r w:rsidRPr="00A019B8">
              <w:t>Examine system configurations for the MFA implementation to verify it is configured in accordance with all elements specified in this requirement.</w:t>
            </w:r>
          </w:p>
        </w:tc>
        <w:tc>
          <w:tcPr>
            <w:tcW w:w="3261" w:type="dxa"/>
            <w:gridSpan w:val="2"/>
            <w:shd w:val="clear" w:color="auto" w:fill="CBD4D5"/>
            <w:tcMar>
              <w:top w:w="58" w:type="dxa"/>
              <w:left w:w="115" w:type="dxa"/>
              <w:bottom w:w="58" w:type="dxa"/>
              <w:right w:w="115" w:type="dxa"/>
            </w:tcMar>
          </w:tcPr>
          <w:p w14:paraId="4F38067A" w14:textId="77777777" w:rsidR="00D81BA7" w:rsidRPr="00A019B8" w:rsidRDefault="00D81BA7">
            <w:pPr>
              <w:pStyle w:val="TableBody"/>
              <w:rPr>
                <w:b/>
                <w:bCs/>
                <w:highlight w:val="yellow"/>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 xml:space="preserve">system configurations </w:t>
            </w:r>
            <w:r w:rsidRPr="00A019B8">
              <w:rPr>
                <w:rFonts w:cs="Arial"/>
                <w:szCs w:val="18"/>
              </w:rPr>
              <w:t>examined for this testing procedure.</w:t>
            </w:r>
          </w:p>
        </w:tc>
        <w:tc>
          <w:tcPr>
            <w:tcW w:w="6574" w:type="dxa"/>
            <w:gridSpan w:val="3"/>
            <w:tcMar>
              <w:top w:w="58" w:type="dxa"/>
              <w:left w:w="115" w:type="dxa"/>
              <w:bottom w:w="58" w:type="dxa"/>
              <w:right w:w="115" w:type="dxa"/>
            </w:tcMar>
          </w:tcPr>
          <w:p w14:paraId="335D6883" w14:textId="49B8473C" w:rsidR="00D81BA7" w:rsidRPr="00A019B8" w:rsidRDefault="00256316">
            <w:pPr>
              <w:pStyle w:val="TableBody"/>
            </w:pPr>
            <w:r w:rsidRPr="00955A5A">
              <w:rPr>
                <w:rFonts w:asciiTheme="minorHAnsi" w:hAnsiTheme="minorHAnsi" w:cstheme="minorHAnsi"/>
              </w:rPr>
              <w:t>{T-</w:t>
            </w:r>
            <w:r w:rsidR="005740FC">
              <w:rPr>
                <w:rFonts w:ascii="Segoe UI Symbol" w:hAnsi="Segoe UI Symbol" w:cs="Segoe UI Symbol"/>
                <w:sz w:val="17"/>
                <w:szCs w:val="17"/>
              </w:rPr>
              <w:t>8.5.1b</w:t>
            </w:r>
            <w:r w:rsidRPr="00955A5A">
              <w:rPr>
                <w:rFonts w:asciiTheme="minorHAnsi" w:hAnsiTheme="minorHAnsi" w:cstheme="minorHAnsi"/>
              </w:rPr>
              <w:t>-evidence</w:t>
            </w:r>
            <w:r w:rsidR="006A1877">
              <w:rPr>
                <w:rFonts w:asciiTheme="minorHAnsi" w:hAnsiTheme="minorHAnsi" w:cstheme="minorHAnsi"/>
              </w:rPr>
              <w:t>-others-systemConfig</w:t>
            </w:r>
            <w:r w:rsidRPr="00955A5A">
              <w:rPr>
                <w:rFonts w:asciiTheme="minorHAnsi" w:hAnsiTheme="minorHAnsi" w:cstheme="minorHAnsi"/>
              </w:rPr>
              <w:t>}</w:t>
            </w:r>
          </w:p>
        </w:tc>
      </w:tr>
      <w:tr w:rsidR="00D81BA7" w:rsidRPr="00A019B8" w14:paraId="404E378E" w14:textId="77777777" w:rsidTr="00614197">
        <w:trPr>
          <w:trHeight w:val="283"/>
        </w:trPr>
        <w:tc>
          <w:tcPr>
            <w:tcW w:w="3120" w:type="dxa"/>
            <w:gridSpan w:val="2"/>
            <w:vMerge w:val="restart"/>
            <w:shd w:val="clear" w:color="auto" w:fill="F2F2F2"/>
            <w:tcMar>
              <w:top w:w="58" w:type="dxa"/>
              <w:left w:w="115" w:type="dxa"/>
              <w:bottom w:w="58" w:type="dxa"/>
              <w:right w:w="115" w:type="dxa"/>
            </w:tcMar>
          </w:tcPr>
          <w:p w14:paraId="29423088" w14:textId="77777777" w:rsidR="00D81BA7" w:rsidRPr="00A019B8" w:rsidRDefault="00D81BA7">
            <w:pPr>
              <w:pStyle w:val="TableBody"/>
              <w:rPr>
                <w:rFonts w:cs="Arial"/>
                <w:b/>
                <w:bCs/>
                <w:szCs w:val="18"/>
              </w:rPr>
            </w:pPr>
            <w:r w:rsidRPr="00A019B8">
              <w:rPr>
                <w:rFonts w:cs="Arial"/>
                <w:b/>
                <w:bCs/>
                <w:szCs w:val="18"/>
              </w:rPr>
              <w:lastRenderedPageBreak/>
              <w:t xml:space="preserve">8.5.1.c </w:t>
            </w:r>
            <w:r w:rsidRPr="00A019B8">
              <w:rPr>
                <w:rFonts w:cs="Arial"/>
                <w:szCs w:val="18"/>
              </w:rPr>
              <w:t xml:space="preserve">Interview responsible personnel and observe processes to verify that any requests to bypass MFA are specifically documented and authorized by management on an exception basis, for a limited </w:t>
            </w:r>
            <w:proofErr w:type="gramStart"/>
            <w:r w:rsidRPr="00A019B8">
              <w:rPr>
                <w:rFonts w:cs="Arial"/>
                <w:szCs w:val="18"/>
              </w:rPr>
              <w:t>time period</w:t>
            </w:r>
            <w:proofErr w:type="gramEnd"/>
            <w:r w:rsidRPr="00A019B8">
              <w:rPr>
                <w:rFonts w:cs="Arial"/>
                <w:szCs w:val="18"/>
              </w:rPr>
              <w:t>.</w:t>
            </w:r>
          </w:p>
        </w:tc>
        <w:tc>
          <w:tcPr>
            <w:tcW w:w="3261" w:type="dxa"/>
            <w:gridSpan w:val="2"/>
            <w:shd w:val="clear" w:color="auto" w:fill="CBD4D5"/>
            <w:tcMar>
              <w:top w:w="58" w:type="dxa"/>
              <w:left w:w="115" w:type="dxa"/>
              <w:bottom w:w="58" w:type="dxa"/>
              <w:right w:w="115" w:type="dxa"/>
            </w:tcMar>
          </w:tcPr>
          <w:p w14:paraId="6B4CA64C" w14:textId="6AC44F32"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interviews</w:t>
            </w:r>
            <w:r w:rsidRPr="00A019B8">
              <w:rPr>
                <w:rFonts w:cs="Arial"/>
                <w:szCs w:val="18"/>
              </w:rPr>
              <w:t xml:space="preserve"> conducted for this testing procedure.</w:t>
            </w:r>
          </w:p>
        </w:tc>
        <w:tc>
          <w:tcPr>
            <w:tcW w:w="6574" w:type="dxa"/>
            <w:gridSpan w:val="3"/>
            <w:tcMar>
              <w:top w:w="58" w:type="dxa"/>
              <w:left w:w="115" w:type="dxa"/>
              <w:bottom w:w="58" w:type="dxa"/>
              <w:right w:w="115" w:type="dxa"/>
            </w:tcMar>
          </w:tcPr>
          <w:p w14:paraId="7694AA17" w14:textId="340DB292" w:rsidR="00D81BA7" w:rsidRPr="00A019B8" w:rsidRDefault="00256316">
            <w:pPr>
              <w:pStyle w:val="TableBody"/>
              <w:rPr>
                <w:rFonts w:cs="Arial"/>
                <w:szCs w:val="18"/>
              </w:rPr>
            </w:pPr>
            <w:r w:rsidRPr="00955A5A">
              <w:rPr>
                <w:rFonts w:asciiTheme="minorHAnsi" w:hAnsiTheme="minorHAnsi" w:cstheme="minorHAnsi"/>
              </w:rPr>
              <w:t>{T-</w:t>
            </w:r>
            <w:r w:rsidR="005740FC">
              <w:rPr>
                <w:rFonts w:ascii="Segoe UI Symbol" w:hAnsi="Segoe UI Symbol" w:cs="Segoe UI Symbol"/>
                <w:sz w:val="17"/>
                <w:szCs w:val="17"/>
              </w:rPr>
              <w:t>8.5.1c</w:t>
            </w:r>
            <w:r w:rsidRPr="00955A5A">
              <w:rPr>
                <w:rFonts w:asciiTheme="minorHAnsi" w:hAnsiTheme="minorHAnsi" w:cstheme="minorHAnsi"/>
              </w:rPr>
              <w:t>-evidence</w:t>
            </w:r>
            <w:r w:rsidR="006A1877">
              <w:rPr>
                <w:rFonts w:asciiTheme="minorHAnsi" w:hAnsiTheme="minorHAnsi" w:cstheme="minorHAnsi"/>
              </w:rPr>
              <w:t>-interview</w:t>
            </w:r>
            <w:r w:rsidRPr="00955A5A">
              <w:rPr>
                <w:rFonts w:asciiTheme="minorHAnsi" w:hAnsiTheme="minorHAnsi" w:cstheme="minorHAnsi"/>
              </w:rPr>
              <w:t>}</w:t>
            </w:r>
          </w:p>
        </w:tc>
      </w:tr>
      <w:tr w:rsidR="00D81BA7" w:rsidRPr="00A019B8" w14:paraId="6520B768" w14:textId="77777777" w:rsidTr="00614197">
        <w:trPr>
          <w:trHeight w:val="283"/>
        </w:trPr>
        <w:tc>
          <w:tcPr>
            <w:tcW w:w="3120" w:type="dxa"/>
            <w:gridSpan w:val="2"/>
            <w:vMerge/>
            <w:shd w:val="clear" w:color="auto" w:fill="F2F2F2"/>
            <w:tcMar>
              <w:top w:w="58" w:type="dxa"/>
              <w:left w:w="115" w:type="dxa"/>
              <w:bottom w:w="58" w:type="dxa"/>
              <w:right w:w="115" w:type="dxa"/>
            </w:tcMar>
          </w:tcPr>
          <w:p w14:paraId="13B61E87" w14:textId="77777777" w:rsidR="00D81BA7" w:rsidRPr="00A019B8" w:rsidRDefault="00D81BA7">
            <w:pPr>
              <w:pStyle w:val="TableBody"/>
              <w:rPr>
                <w:rFonts w:cs="Arial"/>
                <w:b/>
                <w:bCs/>
                <w:szCs w:val="18"/>
              </w:rPr>
            </w:pPr>
          </w:p>
        </w:tc>
        <w:tc>
          <w:tcPr>
            <w:tcW w:w="3261" w:type="dxa"/>
            <w:gridSpan w:val="2"/>
            <w:shd w:val="clear" w:color="auto" w:fill="CBD4D5"/>
            <w:tcMar>
              <w:top w:w="58" w:type="dxa"/>
              <w:left w:w="115" w:type="dxa"/>
              <w:bottom w:w="58" w:type="dxa"/>
              <w:right w:w="115" w:type="dxa"/>
            </w:tcMar>
          </w:tcPr>
          <w:p w14:paraId="4CBDCFA6" w14:textId="081F2C33"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observations</w:t>
            </w:r>
            <w:r w:rsidRPr="006D5563">
              <w:rPr>
                <w:rFonts w:cs="Arial"/>
                <w:b/>
                <w:bCs/>
                <w:szCs w:val="18"/>
              </w:rPr>
              <w:t xml:space="preserve"> of processes</w:t>
            </w:r>
            <w:r w:rsidRPr="00A019B8">
              <w:rPr>
                <w:rFonts w:cs="Arial"/>
                <w:szCs w:val="18"/>
              </w:rPr>
              <w:t xml:space="preserve"> for this testing procedure.</w:t>
            </w:r>
          </w:p>
        </w:tc>
        <w:tc>
          <w:tcPr>
            <w:tcW w:w="6574" w:type="dxa"/>
            <w:gridSpan w:val="3"/>
            <w:tcMar>
              <w:top w:w="58" w:type="dxa"/>
              <w:left w:w="115" w:type="dxa"/>
              <w:bottom w:w="58" w:type="dxa"/>
              <w:right w:w="115" w:type="dxa"/>
            </w:tcMar>
          </w:tcPr>
          <w:p w14:paraId="28D3EC65" w14:textId="00957855" w:rsidR="00D81BA7" w:rsidRPr="00A019B8" w:rsidRDefault="00256316">
            <w:pPr>
              <w:pStyle w:val="TableBody"/>
              <w:rPr>
                <w:rFonts w:cs="Arial"/>
                <w:szCs w:val="18"/>
              </w:rPr>
            </w:pPr>
            <w:r w:rsidRPr="00955A5A">
              <w:rPr>
                <w:rFonts w:asciiTheme="minorHAnsi" w:hAnsiTheme="minorHAnsi" w:cstheme="minorHAnsi"/>
              </w:rPr>
              <w:t>{T-</w:t>
            </w:r>
            <w:r w:rsidR="005740FC">
              <w:rPr>
                <w:rFonts w:ascii="Segoe UI Symbol" w:hAnsi="Segoe UI Symbol" w:cs="Segoe UI Symbol"/>
                <w:sz w:val="17"/>
                <w:szCs w:val="17"/>
              </w:rPr>
              <w:t>8.5.1c</w:t>
            </w:r>
            <w:r w:rsidRPr="00955A5A">
              <w:rPr>
                <w:rFonts w:asciiTheme="minorHAnsi" w:hAnsiTheme="minorHAnsi" w:cstheme="minorHAnsi"/>
              </w:rPr>
              <w:t>-evidence</w:t>
            </w:r>
            <w:r w:rsidR="006A1877">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0BDD0F33" w14:textId="77777777" w:rsidTr="00614197">
        <w:trPr>
          <w:trHeight w:val="283"/>
        </w:trPr>
        <w:tc>
          <w:tcPr>
            <w:tcW w:w="3120" w:type="dxa"/>
            <w:gridSpan w:val="2"/>
            <w:shd w:val="clear" w:color="auto" w:fill="F2F2F2"/>
            <w:tcMar>
              <w:top w:w="58" w:type="dxa"/>
              <w:left w:w="115" w:type="dxa"/>
              <w:bottom w:w="58" w:type="dxa"/>
              <w:right w:w="115" w:type="dxa"/>
            </w:tcMar>
          </w:tcPr>
          <w:p w14:paraId="3328ED05" w14:textId="77777777" w:rsidR="00D81BA7" w:rsidRPr="00A019B8" w:rsidRDefault="00D81BA7">
            <w:pPr>
              <w:pStyle w:val="TableBody"/>
              <w:rPr>
                <w:rFonts w:cs="Arial"/>
                <w:b/>
                <w:bCs/>
                <w:szCs w:val="18"/>
              </w:rPr>
            </w:pPr>
            <w:r w:rsidRPr="00A019B8">
              <w:rPr>
                <w:rFonts w:cs="Arial"/>
                <w:b/>
                <w:bCs/>
                <w:szCs w:val="18"/>
              </w:rPr>
              <w:t xml:space="preserve">8.5.1.d </w:t>
            </w:r>
            <w:r w:rsidRPr="00A019B8">
              <w:rPr>
                <w:rFonts w:cs="Arial"/>
                <w:szCs w:val="18"/>
              </w:rPr>
              <w:t>Observe personnel logging into system components in the CDE to verify that access is granted only after all authentication factors are successful.</w:t>
            </w:r>
          </w:p>
        </w:tc>
        <w:tc>
          <w:tcPr>
            <w:tcW w:w="3261" w:type="dxa"/>
            <w:gridSpan w:val="2"/>
            <w:shd w:val="clear" w:color="auto" w:fill="CBD4D5"/>
            <w:tcMar>
              <w:top w:w="58" w:type="dxa"/>
              <w:left w:w="115" w:type="dxa"/>
              <w:bottom w:w="58" w:type="dxa"/>
              <w:right w:w="115" w:type="dxa"/>
            </w:tcMar>
          </w:tcPr>
          <w:p w14:paraId="4419A34C" w14:textId="2EEF5DBF"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observations</w:t>
            </w:r>
            <w:r w:rsidRPr="006D5563">
              <w:rPr>
                <w:rFonts w:cs="Arial"/>
                <w:b/>
                <w:bCs/>
                <w:szCs w:val="18"/>
              </w:rPr>
              <w:t xml:space="preserve"> of personnel logging into system components in the CDE</w:t>
            </w:r>
            <w:r w:rsidRPr="00A019B8">
              <w:rPr>
                <w:rFonts w:cs="Arial"/>
                <w:szCs w:val="18"/>
              </w:rPr>
              <w:t xml:space="preserve"> for this testing procedure.</w:t>
            </w:r>
          </w:p>
        </w:tc>
        <w:tc>
          <w:tcPr>
            <w:tcW w:w="6574" w:type="dxa"/>
            <w:gridSpan w:val="3"/>
            <w:tcMar>
              <w:top w:w="58" w:type="dxa"/>
              <w:left w:w="115" w:type="dxa"/>
              <w:bottom w:w="58" w:type="dxa"/>
              <w:right w:w="115" w:type="dxa"/>
            </w:tcMar>
          </w:tcPr>
          <w:p w14:paraId="269A6337" w14:textId="683AD4B4" w:rsidR="00D81BA7" w:rsidRPr="00A019B8" w:rsidRDefault="00256316">
            <w:pPr>
              <w:pStyle w:val="TableBody"/>
              <w:rPr>
                <w:rFonts w:cs="Arial"/>
                <w:szCs w:val="18"/>
              </w:rPr>
            </w:pPr>
            <w:r w:rsidRPr="00955A5A">
              <w:rPr>
                <w:rFonts w:asciiTheme="minorHAnsi" w:hAnsiTheme="minorHAnsi" w:cstheme="minorHAnsi"/>
              </w:rPr>
              <w:t>{T-</w:t>
            </w:r>
            <w:r w:rsidR="005740FC">
              <w:rPr>
                <w:rFonts w:ascii="Segoe UI Symbol" w:hAnsi="Segoe UI Symbol" w:cs="Segoe UI Symbol"/>
                <w:sz w:val="17"/>
                <w:szCs w:val="17"/>
              </w:rPr>
              <w:t>8.5.1d</w:t>
            </w:r>
            <w:r w:rsidRPr="00955A5A">
              <w:rPr>
                <w:rFonts w:asciiTheme="minorHAnsi" w:hAnsiTheme="minorHAnsi" w:cstheme="minorHAnsi"/>
              </w:rPr>
              <w:t>-evidence</w:t>
            </w:r>
            <w:r w:rsidR="002F19EF">
              <w:rPr>
                <w:rFonts w:asciiTheme="minorHAnsi" w:hAnsiTheme="minorHAnsi" w:cstheme="minorHAnsi"/>
              </w:rPr>
              <w:t>-others-personnelLoggingInSystem</w:t>
            </w:r>
            <w:r w:rsidR="006A1877">
              <w:rPr>
                <w:rFonts w:asciiTheme="minorHAnsi" w:hAnsiTheme="minorHAnsi" w:cstheme="minorHAnsi"/>
              </w:rPr>
              <w:t>Comp</w:t>
            </w:r>
            <w:r w:rsidR="002F19EF">
              <w:rPr>
                <w:rFonts w:asciiTheme="minorHAnsi" w:hAnsiTheme="minorHAnsi" w:cstheme="minorHAnsi"/>
              </w:rPr>
              <w:t>InCDE</w:t>
            </w:r>
            <w:r w:rsidRPr="00955A5A">
              <w:rPr>
                <w:rFonts w:asciiTheme="minorHAnsi" w:hAnsiTheme="minorHAnsi" w:cstheme="minorHAnsi"/>
              </w:rPr>
              <w:t>}</w:t>
            </w:r>
          </w:p>
        </w:tc>
      </w:tr>
      <w:tr w:rsidR="00D81BA7" w:rsidRPr="00A019B8" w14:paraId="55281AFD" w14:textId="77777777" w:rsidTr="00614197">
        <w:trPr>
          <w:trHeight w:val="283"/>
        </w:trPr>
        <w:tc>
          <w:tcPr>
            <w:tcW w:w="3120" w:type="dxa"/>
            <w:gridSpan w:val="2"/>
            <w:shd w:val="clear" w:color="auto" w:fill="F2F2F2"/>
            <w:tcMar>
              <w:top w:w="58" w:type="dxa"/>
              <w:left w:w="115" w:type="dxa"/>
              <w:bottom w:w="58" w:type="dxa"/>
              <w:right w:w="115" w:type="dxa"/>
            </w:tcMar>
          </w:tcPr>
          <w:p w14:paraId="3A9CBF51" w14:textId="77777777" w:rsidR="00D81BA7" w:rsidRPr="00A019B8" w:rsidRDefault="00D81BA7">
            <w:pPr>
              <w:pStyle w:val="TableBody"/>
              <w:rPr>
                <w:rFonts w:cs="Arial"/>
                <w:b/>
                <w:bCs/>
                <w:szCs w:val="18"/>
              </w:rPr>
            </w:pPr>
            <w:r w:rsidRPr="00A019B8">
              <w:rPr>
                <w:rFonts w:cs="Arial"/>
                <w:b/>
                <w:bCs/>
                <w:szCs w:val="18"/>
              </w:rPr>
              <w:t xml:space="preserve">8.5.1.e </w:t>
            </w:r>
            <w:r w:rsidRPr="00A019B8">
              <w:rPr>
                <w:rFonts w:cs="Arial"/>
                <w:szCs w:val="18"/>
              </w:rPr>
              <w:t>Observe personnel connecting remotely from outside the entity’s network to verify that access is granted only after all authentication factors are successful.</w:t>
            </w:r>
          </w:p>
        </w:tc>
        <w:tc>
          <w:tcPr>
            <w:tcW w:w="3261" w:type="dxa"/>
            <w:gridSpan w:val="2"/>
            <w:shd w:val="clear" w:color="auto" w:fill="CBD4D5"/>
            <w:tcMar>
              <w:top w:w="58" w:type="dxa"/>
              <w:left w:w="115" w:type="dxa"/>
              <w:bottom w:w="58" w:type="dxa"/>
              <w:right w:w="115" w:type="dxa"/>
            </w:tcMar>
          </w:tcPr>
          <w:p w14:paraId="2A644B36" w14:textId="2FEC2B39"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observations</w:t>
            </w:r>
            <w:r w:rsidRPr="006D5563">
              <w:rPr>
                <w:rFonts w:cs="Arial"/>
                <w:b/>
                <w:bCs/>
                <w:szCs w:val="18"/>
              </w:rPr>
              <w:t xml:space="preserve"> of personnel connecting remotely from outside the entity’s network</w:t>
            </w:r>
            <w:r w:rsidRPr="00A019B8">
              <w:rPr>
                <w:rFonts w:cs="Arial"/>
                <w:szCs w:val="18"/>
              </w:rPr>
              <w:t xml:space="preserve"> for this testing procedure.</w:t>
            </w:r>
          </w:p>
        </w:tc>
        <w:tc>
          <w:tcPr>
            <w:tcW w:w="6574" w:type="dxa"/>
            <w:gridSpan w:val="3"/>
            <w:tcMar>
              <w:top w:w="58" w:type="dxa"/>
              <w:left w:w="115" w:type="dxa"/>
              <w:bottom w:w="58" w:type="dxa"/>
              <w:right w:w="115" w:type="dxa"/>
            </w:tcMar>
          </w:tcPr>
          <w:p w14:paraId="64A626B7" w14:textId="3AC21E9C" w:rsidR="00D81BA7" w:rsidRPr="00A019B8" w:rsidRDefault="00256316">
            <w:pPr>
              <w:pStyle w:val="TableBody"/>
              <w:rPr>
                <w:rFonts w:cs="Arial"/>
                <w:szCs w:val="18"/>
              </w:rPr>
            </w:pPr>
            <w:r w:rsidRPr="00955A5A">
              <w:rPr>
                <w:rFonts w:asciiTheme="minorHAnsi" w:hAnsiTheme="minorHAnsi" w:cstheme="minorHAnsi"/>
              </w:rPr>
              <w:t>{T-</w:t>
            </w:r>
            <w:r w:rsidR="005740FC">
              <w:rPr>
                <w:rFonts w:ascii="Segoe UI Symbol" w:hAnsi="Segoe UI Symbol" w:cs="Segoe UI Symbol"/>
                <w:sz w:val="17"/>
                <w:szCs w:val="17"/>
              </w:rPr>
              <w:t>8.5.1d</w:t>
            </w:r>
            <w:r w:rsidRPr="00955A5A">
              <w:rPr>
                <w:rFonts w:asciiTheme="minorHAnsi" w:hAnsiTheme="minorHAnsi" w:cstheme="minorHAnsi"/>
              </w:rPr>
              <w:t>-evidence</w:t>
            </w:r>
            <w:r w:rsidR="00B95072">
              <w:rPr>
                <w:rFonts w:asciiTheme="minorHAnsi" w:hAnsiTheme="minorHAnsi" w:cstheme="minorHAnsi"/>
              </w:rPr>
              <w:t>-others-personnelConnectingRemotelyFromOutside</w:t>
            </w:r>
            <w:r w:rsidRPr="00955A5A">
              <w:rPr>
                <w:rFonts w:asciiTheme="minorHAnsi" w:hAnsiTheme="minorHAnsi" w:cstheme="minorHAnsi"/>
              </w:rPr>
              <w:t>}</w:t>
            </w:r>
          </w:p>
        </w:tc>
      </w:tr>
    </w:tbl>
    <w:p w14:paraId="7EA033F3" w14:textId="77777777" w:rsidR="00D81BA7" w:rsidRPr="00A019B8" w:rsidRDefault="00D81BA7" w:rsidP="00D81BA7">
      <w:pPr>
        <w:pStyle w:val="BodyText"/>
      </w:pPr>
    </w:p>
    <w:tbl>
      <w:tblPr>
        <w:tblStyle w:val="TableGrid"/>
        <w:tblW w:w="1304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4"/>
        <w:gridCol w:w="2102"/>
        <w:gridCol w:w="189"/>
        <w:gridCol w:w="725"/>
        <w:gridCol w:w="1191"/>
        <w:gridCol w:w="175"/>
        <w:gridCol w:w="1894"/>
        <w:gridCol w:w="1984"/>
        <w:gridCol w:w="39"/>
        <w:gridCol w:w="25"/>
        <w:gridCol w:w="2220"/>
        <w:gridCol w:w="14"/>
        <w:gridCol w:w="2293"/>
        <w:gridCol w:w="90"/>
      </w:tblGrid>
      <w:tr w:rsidR="00D81BA7" w:rsidRPr="00A019B8" w14:paraId="0CF39367" w14:textId="77777777" w:rsidTr="00614197">
        <w:trPr>
          <w:gridBefore w:val="1"/>
          <w:wBefore w:w="104" w:type="dxa"/>
          <w:trHeight w:val="216"/>
        </w:trPr>
        <w:tc>
          <w:tcPr>
            <w:tcW w:w="12941" w:type="dxa"/>
            <w:gridSpan w:val="13"/>
            <w:shd w:val="clear" w:color="auto" w:fill="006A72"/>
            <w:tcMar>
              <w:top w:w="58" w:type="dxa"/>
              <w:left w:w="115" w:type="dxa"/>
              <w:bottom w:w="58" w:type="dxa"/>
              <w:right w:w="115" w:type="dxa"/>
            </w:tcMar>
            <w:vAlign w:val="center"/>
          </w:tcPr>
          <w:p w14:paraId="62F5DB86" w14:textId="2353D4FC"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C39135F" w14:textId="77777777" w:rsidTr="00614197">
        <w:trPr>
          <w:gridBefore w:val="1"/>
          <w:wBefore w:w="104" w:type="dxa"/>
          <w:trHeight w:val="287"/>
        </w:trPr>
        <w:tc>
          <w:tcPr>
            <w:tcW w:w="12941" w:type="dxa"/>
            <w:gridSpan w:val="13"/>
            <w:shd w:val="clear" w:color="auto" w:fill="F2F2F2"/>
            <w:tcMar>
              <w:top w:w="58" w:type="dxa"/>
              <w:left w:w="115" w:type="dxa"/>
              <w:bottom w:w="58" w:type="dxa"/>
              <w:right w:w="115" w:type="dxa"/>
            </w:tcMar>
          </w:tcPr>
          <w:p w14:paraId="776A8339" w14:textId="77777777" w:rsidR="00D81BA7" w:rsidRPr="00A019B8" w:rsidRDefault="00D81BA7">
            <w:pPr>
              <w:pStyle w:val="TableBody"/>
            </w:pPr>
            <w:r w:rsidRPr="00A019B8">
              <w:rPr>
                <w:b/>
                <w:bCs/>
              </w:rPr>
              <w:t xml:space="preserve">8.6 </w:t>
            </w:r>
            <w:r w:rsidRPr="00A019B8">
              <w:t xml:space="preserve">Use of application and system accounts and associated authentication factors </w:t>
            </w:r>
            <w:r>
              <w:t>is</w:t>
            </w:r>
            <w:r w:rsidRPr="00A019B8">
              <w:t xml:space="preserve"> strictly managed.</w:t>
            </w:r>
          </w:p>
        </w:tc>
      </w:tr>
      <w:tr w:rsidR="00D81BA7" w:rsidRPr="00A019B8" w14:paraId="2536D2E6" w14:textId="77777777" w:rsidTr="00614197">
        <w:trPr>
          <w:gridBefore w:val="1"/>
          <w:wBefore w:w="104" w:type="dxa"/>
          <w:trHeight w:val="25"/>
        </w:trPr>
        <w:tc>
          <w:tcPr>
            <w:tcW w:w="12941" w:type="dxa"/>
            <w:gridSpan w:val="13"/>
            <w:shd w:val="clear" w:color="auto" w:fill="006A72"/>
            <w:tcMar>
              <w:top w:w="58" w:type="dxa"/>
              <w:left w:w="115" w:type="dxa"/>
              <w:bottom w:w="58" w:type="dxa"/>
              <w:right w:w="115" w:type="dxa"/>
            </w:tcMar>
            <w:vAlign w:val="center"/>
          </w:tcPr>
          <w:p w14:paraId="44A9127B" w14:textId="00203B78" w:rsidR="00D81BA7" w:rsidRPr="009B563C" w:rsidRDefault="00A14AE0">
            <w:pPr>
              <w:pStyle w:val="TableHeader"/>
              <w:rPr>
                <w:b w:val="0"/>
              </w:rPr>
            </w:pPr>
            <w:r w:rsidRPr="00A14AE0">
              <w:rPr>
                <w:b w:val="0"/>
                <w:sz w:val="22"/>
              </w:rPr>
              <w:t>PCI DSS Requirement</w:t>
            </w:r>
          </w:p>
        </w:tc>
      </w:tr>
      <w:tr w:rsidR="00D81BA7" w:rsidRPr="00A019B8" w14:paraId="606FAE7C" w14:textId="77777777" w:rsidTr="00614197">
        <w:trPr>
          <w:gridBefore w:val="1"/>
          <w:wBefore w:w="104" w:type="dxa"/>
          <w:trHeight w:val="1729"/>
        </w:trPr>
        <w:tc>
          <w:tcPr>
            <w:tcW w:w="12941" w:type="dxa"/>
            <w:gridSpan w:val="13"/>
            <w:shd w:val="clear" w:color="auto" w:fill="F2F2F2"/>
            <w:tcMar>
              <w:top w:w="58" w:type="dxa"/>
              <w:left w:w="115" w:type="dxa"/>
              <w:bottom w:w="58" w:type="dxa"/>
              <w:right w:w="115" w:type="dxa"/>
            </w:tcMar>
          </w:tcPr>
          <w:p w14:paraId="43458FB4" w14:textId="77777777" w:rsidR="00D81BA7" w:rsidRPr="00A019B8" w:rsidRDefault="00D81BA7">
            <w:pPr>
              <w:pStyle w:val="TableBody"/>
            </w:pPr>
            <w:r w:rsidRPr="00A019B8">
              <w:rPr>
                <w:b/>
                <w:bCs/>
              </w:rPr>
              <w:t xml:space="preserve">8.6.1 </w:t>
            </w:r>
            <w:r w:rsidRPr="00A019B8">
              <w:t xml:space="preserve">If accounts used by systems or applications can be used for interactive login, they are managed as follows: </w:t>
            </w:r>
          </w:p>
          <w:p w14:paraId="5EA6D789" w14:textId="77777777" w:rsidR="00D81BA7" w:rsidRPr="006D5563" w:rsidRDefault="00D81BA7">
            <w:pPr>
              <w:pStyle w:val="TableListBullet"/>
              <w:rPr>
                <w:lang w:val="en-US"/>
              </w:rPr>
            </w:pPr>
            <w:r w:rsidRPr="006D5563">
              <w:rPr>
                <w:lang w:val="en-US"/>
              </w:rPr>
              <w:t>Interactive use is prevented unless needed for an exceptional circumstance.</w:t>
            </w:r>
          </w:p>
          <w:p w14:paraId="41A7993B" w14:textId="77777777" w:rsidR="00D81BA7" w:rsidRPr="006D5563" w:rsidRDefault="00D81BA7">
            <w:pPr>
              <w:pStyle w:val="TableListBullet"/>
              <w:rPr>
                <w:lang w:val="en-US"/>
              </w:rPr>
            </w:pPr>
            <w:r w:rsidRPr="006D5563">
              <w:rPr>
                <w:lang w:val="en-US"/>
              </w:rPr>
              <w:t>Interactive use is limited to the time needed for the exceptional circumstance.</w:t>
            </w:r>
          </w:p>
          <w:p w14:paraId="55AE4CF1" w14:textId="77777777" w:rsidR="00D81BA7" w:rsidRPr="006D5563" w:rsidRDefault="00D81BA7">
            <w:pPr>
              <w:pStyle w:val="TableListBullet"/>
              <w:rPr>
                <w:lang w:val="en-US"/>
              </w:rPr>
            </w:pPr>
            <w:r w:rsidRPr="006D5563">
              <w:rPr>
                <w:lang w:val="en-US"/>
              </w:rPr>
              <w:t>Business justification for interactive use is documented.</w:t>
            </w:r>
          </w:p>
          <w:p w14:paraId="1ACA9198" w14:textId="77777777" w:rsidR="00D81BA7" w:rsidRPr="006D5563" w:rsidRDefault="00D81BA7">
            <w:pPr>
              <w:pStyle w:val="TableListBullet"/>
              <w:rPr>
                <w:lang w:val="en-US"/>
              </w:rPr>
            </w:pPr>
            <w:r w:rsidRPr="006D5563">
              <w:rPr>
                <w:lang w:val="en-US"/>
              </w:rPr>
              <w:t xml:space="preserve">Interactive use is explicitly approved by management. </w:t>
            </w:r>
          </w:p>
          <w:p w14:paraId="6840381A" w14:textId="77777777" w:rsidR="00D81BA7" w:rsidRPr="006D5563" w:rsidRDefault="00D81BA7">
            <w:pPr>
              <w:pStyle w:val="TableListBullet"/>
              <w:rPr>
                <w:lang w:val="en-US"/>
              </w:rPr>
            </w:pPr>
            <w:r w:rsidRPr="006D5563">
              <w:rPr>
                <w:lang w:val="en-US"/>
              </w:rPr>
              <w:t>Individual user identity is confirmed before access to account is granted.</w:t>
            </w:r>
          </w:p>
          <w:p w14:paraId="02B52D05" w14:textId="77777777" w:rsidR="00D81BA7" w:rsidRPr="006D5563" w:rsidRDefault="00D81BA7">
            <w:pPr>
              <w:pStyle w:val="TableListBullet"/>
              <w:rPr>
                <w:lang w:val="en-US"/>
              </w:rPr>
            </w:pPr>
            <w:r w:rsidRPr="006D5563">
              <w:rPr>
                <w:lang w:val="en-US"/>
              </w:rPr>
              <w:t>Every action taken is attributable to an individual user.</w:t>
            </w:r>
          </w:p>
          <w:p w14:paraId="7B8CB7AF"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7B02E6E3" w14:textId="77777777" w:rsidTr="00614197">
        <w:trPr>
          <w:gridBefore w:val="1"/>
          <w:gridAfter w:val="1"/>
          <w:wBefore w:w="104" w:type="dxa"/>
          <w:wAfter w:w="90" w:type="dxa"/>
          <w:cantSplit/>
          <w:trHeight w:val="315"/>
        </w:trPr>
        <w:tc>
          <w:tcPr>
            <w:tcW w:w="8324"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3785A9D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27" w:type="dxa"/>
            <w:gridSpan w:val="3"/>
            <w:tcBorders>
              <w:left w:val="single" w:sz="4" w:space="0" w:color="FFFFFF" w:themeColor="background1"/>
            </w:tcBorders>
            <w:shd w:val="clear" w:color="auto" w:fill="945699"/>
            <w:vAlign w:val="center"/>
          </w:tcPr>
          <w:p w14:paraId="1DD1219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EBEDCB5" w14:textId="77777777" w:rsidTr="00614197">
        <w:trPr>
          <w:gridBefore w:val="1"/>
          <w:gridAfter w:val="1"/>
          <w:wBefore w:w="104" w:type="dxa"/>
          <w:wAfter w:w="90" w:type="dxa"/>
          <w:cantSplit/>
          <w:trHeight w:val="309"/>
        </w:trPr>
        <w:tc>
          <w:tcPr>
            <w:tcW w:w="2291" w:type="dxa"/>
            <w:gridSpan w:val="2"/>
            <w:shd w:val="clear" w:color="auto" w:fill="CBD4D5"/>
            <w:tcMar>
              <w:top w:w="58" w:type="dxa"/>
              <w:left w:w="115" w:type="dxa"/>
              <w:bottom w:w="58" w:type="dxa"/>
              <w:right w:w="115" w:type="dxa"/>
            </w:tcMar>
            <w:vAlign w:val="center"/>
          </w:tcPr>
          <w:p w14:paraId="3960796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1" w:type="dxa"/>
            <w:gridSpan w:val="3"/>
            <w:shd w:val="clear" w:color="auto" w:fill="CBD4D5"/>
            <w:vAlign w:val="center"/>
          </w:tcPr>
          <w:p w14:paraId="451EC78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94" w:type="dxa"/>
            <w:shd w:val="clear" w:color="auto" w:fill="CBD4D5"/>
            <w:vAlign w:val="center"/>
          </w:tcPr>
          <w:p w14:paraId="48D94EB9" w14:textId="77777777" w:rsidR="00D81BA7" w:rsidRPr="007C7E81" w:rsidRDefault="00D81BA7">
            <w:pPr>
              <w:pStyle w:val="TableBody"/>
              <w:jc w:val="center"/>
              <w:rPr>
                <w:rStyle w:val="BoldCharacter"/>
                <w:b w:val="0"/>
                <w:bCs/>
                <w:szCs w:val="18"/>
              </w:rPr>
            </w:pPr>
            <w:r>
              <w:rPr>
                <w:b/>
                <w:sz w:val="17"/>
                <w:szCs w:val="17"/>
              </w:rPr>
              <w:t>Not Tested</w:t>
            </w:r>
          </w:p>
        </w:tc>
        <w:tc>
          <w:tcPr>
            <w:tcW w:w="2048" w:type="dxa"/>
            <w:gridSpan w:val="3"/>
            <w:shd w:val="clear" w:color="auto" w:fill="CBD4D5"/>
            <w:vAlign w:val="center"/>
          </w:tcPr>
          <w:p w14:paraId="53ADF06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34" w:type="dxa"/>
            <w:gridSpan w:val="2"/>
            <w:shd w:val="clear" w:color="auto" w:fill="ECD7E5"/>
            <w:vAlign w:val="center"/>
          </w:tcPr>
          <w:p w14:paraId="52EBF65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shd w:val="clear" w:color="auto" w:fill="ECD7E5"/>
            <w:vAlign w:val="center"/>
          </w:tcPr>
          <w:p w14:paraId="4156EC9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7F6575C" w14:textId="77777777" w:rsidTr="00B60D67">
        <w:trPr>
          <w:gridBefore w:val="1"/>
          <w:gridAfter w:val="1"/>
          <w:wBefore w:w="104" w:type="dxa"/>
          <w:wAfter w:w="90" w:type="dxa"/>
          <w:cantSplit/>
          <w:trHeight w:val="15"/>
        </w:trPr>
        <w:tc>
          <w:tcPr>
            <w:tcW w:w="2291" w:type="dxa"/>
            <w:gridSpan w:val="2"/>
            <w:shd w:val="clear" w:color="auto" w:fill="FFFFFF" w:themeFill="background1"/>
            <w:tcMar>
              <w:top w:w="58" w:type="dxa"/>
              <w:left w:w="115" w:type="dxa"/>
              <w:bottom w:w="58" w:type="dxa"/>
              <w:right w:w="115" w:type="dxa"/>
            </w:tcMar>
            <w:vAlign w:val="center"/>
          </w:tcPr>
          <w:p w14:paraId="3B25D7A8" w14:textId="229612F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8.6.1</w:t>
            </w:r>
            <w:r>
              <w:rPr>
                <w:rFonts w:ascii="Segoe UI Symbol" w:hAnsi="Segoe UI Symbol" w:cs="Segoe UI Symbol"/>
                <w:sz w:val="17"/>
                <w:szCs w:val="17"/>
              </w:rPr>
              <w:t>-InPlace}</w:t>
            </w:r>
          </w:p>
        </w:tc>
        <w:tc>
          <w:tcPr>
            <w:tcW w:w="2091" w:type="dxa"/>
            <w:gridSpan w:val="3"/>
            <w:shd w:val="clear" w:color="auto" w:fill="FFFFFF" w:themeFill="background1"/>
            <w:vAlign w:val="center"/>
          </w:tcPr>
          <w:p w14:paraId="35CF21F2" w14:textId="71D8F11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8.6.1</w:t>
            </w:r>
            <w:r>
              <w:rPr>
                <w:rFonts w:ascii="Segoe UI Symbol" w:hAnsi="Segoe UI Symbol" w:cs="Segoe UI Symbol"/>
                <w:sz w:val="17"/>
                <w:szCs w:val="17"/>
              </w:rPr>
              <w:t>-NA}</w:t>
            </w:r>
          </w:p>
        </w:tc>
        <w:tc>
          <w:tcPr>
            <w:tcW w:w="1894" w:type="dxa"/>
            <w:shd w:val="clear" w:color="auto" w:fill="FFFFFF" w:themeFill="background1"/>
            <w:vAlign w:val="center"/>
          </w:tcPr>
          <w:p w14:paraId="6656198D" w14:textId="0DE95CE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8.6.1</w:t>
            </w:r>
            <w:r>
              <w:rPr>
                <w:rFonts w:ascii="Segoe UI Symbol" w:hAnsi="Segoe UI Symbol" w:cs="Segoe UI Symbol"/>
                <w:sz w:val="17"/>
                <w:szCs w:val="17"/>
              </w:rPr>
              <w:t>-NotTested}</w:t>
            </w:r>
          </w:p>
        </w:tc>
        <w:tc>
          <w:tcPr>
            <w:tcW w:w="2048" w:type="dxa"/>
            <w:gridSpan w:val="3"/>
            <w:shd w:val="clear" w:color="auto" w:fill="FFFFFF" w:themeFill="background1"/>
            <w:vAlign w:val="center"/>
          </w:tcPr>
          <w:p w14:paraId="101F31DC" w14:textId="14CE1F4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5740FC">
              <w:rPr>
                <w:rFonts w:ascii="Segoe UI Symbol" w:hAnsi="Segoe UI Symbol" w:cs="Segoe UI Symbol"/>
                <w:sz w:val="17"/>
                <w:szCs w:val="17"/>
              </w:rPr>
              <w:t>8.6.1</w:t>
            </w:r>
            <w:r>
              <w:rPr>
                <w:rFonts w:ascii="Segoe UI Symbol" w:hAnsi="Segoe UI Symbol" w:cs="Segoe UI Symbol"/>
                <w:sz w:val="17"/>
                <w:szCs w:val="17"/>
              </w:rPr>
              <w:t>-NotInPlace}</w:t>
            </w:r>
          </w:p>
        </w:tc>
        <w:tc>
          <w:tcPr>
            <w:tcW w:w="2234" w:type="dxa"/>
            <w:gridSpan w:val="2"/>
            <w:shd w:val="clear" w:color="auto" w:fill="FFFFFF" w:themeFill="background1"/>
            <w:vAlign w:val="center"/>
          </w:tcPr>
          <w:p w14:paraId="17C86D29" w14:textId="4EA9E36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shd w:val="clear" w:color="auto" w:fill="FFFFFF" w:themeFill="background1"/>
            <w:vAlign w:val="center"/>
          </w:tcPr>
          <w:p w14:paraId="7F10861F" w14:textId="5FCFE30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A5B6EBF" w14:textId="77777777" w:rsidTr="00614197">
        <w:trPr>
          <w:gridBefore w:val="1"/>
          <w:gridAfter w:val="1"/>
          <w:wBefore w:w="104" w:type="dxa"/>
          <w:wAfter w:w="90" w:type="dxa"/>
          <w:cantSplit/>
          <w:trHeight w:val="620"/>
        </w:trPr>
        <w:tc>
          <w:tcPr>
            <w:tcW w:w="6276" w:type="dxa"/>
            <w:gridSpan w:val="6"/>
            <w:shd w:val="clear" w:color="auto" w:fill="CBD4D5"/>
            <w:tcMar>
              <w:top w:w="58" w:type="dxa"/>
              <w:left w:w="115" w:type="dxa"/>
              <w:bottom w:w="58" w:type="dxa"/>
              <w:right w:w="115" w:type="dxa"/>
            </w:tcMar>
          </w:tcPr>
          <w:p w14:paraId="6EC6BB3D" w14:textId="77777777" w:rsidR="00BB7C46" w:rsidRPr="00A019B8" w:rsidRDefault="00BB7C46" w:rsidP="00BB7C46">
            <w:pPr>
              <w:pStyle w:val="TableBody"/>
            </w:pPr>
            <w:r w:rsidRPr="00A019B8">
              <w:t xml:space="preserve">Describe why the assessment finding was selected. </w:t>
            </w:r>
          </w:p>
          <w:p w14:paraId="590A00EE"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0F4527F" w14:textId="6FD28858" w:rsidR="00BB7C46" w:rsidRPr="00A019B8" w:rsidRDefault="00BB7C46" w:rsidP="00BB7C46">
            <w:pPr>
              <w:pStyle w:val="TableNote"/>
            </w:pPr>
            <w:r>
              <w:t>*As applicable, complete and attach the corresponding documentation (Appendix C, Appendix E, or both) to support the method(s) used.</w:t>
            </w:r>
          </w:p>
        </w:tc>
        <w:tc>
          <w:tcPr>
            <w:tcW w:w="6575" w:type="dxa"/>
            <w:gridSpan w:val="6"/>
            <w:tcMar>
              <w:top w:w="58" w:type="dxa"/>
              <w:left w:w="115" w:type="dxa"/>
              <w:bottom w:w="58" w:type="dxa"/>
              <w:right w:w="115" w:type="dxa"/>
            </w:tcMar>
          </w:tcPr>
          <w:p w14:paraId="580D895C" w14:textId="55BEE433" w:rsidR="00BB7C46" w:rsidRPr="00A019B8" w:rsidRDefault="00376A02" w:rsidP="00BB7C46">
            <w:pPr>
              <w:pStyle w:val="TableBody"/>
            </w:pPr>
            <w:r>
              <w:rPr>
                <w:rFonts w:asciiTheme="minorHAnsi" w:hAnsiTheme="minorHAnsi" w:cstheme="minorHAnsi"/>
              </w:rPr>
              <w:t>{C-</w:t>
            </w:r>
            <w:r w:rsidR="000F4B02">
              <w:rPr>
                <w:rFonts w:ascii="Segoe UI Symbol" w:hAnsi="Segoe UI Symbol" w:cs="Segoe UI Symbol"/>
                <w:sz w:val="17"/>
                <w:szCs w:val="17"/>
              </w:rPr>
              <w:t>8.6.1</w:t>
            </w:r>
            <w:r>
              <w:rPr>
                <w:rFonts w:asciiTheme="minorHAnsi" w:hAnsiTheme="minorHAnsi" w:cstheme="minorHAnsi"/>
              </w:rPr>
              <w:t>-detailed_finding}</w:t>
            </w:r>
          </w:p>
        </w:tc>
      </w:tr>
      <w:tr w:rsidR="00D81BA7" w:rsidRPr="00A019B8" w14:paraId="04985292" w14:textId="77777777" w:rsidTr="00614197">
        <w:trPr>
          <w:gridBefore w:val="1"/>
          <w:gridAfter w:val="1"/>
          <w:wBefore w:w="104" w:type="dxa"/>
          <w:wAfter w:w="90" w:type="dxa"/>
          <w:trHeight w:val="32"/>
        </w:trPr>
        <w:tc>
          <w:tcPr>
            <w:tcW w:w="3016"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CC98180" w14:textId="77777777" w:rsidR="00D81BA7" w:rsidRPr="00A019B8" w:rsidRDefault="00D81BA7">
            <w:pPr>
              <w:pStyle w:val="TableHeader"/>
            </w:pPr>
            <w:r w:rsidRPr="009B563C">
              <w:rPr>
                <w:b w:val="0"/>
              </w:rPr>
              <w:t>Testing Procedures</w:t>
            </w:r>
          </w:p>
        </w:tc>
        <w:tc>
          <w:tcPr>
            <w:tcW w:w="326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979FFB6" w14:textId="77777777" w:rsidR="00D81BA7" w:rsidRPr="00A019B8" w:rsidRDefault="00D81BA7">
            <w:pPr>
              <w:pStyle w:val="TableHeader"/>
            </w:pPr>
            <w:r w:rsidRPr="009B563C">
              <w:rPr>
                <w:b w:val="0"/>
              </w:rPr>
              <w:t>Reporting Instructions</w:t>
            </w:r>
          </w:p>
        </w:tc>
        <w:tc>
          <w:tcPr>
            <w:tcW w:w="6575" w:type="dxa"/>
            <w:gridSpan w:val="6"/>
            <w:tcBorders>
              <w:left w:val="single" w:sz="4" w:space="0" w:color="FFFFFF" w:themeColor="background1"/>
            </w:tcBorders>
            <w:shd w:val="clear" w:color="auto" w:fill="006A72"/>
            <w:tcMar>
              <w:top w:w="58" w:type="dxa"/>
              <w:left w:w="115" w:type="dxa"/>
              <w:bottom w:w="58" w:type="dxa"/>
              <w:right w:w="115" w:type="dxa"/>
            </w:tcMar>
            <w:vAlign w:val="center"/>
          </w:tcPr>
          <w:p w14:paraId="3853DED5" w14:textId="77777777" w:rsidR="00D81BA7" w:rsidRPr="009B563C" w:rsidRDefault="00D81BA7">
            <w:pPr>
              <w:pStyle w:val="TableHeader"/>
              <w:rPr>
                <w:b w:val="0"/>
              </w:rPr>
            </w:pPr>
            <w:r w:rsidRPr="009B563C">
              <w:rPr>
                <w:b w:val="0"/>
              </w:rPr>
              <w:t>Reporting Details: Assessor’s Response</w:t>
            </w:r>
          </w:p>
        </w:tc>
      </w:tr>
      <w:tr w:rsidR="00D81BA7" w:rsidRPr="00A019B8" w14:paraId="72329704" w14:textId="77777777" w:rsidTr="00614197">
        <w:trPr>
          <w:gridBefore w:val="1"/>
          <w:wBefore w:w="104" w:type="dxa"/>
          <w:trHeight w:val="276"/>
        </w:trPr>
        <w:tc>
          <w:tcPr>
            <w:tcW w:w="3016" w:type="dxa"/>
            <w:gridSpan w:val="3"/>
            <w:vMerge w:val="restart"/>
            <w:shd w:val="clear" w:color="auto" w:fill="F2F2F2"/>
            <w:tcMar>
              <w:top w:w="58" w:type="dxa"/>
              <w:left w:w="115" w:type="dxa"/>
              <w:bottom w:w="58" w:type="dxa"/>
              <w:right w:w="115" w:type="dxa"/>
            </w:tcMar>
          </w:tcPr>
          <w:p w14:paraId="62A45F90" w14:textId="77777777" w:rsidR="00D81BA7" w:rsidRPr="00A019B8" w:rsidRDefault="00D81BA7">
            <w:pPr>
              <w:pStyle w:val="TableBody"/>
            </w:pPr>
            <w:r w:rsidRPr="00A019B8">
              <w:rPr>
                <w:b/>
                <w:bCs/>
              </w:rPr>
              <w:t xml:space="preserve">8.6.1 </w:t>
            </w:r>
            <w:r w:rsidRPr="00A019B8">
              <w:t>Examine application and system accounts that can be used interactively and interview administrative personnel to verify that application and system accounts are managed in accordance with all elements specified in this requirement.</w:t>
            </w:r>
          </w:p>
        </w:tc>
        <w:tc>
          <w:tcPr>
            <w:tcW w:w="3260" w:type="dxa"/>
            <w:gridSpan w:val="3"/>
            <w:shd w:val="clear" w:color="auto" w:fill="CBD4D5"/>
            <w:tcMar>
              <w:top w:w="58" w:type="dxa"/>
              <w:left w:w="115" w:type="dxa"/>
              <w:bottom w:w="58" w:type="dxa"/>
              <w:right w:w="115" w:type="dxa"/>
            </w:tcMar>
          </w:tcPr>
          <w:p w14:paraId="56F2FDD0" w14:textId="77777777" w:rsidR="00D81BA7" w:rsidRPr="004C6ECA"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application and system accounts </w:t>
            </w:r>
            <w:r w:rsidRPr="00A019B8">
              <w:t>examined for this testing procedure.</w:t>
            </w:r>
          </w:p>
        </w:tc>
        <w:tc>
          <w:tcPr>
            <w:tcW w:w="6665" w:type="dxa"/>
            <w:gridSpan w:val="7"/>
            <w:tcMar>
              <w:top w:w="58" w:type="dxa"/>
              <w:left w:w="115" w:type="dxa"/>
              <w:bottom w:w="58" w:type="dxa"/>
              <w:right w:w="115" w:type="dxa"/>
            </w:tcMar>
          </w:tcPr>
          <w:p w14:paraId="430000FC" w14:textId="2780037B" w:rsidR="00D81BA7" w:rsidRPr="004C6ECA" w:rsidRDefault="00256316">
            <w:pPr>
              <w:pStyle w:val="TableBody"/>
            </w:pPr>
            <w:r w:rsidRPr="00955A5A">
              <w:rPr>
                <w:rFonts w:asciiTheme="minorHAnsi" w:hAnsiTheme="minorHAnsi" w:cstheme="minorHAnsi"/>
              </w:rPr>
              <w:t>{T-</w:t>
            </w:r>
            <w:r w:rsidR="000F4B02">
              <w:rPr>
                <w:rFonts w:ascii="Segoe UI Symbol" w:hAnsi="Segoe UI Symbol" w:cs="Segoe UI Symbol"/>
                <w:sz w:val="17"/>
                <w:szCs w:val="17"/>
              </w:rPr>
              <w:t>8.6.1</w:t>
            </w:r>
            <w:r w:rsidRPr="00955A5A">
              <w:rPr>
                <w:rFonts w:asciiTheme="minorHAnsi" w:hAnsiTheme="minorHAnsi" w:cstheme="minorHAnsi"/>
              </w:rPr>
              <w:t>-evidence</w:t>
            </w:r>
            <w:r w:rsidR="00E07F13">
              <w:rPr>
                <w:rFonts w:asciiTheme="minorHAnsi" w:hAnsiTheme="minorHAnsi" w:cstheme="minorHAnsi"/>
              </w:rPr>
              <w:t>-others-application&amp;SystemAccounts</w:t>
            </w:r>
            <w:r w:rsidRPr="00955A5A">
              <w:rPr>
                <w:rFonts w:asciiTheme="minorHAnsi" w:hAnsiTheme="minorHAnsi" w:cstheme="minorHAnsi"/>
              </w:rPr>
              <w:t>}</w:t>
            </w:r>
          </w:p>
        </w:tc>
      </w:tr>
      <w:tr w:rsidR="00D81BA7" w:rsidRPr="00A019B8" w14:paraId="19B8890D" w14:textId="77777777" w:rsidTr="00614197">
        <w:trPr>
          <w:gridBefore w:val="1"/>
          <w:wBefore w:w="104" w:type="dxa"/>
          <w:trHeight w:val="283"/>
        </w:trPr>
        <w:tc>
          <w:tcPr>
            <w:tcW w:w="3016" w:type="dxa"/>
            <w:gridSpan w:val="3"/>
            <w:vMerge/>
            <w:shd w:val="clear" w:color="auto" w:fill="F2F2F2"/>
            <w:tcMar>
              <w:top w:w="58" w:type="dxa"/>
              <w:left w:w="115" w:type="dxa"/>
              <w:bottom w:w="58" w:type="dxa"/>
              <w:right w:w="115" w:type="dxa"/>
            </w:tcMar>
          </w:tcPr>
          <w:p w14:paraId="19D85BA2" w14:textId="77777777" w:rsidR="00D81BA7" w:rsidRPr="00A019B8" w:rsidRDefault="00D81BA7">
            <w:pPr>
              <w:pStyle w:val="TableBody"/>
              <w:rPr>
                <w:b/>
                <w:bCs/>
              </w:rPr>
            </w:pPr>
          </w:p>
        </w:tc>
        <w:tc>
          <w:tcPr>
            <w:tcW w:w="3260" w:type="dxa"/>
            <w:gridSpan w:val="3"/>
            <w:shd w:val="clear" w:color="auto" w:fill="CBD4D5"/>
            <w:tcMar>
              <w:top w:w="58" w:type="dxa"/>
              <w:left w:w="115" w:type="dxa"/>
              <w:bottom w:w="58" w:type="dxa"/>
              <w:right w:w="115" w:type="dxa"/>
            </w:tcMar>
          </w:tcPr>
          <w:p w14:paraId="1C400DFA" w14:textId="0DBE818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65" w:type="dxa"/>
            <w:gridSpan w:val="7"/>
            <w:tcMar>
              <w:top w:w="58" w:type="dxa"/>
              <w:left w:w="115" w:type="dxa"/>
              <w:bottom w:w="58" w:type="dxa"/>
              <w:right w:w="115" w:type="dxa"/>
            </w:tcMar>
          </w:tcPr>
          <w:p w14:paraId="6064E52B" w14:textId="094AFBC5" w:rsidR="00D81BA7" w:rsidRPr="00A019B8" w:rsidRDefault="00256316">
            <w:pPr>
              <w:pStyle w:val="TableBody"/>
            </w:pPr>
            <w:r w:rsidRPr="00955A5A">
              <w:rPr>
                <w:rFonts w:asciiTheme="minorHAnsi" w:hAnsiTheme="minorHAnsi" w:cstheme="minorHAnsi"/>
              </w:rPr>
              <w:t>{T-</w:t>
            </w:r>
            <w:r w:rsidR="000F4B02">
              <w:rPr>
                <w:rFonts w:ascii="Segoe UI Symbol" w:hAnsi="Segoe UI Symbol" w:cs="Segoe UI Symbol"/>
                <w:sz w:val="17"/>
                <w:szCs w:val="17"/>
              </w:rPr>
              <w:t>8.6.1</w:t>
            </w:r>
            <w:r w:rsidRPr="00955A5A">
              <w:rPr>
                <w:rFonts w:asciiTheme="minorHAnsi" w:hAnsiTheme="minorHAnsi" w:cstheme="minorHAnsi"/>
              </w:rPr>
              <w:t>-evidence</w:t>
            </w:r>
            <w:r w:rsidR="00E07F13">
              <w:rPr>
                <w:rFonts w:asciiTheme="minorHAnsi" w:hAnsiTheme="minorHAnsi" w:cstheme="minorHAnsi"/>
              </w:rPr>
              <w:t>-interview</w:t>
            </w:r>
            <w:r w:rsidRPr="00955A5A">
              <w:rPr>
                <w:rFonts w:asciiTheme="minorHAnsi" w:hAnsiTheme="minorHAnsi" w:cstheme="minorHAnsi"/>
              </w:rPr>
              <w:t>}</w:t>
            </w:r>
          </w:p>
        </w:tc>
      </w:tr>
      <w:tr w:rsidR="00D81BA7" w:rsidRPr="00A019B8" w14:paraId="43D0E127" w14:textId="77777777" w:rsidTr="00614197">
        <w:trPr>
          <w:gridBefore w:val="1"/>
          <w:wBefore w:w="104" w:type="dxa"/>
          <w:trHeight w:val="25"/>
        </w:trPr>
        <w:tc>
          <w:tcPr>
            <w:tcW w:w="12941" w:type="dxa"/>
            <w:gridSpan w:val="13"/>
            <w:shd w:val="clear" w:color="auto" w:fill="006A72"/>
            <w:tcMar>
              <w:top w:w="58" w:type="dxa"/>
              <w:left w:w="115" w:type="dxa"/>
              <w:bottom w:w="58" w:type="dxa"/>
              <w:right w:w="115" w:type="dxa"/>
            </w:tcMar>
            <w:vAlign w:val="center"/>
          </w:tcPr>
          <w:p w14:paraId="576E76D0" w14:textId="76B60C44"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39DDBE88" w14:textId="77777777" w:rsidTr="00614197">
        <w:trPr>
          <w:gridBefore w:val="1"/>
          <w:wBefore w:w="104" w:type="dxa"/>
          <w:trHeight w:val="621"/>
        </w:trPr>
        <w:tc>
          <w:tcPr>
            <w:tcW w:w="12941" w:type="dxa"/>
            <w:gridSpan w:val="13"/>
            <w:shd w:val="clear" w:color="auto" w:fill="F2F2F2"/>
            <w:tcMar>
              <w:top w:w="58" w:type="dxa"/>
              <w:left w:w="115" w:type="dxa"/>
              <w:bottom w:w="58" w:type="dxa"/>
              <w:right w:w="115" w:type="dxa"/>
            </w:tcMar>
          </w:tcPr>
          <w:p w14:paraId="3F5A7BF8" w14:textId="77777777" w:rsidR="00D81BA7" w:rsidRPr="00A019B8" w:rsidRDefault="00D81BA7">
            <w:pPr>
              <w:pStyle w:val="TableBody"/>
            </w:pPr>
            <w:r w:rsidRPr="00A019B8">
              <w:rPr>
                <w:b/>
                <w:bCs/>
              </w:rPr>
              <w:t xml:space="preserve">8.6.2 </w:t>
            </w:r>
            <w:r w:rsidRPr="00A019B8">
              <w:t>Passwords/passphrases for any application and system accounts that can be used for interactive login are not hard coded in scripts, configuration/property files, or bespoke and custom source code.</w:t>
            </w:r>
            <w:r w:rsidRPr="00A019B8" w:rsidDel="00FB2A3E">
              <w:t xml:space="preserve"> </w:t>
            </w:r>
          </w:p>
          <w:p w14:paraId="0D52BB07"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501168AB" w14:textId="77777777" w:rsidTr="00614197">
        <w:trPr>
          <w:gridBefore w:val="1"/>
          <w:gridAfter w:val="1"/>
          <w:wBefore w:w="104" w:type="dxa"/>
          <w:wAfter w:w="90" w:type="dxa"/>
          <w:cantSplit/>
          <w:trHeight w:val="315"/>
        </w:trPr>
        <w:tc>
          <w:tcPr>
            <w:tcW w:w="8299"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0AE329B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2" w:type="dxa"/>
            <w:gridSpan w:val="4"/>
            <w:tcBorders>
              <w:left w:val="single" w:sz="4" w:space="0" w:color="FFFFFF" w:themeColor="background1"/>
            </w:tcBorders>
            <w:shd w:val="clear" w:color="auto" w:fill="945699"/>
            <w:vAlign w:val="center"/>
          </w:tcPr>
          <w:p w14:paraId="47C4482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E442B6D" w14:textId="77777777" w:rsidTr="00614197">
        <w:trPr>
          <w:gridBefore w:val="1"/>
          <w:gridAfter w:val="1"/>
          <w:wBefore w:w="104" w:type="dxa"/>
          <w:wAfter w:w="90" w:type="dxa"/>
          <w:cantSplit/>
          <w:trHeight w:val="453"/>
        </w:trPr>
        <w:tc>
          <w:tcPr>
            <w:tcW w:w="2291" w:type="dxa"/>
            <w:gridSpan w:val="2"/>
            <w:shd w:val="clear" w:color="auto" w:fill="CBD4D5"/>
            <w:tcMar>
              <w:top w:w="58" w:type="dxa"/>
              <w:left w:w="115" w:type="dxa"/>
              <w:bottom w:w="58" w:type="dxa"/>
              <w:right w:w="115" w:type="dxa"/>
            </w:tcMar>
            <w:vAlign w:val="center"/>
          </w:tcPr>
          <w:p w14:paraId="46E95A2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1" w:type="dxa"/>
            <w:gridSpan w:val="3"/>
            <w:shd w:val="clear" w:color="auto" w:fill="CBD4D5"/>
            <w:vAlign w:val="center"/>
          </w:tcPr>
          <w:p w14:paraId="0134C24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894" w:type="dxa"/>
            <w:shd w:val="clear" w:color="auto" w:fill="CBD4D5"/>
            <w:vAlign w:val="center"/>
          </w:tcPr>
          <w:p w14:paraId="600D8FB4" w14:textId="77777777" w:rsidR="00D81BA7" w:rsidRPr="007C7E81" w:rsidRDefault="00D81BA7">
            <w:pPr>
              <w:pStyle w:val="TableBody"/>
              <w:jc w:val="center"/>
              <w:rPr>
                <w:rStyle w:val="BoldCharacter"/>
                <w:b w:val="0"/>
                <w:bCs/>
                <w:szCs w:val="18"/>
              </w:rPr>
            </w:pPr>
            <w:r>
              <w:rPr>
                <w:b/>
                <w:sz w:val="17"/>
                <w:szCs w:val="17"/>
              </w:rPr>
              <w:t>Not Tested</w:t>
            </w:r>
          </w:p>
        </w:tc>
        <w:tc>
          <w:tcPr>
            <w:tcW w:w="2023" w:type="dxa"/>
            <w:gridSpan w:val="2"/>
            <w:shd w:val="clear" w:color="auto" w:fill="CBD4D5"/>
            <w:vAlign w:val="center"/>
          </w:tcPr>
          <w:p w14:paraId="034EE6E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9" w:type="dxa"/>
            <w:gridSpan w:val="3"/>
            <w:shd w:val="clear" w:color="auto" w:fill="ECD7E5"/>
            <w:vAlign w:val="center"/>
          </w:tcPr>
          <w:p w14:paraId="04FCEA3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shd w:val="clear" w:color="auto" w:fill="ECD7E5"/>
            <w:vAlign w:val="center"/>
          </w:tcPr>
          <w:p w14:paraId="75B0E4B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5ADD7C2" w14:textId="77777777" w:rsidTr="00B60D67">
        <w:trPr>
          <w:gridBefore w:val="1"/>
          <w:gridAfter w:val="1"/>
          <w:wBefore w:w="104" w:type="dxa"/>
          <w:wAfter w:w="90" w:type="dxa"/>
          <w:cantSplit/>
          <w:trHeight w:val="15"/>
        </w:trPr>
        <w:tc>
          <w:tcPr>
            <w:tcW w:w="2291" w:type="dxa"/>
            <w:gridSpan w:val="2"/>
            <w:shd w:val="clear" w:color="auto" w:fill="FFFFFF" w:themeFill="background1"/>
            <w:tcMar>
              <w:top w:w="58" w:type="dxa"/>
              <w:left w:w="115" w:type="dxa"/>
              <w:bottom w:w="58" w:type="dxa"/>
              <w:right w:w="115" w:type="dxa"/>
            </w:tcMar>
            <w:vAlign w:val="center"/>
          </w:tcPr>
          <w:p w14:paraId="3842BA35" w14:textId="599D8C7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8.6.2</w:t>
            </w:r>
            <w:r>
              <w:rPr>
                <w:rFonts w:ascii="Segoe UI Symbol" w:hAnsi="Segoe UI Symbol" w:cs="Segoe UI Symbol"/>
                <w:sz w:val="17"/>
                <w:szCs w:val="17"/>
              </w:rPr>
              <w:t>-InPlace}</w:t>
            </w:r>
          </w:p>
        </w:tc>
        <w:tc>
          <w:tcPr>
            <w:tcW w:w="2091" w:type="dxa"/>
            <w:gridSpan w:val="3"/>
            <w:shd w:val="clear" w:color="auto" w:fill="FFFFFF" w:themeFill="background1"/>
            <w:vAlign w:val="center"/>
          </w:tcPr>
          <w:p w14:paraId="72EE5346" w14:textId="3087C8B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8.6.2</w:t>
            </w:r>
            <w:r>
              <w:rPr>
                <w:rFonts w:ascii="Segoe UI Symbol" w:hAnsi="Segoe UI Symbol" w:cs="Segoe UI Symbol"/>
                <w:sz w:val="17"/>
                <w:szCs w:val="17"/>
              </w:rPr>
              <w:t>-NA}</w:t>
            </w:r>
          </w:p>
        </w:tc>
        <w:tc>
          <w:tcPr>
            <w:tcW w:w="1894" w:type="dxa"/>
            <w:shd w:val="clear" w:color="auto" w:fill="FFFFFF" w:themeFill="background1"/>
            <w:vAlign w:val="center"/>
          </w:tcPr>
          <w:p w14:paraId="3BFDA455" w14:textId="37F3CF5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8.6.2</w:t>
            </w:r>
            <w:r>
              <w:rPr>
                <w:rFonts w:ascii="Segoe UI Symbol" w:hAnsi="Segoe UI Symbol" w:cs="Segoe UI Symbol"/>
                <w:sz w:val="17"/>
                <w:szCs w:val="17"/>
              </w:rPr>
              <w:t>-NotTested}</w:t>
            </w:r>
          </w:p>
        </w:tc>
        <w:tc>
          <w:tcPr>
            <w:tcW w:w="2023" w:type="dxa"/>
            <w:gridSpan w:val="2"/>
            <w:shd w:val="clear" w:color="auto" w:fill="FFFFFF" w:themeFill="background1"/>
            <w:vAlign w:val="center"/>
          </w:tcPr>
          <w:p w14:paraId="0C962D1E" w14:textId="7282B75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8.6.2</w:t>
            </w:r>
            <w:r>
              <w:rPr>
                <w:rFonts w:ascii="Segoe UI Symbol" w:hAnsi="Segoe UI Symbol" w:cs="Segoe UI Symbol"/>
                <w:sz w:val="17"/>
                <w:szCs w:val="17"/>
              </w:rPr>
              <w:t>-NotInPlace}</w:t>
            </w:r>
          </w:p>
        </w:tc>
        <w:tc>
          <w:tcPr>
            <w:tcW w:w="2259" w:type="dxa"/>
            <w:gridSpan w:val="3"/>
            <w:shd w:val="clear" w:color="auto" w:fill="FFFFFF" w:themeFill="background1"/>
            <w:vAlign w:val="center"/>
          </w:tcPr>
          <w:p w14:paraId="784DA260" w14:textId="5A8E697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0F4B02">
              <w:rPr>
                <w:rFonts w:ascii="Segoe UI Symbol" w:hAnsi="Segoe UI Symbol" w:cs="Segoe UI Symbol"/>
                <w:sz w:val="17"/>
                <w:szCs w:val="17"/>
              </w:rPr>
              <w:t>8.6.2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shd w:val="clear" w:color="auto" w:fill="FFFFFF" w:themeFill="background1"/>
            <w:vAlign w:val="center"/>
          </w:tcPr>
          <w:p w14:paraId="555B2BD8" w14:textId="0DE0BFC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606EB68" w14:textId="77777777" w:rsidTr="00614197">
        <w:trPr>
          <w:gridBefore w:val="1"/>
          <w:gridAfter w:val="1"/>
          <w:wBefore w:w="104" w:type="dxa"/>
          <w:wAfter w:w="90" w:type="dxa"/>
          <w:cantSplit/>
          <w:trHeight w:val="620"/>
        </w:trPr>
        <w:tc>
          <w:tcPr>
            <w:tcW w:w="6276" w:type="dxa"/>
            <w:gridSpan w:val="6"/>
            <w:shd w:val="clear" w:color="auto" w:fill="CBD4D5"/>
            <w:tcMar>
              <w:top w:w="58" w:type="dxa"/>
              <w:left w:w="115" w:type="dxa"/>
              <w:bottom w:w="58" w:type="dxa"/>
              <w:right w:w="115" w:type="dxa"/>
            </w:tcMar>
          </w:tcPr>
          <w:p w14:paraId="547AFBCF" w14:textId="77777777" w:rsidR="00BB7C46" w:rsidRPr="00A019B8" w:rsidRDefault="00BB7C46" w:rsidP="00BB7C46">
            <w:pPr>
              <w:pStyle w:val="TableBody"/>
            </w:pPr>
            <w:r w:rsidRPr="00A019B8">
              <w:t xml:space="preserve">Describe why the assessment finding was selected. </w:t>
            </w:r>
          </w:p>
          <w:p w14:paraId="0D1B16B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7DF6840" w14:textId="6343D84D" w:rsidR="00BB7C46" w:rsidRPr="00A019B8" w:rsidRDefault="00BB7C46" w:rsidP="00BB7C46">
            <w:pPr>
              <w:pStyle w:val="TableNote"/>
            </w:pPr>
            <w:r>
              <w:t>*As applicable, complete and attach the corresponding documentation (Appendix C, Appendix E, or both) to support the method(s) used.</w:t>
            </w:r>
          </w:p>
        </w:tc>
        <w:tc>
          <w:tcPr>
            <w:tcW w:w="6575" w:type="dxa"/>
            <w:gridSpan w:val="6"/>
            <w:tcMar>
              <w:top w:w="58" w:type="dxa"/>
              <w:left w:w="115" w:type="dxa"/>
              <w:bottom w:w="58" w:type="dxa"/>
              <w:right w:w="115" w:type="dxa"/>
            </w:tcMar>
          </w:tcPr>
          <w:p w14:paraId="20AF095D" w14:textId="3BF8BD41" w:rsidR="00BB7C46" w:rsidRPr="00A019B8" w:rsidRDefault="00376A02" w:rsidP="00BB7C46">
            <w:pPr>
              <w:pStyle w:val="TableBody"/>
            </w:pPr>
            <w:r>
              <w:rPr>
                <w:rFonts w:asciiTheme="minorHAnsi" w:hAnsiTheme="minorHAnsi" w:cstheme="minorHAnsi"/>
              </w:rPr>
              <w:t>{C-</w:t>
            </w:r>
            <w:r w:rsidR="00366925">
              <w:rPr>
                <w:rFonts w:ascii="Segoe UI Symbol" w:hAnsi="Segoe UI Symbol" w:cs="Segoe UI Symbol"/>
                <w:sz w:val="17"/>
                <w:szCs w:val="17"/>
              </w:rPr>
              <w:t>8.6.2</w:t>
            </w:r>
            <w:r>
              <w:rPr>
                <w:rFonts w:asciiTheme="minorHAnsi" w:hAnsiTheme="minorHAnsi" w:cstheme="minorHAnsi"/>
              </w:rPr>
              <w:t>-detailed_finding}</w:t>
            </w:r>
          </w:p>
        </w:tc>
      </w:tr>
      <w:tr w:rsidR="00D81BA7" w:rsidRPr="00A019B8" w14:paraId="4DDDA9B5" w14:textId="77777777" w:rsidTr="00614197">
        <w:trPr>
          <w:gridBefore w:val="1"/>
          <w:gridAfter w:val="1"/>
          <w:wBefore w:w="104" w:type="dxa"/>
          <w:wAfter w:w="90" w:type="dxa"/>
          <w:trHeight w:val="32"/>
        </w:trPr>
        <w:tc>
          <w:tcPr>
            <w:tcW w:w="3016"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2782456E" w14:textId="77777777" w:rsidR="00D81BA7" w:rsidRPr="00A019B8" w:rsidRDefault="00D81BA7">
            <w:pPr>
              <w:pStyle w:val="TableHeader"/>
            </w:pPr>
            <w:r w:rsidRPr="009B563C">
              <w:rPr>
                <w:b w:val="0"/>
              </w:rPr>
              <w:t>Testing Procedures</w:t>
            </w:r>
          </w:p>
        </w:tc>
        <w:tc>
          <w:tcPr>
            <w:tcW w:w="326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BAE4EE6" w14:textId="77777777" w:rsidR="00D81BA7" w:rsidRPr="00A019B8" w:rsidRDefault="00D81BA7">
            <w:pPr>
              <w:pStyle w:val="TableHeader"/>
            </w:pPr>
            <w:r w:rsidRPr="009B563C">
              <w:rPr>
                <w:b w:val="0"/>
              </w:rPr>
              <w:t>Reporting Instructions</w:t>
            </w:r>
          </w:p>
        </w:tc>
        <w:tc>
          <w:tcPr>
            <w:tcW w:w="6575" w:type="dxa"/>
            <w:gridSpan w:val="6"/>
            <w:tcBorders>
              <w:left w:val="single" w:sz="4" w:space="0" w:color="FFFFFF" w:themeColor="background1"/>
            </w:tcBorders>
            <w:shd w:val="clear" w:color="auto" w:fill="006A72"/>
            <w:tcMar>
              <w:top w:w="58" w:type="dxa"/>
              <w:left w:w="115" w:type="dxa"/>
              <w:bottom w:w="58" w:type="dxa"/>
              <w:right w:w="115" w:type="dxa"/>
            </w:tcMar>
            <w:vAlign w:val="center"/>
          </w:tcPr>
          <w:p w14:paraId="7915A165" w14:textId="77777777" w:rsidR="00D81BA7" w:rsidRPr="009B563C" w:rsidRDefault="00D81BA7">
            <w:pPr>
              <w:pStyle w:val="TableHeader"/>
              <w:rPr>
                <w:b w:val="0"/>
              </w:rPr>
            </w:pPr>
            <w:r w:rsidRPr="009B563C">
              <w:rPr>
                <w:b w:val="0"/>
              </w:rPr>
              <w:t>Reporting Details: Assessor’s Response</w:t>
            </w:r>
          </w:p>
        </w:tc>
      </w:tr>
      <w:tr w:rsidR="00D81BA7" w:rsidRPr="00A019B8" w14:paraId="2F9FD166" w14:textId="77777777" w:rsidTr="00614197">
        <w:trPr>
          <w:gridBefore w:val="1"/>
          <w:wBefore w:w="104" w:type="dxa"/>
          <w:trHeight w:val="276"/>
        </w:trPr>
        <w:tc>
          <w:tcPr>
            <w:tcW w:w="3016" w:type="dxa"/>
            <w:gridSpan w:val="3"/>
            <w:vMerge w:val="restart"/>
            <w:shd w:val="clear" w:color="auto" w:fill="F2F2F2"/>
            <w:tcMar>
              <w:top w:w="58" w:type="dxa"/>
              <w:left w:w="115" w:type="dxa"/>
              <w:bottom w:w="58" w:type="dxa"/>
              <w:right w:w="115" w:type="dxa"/>
            </w:tcMar>
          </w:tcPr>
          <w:p w14:paraId="4BC47512" w14:textId="77777777" w:rsidR="00D81BA7" w:rsidRPr="00A019B8" w:rsidRDefault="00D81BA7">
            <w:pPr>
              <w:pStyle w:val="TableBody"/>
            </w:pPr>
            <w:r w:rsidRPr="00A019B8">
              <w:rPr>
                <w:b/>
                <w:bCs/>
              </w:rPr>
              <w:t>8.6.2.</w:t>
            </w:r>
            <w:proofErr w:type="spellStart"/>
            <w:r w:rsidRPr="00A019B8">
              <w:rPr>
                <w:b/>
                <w:bCs/>
              </w:rPr>
              <w:t>a</w:t>
            </w:r>
            <w:proofErr w:type="spellEnd"/>
            <w:r w:rsidRPr="00A019B8">
              <w:rPr>
                <w:b/>
                <w:bCs/>
              </w:rPr>
              <w:t xml:space="preserve"> </w:t>
            </w:r>
            <w:r w:rsidRPr="00A019B8">
              <w:t>Interview personnel and examine system development procedures to verify that processes are defined for application and system accounts that can be used for interactive login, specifying that passwords/passphrases are not hard coded in scripts, configuration/property files, or bespoke and custom source code.</w:t>
            </w:r>
          </w:p>
        </w:tc>
        <w:tc>
          <w:tcPr>
            <w:tcW w:w="3260" w:type="dxa"/>
            <w:gridSpan w:val="3"/>
            <w:shd w:val="clear" w:color="auto" w:fill="CBD4D5"/>
            <w:tcMar>
              <w:top w:w="58" w:type="dxa"/>
              <w:left w:w="115" w:type="dxa"/>
              <w:bottom w:w="58" w:type="dxa"/>
              <w:right w:w="115" w:type="dxa"/>
            </w:tcMar>
          </w:tcPr>
          <w:p w14:paraId="4ACC1818" w14:textId="24BB112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65" w:type="dxa"/>
            <w:gridSpan w:val="7"/>
            <w:tcMar>
              <w:top w:w="58" w:type="dxa"/>
              <w:left w:w="115" w:type="dxa"/>
              <w:bottom w:w="58" w:type="dxa"/>
              <w:right w:w="115" w:type="dxa"/>
            </w:tcMar>
          </w:tcPr>
          <w:p w14:paraId="12C5216B" w14:textId="232C5ADE" w:rsidR="00D81BA7" w:rsidRPr="00A019B8" w:rsidRDefault="00256316">
            <w:pPr>
              <w:pStyle w:val="TableBody"/>
            </w:pPr>
            <w:r w:rsidRPr="00955A5A">
              <w:rPr>
                <w:rFonts w:asciiTheme="minorHAnsi" w:hAnsiTheme="minorHAnsi" w:cstheme="minorHAnsi"/>
              </w:rPr>
              <w:t>{T-</w:t>
            </w:r>
            <w:r w:rsidR="00366925">
              <w:rPr>
                <w:rFonts w:ascii="Segoe UI Symbol" w:hAnsi="Segoe UI Symbol" w:cs="Segoe UI Symbol"/>
                <w:sz w:val="17"/>
                <w:szCs w:val="17"/>
              </w:rPr>
              <w:t>8.6.2a</w:t>
            </w:r>
            <w:r w:rsidRPr="00955A5A">
              <w:rPr>
                <w:rFonts w:asciiTheme="minorHAnsi" w:hAnsiTheme="minorHAnsi" w:cstheme="minorHAnsi"/>
              </w:rPr>
              <w:t>-evidenc</w:t>
            </w:r>
            <w:r w:rsidR="000D064B" w:rsidRPr="00955A5A">
              <w:rPr>
                <w:rFonts w:asciiTheme="minorHAnsi" w:hAnsiTheme="minorHAnsi" w:cstheme="minorHAnsi"/>
              </w:rPr>
              <w:t>e</w:t>
            </w:r>
            <w:r w:rsidR="000D064B">
              <w:rPr>
                <w:rFonts w:asciiTheme="minorHAnsi" w:hAnsiTheme="minorHAnsi" w:cstheme="minorHAnsi"/>
              </w:rPr>
              <w:t>-interview</w:t>
            </w:r>
            <w:r w:rsidRPr="00955A5A">
              <w:rPr>
                <w:rFonts w:asciiTheme="minorHAnsi" w:hAnsiTheme="minorHAnsi" w:cstheme="minorHAnsi"/>
              </w:rPr>
              <w:t>}</w:t>
            </w:r>
          </w:p>
        </w:tc>
      </w:tr>
      <w:tr w:rsidR="00D81BA7" w:rsidRPr="00A019B8" w14:paraId="449B7CE1" w14:textId="77777777" w:rsidTr="00614197">
        <w:trPr>
          <w:gridBefore w:val="1"/>
          <w:wBefore w:w="104" w:type="dxa"/>
          <w:trHeight w:val="276"/>
        </w:trPr>
        <w:tc>
          <w:tcPr>
            <w:tcW w:w="3016" w:type="dxa"/>
            <w:gridSpan w:val="3"/>
            <w:vMerge/>
            <w:shd w:val="clear" w:color="auto" w:fill="F2F2F2"/>
            <w:tcMar>
              <w:top w:w="58" w:type="dxa"/>
              <w:left w:w="115" w:type="dxa"/>
              <w:bottom w:w="58" w:type="dxa"/>
              <w:right w:w="115" w:type="dxa"/>
            </w:tcMar>
          </w:tcPr>
          <w:p w14:paraId="2131137E" w14:textId="77777777" w:rsidR="00D81BA7" w:rsidRPr="00A019B8" w:rsidRDefault="00D81BA7">
            <w:pPr>
              <w:pStyle w:val="TableBody"/>
              <w:rPr>
                <w:b/>
                <w:bCs/>
              </w:rPr>
            </w:pPr>
          </w:p>
        </w:tc>
        <w:tc>
          <w:tcPr>
            <w:tcW w:w="3260" w:type="dxa"/>
            <w:gridSpan w:val="3"/>
            <w:shd w:val="clear" w:color="auto" w:fill="CBD4D5"/>
            <w:tcMar>
              <w:top w:w="58" w:type="dxa"/>
              <w:left w:w="115" w:type="dxa"/>
              <w:bottom w:w="58" w:type="dxa"/>
              <w:right w:w="115" w:type="dxa"/>
            </w:tcMar>
          </w:tcPr>
          <w:p w14:paraId="72C58FA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development procedures</w:t>
            </w:r>
            <w:r w:rsidRPr="00A019B8">
              <w:t xml:space="preserve"> examined for this testing procedure.</w:t>
            </w:r>
          </w:p>
        </w:tc>
        <w:tc>
          <w:tcPr>
            <w:tcW w:w="6665" w:type="dxa"/>
            <w:gridSpan w:val="7"/>
            <w:tcMar>
              <w:top w:w="58" w:type="dxa"/>
              <w:left w:w="115" w:type="dxa"/>
              <w:bottom w:w="58" w:type="dxa"/>
              <w:right w:w="115" w:type="dxa"/>
            </w:tcMar>
          </w:tcPr>
          <w:p w14:paraId="2024F36E" w14:textId="24866C1E" w:rsidR="00D81BA7" w:rsidRPr="00A019B8" w:rsidRDefault="00256316">
            <w:pPr>
              <w:pStyle w:val="TableBody"/>
            </w:pPr>
            <w:r w:rsidRPr="00955A5A">
              <w:rPr>
                <w:rFonts w:asciiTheme="minorHAnsi" w:hAnsiTheme="minorHAnsi" w:cstheme="minorHAnsi"/>
              </w:rPr>
              <w:t>{T-</w:t>
            </w:r>
            <w:r w:rsidR="00366925">
              <w:rPr>
                <w:rFonts w:ascii="Segoe UI Symbol" w:hAnsi="Segoe UI Symbol" w:cs="Segoe UI Symbol"/>
                <w:sz w:val="17"/>
                <w:szCs w:val="17"/>
              </w:rPr>
              <w:t>8.6.2a</w:t>
            </w:r>
            <w:r w:rsidRPr="00955A5A">
              <w:rPr>
                <w:rFonts w:asciiTheme="minorHAnsi" w:hAnsiTheme="minorHAnsi" w:cstheme="minorHAnsi"/>
              </w:rPr>
              <w:t>-evidence</w:t>
            </w:r>
            <w:r w:rsidR="004707B7">
              <w:rPr>
                <w:rFonts w:asciiTheme="minorHAnsi" w:hAnsiTheme="minorHAnsi" w:cstheme="minorHAnsi"/>
              </w:rPr>
              <w:t>-others-systemDevProcedures</w:t>
            </w:r>
            <w:r w:rsidRPr="00955A5A">
              <w:rPr>
                <w:rFonts w:asciiTheme="minorHAnsi" w:hAnsiTheme="minorHAnsi" w:cstheme="minorHAnsi"/>
              </w:rPr>
              <w:t>}</w:t>
            </w:r>
          </w:p>
        </w:tc>
      </w:tr>
      <w:tr w:rsidR="00D81BA7" w:rsidRPr="00A019B8" w14:paraId="6FEF69DE" w14:textId="77777777" w:rsidTr="00614197">
        <w:trPr>
          <w:gridBefore w:val="1"/>
          <w:wBefore w:w="104" w:type="dxa"/>
          <w:trHeight w:val="283"/>
        </w:trPr>
        <w:tc>
          <w:tcPr>
            <w:tcW w:w="3016" w:type="dxa"/>
            <w:gridSpan w:val="3"/>
            <w:shd w:val="clear" w:color="auto" w:fill="F2F2F2"/>
            <w:tcMar>
              <w:top w:w="58" w:type="dxa"/>
              <w:left w:w="115" w:type="dxa"/>
              <w:bottom w:w="58" w:type="dxa"/>
              <w:right w:w="115" w:type="dxa"/>
            </w:tcMar>
          </w:tcPr>
          <w:p w14:paraId="1C12AD3D" w14:textId="77777777" w:rsidR="00D81BA7" w:rsidRPr="00A019B8" w:rsidRDefault="00D81BA7">
            <w:pPr>
              <w:pStyle w:val="TableBody"/>
              <w:rPr>
                <w:b/>
                <w:bCs/>
              </w:rPr>
            </w:pPr>
            <w:r w:rsidRPr="00A019B8">
              <w:rPr>
                <w:b/>
                <w:bCs/>
              </w:rPr>
              <w:t>8.6.2.b</w:t>
            </w:r>
            <w:r w:rsidRPr="00A019B8">
              <w:t xml:space="preserve"> Examine scripts, configuration/property files, and bespoke and custom source code for application and system accounts that can be used for interactive login, to verify </w:t>
            </w:r>
            <w:r w:rsidRPr="00A019B8">
              <w:lastRenderedPageBreak/>
              <w:t>passwords/passphrases for those accounts are not present.</w:t>
            </w:r>
          </w:p>
        </w:tc>
        <w:tc>
          <w:tcPr>
            <w:tcW w:w="3260" w:type="dxa"/>
            <w:gridSpan w:val="3"/>
            <w:shd w:val="clear" w:color="auto" w:fill="CBD4D5"/>
            <w:tcMar>
              <w:top w:w="58" w:type="dxa"/>
              <w:left w:w="115" w:type="dxa"/>
              <w:bottom w:w="58" w:type="dxa"/>
              <w:right w:w="115" w:type="dxa"/>
            </w:tcMar>
          </w:tcPr>
          <w:p w14:paraId="138CCD69" w14:textId="77777777" w:rsidR="00D81BA7" w:rsidRPr="006D5563" w:rsidRDefault="00D81BA7">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scripts, configuration/property files, and bespoke and custom source code</w:t>
            </w:r>
            <w:r w:rsidRPr="00A019B8">
              <w:t xml:space="preserve"> examined for this testing procedure.</w:t>
            </w:r>
          </w:p>
        </w:tc>
        <w:tc>
          <w:tcPr>
            <w:tcW w:w="6665" w:type="dxa"/>
            <w:gridSpan w:val="7"/>
            <w:tcMar>
              <w:top w:w="58" w:type="dxa"/>
              <w:left w:w="115" w:type="dxa"/>
              <w:bottom w:w="58" w:type="dxa"/>
              <w:right w:w="115" w:type="dxa"/>
            </w:tcMar>
          </w:tcPr>
          <w:p w14:paraId="1BB0FD3A" w14:textId="771710E8" w:rsidR="00D81BA7" w:rsidRPr="004C6ECA" w:rsidRDefault="00256316">
            <w:pPr>
              <w:pStyle w:val="TableBody"/>
            </w:pPr>
            <w:r w:rsidRPr="00955A5A">
              <w:rPr>
                <w:rFonts w:asciiTheme="minorHAnsi" w:hAnsiTheme="minorHAnsi" w:cstheme="minorHAnsi"/>
              </w:rPr>
              <w:t>{T-</w:t>
            </w:r>
            <w:r w:rsidR="00366925">
              <w:rPr>
                <w:rFonts w:ascii="Segoe UI Symbol" w:hAnsi="Segoe UI Symbol" w:cs="Segoe UI Symbol"/>
                <w:sz w:val="17"/>
                <w:szCs w:val="17"/>
              </w:rPr>
              <w:t>8.6.2b</w:t>
            </w:r>
            <w:r w:rsidRPr="00955A5A">
              <w:rPr>
                <w:rFonts w:asciiTheme="minorHAnsi" w:hAnsiTheme="minorHAnsi" w:cstheme="minorHAnsi"/>
              </w:rPr>
              <w:t>-evidence</w:t>
            </w:r>
            <w:r w:rsidR="00C4752B">
              <w:rPr>
                <w:rFonts w:asciiTheme="minorHAnsi" w:hAnsiTheme="minorHAnsi" w:cstheme="minorHAnsi"/>
              </w:rPr>
              <w:t>-others-</w:t>
            </w:r>
            <w:r w:rsidR="00627F19">
              <w:rPr>
                <w:rFonts w:asciiTheme="minorHAnsi" w:hAnsiTheme="minorHAnsi" w:cstheme="minorHAnsi"/>
              </w:rPr>
              <w:t>scriptsConfigBespokeCustomSourceCode</w:t>
            </w:r>
            <w:r w:rsidRPr="00955A5A">
              <w:rPr>
                <w:rFonts w:asciiTheme="minorHAnsi" w:hAnsiTheme="minorHAnsi" w:cstheme="minorHAnsi"/>
              </w:rPr>
              <w:t>}</w:t>
            </w:r>
          </w:p>
        </w:tc>
      </w:tr>
      <w:tr w:rsidR="00D81BA7" w:rsidRPr="00A019B8" w14:paraId="50652677" w14:textId="77777777" w:rsidTr="00CA119A">
        <w:trPr>
          <w:trHeight w:val="472"/>
        </w:trPr>
        <w:tc>
          <w:tcPr>
            <w:tcW w:w="13045" w:type="dxa"/>
            <w:gridSpan w:val="14"/>
            <w:shd w:val="clear" w:color="auto" w:fill="006A72"/>
            <w:tcMar>
              <w:top w:w="58" w:type="dxa"/>
              <w:left w:w="115" w:type="dxa"/>
              <w:bottom w:w="58" w:type="dxa"/>
              <w:right w:w="115" w:type="dxa"/>
            </w:tcMar>
            <w:vAlign w:val="center"/>
          </w:tcPr>
          <w:p w14:paraId="4EBD54A5" w14:textId="50784B9C"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8A512D2" w14:textId="77777777" w:rsidTr="003D7B9D">
        <w:trPr>
          <w:trHeight w:val="917"/>
        </w:trPr>
        <w:tc>
          <w:tcPr>
            <w:tcW w:w="13045" w:type="dxa"/>
            <w:gridSpan w:val="14"/>
            <w:shd w:val="clear" w:color="auto" w:fill="F2F2F2"/>
            <w:tcMar>
              <w:top w:w="58" w:type="dxa"/>
              <w:left w:w="115" w:type="dxa"/>
              <w:bottom w:w="58" w:type="dxa"/>
              <w:right w:w="115" w:type="dxa"/>
            </w:tcMar>
          </w:tcPr>
          <w:p w14:paraId="53818BFB" w14:textId="77777777" w:rsidR="00D81BA7" w:rsidRPr="00A019B8" w:rsidRDefault="00D81BA7">
            <w:pPr>
              <w:pStyle w:val="TableBody"/>
              <w:rPr>
                <w:b/>
                <w:bCs/>
              </w:rPr>
            </w:pPr>
            <w:r w:rsidRPr="00A019B8">
              <w:rPr>
                <w:b/>
                <w:bCs/>
              </w:rPr>
              <w:t xml:space="preserve">8.6.3 </w:t>
            </w:r>
            <w:r w:rsidRPr="00A019B8">
              <w:t>Passwords/passphrases for any application and system accounts are protected against misuse as follows:</w:t>
            </w:r>
            <w:r w:rsidRPr="00A019B8">
              <w:rPr>
                <w:b/>
                <w:bCs/>
              </w:rPr>
              <w:t xml:space="preserve"> </w:t>
            </w:r>
          </w:p>
          <w:p w14:paraId="2BE3F37A" w14:textId="77777777" w:rsidR="00D81BA7" w:rsidRPr="006D5563" w:rsidRDefault="00D81BA7">
            <w:pPr>
              <w:pStyle w:val="TableListBullet"/>
              <w:rPr>
                <w:lang w:val="en-US"/>
              </w:rPr>
            </w:pPr>
            <w:r w:rsidRPr="006D5563">
              <w:rPr>
                <w:lang w:val="en-US"/>
              </w:rPr>
              <w:t>Passwords/passphrases are changed periodically (at the frequency defined in the entity’s targeted risk analysis, which is performed according to all elements specified in Requirement 12.3.1) and upon suspicion or confirmation of compromise.</w:t>
            </w:r>
          </w:p>
          <w:p w14:paraId="63005A3F" w14:textId="77777777" w:rsidR="00D81BA7" w:rsidRPr="006D5563" w:rsidRDefault="00D81BA7">
            <w:pPr>
              <w:pStyle w:val="TableListBullet"/>
              <w:rPr>
                <w:lang w:val="en-US"/>
              </w:rPr>
            </w:pPr>
            <w:r w:rsidRPr="006D5563">
              <w:rPr>
                <w:lang w:val="en-US"/>
              </w:rPr>
              <w:t>Passwords/passphrases are constructed with sufficient complexity appropriate for how frequently the entity changes the passwords/passphrases.</w:t>
            </w:r>
          </w:p>
          <w:p w14:paraId="1F93154E"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6D576994" w14:textId="77777777" w:rsidTr="00614197">
        <w:trPr>
          <w:gridAfter w:val="1"/>
          <w:wAfter w:w="90" w:type="dxa"/>
          <w:cantSplit/>
          <w:trHeight w:val="315"/>
        </w:trPr>
        <w:tc>
          <w:tcPr>
            <w:tcW w:w="8364"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1FCFF90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5"/>
            <w:tcBorders>
              <w:left w:val="single" w:sz="4" w:space="0" w:color="FFFFFF" w:themeColor="background1"/>
            </w:tcBorders>
            <w:shd w:val="clear" w:color="auto" w:fill="945699"/>
            <w:vAlign w:val="center"/>
          </w:tcPr>
          <w:p w14:paraId="08923DB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AB23E1D" w14:textId="77777777" w:rsidTr="00614197">
        <w:trPr>
          <w:gridAfter w:val="1"/>
          <w:wAfter w:w="90" w:type="dxa"/>
          <w:cantSplit/>
          <w:trHeight w:val="309"/>
        </w:trPr>
        <w:tc>
          <w:tcPr>
            <w:tcW w:w="2206" w:type="dxa"/>
            <w:gridSpan w:val="2"/>
            <w:shd w:val="clear" w:color="auto" w:fill="CBD4D5"/>
            <w:tcMar>
              <w:top w:w="58" w:type="dxa"/>
              <w:left w:w="115" w:type="dxa"/>
              <w:bottom w:w="58" w:type="dxa"/>
              <w:right w:w="115" w:type="dxa"/>
            </w:tcMar>
            <w:vAlign w:val="center"/>
          </w:tcPr>
          <w:p w14:paraId="4D7A3E8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5" w:type="dxa"/>
            <w:gridSpan w:val="3"/>
            <w:shd w:val="clear" w:color="auto" w:fill="CBD4D5"/>
            <w:vAlign w:val="center"/>
          </w:tcPr>
          <w:p w14:paraId="65BD093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9" w:type="dxa"/>
            <w:gridSpan w:val="2"/>
            <w:shd w:val="clear" w:color="auto" w:fill="CBD4D5"/>
            <w:vAlign w:val="center"/>
          </w:tcPr>
          <w:p w14:paraId="20179D2F" w14:textId="77777777" w:rsidR="00D81BA7" w:rsidRPr="007C7E81" w:rsidRDefault="00D81BA7">
            <w:pPr>
              <w:pStyle w:val="TableBody"/>
              <w:jc w:val="center"/>
              <w:rPr>
                <w:rStyle w:val="BoldCharacter"/>
                <w:b w:val="0"/>
                <w:bCs/>
                <w:szCs w:val="18"/>
              </w:rPr>
            </w:pPr>
            <w:r>
              <w:rPr>
                <w:b/>
                <w:sz w:val="17"/>
                <w:szCs w:val="17"/>
              </w:rPr>
              <w:t>Not Tested</w:t>
            </w:r>
          </w:p>
        </w:tc>
        <w:tc>
          <w:tcPr>
            <w:tcW w:w="1984" w:type="dxa"/>
            <w:shd w:val="clear" w:color="auto" w:fill="CBD4D5"/>
            <w:vAlign w:val="center"/>
          </w:tcPr>
          <w:p w14:paraId="44F5E6D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4" w:type="dxa"/>
            <w:gridSpan w:val="3"/>
            <w:shd w:val="clear" w:color="auto" w:fill="ECD7E5"/>
            <w:vAlign w:val="center"/>
          </w:tcPr>
          <w:p w14:paraId="28A6C7D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7" w:type="dxa"/>
            <w:gridSpan w:val="2"/>
            <w:shd w:val="clear" w:color="auto" w:fill="ECD7E5"/>
            <w:vAlign w:val="center"/>
          </w:tcPr>
          <w:p w14:paraId="214D39E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3A6C4F3D" w14:textId="77777777" w:rsidTr="00B60D67">
        <w:trPr>
          <w:gridAfter w:val="1"/>
          <w:wAfter w:w="90" w:type="dxa"/>
          <w:cantSplit/>
          <w:trHeight w:val="15"/>
        </w:trPr>
        <w:tc>
          <w:tcPr>
            <w:tcW w:w="2206" w:type="dxa"/>
            <w:gridSpan w:val="2"/>
            <w:shd w:val="clear" w:color="auto" w:fill="FFFFFF" w:themeFill="background1"/>
            <w:tcMar>
              <w:top w:w="58" w:type="dxa"/>
              <w:left w:w="115" w:type="dxa"/>
              <w:bottom w:w="58" w:type="dxa"/>
              <w:right w:w="115" w:type="dxa"/>
            </w:tcMar>
            <w:vAlign w:val="center"/>
          </w:tcPr>
          <w:p w14:paraId="13059C0E" w14:textId="0CDF3FD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-InPlace}</w:t>
            </w:r>
          </w:p>
        </w:tc>
        <w:tc>
          <w:tcPr>
            <w:tcW w:w="2105" w:type="dxa"/>
            <w:gridSpan w:val="3"/>
            <w:shd w:val="clear" w:color="auto" w:fill="FFFFFF" w:themeFill="background1"/>
            <w:vAlign w:val="center"/>
          </w:tcPr>
          <w:p w14:paraId="59407D6E" w14:textId="474117B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-NA}</w:t>
            </w:r>
          </w:p>
        </w:tc>
        <w:tc>
          <w:tcPr>
            <w:tcW w:w="2069" w:type="dxa"/>
            <w:gridSpan w:val="2"/>
            <w:shd w:val="clear" w:color="auto" w:fill="FFFFFF" w:themeFill="background1"/>
            <w:vAlign w:val="center"/>
          </w:tcPr>
          <w:p w14:paraId="1A18D595" w14:textId="1E33D46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-NotTested}</w:t>
            </w:r>
          </w:p>
        </w:tc>
        <w:tc>
          <w:tcPr>
            <w:tcW w:w="1984" w:type="dxa"/>
            <w:shd w:val="clear" w:color="auto" w:fill="FFFFFF" w:themeFill="background1"/>
            <w:vAlign w:val="center"/>
          </w:tcPr>
          <w:p w14:paraId="45C668D4" w14:textId="0E2B300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-NotInPlace}</w:t>
            </w:r>
          </w:p>
        </w:tc>
        <w:tc>
          <w:tcPr>
            <w:tcW w:w="2284" w:type="dxa"/>
            <w:gridSpan w:val="3"/>
            <w:shd w:val="clear" w:color="auto" w:fill="FFFFFF" w:themeFill="background1"/>
            <w:vAlign w:val="center"/>
          </w:tcPr>
          <w:p w14:paraId="67B07397" w14:textId="62AB2BE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7" w:type="dxa"/>
            <w:gridSpan w:val="2"/>
            <w:shd w:val="clear" w:color="auto" w:fill="FFFFFF" w:themeFill="background1"/>
            <w:vAlign w:val="center"/>
          </w:tcPr>
          <w:p w14:paraId="774F5B3E" w14:textId="23EF517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366925">
              <w:rPr>
                <w:rFonts w:ascii="Segoe UI Symbol" w:hAnsi="Segoe UI Symbol" w:cs="Segoe UI Symbol"/>
                <w:sz w:val="17"/>
                <w:szCs w:val="17"/>
              </w:rPr>
              <w:t>8.6.3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279EE2B" w14:textId="77777777" w:rsidTr="00614197">
        <w:trPr>
          <w:gridAfter w:val="1"/>
          <w:wAfter w:w="90" w:type="dxa"/>
          <w:cantSplit/>
          <w:trHeight w:val="620"/>
        </w:trPr>
        <w:tc>
          <w:tcPr>
            <w:tcW w:w="6380" w:type="dxa"/>
            <w:gridSpan w:val="7"/>
            <w:shd w:val="clear" w:color="auto" w:fill="CBD4D5"/>
            <w:tcMar>
              <w:top w:w="58" w:type="dxa"/>
              <w:left w:w="115" w:type="dxa"/>
              <w:bottom w:w="58" w:type="dxa"/>
              <w:right w:w="115" w:type="dxa"/>
            </w:tcMar>
          </w:tcPr>
          <w:p w14:paraId="21792943" w14:textId="77777777" w:rsidR="00BB7C46" w:rsidRPr="00A019B8" w:rsidRDefault="00BB7C46" w:rsidP="00BB7C46">
            <w:pPr>
              <w:pStyle w:val="TableBody"/>
            </w:pPr>
            <w:r w:rsidRPr="00A019B8">
              <w:t xml:space="preserve">Describe why the assessment finding was selected. </w:t>
            </w:r>
          </w:p>
          <w:p w14:paraId="4030C6B5"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86C4916" w14:textId="2A43DFA7" w:rsidR="00BB7C46" w:rsidRPr="00A019B8" w:rsidRDefault="00BB7C46" w:rsidP="00BB7C46">
            <w:pPr>
              <w:pStyle w:val="TableNote"/>
            </w:pPr>
            <w:r>
              <w:t>*As applicable, complete and attach the corresponding documentation (Appendix C, Appendix E, or both) to support the method(s) used.</w:t>
            </w:r>
          </w:p>
        </w:tc>
        <w:tc>
          <w:tcPr>
            <w:tcW w:w="6575" w:type="dxa"/>
            <w:gridSpan w:val="6"/>
            <w:tcMar>
              <w:top w:w="58" w:type="dxa"/>
              <w:left w:w="115" w:type="dxa"/>
              <w:bottom w:w="58" w:type="dxa"/>
              <w:right w:w="115" w:type="dxa"/>
            </w:tcMar>
          </w:tcPr>
          <w:p w14:paraId="6D3CD9BC" w14:textId="758D7515" w:rsidR="00BB7C46" w:rsidRPr="00A019B8" w:rsidRDefault="00376A02" w:rsidP="00BB7C46">
            <w:pPr>
              <w:pStyle w:val="TableBody"/>
            </w:pPr>
            <w:r>
              <w:rPr>
                <w:rFonts w:asciiTheme="minorHAnsi" w:hAnsiTheme="minorHAnsi" w:cstheme="minorHAnsi"/>
              </w:rPr>
              <w:t>{C-</w:t>
            </w:r>
            <w:r w:rsidR="00366925">
              <w:rPr>
                <w:rFonts w:ascii="Segoe UI Symbol" w:hAnsi="Segoe UI Symbol" w:cs="Segoe UI Symbol"/>
                <w:sz w:val="17"/>
                <w:szCs w:val="17"/>
              </w:rPr>
              <w:t>8.6.3</w:t>
            </w:r>
            <w:r>
              <w:rPr>
                <w:rFonts w:asciiTheme="minorHAnsi" w:hAnsiTheme="minorHAnsi" w:cstheme="minorHAnsi"/>
              </w:rPr>
              <w:t>-detailed_finding}</w:t>
            </w:r>
          </w:p>
        </w:tc>
      </w:tr>
      <w:tr w:rsidR="00D81BA7" w:rsidRPr="00A019B8" w14:paraId="5FF1C8CD" w14:textId="77777777" w:rsidTr="00614197">
        <w:trPr>
          <w:gridAfter w:val="1"/>
          <w:wAfter w:w="90" w:type="dxa"/>
          <w:trHeight w:val="32"/>
        </w:trPr>
        <w:tc>
          <w:tcPr>
            <w:tcW w:w="3120"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1B98D8AE" w14:textId="77777777" w:rsidR="00D81BA7" w:rsidRPr="00A019B8" w:rsidRDefault="00D81BA7">
            <w:pPr>
              <w:pStyle w:val="TableHeader"/>
            </w:pPr>
            <w:r w:rsidRPr="009B563C">
              <w:rPr>
                <w:b w:val="0"/>
              </w:rPr>
              <w:t>Testing Procedures</w:t>
            </w:r>
          </w:p>
        </w:tc>
        <w:tc>
          <w:tcPr>
            <w:tcW w:w="326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1BD4B33" w14:textId="77777777" w:rsidR="00D81BA7" w:rsidRPr="00A019B8" w:rsidRDefault="00D81BA7">
            <w:pPr>
              <w:pStyle w:val="TableHeader"/>
            </w:pPr>
            <w:r w:rsidRPr="009B563C">
              <w:rPr>
                <w:b w:val="0"/>
              </w:rPr>
              <w:t>Reporting Instructions</w:t>
            </w:r>
          </w:p>
        </w:tc>
        <w:tc>
          <w:tcPr>
            <w:tcW w:w="6575" w:type="dxa"/>
            <w:gridSpan w:val="6"/>
            <w:tcBorders>
              <w:left w:val="single" w:sz="4" w:space="0" w:color="FFFFFF" w:themeColor="background1"/>
            </w:tcBorders>
            <w:shd w:val="clear" w:color="auto" w:fill="006A72"/>
            <w:tcMar>
              <w:top w:w="58" w:type="dxa"/>
              <w:left w:w="115" w:type="dxa"/>
              <w:bottom w:w="58" w:type="dxa"/>
              <w:right w:w="115" w:type="dxa"/>
            </w:tcMar>
            <w:vAlign w:val="center"/>
          </w:tcPr>
          <w:p w14:paraId="65FAC203" w14:textId="77777777" w:rsidR="00D81BA7" w:rsidRPr="009B563C" w:rsidRDefault="00D81BA7">
            <w:pPr>
              <w:pStyle w:val="TableHeader"/>
              <w:rPr>
                <w:b w:val="0"/>
              </w:rPr>
            </w:pPr>
            <w:r w:rsidRPr="009B563C">
              <w:rPr>
                <w:b w:val="0"/>
              </w:rPr>
              <w:t>Reporting Details: Assessor’s Response</w:t>
            </w:r>
          </w:p>
        </w:tc>
      </w:tr>
      <w:tr w:rsidR="00D81BA7" w:rsidRPr="00A019B8" w14:paraId="0636813B" w14:textId="77777777" w:rsidTr="00614197">
        <w:trPr>
          <w:trHeight w:val="276"/>
        </w:trPr>
        <w:tc>
          <w:tcPr>
            <w:tcW w:w="3120" w:type="dxa"/>
            <w:gridSpan w:val="4"/>
            <w:shd w:val="clear" w:color="auto" w:fill="F2F2F2"/>
            <w:tcMar>
              <w:top w:w="58" w:type="dxa"/>
              <w:left w:w="115" w:type="dxa"/>
              <w:bottom w:w="58" w:type="dxa"/>
              <w:right w:w="115" w:type="dxa"/>
            </w:tcMar>
          </w:tcPr>
          <w:p w14:paraId="59B146E6" w14:textId="77777777" w:rsidR="00D81BA7" w:rsidRPr="00A019B8" w:rsidRDefault="00D81BA7">
            <w:pPr>
              <w:pStyle w:val="TableBody"/>
            </w:pPr>
            <w:r w:rsidRPr="00A019B8">
              <w:rPr>
                <w:b/>
                <w:bCs/>
              </w:rPr>
              <w:t xml:space="preserve">8.6.3.a </w:t>
            </w:r>
            <w:r w:rsidRPr="00A019B8">
              <w:t>Examine policies and procedures to verify that procedures are defined to protect passwords/passphrases for application or system accounts against misuse in accordance with all elements specified in this requirement.</w:t>
            </w:r>
          </w:p>
        </w:tc>
        <w:tc>
          <w:tcPr>
            <w:tcW w:w="3260" w:type="dxa"/>
            <w:gridSpan w:val="3"/>
            <w:shd w:val="clear" w:color="auto" w:fill="CBD4D5"/>
            <w:tcMar>
              <w:top w:w="58" w:type="dxa"/>
              <w:left w:w="115" w:type="dxa"/>
              <w:bottom w:w="58" w:type="dxa"/>
              <w:right w:w="115" w:type="dxa"/>
            </w:tcMar>
          </w:tcPr>
          <w:p w14:paraId="00F9CB0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665" w:type="dxa"/>
            <w:gridSpan w:val="7"/>
            <w:tcMar>
              <w:top w:w="58" w:type="dxa"/>
              <w:left w:w="115" w:type="dxa"/>
              <w:bottom w:w="58" w:type="dxa"/>
              <w:right w:w="115" w:type="dxa"/>
            </w:tcMar>
          </w:tcPr>
          <w:p w14:paraId="09EDE352" w14:textId="7FC4BA93" w:rsidR="00D81BA7" w:rsidRPr="00A019B8" w:rsidRDefault="00256316">
            <w:pPr>
              <w:pStyle w:val="TableBody"/>
            </w:pPr>
            <w:r w:rsidRPr="00955A5A">
              <w:rPr>
                <w:rFonts w:asciiTheme="minorHAnsi" w:hAnsiTheme="minorHAnsi" w:cstheme="minorHAnsi"/>
              </w:rPr>
              <w:t>{T-</w:t>
            </w:r>
            <w:r w:rsidR="00366925">
              <w:rPr>
                <w:rFonts w:ascii="Segoe UI Symbol" w:hAnsi="Segoe UI Symbol" w:cs="Segoe UI Symbol"/>
                <w:sz w:val="17"/>
                <w:szCs w:val="17"/>
              </w:rPr>
              <w:t>8.6.3a</w:t>
            </w:r>
            <w:r w:rsidRPr="00955A5A">
              <w:rPr>
                <w:rFonts w:asciiTheme="minorHAnsi" w:hAnsiTheme="minorHAnsi" w:cstheme="minorHAnsi"/>
              </w:rPr>
              <w:t>-evidence</w:t>
            </w:r>
            <w:r w:rsidR="00C4752B">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4ECC3D8" w14:textId="77777777" w:rsidTr="00614197">
        <w:trPr>
          <w:trHeight w:val="283"/>
        </w:trPr>
        <w:tc>
          <w:tcPr>
            <w:tcW w:w="3120" w:type="dxa"/>
            <w:gridSpan w:val="4"/>
            <w:shd w:val="clear" w:color="auto" w:fill="F2F2F2"/>
            <w:tcMar>
              <w:top w:w="58" w:type="dxa"/>
              <w:left w:w="115" w:type="dxa"/>
              <w:bottom w:w="58" w:type="dxa"/>
              <w:right w:w="115" w:type="dxa"/>
            </w:tcMar>
          </w:tcPr>
          <w:p w14:paraId="74087B80" w14:textId="1FBEAC5F" w:rsidR="00D81BA7" w:rsidRPr="00A019B8" w:rsidRDefault="00D81BA7" w:rsidP="00CA119A">
            <w:pPr>
              <w:pStyle w:val="TableBody"/>
              <w:keepNext/>
            </w:pPr>
            <w:r w:rsidRPr="00A019B8">
              <w:rPr>
                <w:rStyle w:val="BoldCharacter"/>
              </w:rPr>
              <w:lastRenderedPageBreak/>
              <w:t>8.6.3.b</w:t>
            </w:r>
            <w:r w:rsidRPr="00A019B8">
              <w:rPr>
                <w:rFonts w:cs="Arial"/>
                <w:szCs w:val="18"/>
              </w:rPr>
              <w:t xml:space="preserve"> </w:t>
            </w:r>
            <w:r w:rsidRPr="00A019B8">
              <w:t xml:space="preserve">Examine the entity’s targeted risk analysis for the change frequency and complexity for passwords/passphrases for application and system accounts to verify the risk analysis was performed in accordance with all elements specified in Requirement 12.3.1 and addresses: </w:t>
            </w:r>
          </w:p>
          <w:p w14:paraId="0476D580" w14:textId="77777777" w:rsidR="00D81BA7" w:rsidRPr="006D5563" w:rsidRDefault="00D81BA7" w:rsidP="00CA119A">
            <w:pPr>
              <w:pStyle w:val="TableListBullet"/>
              <w:keepNext/>
              <w:rPr>
                <w:lang w:val="en-US"/>
              </w:rPr>
            </w:pPr>
            <w:r w:rsidRPr="006D5563">
              <w:rPr>
                <w:lang w:val="en-US"/>
              </w:rPr>
              <w:t>The frequency defined for periodic changes to application and system passwords/passphrases.</w:t>
            </w:r>
          </w:p>
          <w:p w14:paraId="5DE95242" w14:textId="77777777" w:rsidR="00D81BA7" w:rsidRPr="006D5563" w:rsidRDefault="00D81BA7" w:rsidP="00CA119A">
            <w:pPr>
              <w:pStyle w:val="TableListBullet"/>
              <w:keepNext/>
              <w:rPr>
                <w:lang w:val="en-US"/>
              </w:rPr>
            </w:pPr>
            <w:r w:rsidRPr="006D5563">
              <w:rPr>
                <w:lang w:val="en-US"/>
              </w:rPr>
              <w:t>The complexity defined for passwords/passphrases and appropriateness of the complexity relative to the frequency of changes.</w:t>
            </w:r>
          </w:p>
        </w:tc>
        <w:tc>
          <w:tcPr>
            <w:tcW w:w="3260" w:type="dxa"/>
            <w:gridSpan w:val="3"/>
            <w:shd w:val="clear" w:color="auto" w:fill="CBD4D5"/>
            <w:tcMar>
              <w:top w:w="58" w:type="dxa"/>
              <w:left w:w="115" w:type="dxa"/>
              <w:bottom w:w="58" w:type="dxa"/>
              <w:right w:w="115" w:type="dxa"/>
            </w:tcMar>
          </w:tcPr>
          <w:p w14:paraId="5B05A81C" w14:textId="77777777" w:rsidR="00D81BA7" w:rsidRPr="00A019B8" w:rsidRDefault="00D81BA7" w:rsidP="00CA119A">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665" w:type="dxa"/>
            <w:gridSpan w:val="7"/>
            <w:tcMar>
              <w:top w:w="58" w:type="dxa"/>
              <w:left w:w="115" w:type="dxa"/>
              <w:bottom w:w="58" w:type="dxa"/>
              <w:right w:w="115" w:type="dxa"/>
            </w:tcMar>
          </w:tcPr>
          <w:p w14:paraId="030F16DD" w14:textId="1EB289A6" w:rsidR="00D81BA7" w:rsidRPr="00A019B8" w:rsidRDefault="00256316" w:rsidP="00CA119A">
            <w:pPr>
              <w:pStyle w:val="TableBody"/>
              <w:keepNext/>
            </w:pPr>
            <w:r w:rsidRPr="00955A5A">
              <w:rPr>
                <w:rFonts w:asciiTheme="minorHAnsi" w:hAnsiTheme="minorHAnsi" w:cstheme="minorHAnsi"/>
              </w:rPr>
              <w:t>{T-</w:t>
            </w:r>
            <w:r w:rsidR="00CD6C60">
              <w:rPr>
                <w:rFonts w:ascii="Segoe UI Symbol" w:hAnsi="Segoe UI Symbol" w:cs="Segoe UI Symbol"/>
                <w:sz w:val="17"/>
                <w:szCs w:val="17"/>
              </w:rPr>
              <w:t>8.6.3b</w:t>
            </w:r>
            <w:r w:rsidRPr="00955A5A">
              <w:rPr>
                <w:rFonts w:asciiTheme="minorHAnsi" w:hAnsiTheme="minorHAnsi" w:cstheme="minorHAnsi"/>
              </w:rPr>
              <w:t>-evidence</w:t>
            </w:r>
            <w:r w:rsidR="00C4752B">
              <w:rPr>
                <w:rFonts w:asciiTheme="minorHAnsi" w:hAnsiTheme="minorHAnsi" w:cstheme="minorHAnsi"/>
              </w:rPr>
              <w:t>-others-targetedRiskAnalysis</w:t>
            </w:r>
            <w:r w:rsidRPr="00955A5A">
              <w:rPr>
                <w:rFonts w:asciiTheme="minorHAnsi" w:hAnsiTheme="minorHAnsi" w:cstheme="minorHAnsi"/>
              </w:rPr>
              <w:t>}</w:t>
            </w:r>
          </w:p>
        </w:tc>
      </w:tr>
      <w:tr w:rsidR="00D81BA7" w:rsidRPr="00A019B8" w14:paraId="1FAC9AAA" w14:textId="77777777" w:rsidTr="00614197">
        <w:trPr>
          <w:trHeight w:val="283"/>
        </w:trPr>
        <w:tc>
          <w:tcPr>
            <w:tcW w:w="3120" w:type="dxa"/>
            <w:gridSpan w:val="4"/>
            <w:vMerge w:val="restart"/>
            <w:shd w:val="clear" w:color="auto" w:fill="F2F2F2"/>
            <w:tcMar>
              <w:top w:w="58" w:type="dxa"/>
              <w:left w:w="115" w:type="dxa"/>
              <w:bottom w:w="58" w:type="dxa"/>
              <w:right w:w="115" w:type="dxa"/>
            </w:tcMar>
          </w:tcPr>
          <w:p w14:paraId="3A223214" w14:textId="70E771E7" w:rsidR="00D81BA7" w:rsidRPr="00A019B8" w:rsidRDefault="00D81BA7">
            <w:pPr>
              <w:pStyle w:val="TableBody"/>
              <w:rPr>
                <w:b/>
                <w:bCs/>
              </w:rPr>
            </w:pPr>
            <w:r w:rsidRPr="00A019B8">
              <w:rPr>
                <w:b/>
                <w:bCs/>
              </w:rPr>
              <w:t xml:space="preserve">8.6.3.c </w:t>
            </w:r>
            <w:r w:rsidRPr="00A019B8">
              <w:t>Interview responsible personnel and examine system configuration settings to verify that passwords/passphrases for any application and system accounts are protected against misuse in accordance with all elements specified in this requirement.</w:t>
            </w:r>
          </w:p>
        </w:tc>
        <w:tc>
          <w:tcPr>
            <w:tcW w:w="3260" w:type="dxa"/>
            <w:gridSpan w:val="3"/>
            <w:shd w:val="clear" w:color="auto" w:fill="CBD4D5"/>
            <w:tcMar>
              <w:top w:w="58" w:type="dxa"/>
              <w:left w:w="115" w:type="dxa"/>
              <w:bottom w:w="58" w:type="dxa"/>
              <w:right w:w="115" w:type="dxa"/>
            </w:tcMar>
          </w:tcPr>
          <w:p w14:paraId="4CE7F65E" w14:textId="7A09B05D"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65" w:type="dxa"/>
            <w:gridSpan w:val="7"/>
            <w:tcMar>
              <w:top w:w="58" w:type="dxa"/>
              <w:left w:w="115" w:type="dxa"/>
              <w:bottom w:w="58" w:type="dxa"/>
              <w:right w:w="115" w:type="dxa"/>
            </w:tcMar>
          </w:tcPr>
          <w:p w14:paraId="79E34A76" w14:textId="1D7D3D6B" w:rsidR="00D81BA7" w:rsidRPr="00A019B8" w:rsidRDefault="00105748">
            <w:pPr>
              <w:pStyle w:val="TableBody"/>
            </w:pPr>
            <w:r w:rsidRPr="00955A5A">
              <w:rPr>
                <w:rFonts w:asciiTheme="minorHAnsi" w:hAnsiTheme="minorHAnsi" w:cstheme="minorHAnsi"/>
              </w:rPr>
              <w:t>{T-</w:t>
            </w:r>
            <w:r w:rsidR="00CD6C60">
              <w:rPr>
                <w:rFonts w:ascii="Segoe UI Symbol" w:hAnsi="Segoe UI Symbol" w:cs="Segoe UI Symbol"/>
                <w:sz w:val="17"/>
                <w:szCs w:val="17"/>
              </w:rPr>
              <w:t>8.6.3c</w:t>
            </w:r>
            <w:r w:rsidRPr="00955A5A">
              <w:rPr>
                <w:rFonts w:asciiTheme="minorHAnsi" w:hAnsiTheme="minorHAnsi" w:cstheme="minorHAnsi"/>
              </w:rPr>
              <w:t>-evidenc</w:t>
            </w:r>
            <w:r w:rsidR="000D064B" w:rsidRPr="00955A5A">
              <w:rPr>
                <w:rFonts w:asciiTheme="minorHAnsi" w:hAnsiTheme="minorHAnsi" w:cstheme="minorHAnsi"/>
              </w:rPr>
              <w:t>e</w:t>
            </w:r>
            <w:r w:rsidR="000D064B">
              <w:rPr>
                <w:rFonts w:asciiTheme="minorHAnsi" w:hAnsiTheme="minorHAnsi" w:cstheme="minorHAnsi"/>
              </w:rPr>
              <w:t>-interview</w:t>
            </w:r>
            <w:r w:rsidRPr="00955A5A">
              <w:rPr>
                <w:rFonts w:asciiTheme="minorHAnsi" w:hAnsiTheme="minorHAnsi" w:cstheme="minorHAnsi"/>
              </w:rPr>
              <w:t>}</w:t>
            </w:r>
          </w:p>
        </w:tc>
      </w:tr>
      <w:tr w:rsidR="00D81BA7" w:rsidRPr="00A019B8" w14:paraId="198CFBD4" w14:textId="77777777" w:rsidTr="00614197">
        <w:trPr>
          <w:trHeight w:val="283"/>
        </w:trPr>
        <w:tc>
          <w:tcPr>
            <w:tcW w:w="3120" w:type="dxa"/>
            <w:gridSpan w:val="4"/>
            <w:vMerge/>
            <w:shd w:val="clear" w:color="auto" w:fill="F2F2F2"/>
            <w:tcMar>
              <w:top w:w="58" w:type="dxa"/>
              <w:left w:w="115" w:type="dxa"/>
              <w:bottom w:w="58" w:type="dxa"/>
              <w:right w:w="115" w:type="dxa"/>
            </w:tcMar>
          </w:tcPr>
          <w:p w14:paraId="3BB620BC" w14:textId="77777777" w:rsidR="00D81BA7" w:rsidRPr="00A019B8" w:rsidRDefault="00D81BA7">
            <w:pPr>
              <w:pStyle w:val="TableBody"/>
              <w:rPr>
                <w:b/>
                <w:bCs/>
              </w:rPr>
            </w:pPr>
          </w:p>
        </w:tc>
        <w:tc>
          <w:tcPr>
            <w:tcW w:w="3260" w:type="dxa"/>
            <w:gridSpan w:val="3"/>
            <w:shd w:val="clear" w:color="auto" w:fill="CBD4D5"/>
            <w:tcMar>
              <w:top w:w="58" w:type="dxa"/>
              <w:left w:w="115" w:type="dxa"/>
              <w:bottom w:w="58" w:type="dxa"/>
              <w:right w:w="115" w:type="dxa"/>
            </w:tcMar>
          </w:tcPr>
          <w:p w14:paraId="55128FE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 settings </w:t>
            </w:r>
            <w:r w:rsidRPr="00A019B8">
              <w:t>examined for this testing procedure.</w:t>
            </w:r>
          </w:p>
        </w:tc>
        <w:tc>
          <w:tcPr>
            <w:tcW w:w="6665" w:type="dxa"/>
            <w:gridSpan w:val="7"/>
            <w:tcMar>
              <w:top w:w="58" w:type="dxa"/>
              <w:left w:w="115" w:type="dxa"/>
              <w:bottom w:w="58" w:type="dxa"/>
              <w:right w:w="115" w:type="dxa"/>
            </w:tcMar>
          </w:tcPr>
          <w:p w14:paraId="4426A4CC" w14:textId="50271FB9" w:rsidR="00D81BA7" w:rsidRPr="00A019B8" w:rsidRDefault="00105748">
            <w:pPr>
              <w:pStyle w:val="TableBody"/>
            </w:pPr>
            <w:r w:rsidRPr="00955A5A">
              <w:rPr>
                <w:rFonts w:asciiTheme="minorHAnsi" w:hAnsiTheme="minorHAnsi" w:cstheme="minorHAnsi"/>
              </w:rPr>
              <w:t>{T-</w:t>
            </w:r>
            <w:r w:rsidR="00CD6C60">
              <w:rPr>
                <w:rFonts w:ascii="Segoe UI Symbol" w:hAnsi="Segoe UI Symbol" w:cs="Segoe UI Symbol"/>
                <w:sz w:val="17"/>
                <w:szCs w:val="17"/>
              </w:rPr>
              <w:t>8.6.3c</w:t>
            </w:r>
            <w:r w:rsidRPr="00955A5A">
              <w:rPr>
                <w:rFonts w:asciiTheme="minorHAnsi" w:hAnsiTheme="minorHAnsi" w:cstheme="minorHAnsi"/>
              </w:rPr>
              <w:t>-evidence</w:t>
            </w:r>
            <w:r w:rsidR="00D84108">
              <w:rPr>
                <w:rFonts w:asciiTheme="minorHAnsi" w:hAnsiTheme="minorHAnsi" w:cstheme="minorHAnsi"/>
              </w:rPr>
              <w:t>-others-systemConfigSetting</w:t>
            </w:r>
            <w:r w:rsidR="00C4752B">
              <w:rPr>
                <w:rFonts w:asciiTheme="minorHAnsi" w:hAnsiTheme="minorHAnsi" w:cstheme="minorHAnsi"/>
              </w:rPr>
              <w:t>s</w:t>
            </w:r>
            <w:r w:rsidRPr="00955A5A">
              <w:rPr>
                <w:rFonts w:asciiTheme="minorHAnsi" w:hAnsiTheme="minorHAnsi" w:cstheme="minorHAnsi"/>
              </w:rPr>
              <w:t>}</w:t>
            </w:r>
          </w:p>
        </w:tc>
      </w:tr>
    </w:tbl>
    <w:p w14:paraId="02AC29AF" w14:textId="470A0302" w:rsidR="00D81BA7" w:rsidRPr="008F1BB1" w:rsidRDefault="00D81BA7" w:rsidP="00D81BA7">
      <w:pPr>
        <w:rPr>
          <w:rFonts w:eastAsiaTheme="majorEastAsia" w:cstheme="majorBidi"/>
          <w:b/>
          <w:bCs/>
          <w:color w:val="000000" w:themeColor="text1"/>
          <w:sz w:val="24"/>
          <w:szCs w:val="24"/>
        </w:rPr>
      </w:pPr>
      <w:bookmarkStart w:id="373" w:name="_Toc96674261"/>
    </w:p>
    <w:p w14:paraId="4C80BFC0" w14:textId="77777777" w:rsidR="00730C16" w:rsidRPr="008F1BB1" w:rsidRDefault="00730C16" w:rsidP="00D81BA7">
      <w:pPr>
        <w:rPr>
          <w:rFonts w:eastAsiaTheme="majorEastAsia" w:cstheme="majorBidi"/>
          <w:b/>
          <w:bCs/>
          <w:color w:val="000000" w:themeColor="text1"/>
          <w:sz w:val="24"/>
          <w:szCs w:val="24"/>
        </w:rPr>
      </w:pPr>
    </w:p>
    <w:p w14:paraId="4D81AD7F" w14:textId="77777777" w:rsidR="00730C16" w:rsidRPr="008F1BB1" w:rsidRDefault="00730C16" w:rsidP="00D81BA7">
      <w:pPr>
        <w:rPr>
          <w:rFonts w:eastAsiaTheme="majorEastAsia" w:cstheme="majorBidi"/>
          <w:b/>
          <w:bCs/>
          <w:color w:val="000000" w:themeColor="text1"/>
          <w:sz w:val="24"/>
          <w:szCs w:val="24"/>
        </w:rPr>
      </w:pPr>
    </w:p>
    <w:p w14:paraId="7677F75F" w14:textId="77777777" w:rsidR="00730C16" w:rsidRPr="008F1BB1" w:rsidRDefault="00730C16" w:rsidP="00D81BA7">
      <w:pPr>
        <w:rPr>
          <w:rFonts w:eastAsiaTheme="majorEastAsia" w:cstheme="majorBidi"/>
          <w:b/>
          <w:bCs/>
          <w:color w:val="000000" w:themeColor="text1"/>
          <w:sz w:val="24"/>
          <w:szCs w:val="24"/>
        </w:rPr>
      </w:pPr>
    </w:p>
    <w:p w14:paraId="21C7D832" w14:textId="77777777" w:rsidR="00D81BA7" w:rsidRPr="00A019B8" w:rsidRDefault="00D81BA7" w:rsidP="00D81BA7">
      <w:pPr>
        <w:pStyle w:val="Heading2NoNum"/>
      </w:pPr>
      <w:bookmarkStart w:id="374" w:name="_Toc171340493"/>
      <w:bookmarkStart w:id="375" w:name="_Toc173492892"/>
      <w:r w:rsidRPr="00A019B8">
        <w:lastRenderedPageBreak/>
        <w:t>Requirement 9: Restrict Physical Access to Cardholder Data</w:t>
      </w:r>
      <w:bookmarkEnd w:id="373"/>
      <w:bookmarkEnd w:id="374"/>
      <w:bookmarkEnd w:id="375"/>
    </w:p>
    <w:tbl>
      <w:tblPr>
        <w:tblStyle w:val="TableGrid"/>
        <w:tblW w:w="12848" w:type="dxa"/>
        <w:tblInd w:w="107"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86"/>
        <w:gridCol w:w="826"/>
        <w:gridCol w:w="1265"/>
        <w:gridCol w:w="1995"/>
        <w:gridCol w:w="2017"/>
        <w:gridCol w:w="2269"/>
        <w:gridCol w:w="2290"/>
      </w:tblGrid>
      <w:tr w:rsidR="00D81BA7" w:rsidRPr="00A019B8" w14:paraId="2D0D141F" w14:textId="77777777" w:rsidTr="003D7B9D">
        <w:trPr>
          <w:trHeight w:val="308"/>
        </w:trPr>
        <w:tc>
          <w:tcPr>
            <w:tcW w:w="12848" w:type="dxa"/>
            <w:gridSpan w:val="7"/>
            <w:shd w:val="clear" w:color="auto" w:fill="006A72"/>
            <w:tcMar>
              <w:top w:w="58" w:type="dxa"/>
              <w:left w:w="115" w:type="dxa"/>
              <w:bottom w:w="58" w:type="dxa"/>
              <w:right w:w="115" w:type="dxa"/>
            </w:tcMar>
            <w:vAlign w:val="center"/>
          </w:tcPr>
          <w:p w14:paraId="0ABDC3CC" w14:textId="08775C23" w:rsidR="00D81BA7" w:rsidRPr="009B563C" w:rsidRDefault="00A14AE0">
            <w:pPr>
              <w:pStyle w:val="TableHeader"/>
              <w:rPr>
                <w:b w:val="0"/>
              </w:rPr>
            </w:pPr>
            <w:r w:rsidRPr="00A14AE0">
              <w:rPr>
                <w:b w:val="0"/>
                <w:sz w:val="22"/>
              </w:rPr>
              <w:t>Requirement Description</w:t>
            </w:r>
          </w:p>
        </w:tc>
      </w:tr>
      <w:tr w:rsidR="00D81BA7" w:rsidRPr="00A019B8" w14:paraId="780FFF00" w14:textId="77777777" w:rsidTr="003D7B9D">
        <w:trPr>
          <w:trHeight w:val="283"/>
        </w:trPr>
        <w:tc>
          <w:tcPr>
            <w:tcW w:w="12848" w:type="dxa"/>
            <w:gridSpan w:val="7"/>
            <w:shd w:val="clear" w:color="auto" w:fill="F2F2F2"/>
            <w:tcMar>
              <w:top w:w="58" w:type="dxa"/>
              <w:left w:w="115" w:type="dxa"/>
              <w:bottom w:w="58" w:type="dxa"/>
              <w:right w:w="115" w:type="dxa"/>
            </w:tcMar>
          </w:tcPr>
          <w:p w14:paraId="69C9A6C7" w14:textId="77777777" w:rsidR="00D81BA7" w:rsidRPr="00A019B8" w:rsidRDefault="00D81BA7">
            <w:pPr>
              <w:pStyle w:val="TableBody"/>
            </w:pPr>
            <w:r w:rsidRPr="00A019B8">
              <w:rPr>
                <w:b/>
                <w:bCs/>
              </w:rPr>
              <w:t xml:space="preserve">9.1 </w:t>
            </w:r>
            <w:r w:rsidRPr="00A019B8">
              <w:t>Processes and mechanisms for restricting physical access to cardholder data are defined and understood.</w:t>
            </w:r>
          </w:p>
        </w:tc>
      </w:tr>
      <w:tr w:rsidR="00D81BA7" w:rsidRPr="00A019B8" w14:paraId="2F49EE8A" w14:textId="77777777" w:rsidTr="003D7B9D">
        <w:trPr>
          <w:trHeight w:val="350"/>
        </w:trPr>
        <w:tc>
          <w:tcPr>
            <w:tcW w:w="12848" w:type="dxa"/>
            <w:gridSpan w:val="7"/>
            <w:shd w:val="clear" w:color="auto" w:fill="006A72"/>
            <w:tcMar>
              <w:top w:w="58" w:type="dxa"/>
              <w:left w:w="115" w:type="dxa"/>
              <w:bottom w:w="58" w:type="dxa"/>
              <w:right w:w="115" w:type="dxa"/>
            </w:tcMar>
            <w:vAlign w:val="center"/>
          </w:tcPr>
          <w:p w14:paraId="18B6939F" w14:textId="2CF5CF79" w:rsidR="00D81BA7" w:rsidRPr="009B563C" w:rsidRDefault="00A14AE0">
            <w:pPr>
              <w:pStyle w:val="TableHeader"/>
              <w:rPr>
                <w:b w:val="0"/>
              </w:rPr>
            </w:pPr>
            <w:r w:rsidRPr="00A14AE0">
              <w:rPr>
                <w:b w:val="0"/>
                <w:sz w:val="22"/>
              </w:rPr>
              <w:t>PCI DSS Requirement</w:t>
            </w:r>
          </w:p>
        </w:tc>
      </w:tr>
      <w:tr w:rsidR="00D81BA7" w:rsidRPr="00A019B8" w14:paraId="29A0DCD2" w14:textId="77777777" w:rsidTr="00CE59A0">
        <w:trPr>
          <w:trHeight w:val="1083"/>
        </w:trPr>
        <w:tc>
          <w:tcPr>
            <w:tcW w:w="12848"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250EB51" w14:textId="77777777" w:rsidR="00D81BA7" w:rsidRPr="00A019B8" w:rsidRDefault="00D81BA7">
            <w:pPr>
              <w:pStyle w:val="TableBody"/>
            </w:pPr>
            <w:r w:rsidRPr="00A019B8">
              <w:rPr>
                <w:b/>
                <w:bCs/>
              </w:rPr>
              <w:t xml:space="preserve">9.1.1 </w:t>
            </w:r>
            <w:r w:rsidRPr="00A019B8">
              <w:t>All security policies and operational procedures that are identified in Requirement 9 are:</w:t>
            </w:r>
          </w:p>
          <w:p w14:paraId="35604B55" w14:textId="77777777" w:rsidR="00D81BA7" w:rsidRPr="006D5563" w:rsidRDefault="00D81BA7">
            <w:pPr>
              <w:pStyle w:val="TableListBullet"/>
              <w:rPr>
                <w:lang w:val="en-US"/>
              </w:rPr>
            </w:pPr>
            <w:r w:rsidRPr="006D5563">
              <w:rPr>
                <w:lang w:val="en-US"/>
              </w:rPr>
              <w:t>Documented.</w:t>
            </w:r>
          </w:p>
          <w:p w14:paraId="4A36CB9A" w14:textId="77777777" w:rsidR="00D81BA7" w:rsidRPr="006D5563" w:rsidRDefault="00D81BA7">
            <w:pPr>
              <w:pStyle w:val="TableListBullet"/>
              <w:rPr>
                <w:lang w:val="en-US"/>
              </w:rPr>
            </w:pPr>
            <w:r w:rsidRPr="006D5563">
              <w:rPr>
                <w:lang w:val="en-US"/>
              </w:rPr>
              <w:t>Kept up to date.</w:t>
            </w:r>
          </w:p>
          <w:p w14:paraId="332DB6FA" w14:textId="77777777" w:rsidR="00D81BA7" w:rsidRPr="006D5563" w:rsidRDefault="00D81BA7">
            <w:pPr>
              <w:pStyle w:val="TableListBullet"/>
              <w:rPr>
                <w:lang w:val="en-US"/>
              </w:rPr>
            </w:pPr>
            <w:r w:rsidRPr="006D5563">
              <w:rPr>
                <w:lang w:val="en-US"/>
              </w:rPr>
              <w:t>In use.</w:t>
            </w:r>
          </w:p>
          <w:p w14:paraId="7BD15B1A" w14:textId="77777777" w:rsidR="00D81BA7" w:rsidRPr="006D5563" w:rsidRDefault="00D81BA7">
            <w:pPr>
              <w:pStyle w:val="TableListBullet"/>
              <w:rPr>
                <w:lang w:val="en-US"/>
              </w:rPr>
            </w:pPr>
            <w:r w:rsidRPr="006D5563">
              <w:rPr>
                <w:lang w:val="en-US"/>
              </w:rPr>
              <w:t>Known to all affected parties.</w:t>
            </w:r>
          </w:p>
        </w:tc>
      </w:tr>
      <w:tr w:rsidR="00D81BA7" w:rsidRPr="007C7E81" w14:paraId="27C07C41" w14:textId="77777777" w:rsidTr="00CE59A0">
        <w:trPr>
          <w:cantSplit/>
          <w:trHeight w:val="315"/>
        </w:trPr>
        <w:tc>
          <w:tcPr>
            <w:tcW w:w="8289"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B443F2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9" w:type="dxa"/>
            <w:gridSpan w:val="2"/>
            <w:tcBorders>
              <w:left w:val="single" w:sz="4" w:space="0" w:color="FFFFFF" w:themeColor="background1"/>
            </w:tcBorders>
            <w:shd w:val="clear" w:color="auto" w:fill="945699"/>
            <w:vAlign w:val="center"/>
          </w:tcPr>
          <w:p w14:paraId="243887D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6847173" w14:textId="77777777" w:rsidTr="003D7B9D">
        <w:trPr>
          <w:cantSplit/>
          <w:trHeight w:val="309"/>
        </w:trPr>
        <w:tc>
          <w:tcPr>
            <w:tcW w:w="2186" w:type="dxa"/>
            <w:shd w:val="clear" w:color="auto" w:fill="CBD4D5"/>
            <w:tcMar>
              <w:top w:w="58" w:type="dxa"/>
              <w:left w:w="115" w:type="dxa"/>
              <w:bottom w:w="58" w:type="dxa"/>
              <w:right w:w="115" w:type="dxa"/>
            </w:tcMar>
            <w:vAlign w:val="center"/>
          </w:tcPr>
          <w:p w14:paraId="1E6B9D1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1" w:type="dxa"/>
            <w:gridSpan w:val="2"/>
            <w:shd w:val="clear" w:color="auto" w:fill="CBD4D5"/>
            <w:vAlign w:val="center"/>
          </w:tcPr>
          <w:p w14:paraId="217615C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4A2F5E3F" w14:textId="77777777" w:rsidR="00D81BA7" w:rsidRPr="007C7E81" w:rsidRDefault="00D81BA7">
            <w:pPr>
              <w:pStyle w:val="TableBody"/>
              <w:jc w:val="center"/>
              <w:rPr>
                <w:rStyle w:val="BoldCharacter"/>
                <w:b w:val="0"/>
                <w:bCs/>
                <w:szCs w:val="18"/>
              </w:rPr>
            </w:pPr>
            <w:r>
              <w:rPr>
                <w:b/>
                <w:sz w:val="17"/>
                <w:szCs w:val="17"/>
              </w:rPr>
              <w:t>Not Tested</w:t>
            </w:r>
          </w:p>
        </w:tc>
        <w:tc>
          <w:tcPr>
            <w:tcW w:w="2017" w:type="dxa"/>
            <w:shd w:val="clear" w:color="auto" w:fill="CBD4D5"/>
            <w:vAlign w:val="center"/>
          </w:tcPr>
          <w:p w14:paraId="163F6BA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9" w:type="dxa"/>
            <w:shd w:val="clear" w:color="auto" w:fill="ECD7E5"/>
            <w:vAlign w:val="center"/>
          </w:tcPr>
          <w:p w14:paraId="1A10EA0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15EF405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1946D31A" w14:textId="77777777" w:rsidTr="00B60D67">
        <w:trPr>
          <w:cantSplit/>
          <w:trHeight w:val="15"/>
        </w:trPr>
        <w:tc>
          <w:tcPr>
            <w:tcW w:w="2186" w:type="dxa"/>
            <w:shd w:val="clear" w:color="auto" w:fill="FFFFFF" w:themeFill="background1"/>
            <w:tcMar>
              <w:top w:w="58" w:type="dxa"/>
              <w:left w:w="115" w:type="dxa"/>
              <w:bottom w:w="58" w:type="dxa"/>
              <w:right w:w="115" w:type="dxa"/>
            </w:tcMar>
            <w:vAlign w:val="center"/>
          </w:tcPr>
          <w:p w14:paraId="7200F774" w14:textId="3766582F"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-InPlace}</w:t>
            </w:r>
          </w:p>
        </w:tc>
        <w:tc>
          <w:tcPr>
            <w:tcW w:w="2091" w:type="dxa"/>
            <w:gridSpan w:val="2"/>
            <w:shd w:val="clear" w:color="auto" w:fill="FFFFFF" w:themeFill="background1"/>
            <w:vAlign w:val="center"/>
          </w:tcPr>
          <w:p w14:paraId="2A222390" w14:textId="0589E58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-NA}</w:t>
            </w:r>
          </w:p>
        </w:tc>
        <w:tc>
          <w:tcPr>
            <w:tcW w:w="1995" w:type="dxa"/>
            <w:shd w:val="clear" w:color="auto" w:fill="FFFFFF" w:themeFill="background1"/>
            <w:vAlign w:val="center"/>
          </w:tcPr>
          <w:p w14:paraId="7ABB200E" w14:textId="204DD88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-NotTested}</w:t>
            </w:r>
          </w:p>
        </w:tc>
        <w:tc>
          <w:tcPr>
            <w:tcW w:w="2017" w:type="dxa"/>
            <w:shd w:val="clear" w:color="auto" w:fill="FFFFFF" w:themeFill="background1"/>
            <w:vAlign w:val="center"/>
          </w:tcPr>
          <w:p w14:paraId="77C9A3A2" w14:textId="7287DDE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-NotInPlace}</w:t>
            </w:r>
          </w:p>
        </w:tc>
        <w:tc>
          <w:tcPr>
            <w:tcW w:w="2269" w:type="dxa"/>
            <w:shd w:val="clear" w:color="auto" w:fill="FFFFFF" w:themeFill="background1"/>
            <w:vAlign w:val="center"/>
          </w:tcPr>
          <w:p w14:paraId="0D976315" w14:textId="1BA222D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03C0DF65" w14:textId="33B75B6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6E87C2FD" w14:textId="77777777" w:rsidTr="003D7B9D">
        <w:trPr>
          <w:cantSplit/>
          <w:trHeight w:val="620"/>
        </w:trPr>
        <w:tc>
          <w:tcPr>
            <w:tcW w:w="6272" w:type="dxa"/>
            <w:gridSpan w:val="4"/>
            <w:shd w:val="clear" w:color="auto" w:fill="CBD4D5"/>
            <w:tcMar>
              <w:top w:w="58" w:type="dxa"/>
              <w:left w:w="115" w:type="dxa"/>
              <w:bottom w:w="58" w:type="dxa"/>
              <w:right w:w="115" w:type="dxa"/>
            </w:tcMar>
          </w:tcPr>
          <w:p w14:paraId="557C7B06" w14:textId="77777777" w:rsidR="00BB7C46" w:rsidRPr="00A019B8" w:rsidRDefault="00BB7C46" w:rsidP="00BB7C46">
            <w:pPr>
              <w:pStyle w:val="TableBody"/>
            </w:pPr>
            <w:r w:rsidRPr="00A019B8">
              <w:t xml:space="preserve">Describe why the assessment finding was selected. </w:t>
            </w:r>
          </w:p>
          <w:p w14:paraId="23888473"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6974D7D" w14:textId="474DFF80" w:rsidR="00BB7C46" w:rsidRPr="00A019B8" w:rsidRDefault="00BB7C46" w:rsidP="00BB7C4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2584B105" w14:textId="124ED162" w:rsidR="00BB7C46" w:rsidRPr="00A019B8" w:rsidRDefault="00376A02" w:rsidP="00BB7C46">
            <w:pPr>
              <w:pStyle w:val="TableBody"/>
            </w:pPr>
            <w:r>
              <w:rPr>
                <w:rFonts w:asciiTheme="minorHAnsi" w:hAnsiTheme="minorHAnsi" w:cstheme="minorHAnsi"/>
              </w:rPr>
              <w:t>{C-</w:t>
            </w:r>
            <w:r w:rsidR="00CD6C60">
              <w:rPr>
                <w:rFonts w:ascii="Segoe UI Symbol" w:hAnsi="Segoe UI Symbol" w:cs="Segoe UI Symbol"/>
                <w:sz w:val="17"/>
                <w:szCs w:val="17"/>
              </w:rPr>
              <w:t>9.1.1</w:t>
            </w:r>
            <w:r>
              <w:rPr>
                <w:rFonts w:asciiTheme="minorHAnsi" w:hAnsiTheme="minorHAnsi" w:cstheme="minorHAnsi"/>
              </w:rPr>
              <w:t>-detailed_finding}</w:t>
            </w:r>
          </w:p>
        </w:tc>
      </w:tr>
      <w:tr w:rsidR="00D81BA7" w:rsidRPr="00A019B8" w14:paraId="4A7573DE" w14:textId="77777777" w:rsidTr="00CE59A0">
        <w:trPr>
          <w:trHeight w:val="32"/>
        </w:trPr>
        <w:tc>
          <w:tcPr>
            <w:tcW w:w="301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5A09C1C"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D9195FD"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534177A" w14:textId="77777777" w:rsidR="00D81BA7" w:rsidRPr="009B563C" w:rsidRDefault="00D81BA7">
            <w:pPr>
              <w:pStyle w:val="TableHeader"/>
              <w:rPr>
                <w:b w:val="0"/>
              </w:rPr>
            </w:pPr>
            <w:r w:rsidRPr="009B563C">
              <w:rPr>
                <w:b w:val="0"/>
              </w:rPr>
              <w:t>Reporting Details: Assessor’s Response</w:t>
            </w:r>
          </w:p>
        </w:tc>
      </w:tr>
      <w:tr w:rsidR="00D81BA7" w:rsidRPr="00A019B8" w14:paraId="0B52AA6B" w14:textId="77777777" w:rsidTr="003D7B9D">
        <w:trPr>
          <w:trHeight w:val="276"/>
        </w:trPr>
        <w:tc>
          <w:tcPr>
            <w:tcW w:w="3012" w:type="dxa"/>
            <w:gridSpan w:val="2"/>
            <w:vMerge w:val="restart"/>
            <w:shd w:val="clear" w:color="auto" w:fill="F2F2F2"/>
            <w:tcMar>
              <w:top w:w="58" w:type="dxa"/>
              <w:left w:w="115" w:type="dxa"/>
              <w:bottom w:w="58" w:type="dxa"/>
              <w:right w:w="115" w:type="dxa"/>
            </w:tcMar>
          </w:tcPr>
          <w:p w14:paraId="16EAEF9B" w14:textId="77777777" w:rsidR="00D81BA7" w:rsidRPr="00A019B8" w:rsidRDefault="00D81BA7">
            <w:pPr>
              <w:pStyle w:val="TableBody"/>
            </w:pPr>
            <w:r w:rsidRPr="00A019B8">
              <w:rPr>
                <w:b/>
                <w:bCs/>
              </w:rPr>
              <w:t xml:space="preserve">9.1.1 </w:t>
            </w:r>
            <w:r w:rsidRPr="00A019B8">
              <w:t>Examine documentation and interview personnel to verify that security policies and operational procedures identified in Requirement 9 are managed in accordance with all elements specified in this requirement.</w:t>
            </w:r>
          </w:p>
        </w:tc>
        <w:tc>
          <w:tcPr>
            <w:tcW w:w="3260" w:type="dxa"/>
            <w:gridSpan w:val="2"/>
            <w:shd w:val="clear" w:color="auto" w:fill="CBD4D5"/>
            <w:tcMar>
              <w:top w:w="58" w:type="dxa"/>
              <w:left w:w="115" w:type="dxa"/>
              <w:bottom w:w="58" w:type="dxa"/>
              <w:right w:w="115" w:type="dxa"/>
            </w:tcMar>
          </w:tcPr>
          <w:p w14:paraId="4DF6CC9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Mar>
              <w:top w:w="58" w:type="dxa"/>
              <w:left w:w="115" w:type="dxa"/>
              <w:bottom w:w="58" w:type="dxa"/>
              <w:right w:w="115" w:type="dxa"/>
            </w:tcMar>
          </w:tcPr>
          <w:p w14:paraId="1014DC43" w14:textId="6E3AED86" w:rsidR="00D81BA7" w:rsidRPr="00A019B8" w:rsidRDefault="00105748">
            <w:pPr>
              <w:pStyle w:val="TableBody"/>
            </w:pPr>
            <w:r w:rsidRPr="00955A5A">
              <w:rPr>
                <w:rFonts w:asciiTheme="minorHAnsi" w:hAnsiTheme="minorHAnsi" w:cstheme="minorHAnsi"/>
              </w:rPr>
              <w:t>{T-</w:t>
            </w:r>
            <w:r w:rsidR="00CD6C60">
              <w:rPr>
                <w:rFonts w:ascii="Segoe UI Symbol" w:hAnsi="Segoe UI Symbol" w:cs="Segoe UI Symbol"/>
                <w:sz w:val="17"/>
                <w:szCs w:val="17"/>
              </w:rPr>
              <w:t>9.1.1</w:t>
            </w:r>
            <w:r w:rsidRPr="00955A5A">
              <w:rPr>
                <w:rFonts w:asciiTheme="minorHAnsi" w:hAnsiTheme="minorHAnsi" w:cstheme="minorHAnsi"/>
              </w:rPr>
              <w:t>-evidence</w:t>
            </w:r>
            <w:r w:rsidR="00D84108">
              <w:rPr>
                <w:rFonts w:asciiTheme="minorHAnsi" w:hAnsiTheme="minorHAnsi" w:cstheme="minorHAnsi"/>
              </w:rPr>
              <w:t>-document</w:t>
            </w:r>
            <w:r w:rsidRPr="00955A5A">
              <w:rPr>
                <w:rFonts w:asciiTheme="minorHAnsi" w:hAnsiTheme="minorHAnsi" w:cstheme="minorHAnsi"/>
              </w:rPr>
              <w:t>}</w:t>
            </w:r>
          </w:p>
        </w:tc>
      </w:tr>
      <w:tr w:rsidR="00D81BA7" w:rsidRPr="00A019B8" w14:paraId="10CDA43A" w14:textId="77777777" w:rsidTr="003D7B9D">
        <w:trPr>
          <w:trHeight w:val="283"/>
        </w:trPr>
        <w:tc>
          <w:tcPr>
            <w:tcW w:w="3012" w:type="dxa"/>
            <w:gridSpan w:val="2"/>
            <w:vMerge/>
            <w:shd w:val="clear" w:color="auto" w:fill="F2F2F2"/>
            <w:tcMar>
              <w:top w:w="58" w:type="dxa"/>
              <w:left w:w="115" w:type="dxa"/>
              <w:bottom w:w="58" w:type="dxa"/>
              <w:right w:w="115" w:type="dxa"/>
            </w:tcMar>
          </w:tcPr>
          <w:p w14:paraId="7D60878F"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7B3D7E18" w14:textId="31C5318F"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011B5662" w14:textId="217E012B" w:rsidR="00D81BA7" w:rsidRPr="00A019B8" w:rsidRDefault="00105748">
            <w:pPr>
              <w:pStyle w:val="TableBody"/>
            </w:pPr>
            <w:r w:rsidRPr="00955A5A">
              <w:rPr>
                <w:rFonts w:asciiTheme="minorHAnsi" w:hAnsiTheme="minorHAnsi" w:cstheme="minorHAnsi"/>
              </w:rPr>
              <w:t>{T-</w:t>
            </w:r>
            <w:r w:rsidR="00CD6C60">
              <w:rPr>
                <w:rFonts w:ascii="Segoe UI Symbol" w:hAnsi="Segoe UI Symbol" w:cs="Segoe UI Symbol"/>
                <w:sz w:val="17"/>
                <w:szCs w:val="17"/>
              </w:rPr>
              <w:t>9.1.1</w:t>
            </w:r>
            <w:r w:rsidRPr="00955A5A">
              <w:rPr>
                <w:rFonts w:asciiTheme="minorHAnsi" w:hAnsiTheme="minorHAnsi" w:cstheme="minorHAnsi"/>
              </w:rPr>
              <w:t>-evidenc</w:t>
            </w:r>
            <w:r w:rsidR="000D064B" w:rsidRPr="00955A5A">
              <w:rPr>
                <w:rFonts w:asciiTheme="minorHAnsi" w:hAnsiTheme="minorHAnsi" w:cstheme="minorHAnsi"/>
              </w:rPr>
              <w:t>e</w:t>
            </w:r>
            <w:r w:rsidR="000D064B">
              <w:rPr>
                <w:rFonts w:asciiTheme="minorHAnsi" w:hAnsiTheme="minorHAnsi" w:cstheme="minorHAnsi"/>
              </w:rPr>
              <w:t>-interview</w:t>
            </w:r>
            <w:r w:rsidRPr="00955A5A">
              <w:rPr>
                <w:rFonts w:asciiTheme="minorHAnsi" w:hAnsiTheme="minorHAnsi" w:cstheme="minorHAnsi"/>
              </w:rPr>
              <w:t>}</w:t>
            </w:r>
          </w:p>
        </w:tc>
      </w:tr>
    </w:tbl>
    <w:p w14:paraId="3C220882"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3"/>
        <w:gridCol w:w="826"/>
        <w:gridCol w:w="1265"/>
        <w:gridCol w:w="1995"/>
        <w:gridCol w:w="2017"/>
        <w:gridCol w:w="2269"/>
        <w:gridCol w:w="2290"/>
      </w:tblGrid>
      <w:tr w:rsidR="00D81BA7" w:rsidRPr="00A019B8" w14:paraId="0FC365B2" w14:textId="77777777" w:rsidTr="003D7B9D">
        <w:trPr>
          <w:trHeight w:val="358"/>
        </w:trPr>
        <w:tc>
          <w:tcPr>
            <w:tcW w:w="12955" w:type="dxa"/>
            <w:gridSpan w:val="7"/>
            <w:shd w:val="clear" w:color="auto" w:fill="006A72"/>
            <w:tcMar>
              <w:top w:w="58" w:type="dxa"/>
              <w:left w:w="115" w:type="dxa"/>
              <w:bottom w:w="58" w:type="dxa"/>
              <w:right w:w="115" w:type="dxa"/>
            </w:tcMar>
            <w:vAlign w:val="center"/>
          </w:tcPr>
          <w:p w14:paraId="00AD347E" w14:textId="3ABD958F" w:rsidR="00D81BA7" w:rsidRPr="009B563C" w:rsidRDefault="00A14AE0">
            <w:pPr>
              <w:pStyle w:val="TableHeader"/>
              <w:rPr>
                <w:b w:val="0"/>
              </w:rPr>
            </w:pPr>
            <w:r w:rsidRPr="00A14AE0">
              <w:rPr>
                <w:b w:val="0"/>
                <w:sz w:val="22"/>
              </w:rPr>
              <w:lastRenderedPageBreak/>
              <w:t>PCI DSS Requirement</w:t>
            </w:r>
          </w:p>
        </w:tc>
      </w:tr>
      <w:tr w:rsidR="00D81BA7" w:rsidRPr="00A019B8" w14:paraId="4FC91629" w14:textId="77777777" w:rsidTr="00CE59A0">
        <w:trPr>
          <w:trHeight w:val="17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6211FAD" w14:textId="77777777" w:rsidR="00D81BA7" w:rsidRPr="00A019B8" w:rsidRDefault="00D81BA7">
            <w:pPr>
              <w:pStyle w:val="TableBody"/>
            </w:pPr>
            <w:r w:rsidRPr="00A019B8">
              <w:rPr>
                <w:b/>
                <w:bCs/>
              </w:rPr>
              <w:t xml:space="preserve">9.1.2 </w:t>
            </w:r>
            <w:r w:rsidRPr="00A019B8">
              <w:t>Roles and responsibilities for performing activities in Requirement 9 are documented, assigned, and understood.</w:t>
            </w:r>
            <w:r w:rsidRPr="00A019B8" w:rsidDel="00FB2A3E">
              <w:t xml:space="preserve"> </w:t>
            </w:r>
          </w:p>
        </w:tc>
      </w:tr>
      <w:tr w:rsidR="00D81BA7" w:rsidRPr="007C7E81" w14:paraId="5EBAE0ED" w14:textId="77777777" w:rsidTr="00CA119A">
        <w:trPr>
          <w:cantSplit/>
          <w:trHeight w:val="229"/>
        </w:trPr>
        <w:tc>
          <w:tcPr>
            <w:tcW w:w="8396"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064110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9" w:type="dxa"/>
            <w:gridSpan w:val="2"/>
            <w:tcBorders>
              <w:left w:val="single" w:sz="4" w:space="0" w:color="FFFFFF" w:themeColor="background1"/>
            </w:tcBorders>
            <w:shd w:val="clear" w:color="auto" w:fill="945699"/>
            <w:vAlign w:val="center"/>
          </w:tcPr>
          <w:p w14:paraId="49EE86E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643F687" w14:textId="77777777" w:rsidTr="003D7B9D">
        <w:trPr>
          <w:cantSplit/>
          <w:trHeight w:val="309"/>
        </w:trPr>
        <w:tc>
          <w:tcPr>
            <w:tcW w:w="2293" w:type="dxa"/>
            <w:shd w:val="clear" w:color="auto" w:fill="CBD4D5"/>
            <w:tcMar>
              <w:top w:w="58" w:type="dxa"/>
              <w:left w:w="115" w:type="dxa"/>
              <w:bottom w:w="58" w:type="dxa"/>
              <w:right w:w="115" w:type="dxa"/>
            </w:tcMar>
            <w:vAlign w:val="center"/>
          </w:tcPr>
          <w:p w14:paraId="4253D21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1" w:type="dxa"/>
            <w:gridSpan w:val="2"/>
            <w:shd w:val="clear" w:color="auto" w:fill="CBD4D5"/>
            <w:vAlign w:val="center"/>
          </w:tcPr>
          <w:p w14:paraId="24AFAF1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02DC22E7" w14:textId="77777777" w:rsidR="00D81BA7" w:rsidRPr="007C7E81" w:rsidRDefault="00D81BA7">
            <w:pPr>
              <w:pStyle w:val="TableBody"/>
              <w:jc w:val="center"/>
              <w:rPr>
                <w:rStyle w:val="BoldCharacter"/>
                <w:b w:val="0"/>
                <w:bCs/>
                <w:szCs w:val="18"/>
              </w:rPr>
            </w:pPr>
            <w:r>
              <w:rPr>
                <w:b/>
                <w:sz w:val="17"/>
                <w:szCs w:val="17"/>
              </w:rPr>
              <w:t>Not Tested</w:t>
            </w:r>
          </w:p>
        </w:tc>
        <w:tc>
          <w:tcPr>
            <w:tcW w:w="2017" w:type="dxa"/>
            <w:shd w:val="clear" w:color="auto" w:fill="CBD4D5"/>
            <w:vAlign w:val="center"/>
          </w:tcPr>
          <w:p w14:paraId="5233B7D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9" w:type="dxa"/>
            <w:shd w:val="clear" w:color="auto" w:fill="ECD7E5"/>
            <w:vAlign w:val="center"/>
          </w:tcPr>
          <w:p w14:paraId="25203DE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60F3710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E0FCBAA" w14:textId="77777777" w:rsidTr="00B60D67">
        <w:trPr>
          <w:cantSplit/>
          <w:trHeight w:val="49"/>
        </w:trPr>
        <w:tc>
          <w:tcPr>
            <w:tcW w:w="2293" w:type="dxa"/>
            <w:shd w:val="clear" w:color="auto" w:fill="FFFFFF" w:themeFill="background1"/>
            <w:tcMar>
              <w:top w:w="58" w:type="dxa"/>
              <w:left w:w="115" w:type="dxa"/>
              <w:bottom w:w="58" w:type="dxa"/>
              <w:right w:w="115" w:type="dxa"/>
            </w:tcMar>
            <w:vAlign w:val="center"/>
          </w:tcPr>
          <w:p w14:paraId="285582D8" w14:textId="0A72341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D6C60">
              <w:rPr>
                <w:rFonts w:ascii="Segoe UI Symbol" w:hAnsi="Segoe UI Symbol" w:cs="Segoe UI Symbol"/>
                <w:sz w:val="17"/>
                <w:szCs w:val="17"/>
              </w:rPr>
              <w:t>9.1.2</w:t>
            </w:r>
            <w:r>
              <w:rPr>
                <w:rFonts w:ascii="Segoe UI Symbol" w:hAnsi="Segoe UI Symbol" w:cs="Segoe UI Symbol"/>
                <w:sz w:val="17"/>
                <w:szCs w:val="17"/>
              </w:rPr>
              <w:t>-InPlace}</w:t>
            </w:r>
          </w:p>
        </w:tc>
        <w:tc>
          <w:tcPr>
            <w:tcW w:w="2091" w:type="dxa"/>
            <w:gridSpan w:val="2"/>
            <w:shd w:val="clear" w:color="auto" w:fill="FFFFFF" w:themeFill="background1"/>
            <w:vAlign w:val="center"/>
          </w:tcPr>
          <w:p w14:paraId="73895E39" w14:textId="25CD1ED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9.1.2</w:t>
            </w:r>
            <w:r>
              <w:rPr>
                <w:rFonts w:ascii="Segoe UI Symbol" w:hAnsi="Segoe UI Symbol" w:cs="Segoe UI Symbol"/>
                <w:sz w:val="17"/>
                <w:szCs w:val="17"/>
              </w:rPr>
              <w:t>-NA}</w:t>
            </w:r>
          </w:p>
        </w:tc>
        <w:tc>
          <w:tcPr>
            <w:tcW w:w="1995" w:type="dxa"/>
            <w:shd w:val="clear" w:color="auto" w:fill="FFFFFF" w:themeFill="background1"/>
            <w:vAlign w:val="center"/>
          </w:tcPr>
          <w:p w14:paraId="77F0B507" w14:textId="5B2DFB1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9.1.2</w:t>
            </w:r>
            <w:r>
              <w:rPr>
                <w:rFonts w:ascii="Segoe UI Symbol" w:hAnsi="Segoe UI Symbol" w:cs="Segoe UI Symbol"/>
                <w:sz w:val="17"/>
                <w:szCs w:val="17"/>
              </w:rPr>
              <w:t>-NotTested}</w:t>
            </w:r>
          </w:p>
        </w:tc>
        <w:tc>
          <w:tcPr>
            <w:tcW w:w="2017" w:type="dxa"/>
            <w:shd w:val="clear" w:color="auto" w:fill="FFFFFF" w:themeFill="background1"/>
            <w:vAlign w:val="center"/>
          </w:tcPr>
          <w:p w14:paraId="685DC55A" w14:textId="2E601B0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9.1.2</w:t>
            </w:r>
            <w:r>
              <w:rPr>
                <w:rFonts w:ascii="Segoe UI Symbol" w:hAnsi="Segoe UI Symbol" w:cs="Segoe UI Symbol"/>
                <w:sz w:val="17"/>
                <w:szCs w:val="17"/>
              </w:rPr>
              <w:t>-NotInPlace}</w:t>
            </w:r>
          </w:p>
        </w:tc>
        <w:tc>
          <w:tcPr>
            <w:tcW w:w="2269" w:type="dxa"/>
            <w:shd w:val="clear" w:color="auto" w:fill="FFFFFF" w:themeFill="background1"/>
            <w:vAlign w:val="center"/>
          </w:tcPr>
          <w:p w14:paraId="7068F89E" w14:textId="76AC8A0E"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0616A6F5" w14:textId="085C1D7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41AC695" w14:textId="77777777" w:rsidTr="003D7B9D">
        <w:trPr>
          <w:cantSplit/>
          <w:trHeight w:val="620"/>
        </w:trPr>
        <w:tc>
          <w:tcPr>
            <w:tcW w:w="6379" w:type="dxa"/>
            <w:gridSpan w:val="4"/>
            <w:shd w:val="clear" w:color="auto" w:fill="CBD4D5"/>
            <w:tcMar>
              <w:top w:w="58" w:type="dxa"/>
              <w:left w:w="115" w:type="dxa"/>
              <w:bottom w:w="58" w:type="dxa"/>
              <w:right w:w="115" w:type="dxa"/>
            </w:tcMar>
          </w:tcPr>
          <w:p w14:paraId="500A88BF" w14:textId="77777777" w:rsidR="00BB7C46" w:rsidRPr="00A019B8" w:rsidRDefault="00BB7C46" w:rsidP="00BB7C46">
            <w:pPr>
              <w:pStyle w:val="TableBody"/>
            </w:pPr>
            <w:r w:rsidRPr="00A019B8">
              <w:t xml:space="preserve">Describe why the assessment finding was selected. </w:t>
            </w:r>
          </w:p>
          <w:p w14:paraId="3F2CF216"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C8E1875" w14:textId="3A5002A5" w:rsidR="00BB7C46" w:rsidRPr="00A019B8" w:rsidRDefault="00BB7C46" w:rsidP="00BB7C4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224D21EA" w14:textId="095BE893" w:rsidR="00BB7C46" w:rsidRPr="00A019B8" w:rsidRDefault="00376A02" w:rsidP="00BB7C46">
            <w:pPr>
              <w:pStyle w:val="TableBody"/>
            </w:pPr>
            <w:r>
              <w:rPr>
                <w:rFonts w:asciiTheme="minorHAnsi" w:hAnsiTheme="minorHAnsi" w:cstheme="minorHAnsi"/>
              </w:rPr>
              <w:t>{C-</w:t>
            </w:r>
            <w:r w:rsidR="00B43A2E">
              <w:rPr>
                <w:rFonts w:ascii="Segoe UI Symbol" w:hAnsi="Segoe UI Symbol" w:cs="Segoe UI Symbol"/>
                <w:sz w:val="17"/>
                <w:szCs w:val="17"/>
              </w:rPr>
              <w:t>9.1.2</w:t>
            </w:r>
            <w:r>
              <w:rPr>
                <w:rFonts w:asciiTheme="minorHAnsi" w:hAnsiTheme="minorHAnsi" w:cstheme="minorHAnsi"/>
              </w:rPr>
              <w:t>-detailed_finding}</w:t>
            </w:r>
          </w:p>
        </w:tc>
      </w:tr>
      <w:tr w:rsidR="00D81BA7" w:rsidRPr="00A019B8" w14:paraId="569697BA" w14:textId="77777777" w:rsidTr="00CE59A0">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B5530CF"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E3E5E07"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9A9EA85" w14:textId="77777777" w:rsidR="00D81BA7" w:rsidRPr="009B563C" w:rsidRDefault="00D81BA7">
            <w:pPr>
              <w:pStyle w:val="TableHeader"/>
              <w:rPr>
                <w:b w:val="0"/>
              </w:rPr>
            </w:pPr>
            <w:r w:rsidRPr="009B563C">
              <w:rPr>
                <w:b w:val="0"/>
              </w:rPr>
              <w:t>Reporting Details: Assessor’s Response</w:t>
            </w:r>
          </w:p>
        </w:tc>
      </w:tr>
      <w:tr w:rsidR="00D81BA7" w:rsidRPr="00A019B8" w14:paraId="28EF4206" w14:textId="77777777" w:rsidTr="003D7B9D">
        <w:trPr>
          <w:trHeight w:val="276"/>
        </w:trPr>
        <w:tc>
          <w:tcPr>
            <w:tcW w:w="3119" w:type="dxa"/>
            <w:gridSpan w:val="2"/>
            <w:shd w:val="clear" w:color="auto" w:fill="F2F2F2"/>
            <w:tcMar>
              <w:top w:w="58" w:type="dxa"/>
              <w:left w:w="115" w:type="dxa"/>
              <w:bottom w:w="58" w:type="dxa"/>
              <w:right w:w="115" w:type="dxa"/>
            </w:tcMar>
          </w:tcPr>
          <w:p w14:paraId="6A47A93D" w14:textId="77777777" w:rsidR="00D81BA7" w:rsidRPr="00A019B8" w:rsidRDefault="00D81BA7">
            <w:pPr>
              <w:pStyle w:val="TableBody"/>
            </w:pPr>
            <w:r w:rsidRPr="00A019B8">
              <w:rPr>
                <w:b/>
                <w:bCs/>
              </w:rPr>
              <w:t xml:space="preserve">9.1.2.a </w:t>
            </w:r>
            <w:r w:rsidRPr="00A019B8">
              <w:t>Examine documentation to verify that descriptions of roles and responsibilities for performing activities in Requirement 9 are documented and assigned.</w:t>
            </w:r>
          </w:p>
        </w:tc>
        <w:tc>
          <w:tcPr>
            <w:tcW w:w="3260" w:type="dxa"/>
            <w:gridSpan w:val="2"/>
            <w:shd w:val="clear" w:color="auto" w:fill="CBD4D5"/>
            <w:tcMar>
              <w:top w:w="58" w:type="dxa"/>
              <w:left w:w="115" w:type="dxa"/>
              <w:bottom w:w="58" w:type="dxa"/>
              <w:right w:w="115" w:type="dxa"/>
            </w:tcMar>
          </w:tcPr>
          <w:p w14:paraId="5A346DD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Mar>
              <w:top w:w="58" w:type="dxa"/>
              <w:left w:w="115" w:type="dxa"/>
              <w:bottom w:w="58" w:type="dxa"/>
              <w:right w:w="115" w:type="dxa"/>
            </w:tcMar>
          </w:tcPr>
          <w:p w14:paraId="286795EC" w14:textId="46F9E55A" w:rsidR="00D81BA7" w:rsidRPr="00A019B8" w:rsidRDefault="00AD0F96">
            <w:pPr>
              <w:pStyle w:val="TableBody"/>
            </w:pPr>
            <w:r w:rsidRPr="00955A5A">
              <w:rPr>
                <w:rFonts w:asciiTheme="minorHAnsi" w:hAnsiTheme="minorHAnsi" w:cstheme="minorHAnsi"/>
              </w:rPr>
              <w:t>{T-</w:t>
            </w:r>
            <w:r w:rsidR="00B43A2E">
              <w:rPr>
                <w:rFonts w:ascii="Segoe UI Symbol" w:hAnsi="Segoe UI Symbol" w:cs="Segoe UI Symbol"/>
                <w:sz w:val="17"/>
                <w:szCs w:val="17"/>
              </w:rPr>
              <w:t>9.1.2a</w:t>
            </w:r>
            <w:r w:rsidRPr="00955A5A">
              <w:rPr>
                <w:rFonts w:asciiTheme="minorHAnsi" w:hAnsiTheme="minorHAnsi" w:cstheme="minorHAnsi"/>
              </w:rPr>
              <w:t>-evidence</w:t>
            </w:r>
            <w:r w:rsidR="00D84108">
              <w:rPr>
                <w:rFonts w:asciiTheme="minorHAnsi" w:hAnsiTheme="minorHAnsi" w:cstheme="minorHAnsi"/>
              </w:rPr>
              <w:t>-document</w:t>
            </w:r>
            <w:r w:rsidRPr="00955A5A">
              <w:rPr>
                <w:rFonts w:asciiTheme="minorHAnsi" w:hAnsiTheme="minorHAnsi" w:cstheme="minorHAnsi"/>
              </w:rPr>
              <w:t>}</w:t>
            </w:r>
          </w:p>
        </w:tc>
      </w:tr>
      <w:tr w:rsidR="00D81BA7" w:rsidRPr="00A019B8" w14:paraId="312189B8" w14:textId="77777777" w:rsidTr="003D7B9D">
        <w:trPr>
          <w:trHeight w:val="283"/>
        </w:trPr>
        <w:tc>
          <w:tcPr>
            <w:tcW w:w="3119" w:type="dxa"/>
            <w:gridSpan w:val="2"/>
            <w:shd w:val="clear" w:color="auto" w:fill="F2F2F2"/>
            <w:tcMar>
              <w:top w:w="58" w:type="dxa"/>
              <w:left w:w="115" w:type="dxa"/>
              <w:bottom w:w="58" w:type="dxa"/>
              <w:right w:w="115" w:type="dxa"/>
            </w:tcMar>
          </w:tcPr>
          <w:p w14:paraId="7DC497FF" w14:textId="77777777" w:rsidR="00D81BA7" w:rsidRPr="00A019B8" w:rsidRDefault="00D81BA7">
            <w:pPr>
              <w:pStyle w:val="TableBody"/>
            </w:pPr>
            <w:r w:rsidRPr="00A019B8">
              <w:rPr>
                <w:b/>
                <w:bCs/>
              </w:rPr>
              <w:t xml:space="preserve">9.1.2.b </w:t>
            </w:r>
            <w:r w:rsidRPr="00A019B8">
              <w:t>Interview personnel with responsibility for performing activities in Requirement 9 to verify that roles and responsibilities are assigned as documented and are understood.</w:t>
            </w:r>
          </w:p>
        </w:tc>
        <w:tc>
          <w:tcPr>
            <w:tcW w:w="3260" w:type="dxa"/>
            <w:gridSpan w:val="2"/>
            <w:shd w:val="clear" w:color="auto" w:fill="CBD4D5"/>
            <w:tcMar>
              <w:top w:w="58" w:type="dxa"/>
              <w:left w:w="115" w:type="dxa"/>
              <w:bottom w:w="58" w:type="dxa"/>
              <w:right w:w="115" w:type="dxa"/>
            </w:tcMar>
          </w:tcPr>
          <w:p w14:paraId="7A081E33" w14:textId="156D8C9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247B8171" w14:textId="396D4E56" w:rsidR="00D81BA7" w:rsidRPr="00A019B8" w:rsidRDefault="00105748">
            <w:pPr>
              <w:pStyle w:val="TableBody"/>
            </w:pPr>
            <w:r w:rsidRPr="00955A5A">
              <w:rPr>
                <w:rFonts w:asciiTheme="minorHAnsi" w:hAnsiTheme="minorHAnsi" w:cstheme="minorHAnsi"/>
              </w:rPr>
              <w:t>{T-</w:t>
            </w:r>
            <w:r w:rsidR="00B43A2E">
              <w:rPr>
                <w:rFonts w:ascii="Segoe UI Symbol" w:hAnsi="Segoe UI Symbol" w:cs="Segoe UI Symbol"/>
                <w:sz w:val="17"/>
                <w:szCs w:val="17"/>
              </w:rPr>
              <w:t>9.1.2b</w:t>
            </w:r>
            <w:r w:rsidRPr="00955A5A">
              <w:rPr>
                <w:rFonts w:asciiTheme="minorHAnsi" w:hAnsiTheme="minorHAnsi" w:cstheme="minorHAnsi"/>
              </w:rPr>
              <w:t>-evidenc</w:t>
            </w:r>
            <w:r w:rsidR="000D064B" w:rsidRPr="00955A5A">
              <w:rPr>
                <w:rFonts w:asciiTheme="minorHAnsi" w:hAnsiTheme="minorHAnsi" w:cstheme="minorHAnsi"/>
              </w:rPr>
              <w:t>e</w:t>
            </w:r>
            <w:r w:rsidR="000D064B">
              <w:rPr>
                <w:rFonts w:asciiTheme="minorHAnsi" w:hAnsiTheme="minorHAnsi" w:cstheme="minorHAnsi"/>
              </w:rPr>
              <w:t>-interview</w:t>
            </w:r>
            <w:r w:rsidRPr="00955A5A">
              <w:rPr>
                <w:rFonts w:asciiTheme="minorHAnsi" w:hAnsiTheme="minorHAnsi" w:cstheme="minorHAnsi"/>
              </w:rPr>
              <w:t>}</w:t>
            </w:r>
          </w:p>
        </w:tc>
      </w:tr>
    </w:tbl>
    <w:p w14:paraId="6EAD1E20" w14:textId="77777777" w:rsidR="00D81BA7" w:rsidRPr="00A019B8" w:rsidRDefault="00D81BA7" w:rsidP="00D81BA7">
      <w:pPr>
        <w:pStyle w:val="BodyText"/>
      </w:pPr>
    </w:p>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1"/>
        <w:gridCol w:w="912"/>
        <w:gridCol w:w="1193"/>
        <w:gridCol w:w="2068"/>
        <w:gridCol w:w="1982"/>
        <w:gridCol w:w="2282"/>
        <w:gridCol w:w="2312"/>
      </w:tblGrid>
      <w:tr w:rsidR="00D81BA7" w:rsidRPr="00A019B8" w14:paraId="2845CCE4" w14:textId="77777777" w:rsidTr="00CA119A">
        <w:trPr>
          <w:cantSplit/>
          <w:trHeight w:val="382"/>
        </w:trPr>
        <w:tc>
          <w:tcPr>
            <w:tcW w:w="12960" w:type="dxa"/>
            <w:gridSpan w:val="7"/>
            <w:shd w:val="clear" w:color="auto" w:fill="006A72"/>
            <w:tcMar>
              <w:top w:w="58" w:type="dxa"/>
              <w:left w:w="115" w:type="dxa"/>
              <w:bottom w:w="58" w:type="dxa"/>
              <w:right w:w="115" w:type="dxa"/>
            </w:tcMar>
            <w:vAlign w:val="center"/>
          </w:tcPr>
          <w:p w14:paraId="02699A01" w14:textId="6FD18566"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C623527" w14:textId="77777777" w:rsidTr="003D7B9D">
        <w:trPr>
          <w:cantSplit/>
          <w:trHeight w:val="283"/>
        </w:trPr>
        <w:tc>
          <w:tcPr>
            <w:tcW w:w="12960" w:type="dxa"/>
            <w:gridSpan w:val="7"/>
            <w:shd w:val="clear" w:color="auto" w:fill="F2F2F2"/>
            <w:tcMar>
              <w:top w:w="58" w:type="dxa"/>
              <w:left w:w="115" w:type="dxa"/>
              <w:bottom w:w="58" w:type="dxa"/>
              <w:right w:w="115" w:type="dxa"/>
            </w:tcMar>
          </w:tcPr>
          <w:p w14:paraId="18D206F9" w14:textId="77777777" w:rsidR="00D81BA7" w:rsidRPr="00A019B8" w:rsidRDefault="00D81BA7">
            <w:pPr>
              <w:pStyle w:val="TableBody"/>
            </w:pPr>
            <w:r w:rsidRPr="00A019B8">
              <w:rPr>
                <w:b/>
                <w:bCs/>
              </w:rPr>
              <w:t xml:space="preserve">9.2 </w:t>
            </w:r>
            <w:r w:rsidRPr="00A019B8">
              <w:t>Physical access controls manage entry into facilities and systems containing cardholder data.</w:t>
            </w:r>
          </w:p>
        </w:tc>
      </w:tr>
      <w:tr w:rsidR="00D81BA7" w:rsidRPr="00A019B8" w14:paraId="3FEFFDD3" w14:textId="77777777" w:rsidTr="00CA119A">
        <w:trPr>
          <w:cantSplit/>
          <w:trHeight w:val="274"/>
        </w:trPr>
        <w:tc>
          <w:tcPr>
            <w:tcW w:w="12960" w:type="dxa"/>
            <w:gridSpan w:val="7"/>
            <w:shd w:val="clear" w:color="auto" w:fill="006A72"/>
            <w:tcMar>
              <w:top w:w="58" w:type="dxa"/>
              <w:left w:w="115" w:type="dxa"/>
              <w:bottom w:w="58" w:type="dxa"/>
              <w:right w:w="115" w:type="dxa"/>
            </w:tcMar>
            <w:vAlign w:val="center"/>
          </w:tcPr>
          <w:p w14:paraId="6E9E09EF" w14:textId="4F9A01FD" w:rsidR="00D81BA7" w:rsidRPr="009B563C" w:rsidRDefault="00A14AE0">
            <w:pPr>
              <w:pStyle w:val="TableHeader"/>
              <w:rPr>
                <w:b w:val="0"/>
              </w:rPr>
            </w:pPr>
            <w:r w:rsidRPr="00A14AE0">
              <w:rPr>
                <w:b w:val="0"/>
                <w:sz w:val="22"/>
              </w:rPr>
              <w:t>PCI DSS Requirement</w:t>
            </w:r>
          </w:p>
        </w:tc>
      </w:tr>
      <w:tr w:rsidR="00D81BA7" w:rsidRPr="00A019B8" w14:paraId="38FA68B0" w14:textId="77777777" w:rsidTr="00CE59A0">
        <w:trPr>
          <w:cantSplit/>
          <w:trHeight w:val="350"/>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4E965FC" w14:textId="77777777" w:rsidR="00D81BA7" w:rsidRPr="00A019B8" w:rsidRDefault="00D81BA7">
            <w:pPr>
              <w:pStyle w:val="TableBody"/>
            </w:pPr>
            <w:r w:rsidRPr="00A019B8">
              <w:rPr>
                <w:b/>
                <w:bCs/>
              </w:rPr>
              <w:t xml:space="preserve">9.2.1 </w:t>
            </w:r>
            <w:r w:rsidRPr="00A019B8">
              <w:t>Appropriate facility entry controls are in place to restrict physical access to systems in the CDE.</w:t>
            </w:r>
          </w:p>
        </w:tc>
      </w:tr>
      <w:tr w:rsidR="00D81BA7" w:rsidRPr="007C7E81" w14:paraId="2215E6A3" w14:textId="77777777" w:rsidTr="00CE59A0">
        <w:trPr>
          <w:cantSplit/>
          <w:trHeight w:val="315"/>
        </w:trPr>
        <w:tc>
          <w:tcPr>
            <w:tcW w:w="8366"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98EF06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7BA91EF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D87F2C3" w14:textId="77777777" w:rsidTr="003D7B9D">
        <w:trPr>
          <w:cantSplit/>
          <w:trHeight w:val="309"/>
        </w:trPr>
        <w:tc>
          <w:tcPr>
            <w:tcW w:w="2211" w:type="dxa"/>
            <w:shd w:val="clear" w:color="auto" w:fill="CBD4D5"/>
            <w:tcMar>
              <w:top w:w="58" w:type="dxa"/>
              <w:left w:w="115" w:type="dxa"/>
              <w:bottom w:w="58" w:type="dxa"/>
              <w:right w:w="115" w:type="dxa"/>
            </w:tcMar>
            <w:vAlign w:val="center"/>
          </w:tcPr>
          <w:p w14:paraId="3D3DCD4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5" w:type="dxa"/>
            <w:gridSpan w:val="2"/>
            <w:shd w:val="clear" w:color="auto" w:fill="CBD4D5"/>
            <w:vAlign w:val="center"/>
          </w:tcPr>
          <w:p w14:paraId="06F8593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8" w:type="dxa"/>
            <w:shd w:val="clear" w:color="auto" w:fill="CBD4D5"/>
            <w:vAlign w:val="center"/>
          </w:tcPr>
          <w:p w14:paraId="0083263E"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425EBFC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2" w:type="dxa"/>
            <w:shd w:val="clear" w:color="auto" w:fill="ECD7E5"/>
            <w:vAlign w:val="center"/>
          </w:tcPr>
          <w:p w14:paraId="47F062C1"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6C09582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4472726A" w14:textId="77777777" w:rsidTr="00B60D67">
        <w:trPr>
          <w:cantSplit/>
          <w:trHeight w:val="15"/>
        </w:trPr>
        <w:tc>
          <w:tcPr>
            <w:tcW w:w="2211" w:type="dxa"/>
            <w:shd w:val="clear" w:color="auto" w:fill="FFFFFF" w:themeFill="background1"/>
            <w:tcMar>
              <w:top w:w="58" w:type="dxa"/>
              <w:left w:w="115" w:type="dxa"/>
              <w:bottom w:w="58" w:type="dxa"/>
              <w:right w:w="115" w:type="dxa"/>
            </w:tcMar>
            <w:vAlign w:val="center"/>
          </w:tcPr>
          <w:p w14:paraId="237902FA" w14:textId="6A0ACB0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-InPlace}</w:t>
            </w:r>
          </w:p>
        </w:tc>
        <w:tc>
          <w:tcPr>
            <w:tcW w:w="2105" w:type="dxa"/>
            <w:gridSpan w:val="2"/>
            <w:shd w:val="clear" w:color="auto" w:fill="FFFFFF" w:themeFill="background1"/>
            <w:vAlign w:val="center"/>
          </w:tcPr>
          <w:p w14:paraId="7473E604" w14:textId="34C40CF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-NA}</w:t>
            </w:r>
          </w:p>
        </w:tc>
        <w:tc>
          <w:tcPr>
            <w:tcW w:w="2068" w:type="dxa"/>
            <w:shd w:val="clear" w:color="auto" w:fill="FFFFFF" w:themeFill="background1"/>
            <w:vAlign w:val="center"/>
          </w:tcPr>
          <w:p w14:paraId="1D4C264F" w14:textId="5852E54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-NotTested}</w:t>
            </w:r>
          </w:p>
        </w:tc>
        <w:tc>
          <w:tcPr>
            <w:tcW w:w="1982" w:type="dxa"/>
            <w:shd w:val="clear" w:color="auto" w:fill="FFFFFF" w:themeFill="background1"/>
            <w:vAlign w:val="center"/>
          </w:tcPr>
          <w:p w14:paraId="0D666C1C" w14:textId="483ADFA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-NotInPlace}</w:t>
            </w:r>
          </w:p>
        </w:tc>
        <w:tc>
          <w:tcPr>
            <w:tcW w:w="2282" w:type="dxa"/>
            <w:shd w:val="clear" w:color="auto" w:fill="FFFFFF" w:themeFill="background1"/>
            <w:vAlign w:val="center"/>
          </w:tcPr>
          <w:p w14:paraId="2D4E259F" w14:textId="643DDF26"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2A060820" w14:textId="4EC97AC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5254F9A4" w14:textId="77777777" w:rsidTr="003D7B9D">
        <w:trPr>
          <w:cantSplit/>
          <w:trHeight w:val="620"/>
        </w:trPr>
        <w:tc>
          <w:tcPr>
            <w:tcW w:w="6384" w:type="dxa"/>
            <w:gridSpan w:val="4"/>
            <w:shd w:val="clear" w:color="auto" w:fill="CBD4D5"/>
            <w:tcMar>
              <w:top w:w="58" w:type="dxa"/>
              <w:left w:w="115" w:type="dxa"/>
              <w:bottom w:w="58" w:type="dxa"/>
              <w:right w:w="115" w:type="dxa"/>
            </w:tcMar>
          </w:tcPr>
          <w:p w14:paraId="441D526A" w14:textId="77777777" w:rsidR="00BB7C46" w:rsidRPr="00A019B8" w:rsidRDefault="00BB7C46" w:rsidP="00BB7C46">
            <w:pPr>
              <w:pStyle w:val="TableBody"/>
            </w:pPr>
            <w:r w:rsidRPr="00A019B8">
              <w:t xml:space="preserve">Describe why the assessment finding was selected. </w:t>
            </w:r>
          </w:p>
          <w:p w14:paraId="33EF74F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3B427C8" w14:textId="0466F403" w:rsidR="00BB7C46" w:rsidRPr="00A019B8" w:rsidRDefault="00BB7C46" w:rsidP="00BB7C4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3166DDBA" w14:textId="06D34BE8" w:rsidR="00BB7C46" w:rsidRPr="00A019B8" w:rsidRDefault="00376A02" w:rsidP="00BB7C46">
            <w:pPr>
              <w:pStyle w:val="TableBody"/>
            </w:pPr>
            <w:r>
              <w:rPr>
                <w:rFonts w:asciiTheme="minorHAnsi" w:hAnsiTheme="minorHAnsi" w:cstheme="minorHAnsi"/>
              </w:rPr>
              <w:t>{C-</w:t>
            </w:r>
            <w:r w:rsidR="00B43A2E">
              <w:rPr>
                <w:rFonts w:ascii="Segoe UI Symbol" w:hAnsi="Segoe UI Symbol" w:cs="Segoe UI Symbol"/>
                <w:sz w:val="17"/>
                <w:szCs w:val="17"/>
              </w:rPr>
              <w:t>9.2.1</w:t>
            </w:r>
            <w:r>
              <w:rPr>
                <w:rFonts w:asciiTheme="minorHAnsi" w:hAnsiTheme="minorHAnsi" w:cstheme="minorHAnsi"/>
              </w:rPr>
              <w:t>-detailed_finding}</w:t>
            </w:r>
          </w:p>
        </w:tc>
      </w:tr>
      <w:tr w:rsidR="00D81BA7" w:rsidRPr="00A019B8" w14:paraId="7426C26D" w14:textId="77777777" w:rsidTr="00CE59A0">
        <w:trPr>
          <w:trHeight w:val="32"/>
        </w:trPr>
        <w:tc>
          <w:tcPr>
            <w:tcW w:w="312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262A7ED"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DD1173F"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975B829" w14:textId="77777777" w:rsidR="00D81BA7" w:rsidRPr="009B563C" w:rsidRDefault="00D81BA7">
            <w:pPr>
              <w:pStyle w:val="TableHeader"/>
              <w:rPr>
                <w:b w:val="0"/>
              </w:rPr>
            </w:pPr>
            <w:r w:rsidRPr="009B563C">
              <w:rPr>
                <w:b w:val="0"/>
              </w:rPr>
              <w:t>Reporting Details: Assessor’s Response</w:t>
            </w:r>
          </w:p>
        </w:tc>
      </w:tr>
      <w:tr w:rsidR="00D81BA7" w:rsidRPr="00A019B8" w14:paraId="53F1AF13" w14:textId="77777777" w:rsidTr="003D7B9D">
        <w:trPr>
          <w:cantSplit/>
          <w:trHeight w:val="276"/>
        </w:trPr>
        <w:tc>
          <w:tcPr>
            <w:tcW w:w="3123" w:type="dxa"/>
            <w:gridSpan w:val="2"/>
            <w:vMerge w:val="restart"/>
            <w:shd w:val="clear" w:color="auto" w:fill="F2F2F2"/>
            <w:tcMar>
              <w:top w:w="58" w:type="dxa"/>
              <w:left w:w="115" w:type="dxa"/>
              <w:bottom w:w="58" w:type="dxa"/>
              <w:right w:w="115" w:type="dxa"/>
            </w:tcMar>
          </w:tcPr>
          <w:p w14:paraId="0DFDBF05" w14:textId="77777777" w:rsidR="00D81BA7" w:rsidRPr="00A019B8" w:rsidRDefault="00D81BA7">
            <w:pPr>
              <w:pStyle w:val="TableBody"/>
            </w:pPr>
            <w:r w:rsidRPr="00A019B8">
              <w:rPr>
                <w:b/>
                <w:bCs/>
              </w:rPr>
              <w:t>9.2.1</w:t>
            </w:r>
            <w:r w:rsidRPr="00A019B8">
              <w:t xml:space="preserve"> Observe entry controls and interview responsible personnel to verify that physical security controls are in place to restrict access to systems in the CDE.</w:t>
            </w:r>
          </w:p>
        </w:tc>
        <w:tc>
          <w:tcPr>
            <w:tcW w:w="3261" w:type="dxa"/>
            <w:gridSpan w:val="2"/>
            <w:shd w:val="clear" w:color="auto" w:fill="CBD4D5"/>
            <w:tcMar>
              <w:top w:w="58" w:type="dxa"/>
              <w:left w:w="115" w:type="dxa"/>
              <w:bottom w:w="58" w:type="dxa"/>
              <w:right w:w="115" w:type="dxa"/>
            </w:tcMar>
          </w:tcPr>
          <w:p w14:paraId="5A95DA30" w14:textId="72A32D5B"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entry controls</w:t>
            </w:r>
            <w:r w:rsidRPr="00A019B8">
              <w:t xml:space="preserve"> for this testing procedure.</w:t>
            </w:r>
          </w:p>
        </w:tc>
        <w:tc>
          <w:tcPr>
            <w:tcW w:w="6576" w:type="dxa"/>
            <w:gridSpan w:val="3"/>
            <w:tcMar>
              <w:top w:w="58" w:type="dxa"/>
              <w:left w:w="115" w:type="dxa"/>
              <w:bottom w:w="58" w:type="dxa"/>
              <w:right w:w="115" w:type="dxa"/>
            </w:tcMar>
          </w:tcPr>
          <w:p w14:paraId="41E04631" w14:textId="67287B6D" w:rsidR="00D81BA7" w:rsidRPr="00A019B8" w:rsidRDefault="00AD0F96">
            <w:pPr>
              <w:pStyle w:val="TableBody"/>
            </w:pPr>
            <w:r w:rsidRPr="00955A5A">
              <w:rPr>
                <w:rFonts w:asciiTheme="minorHAnsi" w:hAnsiTheme="minorHAnsi" w:cstheme="minorHAnsi"/>
              </w:rPr>
              <w:t>{T-</w:t>
            </w:r>
            <w:r w:rsidR="00B43A2E">
              <w:rPr>
                <w:rFonts w:ascii="Segoe UI Symbol" w:hAnsi="Segoe UI Symbol" w:cs="Segoe UI Symbol"/>
                <w:sz w:val="17"/>
                <w:szCs w:val="17"/>
              </w:rPr>
              <w:t>9.2.1</w:t>
            </w:r>
            <w:r w:rsidRPr="00955A5A">
              <w:rPr>
                <w:rFonts w:asciiTheme="minorHAnsi" w:hAnsiTheme="minorHAnsi" w:cstheme="minorHAnsi"/>
              </w:rPr>
              <w:t>-evidence</w:t>
            </w:r>
            <w:r w:rsidR="00C37D07">
              <w:rPr>
                <w:rFonts w:asciiTheme="minorHAnsi" w:hAnsiTheme="minorHAnsi" w:cstheme="minorHAnsi"/>
              </w:rPr>
              <w:t>-others-entryControls</w:t>
            </w:r>
            <w:r w:rsidRPr="00955A5A">
              <w:rPr>
                <w:rFonts w:asciiTheme="minorHAnsi" w:hAnsiTheme="minorHAnsi" w:cstheme="minorHAnsi"/>
              </w:rPr>
              <w:t>}</w:t>
            </w:r>
          </w:p>
        </w:tc>
      </w:tr>
      <w:tr w:rsidR="00D81BA7" w:rsidRPr="00A019B8" w14:paraId="5BC2CD79" w14:textId="77777777" w:rsidTr="003D7B9D">
        <w:trPr>
          <w:cantSplit/>
          <w:trHeight w:val="283"/>
        </w:trPr>
        <w:tc>
          <w:tcPr>
            <w:tcW w:w="3123" w:type="dxa"/>
            <w:gridSpan w:val="2"/>
            <w:vMerge/>
            <w:shd w:val="clear" w:color="auto" w:fill="F2F2F2"/>
            <w:tcMar>
              <w:top w:w="58" w:type="dxa"/>
              <w:left w:w="115" w:type="dxa"/>
              <w:bottom w:w="58" w:type="dxa"/>
              <w:right w:w="115" w:type="dxa"/>
            </w:tcMar>
          </w:tcPr>
          <w:p w14:paraId="79D64D9B" w14:textId="77777777" w:rsidR="00D81BA7" w:rsidRPr="00A019B8" w:rsidRDefault="00D81BA7">
            <w:pPr>
              <w:pStyle w:val="TableBody"/>
            </w:pPr>
          </w:p>
        </w:tc>
        <w:tc>
          <w:tcPr>
            <w:tcW w:w="3261" w:type="dxa"/>
            <w:gridSpan w:val="2"/>
            <w:shd w:val="clear" w:color="auto" w:fill="CBD4D5"/>
            <w:tcMar>
              <w:top w:w="58" w:type="dxa"/>
              <w:left w:w="115" w:type="dxa"/>
              <w:bottom w:w="58" w:type="dxa"/>
              <w:right w:w="115" w:type="dxa"/>
            </w:tcMar>
          </w:tcPr>
          <w:p w14:paraId="2D6C2E1E" w14:textId="790FEC26"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2A3203A6" w14:textId="09E849D1" w:rsidR="00D81BA7" w:rsidRPr="00A019B8" w:rsidRDefault="00AD0F96">
            <w:pPr>
              <w:pStyle w:val="TableBody"/>
            </w:pPr>
            <w:r w:rsidRPr="00955A5A">
              <w:rPr>
                <w:rFonts w:asciiTheme="minorHAnsi" w:hAnsiTheme="minorHAnsi" w:cstheme="minorHAnsi"/>
              </w:rPr>
              <w:t>{T-</w:t>
            </w:r>
            <w:r w:rsidR="00B43A2E">
              <w:rPr>
                <w:rFonts w:ascii="Segoe UI Symbol" w:hAnsi="Segoe UI Symbol" w:cs="Segoe UI Symbol"/>
                <w:sz w:val="17"/>
                <w:szCs w:val="17"/>
              </w:rPr>
              <w:t>9.2.1</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bl>
    <w:p w14:paraId="5B517073" w14:textId="77777777"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0"/>
        <w:gridCol w:w="911"/>
        <w:gridCol w:w="1193"/>
        <w:gridCol w:w="2068"/>
        <w:gridCol w:w="1984"/>
        <w:gridCol w:w="2283"/>
        <w:gridCol w:w="2311"/>
      </w:tblGrid>
      <w:tr w:rsidR="00D81BA7" w:rsidRPr="00A019B8" w14:paraId="5043DF63" w14:textId="77777777" w:rsidTr="003D7B9D">
        <w:trPr>
          <w:cantSplit/>
          <w:trHeight w:val="216"/>
        </w:trPr>
        <w:tc>
          <w:tcPr>
            <w:tcW w:w="12960" w:type="dxa"/>
            <w:gridSpan w:val="7"/>
            <w:shd w:val="clear" w:color="auto" w:fill="006A72"/>
            <w:tcMar>
              <w:top w:w="58" w:type="dxa"/>
              <w:left w:w="115" w:type="dxa"/>
              <w:bottom w:w="58" w:type="dxa"/>
              <w:right w:w="115" w:type="dxa"/>
            </w:tcMar>
            <w:vAlign w:val="center"/>
          </w:tcPr>
          <w:p w14:paraId="5E53CF48" w14:textId="1C2DD1BD" w:rsidR="00D81BA7" w:rsidRPr="009B563C" w:rsidRDefault="00A14AE0">
            <w:pPr>
              <w:pStyle w:val="TableHeader"/>
              <w:rPr>
                <w:b w:val="0"/>
              </w:rPr>
            </w:pPr>
            <w:r w:rsidRPr="00A14AE0">
              <w:rPr>
                <w:b w:val="0"/>
                <w:sz w:val="22"/>
              </w:rPr>
              <w:lastRenderedPageBreak/>
              <w:t>PCI DSS Requirement</w:t>
            </w:r>
          </w:p>
        </w:tc>
      </w:tr>
      <w:tr w:rsidR="00D81BA7" w:rsidRPr="00A019B8" w14:paraId="60B153F2" w14:textId="77777777" w:rsidTr="00CE59A0">
        <w:trPr>
          <w:cantSplit/>
          <w:trHeight w:val="1290"/>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6DDB7D3" w14:textId="77777777" w:rsidR="00D81BA7" w:rsidRPr="00A019B8" w:rsidRDefault="00D81BA7">
            <w:pPr>
              <w:pStyle w:val="TableBody"/>
            </w:pPr>
            <w:r w:rsidRPr="00A019B8">
              <w:rPr>
                <w:b/>
                <w:bCs/>
              </w:rPr>
              <w:t>9.2.1.1</w:t>
            </w:r>
            <w:r w:rsidRPr="00A019B8">
              <w:t xml:space="preserve"> Individual physical access to sensitive areas within the CDE is monitored with either video cameras or physical access control mechanisms (or both) as follows:</w:t>
            </w:r>
          </w:p>
          <w:p w14:paraId="12E1F1D9" w14:textId="77777777" w:rsidR="00D81BA7" w:rsidRPr="006D5563" w:rsidRDefault="00D81BA7">
            <w:pPr>
              <w:pStyle w:val="TableListBullet"/>
              <w:rPr>
                <w:lang w:val="en-US"/>
              </w:rPr>
            </w:pPr>
            <w:r w:rsidRPr="006D5563">
              <w:rPr>
                <w:lang w:val="en-US"/>
              </w:rPr>
              <w:t xml:space="preserve">Entry and exit points to/from sensitive areas within the CDE are monitored. </w:t>
            </w:r>
          </w:p>
          <w:p w14:paraId="0107BD4B" w14:textId="77777777" w:rsidR="00D81BA7" w:rsidRPr="006D5563" w:rsidRDefault="00D81BA7">
            <w:pPr>
              <w:pStyle w:val="TableListBullet"/>
              <w:rPr>
                <w:lang w:val="en-US"/>
              </w:rPr>
            </w:pPr>
            <w:r w:rsidRPr="006D5563">
              <w:rPr>
                <w:lang w:val="en-US"/>
              </w:rPr>
              <w:t>Monitoring devices or mechanisms are protected from tampering or disabling.</w:t>
            </w:r>
          </w:p>
          <w:p w14:paraId="20F5A736" w14:textId="77777777" w:rsidR="00D81BA7" w:rsidRPr="006D5563" w:rsidRDefault="00D81BA7">
            <w:pPr>
              <w:pStyle w:val="TableListBullet"/>
              <w:rPr>
                <w:lang w:val="en-US"/>
              </w:rPr>
            </w:pPr>
            <w:r w:rsidRPr="006D5563">
              <w:rPr>
                <w:lang w:val="en-US"/>
              </w:rPr>
              <w:t>Collected data is reviewed and correlated with other entries.</w:t>
            </w:r>
          </w:p>
          <w:p w14:paraId="0B1C889B" w14:textId="77777777" w:rsidR="00D81BA7" w:rsidRPr="006D5563" w:rsidRDefault="00D81BA7">
            <w:pPr>
              <w:pStyle w:val="TableListBullet"/>
              <w:rPr>
                <w:lang w:val="en-US"/>
              </w:rPr>
            </w:pPr>
            <w:r w:rsidRPr="006D5563">
              <w:rPr>
                <w:lang w:val="en-US"/>
              </w:rPr>
              <w:t>Collected data is stored for at least three months, unless otherwise restricted by law.</w:t>
            </w:r>
          </w:p>
        </w:tc>
      </w:tr>
      <w:tr w:rsidR="00D81BA7" w:rsidRPr="007C7E81" w14:paraId="5484D39F" w14:textId="77777777" w:rsidTr="00CE59A0">
        <w:trPr>
          <w:cantSplit/>
          <w:trHeight w:val="315"/>
        </w:trPr>
        <w:tc>
          <w:tcPr>
            <w:tcW w:w="8366"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DEE64D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4" w:type="dxa"/>
            <w:gridSpan w:val="2"/>
            <w:tcBorders>
              <w:left w:val="single" w:sz="4" w:space="0" w:color="FFFFFF" w:themeColor="background1"/>
            </w:tcBorders>
            <w:shd w:val="clear" w:color="auto" w:fill="945699"/>
            <w:vAlign w:val="center"/>
          </w:tcPr>
          <w:p w14:paraId="0DA02A5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B8CCDCE" w14:textId="77777777" w:rsidTr="00BB7C46">
        <w:trPr>
          <w:cantSplit/>
          <w:trHeight w:val="309"/>
        </w:trPr>
        <w:tc>
          <w:tcPr>
            <w:tcW w:w="2210" w:type="dxa"/>
            <w:shd w:val="clear" w:color="auto" w:fill="CBD4D5"/>
            <w:tcMar>
              <w:top w:w="58" w:type="dxa"/>
              <w:left w:w="115" w:type="dxa"/>
              <w:bottom w:w="58" w:type="dxa"/>
              <w:right w:w="115" w:type="dxa"/>
            </w:tcMar>
            <w:vAlign w:val="center"/>
          </w:tcPr>
          <w:p w14:paraId="06B7655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4" w:type="dxa"/>
            <w:gridSpan w:val="2"/>
            <w:shd w:val="clear" w:color="auto" w:fill="CBD4D5"/>
            <w:vAlign w:val="center"/>
          </w:tcPr>
          <w:p w14:paraId="44B66CC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8" w:type="dxa"/>
            <w:shd w:val="clear" w:color="auto" w:fill="CBD4D5"/>
            <w:vAlign w:val="center"/>
          </w:tcPr>
          <w:p w14:paraId="2577E968" w14:textId="77777777" w:rsidR="00D81BA7" w:rsidRPr="007C7E81" w:rsidRDefault="00D81BA7">
            <w:pPr>
              <w:pStyle w:val="TableBody"/>
              <w:jc w:val="center"/>
              <w:rPr>
                <w:rStyle w:val="BoldCharacter"/>
                <w:b w:val="0"/>
                <w:bCs/>
                <w:szCs w:val="18"/>
              </w:rPr>
            </w:pPr>
            <w:r>
              <w:rPr>
                <w:b/>
                <w:sz w:val="17"/>
                <w:szCs w:val="17"/>
              </w:rPr>
              <w:t>Not Tested</w:t>
            </w:r>
          </w:p>
        </w:tc>
        <w:tc>
          <w:tcPr>
            <w:tcW w:w="1984" w:type="dxa"/>
            <w:shd w:val="clear" w:color="auto" w:fill="CBD4D5"/>
            <w:vAlign w:val="center"/>
          </w:tcPr>
          <w:p w14:paraId="04420FD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3" w:type="dxa"/>
            <w:shd w:val="clear" w:color="auto" w:fill="ECD7E5"/>
            <w:vAlign w:val="center"/>
          </w:tcPr>
          <w:p w14:paraId="7565F1B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1" w:type="dxa"/>
            <w:shd w:val="clear" w:color="auto" w:fill="ECD7E5"/>
            <w:vAlign w:val="center"/>
          </w:tcPr>
          <w:p w14:paraId="62F6A7B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29388379" w14:textId="77777777" w:rsidTr="00B60D67">
        <w:trPr>
          <w:cantSplit/>
          <w:trHeight w:val="175"/>
        </w:trPr>
        <w:tc>
          <w:tcPr>
            <w:tcW w:w="2210" w:type="dxa"/>
            <w:shd w:val="clear" w:color="auto" w:fill="FFFFFF" w:themeFill="background1"/>
            <w:tcMar>
              <w:top w:w="58" w:type="dxa"/>
              <w:left w:w="115" w:type="dxa"/>
              <w:bottom w:w="58" w:type="dxa"/>
              <w:right w:w="115" w:type="dxa"/>
            </w:tcMar>
            <w:vAlign w:val="center"/>
          </w:tcPr>
          <w:p w14:paraId="53C025C3" w14:textId="5BB4A4C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43A2E">
              <w:rPr>
                <w:rFonts w:ascii="Segoe UI Symbol" w:hAnsi="Segoe UI Symbol" w:cs="Segoe UI Symbol"/>
                <w:sz w:val="17"/>
                <w:szCs w:val="17"/>
              </w:rPr>
              <w:t>9.2.1.1</w:t>
            </w:r>
            <w:r>
              <w:rPr>
                <w:rFonts w:ascii="Segoe UI Symbol" w:hAnsi="Segoe UI Symbol" w:cs="Segoe UI Symbol"/>
                <w:sz w:val="17"/>
                <w:szCs w:val="17"/>
              </w:rPr>
              <w:t>-InPlace}</w:t>
            </w:r>
          </w:p>
        </w:tc>
        <w:tc>
          <w:tcPr>
            <w:tcW w:w="2104" w:type="dxa"/>
            <w:gridSpan w:val="2"/>
            <w:shd w:val="clear" w:color="auto" w:fill="FFFFFF" w:themeFill="background1"/>
            <w:vAlign w:val="center"/>
          </w:tcPr>
          <w:p w14:paraId="0D758016" w14:textId="0021A76C"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E2EFE">
              <w:rPr>
                <w:rFonts w:ascii="Segoe UI Symbol" w:hAnsi="Segoe UI Symbol" w:cs="Segoe UI Symbol"/>
                <w:sz w:val="17"/>
                <w:szCs w:val="17"/>
              </w:rPr>
              <w:t>9.2.1.1</w:t>
            </w:r>
            <w:r>
              <w:rPr>
                <w:rFonts w:ascii="Segoe UI Symbol" w:hAnsi="Segoe UI Symbol" w:cs="Segoe UI Symbol"/>
                <w:sz w:val="17"/>
                <w:szCs w:val="17"/>
              </w:rPr>
              <w:t>-NA}</w:t>
            </w:r>
          </w:p>
        </w:tc>
        <w:tc>
          <w:tcPr>
            <w:tcW w:w="2068" w:type="dxa"/>
            <w:shd w:val="clear" w:color="auto" w:fill="FFFFFF" w:themeFill="background1"/>
            <w:vAlign w:val="center"/>
          </w:tcPr>
          <w:p w14:paraId="6FBF8216" w14:textId="4A5A2147"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E2EFE">
              <w:rPr>
                <w:rFonts w:ascii="Segoe UI Symbol" w:hAnsi="Segoe UI Symbol" w:cs="Segoe UI Symbol"/>
                <w:sz w:val="17"/>
                <w:szCs w:val="17"/>
              </w:rPr>
              <w:t>9.2.1.1</w:t>
            </w:r>
            <w:r>
              <w:rPr>
                <w:rFonts w:ascii="Segoe UI Symbol" w:hAnsi="Segoe UI Symbol" w:cs="Segoe UI Symbol"/>
                <w:sz w:val="17"/>
                <w:szCs w:val="17"/>
              </w:rPr>
              <w:t>-NotTested}</w:t>
            </w:r>
          </w:p>
        </w:tc>
        <w:tc>
          <w:tcPr>
            <w:tcW w:w="1984" w:type="dxa"/>
            <w:shd w:val="clear" w:color="auto" w:fill="FFFFFF" w:themeFill="background1"/>
            <w:vAlign w:val="center"/>
          </w:tcPr>
          <w:p w14:paraId="20EE8BBE" w14:textId="083B779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E2EFE">
              <w:rPr>
                <w:rFonts w:ascii="Segoe UI Symbol" w:hAnsi="Segoe UI Symbol" w:cs="Segoe UI Symbol"/>
                <w:sz w:val="17"/>
                <w:szCs w:val="17"/>
              </w:rPr>
              <w:t>9.2.1.1</w:t>
            </w:r>
            <w:r>
              <w:rPr>
                <w:rFonts w:ascii="Segoe UI Symbol" w:hAnsi="Segoe UI Symbol" w:cs="Segoe UI Symbol"/>
                <w:sz w:val="17"/>
                <w:szCs w:val="17"/>
              </w:rPr>
              <w:t>-NotInPlace}</w:t>
            </w:r>
          </w:p>
        </w:tc>
        <w:tc>
          <w:tcPr>
            <w:tcW w:w="2283" w:type="dxa"/>
            <w:shd w:val="clear" w:color="auto" w:fill="FFFFFF" w:themeFill="background1"/>
            <w:vAlign w:val="center"/>
          </w:tcPr>
          <w:p w14:paraId="7A73B456" w14:textId="5B77F002"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E2EFE">
              <w:rPr>
                <w:rFonts w:ascii="Segoe UI Symbol" w:hAnsi="Segoe UI Symbol" w:cs="Segoe UI Symbol"/>
                <w:sz w:val="17"/>
                <w:szCs w:val="17"/>
              </w:rPr>
              <w:t>9.2.1.1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1" w:type="dxa"/>
            <w:shd w:val="clear" w:color="auto" w:fill="FFFFFF" w:themeFill="background1"/>
            <w:vAlign w:val="center"/>
          </w:tcPr>
          <w:p w14:paraId="43DA4FE9" w14:textId="451E0C0D"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CE2EFE">
              <w:rPr>
                <w:rFonts w:ascii="Segoe UI Symbol" w:hAnsi="Segoe UI Symbol" w:cs="Segoe UI Symbol"/>
                <w:sz w:val="17"/>
                <w:szCs w:val="17"/>
              </w:rPr>
              <w:t>9.2.1.1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718A39D7" w14:textId="77777777" w:rsidTr="003D7B9D">
        <w:trPr>
          <w:cantSplit/>
          <w:trHeight w:val="620"/>
        </w:trPr>
        <w:tc>
          <w:tcPr>
            <w:tcW w:w="6382" w:type="dxa"/>
            <w:gridSpan w:val="4"/>
            <w:shd w:val="clear" w:color="auto" w:fill="CBD4D5"/>
            <w:tcMar>
              <w:top w:w="58" w:type="dxa"/>
              <w:left w:w="115" w:type="dxa"/>
              <w:bottom w:w="58" w:type="dxa"/>
              <w:right w:w="115" w:type="dxa"/>
            </w:tcMar>
          </w:tcPr>
          <w:p w14:paraId="18CA194E" w14:textId="77777777" w:rsidR="00BB7C46" w:rsidRPr="00A019B8" w:rsidRDefault="00BB7C46" w:rsidP="00BB7C46">
            <w:pPr>
              <w:pStyle w:val="TableBody"/>
            </w:pPr>
            <w:r w:rsidRPr="00A019B8">
              <w:t xml:space="preserve">Describe why the assessment finding was selected. </w:t>
            </w:r>
          </w:p>
          <w:p w14:paraId="1C3977E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0E717BD" w14:textId="63BA16C9" w:rsidR="00BB7C46" w:rsidRPr="00A019B8" w:rsidRDefault="00BB7C46" w:rsidP="00BB7C46">
            <w:pPr>
              <w:pStyle w:val="TableNote"/>
            </w:pPr>
            <w:r>
              <w:t>*As applicable, complete and attach the corresponding documentation (Appendix C, Appendix E, or both) to support the method(s) used.</w:t>
            </w:r>
          </w:p>
        </w:tc>
        <w:tc>
          <w:tcPr>
            <w:tcW w:w="6578" w:type="dxa"/>
            <w:gridSpan w:val="3"/>
            <w:tcMar>
              <w:top w:w="58" w:type="dxa"/>
              <w:left w:w="115" w:type="dxa"/>
              <w:bottom w:w="58" w:type="dxa"/>
              <w:right w:w="115" w:type="dxa"/>
            </w:tcMar>
          </w:tcPr>
          <w:p w14:paraId="1C86918B" w14:textId="113C840B" w:rsidR="00BB7C46" w:rsidRPr="00A019B8" w:rsidRDefault="00376A02" w:rsidP="00BB7C46">
            <w:pPr>
              <w:pStyle w:val="TableBody"/>
            </w:pPr>
            <w:r>
              <w:rPr>
                <w:rFonts w:asciiTheme="minorHAnsi" w:hAnsiTheme="minorHAnsi" w:cstheme="minorHAnsi"/>
              </w:rPr>
              <w:t>{C-</w:t>
            </w:r>
            <w:r w:rsidR="00CE2EFE">
              <w:rPr>
                <w:rFonts w:ascii="Segoe UI Symbol" w:hAnsi="Segoe UI Symbol" w:cs="Segoe UI Symbol"/>
                <w:sz w:val="17"/>
                <w:szCs w:val="17"/>
              </w:rPr>
              <w:t>9.2.1.1</w:t>
            </w:r>
            <w:r>
              <w:rPr>
                <w:rFonts w:asciiTheme="minorHAnsi" w:hAnsiTheme="minorHAnsi" w:cstheme="minorHAnsi"/>
              </w:rPr>
              <w:t>-detailed_finding}</w:t>
            </w:r>
          </w:p>
        </w:tc>
      </w:tr>
      <w:tr w:rsidR="00D81BA7" w:rsidRPr="00A019B8" w14:paraId="459F25F8" w14:textId="77777777" w:rsidTr="00BB7C46">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2E10984"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E36D5DB" w14:textId="77777777" w:rsidR="00D81BA7" w:rsidRPr="00A019B8" w:rsidRDefault="00D81BA7">
            <w:pPr>
              <w:pStyle w:val="TableHeader"/>
            </w:pPr>
            <w:r w:rsidRPr="009B563C">
              <w:rPr>
                <w:b w:val="0"/>
              </w:rPr>
              <w:t>Reporting Instructions</w:t>
            </w:r>
          </w:p>
        </w:tc>
        <w:tc>
          <w:tcPr>
            <w:tcW w:w="6578"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8B728A6" w14:textId="77777777" w:rsidR="00D81BA7" w:rsidRPr="009B563C" w:rsidRDefault="00D81BA7">
            <w:pPr>
              <w:pStyle w:val="TableHeader"/>
              <w:rPr>
                <w:b w:val="0"/>
              </w:rPr>
            </w:pPr>
            <w:r w:rsidRPr="009B563C">
              <w:rPr>
                <w:b w:val="0"/>
              </w:rPr>
              <w:t>Reporting Details: Assessor’s Response</w:t>
            </w:r>
          </w:p>
        </w:tc>
      </w:tr>
      <w:tr w:rsidR="00D81BA7" w:rsidRPr="00A019B8" w14:paraId="1DD9DF2A" w14:textId="77777777" w:rsidTr="00BB7C46">
        <w:trPr>
          <w:cantSplit/>
          <w:trHeight w:val="1417"/>
        </w:trPr>
        <w:tc>
          <w:tcPr>
            <w:tcW w:w="3121" w:type="dxa"/>
            <w:gridSpan w:val="2"/>
            <w:shd w:val="clear" w:color="auto" w:fill="F2F2F2"/>
            <w:tcMar>
              <w:top w:w="58" w:type="dxa"/>
              <w:left w:w="115" w:type="dxa"/>
              <w:bottom w:w="58" w:type="dxa"/>
              <w:right w:w="115" w:type="dxa"/>
            </w:tcMar>
          </w:tcPr>
          <w:p w14:paraId="058087BE" w14:textId="77777777" w:rsidR="00D81BA7" w:rsidRPr="00A019B8" w:rsidRDefault="00D81BA7">
            <w:pPr>
              <w:pStyle w:val="TableBody"/>
            </w:pPr>
            <w:r w:rsidRPr="00A019B8">
              <w:rPr>
                <w:b/>
                <w:bCs/>
              </w:rPr>
              <w:t xml:space="preserve">9.2.1.1.a </w:t>
            </w:r>
            <w:r w:rsidRPr="00A019B8">
              <w:t>Observe locations where individual physical access to sensitive areas within the CDE occurs to verify that either video cameras or physical access control mechanisms (or both) are in place to monitor the entry and exit points.</w:t>
            </w:r>
          </w:p>
        </w:tc>
        <w:tc>
          <w:tcPr>
            <w:tcW w:w="3261" w:type="dxa"/>
            <w:gridSpan w:val="2"/>
            <w:shd w:val="clear" w:color="auto" w:fill="CBD4D5"/>
            <w:tcMar>
              <w:top w:w="58" w:type="dxa"/>
              <w:left w:w="115" w:type="dxa"/>
              <w:bottom w:w="58" w:type="dxa"/>
              <w:right w:w="115" w:type="dxa"/>
            </w:tcMar>
          </w:tcPr>
          <w:p w14:paraId="2EE44609" w14:textId="238A3348"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locations where individual physical access to sensitive areas within the CDE occurs</w:t>
            </w:r>
            <w:r w:rsidRPr="00A019B8">
              <w:t xml:space="preserve"> for this testing procedure.</w:t>
            </w:r>
          </w:p>
        </w:tc>
        <w:tc>
          <w:tcPr>
            <w:tcW w:w="6578" w:type="dxa"/>
            <w:gridSpan w:val="3"/>
            <w:tcMar>
              <w:top w:w="58" w:type="dxa"/>
              <w:left w:w="115" w:type="dxa"/>
              <w:bottom w:w="58" w:type="dxa"/>
              <w:right w:w="115" w:type="dxa"/>
            </w:tcMar>
          </w:tcPr>
          <w:p w14:paraId="065FA216" w14:textId="6ABAAB98" w:rsidR="00D81BA7" w:rsidRPr="00A019B8" w:rsidRDefault="00AD0F96">
            <w:pPr>
              <w:pStyle w:val="TableBody"/>
            </w:pPr>
            <w:r w:rsidRPr="00955A5A">
              <w:rPr>
                <w:rFonts w:asciiTheme="minorHAnsi" w:hAnsiTheme="minorHAnsi" w:cstheme="minorHAnsi"/>
              </w:rPr>
              <w:t>{T-</w:t>
            </w:r>
            <w:r w:rsidR="00CE2EFE">
              <w:rPr>
                <w:rFonts w:ascii="Segoe UI Symbol" w:hAnsi="Segoe UI Symbol" w:cs="Segoe UI Symbol"/>
                <w:sz w:val="17"/>
                <w:szCs w:val="17"/>
              </w:rPr>
              <w:t>9.2.1.1a</w:t>
            </w:r>
            <w:r w:rsidRPr="00955A5A">
              <w:rPr>
                <w:rFonts w:asciiTheme="minorHAnsi" w:hAnsiTheme="minorHAnsi" w:cstheme="minorHAnsi"/>
              </w:rPr>
              <w:t>-evidence</w:t>
            </w:r>
            <w:r w:rsidR="00601AD7">
              <w:rPr>
                <w:rFonts w:asciiTheme="minorHAnsi" w:hAnsiTheme="minorHAnsi" w:cstheme="minorHAnsi"/>
              </w:rPr>
              <w:t>-others-</w:t>
            </w:r>
            <w:r w:rsidR="008E1BEA">
              <w:rPr>
                <w:rFonts w:asciiTheme="minorHAnsi" w:hAnsiTheme="minorHAnsi" w:cstheme="minorHAnsi"/>
              </w:rPr>
              <w:t>physicalAccesstoSensitiveAreasInCDE</w:t>
            </w:r>
            <w:r w:rsidRPr="00955A5A">
              <w:rPr>
                <w:rFonts w:asciiTheme="minorHAnsi" w:hAnsiTheme="minorHAnsi" w:cstheme="minorHAnsi"/>
              </w:rPr>
              <w:t>}</w:t>
            </w:r>
          </w:p>
        </w:tc>
      </w:tr>
      <w:tr w:rsidR="00D81BA7" w:rsidRPr="00A019B8" w14:paraId="486E11B6" w14:textId="77777777" w:rsidTr="00BB7C46">
        <w:trPr>
          <w:cantSplit/>
          <w:trHeight w:val="283"/>
        </w:trPr>
        <w:tc>
          <w:tcPr>
            <w:tcW w:w="3121" w:type="dxa"/>
            <w:gridSpan w:val="2"/>
            <w:shd w:val="clear" w:color="auto" w:fill="F2F2F2"/>
            <w:tcMar>
              <w:top w:w="58" w:type="dxa"/>
              <w:left w:w="115" w:type="dxa"/>
              <w:bottom w:w="58" w:type="dxa"/>
              <w:right w:w="115" w:type="dxa"/>
            </w:tcMar>
          </w:tcPr>
          <w:p w14:paraId="4A531870" w14:textId="77777777" w:rsidR="00D81BA7" w:rsidRPr="00A019B8" w:rsidRDefault="00D81BA7">
            <w:pPr>
              <w:pStyle w:val="TableBody"/>
            </w:pPr>
            <w:r w:rsidRPr="00A019B8">
              <w:rPr>
                <w:b/>
                <w:bCs/>
              </w:rPr>
              <w:t xml:space="preserve">9.2.1.1.b </w:t>
            </w:r>
            <w:r w:rsidRPr="00A019B8">
              <w:t>Observe locations where individual physical access to sensitive areas within the CDE occurs to verify that either video cameras or physical access control mechanisms (or both) are protected from tampering or disabling.</w:t>
            </w:r>
          </w:p>
        </w:tc>
        <w:tc>
          <w:tcPr>
            <w:tcW w:w="3261" w:type="dxa"/>
            <w:gridSpan w:val="2"/>
            <w:shd w:val="clear" w:color="auto" w:fill="CBD4D5"/>
            <w:tcMar>
              <w:top w:w="58" w:type="dxa"/>
              <w:left w:w="115" w:type="dxa"/>
              <w:bottom w:w="58" w:type="dxa"/>
              <w:right w:w="115" w:type="dxa"/>
            </w:tcMar>
          </w:tcPr>
          <w:p w14:paraId="70DD53C8" w14:textId="07DE169E"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locations where individual physical access to the CDE occurs</w:t>
            </w:r>
            <w:r w:rsidRPr="00A019B8">
              <w:t xml:space="preserve"> for this testing procedure.</w:t>
            </w:r>
          </w:p>
        </w:tc>
        <w:tc>
          <w:tcPr>
            <w:tcW w:w="6578" w:type="dxa"/>
            <w:gridSpan w:val="3"/>
            <w:tcMar>
              <w:top w:w="58" w:type="dxa"/>
              <w:left w:w="115" w:type="dxa"/>
              <w:bottom w:w="58" w:type="dxa"/>
              <w:right w:w="115" w:type="dxa"/>
            </w:tcMar>
          </w:tcPr>
          <w:p w14:paraId="75E40A5A" w14:textId="29B72341" w:rsidR="00D81BA7" w:rsidRPr="00A019B8" w:rsidRDefault="00AD0F96">
            <w:pPr>
              <w:pStyle w:val="TableBody"/>
            </w:pPr>
            <w:r w:rsidRPr="00955A5A">
              <w:rPr>
                <w:rFonts w:asciiTheme="minorHAnsi" w:hAnsiTheme="minorHAnsi" w:cstheme="minorHAnsi"/>
              </w:rPr>
              <w:t>{T-</w:t>
            </w:r>
            <w:r w:rsidR="00CE2EFE">
              <w:rPr>
                <w:rFonts w:ascii="Segoe UI Symbol" w:hAnsi="Segoe UI Symbol" w:cs="Segoe UI Symbol"/>
                <w:sz w:val="17"/>
                <w:szCs w:val="17"/>
              </w:rPr>
              <w:t>9.2.1.1b</w:t>
            </w:r>
            <w:r w:rsidRPr="00955A5A">
              <w:rPr>
                <w:rFonts w:asciiTheme="minorHAnsi" w:hAnsiTheme="minorHAnsi" w:cstheme="minorHAnsi"/>
              </w:rPr>
              <w:t>-evidence</w:t>
            </w:r>
            <w:r w:rsidR="00B47CA0">
              <w:rPr>
                <w:rFonts w:asciiTheme="minorHAnsi" w:hAnsiTheme="minorHAnsi" w:cstheme="minorHAnsi"/>
              </w:rPr>
              <w:t>-others-physicalAccesstoCDE</w:t>
            </w:r>
            <w:r w:rsidRPr="00955A5A">
              <w:rPr>
                <w:rFonts w:asciiTheme="minorHAnsi" w:hAnsiTheme="minorHAnsi" w:cstheme="minorHAnsi"/>
              </w:rPr>
              <w:t>}</w:t>
            </w:r>
          </w:p>
        </w:tc>
      </w:tr>
      <w:tr w:rsidR="00D81BA7" w:rsidRPr="00A019B8" w14:paraId="374F146E" w14:textId="77777777" w:rsidTr="00BB7C46">
        <w:trPr>
          <w:cantSplit/>
          <w:trHeight w:val="283"/>
        </w:trPr>
        <w:tc>
          <w:tcPr>
            <w:tcW w:w="3121" w:type="dxa"/>
            <w:gridSpan w:val="2"/>
            <w:vMerge w:val="restart"/>
            <w:shd w:val="clear" w:color="auto" w:fill="F2F2F2"/>
            <w:tcMar>
              <w:top w:w="58" w:type="dxa"/>
              <w:left w:w="115" w:type="dxa"/>
              <w:bottom w:w="58" w:type="dxa"/>
              <w:right w:w="115" w:type="dxa"/>
            </w:tcMar>
          </w:tcPr>
          <w:p w14:paraId="41AA4610" w14:textId="77777777" w:rsidR="00D81BA7" w:rsidRPr="00A019B8" w:rsidRDefault="00D81BA7">
            <w:pPr>
              <w:pStyle w:val="TableBody"/>
              <w:pageBreakBefore/>
            </w:pPr>
            <w:r w:rsidRPr="00A019B8">
              <w:rPr>
                <w:b/>
                <w:bCs/>
              </w:rPr>
              <w:lastRenderedPageBreak/>
              <w:t xml:space="preserve">9.2.1.1.c </w:t>
            </w:r>
            <w:r w:rsidRPr="00A019B8">
              <w:t>Observe the physical access control mechanisms and/or examine video cameras and interview responsible personnel to verify that:</w:t>
            </w:r>
          </w:p>
          <w:p w14:paraId="3C4EB093" w14:textId="77777777" w:rsidR="00D81BA7" w:rsidRPr="006D5563" w:rsidRDefault="00D81BA7">
            <w:pPr>
              <w:pStyle w:val="TableListBullet"/>
              <w:rPr>
                <w:lang w:val="en-US"/>
              </w:rPr>
            </w:pPr>
            <w:r w:rsidRPr="006D5563">
              <w:rPr>
                <w:lang w:val="en-US"/>
              </w:rPr>
              <w:t xml:space="preserve">Collected data from video cameras and/or physical access control mechanisms is reviewed and correlated with other entries. </w:t>
            </w:r>
          </w:p>
          <w:p w14:paraId="31D8CC4C" w14:textId="77777777" w:rsidR="00D81BA7" w:rsidRPr="006D5563" w:rsidRDefault="00D81BA7">
            <w:pPr>
              <w:pStyle w:val="TableListBullet"/>
              <w:rPr>
                <w:b/>
                <w:bCs/>
                <w:lang w:val="en-US"/>
              </w:rPr>
            </w:pPr>
            <w:r w:rsidRPr="006D5563">
              <w:rPr>
                <w:lang w:val="en-US"/>
              </w:rPr>
              <w:t>Collected data is stored for at least three months.</w:t>
            </w:r>
          </w:p>
        </w:tc>
        <w:tc>
          <w:tcPr>
            <w:tcW w:w="3261" w:type="dxa"/>
            <w:gridSpan w:val="2"/>
            <w:shd w:val="clear" w:color="auto" w:fill="CBD4D5"/>
            <w:tcMar>
              <w:top w:w="58" w:type="dxa"/>
              <w:left w:w="115" w:type="dxa"/>
              <w:bottom w:w="58" w:type="dxa"/>
              <w:right w:w="115" w:type="dxa"/>
            </w:tcMar>
          </w:tcPr>
          <w:p w14:paraId="652251BB" w14:textId="6E166D7C" w:rsidR="00D81BA7" w:rsidRPr="00A019B8" w:rsidRDefault="00D81BA7">
            <w:pPr>
              <w:pStyle w:val="TableBody"/>
              <w:pageBreakBefore/>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physical access control mechanisms</w:t>
            </w:r>
            <w:r w:rsidRPr="00A019B8">
              <w:t xml:space="preserve"> for this testing procedure.</w:t>
            </w:r>
          </w:p>
        </w:tc>
        <w:tc>
          <w:tcPr>
            <w:tcW w:w="6578" w:type="dxa"/>
            <w:gridSpan w:val="3"/>
            <w:tcMar>
              <w:top w:w="58" w:type="dxa"/>
              <w:left w:w="115" w:type="dxa"/>
              <w:bottom w:w="58" w:type="dxa"/>
              <w:right w:w="115" w:type="dxa"/>
            </w:tcMar>
          </w:tcPr>
          <w:p w14:paraId="70A64FC4" w14:textId="713C15B1" w:rsidR="00D81BA7" w:rsidRPr="00A019B8" w:rsidRDefault="00AD0F96">
            <w:pPr>
              <w:pStyle w:val="TableBody"/>
              <w:pageBreakBefore/>
            </w:pPr>
            <w:r w:rsidRPr="00955A5A">
              <w:rPr>
                <w:rFonts w:asciiTheme="minorHAnsi" w:hAnsiTheme="minorHAnsi" w:cstheme="minorHAnsi"/>
              </w:rPr>
              <w:t>{T-</w:t>
            </w:r>
            <w:r w:rsidR="00CE2EFE">
              <w:rPr>
                <w:rFonts w:ascii="Segoe UI Symbol" w:hAnsi="Segoe UI Symbol" w:cs="Segoe UI Symbol"/>
                <w:sz w:val="17"/>
                <w:szCs w:val="17"/>
              </w:rPr>
              <w:t>9.2.1.1c</w:t>
            </w:r>
            <w:r w:rsidRPr="00955A5A">
              <w:rPr>
                <w:rFonts w:asciiTheme="minorHAnsi" w:hAnsiTheme="minorHAnsi" w:cstheme="minorHAnsi"/>
              </w:rPr>
              <w:t>-evidence</w:t>
            </w:r>
            <w:r w:rsidR="000E7376">
              <w:rPr>
                <w:rFonts w:asciiTheme="minorHAnsi" w:hAnsiTheme="minorHAnsi" w:cstheme="minorHAnsi"/>
              </w:rPr>
              <w:t>-others-physicalAccessControlMechanism</w:t>
            </w:r>
            <w:r w:rsidRPr="00955A5A">
              <w:rPr>
                <w:rFonts w:asciiTheme="minorHAnsi" w:hAnsiTheme="minorHAnsi" w:cstheme="minorHAnsi"/>
              </w:rPr>
              <w:t>}</w:t>
            </w:r>
          </w:p>
        </w:tc>
      </w:tr>
      <w:tr w:rsidR="00D81BA7" w:rsidRPr="00A019B8" w14:paraId="12DF44B8" w14:textId="77777777" w:rsidTr="00BB7C46">
        <w:trPr>
          <w:cantSplit/>
          <w:trHeight w:val="283"/>
        </w:trPr>
        <w:tc>
          <w:tcPr>
            <w:tcW w:w="3121" w:type="dxa"/>
            <w:gridSpan w:val="2"/>
            <w:vMerge/>
            <w:shd w:val="clear" w:color="auto" w:fill="F2F2F2"/>
            <w:tcMar>
              <w:top w:w="58" w:type="dxa"/>
              <w:left w:w="115" w:type="dxa"/>
              <w:bottom w:w="58" w:type="dxa"/>
              <w:right w:w="115" w:type="dxa"/>
            </w:tcMar>
          </w:tcPr>
          <w:p w14:paraId="6FCF8E1C" w14:textId="77777777" w:rsidR="00D81BA7" w:rsidRPr="00A019B8" w:rsidRDefault="00D81BA7">
            <w:pPr>
              <w:rPr>
                <w:rFonts w:cs="Arial"/>
                <w:b/>
                <w:bCs/>
                <w:sz w:val="18"/>
                <w:szCs w:val="18"/>
              </w:rPr>
            </w:pPr>
          </w:p>
        </w:tc>
        <w:tc>
          <w:tcPr>
            <w:tcW w:w="3261" w:type="dxa"/>
            <w:gridSpan w:val="2"/>
            <w:shd w:val="clear" w:color="auto" w:fill="CBD4D5"/>
            <w:tcMar>
              <w:top w:w="58" w:type="dxa"/>
              <w:left w:w="115" w:type="dxa"/>
              <w:bottom w:w="58" w:type="dxa"/>
              <w:right w:w="115" w:type="dxa"/>
            </w:tcMar>
          </w:tcPr>
          <w:p w14:paraId="088BB353" w14:textId="77777777"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video cameras</w:t>
            </w:r>
            <w:r w:rsidRPr="00A019B8">
              <w:rPr>
                <w:rFonts w:cs="Arial"/>
                <w:szCs w:val="18"/>
              </w:rPr>
              <w:t xml:space="preserve"> examined for this testing procedure.</w:t>
            </w:r>
          </w:p>
        </w:tc>
        <w:tc>
          <w:tcPr>
            <w:tcW w:w="6578" w:type="dxa"/>
            <w:gridSpan w:val="3"/>
            <w:tcMar>
              <w:top w:w="58" w:type="dxa"/>
              <w:left w:w="115" w:type="dxa"/>
              <w:bottom w:w="58" w:type="dxa"/>
              <w:right w:w="115" w:type="dxa"/>
            </w:tcMar>
          </w:tcPr>
          <w:p w14:paraId="726B2109" w14:textId="0ED52B94" w:rsidR="00D81BA7" w:rsidRPr="000E7376" w:rsidRDefault="00AD0F96">
            <w:pPr>
              <w:pStyle w:val="TableBody"/>
              <w:rPr>
                <w:rFonts w:asciiTheme="minorHAnsi" w:hAnsiTheme="minorHAnsi" w:cstheme="minorHAnsi"/>
              </w:rPr>
            </w:pPr>
            <w:r w:rsidRPr="00955A5A">
              <w:rPr>
                <w:rFonts w:asciiTheme="minorHAnsi" w:hAnsiTheme="minorHAnsi" w:cstheme="minorHAnsi"/>
              </w:rPr>
              <w:t>{T-</w:t>
            </w:r>
            <w:r w:rsidR="00CE2EFE">
              <w:rPr>
                <w:rFonts w:ascii="Segoe UI Symbol" w:hAnsi="Segoe UI Symbol" w:cs="Segoe UI Symbol"/>
                <w:sz w:val="17"/>
                <w:szCs w:val="17"/>
              </w:rPr>
              <w:t>9.2.1.1c</w:t>
            </w:r>
            <w:r w:rsidRPr="00955A5A">
              <w:rPr>
                <w:rFonts w:asciiTheme="minorHAnsi" w:hAnsiTheme="minorHAnsi" w:cstheme="minorHAnsi"/>
              </w:rPr>
              <w:t>-evidence</w:t>
            </w:r>
            <w:r w:rsidR="000E7376">
              <w:rPr>
                <w:rFonts w:asciiTheme="minorHAnsi" w:hAnsiTheme="minorHAnsi" w:cstheme="minorHAnsi"/>
              </w:rPr>
              <w:t>-others-videoCamera</w:t>
            </w:r>
            <w:r w:rsidRPr="00955A5A">
              <w:rPr>
                <w:rFonts w:asciiTheme="minorHAnsi" w:hAnsiTheme="minorHAnsi" w:cstheme="minorHAnsi"/>
              </w:rPr>
              <w:t>}</w:t>
            </w:r>
          </w:p>
        </w:tc>
      </w:tr>
      <w:tr w:rsidR="00D81BA7" w:rsidRPr="00A019B8" w14:paraId="2BC5D470" w14:textId="77777777" w:rsidTr="00BB7C46">
        <w:trPr>
          <w:cantSplit/>
          <w:trHeight w:val="283"/>
        </w:trPr>
        <w:tc>
          <w:tcPr>
            <w:tcW w:w="3121" w:type="dxa"/>
            <w:gridSpan w:val="2"/>
            <w:vMerge/>
            <w:shd w:val="clear" w:color="auto" w:fill="F2F2F2"/>
            <w:tcMar>
              <w:top w:w="58" w:type="dxa"/>
              <w:left w:w="115" w:type="dxa"/>
              <w:bottom w:w="58" w:type="dxa"/>
              <w:right w:w="115" w:type="dxa"/>
            </w:tcMar>
          </w:tcPr>
          <w:p w14:paraId="1A5BF06E" w14:textId="77777777" w:rsidR="00D81BA7" w:rsidRPr="00A019B8" w:rsidRDefault="00D81BA7">
            <w:pPr>
              <w:rPr>
                <w:rFonts w:cs="Arial"/>
                <w:b/>
                <w:bCs/>
                <w:sz w:val="18"/>
                <w:szCs w:val="18"/>
              </w:rPr>
            </w:pPr>
          </w:p>
        </w:tc>
        <w:tc>
          <w:tcPr>
            <w:tcW w:w="3261" w:type="dxa"/>
            <w:gridSpan w:val="2"/>
            <w:shd w:val="clear" w:color="auto" w:fill="CBD4D5"/>
            <w:tcMar>
              <w:top w:w="58" w:type="dxa"/>
              <w:left w:w="115" w:type="dxa"/>
              <w:bottom w:w="58" w:type="dxa"/>
              <w:right w:w="115" w:type="dxa"/>
            </w:tcMar>
          </w:tcPr>
          <w:p w14:paraId="54237E88" w14:textId="6D730FD3"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interviews</w:t>
            </w:r>
            <w:r w:rsidRPr="00A019B8">
              <w:rPr>
                <w:rFonts w:cs="Arial"/>
                <w:szCs w:val="18"/>
              </w:rPr>
              <w:t xml:space="preserve"> conducted for this testing procedure.</w:t>
            </w:r>
          </w:p>
        </w:tc>
        <w:tc>
          <w:tcPr>
            <w:tcW w:w="6578" w:type="dxa"/>
            <w:gridSpan w:val="3"/>
            <w:tcMar>
              <w:top w:w="58" w:type="dxa"/>
              <w:left w:w="115" w:type="dxa"/>
              <w:bottom w:w="58" w:type="dxa"/>
              <w:right w:w="115" w:type="dxa"/>
            </w:tcMar>
          </w:tcPr>
          <w:p w14:paraId="70BA07B0" w14:textId="56A4D036" w:rsidR="00D81BA7" w:rsidRPr="00A019B8" w:rsidRDefault="00AD0F96">
            <w:pPr>
              <w:pStyle w:val="TableBody"/>
              <w:rPr>
                <w:rFonts w:cs="Arial"/>
                <w:szCs w:val="18"/>
              </w:rPr>
            </w:pPr>
            <w:r w:rsidRPr="00955A5A">
              <w:rPr>
                <w:rFonts w:asciiTheme="minorHAnsi" w:hAnsiTheme="minorHAnsi" w:cstheme="minorHAnsi"/>
              </w:rPr>
              <w:t>{T-</w:t>
            </w:r>
            <w:r w:rsidR="00CE2EFE">
              <w:rPr>
                <w:rFonts w:ascii="Segoe UI Symbol" w:hAnsi="Segoe UI Symbol" w:cs="Segoe UI Symbol"/>
                <w:sz w:val="17"/>
                <w:szCs w:val="17"/>
              </w:rPr>
              <w:t>9.2.1.1</w:t>
            </w:r>
            <w:r w:rsidR="00B37351">
              <w:rPr>
                <w:rFonts w:ascii="Segoe UI Symbol" w:hAnsi="Segoe UI Symbol" w:cs="Segoe UI Symbol"/>
                <w:sz w:val="17"/>
                <w:szCs w:val="17"/>
              </w:rPr>
              <w:t>c</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bl>
    <w:p w14:paraId="5F739CEF" w14:textId="77777777"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1"/>
        <w:gridCol w:w="830"/>
        <w:gridCol w:w="1260"/>
        <w:gridCol w:w="1998"/>
        <w:gridCol w:w="2013"/>
        <w:gridCol w:w="2270"/>
        <w:gridCol w:w="2298"/>
      </w:tblGrid>
      <w:tr w:rsidR="00D81BA7" w:rsidRPr="00A019B8" w14:paraId="681805DD" w14:textId="77777777" w:rsidTr="003D7B9D">
        <w:trPr>
          <w:cantSplit/>
          <w:trHeight w:val="239"/>
        </w:trPr>
        <w:tc>
          <w:tcPr>
            <w:tcW w:w="12960" w:type="dxa"/>
            <w:gridSpan w:val="7"/>
            <w:shd w:val="clear" w:color="auto" w:fill="006A72"/>
            <w:tcMar>
              <w:top w:w="58" w:type="dxa"/>
              <w:left w:w="115" w:type="dxa"/>
              <w:bottom w:w="58" w:type="dxa"/>
              <w:right w:w="115" w:type="dxa"/>
            </w:tcMar>
            <w:vAlign w:val="center"/>
          </w:tcPr>
          <w:p w14:paraId="71586B44" w14:textId="7244F3A7"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01B6C48E" w14:textId="77777777" w:rsidTr="00CE59A0">
        <w:trPr>
          <w:cantSplit/>
          <w:trHeight w:val="314"/>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CA5DA5B" w14:textId="77777777" w:rsidR="00D81BA7" w:rsidRPr="00A019B8" w:rsidRDefault="00D81BA7">
            <w:pPr>
              <w:pStyle w:val="TableBody"/>
            </w:pPr>
            <w:r w:rsidRPr="00A019B8">
              <w:rPr>
                <w:b/>
                <w:bCs/>
              </w:rPr>
              <w:t xml:space="preserve">9.2.2 </w:t>
            </w:r>
            <w:r w:rsidRPr="00A019B8">
              <w:t>Physical and/or logical controls are implemented to restrict use of publicly accessible network jacks within the facility.</w:t>
            </w:r>
            <w:r w:rsidRPr="00A019B8" w:rsidDel="00FB2A3E">
              <w:t xml:space="preserve"> </w:t>
            </w:r>
          </w:p>
        </w:tc>
      </w:tr>
      <w:tr w:rsidR="00D81BA7" w:rsidRPr="007C7E81" w14:paraId="401AF7B2" w14:textId="77777777" w:rsidTr="00CA119A">
        <w:trPr>
          <w:cantSplit/>
          <w:trHeight w:val="229"/>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B9F39D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8" w:type="dxa"/>
            <w:gridSpan w:val="2"/>
            <w:tcBorders>
              <w:left w:val="single" w:sz="4" w:space="0" w:color="FFFFFF" w:themeColor="background1"/>
            </w:tcBorders>
            <w:shd w:val="clear" w:color="auto" w:fill="945699"/>
            <w:vAlign w:val="center"/>
          </w:tcPr>
          <w:p w14:paraId="067B37D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FE93356" w14:textId="77777777" w:rsidTr="003D7B9D">
        <w:trPr>
          <w:cantSplit/>
          <w:trHeight w:val="309"/>
        </w:trPr>
        <w:tc>
          <w:tcPr>
            <w:tcW w:w="2291" w:type="dxa"/>
            <w:shd w:val="clear" w:color="auto" w:fill="CBD4D5"/>
            <w:tcMar>
              <w:top w:w="58" w:type="dxa"/>
              <w:left w:w="115" w:type="dxa"/>
              <w:bottom w:w="58" w:type="dxa"/>
              <w:right w:w="115" w:type="dxa"/>
            </w:tcMar>
            <w:vAlign w:val="center"/>
          </w:tcPr>
          <w:p w14:paraId="659D3C6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2"/>
            <w:shd w:val="clear" w:color="auto" w:fill="CBD4D5"/>
            <w:vAlign w:val="center"/>
          </w:tcPr>
          <w:p w14:paraId="5C234C5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8" w:type="dxa"/>
            <w:shd w:val="clear" w:color="auto" w:fill="CBD4D5"/>
            <w:vAlign w:val="center"/>
          </w:tcPr>
          <w:p w14:paraId="51341798"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5679FD5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shd w:val="clear" w:color="auto" w:fill="ECD7E5"/>
            <w:vAlign w:val="center"/>
          </w:tcPr>
          <w:p w14:paraId="20F87AE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8" w:type="dxa"/>
            <w:shd w:val="clear" w:color="auto" w:fill="ECD7E5"/>
            <w:vAlign w:val="center"/>
          </w:tcPr>
          <w:p w14:paraId="77908FC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5EBF95E5" w14:textId="77777777" w:rsidTr="00B60D67">
        <w:trPr>
          <w:cantSplit/>
          <w:trHeight w:val="15"/>
        </w:trPr>
        <w:tc>
          <w:tcPr>
            <w:tcW w:w="2291" w:type="dxa"/>
            <w:shd w:val="clear" w:color="auto" w:fill="FFFFFF" w:themeFill="background1"/>
            <w:tcMar>
              <w:top w:w="58" w:type="dxa"/>
              <w:left w:w="115" w:type="dxa"/>
              <w:bottom w:w="58" w:type="dxa"/>
              <w:right w:w="115" w:type="dxa"/>
            </w:tcMar>
            <w:vAlign w:val="center"/>
          </w:tcPr>
          <w:p w14:paraId="30636D4B" w14:textId="7F8A546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37351">
              <w:rPr>
                <w:rFonts w:ascii="Segoe UI Symbol" w:hAnsi="Segoe UI Symbol" w:cs="Segoe UI Symbol"/>
                <w:sz w:val="17"/>
                <w:szCs w:val="17"/>
              </w:rPr>
              <w:t>9.2.2</w:t>
            </w:r>
            <w:r>
              <w:rPr>
                <w:rFonts w:ascii="Segoe UI Symbol" w:hAnsi="Segoe UI Symbol" w:cs="Segoe UI Symbol"/>
                <w:sz w:val="17"/>
                <w:szCs w:val="17"/>
              </w:rPr>
              <w:t>-InPlace}</w:t>
            </w:r>
          </w:p>
        </w:tc>
        <w:tc>
          <w:tcPr>
            <w:tcW w:w="2090" w:type="dxa"/>
            <w:gridSpan w:val="2"/>
            <w:shd w:val="clear" w:color="auto" w:fill="FFFFFF" w:themeFill="background1"/>
            <w:vAlign w:val="center"/>
          </w:tcPr>
          <w:p w14:paraId="7164A43E" w14:textId="4CCA286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37351">
              <w:rPr>
                <w:rFonts w:ascii="Segoe UI Symbol" w:hAnsi="Segoe UI Symbol" w:cs="Segoe UI Symbol"/>
                <w:sz w:val="17"/>
                <w:szCs w:val="17"/>
              </w:rPr>
              <w:t>9.2.2</w:t>
            </w:r>
            <w:r>
              <w:rPr>
                <w:rFonts w:ascii="Segoe UI Symbol" w:hAnsi="Segoe UI Symbol" w:cs="Segoe UI Symbol"/>
                <w:sz w:val="17"/>
                <w:szCs w:val="17"/>
              </w:rPr>
              <w:t>-NA}</w:t>
            </w:r>
          </w:p>
        </w:tc>
        <w:tc>
          <w:tcPr>
            <w:tcW w:w="1998" w:type="dxa"/>
            <w:shd w:val="clear" w:color="auto" w:fill="FFFFFF" w:themeFill="background1"/>
            <w:vAlign w:val="center"/>
          </w:tcPr>
          <w:p w14:paraId="3CFDE219" w14:textId="76ED2125"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B37351">
              <w:rPr>
                <w:rFonts w:ascii="Segoe UI Symbol" w:hAnsi="Segoe UI Symbol" w:cs="Segoe UI Symbol"/>
                <w:sz w:val="17"/>
                <w:szCs w:val="17"/>
              </w:rPr>
              <w:t>9.2.2</w:t>
            </w:r>
            <w:r>
              <w:rPr>
                <w:rFonts w:ascii="Segoe UI Symbol" w:hAnsi="Segoe UI Symbol" w:cs="Segoe UI Symbol"/>
                <w:sz w:val="17"/>
                <w:szCs w:val="17"/>
              </w:rPr>
              <w:t>-NotTested}</w:t>
            </w:r>
          </w:p>
        </w:tc>
        <w:tc>
          <w:tcPr>
            <w:tcW w:w="2013" w:type="dxa"/>
            <w:shd w:val="clear" w:color="auto" w:fill="FFFFFF" w:themeFill="background1"/>
            <w:vAlign w:val="center"/>
          </w:tcPr>
          <w:p w14:paraId="72D7B16B" w14:textId="724DD828"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9.2.2</w:t>
            </w:r>
            <w:r>
              <w:rPr>
                <w:rFonts w:ascii="Segoe UI Symbol" w:hAnsi="Segoe UI Symbol" w:cs="Segoe UI Symbol"/>
                <w:sz w:val="17"/>
                <w:szCs w:val="17"/>
              </w:rPr>
              <w:t>-NotInPlace}</w:t>
            </w:r>
          </w:p>
        </w:tc>
        <w:tc>
          <w:tcPr>
            <w:tcW w:w="2270" w:type="dxa"/>
            <w:shd w:val="clear" w:color="auto" w:fill="FFFFFF" w:themeFill="background1"/>
            <w:vAlign w:val="center"/>
          </w:tcPr>
          <w:p w14:paraId="57BE5BFE" w14:textId="5D7FBE5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8" w:type="dxa"/>
            <w:shd w:val="clear" w:color="auto" w:fill="FFFFFF" w:themeFill="background1"/>
            <w:vAlign w:val="center"/>
          </w:tcPr>
          <w:p w14:paraId="3CDBFE82" w14:textId="0B886E94"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4B6BB231" w14:textId="77777777" w:rsidTr="003D7B9D">
        <w:trPr>
          <w:cantSplit/>
          <w:trHeight w:val="620"/>
        </w:trPr>
        <w:tc>
          <w:tcPr>
            <w:tcW w:w="6379" w:type="dxa"/>
            <w:gridSpan w:val="4"/>
            <w:shd w:val="clear" w:color="auto" w:fill="CBD4D5"/>
            <w:tcMar>
              <w:top w:w="58" w:type="dxa"/>
              <w:left w:w="115" w:type="dxa"/>
              <w:bottom w:w="58" w:type="dxa"/>
              <w:right w:w="115" w:type="dxa"/>
            </w:tcMar>
          </w:tcPr>
          <w:p w14:paraId="63B4D788" w14:textId="77777777" w:rsidR="00BB7C46" w:rsidRPr="00A019B8" w:rsidRDefault="00BB7C46" w:rsidP="00BB7C46">
            <w:pPr>
              <w:pStyle w:val="TableBody"/>
            </w:pPr>
            <w:r w:rsidRPr="00A019B8">
              <w:t xml:space="preserve">Describe why the assessment finding was selected. </w:t>
            </w:r>
          </w:p>
          <w:p w14:paraId="2BBD780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D754FC3" w14:textId="1EB2E63C" w:rsidR="00BB7C46" w:rsidRPr="00A019B8" w:rsidRDefault="00BB7C46" w:rsidP="00BB7C46">
            <w:pPr>
              <w:pStyle w:val="TableNote"/>
            </w:pPr>
            <w:r>
              <w:t>*As applicable, complete and attach the corresponding documentation (Appendix C, Appendix E, or both) to support the method(s) used.</w:t>
            </w:r>
          </w:p>
        </w:tc>
        <w:tc>
          <w:tcPr>
            <w:tcW w:w="6581" w:type="dxa"/>
            <w:gridSpan w:val="3"/>
            <w:tcMar>
              <w:top w:w="58" w:type="dxa"/>
              <w:left w:w="115" w:type="dxa"/>
              <w:bottom w:w="58" w:type="dxa"/>
              <w:right w:w="115" w:type="dxa"/>
            </w:tcMar>
          </w:tcPr>
          <w:p w14:paraId="1881ECF2" w14:textId="1666A477" w:rsidR="00BB7C46" w:rsidRPr="00A019B8" w:rsidRDefault="00376A02" w:rsidP="00BB7C46">
            <w:pPr>
              <w:pStyle w:val="TableBody"/>
            </w:pPr>
            <w:r>
              <w:rPr>
                <w:rFonts w:asciiTheme="minorHAnsi" w:hAnsiTheme="minorHAnsi" w:cstheme="minorHAnsi"/>
              </w:rPr>
              <w:t>{C-</w:t>
            </w:r>
            <w:r w:rsidR="002420C6">
              <w:rPr>
                <w:rFonts w:ascii="Segoe UI Symbol" w:hAnsi="Segoe UI Symbol" w:cs="Segoe UI Symbol"/>
                <w:sz w:val="17"/>
                <w:szCs w:val="17"/>
              </w:rPr>
              <w:t>9.2.2</w:t>
            </w:r>
            <w:r>
              <w:rPr>
                <w:rFonts w:asciiTheme="minorHAnsi" w:hAnsiTheme="minorHAnsi" w:cstheme="minorHAnsi"/>
              </w:rPr>
              <w:t>-detailed_finding}</w:t>
            </w:r>
          </w:p>
        </w:tc>
      </w:tr>
      <w:tr w:rsidR="00D81BA7" w:rsidRPr="00A019B8" w14:paraId="2E5384A2"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A14D962" w14:textId="77777777" w:rsidR="00D81BA7" w:rsidRPr="00A019B8" w:rsidRDefault="00D81BA7">
            <w:pPr>
              <w:pStyle w:val="TableHeader"/>
            </w:pPr>
            <w:r w:rsidRPr="009B563C">
              <w:rPr>
                <w:b w:val="0"/>
              </w:rPr>
              <w:t>Testing Procedures</w:t>
            </w:r>
          </w:p>
        </w:tc>
        <w:tc>
          <w:tcPr>
            <w:tcW w:w="32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CE46962" w14:textId="77777777" w:rsidR="00D81BA7" w:rsidRPr="00A019B8" w:rsidRDefault="00D81BA7">
            <w:pPr>
              <w:pStyle w:val="TableHeader"/>
            </w:pPr>
            <w:r w:rsidRPr="009B563C">
              <w:rPr>
                <w:b w:val="0"/>
              </w:rPr>
              <w:t>Reporting Instructions</w:t>
            </w:r>
          </w:p>
        </w:tc>
        <w:tc>
          <w:tcPr>
            <w:tcW w:w="658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1AB93D8" w14:textId="77777777" w:rsidR="00D81BA7" w:rsidRPr="009B563C" w:rsidRDefault="00D81BA7">
            <w:pPr>
              <w:pStyle w:val="TableHeader"/>
              <w:rPr>
                <w:b w:val="0"/>
              </w:rPr>
            </w:pPr>
            <w:r w:rsidRPr="009B563C">
              <w:rPr>
                <w:b w:val="0"/>
              </w:rPr>
              <w:t>Reporting Details: Assessor’s Response</w:t>
            </w:r>
          </w:p>
        </w:tc>
      </w:tr>
      <w:tr w:rsidR="00D81BA7" w:rsidRPr="00A019B8" w14:paraId="17D7A458" w14:textId="77777777" w:rsidTr="003D7B9D">
        <w:trPr>
          <w:cantSplit/>
          <w:trHeight w:val="276"/>
        </w:trPr>
        <w:tc>
          <w:tcPr>
            <w:tcW w:w="3121" w:type="dxa"/>
            <w:gridSpan w:val="2"/>
            <w:vMerge w:val="restart"/>
            <w:shd w:val="clear" w:color="auto" w:fill="F2F2F2"/>
            <w:tcMar>
              <w:top w:w="58" w:type="dxa"/>
              <w:left w:w="115" w:type="dxa"/>
              <w:bottom w:w="58" w:type="dxa"/>
              <w:right w:w="115" w:type="dxa"/>
            </w:tcMar>
          </w:tcPr>
          <w:p w14:paraId="5514196A" w14:textId="77777777" w:rsidR="00D81BA7" w:rsidRPr="00A019B8" w:rsidRDefault="00D81BA7">
            <w:pPr>
              <w:pStyle w:val="TableBody"/>
              <w:rPr>
                <w:b/>
                <w:bCs/>
              </w:rPr>
            </w:pPr>
            <w:r w:rsidRPr="00A019B8">
              <w:rPr>
                <w:b/>
                <w:bCs/>
              </w:rPr>
              <w:t>9.2.2</w:t>
            </w:r>
            <w:r w:rsidRPr="00A019B8">
              <w:t xml:space="preserve"> Interview responsible personnel and observe locations of publicly accessible network jacks to verify that physical and/or logical controls are in place to restrict access to publicly accessible network jacks within the facility.</w:t>
            </w:r>
          </w:p>
        </w:tc>
        <w:tc>
          <w:tcPr>
            <w:tcW w:w="3258" w:type="dxa"/>
            <w:gridSpan w:val="2"/>
            <w:shd w:val="clear" w:color="auto" w:fill="CBD4D5"/>
            <w:tcMar>
              <w:top w:w="58" w:type="dxa"/>
              <w:left w:w="115" w:type="dxa"/>
              <w:bottom w:w="58" w:type="dxa"/>
              <w:right w:w="115" w:type="dxa"/>
            </w:tcMar>
          </w:tcPr>
          <w:p w14:paraId="7F1FCAD3" w14:textId="656F668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1" w:type="dxa"/>
            <w:gridSpan w:val="3"/>
            <w:tcMar>
              <w:top w:w="58" w:type="dxa"/>
              <w:left w:w="115" w:type="dxa"/>
              <w:bottom w:w="58" w:type="dxa"/>
              <w:right w:w="115" w:type="dxa"/>
            </w:tcMar>
          </w:tcPr>
          <w:p w14:paraId="01B50042" w14:textId="4AEFABD8" w:rsidR="00D81BA7" w:rsidRPr="00A019B8" w:rsidRDefault="00AD0F96">
            <w:pPr>
              <w:pStyle w:val="TableBody"/>
            </w:pPr>
            <w:r w:rsidRPr="00955A5A">
              <w:rPr>
                <w:rFonts w:asciiTheme="minorHAnsi" w:hAnsiTheme="minorHAnsi" w:cstheme="minorHAnsi"/>
              </w:rPr>
              <w:t>{T-</w:t>
            </w:r>
            <w:r w:rsidR="002420C6">
              <w:rPr>
                <w:rFonts w:ascii="Segoe UI Symbol" w:hAnsi="Segoe UI Symbol" w:cs="Segoe UI Symbol"/>
                <w:sz w:val="17"/>
                <w:szCs w:val="17"/>
              </w:rPr>
              <w:t>9.2.2</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1048504E" w14:textId="77777777" w:rsidTr="003D7B9D">
        <w:trPr>
          <w:cantSplit/>
          <w:trHeight w:val="276"/>
        </w:trPr>
        <w:tc>
          <w:tcPr>
            <w:tcW w:w="3121" w:type="dxa"/>
            <w:gridSpan w:val="2"/>
            <w:vMerge/>
            <w:shd w:val="clear" w:color="auto" w:fill="F2F2F2"/>
            <w:tcMar>
              <w:top w:w="58" w:type="dxa"/>
              <w:left w:w="115" w:type="dxa"/>
              <w:bottom w:w="58" w:type="dxa"/>
              <w:right w:w="115" w:type="dxa"/>
            </w:tcMar>
          </w:tcPr>
          <w:p w14:paraId="46C87892" w14:textId="77777777" w:rsidR="00D81BA7" w:rsidRPr="00A019B8" w:rsidRDefault="00D81BA7">
            <w:pPr>
              <w:pStyle w:val="TableBody"/>
            </w:pPr>
          </w:p>
        </w:tc>
        <w:tc>
          <w:tcPr>
            <w:tcW w:w="3258" w:type="dxa"/>
            <w:gridSpan w:val="2"/>
            <w:shd w:val="clear" w:color="auto" w:fill="CBD4D5"/>
            <w:tcMar>
              <w:top w:w="58" w:type="dxa"/>
              <w:left w:w="115" w:type="dxa"/>
              <w:bottom w:w="58" w:type="dxa"/>
              <w:right w:w="115" w:type="dxa"/>
            </w:tcMar>
          </w:tcPr>
          <w:p w14:paraId="13C65727" w14:textId="7DBC79D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locations of publicly accessible network jacks</w:t>
            </w:r>
            <w:r w:rsidRPr="00A019B8">
              <w:t xml:space="preserve"> for this testing procedure.</w:t>
            </w:r>
          </w:p>
        </w:tc>
        <w:tc>
          <w:tcPr>
            <w:tcW w:w="6581" w:type="dxa"/>
            <w:gridSpan w:val="3"/>
            <w:tcMar>
              <w:top w:w="58" w:type="dxa"/>
              <w:left w:w="115" w:type="dxa"/>
              <w:bottom w:w="58" w:type="dxa"/>
              <w:right w:w="115" w:type="dxa"/>
            </w:tcMar>
          </w:tcPr>
          <w:p w14:paraId="3B0A2C0A" w14:textId="61E3EB5D" w:rsidR="00D81BA7" w:rsidRPr="00A019B8" w:rsidRDefault="00AD0F96">
            <w:pPr>
              <w:pStyle w:val="TableBody"/>
            </w:pPr>
            <w:r w:rsidRPr="00955A5A">
              <w:rPr>
                <w:rFonts w:asciiTheme="minorHAnsi" w:hAnsiTheme="minorHAnsi" w:cstheme="minorHAnsi"/>
              </w:rPr>
              <w:t>{T-</w:t>
            </w:r>
            <w:r w:rsidR="002420C6">
              <w:rPr>
                <w:rFonts w:ascii="Segoe UI Symbol" w:hAnsi="Segoe UI Symbol" w:cs="Segoe UI Symbol"/>
                <w:sz w:val="17"/>
                <w:szCs w:val="17"/>
              </w:rPr>
              <w:t>9.2.2</w:t>
            </w:r>
            <w:r w:rsidRPr="00955A5A">
              <w:rPr>
                <w:rFonts w:asciiTheme="minorHAnsi" w:hAnsiTheme="minorHAnsi" w:cstheme="minorHAnsi"/>
              </w:rPr>
              <w:t>-evidence</w:t>
            </w:r>
            <w:r w:rsidR="00233408">
              <w:rPr>
                <w:rFonts w:asciiTheme="minorHAnsi" w:hAnsiTheme="minorHAnsi" w:cstheme="minorHAnsi"/>
              </w:rPr>
              <w:t>-others-publicAccessibleNetworkJack</w:t>
            </w:r>
            <w:r w:rsidR="00C2465F">
              <w:rPr>
                <w:rFonts w:asciiTheme="minorHAnsi" w:hAnsiTheme="minorHAnsi" w:cstheme="minorHAnsi"/>
              </w:rPr>
              <w:t>Locations</w:t>
            </w:r>
            <w:r w:rsidRPr="00955A5A">
              <w:rPr>
                <w:rFonts w:asciiTheme="minorHAnsi" w:hAnsiTheme="minorHAnsi" w:cstheme="minorHAnsi"/>
              </w:rPr>
              <w:t>}</w:t>
            </w:r>
          </w:p>
        </w:tc>
      </w:tr>
      <w:tr w:rsidR="00D81BA7" w:rsidRPr="00A019B8" w14:paraId="6F06736B" w14:textId="77777777" w:rsidTr="003D7B9D">
        <w:trPr>
          <w:cantSplit/>
          <w:trHeight w:val="359"/>
        </w:trPr>
        <w:tc>
          <w:tcPr>
            <w:tcW w:w="12960" w:type="dxa"/>
            <w:gridSpan w:val="7"/>
            <w:shd w:val="clear" w:color="auto" w:fill="006A72"/>
            <w:tcMar>
              <w:top w:w="58" w:type="dxa"/>
              <w:left w:w="115" w:type="dxa"/>
              <w:bottom w:w="58" w:type="dxa"/>
              <w:right w:w="115" w:type="dxa"/>
            </w:tcMar>
            <w:vAlign w:val="center"/>
          </w:tcPr>
          <w:p w14:paraId="413D7D8D" w14:textId="3F3464AA"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00BB91A" w14:textId="77777777" w:rsidTr="00CE59A0">
        <w:trPr>
          <w:cantSplit/>
          <w:trHeight w:val="350"/>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586D0F8" w14:textId="77777777" w:rsidR="00D81BA7" w:rsidRPr="00A019B8" w:rsidRDefault="00D81BA7">
            <w:pPr>
              <w:pStyle w:val="TableBody"/>
              <w:keepNext/>
            </w:pPr>
            <w:r w:rsidRPr="00A019B8">
              <w:rPr>
                <w:b/>
                <w:bCs/>
              </w:rPr>
              <w:t xml:space="preserve">9.2.3 </w:t>
            </w:r>
            <w:r w:rsidRPr="00A019B8">
              <w:t>Physical access to wireless access points, gateways, networking/communications hardware, and telecommunication lines within the facility is restricted.</w:t>
            </w:r>
          </w:p>
        </w:tc>
      </w:tr>
      <w:tr w:rsidR="00D81BA7" w:rsidRPr="007C7E81" w14:paraId="67D2497A" w14:textId="77777777" w:rsidTr="00CE59A0">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CC8C95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8" w:type="dxa"/>
            <w:gridSpan w:val="2"/>
            <w:tcBorders>
              <w:left w:val="single" w:sz="4" w:space="0" w:color="FFFFFF" w:themeColor="background1"/>
            </w:tcBorders>
            <w:shd w:val="clear" w:color="auto" w:fill="945699"/>
            <w:vAlign w:val="center"/>
          </w:tcPr>
          <w:p w14:paraId="1DE1504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E5837EA" w14:textId="77777777" w:rsidTr="003D7B9D">
        <w:trPr>
          <w:cantSplit/>
          <w:trHeight w:val="309"/>
        </w:trPr>
        <w:tc>
          <w:tcPr>
            <w:tcW w:w="2291" w:type="dxa"/>
            <w:shd w:val="clear" w:color="auto" w:fill="CBD4D5"/>
            <w:tcMar>
              <w:top w:w="58" w:type="dxa"/>
              <w:left w:w="115" w:type="dxa"/>
              <w:bottom w:w="58" w:type="dxa"/>
              <w:right w:w="115" w:type="dxa"/>
            </w:tcMar>
            <w:vAlign w:val="center"/>
          </w:tcPr>
          <w:p w14:paraId="0959AD4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2"/>
            <w:shd w:val="clear" w:color="auto" w:fill="CBD4D5"/>
            <w:vAlign w:val="center"/>
          </w:tcPr>
          <w:p w14:paraId="505A56F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8" w:type="dxa"/>
            <w:shd w:val="clear" w:color="auto" w:fill="CBD4D5"/>
            <w:vAlign w:val="center"/>
          </w:tcPr>
          <w:p w14:paraId="34C6FC1A"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50C2380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shd w:val="clear" w:color="auto" w:fill="ECD7E5"/>
            <w:vAlign w:val="center"/>
          </w:tcPr>
          <w:p w14:paraId="45EC426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8" w:type="dxa"/>
            <w:shd w:val="clear" w:color="auto" w:fill="ECD7E5"/>
            <w:vAlign w:val="center"/>
          </w:tcPr>
          <w:p w14:paraId="13BD404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7C4C08" w:rsidRPr="00A019B8" w14:paraId="7836F391" w14:textId="77777777" w:rsidTr="00B60D67">
        <w:trPr>
          <w:cantSplit/>
          <w:trHeight w:val="15"/>
        </w:trPr>
        <w:tc>
          <w:tcPr>
            <w:tcW w:w="2291" w:type="dxa"/>
            <w:shd w:val="clear" w:color="auto" w:fill="FFFFFF" w:themeFill="background1"/>
            <w:tcMar>
              <w:top w:w="58" w:type="dxa"/>
              <w:left w:w="115" w:type="dxa"/>
              <w:bottom w:w="58" w:type="dxa"/>
              <w:right w:w="115" w:type="dxa"/>
            </w:tcMar>
            <w:vAlign w:val="center"/>
          </w:tcPr>
          <w:p w14:paraId="7965EE76" w14:textId="7843D9A0"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-InPlace}</w:t>
            </w:r>
          </w:p>
        </w:tc>
        <w:tc>
          <w:tcPr>
            <w:tcW w:w="2090" w:type="dxa"/>
            <w:gridSpan w:val="2"/>
            <w:shd w:val="clear" w:color="auto" w:fill="FFFFFF" w:themeFill="background1"/>
            <w:vAlign w:val="center"/>
          </w:tcPr>
          <w:p w14:paraId="567A18A1" w14:textId="529F626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-NA}</w:t>
            </w:r>
          </w:p>
        </w:tc>
        <w:tc>
          <w:tcPr>
            <w:tcW w:w="1998" w:type="dxa"/>
            <w:shd w:val="clear" w:color="auto" w:fill="FFFFFF" w:themeFill="background1"/>
            <w:vAlign w:val="center"/>
          </w:tcPr>
          <w:p w14:paraId="250FCAC2" w14:textId="40F18C93"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-NotTested}</w:t>
            </w:r>
          </w:p>
        </w:tc>
        <w:tc>
          <w:tcPr>
            <w:tcW w:w="2013" w:type="dxa"/>
            <w:shd w:val="clear" w:color="auto" w:fill="FFFFFF" w:themeFill="background1"/>
            <w:vAlign w:val="center"/>
          </w:tcPr>
          <w:p w14:paraId="69E22806" w14:textId="5740AB7B"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-NotInPlace}</w:t>
            </w:r>
          </w:p>
        </w:tc>
        <w:tc>
          <w:tcPr>
            <w:tcW w:w="2270" w:type="dxa"/>
            <w:shd w:val="clear" w:color="auto" w:fill="FFFFFF" w:themeFill="background1"/>
            <w:vAlign w:val="center"/>
          </w:tcPr>
          <w:p w14:paraId="24266D2F" w14:textId="6EB47C79"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8" w:type="dxa"/>
            <w:shd w:val="clear" w:color="auto" w:fill="FFFFFF" w:themeFill="background1"/>
            <w:vAlign w:val="center"/>
          </w:tcPr>
          <w:p w14:paraId="71377957" w14:textId="52179A11" w:rsidR="007C4C08" w:rsidRPr="00A019B8" w:rsidRDefault="007C4C08" w:rsidP="007C4C08">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E770750" w14:textId="77777777" w:rsidTr="003D7B9D">
        <w:trPr>
          <w:cantSplit/>
          <w:trHeight w:val="620"/>
        </w:trPr>
        <w:tc>
          <w:tcPr>
            <w:tcW w:w="6379" w:type="dxa"/>
            <w:gridSpan w:val="4"/>
            <w:shd w:val="clear" w:color="auto" w:fill="CBD4D5"/>
            <w:tcMar>
              <w:top w:w="58" w:type="dxa"/>
              <w:left w:w="115" w:type="dxa"/>
              <w:bottom w:w="58" w:type="dxa"/>
              <w:right w:w="115" w:type="dxa"/>
            </w:tcMar>
          </w:tcPr>
          <w:p w14:paraId="3B9A3016" w14:textId="77777777" w:rsidR="00BB7C46" w:rsidRPr="00A019B8" w:rsidRDefault="00BB7C46" w:rsidP="00BB7C46">
            <w:pPr>
              <w:pStyle w:val="TableBody"/>
            </w:pPr>
            <w:r w:rsidRPr="00A019B8">
              <w:t xml:space="preserve">Describe why the assessment finding was selected. </w:t>
            </w:r>
          </w:p>
          <w:p w14:paraId="25339C5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D5344BF" w14:textId="4801F2CD" w:rsidR="00BB7C46" w:rsidRPr="00A019B8" w:rsidRDefault="00BB7C46" w:rsidP="00BB7C46">
            <w:pPr>
              <w:pStyle w:val="TableNote"/>
            </w:pPr>
            <w:r>
              <w:t>*As applicable, complete and attach the corresponding documentation (Appendix C, Appendix E, or both) to support the method(s) used.</w:t>
            </w:r>
          </w:p>
        </w:tc>
        <w:tc>
          <w:tcPr>
            <w:tcW w:w="6581" w:type="dxa"/>
            <w:gridSpan w:val="3"/>
            <w:tcMar>
              <w:top w:w="58" w:type="dxa"/>
              <w:left w:w="115" w:type="dxa"/>
              <w:bottom w:w="58" w:type="dxa"/>
              <w:right w:w="115" w:type="dxa"/>
            </w:tcMar>
          </w:tcPr>
          <w:p w14:paraId="5E813910" w14:textId="7D7782E2" w:rsidR="00BB7C46" w:rsidRPr="00A019B8" w:rsidRDefault="00376A02" w:rsidP="00BB7C46">
            <w:pPr>
              <w:pStyle w:val="TableBody"/>
            </w:pPr>
            <w:r>
              <w:rPr>
                <w:rFonts w:asciiTheme="minorHAnsi" w:hAnsiTheme="minorHAnsi" w:cstheme="minorHAnsi"/>
              </w:rPr>
              <w:t>{C-</w:t>
            </w:r>
            <w:r w:rsidR="002420C6">
              <w:rPr>
                <w:rFonts w:ascii="Segoe UI Symbol" w:hAnsi="Segoe UI Symbol" w:cs="Segoe UI Symbol"/>
                <w:sz w:val="17"/>
                <w:szCs w:val="17"/>
              </w:rPr>
              <w:t>9.2.3</w:t>
            </w:r>
            <w:r>
              <w:rPr>
                <w:rFonts w:asciiTheme="minorHAnsi" w:hAnsiTheme="minorHAnsi" w:cstheme="minorHAnsi"/>
              </w:rPr>
              <w:t>-detailed_finding}</w:t>
            </w:r>
          </w:p>
        </w:tc>
      </w:tr>
      <w:tr w:rsidR="00D81BA7" w:rsidRPr="00A019B8" w14:paraId="322A8304" w14:textId="77777777" w:rsidTr="00CE59A0">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C817D5B" w14:textId="77777777" w:rsidR="00D81BA7" w:rsidRPr="00A019B8" w:rsidRDefault="00D81BA7">
            <w:pPr>
              <w:pStyle w:val="TableHeader"/>
            </w:pPr>
            <w:r w:rsidRPr="009B563C">
              <w:rPr>
                <w:b w:val="0"/>
              </w:rPr>
              <w:t>Testing Procedures</w:t>
            </w:r>
          </w:p>
        </w:tc>
        <w:tc>
          <w:tcPr>
            <w:tcW w:w="3258"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EB2B6EB" w14:textId="77777777" w:rsidR="00D81BA7" w:rsidRPr="00A019B8" w:rsidRDefault="00D81BA7">
            <w:pPr>
              <w:pStyle w:val="TableHeader"/>
            </w:pPr>
            <w:r w:rsidRPr="009B563C">
              <w:rPr>
                <w:b w:val="0"/>
              </w:rPr>
              <w:t>Reporting Instructions</w:t>
            </w:r>
          </w:p>
        </w:tc>
        <w:tc>
          <w:tcPr>
            <w:tcW w:w="658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9202B51" w14:textId="77777777" w:rsidR="00D81BA7" w:rsidRPr="009B563C" w:rsidRDefault="00D81BA7">
            <w:pPr>
              <w:pStyle w:val="TableHeader"/>
              <w:rPr>
                <w:b w:val="0"/>
              </w:rPr>
            </w:pPr>
            <w:r w:rsidRPr="009B563C">
              <w:rPr>
                <w:b w:val="0"/>
              </w:rPr>
              <w:t>Reporting Details: Assessor’s Response</w:t>
            </w:r>
          </w:p>
        </w:tc>
      </w:tr>
      <w:tr w:rsidR="00D81BA7" w:rsidRPr="00A019B8" w14:paraId="0AC1BAF1" w14:textId="77777777" w:rsidTr="003D7B9D">
        <w:trPr>
          <w:cantSplit/>
          <w:trHeight w:val="276"/>
        </w:trPr>
        <w:tc>
          <w:tcPr>
            <w:tcW w:w="3121" w:type="dxa"/>
            <w:gridSpan w:val="2"/>
            <w:vMerge w:val="restart"/>
            <w:shd w:val="clear" w:color="auto" w:fill="F2F2F2"/>
            <w:tcMar>
              <w:top w:w="58" w:type="dxa"/>
              <w:left w:w="115" w:type="dxa"/>
              <w:bottom w:w="58" w:type="dxa"/>
              <w:right w:w="115" w:type="dxa"/>
            </w:tcMar>
          </w:tcPr>
          <w:p w14:paraId="23F0F9F6" w14:textId="77777777" w:rsidR="00D81BA7" w:rsidRPr="00A019B8" w:rsidRDefault="00D81BA7">
            <w:pPr>
              <w:pStyle w:val="TableBody"/>
              <w:rPr>
                <w:b/>
                <w:bCs/>
              </w:rPr>
            </w:pPr>
            <w:r w:rsidRPr="00A019B8">
              <w:rPr>
                <w:b/>
                <w:bCs/>
              </w:rPr>
              <w:t xml:space="preserve">9.2.3 </w:t>
            </w:r>
            <w:r w:rsidRPr="00A019B8">
              <w:t>Interview responsible personnel and observe locations of hardware and lines to verify that physical access to wireless access points, gateways, networking/communications hardware, and telecommunication lines within the facility is restricted.</w:t>
            </w:r>
          </w:p>
        </w:tc>
        <w:tc>
          <w:tcPr>
            <w:tcW w:w="3258" w:type="dxa"/>
            <w:gridSpan w:val="2"/>
            <w:shd w:val="clear" w:color="auto" w:fill="CBD4D5"/>
            <w:tcMar>
              <w:top w:w="58" w:type="dxa"/>
              <w:left w:w="115" w:type="dxa"/>
              <w:bottom w:w="58" w:type="dxa"/>
              <w:right w:w="115" w:type="dxa"/>
            </w:tcMar>
          </w:tcPr>
          <w:p w14:paraId="6EB20D1C" w14:textId="7F3D943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1" w:type="dxa"/>
            <w:gridSpan w:val="3"/>
            <w:tcMar>
              <w:top w:w="58" w:type="dxa"/>
              <w:left w:w="115" w:type="dxa"/>
              <w:bottom w:w="58" w:type="dxa"/>
              <w:right w:w="115" w:type="dxa"/>
            </w:tcMar>
          </w:tcPr>
          <w:p w14:paraId="3FADD499" w14:textId="0E043989" w:rsidR="00D81BA7" w:rsidRPr="00A019B8" w:rsidRDefault="00B4687D">
            <w:pPr>
              <w:pStyle w:val="TableBody"/>
            </w:pPr>
            <w:r w:rsidRPr="00955A5A">
              <w:rPr>
                <w:rFonts w:asciiTheme="minorHAnsi" w:hAnsiTheme="minorHAnsi" w:cstheme="minorHAnsi"/>
              </w:rPr>
              <w:t>{T-</w:t>
            </w:r>
            <w:r w:rsidR="002420C6">
              <w:rPr>
                <w:rFonts w:ascii="Segoe UI Symbol" w:hAnsi="Segoe UI Symbol" w:cs="Segoe UI Symbol"/>
                <w:sz w:val="17"/>
                <w:szCs w:val="17"/>
              </w:rPr>
              <w:t>9.2.3</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72AAC0B0" w14:textId="77777777" w:rsidTr="003D7B9D">
        <w:trPr>
          <w:cantSplit/>
          <w:trHeight w:val="276"/>
        </w:trPr>
        <w:tc>
          <w:tcPr>
            <w:tcW w:w="3121" w:type="dxa"/>
            <w:gridSpan w:val="2"/>
            <w:vMerge/>
            <w:shd w:val="clear" w:color="auto" w:fill="F2F2F2"/>
            <w:tcMar>
              <w:top w:w="58" w:type="dxa"/>
              <w:left w:w="115" w:type="dxa"/>
              <w:bottom w:w="58" w:type="dxa"/>
              <w:right w:w="115" w:type="dxa"/>
            </w:tcMar>
          </w:tcPr>
          <w:p w14:paraId="452D5C5C" w14:textId="77777777" w:rsidR="00D81BA7" w:rsidRPr="00A019B8" w:rsidRDefault="00D81BA7">
            <w:pPr>
              <w:pStyle w:val="TableBody"/>
            </w:pPr>
          </w:p>
        </w:tc>
        <w:tc>
          <w:tcPr>
            <w:tcW w:w="3258" w:type="dxa"/>
            <w:gridSpan w:val="2"/>
            <w:shd w:val="clear" w:color="auto" w:fill="CBD4D5"/>
            <w:tcMar>
              <w:top w:w="58" w:type="dxa"/>
              <w:left w:w="115" w:type="dxa"/>
              <w:bottom w:w="58" w:type="dxa"/>
              <w:right w:w="115" w:type="dxa"/>
            </w:tcMar>
          </w:tcPr>
          <w:p w14:paraId="783D00B9" w14:textId="786AF39D"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locations of hardware and lines</w:t>
            </w:r>
            <w:r w:rsidRPr="00A019B8">
              <w:t xml:space="preserve"> for this testing procedure.</w:t>
            </w:r>
          </w:p>
        </w:tc>
        <w:tc>
          <w:tcPr>
            <w:tcW w:w="6581" w:type="dxa"/>
            <w:gridSpan w:val="3"/>
            <w:tcMar>
              <w:top w:w="58" w:type="dxa"/>
              <w:left w:w="115" w:type="dxa"/>
              <w:bottom w:w="58" w:type="dxa"/>
              <w:right w:w="115" w:type="dxa"/>
            </w:tcMar>
          </w:tcPr>
          <w:p w14:paraId="5751A81A" w14:textId="3B274736" w:rsidR="00D81BA7" w:rsidRPr="00A019B8" w:rsidRDefault="00B4687D">
            <w:pPr>
              <w:pStyle w:val="TableBody"/>
            </w:pPr>
            <w:r w:rsidRPr="00955A5A">
              <w:rPr>
                <w:rFonts w:asciiTheme="minorHAnsi" w:hAnsiTheme="minorHAnsi" w:cstheme="minorHAnsi"/>
              </w:rPr>
              <w:t>{T-</w:t>
            </w:r>
            <w:r w:rsidR="002420C6">
              <w:rPr>
                <w:rFonts w:ascii="Segoe UI Symbol" w:hAnsi="Segoe UI Symbol" w:cs="Segoe UI Symbol"/>
                <w:sz w:val="17"/>
                <w:szCs w:val="17"/>
              </w:rPr>
              <w:t>9.2.3</w:t>
            </w:r>
            <w:r w:rsidRPr="00955A5A">
              <w:rPr>
                <w:rFonts w:asciiTheme="minorHAnsi" w:hAnsiTheme="minorHAnsi" w:cstheme="minorHAnsi"/>
              </w:rPr>
              <w:t>-evidence</w:t>
            </w:r>
            <w:r w:rsidR="008102E2">
              <w:rPr>
                <w:rFonts w:asciiTheme="minorHAnsi" w:hAnsiTheme="minorHAnsi" w:cstheme="minorHAnsi"/>
              </w:rPr>
              <w:t>-others-</w:t>
            </w:r>
            <w:r w:rsidR="00051C96">
              <w:rPr>
                <w:rFonts w:asciiTheme="minorHAnsi" w:hAnsiTheme="minorHAnsi" w:cstheme="minorHAnsi"/>
              </w:rPr>
              <w:t>locationOfHardwareLines</w:t>
            </w:r>
            <w:r w:rsidRPr="00955A5A">
              <w:rPr>
                <w:rFonts w:asciiTheme="minorHAnsi" w:hAnsiTheme="minorHAnsi" w:cstheme="minorHAnsi"/>
              </w:rPr>
              <w:t>}</w:t>
            </w:r>
          </w:p>
        </w:tc>
      </w:tr>
    </w:tbl>
    <w:p w14:paraId="1BAF1893" w14:textId="77777777"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09"/>
        <w:gridCol w:w="912"/>
        <w:gridCol w:w="1193"/>
        <w:gridCol w:w="2069"/>
        <w:gridCol w:w="1982"/>
        <w:gridCol w:w="2283"/>
        <w:gridCol w:w="2312"/>
      </w:tblGrid>
      <w:tr w:rsidR="00D81BA7" w:rsidRPr="00A019B8" w14:paraId="0A2955ED" w14:textId="77777777" w:rsidTr="003D7B9D">
        <w:trPr>
          <w:cantSplit/>
          <w:trHeight w:val="35"/>
        </w:trPr>
        <w:tc>
          <w:tcPr>
            <w:tcW w:w="12960" w:type="dxa"/>
            <w:gridSpan w:val="7"/>
            <w:shd w:val="clear" w:color="auto" w:fill="006A72"/>
            <w:tcMar>
              <w:top w:w="58" w:type="dxa"/>
              <w:left w:w="115" w:type="dxa"/>
              <w:bottom w:w="58" w:type="dxa"/>
              <w:right w:w="115" w:type="dxa"/>
            </w:tcMar>
            <w:vAlign w:val="center"/>
          </w:tcPr>
          <w:p w14:paraId="274E83F7" w14:textId="3A45F017"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0FDFB03B" w14:textId="77777777" w:rsidTr="00CE59A0">
        <w:trPr>
          <w:cantSplit/>
          <w:trHeight w:val="296"/>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ED22B9A" w14:textId="77777777" w:rsidR="00D81BA7" w:rsidRPr="00A019B8" w:rsidRDefault="00D81BA7">
            <w:pPr>
              <w:pStyle w:val="TableBody"/>
            </w:pPr>
            <w:r w:rsidRPr="00A019B8">
              <w:rPr>
                <w:b/>
                <w:bCs/>
              </w:rPr>
              <w:t xml:space="preserve">9.2.4 </w:t>
            </w:r>
            <w:r w:rsidRPr="00A019B8">
              <w:t>Access to consoles in sensitive areas is restricted via locking when not in use.</w:t>
            </w:r>
          </w:p>
        </w:tc>
      </w:tr>
      <w:tr w:rsidR="00D81BA7" w:rsidRPr="007C7E81" w14:paraId="5933336F" w14:textId="77777777" w:rsidTr="00BB7C46">
        <w:trPr>
          <w:cantSplit/>
          <w:trHeight w:val="315"/>
        </w:trPr>
        <w:tc>
          <w:tcPr>
            <w:tcW w:w="836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3786F8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5" w:type="dxa"/>
            <w:gridSpan w:val="2"/>
            <w:tcBorders>
              <w:left w:val="single" w:sz="4" w:space="0" w:color="FFFFFF" w:themeColor="background1"/>
            </w:tcBorders>
            <w:shd w:val="clear" w:color="auto" w:fill="945699"/>
            <w:vAlign w:val="center"/>
          </w:tcPr>
          <w:p w14:paraId="0E5B21F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62E482F" w14:textId="77777777" w:rsidTr="00BB7C46">
        <w:trPr>
          <w:cantSplit/>
          <w:trHeight w:val="309"/>
        </w:trPr>
        <w:tc>
          <w:tcPr>
            <w:tcW w:w="2209" w:type="dxa"/>
            <w:shd w:val="clear" w:color="auto" w:fill="CBD4D5"/>
            <w:tcMar>
              <w:top w:w="58" w:type="dxa"/>
              <w:left w:w="115" w:type="dxa"/>
              <w:bottom w:w="58" w:type="dxa"/>
              <w:right w:w="115" w:type="dxa"/>
            </w:tcMar>
            <w:vAlign w:val="center"/>
          </w:tcPr>
          <w:p w14:paraId="1C490B5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5" w:type="dxa"/>
            <w:gridSpan w:val="2"/>
            <w:shd w:val="clear" w:color="auto" w:fill="CBD4D5"/>
            <w:vAlign w:val="center"/>
          </w:tcPr>
          <w:p w14:paraId="394485D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9" w:type="dxa"/>
            <w:shd w:val="clear" w:color="auto" w:fill="CBD4D5"/>
            <w:vAlign w:val="center"/>
          </w:tcPr>
          <w:p w14:paraId="14CF20F0"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692F418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3" w:type="dxa"/>
            <w:shd w:val="clear" w:color="auto" w:fill="ECD7E5"/>
            <w:vAlign w:val="center"/>
          </w:tcPr>
          <w:p w14:paraId="54F17D3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2" w:type="dxa"/>
            <w:shd w:val="clear" w:color="auto" w:fill="ECD7E5"/>
            <w:vAlign w:val="center"/>
          </w:tcPr>
          <w:p w14:paraId="4F5D37B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92DCC" w:rsidRPr="00A019B8" w14:paraId="6DECB198" w14:textId="77777777" w:rsidTr="00B60D67">
        <w:trPr>
          <w:cantSplit/>
          <w:trHeight w:val="15"/>
        </w:trPr>
        <w:tc>
          <w:tcPr>
            <w:tcW w:w="2209" w:type="dxa"/>
            <w:shd w:val="clear" w:color="auto" w:fill="FFFFFF" w:themeFill="background1"/>
            <w:tcMar>
              <w:top w:w="58" w:type="dxa"/>
              <w:left w:w="115" w:type="dxa"/>
              <w:bottom w:w="58" w:type="dxa"/>
              <w:right w:w="115" w:type="dxa"/>
            </w:tcMar>
            <w:vAlign w:val="center"/>
          </w:tcPr>
          <w:p w14:paraId="78940677" w14:textId="127E9564"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-InPlace}</w:t>
            </w:r>
          </w:p>
        </w:tc>
        <w:tc>
          <w:tcPr>
            <w:tcW w:w="2105" w:type="dxa"/>
            <w:gridSpan w:val="2"/>
            <w:shd w:val="clear" w:color="auto" w:fill="FFFFFF" w:themeFill="background1"/>
            <w:vAlign w:val="center"/>
          </w:tcPr>
          <w:p w14:paraId="61C909CD" w14:textId="1C8A993F"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-NA}</w:t>
            </w:r>
          </w:p>
        </w:tc>
        <w:tc>
          <w:tcPr>
            <w:tcW w:w="2069" w:type="dxa"/>
            <w:shd w:val="clear" w:color="auto" w:fill="FFFFFF" w:themeFill="background1"/>
            <w:vAlign w:val="center"/>
          </w:tcPr>
          <w:p w14:paraId="7889E000" w14:textId="17DB717A"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-NotTested}</w:t>
            </w:r>
          </w:p>
        </w:tc>
        <w:tc>
          <w:tcPr>
            <w:tcW w:w="1982" w:type="dxa"/>
            <w:shd w:val="clear" w:color="auto" w:fill="FFFFFF" w:themeFill="background1"/>
            <w:vAlign w:val="center"/>
          </w:tcPr>
          <w:p w14:paraId="5C635ABB" w14:textId="544FCC00"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-NotInPlace}</w:t>
            </w:r>
          </w:p>
        </w:tc>
        <w:tc>
          <w:tcPr>
            <w:tcW w:w="2283" w:type="dxa"/>
            <w:shd w:val="clear" w:color="auto" w:fill="FFFFFF" w:themeFill="background1"/>
            <w:vAlign w:val="center"/>
          </w:tcPr>
          <w:p w14:paraId="6A9CA627" w14:textId="7510B63F"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2" w:type="dxa"/>
            <w:shd w:val="clear" w:color="auto" w:fill="FFFFFF" w:themeFill="background1"/>
            <w:vAlign w:val="center"/>
          </w:tcPr>
          <w:p w14:paraId="169F076E" w14:textId="55434BA7" w:rsidR="00C92DCC" w:rsidRPr="00A019B8" w:rsidRDefault="00C92DCC" w:rsidP="00C92DCC">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9.2.4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15784E99" w14:textId="77777777" w:rsidTr="00BB7C46">
        <w:trPr>
          <w:cantSplit/>
          <w:trHeight w:val="620"/>
        </w:trPr>
        <w:tc>
          <w:tcPr>
            <w:tcW w:w="6383" w:type="dxa"/>
            <w:gridSpan w:val="4"/>
            <w:shd w:val="clear" w:color="auto" w:fill="CBD4D5"/>
            <w:tcMar>
              <w:top w:w="58" w:type="dxa"/>
              <w:left w:w="115" w:type="dxa"/>
              <w:bottom w:w="58" w:type="dxa"/>
              <w:right w:w="115" w:type="dxa"/>
            </w:tcMar>
          </w:tcPr>
          <w:p w14:paraId="0386CFCC" w14:textId="77777777" w:rsidR="00BB7C46" w:rsidRPr="00A019B8" w:rsidRDefault="00BB7C46" w:rsidP="00BB7C46">
            <w:pPr>
              <w:pStyle w:val="TableBody"/>
            </w:pPr>
            <w:r w:rsidRPr="00A019B8">
              <w:t xml:space="preserve">Describe why the assessment finding was selected. </w:t>
            </w:r>
          </w:p>
          <w:p w14:paraId="65DE730A"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F72CFB6" w14:textId="21F02DBC" w:rsidR="00BB7C46" w:rsidRPr="00A019B8" w:rsidRDefault="00BB7C46" w:rsidP="00BB7C46">
            <w:pPr>
              <w:pStyle w:val="TableNote"/>
            </w:pPr>
            <w:r>
              <w:t>*As applicable, complete and attach the corresponding documentation (Appendix C, Appendix E, or both) to support the method(s) used.</w:t>
            </w:r>
          </w:p>
        </w:tc>
        <w:tc>
          <w:tcPr>
            <w:tcW w:w="6577" w:type="dxa"/>
            <w:gridSpan w:val="3"/>
            <w:tcMar>
              <w:top w:w="58" w:type="dxa"/>
              <w:left w:w="115" w:type="dxa"/>
              <w:bottom w:w="58" w:type="dxa"/>
              <w:right w:w="115" w:type="dxa"/>
            </w:tcMar>
          </w:tcPr>
          <w:p w14:paraId="529767DC" w14:textId="2D6A0AAB" w:rsidR="00BB7C46" w:rsidRPr="00A019B8" w:rsidRDefault="00376A02" w:rsidP="00BB7C46">
            <w:pPr>
              <w:pStyle w:val="TableBody"/>
            </w:pPr>
            <w:r>
              <w:rPr>
                <w:rFonts w:asciiTheme="minorHAnsi" w:hAnsiTheme="minorHAnsi" w:cstheme="minorHAnsi"/>
              </w:rPr>
              <w:t>{C-</w:t>
            </w:r>
            <w:r w:rsidR="002420C6">
              <w:rPr>
                <w:rFonts w:ascii="Segoe UI Symbol" w:hAnsi="Segoe UI Symbol" w:cs="Segoe UI Symbol"/>
                <w:sz w:val="17"/>
                <w:szCs w:val="17"/>
              </w:rPr>
              <w:t>9.2.4</w:t>
            </w:r>
            <w:r>
              <w:rPr>
                <w:rFonts w:asciiTheme="minorHAnsi" w:hAnsiTheme="minorHAnsi" w:cstheme="minorHAnsi"/>
              </w:rPr>
              <w:t>-detailed_finding}</w:t>
            </w:r>
          </w:p>
        </w:tc>
      </w:tr>
      <w:tr w:rsidR="00D81BA7" w:rsidRPr="00A019B8" w14:paraId="588BEBFE" w14:textId="77777777" w:rsidTr="00BB7C46">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AAA53AA"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35898B7" w14:textId="77777777" w:rsidR="00D81BA7" w:rsidRPr="00A019B8" w:rsidRDefault="00D81BA7">
            <w:pPr>
              <w:pStyle w:val="TableHeader"/>
            </w:pPr>
            <w:r w:rsidRPr="009B563C">
              <w:rPr>
                <w:b w:val="0"/>
              </w:rPr>
              <w:t>Reporting Instructions</w:t>
            </w:r>
          </w:p>
        </w:tc>
        <w:tc>
          <w:tcPr>
            <w:tcW w:w="6577"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8E79D57" w14:textId="77777777" w:rsidR="00D81BA7" w:rsidRPr="009B563C" w:rsidRDefault="00D81BA7">
            <w:pPr>
              <w:pStyle w:val="TableHeader"/>
              <w:rPr>
                <w:b w:val="0"/>
              </w:rPr>
            </w:pPr>
            <w:r w:rsidRPr="009B563C">
              <w:rPr>
                <w:b w:val="0"/>
              </w:rPr>
              <w:t>Reporting Details: Assessor’s Response</w:t>
            </w:r>
          </w:p>
        </w:tc>
      </w:tr>
      <w:tr w:rsidR="00D81BA7" w:rsidRPr="00A019B8" w14:paraId="062D298F" w14:textId="77777777" w:rsidTr="00BB7C46">
        <w:trPr>
          <w:cantSplit/>
          <w:trHeight w:val="276"/>
        </w:trPr>
        <w:tc>
          <w:tcPr>
            <w:tcW w:w="3121" w:type="dxa"/>
            <w:gridSpan w:val="2"/>
            <w:shd w:val="clear" w:color="auto" w:fill="F2F2F2"/>
            <w:tcMar>
              <w:top w:w="58" w:type="dxa"/>
              <w:left w:w="115" w:type="dxa"/>
              <w:bottom w:w="58" w:type="dxa"/>
              <w:right w:w="115" w:type="dxa"/>
            </w:tcMar>
          </w:tcPr>
          <w:p w14:paraId="0AE963DE" w14:textId="77777777" w:rsidR="00D81BA7" w:rsidRPr="00A019B8" w:rsidRDefault="00D81BA7">
            <w:pPr>
              <w:pStyle w:val="TableBody"/>
              <w:rPr>
                <w:b/>
                <w:bCs/>
              </w:rPr>
            </w:pPr>
            <w:r w:rsidRPr="00A019B8">
              <w:rPr>
                <w:b/>
                <w:bCs/>
              </w:rPr>
              <w:t xml:space="preserve">9.2.4 </w:t>
            </w:r>
            <w:r w:rsidRPr="00A019B8">
              <w:t>Observe a system administrator’s attempt to log into consoles in sensitive areas and verify that they are “locked” to prevent unauthorized use.</w:t>
            </w:r>
          </w:p>
        </w:tc>
        <w:tc>
          <w:tcPr>
            <w:tcW w:w="3262" w:type="dxa"/>
            <w:gridSpan w:val="2"/>
            <w:shd w:val="clear" w:color="auto" w:fill="CBD4D5"/>
            <w:tcMar>
              <w:top w:w="58" w:type="dxa"/>
              <w:left w:w="115" w:type="dxa"/>
              <w:bottom w:w="58" w:type="dxa"/>
              <w:right w:w="115" w:type="dxa"/>
            </w:tcMar>
          </w:tcPr>
          <w:p w14:paraId="36A8E10A" w14:textId="1EA0C77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6D5563">
              <w:rPr>
                <w:b/>
                <w:bCs/>
              </w:rPr>
              <w:t xml:space="preserve">all </w:t>
            </w:r>
            <w:r>
              <w:rPr>
                <w:b/>
                <w:bCs/>
              </w:rPr>
              <w:t>observations</w:t>
            </w:r>
            <w:r w:rsidRPr="006D5563">
              <w:rPr>
                <w:b/>
                <w:bCs/>
              </w:rPr>
              <w:t xml:space="preserve"> of a system administrator’s attempt to log into consoles in sensitive areas</w:t>
            </w:r>
            <w:r w:rsidRPr="00A019B8">
              <w:t xml:space="preserve"> for this testing procedure.</w:t>
            </w:r>
          </w:p>
        </w:tc>
        <w:tc>
          <w:tcPr>
            <w:tcW w:w="6577" w:type="dxa"/>
            <w:gridSpan w:val="3"/>
            <w:tcMar>
              <w:top w:w="58" w:type="dxa"/>
              <w:left w:w="115" w:type="dxa"/>
              <w:bottom w:w="58" w:type="dxa"/>
              <w:right w:w="115" w:type="dxa"/>
            </w:tcMar>
          </w:tcPr>
          <w:p w14:paraId="07CE089D" w14:textId="0589DD9B" w:rsidR="00D81BA7" w:rsidRPr="00A019B8" w:rsidRDefault="00B4687D">
            <w:pPr>
              <w:pStyle w:val="TableBody"/>
            </w:pPr>
            <w:r w:rsidRPr="00955A5A">
              <w:rPr>
                <w:rFonts w:asciiTheme="minorHAnsi" w:hAnsiTheme="minorHAnsi" w:cstheme="minorHAnsi"/>
              </w:rPr>
              <w:t>{T-</w:t>
            </w:r>
            <w:r w:rsidR="002420C6">
              <w:rPr>
                <w:rFonts w:ascii="Segoe UI Symbol" w:hAnsi="Segoe UI Symbol" w:cs="Segoe UI Symbol"/>
                <w:sz w:val="17"/>
                <w:szCs w:val="17"/>
              </w:rPr>
              <w:t>9.2.4</w:t>
            </w:r>
            <w:r w:rsidRPr="00955A5A">
              <w:rPr>
                <w:rFonts w:asciiTheme="minorHAnsi" w:hAnsiTheme="minorHAnsi" w:cstheme="minorHAnsi"/>
              </w:rPr>
              <w:t>-evidence</w:t>
            </w:r>
            <w:r w:rsidR="002C68EC">
              <w:rPr>
                <w:rFonts w:asciiTheme="minorHAnsi" w:hAnsiTheme="minorHAnsi" w:cstheme="minorHAnsi"/>
              </w:rPr>
              <w:t>-others-systemAdminLoginSensitiveAreas</w:t>
            </w:r>
            <w:r w:rsidRPr="00955A5A">
              <w:rPr>
                <w:rFonts w:asciiTheme="minorHAnsi" w:hAnsiTheme="minorHAnsi" w:cstheme="minorHAnsi"/>
              </w:rPr>
              <w:t>}</w:t>
            </w:r>
          </w:p>
        </w:tc>
      </w:tr>
    </w:tbl>
    <w:p w14:paraId="0DA0011C" w14:textId="77777777" w:rsidR="00D81BA7" w:rsidRPr="00A019B8" w:rsidRDefault="00D81BA7" w:rsidP="00D81BA7">
      <w:pPr>
        <w:pStyle w:val="BodyText"/>
      </w:pPr>
    </w:p>
    <w:tbl>
      <w:tblPr>
        <w:tblStyle w:val="TableGrid"/>
        <w:tblW w:w="12850" w:type="dxa"/>
        <w:tblInd w:w="10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1"/>
        <w:gridCol w:w="931"/>
        <w:gridCol w:w="1146"/>
        <w:gridCol w:w="2087"/>
        <w:gridCol w:w="1994"/>
        <w:gridCol w:w="2257"/>
        <w:gridCol w:w="2274"/>
      </w:tblGrid>
      <w:tr w:rsidR="00D81BA7" w:rsidRPr="00A019B8" w14:paraId="0403B339" w14:textId="77777777" w:rsidTr="00957B0B">
        <w:trPr>
          <w:cantSplit/>
          <w:trHeight w:val="458"/>
        </w:trPr>
        <w:tc>
          <w:tcPr>
            <w:tcW w:w="12850" w:type="dxa"/>
            <w:gridSpan w:val="7"/>
            <w:shd w:val="clear" w:color="auto" w:fill="006A72"/>
            <w:tcMar>
              <w:top w:w="58" w:type="dxa"/>
              <w:left w:w="115" w:type="dxa"/>
              <w:bottom w:w="58" w:type="dxa"/>
              <w:right w:w="115" w:type="dxa"/>
            </w:tcMar>
            <w:vAlign w:val="center"/>
          </w:tcPr>
          <w:p w14:paraId="4E573E73" w14:textId="05B663A3" w:rsidR="00D81BA7" w:rsidRPr="009B563C" w:rsidRDefault="00A14AE0" w:rsidP="00CA119A">
            <w:pPr>
              <w:pStyle w:val="TableHeader"/>
              <w:pageBreakBefore/>
              <w:rPr>
                <w:b w:val="0"/>
              </w:rPr>
            </w:pPr>
            <w:r w:rsidRPr="00A14AE0">
              <w:rPr>
                <w:b w:val="0"/>
                <w:sz w:val="22"/>
              </w:rPr>
              <w:lastRenderedPageBreak/>
              <w:t>Requirement Description</w:t>
            </w:r>
          </w:p>
        </w:tc>
      </w:tr>
      <w:tr w:rsidR="00D81BA7" w:rsidRPr="00A019B8" w14:paraId="0813AD7E" w14:textId="77777777" w:rsidTr="00957B0B">
        <w:trPr>
          <w:cantSplit/>
          <w:trHeight w:val="283"/>
        </w:trPr>
        <w:tc>
          <w:tcPr>
            <w:tcW w:w="12850" w:type="dxa"/>
            <w:gridSpan w:val="7"/>
            <w:shd w:val="clear" w:color="auto" w:fill="F2F2F2"/>
            <w:tcMar>
              <w:top w:w="58" w:type="dxa"/>
              <w:left w:w="115" w:type="dxa"/>
              <w:bottom w:w="58" w:type="dxa"/>
              <w:right w:w="115" w:type="dxa"/>
            </w:tcMar>
          </w:tcPr>
          <w:p w14:paraId="1CFF4556" w14:textId="77777777" w:rsidR="00D81BA7" w:rsidRPr="00A019B8" w:rsidRDefault="00D81BA7">
            <w:pPr>
              <w:pStyle w:val="TableBody"/>
            </w:pPr>
            <w:r w:rsidRPr="00A019B8">
              <w:rPr>
                <w:b/>
                <w:bCs/>
              </w:rPr>
              <w:t xml:space="preserve">9.3 </w:t>
            </w:r>
            <w:r w:rsidRPr="00A019B8">
              <w:t>Physical access for personnel and visitors is authorized and managed.</w:t>
            </w:r>
          </w:p>
        </w:tc>
      </w:tr>
      <w:tr w:rsidR="00D81BA7" w:rsidRPr="00A019B8" w14:paraId="158BEDED" w14:textId="77777777" w:rsidTr="00957B0B">
        <w:trPr>
          <w:cantSplit/>
          <w:trHeight w:val="25"/>
        </w:trPr>
        <w:tc>
          <w:tcPr>
            <w:tcW w:w="12850" w:type="dxa"/>
            <w:gridSpan w:val="7"/>
            <w:shd w:val="clear" w:color="auto" w:fill="006A72"/>
            <w:tcMar>
              <w:top w:w="58" w:type="dxa"/>
              <w:left w:w="115" w:type="dxa"/>
              <w:bottom w:w="58" w:type="dxa"/>
              <w:right w:w="115" w:type="dxa"/>
            </w:tcMar>
            <w:vAlign w:val="center"/>
          </w:tcPr>
          <w:p w14:paraId="75F3658E" w14:textId="466CE4FB" w:rsidR="00D81BA7" w:rsidRPr="009B563C" w:rsidRDefault="00A14AE0">
            <w:pPr>
              <w:pStyle w:val="TableHeader"/>
              <w:rPr>
                <w:b w:val="0"/>
              </w:rPr>
            </w:pPr>
            <w:r w:rsidRPr="00A14AE0">
              <w:rPr>
                <w:b w:val="0"/>
                <w:sz w:val="22"/>
              </w:rPr>
              <w:t>PCI DSS Requirement</w:t>
            </w:r>
          </w:p>
        </w:tc>
      </w:tr>
      <w:tr w:rsidR="00D81BA7" w:rsidRPr="00A019B8" w14:paraId="13A02364" w14:textId="77777777" w:rsidTr="00957B0B">
        <w:trPr>
          <w:cantSplit/>
          <w:trHeight w:val="1196"/>
        </w:trPr>
        <w:tc>
          <w:tcPr>
            <w:tcW w:w="1285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43361F5" w14:textId="77777777" w:rsidR="00D81BA7" w:rsidRPr="00A019B8" w:rsidRDefault="00D81BA7">
            <w:pPr>
              <w:pStyle w:val="TableBody"/>
            </w:pPr>
            <w:r w:rsidRPr="00A019B8">
              <w:rPr>
                <w:b/>
                <w:bCs/>
              </w:rPr>
              <w:t xml:space="preserve">9.3.1 </w:t>
            </w:r>
            <w:r w:rsidRPr="00A019B8">
              <w:t>Procedures are implemented for authorizing and managing physical access of personnel to the CDE, including:</w:t>
            </w:r>
          </w:p>
          <w:p w14:paraId="3241CB12" w14:textId="77777777" w:rsidR="00D81BA7" w:rsidRPr="006D5563" w:rsidRDefault="00D81BA7">
            <w:pPr>
              <w:pStyle w:val="TableListBullet"/>
              <w:rPr>
                <w:lang w:val="en-US"/>
              </w:rPr>
            </w:pPr>
            <w:r w:rsidRPr="006D5563">
              <w:rPr>
                <w:lang w:val="en-US"/>
              </w:rPr>
              <w:t>Identifying personnel.</w:t>
            </w:r>
          </w:p>
          <w:p w14:paraId="21184DEE" w14:textId="77777777" w:rsidR="00D81BA7" w:rsidRPr="006D5563" w:rsidRDefault="00D81BA7">
            <w:pPr>
              <w:pStyle w:val="TableListBullet"/>
              <w:rPr>
                <w:lang w:val="en-US"/>
              </w:rPr>
            </w:pPr>
            <w:r w:rsidRPr="006D5563">
              <w:rPr>
                <w:lang w:val="en-US"/>
              </w:rPr>
              <w:t>Managing changes to an individual's physical access requirements.</w:t>
            </w:r>
          </w:p>
          <w:p w14:paraId="3C725583" w14:textId="77777777" w:rsidR="00D81BA7" w:rsidRPr="006D5563" w:rsidRDefault="00D81BA7">
            <w:pPr>
              <w:pStyle w:val="TableListBullet"/>
              <w:rPr>
                <w:lang w:val="en-US"/>
              </w:rPr>
            </w:pPr>
            <w:r w:rsidRPr="006D5563">
              <w:rPr>
                <w:lang w:val="en-US"/>
              </w:rPr>
              <w:t>Revoking or terminating personnel identification.</w:t>
            </w:r>
          </w:p>
          <w:p w14:paraId="09476952" w14:textId="77777777" w:rsidR="00D81BA7" w:rsidRPr="006D5563" w:rsidRDefault="00D81BA7">
            <w:pPr>
              <w:pStyle w:val="TableListBullet"/>
              <w:rPr>
                <w:lang w:val="en-US"/>
              </w:rPr>
            </w:pPr>
            <w:r w:rsidRPr="006D5563">
              <w:rPr>
                <w:lang w:val="en-US"/>
              </w:rPr>
              <w:t>Limiting access to the identification process or system to authorized personnel.</w:t>
            </w:r>
          </w:p>
        </w:tc>
      </w:tr>
      <w:tr w:rsidR="00D81BA7" w:rsidRPr="007C7E81" w14:paraId="7297B9F8" w14:textId="77777777" w:rsidTr="00957B0B">
        <w:trPr>
          <w:cantSplit/>
          <w:trHeight w:val="315"/>
        </w:trPr>
        <w:tc>
          <w:tcPr>
            <w:tcW w:w="8319"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17A7A7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1" w:type="dxa"/>
            <w:gridSpan w:val="2"/>
            <w:tcBorders>
              <w:left w:val="single" w:sz="4" w:space="0" w:color="FFFFFF" w:themeColor="background1"/>
            </w:tcBorders>
            <w:shd w:val="clear" w:color="auto" w:fill="945699"/>
            <w:vAlign w:val="center"/>
          </w:tcPr>
          <w:p w14:paraId="52B7DCA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89FD6D8" w14:textId="77777777" w:rsidTr="00957B0B">
        <w:trPr>
          <w:cantSplit/>
          <w:trHeight w:val="309"/>
        </w:trPr>
        <w:tc>
          <w:tcPr>
            <w:tcW w:w="2161" w:type="dxa"/>
            <w:shd w:val="clear" w:color="auto" w:fill="CBD4D5"/>
            <w:tcMar>
              <w:top w:w="58" w:type="dxa"/>
              <w:left w:w="115" w:type="dxa"/>
              <w:bottom w:w="58" w:type="dxa"/>
              <w:right w:w="115" w:type="dxa"/>
            </w:tcMar>
            <w:vAlign w:val="center"/>
          </w:tcPr>
          <w:p w14:paraId="41C64E3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7" w:type="dxa"/>
            <w:gridSpan w:val="2"/>
            <w:shd w:val="clear" w:color="auto" w:fill="CBD4D5"/>
            <w:vAlign w:val="center"/>
          </w:tcPr>
          <w:p w14:paraId="6FB355D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87" w:type="dxa"/>
            <w:shd w:val="clear" w:color="auto" w:fill="CBD4D5"/>
            <w:vAlign w:val="center"/>
          </w:tcPr>
          <w:p w14:paraId="4DF10C58" w14:textId="77777777" w:rsidR="00D81BA7" w:rsidRPr="007C7E81" w:rsidRDefault="00D81BA7">
            <w:pPr>
              <w:pStyle w:val="TableBody"/>
              <w:jc w:val="center"/>
              <w:rPr>
                <w:rStyle w:val="BoldCharacter"/>
                <w:b w:val="0"/>
                <w:bCs/>
                <w:szCs w:val="18"/>
              </w:rPr>
            </w:pPr>
            <w:r>
              <w:rPr>
                <w:b/>
                <w:sz w:val="17"/>
                <w:szCs w:val="17"/>
              </w:rPr>
              <w:t>Not Tested</w:t>
            </w:r>
          </w:p>
        </w:tc>
        <w:tc>
          <w:tcPr>
            <w:tcW w:w="1994" w:type="dxa"/>
            <w:shd w:val="clear" w:color="auto" w:fill="CBD4D5"/>
            <w:vAlign w:val="center"/>
          </w:tcPr>
          <w:p w14:paraId="337373E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7" w:type="dxa"/>
            <w:shd w:val="clear" w:color="auto" w:fill="ECD7E5"/>
            <w:vAlign w:val="center"/>
          </w:tcPr>
          <w:p w14:paraId="6F31EF8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4" w:type="dxa"/>
            <w:shd w:val="clear" w:color="auto" w:fill="ECD7E5"/>
            <w:vAlign w:val="center"/>
          </w:tcPr>
          <w:p w14:paraId="69C012D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07E96B30" w14:textId="77777777" w:rsidTr="00957B0B">
        <w:trPr>
          <w:cantSplit/>
          <w:trHeight w:val="15"/>
        </w:trPr>
        <w:tc>
          <w:tcPr>
            <w:tcW w:w="2161" w:type="dxa"/>
            <w:shd w:val="clear" w:color="auto" w:fill="FFFFFF" w:themeFill="background1"/>
            <w:tcMar>
              <w:top w:w="58" w:type="dxa"/>
              <w:left w:w="115" w:type="dxa"/>
              <w:bottom w:w="58" w:type="dxa"/>
              <w:right w:w="115" w:type="dxa"/>
            </w:tcMar>
            <w:vAlign w:val="center"/>
          </w:tcPr>
          <w:p w14:paraId="7701BEEF" w14:textId="6BCF6FC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-InPlace}</w:t>
            </w:r>
          </w:p>
        </w:tc>
        <w:tc>
          <w:tcPr>
            <w:tcW w:w="2077" w:type="dxa"/>
            <w:gridSpan w:val="2"/>
            <w:shd w:val="clear" w:color="auto" w:fill="FFFFFF" w:themeFill="background1"/>
            <w:vAlign w:val="center"/>
          </w:tcPr>
          <w:p w14:paraId="1906C5F2" w14:textId="2A5231F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-NA}</w:t>
            </w:r>
          </w:p>
        </w:tc>
        <w:tc>
          <w:tcPr>
            <w:tcW w:w="2087" w:type="dxa"/>
            <w:shd w:val="clear" w:color="auto" w:fill="FFFFFF" w:themeFill="background1"/>
            <w:vAlign w:val="center"/>
          </w:tcPr>
          <w:p w14:paraId="33E496C7" w14:textId="00B6599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-NotTested}</w:t>
            </w:r>
          </w:p>
        </w:tc>
        <w:tc>
          <w:tcPr>
            <w:tcW w:w="1994" w:type="dxa"/>
            <w:shd w:val="clear" w:color="auto" w:fill="FFFFFF" w:themeFill="background1"/>
            <w:vAlign w:val="center"/>
          </w:tcPr>
          <w:p w14:paraId="63791D2B" w14:textId="664BA7F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-NotInPlace}</w:t>
            </w:r>
          </w:p>
        </w:tc>
        <w:tc>
          <w:tcPr>
            <w:tcW w:w="2257" w:type="dxa"/>
            <w:shd w:val="clear" w:color="auto" w:fill="FFFFFF" w:themeFill="background1"/>
            <w:vAlign w:val="center"/>
          </w:tcPr>
          <w:p w14:paraId="3860E266" w14:textId="6C8F55A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4" w:type="dxa"/>
            <w:shd w:val="clear" w:color="auto" w:fill="FFFFFF" w:themeFill="background1"/>
            <w:vAlign w:val="center"/>
          </w:tcPr>
          <w:p w14:paraId="77DA2C7B" w14:textId="41DA433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420C6">
              <w:rPr>
                <w:rFonts w:ascii="Segoe UI Symbol" w:hAnsi="Segoe UI Symbol" w:cs="Segoe UI Symbol"/>
                <w:sz w:val="17"/>
                <w:szCs w:val="17"/>
              </w:rPr>
              <w:t>9.3.1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39594B4" w14:textId="77777777" w:rsidTr="00957B0B">
        <w:trPr>
          <w:cantSplit/>
          <w:trHeight w:val="620"/>
        </w:trPr>
        <w:tc>
          <w:tcPr>
            <w:tcW w:w="6325" w:type="dxa"/>
            <w:gridSpan w:val="4"/>
            <w:shd w:val="clear" w:color="auto" w:fill="CBD4D5"/>
            <w:tcMar>
              <w:top w:w="58" w:type="dxa"/>
              <w:left w:w="115" w:type="dxa"/>
              <w:bottom w:w="58" w:type="dxa"/>
              <w:right w:w="115" w:type="dxa"/>
            </w:tcMar>
          </w:tcPr>
          <w:p w14:paraId="78AA8000" w14:textId="77777777" w:rsidR="00BB7C46" w:rsidRPr="00A019B8" w:rsidRDefault="00BB7C46" w:rsidP="00BB7C46">
            <w:pPr>
              <w:pStyle w:val="TableBody"/>
            </w:pPr>
            <w:r w:rsidRPr="00A019B8">
              <w:t xml:space="preserve">Describe why the assessment finding was selected. </w:t>
            </w:r>
          </w:p>
          <w:p w14:paraId="3FFD8107"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77C978A" w14:textId="7B4BBB23" w:rsidR="00BB7C46" w:rsidRPr="00A019B8" w:rsidRDefault="00BB7C46" w:rsidP="00BB7C46">
            <w:pPr>
              <w:pStyle w:val="TableNote"/>
            </w:pPr>
            <w:r>
              <w:t>*As applicable, complete and attach the corresponding documentation (Appendix C, Appendix E, or both) to support the method(s) used.</w:t>
            </w:r>
          </w:p>
        </w:tc>
        <w:tc>
          <w:tcPr>
            <w:tcW w:w="6525" w:type="dxa"/>
            <w:gridSpan w:val="3"/>
            <w:tcMar>
              <w:top w:w="58" w:type="dxa"/>
              <w:left w:w="115" w:type="dxa"/>
              <w:bottom w:w="58" w:type="dxa"/>
              <w:right w:w="115" w:type="dxa"/>
            </w:tcMar>
          </w:tcPr>
          <w:p w14:paraId="11CE54BD" w14:textId="7F9D7280" w:rsidR="00BB7C46" w:rsidRPr="00A019B8" w:rsidRDefault="00376A02" w:rsidP="00BB7C46">
            <w:pPr>
              <w:pStyle w:val="TableBody"/>
            </w:pPr>
            <w:r>
              <w:rPr>
                <w:rFonts w:asciiTheme="minorHAnsi" w:hAnsiTheme="minorHAnsi" w:cstheme="minorHAnsi"/>
              </w:rPr>
              <w:t>{C-</w:t>
            </w:r>
            <w:r w:rsidR="002420C6">
              <w:rPr>
                <w:rFonts w:ascii="Segoe UI Symbol" w:hAnsi="Segoe UI Symbol" w:cs="Segoe UI Symbol"/>
                <w:sz w:val="17"/>
                <w:szCs w:val="17"/>
              </w:rPr>
              <w:t>9.3.1</w:t>
            </w:r>
            <w:r>
              <w:rPr>
                <w:rFonts w:asciiTheme="minorHAnsi" w:hAnsiTheme="minorHAnsi" w:cstheme="minorHAnsi"/>
              </w:rPr>
              <w:t>-detailed_finding}</w:t>
            </w:r>
          </w:p>
        </w:tc>
      </w:tr>
      <w:tr w:rsidR="00D81BA7" w:rsidRPr="00A019B8" w14:paraId="2846CB72" w14:textId="77777777" w:rsidTr="00957B0B">
        <w:trPr>
          <w:trHeight w:val="32"/>
        </w:trPr>
        <w:tc>
          <w:tcPr>
            <w:tcW w:w="309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BE572DF" w14:textId="77777777" w:rsidR="00D81BA7" w:rsidRPr="00A019B8" w:rsidRDefault="00D81BA7">
            <w:pPr>
              <w:pStyle w:val="TableHeader"/>
            </w:pPr>
            <w:r w:rsidRPr="009B563C">
              <w:rPr>
                <w:b w:val="0"/>
              </w:rPr>
              <w:lastRenderedPageBreak/>
              <w:t>Testing Procedures</w:t>
            </w:r>
          </w:p>
        </w:tc>
        <w:tc>
          <w:tcPr>
            <w:tcW w:w="323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C74C94D" w14:textId="77777777" w:rsidR="00D81BA7" w:rsidRPr="00A019B8" w:rsidRDefault="00D81BA7">
            <w:pPr>
              <w:pStyle w:val="TableHeader"/>
            </w:pPr>
            <w:r w:rsidRPr="009B563C">
              <w:rPr>
                <w:b w:val="0"/>
              </w:rPr>
              <w:t>Reporting Instructions</w:t>
            </w:r>
          </w:p>
        </w:tc>
        <w:tc>
          <w:tcPr>
            <w:tcW w:w="652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75B6538" w14:textId="77777777" w:rsidR="00D81BA7" w:rsidRPr="009B563C" w:rsidRDefault="00D81BA7">
            <w:pPr>
              <w:pStyle w:val="TableHeader"/>
              <w:rPr>
                <w:b w:val="0"/>
              </w:rPr>
            </w:pPr>
            <w:r w:rsidRPr="009B563C">
              <w:rPr>
                <w:b w:val="0"/>
              </w:rPr>
              <w:t>Reporting Details: Assessor’s Response</w:t>
            </w:r>
          </w:p>
        </w:tc>
      </w:tr>
      <w:tr w:rsidR="00D81BA7" w:rsidRPr="00A019B8" w14:paraId="18283210" w14:textId="77777777" w:rsidTr="00957B0B">
        <w:trPr>
          <w:cantSplit/>
          <w:trHeight w:val="276"/>
        </w:trPr>
        <w:tc>
          <w:tcPr>
            <w:tcW w:w="3092" w:type="dxa"/>
            <w:gridSpan w:val="2"/>
            <w:shd w:val="clear" w:color="auto" w:fill="F2F2F2"/>
            <w:tcMar>
              <w:top w:w="58" w:type="dxa"/>
              <w:left w:w="115" w:type="dxa"/>
              <w:bottom w:w="58" w:type="dxa"/>
              <w:right w:w="115" w:type="dxa"/>
            </w:tcMar>
          </w:tcPr>
          <w:p w14:paraId="3EF78D6F" w14:textId="77777777" w:rsidR="00D81BA7" w:rsidRPr="00A019B8" w:rsidRDefault="00D81BA7">
            <w:pPr>
              <w:pStyle w:val="TableBody"/>
              <w:keepNext/>
            </w:pPr>
            <w:r w:rsidRPr="00A019B8">
              <w:rPr>
                <w:b/>
                <w:bCs/>
              </w:rPr>
              <w:t xml:space="preserve">9.3.1.a </w:t>
            </w:r>
            <w:r w:rsidRPr="00A019B8">
              <w:t>Examine documented procedures to verify that procedures to authorize and manage physical access of personnel to the CDE are defined in accordance with all elements specified in this requirement.</w:t>
            </w:r>
          </w:p>
        </w:tc>
        <w:tc>
          <w:tcPr>
            <w:tcW w:w="3233" w:type="dxa"/>
            <w:gridSpan w:val="2"/>
            <w:shd w:val="clear" w:color="auto" w:fill="CBD4D5"/>
            <w:tcMar>
              <w:top w:w="58" w:type="dxa"/>
              <w:left w:w="115" w:type="dxa"/>
              <w:bottom w:w="58" w:type="dxa"/>
              <w:right w:w="115" w:type="dxa"/>
            </w:tcMar>
          </w:tcPr>
          <w:p w14:paraId="39F9BDEE" w14:textId="77777777" w:rsidR="00D81BA7" w:rsidRPr="00A019B8" w:rsidRDefault="00D81BA7">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25" w:type="dxa"/>
            <w:gridSpan w:val="3"/>
            <w:tcMar>
              <w:top w:w="58" w:type="dxa"/>
              <w:left w:w="115" w:type="dxa"/>
              <w:bottom w:w="58" w:type="dxa"/>
              <w:right w:w="115" w:type="dxa"/>
            </w:tcMar>
          </w:tcPr>
          <w:p w14:paraId="3CF82ECD" w14:textId="0D793501" w:rsidR="00D81BA7" w:rsidRPr="00A019B8" w:rsidRDefault="00B4687D">
            <w:pPr>
              <w:pStyle w:val="TableBody"/>
              <w:keepNext/>
            </w:pPr>
            <w:r w:rsidRPr="00955A5A">
              <w:rPr>
                <w:rFonts w:asciiTheme="minorHAnsi" w:hAnsiTheme="minorHAnsi" w:cstheme="minorHAnsi"/>
              </w:rPr>
              <w:t>{T-</w:t>
            </w:r>
            <w:r w:rsidR="005E6CC5">
              <w:rPr>
                <w:rFonts w:ascii="Segoe UI Symbol" w:hAnsi="Segoe UI Symbol" w:cs="Segoe UI Symbol"/>
                <w:sz w:val="17"/>
                <w:szCs w:val="17"/>
              </w:rPr>
              <w:t>9.3.1a</w:t>
            </w:r>
            <w:r w:rsidRPr="00955A5A">
              <w:rPr>
                <w:rFonts w:asciiTheme="minorHAnsi" w:hAnsiTheme="minorHAnsi" w:cstheme="minorHAnsi"/>
              </w:rPr>
              <w:t>-evidence</w:t>
            </w:r>
            <w:r w:rsidR="002C68EC">
              <w:rPr>
                <w:rFonts w:asciiTheme="minorHAnsi" w:hAnsiTheme="minorHAnsi" w:cstheme="minorHAnsi"/>
              </w:rPr>
              <w:t>-document</w:t>
            </w:r>
            <w:r w:rsidRPr="00955A5A">
              <w:rPr>
                <w:rFonts w:asciiTheme="minorHAnsi" w:hAnsiTheme="minorHAnsi" w:cstheme="minorHAnsi"/>
              </w:rPr>
              <w:t>}</w:t>
            </w:r>
          </w:p>
        </w:tc>
      </w:tr>
      <w:tr w:rsidR="00D81BA7" w:rsidRPr="00A019B8" w14:paraId="0FB5AB6C" w14:textId="77777777" w:rsidTr="00957B0B">
        <w:trPr>
          <w:cantSplit/>
          <w:trHeight w:val="283"/>
        </w:trPr>
        <w:tc>
          <w:tcPr>
            <w:tcW w:w="3092" w:type="dxa"/>
            <w:gridSpan w:val="2"/>
            <w:shd w:val="clear" w:color="auto" w:fill="F2F2F2"/>
            <w:tcMar>
              <w:top w:w="58" w:type="dxa"/>
              <w:left w:w="115" w:type="dxa"/>
              <w:bottom w:w="58" w:type="dxa"/>
              <w:right w:w="115" w:type="dxa"/>
            </w:tcMar>
          </w:tcPr>
          <w:p w14:paraId="59153D25" w14:textId="77777777" w:rsidR="00D81BA7" w:rsidRPr="00A019B8" w:rsidRDefault="00D81BA7">
            <w:pPr>
              <w:pStyle w:val="TableBody"/>
              <w:rPr>
                <w:b/>
                <w:bCs/>
              </w:rPr>
            </w:pPr>
            <w:r w:rsidRPr="00A019B8">
              <w:rPr>
                <w:b/>
                <w:bCs/>
              </w:rPr>
              <w:t>9.3.1.b</w:t>
            </w:r>
            <w:r w:rsidRPr="00A019B8">
              <w:t xml:space="preserve"> Observe identification methods, such as ID badges, and processes to verify that personnel in the CDE are clearly identified.</w:t>
            </w:r>
          </w:p>
        </w:tc>
        <w:tc>
          <w:tcPr>
            <w:tcW w:w="3233" w:type="dxa"/>
            <w:gridSpan w:val="2"/>
            <w:shd w:val="clear" w:color="auto" w:fill="CBD4D5"/>
            <w:tcMar>
              <w:top w:w="58" w:type="dxa"/>
              <w:left w:w="115" w:type="dxa"/>
              <w:bottom w:w="58" w:type="dxa"/>
              <w:right w:w="115" w:type="dxa"/>
            </w:tcMar>
          </w:tcPr>
          <w:p w14:paraId="1ED78A29" w14:textId="66F366B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D656D3">
              <w:rPr>
                <w:b/>
                <w:bCs/>
              </w:rPr>
              <w:t xml:space="preserve"> of all identification methods and processes </w:t>
            </w:r>
            <w:r w:rsidRPr="00A019B8">
              <w:t>for this testing procedure.</w:t>
            </w:r>
          </w:p>
        </w:tc>
        <w:tc>
          <w:tcPr>
            <w:tcW w:w="6525" w:type="dxa"/>
            <w:gridSpan w:val="3"/>
            <w:tcMar>
              <w:top w:w="58" w:type="dxa"/>
              <w:left w:w="115" w:type="dxa"/>
              <w:bottom w:w="58" w:type="dxa"/>
              <w:right w:w="115" w:type="dxa"/>
            </w:tcMar>
          </w:tcPr>
          <w:p w14:paraId="4DDC18F1" w14:textId="50D9F047" w:rsidR="00D81BA7" w:rsidRPr="00A019B8" w:rsidRDefault="00B4687D">
            <w:pPr>
              <w:pStyle w:val="TableBody"/>
            </w:pPr>
            <w:r w:rsidRPr="00955A5A">
              <w:rPr>
                <w:rFonts w:asciiTheme="minorHAnsi" w:hAnsiTheme="minorHAnsi" w:cstheme="minorHAnsi"/>
              </w:rPr>
              <w:t>{T-</w:t>
            </w:r>
            <w:r w:rsidR="00D6480D">
              <w:rPr>
                <w:rFonts w:ascii="Segoe UI Symbol" w:hAnsi="Segoe UI Symbol" w:cs="Segoe UI Symbol"/>
                <w:sz w:val="17"/>
                <w:szCs w:val="17"/>
              </w:rPr>
              <w:t>9.3.1b</w:t>
            </w:r>
            <w:r w:rsidRPr="00955A5A">
              <w:rPr>
                <w:rFonts w:asciiTheme="minorHAnsi" w:hAnsiTheme="minorHAnsi" w:cstheme="minorHAnsi"/>
              </w:rPr>
              <w:t>-evidence</w:t>
            </w:r>
            <w:r w:rsidR="00FA4669">
              <w:rPr>
                <w:rFonts w:asciiTheme="minorHAnsi" w:hAnsiTheme="minorHAnsi" w:cstheme="minorHAnsi"/>
              </w:rPr>
              <w:t>-others-</w:t>
            </w:r>
            <w:r w:rsidR="00642815">
              <w:rPr>
                <w:rFonts w:asciiTheme="minorHAnsi" w:hAnsiTheme="minorHAnsi" w:cstheme="minorHAnsi"/>
              </w:rPr>
              <w:t>Identif</w:t>
            </w:r>
            <w:r w:rsidR="001F6131">
              <w:rPr>
                <w:rFonts w:asciiTheme="minorHAnsi" w:hAnsiTheme="minorHAnsi" w:cstheme="minorHAnsi"/>
              </w:rPr>
              <w:t>y</w:t>
            </w:r>
            <w:r w:rsidR="00642815">
              <w:rPr>
                <w:rFonts w:asciiTheme="minorHAnsi" w:hAnsiTheme="minorHAnsi" w:cstheme="minorHAnsi"/>
              </w:rPr>
              <w:t>Methods&amp;Processes</w:t>
            </w:r>
            <w:r w:rsidRPr="00955A5A">
              <w:rPr>
                <w:rFonts w:asciiTheme="minorHAnsi" w:hAnsiTheme="minorHAnsi" w:cstheme="minorHAnsi"/>
              </w:rPr>
              <w:t>}</w:t>
            </w:r>
          </w:p>
        </w:tc>
      </w:tr>
      <w:tr w:rsidR="00D81BA7" w:rsidRPr="00A019B8" w14:paraId="2C6D24C8" w14:textId="77777777" w:rsidTr="00957B0B">
        <w:trPr>
          <w:cantSplit/>
          <w:trHeight w:val="283"/>
        </w:trPr>
        <w:tc>
          <w:tcPr>
            <w:tcW w:w="3092" w:type="dxa"/>
            <w:gridSpan w:val="2"/>
            <w:shd w:val="clear" w:color="auto" w:fill="F2F2F2"/>
            <w:tcMar>
              <w:top w:w="58" w:type="dxa"/>
              <w:left w:w="115" w:type="dxa"/>
              <w:bottom w:w="58" w:type="dxa"/>
              <w:right w:w="115" w:type="dxa"/>
            </w:tcMar>
          </w:tcPr>
          <w:p w14:paraId="477E07DB" w14:textId="77777777" w:rsidR="00D81BA7" w:rsidRPr="00A019B8" w:rsidRDefault="00D81BA7">
            <w:pPr>
              <w:pStyle w:val="TableBody"/>
            </w:pPr>
            <w:r w:rsidRPr="00A019B8">
              <w:rPr>
                <w:b/>
                <w:bCs/>
              </w:rPr>
              <w:t>9.3.1.c</w:t>
            </w:r>
            <w:r w:rsidRPr="00A019B8">
              <w:t xml:space="preserve"> Observe processes to verify that access to the identification process, such as a badge system, is limited to authorized personnel.</w:t>
            </w:r>
          </w:p>
        </w:tc>
        <w:tc>
          <w:tcPr>
            <w:tcW w:w="3233" w:type="dxa"/>
            <w:gridSpan w:val="2"/>
            <w:shd w:val="clear" w:color="auto" w:fill="CBD4D5"/>
            <w:tcMar>
              <w:top w:w="58" w:type="dxa"/>
              <w:left w:w="115" w:type="dxa"/>
              <w:bottom w:w="58" w:type="dxa"/>
              <w:right w:w="115" w:type="dxa"/>
            </w:tcMar>
          </w:tcPr>
          <w:p w14:paraId="49002A2F" w14:textId="22B7DA0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 </w:t>
            </w:r>
            <w:r w:rsidRPr="00A019B8">
              <w:t>for this testing procedure.</w:t>
            </w:r>
          </w:p>
        </w:tc>
        <w:tc>
          <w:tcPr>
            <w:tcW w:w="6525" w:type="dxa"/>
            <w:gridSpan w:val="3"/>
            <w:tcMar>
              <w:top w:w="58" w:type="dxa"/>
              <w:left w:w="115" w:type="dxa"/>
              <w:bottom w:w="58" w:type="dxa"/>
              <w:right w:w="115" w:type="dxa"/>
            </w:tcMar>
          </w:tcPr>
          <w:p w14:paraId="265F2DCF" w14:textId="5DF1989F" w:rsidR="00D81BA7" w:rsidRPr="00A019B8" w:rsidRDefault="00B4687D">
            <w:pPr>
              <w:pStyle w:val="TableBody"/>
            </w:pPr>
            <w:r w:rsidRPr="00955A5A">
              <w:rPr>
                <w:rFonts w:asciiTheme="minorHAnsi" w:hAnsiTheme="minorHAnsi" w:cstheme="minorHAnsi"/>
              </w:rPr>
              <w:t>{T-</w:t>
            </w:r>
            <w:r w:rsidR="00D6480D">
              <w:rPr>
                <w:rFonts w:ascii="Segoe UI Symbol" w:hAnsi="Segoe UI Symbol" w:cs="Segoe UI Symbol"/>
                <w:sz w:val="17"/>
                <w:szCs w:val="17"/>
              </w:rPr>
              <w:t>9.3.1c</w:t>
            </w:r>
            <w:r w:rsidRPr="00955A5A">
              <w:rPr>
                <w:rFonts w:asciiTheme="minorHAnsi" w:hAnsiTheme="minorHAnsi" w:cstheme="minorHAnsi"/>
              </w:rPr>
              <w:t>-evidence</w:t>
            </w:r>
            <w:r w:rsidR="00FA4669">
              <w:rPr>
                <w:rFonts w:asciiTheme="minorHAnsi" w:hAnsiTheme="minorHAnsi" w:cstheme="minorHAnsi"/>
              </w:rPr>
              <w:t>-others-observationOfProcesses</w:t>
            </w:r>
            <w:r w:rsidRPr="00955A5A">
              <w:rPr>
                <w:rFonts w:asciiTheme="minorHAnsi" w:hAnsiTheme="minorHAnsi" w:cstheme="minorHAnsi"/>
              </w:rPr>
              <w:t>}</w:t>
            </w:r>
          </w:p>
        </w:tc>
      </w:tr>
    </w:tbl>
    <w:p w14:paraId="6C949238" w14:textId="77777777" w:rsidR="00CA119A" w:rsidRDefault="00CA119A"/>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0"/>
        <w:gridCol w:w="829"/>
        <w:gridCol w:w="1262"/>
        <w:gridCol w:w="1998"/>
        <w:gridCol w:w="2015"/>
        <w:gridCol w:w="2270"/>
        <w:gridCol w:w="2291"/>
      </w:tblGrid>
      <w:tr w:rsidR="00D81BA7" w:rsidRPr="00A019B8" w14:paraId="26BAA0D4" w14:textId="77777777" w:rsidTr="003D7B9D">
        <w:trPr>
          <w:cantSplit/>
          <w:trHeight w:val="25"/>
        </w:trPr>
        <w:tc>
          <w:tcPr>
            <w:tcW w:w="12955" w:type="dxa"/>
            <w:gridSpan w:val="7"/>
            <w:shd w:val="clear" w:color="auto" w:fill="006A72"/>
            <w:tcMar>
              <w:top w:w="58" w:type="dxa"/>
              <w:left w:w="115" w:type="dxa"/>
              <w:bottom w:w="58" w:type="dxa"/>
              <w:right w:w="115" w:type="dxa"/>
            </w:tcMar>
            <w:vAlign w:val="center"/>
          </w:tcPr>
          <w:p w14:paraId="7228EA8A" w14:textId="1BE33795" w:rsidR="00D81BA7" w:rsidRPr="009B563C" w:rsidRDefault="00A14AE0" w:rsidP="00CA119A">
            <w:pPr>
              <w:pStyle w:val="TableHeader"/>
              <w:rPr>
                <w:b w:val="0"/>
              </w:rPr>
            </w:pPr>
            <w:r w:rsidRPr="00A14AE0">
              <w:rPr>
                <w:b w:val="0"/>
                <w:sz w:val="22"/>
              </w:rPr>
              <w:t>PCI DSS Requirement</w:t>
            </w:r>
          </w:p>
        </w:tc>
      </w:tr>
      <w:tr w:rsidR="00D81BA7" w:rsidRPr="00A019B8" w14:paraId="777442FC" w14:textId="77777777" w:rsidTr="00932033">
        <w:trPr>
          <w:cantSplit/>
          <w:trHeight w:val="107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0B89FAF" w14:textId="77777777" w:rsidR="00D81BA7" w:rsidRPr="00A019B8" w:rsidRDefault="00D81BA7">
            <w:pPr>
              <w:pStyle w:val="TableBody"/>
              <w:keepNext/>
            </w:pPr>
            <w:r w:rsidRPr="00A019B8">
              <w:rPr>
                <w:b/>
                <w:bCs/>
              </w:rPr>
              <w:t xml:space="preserve">9.3.1.1 </w:t>
            </w:r>
            <w:r w:rsidRPr="00A019B8">
              <w:t>Physical access to sensitive areas within the CDE for personnel is controlled as follows:</w:t>
            </w:r>
          </w:p>
          <w:p w14:paraId="25D2DF08" w14:textId="77777777" w:rsidR="00D81BA7" w:rsidRPr="006D5563" w:rsidRDefault="00D81BA7">
            <w:pPr>
              <w:pStyle w:val="TableListBullet"/>
              <w:keepNext/>
              <w:rPr>
                <w:lang w:val="en-US"/>
              </w:rPr>
            </w:pPr>
            <w:r w:rsidRPr="006D5563">
              <w:rPr>
                <w:lang w:val="en-US"/>
              </w:rPr>
              <w:t>Access is authorized and based on individual job function.</w:t>
            </w:r>
          </w:p>
          <w:p w14:paraId="25C3034F" w14:textId="77777777" w:rsidR="00D81BA7" w:rsidRPr="006D5563" w:rsidRDefault="00D81BA7">
            <w:pPr>
              <w:pStyle w:val="TableListBullet"/>
              <w:keepNext/>
              <w:rPr>
                <w:lang w:val="en-US"/>
              </w:rPr>
            </w:pPr>
            <w:r w:rsidRPr="006D5563">
              <w:rPr>
                <w:lang w:val="en-US"/>
              </w:rPr>
              <w:t>Access is revoked immediately upon termination.</w:t>
            </w:r>
          </w:p>
          <w:p w14:paraId="4562B987" w14:textId="77777777" w:rsidR="00D81BA7" w:rsidRPr="006D5563" w:rsidRDefault="00D81BA7">
            <w:pPr>
              <w:pStyle w:val="TableListBullet"/>
              <w:keepNext/>
              <w:rPr>
                <w:lang w:val="en-US"/>
              </w:rPr>
            </w:pPr>
            <w:r w:rsidRPr="006D5563">
              <w:rPr>
                <w:lang w:val="en-US"/>
              </w:rPr>
              <w:t>All physical access mechanisms, such as keys, access cards, etc., are returned or disabled upon termination.</w:t>
            </w:r>
          </w:p>
        </w:tc>
      </w:tr>
      <w:tr w:rsidR="00D81BA7" w:rsidRPr="007C7E81" w14:paraId="530A2A1A" w14:textId="77777777" w:rsidTr="00932033">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23AC0A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62FE5B8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7393DD7" w14:textId="77777777" w:rsidTr="003D7B9D">
        <w:trPr>
          <w:cantSplit/>
          <w:trHeight w:val="309"/>
        </w:trPr>
        <w:tc>
          <w:tcPr>
            <w:tcW w:w="2290" w:type="dxa"/>
            <w:shd w:val="clear" w:color="auto" w:fill="CBD4D5"/>
            <w:tcMar>
              <w:top w:w="58" w:type="dxa"/>
              <w:left w:w="115" w:type="dxa"/>
              <w:bottom w:w="58" w:type="dxa"/>
              <w:right w:w="115" w:type="dxa"/>
            </w:tcMar>
            <w:vAlign w:val="center"/>
          </w:tcPr>
          <w:p w14:paraId="47FDFC0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1" w:type="dxa"/>
            <w:gridSpan w:val="2"/>
            <w:shd w:val="clear" w:color="auto" w:fill="CBD4D5"/>
            <w:vAlign w:val="center"/>
          </w:tcPr>
          <w:p w14:paraId="75BAE83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8" w:type="dxa"/>
            <w:shd w:val="clear" w:color="auto" w:fill="CBD4D5"/>
            <w:vAlign w:val="center"/>
          </w:tcPr>
          <w:p w14:paraId="1E6C7FD9" w14:textId="77777777" w:rsidR="00D81BA7" w:rsidRPr="007C7E81" w:rsidRDefault="00D81BA7">
            <w:pPr>
              <w:pStyle w:val="TableBody"/>
              <w:jc w:val="center"/>
              <w:rPr>
                <w:rStyle w:val="BoldCharacter"/>
                <w:b w:val="0"/>
                <w:bCs/>
                <w:szCs w:val="18"/>
              </w:rPr>
            </w:pPr>
            <w:r>
              <w:rPr>
                <w:b/>
                <w:sz w:val="17"/>
                <w:szCs w:val="17"/>
              </w:rPr>
              <w:t>Not Tested</w:t>
            </w:r>
          </w:p>
        </w:tc>
        <w:tc>
          <w:tcPr>
            <w:tcW w:w="2015" w:type="dxa"/>
            <w:shd w:val="clear" w:color="auto" w:fill="CBD4D5"/>
            <w:vAlign w:val="center"/>
          </w:tcPr>
          <w:p w14:paraId="43715BE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shd w:val="clear" w:color="auto" w:fill="ECD7E5"/>
            <w:vAlign w:val="center"/>
          </w:tcPr>
          <w:p w14:paraId="6EDFB65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1" w:type="dxa"/>
            <w:shd w:val="clear" w:color="auto" w:fill="ECD7E5"/>
            <w:vAlign w:val="center"/>
          </w:tcPr>
          <w:p w14:paraId="1762E00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5B010794" w14:textId="77777777" w:rsidTr="00B60D67">
        <w:trPr>
          <w:cantSplit/>
          <w:trHeight w:val="103"/>
        </w:trPr>
        <w:tc>
          <w:tcPr>
            <w:tcW w:w="2290" w:type="dxa"/>
            <w:shd w:val="clear" w:color="auto" w:fill="FFFFFF" w:themeFill="background1"/>
            <w:tcMar>
              <w:top w:w="58" w:type="dxa"/>
              <w:left w:w="115" w:type="dxa"/>
              <w:bottom w:w="58" w:type="dxa"/>
              <w:right w:w="115" w:type="dxa"/>
            </w:tcMar>
            <w:vAlign w:val="center"/>
          </w:tcPr>
          <w:p w14:paraId="7A063E03" w14:textId="7EC9989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-InPlace}</w:t>
            </w:r>
          </w:p>
        </w:tc>
        <w:tc>
          <w:tcPr>
            <w:tcW w:w="2091" w:type="dxa"/>
            <w:gridSpan w:val="2"/>
            <w:shd w:val="clear" w:color="auto" w:fill="FFFFFF" w:themeFill="background1"/>
            <w:vAlign w:val="center"/>
          </w:tcPr>
          <w:p w14:paraId="5C860248" w14:textId="1ED936A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-NA}</w:t>
            </w:r>
          </w:p>
        </w:tc>
        <w:tc>
          <w:tcPr>
            <w:tcW w:w="1998" w:type="dxa"/>
            <w:shd w:val="clear" w:color="auto" w:fill="FFFFFF" w:themeFill="background1"/>
            <w:vAlign w:val="center"/>
          </w:tcPr>
          <w:p w14:paraId="1C12747A" w14:textId="44EDA2D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-NotTested}</w:t>
            </w:r>
          </w:p>
        </w:tc>
        <w:tc>
          <w:tcPr>
            <w:tcW w:w="2015" w:type="dxa"/>
            <w:shd w:val="clear" w:color="auto" w:fill="FFFFFF" w:themeFill="background1"/>
            <w:vAlign w:val="center"/>
          </w:tcPr>
          <w:p w14:paraId="0B0B2A84" w14:textId="6FB071B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-NotInPlace}</w:t>
            </w:r>
          </w:p>
        </w:tc>
        <w:tc>
          <w:tcPr>
            <w:tcW w:w="2270" w:type="dxa"/>
            <w:shd w:val="clear" w:color="auto" w:fill="FFFFFF" w:themeFill="background1"/>
            <w:vAlign w:val="center"/>
          </w:tcPr>
          <w:p w14:paraId="466AB44A" w14:textId="63FAA4D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1" w:type="dxa"/>
            <w:shd w:val="clear" w:color="auto" w:fill="FFFFFF" w:themeFill="background1"/>
            <w:vAlign w:val="center"/>
          </w:tcPr>
          <w:p w14:paraId="0693466A" w14:textId="1A0E617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CB53F4">
              <w:rPr>
                <w:rFonts w:ascii="Segoe UI Symbol" w:hAnsi="Segoe UI Symbol" w:cs="Segoe UI Symbol"/>
                <w:sz w:val="17"/>
                <w:szCs w:val="17"/>
              </w:rPr>
              <w:t>9.3.1.1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306B5525" w14:textId="77777777" w:rsidTr="003D7B9D">
        <w:trPr>
          <w:cantSplit/>
          <w:trHeight w:val="620"/>
        </w:trPr>
        <w:tc>
          <w:tcPr>
            <w:tcW w:w="6379" w:type="dxa"/>
            <w:gridSpan w:val="4"/>
            <w:shd w:val="clear" w:color="auto" w:fill="CBD4D5"/>
            <w:tcMar>
              <w:top w:w="58" w:type="dxa"/>
              <w:left w:w="115" w:type="dxa"/>
              <w:bottom w:w="58" w:type="dxa"/>
              <w:right w:w="115" w:type="dxa"/>
            </w:tcMar>
          </w:tcPr>
          <w:p w14:paraId="7AB624E6" w14:textId="77777777" w:rsidR="00BB7C46" w:rsidRPr="00A019B8" w:rsidRDefault="00BB7C46" w:rsidP="00BB7C46">
            <w:pPr>
              <w:pStyle w:val="TableBody"/>
            </w:pPr>
            <w:r w:rsidRPr="00A019B8">
              <w:lastRenderedPageBreak/>
              <w:t xml:space="preserve">Describe why the assessment finding was selected. </w:t>
            </w:r>
          </w:p>
          <w:p w14:paraId="38B2974C"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BC9947D" w14:textId="36630F4F" w:rsidR="00BB7C46" w:rsidRPr="00A019B8" w:rsidRDefault="00BB7C46" w:rsidP="00BB7C46">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1F523942" w14:textId="087E218C" w:rsidR="00BB7C46" w:rsidRPr="00A019B8" w:rsidRDefault="00376A02" w:rsidP="00BB7C46">
            <w:pPr>
              <w:pStyle w:val="TableBody"/>
            </w:pPr>
            <w:r>
              <w:rPr>
                <w:rFonts w:asciiTheme="minorHAnsi" w:hAnsiTheme="minorHAnsi" w:cstheme="minorHAnsi"/>
              </w:rPr>
              <w:t>{C-</w:t>
            </w:r>
            <w:r w:rsidR="00CB53F4">
              <w:rPr>
                <w:rFonts w:ascii="Segoe UI Symbol" w:hAnsi="Segoe UI Symbol" w:cs="Segoe UI Symbol"/>
                <w:sz w:val="17"/>
                <w:szCs w:val="17"/>
              </w:rPr>
              <w:t>9.3.1.1</w:t>
            </w:r>
            <w:r>
              <w:rPr>
                <w:rFonts w:asciiTheme="minorHAnsi" w:hAnsiTheme="minorHAnsi" w:cstheme="minorHAnsi"/>
              </w:rPr>
              <w:t>-detailed_finding}</w:t>
            </w:r>
          </w:p>
        </w:tc>
      </w:tr>
      <w:tr w:rsidR="00D81BA7" w:rsidRPr="00A019B8" w14:paraId="0216D1A5" w14:textId="77777777" w:rsidTr="00932033">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E30B164" w14:textId="77777777" w:rsidR="00D81BA7" w:rsidRPr="00A019B8" w:rsidRDefault="00D81BA7" w:rsidP="00B31588">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D11FC33" w14:textId="77777777" w:rsidR="00D81BA7" w:rsidRPr="00A019B8" w:rsidRDefault="00D81BA7" w:rsidP="00B31588">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6053D8B" w14:textId="77777777" w:rsidR="00D81BA7" w:rsidRPr="009B563C" w:rsidRDefault="00D81BA7" w:rsidP="00B31588">
            <w:pPr>
              <w:pStyle w:val="TableHeader"/>
              <w:rPr>
                <w:b w:val="0"/>
              </w:rPr>
            </w:pPr>
            <w:r w:rsidRPr="009B563C">
              <w:rPr>
                <w:b w:val="0"/>
              </w:rPr>
              <w:t>Reporting Details: Assessor’s Response</w:t>
            </w:r>
          </w:p>
        </w:tc>
      </w:tr>
      <w:tr w:rsidR="00D81BA7" w:rsidRPr="00A019B8" w14:paraId="2F537C0C" w14:textId="77777777" w:rsidTr="003D7B9D">
        <w:trPr>
          <w:cantSplit/>
          <w:trHeight w:val="276"/>
        </w:trPr>
        <w:tc>
          <w:tcPr>
            <w:tcW w:w="3119" w:type="dxa"/>
            <w:gridSpan w:val="2"/>
            <w:vMerge w:val="restart"/>
            <w:shd w:val="clear" w:color="auto" w:fill="F2F2F2"/>
            <w:tcMar>
              <w:top w:w="58" w:type="dxa"/>
              <w:left w:w="115" w:type="dxa"/>
              <w:bottom w:w="58" w:type="dxa"/>
              <w:right w:w="115" w:type="dxa"/>
            </w:tcMar>
          </w:tcPr>
          <w:p w14:paraId="407559BE" w14:textId="77777777" w:rsidR="00D81BA7" w:rsidRPr="006D5563" w:rsidRDefault="00D81BA7" w:rsidP="00B31588">
            <w:pPr>
              <w:keepNext/>
              <w:rPr>
                <w:sz w:val="18"/>
                <w:szCs w:val="18"/>
              </w:rPr>
            </w:pPr>
            <w:r w:rsidRPr="006D5563">
              <w:rPr>
                <w:rStyle w:val="BoldCharacter"/>
                <w:sz w:val="18"/>
                <w:szCs w:val="18"/>
              </w:rPr>
              <w:t xml:space="preserve">9.3.1.1.a </w:t>
            </w:r>
            <w:r w:rsidRPr="006D5563">
              <w:rPr>
                <w:sz w:val="18"/>
                <w:szCs w:val="18"/>
              </w:rPr>
              <w:t>Observe personnel in sensitive areas within the CDE, interview responsible personnel, and examine physical access control lists to verify that:</w:t>
            </w:r>
          </w:p>
          <w:p w14:paraId="7100ADB5" w14:textId="77777777" w:rsidR="00D81BA7" w:rsidRPr="006D5563" w:rsidRDefault="00D81BA7" w:rsidP="00B31588">
            <w:pPr>
              <w:pStyle w:val="TableListBullet"/>
              <w:keepNext/>
              <w:rPr>
                <w:szCs w:val="18"/>
                <w:lang w:val="en-US"/>
              </w:rPr>
            </w:pPr>
            <w:r w:rsidRPr="006D5563">
              <w:rPr>
                <w:szCs w:val="18"/>
                <w:lang w:val="en-US"/>
              </w:rPr>
              <w:t xml:space="preserve">Access to the sensitive area is authorized. </w:t>
            </w:r>
          </w:p>
          <w:p w14:paraId="4214E7DF" w14:textId="77777777" w:rsidR="00D81BA7" w:rsidRPr="006D5563" w:rsidRDefault="00D81BA7" w:rsidP="00B31588">
            <w:pPr>
              <w:pStyle w:val="TableListBullet"/>
              <w:keepNext/>
              <w:rPr>
                <w:lang w:val="en-US"/>
              </w:rPr>
            </w:pPr>
            <w:r w:rsidRPr="006D5563">
              <w:rPr>
                <w:szCs w:val="18"/>
                <w:lang w:val="en-US"/>
              </w:rPr>
              <w:t>Access is required for the individual’s job function.</w:t>
            </w:r>
          </w:p>
        </w:tc>
        <w:tc>
          <w:tcPr>
            <w:tcW w:w="3260" w:type="dxa"/>
            <w:gridSpan w:val="2"/>
            <w:shd w:val="clear" w:color="auto" w:fill="CBD4D5"/>
            <w:tcMar>
              <w:top w:w="58" w:type="dxa"/>
              <w:left w:w="115" w:type="dxa"/>
              <w:bottom w:w="58" w:type="dxa"/>
              <w:right w:w="115" w:type="dxa"/>
            </w:tcMar>
          </w:tcPr>
          <w:p w14:paraId="37103E3D" w14:textId="0AA2DA21" w:rsidR="00D81BA7" w:rsidRPr="00A019B8" w:rsidRDefault="00D81BA7" w:rsidP="00B3158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personnel in sensitive areas</w:t>
            </w:r>
            <w:r w:rsidRPr="00A019B8">
              <w:t xml:space="preserve"> for this testing procedure.</w:t>
            </w:r>
          </w:p>
        </w:tc>
        <w:tc>
          <w:tcPr>
            <w:tcW w:w="6576" w:type="dxa"/>
            <w:gridSpan w:val="3"/>
            <w:tcMar>
              <w:top w:w="58" w:type="dxa"/>
              <w:left w:w="115" w:type="dxa"/>
              <w:bottom w:w="58" w:type="dxa"/>
              <w:right w:w="115" w:type="dxa"/>
            </w:tcMar>
          </w:tcPr>
          <w:p w14:paraId="0530770A" w14:textId="0AEE6977" w:rsidR="00D81BA7" w:rsidRPr="00A019B8" w:rsidRDefault="00B4687D" w:rsidP="00B31588">
            <w:pPr>
              <w:pStyle w:val="TableBody"/>
              <w:keepNext/>
            </w:pPr>
            <w:r w:rsidRPr="00955A5A">
              <w:rPr>
                <w:rFonts w:asciiTheme="minorHAnsi" w:hAnsiTheme="minorHAnsi" w:cstheme="minorHAnsi"/>
              </w:rPr>
              <w:t>{T-</w:t>
            </w:r>
            <w:r w:rsidR="008507A8">
              <w:rPr>
                <w:rFonts w:ascii="Segoe UI Symbol" w:hAnsi="Segoe UI Symbol" w:cs="Segoe UI Symbol"/>
                <w:sz w:val="17"/>
                <w:szCs w:val="17"/>
              </w:rPr>
              <w:t>9.3.1.1a</w:t>
            </w:r>
            <w:r w:rsidRPr="00955A5A">
              <w:rPr>
                <w:rFonts w:asciiTheme="minorHAnsi" w:hAnsiTheme="minorHAnsi" w:cstheme="minorHAnsi"/>
              </w:rPr>
              <w:t>-evidence</w:t>
            </w:r>
            <w:r w:rsidR="006649BB">
              <w:rPr>
                <w:rFonts w:asciiTheme="minorHAnsi" w:hAnsiTheme="minorHAnsi" w:cstheme="minorHAnsi"/>
              </w:rPr>
              <w:t>-others</w:t>
            </w:r>
            <w:r w:rsidR="004844D8">
              <w:rPr>
                <w:rFonts w:asciiTheme="minorHAnsi" w:hAnsiTheme="minorHAnsi" w:cstheme="minorHAnsi"/>
              </w:rPr>
              <w:t>-personnelInSensitiveAreas</w:t>
            </w:r>
            <w:r w:rsidRPr="00955A5A">
              <w:rPr>
                <w:rFonts w:asciiTheme="minorHAnsi" w:hAnsiTheme="minorHAnsi" w:cstheme="minorHAnsi"/>
              </w:rPr>
              <w:t>}</w:t>
            </w:r>
          </w:p>
        </w:tc>
      </w:tr>
      <w:tr w:rsidR="00D81BA7" w:rsidRPr="00A019B8" w14:paraId="171AF231" w14:textId="77777777" w:rsidTr="003D7B9D">
        <w:trPr>
          <w:cantSplit/>
          <w:trHeight w:val="276"/>
        </w:trPr>
        <w:tc>
          <w:tcPr>
            <w:tcW w:w="3119" w:type="dxa"/>
            <w:gridSpan w:val="2"/>
            <w:vMerge/>
            <w:shd w:val="clear" w:color="auto" w:fill="F2F2F2"/>
            <w:tcMar>
              <w:top w:w="58" w:type="dxa"/>
              <w:left w:w="115" w:type="dxa"/>
              <w:bottom w:w="58" w:type="dxa"/>
              <w:right w:w="115" w:type="dxa"/>
            </w:tcMar>
          </w:tcPr>
          <w:p w14:paraId="30CAA1CA" w14:textId="77777777" w:rsidR="00D81BA7" w:rsidRPr="00A019B8" w:rsidRDefault="00D81BA7" w:rsidP="00B31588">
            <w:pPr>
              <w:keepNext/>
              <w:rPr>
                <w:rFonts w:cs="Arial"/>
                <w:b/>
                <w:bCs/>
                <w:sz w:val="18"/>
                <w:szCs w:val="18"/>
              </w:rPr>
            </w:pPr>
          </w:p>
        </w:tc>
        <w:tc>
          <w:tcPr>
            <w:tcW w:w="3260" w:type="dxa"/>
            <w:gridSpan w:val="2"/>
            <w:shd w:val="clear" w:color="auto" w:fill="CBD4D5"/>
            <w:tcMar>
              <w:top w:w="58" w:type="dxa"/>
              <w:left w:w="115" w:type="dxa"/>
              <w:bottom w:w="58" w:type="dxa"/>
              <w:right w:w="115" w:type="dxa"/>
            </w:tcMar>
          </w:tcPr>
          <w:p w14:paraId="68AD9C85" w14:textId="2496E939" w:rsidR="00D81BA7" w:rsidRPr="00A019B8" w:rsidRDefault="00D81BA7" w:rsidP="00B3158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675A87DC" w14:textId="01C51078" w:rsidR="00D81BA7" w:rsidRPr="00A019B8" w:rsidRDefault="00B4687D" w:rsidP="00B31588">
            <w:pPr>
              <w:pStyle w:val="TableBody"/>
              <w:keepNext/>
            </w:pPr>
            <w:r w:rsidRPr="00955A5A">
              <w:rPr>
                <w:rFonts w:asciiTheme="minorHAnsi" w:hAnsiTheme="minorHAnsi" w:cstheme="minorHAnsi"/>
              </w:rPr>
              <w:t>{T-</w:t>
            </w:r>
            <w:r w:rsidR="008507A8">
              <w:rPr>
                <w:rFonts w:ascii="Segoe UI Symbol" w:hAnsi="Segoe UI Symbol" w:cs="Segoe UI Symbol"/>
                <w:sz w:val="17"/>
                <w:szCs w:val="17"/>
              </w:rPr>
              <w:t>9.3.1.1</w:t>
            </w:r>
            <w:r w:rsidR="00250E07">
              <w:rPr>
                <w:rFonts w:ascii="Segoe UI Symbol" w:hAnsi="Segoe UI Symbol" w:cs="Segoe UI Symbol"/>
                <w:sz w:val="17"/>
                <w:szCs w:val="17"/>
              </w:rPr>
              <w:t>a</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75A87A4C" w14:textId="77777777" w:rsidTr="003D7B9D">
        <w:trPr>
          <w:cantSplit/>
          <w:trHeight w:val="276"/>
        </w:trPr>
        <w:tc>
          <w:tcPr>
            <w:tcW w:w="3119" w:type="dxa"/>
            <w:gridSpan w:val="2"/>
            <w:vMerge/>
            <w:shd w:val="clear" w:color="auto" w:fill="F2F2F2"/>
            <w:tcMar>
              <w:top w:w="58" w:type="dxa"/>
              <w:left w:w="115" w:type="dxa"/>
              <w:bottom w:w="58" w:type="dxa"/>
              <w:right w:w="115" w:type="dxa"/>
            </w:tcMar>
          </w:tcPr>
          <w:p w14:paraId="7FCA1185" w14:textId="77777777" w:rsidR="00D81BA7" w:rsidRPr="00A019B8" w:rsidRDefault="00D81BA7">
            <w:pPr>
              <w:rPr>
                <w:rFonts w:cs="Arial"/>
                <w:b/>
                <w:bCs/>
                <w:sz w:val="18"/>
                <w:szCs w:val="18"/>
              </w:rPr>
            </w:pPr>
          </w:p>
        </w:tc>
        <w:tc>
          <w:tcPr>
            <w:tcW w:w="3260" w:type="dxa"/>
            <w:gridSpan w:val="2"/>
            <w:shd w:val="clear" w:color="auto" w:fill="CBD4D5"/>
            <w:tcMar>
              <w:top w:w="58" w:type="dxa"/>
              <w:left w:w="115" w:type="dxa"/>
              <w:bottom w:w="58" w:type="dxa"/>
              <w:right w:w="115" w:type="dxa"/>
            </w:tcMar>
          </w:tcPr>
          <w:p w14:paraId="060F25B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physical access control lists</w:t>
            </w:r>
            <w:r w:rsidRPr="00A019B8">
              <w:t xml:space="preserve"> examined for this testing procedure.</w:t>
            </w:r>
          </w:p>
        </w:tc>
        <w:tc>
          <w:tcPr>
            <w:tcW w:w="6576" w:type="dxa"/>
            <w:gridSpan w:val="3"/>
            <w:tcMar>
              <w:top w:w="58" w:type="dxa"/>
              <w:left w:w="115" w:type="dxa"/>
              <w:bottom w:w="58" w:type="dxa"/>
              <w:right w:w="115" w:type="dxa"/>
            </w:tcMar>
          </w:tcPr>
          <w:p w14:paraId="0E267D7A" w14:textId="39000C7B"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9.3.1.1a</w:t>
            </w:r>
            <w:r w:rsidRPr="00955A5A">
              <w:rPr>
                <w:rFonts w:asciiTheme="minorHAnsi" w:hAnsiTheme="minorHAnsi" w:cstheme="minorHAnsi"/>
              </w:rPr>
              <w:t>-evidence</w:t>
            </w:r>
            <w:r w:rsidR="00C27024">
              <w:rPr>
                <w:rFonts w:asciiTheme="minorHAnsi" w:hAnsiTheme="minorHAnsi" w:cstheme="minorHAnsi"/>
              </w:rPr>
              <w:t>-others-</w:t>
            </w:r>
            <w:r w:rsidR="006649BB">
              <w:rPr>
                <w:rFonts w:asciiTheme="minorHAnsi" w:hAnsiTheme="minorHAnsi" w:cstheme="minorHAnsi"/>
              </w:rPr>
              <w:t>physicalAccessControlLists</w:t>
            </w:r>
            <w:r w:rsidRPr="00955A5A">
              <w:rPr>
                <w:rFonts w:asciiTheme="minorHAnsi" w:hAnsiTheme="minorHAnsi" w:cstheme="minorHAnsi"/>
              </w:rPr>
              <w:t>}</w:t>
            </w:r>
          </w:p>
        </w:tc>
      </w:tr>
      <w:tr w:rsidR="00D81BA7" w:rsidRPr="00A019B8" w14:paraId="6B748A09" w14:textId="77777777" w:rsidTr="003D7B9D">
        <w:trPr>
          <w:cantSplit/>
          <w:trHeight w:val="283"/>
        </w:trPr>
        <w:tc>
          <w:tcPr>
            <w:tcW w:w="3119" w:type="dxa"/>
            <w:gridSpan w:val="2"/>
            <w:vMerge w:val="restart"/>
            <w:shd w:val="clear" w:color="auto" w:fill="F2F2F2"/>
            <w:tcMar>
              <w:top w:w="58" w:type="dxa"/>
              <w:left w:w="115" w:type="dxa"/>
              <w:bottom w:w="58" w:type="dxa"/>
              <w:right w:w="115" w:type="dxa"/>
            </w:tcMar>
          </w:tcPr>
          <w:p w14:paraId="5B68B2AA" w14:textId="77777777" w:rsidR="00D81BA7" w:rsidRPr="00A019B8" w:rsidRDefault="00D81BA7">
            <w:pPr>
              <w:pStyle w:val="TableBody"/>
              <w:rPr>
                <w:b/>
                <w:bCs/>
              </w:rPr>
            </w:pPr>
            <w:r w:rsidRPr="00A019B8">
              <w:rPr>
                <w:b/>
                <w:bCs/>
              </w:rPr>
              <w:t xml:space="preserve">9.3.1.1.b </w:t>
            </w:r>
            <w:r w:rsidRPr="00A019B8">
              <w:t>Observe processes and interview personnel to verify that access of all personnel is revoked immediately upon termination.</w:t>
            </w:r>
          </w:p>
        </w:tc>
        <w:tc>
          <w:tcPr>
            <w:tcW w:w="3260" w:type="dxa"/>
            <w:gridSpan w:val="2"/>
            <w:shd w:val="clear" w:color="auto" w:fill="CBD4D5"/>
            <w:tcMar>
              <w:top w:w="58" w:type="dxa"/>
              <w:left w:w="115" w:type="dxa"/>
              <w:bottom w:w="58" w:type="dxa"/>
              <w:right w:w="115" w:type="dxa"/>
            </w:tcMar>
          </w:tcPr>
          <w:p w14:paraId="5A9B03BD" w14:textId="4C7E034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76" w:type="dxa"/>
            <w:gridSpan w:val="3"/>
            <w:tcMar>
              <w:top w:w="58" w:type="dxa"/>
              <w:left w:w="115" w:type="dxa"/>
              <w:bottom w:w="58" w:type="dxa"/>
              <w:right w:w="115" w:type="dxa"/>
            </w:tcMar>
          </w:tcPr>
          <w:p w14:paraId="07EB5DA7" w14:textId="52362ECD"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9.3.1.1b</w:t>
            </w:r>
            <w:r w:rsidRPr="00955A5A">
              <w:rPr>
                <w:rFonts w:asciiTheme="minorHAnsi" w:hAnsiTheme="minorHAnsi" w:cstheme="minorHAnsi"/>
              </w:rPr>
              <w:t>-evidence</w:t>
            </w:r>
            <w:r w:rsidR="0006665E">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68B45C94" w14:textId="77777777" w:rsidTr="003D7B9D">
        <w:trPr>
          <w:cantSplit/>
          <w:trHeight w:val="359"/>
        </w:trPr>
        <w:tc>
          <w:tcPr>
            <w:tcW w:w="3119" w:type="dxa"/>
            <w:gridSpan w:val="2"/>
            <w:vMerge/>
            <w:shd w:val="clear" w:color="auto" w:fill="F2F2F2"/>
            <w:tcMar>
              <w:top w:w="58" w:type="dxa"/>
              <w:left w:w="115" w:type="dxa"/>
              <w:bottom w:w="58" w:type="dxa"/>
              <w:right w:w="115" w:type="dxa"/>
            </w:tcMar>
          </w:tcPr>
          <w:p w14:paraId="70E06836"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6C0AE403" w14:textId="194F9C6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78DA45CA" w14:textId="1A5CF8FF"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9.3.1.1b</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6DB4F6E1" w14:textId="77777777" w:rsidTr="003D7B9D">
        <w:trPr>
          <w:cantSplit/>
          <w:trHeight w:val="283"/>
        </w:trPr>
        <w:tc>
          <w:tcPr>
            <w:tcW w:w="3119" w:type="dxa"/>
            <w:gridSpan w:val="2"/>
            <w:vMerge w:val="restart"/>
            <w:shd w:val="clear" w:color="auto" w:fill="F2F2F2"/>
            <w:tcMar>
              <w:top w:w="58" w:type="dxa"/>
              <w:left w:w="115" w:type="dxa"/>
              <w:bottom w:w="58" w:type="dxa"/>
              <w:right w:w="115" w:type="dxa"/>
            </w:tcMar>
          </w:tcPr>
          <w:p w14:paraId="6A507FE4" w14:textId="77777777" w:rsidR="00D81BA7" w:rsidRPr="00A019B8" w:rsidRDefault="00D81BA7">
            <w:pPr>
              <w:pStyle w:val="TableBody"/>
              <w:rPr>
                <w:b/>
                <w:bCs/>
              </w:rPr>
            </w:pPr>
            <w:r w:rsidRPr="00A019B8">
              <w:rPr>
                <w:b/>
                <w:bCs/>
              </w:rPr>
              <w:t xml:space="preserve">9.3.1.1.c </w:t>
            </w:r>
            <w:r w:rsidRPr="00A019B8">
              <w:t xml:space="preserve">For terminated personnel, examine physical access controls lists and interview responsible personnel to verify that all physical </w:t>
            </w:r>
            <w:r w:rsidRPr="00A019B8">
              <w:lastRenderedPageBreak/>
              <w:t>access mechanisms (such as keys, access cards, etc.) were returned or disabled.</w:t>
            </w:r>
          </w:p>
        </w:tc>
        <w:tc>
          <w:tcPr>
            <w:tcW w:w="3260" w:type="dxa"/>
            <w:gridSpan w:val="2"/>
            <w:shd w:val="clear" w:color="auto" w:fill="CBD4D5"/>
            <w:tcMar>
              <w:top w:w="58" w:type="dxa"/>
              <w:left w:w="115" w:type="dxa"/>
              <w:bottom w:w="58" w:type="dxa"/>
              <w:right w:w="115" w:type="dxa"/>
            </w:tcMar>
          </w:tcPr>
          <w:p w14:paraId="2D473DC6" w14:textId="77777777" w:rsidR="00D81BA7" w:rsidRPr="00A019B8" w:rsidRDefault="00D81BA7">
            <w:pPr>
              <w:pStyle w:val="TableBody"/>
              <w:rPr>
                <w:rFonts w:cs="Arial"/>
                <w:b/>
                <w:bCs/>
                <w:szCs w:val="18"/>
              </w:rPr>
            </w:pPr>
            <w:r w:rsidRPr="00A019B8">
              <w:rPr>
                <w:rFonts w:cs="Arial"/>
                <w:b/>
                <w:bCs/>
                <w:szCs w:val="18"/>
              </w:rPr>
              <w:lastRenderedPageBreak/>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physical access control lists</w:t>
            </w:r>
            <w:r w:rsidRPr="00A019B8">
              <w:rPr>
                <w:rFonts w:cs="Arial"/>
                <w:szCs w:val="18"/>
              </w:rPr>
              <w:t xml:space="preserve"> examined for this testing procedure.</w:t>
            </w:r>
          </w:p>
        </w:tc>
        <w:tc>
          <w:tcPr>
            <w:tcW w:w="6576" w:type="dxa"/>
            <w:gridSpan w:val="3"/>
            <w:tcMar>
              <w:top w:w="58" w:type="dxa"/>
              <w:left w:w="115" w:type="dxa"/>
              <w:bottom w:w="58" w:type="dxa"/>
              <w:right w:w="115" w:type="dxa"/>
            </w:tcMar>
          </w:tcPr>
          <w:p w14:paraId="211996A5" w14:textId="45839337" w:rsidR="00D81BA7" w:rsidRPr="00A019B8" w:rsidRDefault="00B4687D">
            <w:pPr>
              <w:pStyle w:val="TableBody"/>
              <w:rPr>
                <w:rFonts w:cs="Arial"/>
                <w:szCs w:val="18"/>
              </w:rPr>
            </w:pPr>
            <w:r w:rsidRPr="00955A5A">
              <w:rPr>
                <w:rFonts w:asciiTheme="minorHAnsi" w:hAnsiTheme="minorHAnsi" w:cstheme="minorHAnsi"/>
              </w:rPr>
              <w:t>{T-</w:t>
            </w:r>
            <w:r w:rsidR="00250E07">
              <w:rPr>
                <w:rFonts w:ascii="Segoe UI Symbol" w:hAnsi="Segoe UI Symbol" w:cs="Segoe UI Symbol"/>
                <w:sz w:val="17"/>
                <w:szCs w:val="17"/>
              </w:rPr>
              <w:t>9.3.1.1c</w:t>
            </w:r>
            <w:r w:rsidRPr="00955A5A">
              <w:rPr>
                <w:rFonts w:asciiTheme="minorHAnsi" w:hAnsiTheme="minorHAnsi" w:cstheme="minorHAnsi"/>
              </w:rPr>
              <w:t>-evidence</w:t>
            </w:r>
            <w:r w:rsidR="00DE6F6B">
              <w:rPr>
                <w:rFonts w:asciiTheme="minorHAnsi" w:hAnsiTheme="minorHAnsi" w:cstheme="minorHAnsi"/>
              </w:rPr>
              <w:t>-others-physicalAccessControlLists</w:t>
            </w:r>
            <w:r w:rsidRPr="00955A5A">
              <w:rPr>
                <w:rFonts w:asciiTheme="minorHAnsi" w:hAnsiTheme="minorHAnsi" w:cstheme="minorHAnsi"/>
              </w:rPr>
              <w:t>}</w:t>
            </w:r>
          </w:p>
        </w:tc>
      </w:tr>
      <w:tr w:rsidR="00D81BA7" w:rsidRPr="00A019B8" w14:paraId="0B07AF67" w14:textId="77777777" w:rsidTr="003D7B9D">
        <w:trPr>
          <w:cantSplit/>
          <w:trHeight w:val="283"/>
        </w:trPr>
        <w:tc>
          <w:tcPr>
            <w:tcW w:w="3119" w:type="dxa"/>
            <w:gridSpan w:val="2"/>
            <w:vMerge/>
            <w:shd w:val="clear" w:color="auto" w:fill="F2F2F2"/>
            <w:tcMar>
              <w:top w:w="58" w:type="dxa"/>
              <w:left w:w="115" w:type="dxa"/>
              <w:bottom w:w="58" w:type="dxa"/>
              <w:right w:w="115" w:type="dxa"/>
            </w:tcMar>
          </w:tcPr>
          <w:p w14:paraId="527005C1" w14:textId="77777777" w:rsidR="00D81BA7" w:rsidRPr="00A019B8" w:rsidRDefault="00D81BA7">
            <w:pPr>
              <w:rPr>
                <w:rFonts w:cs="Arial"/>
                <w:b/>
                <w:bCs/>
                <w:sz w:val="18"/>
                <w:szCs w:val="18"/>
              </w:rPr>
            </w:pPr>
          </w:p>
        </w:tc>
        <w:tc>
          <w:tcPr>
            <w:tcW w:w="3260" w:type="dxa"/>
            <w:gridSpan w:val="2"/>
            <w:shd w:val="clear" w:color="auto" w:fill="CBD4D5"/>
            <w:tcMar>
              <w:top w:w="58" w:type="dxa"/>
              <w:left w:w="115" w:type="dxa"/>
              <w:bottom w:w="58" w:type="dxa"/>
              <w:right w:w="115" w:type="dxa"/>
            </w:tcMar>
          </w:tcPr>
          <w:p w14:paraId="2E99AC3C" w14:textId="1E2FA8FB"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interviews</w:t>
            </w:r>
            <w:r w:rsidRPr="00A019B8">
              <w:rPr>
                <w:rFonts w:cs="Arial"/>
                <w:szCs w:val="18"/>
              </w:rPr>
              <w:t xml:space="preserve"> conducted for this testing procedure.</w:t>
            </w:r>
          </w:p>
        </w:tc>
        <w:tc>
          <w:tcPr>
            <w:tcW w:w="6576" w:type="dxa"/>
            <w:gridSpan w:val="3"/>
            <w:tcMar>
              <w:top w:w="58" w:type="dxa"/>
              <w:left w:w="115" w:type="dxa"/>
              <w:bottom w:w="58" w:type="dxa"/>
              <w:right w:w="115" w:type="dxa"/>
            </w:tcMar>
          </w:tcPr>
          <w:p w14:paraId="58713B95" w14:textId="209590A8" w:rsidR="00D81BA7" w:rsidRPr="00A019B8" w:rsidRDefault="00B4687D">
            <w:pPr>
              <w:pStyle w:val="TableBody"/>
              <w:rPr>
                <w:rFonts w:cs="Arial"/>
                <w:szCs w:val="18"/>
              </w:rPr>
            </w:pPr>
            <w:r w:rsidRPr="00955A5A">
              <w:rPr>
                <w:rFonts w:asciiTheme="minorHAnsi" w:hAnsiTheme="minorHAnsi" w:cstheme="minorHAnsi"/>
              </w:rPr>
              <w:t>{T-</w:t>
            </w:r>
            <w:r w:rsidR="00250E07">
              <w:rPr>
                <w:rFonts w:ascii="Segoe UI Symbol" w:hAnsi="Segoe UI Symbol" w:cs="Segoe UI Symbol"/>
                <w:sz w:val="17"/>
                <w:szCs w:val="17"/>
              </w:rPr>
              <w:t>9.3.1.1c</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bl>
    <w:p w14:paraId="40E0C7F4"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09"/>
        <w:gridCol w:w="912"/>
        <w:gridCol w:w="1192"/>
        <w:gridCol w:w="2068"/>
        <w:gridCol w:w="1983"/>
        <w:gridCol w:w="2282"/>
        <w:gridCol w:w="2309"/>
      </w:tblGrid>
      <w:tr w:rsidR="00D81BA7" w:rsidRPr="00A019B8" w14:paraId="2BB21E53" w14:textId="77777777" w:rsidTr="003D7B9D">
        <w:trPr>
          <w:cantSplit/>
          <w:trHeight w:val="293"/>
        </w:trPr>
        <w:tc>
          <w:tcPr>
            <w:tcW w:w="12955" w:type="dxa"/>
            <w:gridSpan w:val="7"/>
            <w:shd w:val="clear" w:color="auto" w:fill="006A72"/>
            <w:tcMar>
              <w:top w:w="58" w:type="dxa"/>
              <w:left w:w="115" w:type="dxa"/>
              <w:bottom w:w="58" w:type="dxa"/>
              <w:right w:w="115" w:type="dxa"/>
            </w:tcMar>
            <w:vAlign w:val="center"/>
          </w:tcPr>
          <w:p w14:paraId="0A63A4B3" w14:textId="5C4E1359"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3BE7B6CC" w14:textId="77777777" w:rsidTr="00932033">
        <w:trPr>
          <w:cantSplit/>
          <w:trHeight w:val="129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B4231F0" w14:textId="77777777" w:rsidR="00D81BA7" w:rsidRPr="00A019B8" w:rsidRDefault="00D81BA7">
            <w:pPr>
              <w:pStyle w:val="TableBody"/>
            </w:pPr>
            <w:r w:rsidRPr="00A019B8">
              <w:rPr>
                <w:b/>
                <w:bCs/>
              </w:rPr>
              <w:t xml:space="preserve">9.3.2 </w:t>
            </w:r>
            <w:r w:rsidRPr="00A019B8">
              <w:t>Procedures are implemented for authorizing and managing visitor access to the CDE, including:</w:t>
            </w:r>
          </w:p>
          <w:p w14:paraId="6582B195" w14:textId="77777777" w:rsidR="00D81BA7" w:rsidRPr="006D5563" w:rsidRDefault="00D81BA7">
            <w:pPr>
              <w:pStyle w:val="TableListBullet"/>
              <w:rPr>
                <w:lang w:val="en-US"/>
              </w:rPr>
            </w:pPr>
            <w:r w:rsidRPr="006D5563">
              <w:rPr>
                <w:lang w:val="en-US"/>
              </w:rPr>
              <w:t>Visitors are authorized before entering.</w:t>
            </w:r>
          </w:p>
          <w:p w14:paraId="61E38276" w14:textId="77777777" w:rsidR="00D81BA7" w:rsidRPr="006D5563" w:rsidRDefault="00D81BA7">
            <w:pPr>
              <w:pStyle w:val="TableListBullet"/>
              <w:rPr>
                <w:lang w:val="en-US"/>
              </w:rPr>
            </w:pPr>
            <w:r w:rsidRPr="006D5563">
              <w:rPr>
                <w:lang w:val="en-US"/>
              </w:rPr>
              <w:t xml:space="preserve">Visitors are </w:t>
            </w:r>
            <w:proofErr w:type="gramStart"/>
            <w:r w:rsidRPr="006D5563">
              <w:rPr>
                <w:lang w:val="en-US"/>
              </w:rPr>
              <w:t>escorted at all times</w:t>
            </w:r>
            <w:proofErr w:type="gramEnd"/>
            <w:r w:rsidRPr="006D5563">
              <w:rPr>
                <w:lang w:val="en-US"/>
              </w:rPr>
              <w:t>.</w:t>
            </w:r>
          </w:p>
          <w:p w14:paraId="7010C0D5" w14:textId="77777777" w:rsidR="00D81BA7" w:rsidRPr="006D5563" w:rsidRDefault="00D81BA7">
            <w:pPr>
              <w:pStyle w:val="TableListBullet"/>
              <w:rPr>
                <w:lang w:val="en-US"/>
              </w:rPr>
            </w:pPr>
            <w:r w:rsidRPr="006D5563">
              <w:rPr>
                <w:lang w:val="en-US"/>
              </w:rPr>
              <w:t>Visitors are clearly identified and given a badge or other identification that expires.</w:t>
            </w:r>
          </w:p>
          <w:p w14:paraId="4DC28EA9" w14:textId="77777777" w:rsidR="00D81BA7" w:rsidRPr="006D5563" w:rsidRDefault="00D81BA7">
            <w:pPr>
              <w:pStyle w:val="TableListBullet"/>
              <w:rPr>
                <w:lang w:val="en-US"/>
              </w:rPr>
            </w:pPr>
            <w:r w:rsidRPr="006D5563">
              <w:rPr>
                <w:lang w:val="en-US"/>
              </w:rPr>
              <w:t>Visitor badges or other identification visibly distinguishes visitors from personnel.</w:t>
            </w:r>
          </w:p>
        </w:tc>
      </w:tr>
      <w:tr w:rsidR="00D81BA7" w:rsidRPr="007C7E81" w14:paraId="2932EA1D" w14:textId="77777777" w:rsidTr="00614197">
        <w:trPr>
          <w:cantSplit/>
          <w:trHeight w:val="315"/>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35C7BF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4E0B792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FC997F0" w14:textId="77777777" w:rsidTr="00614197">
        <w:trPr>
          <w:cantSplit/>
          <w:trHeight w:val="309"/>
        </w:trPr>
        <w:tc>
          <w:tcPr>
            <w:tcW w:w="2209" w:type="dxa"/>
            <w:shd w:val="clear" w:color="auto" w:fill="CBD4D5"/>
            <w:tcMar>
              <w:top w:w="58" w:type="dxa"/>
              <w:left w:w="115" w:type="dxa"/>
              <w:bottom w:w="58" w:type="dxa"/>
              <w:right w:w="115" w:type="dxa"/>
            </w:tcMar>
            <w:vAlign w:val="center"/>
          </w:tcPr>
          <w:p w14:paraId="214C2F6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4" w:type="dxa"/>
            <w:gridSpan w:val="2"/>
            <w:shd w:val="clear" w:color="auto" w:fill="CBD4D5"/>
            <w:vAlign w:val="center"/>
          </w:tcPr>
          <w:p w14:paraId="02C4611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8" w:type="dxa"/>
            <w:shd w:val="clear" w:color="auto" w:fill="CBD4D5"/>
            <w:vAlign w:val="center"/>
          </w:tcPr>
          <w:p w14:paraId="42CD3F77" w14:textId="77777777" w:rsidR="00D81BA7" w:rsidRPr="007C7E81" w:rsidRDefault="00D81BA7">
            <w:pPr>
              <w:pStyle w:val="TableBody"/>
              <w:jc w:val="center"/>
              <w:rPr>
                <w:rStyle w:val="BoldCharacter"/>
                <w:b w:val="0"/>
                <w:bCs/>
                <w:szCs w:val="18"/>
              </w:rPr>
            </w:pPr>
            <w:r>
              <w:rPr>
                <w:b/>
                <w:sz w:val="17"/>
                <w:szCs w:val="17"/>
              </w:rPr>
              <w:t>Not Tested</w:t>
            </w:r>
          </w:p>
        </w:tc>
        <w:tc>
          <w:tcPr>
            <w:tcW w:w="1983" w:type="dxa"/>
            <w:shd w:val="clear" w:color="auto" w:fill="CBD4D5"/>
            <w:vAlign w:val="center"/>
          </w:tcPr>
          <w:p w14:paraId="5708941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2" w:type="dxa"/>
            <w:shd w:val="clear" w:color="auto" w:fill="ECD7E5"/>
            <w:vAlign w:val="center"/>
          </w:tcPr>
          <w:p w14:paraId="7F2641B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9" w:type="dxa"/>
            <w:shd w:val="clear" w:color="auto" w:fill="ECD7E5"/>
            <w:vAlign w:val="center"/>
          </w:tcPr>
          <w:p w14:paraId="79B42A5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3A3506A" w14:textId="77777777" w:rsidTr="00B60D67">
        <w:trPr>
          <w:cantSplit/>
          <w:trHeight w:val="40"/>
        </w:trPr>
        <w:tc>
          <w:tcPr>
            <w:tcW w:w="2209" w:type="dxa"/>
            <w:shd w:val="clear" w:color="auto" w:fill="FFFFFF" w:themeFill="background1"/>
            <w:tcMar>
              <w:top w:w="58" w:type="dxa"/>
              <w:left w:w="115" w:type="dxa"/>
              <w:bottom w:w="58" w:type="dxa"/>
              <w:right w:w="115" w:type="dxa"/>
            </w:tcMar>
            <w:vAlign w:val="center"/>
          </w:tcPr>
          <w:p w14:paraId="43D6928D" w14:textId="1AC8EA9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-InPlace}</w:t>
            </w:r>
          </w:p>
        </w:tc>
        <w:tc>
          <w:tcPr>
            <w:tcW w:w="2104" w:type="dxa"/>
            <w:gridSpan w:val="2"/>
            <w:shd w:val="clear" w:color="auto" w:fill="FFFFFF" w:themeFill="background1"/>
            <w:vAlign w:val="center"/>
          </w:tcPr>
          <w:p w14:paraId="19C10630" w14:textId="6DCFD46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-NA}</w:t>
            </w:r>
          </w:p>
        </w:tc>
        <w:tc>
          <w:tcPr>
            <w:tcW w:w="2068" w:type="dxa"/>
            <w:shd w:val="clear" w:color="auto" w:fill="FFFFFF" w:themeFill="background1"/>
            <w:vAlign w:val="center"/>
          </w:tcPr>
          <w:p w14:paraId="1D17268C" w14:textId="05C21EF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-NotTested}</w:t>
            </w:r>
          </w:p>
        </w:tc>
        <w:tc>
          <w:tcPr>
            <w:tcW w:w="1983" w:type="dxa"/>
            <w:shd w:val="clear" w:color="auto" w:fill="FFFFFF" w:themeFill="background1"/>
            <w:vAlign w:val="center"/>
          </w:tcPr>
          <w:p w14:paraId="1C2E8ACC" w14:textId="6BA6BD3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-NotInPlace}</w:t>
            </w:r>
          </w:p>
        </w:tc>
        <w:tc>
          <w:tcPr>
            <w:tcW w:w="2282" w:type="dxa"/>
            <w:shd w:val="clear" w:color="auto" w:fill="FFFFFF" w:themeFill="background1"/>
            <w:vAlign w:val="center"/>
          </w:tcPr>
          <w:p w14:paraId="408F87F4" w14:textId="0154764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9" w:type="dxa"/>
            <w:shd w:val="clear" w:color="auto" w:fill="FFFFFF" w:themeFill="background1"/>
            <w:vAlign w:val="center"/>
          </w:tcPr>
          <w:p w14:paraId="5D5F7F4B" w14:textId="1B51153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BB7C46" w:rsidRPr="00A019B8" w14:paraId="09F048A0" w14:textId="77777777" w:rsidTr="00614197">
        <w:trPr>
          <w:cantSplit/>
          <w:trHeight w:val="620"/>
        </w:trPr>
        <w:tc>
          <w:tcPr>
            <w:tcW w:w="6381" w:type="dxa"/>
            <w:gridSpan w:val="4"/>
            <w:shd w:val="clear" w:color="auto" w:fill="CBD4D5"/>
            <w:tcMar>
              <w:top w:w="58" w:type="dxa"/>
              <w:left w:w="115" w:type="dxa"/>
              <w:bottom w:w="58" w:type="dxa"/>
              <w:right w:w="115" w:type="dxa"/>
            </w:tcMar>
          </w:tcPr>
          <w:p w14:paraId="43A44339" w14:textId="77777777" w:rsidR="00BB7C46" w:rsidRPr="00A019B8" w:rsidRDefault="00BB7C46" w:rsidP="00BB7C46">
            <w:pPr>
              <w:pStyle w:val="TableBody"/>
            </w:pPr>
            <w:r w:rsidRPr="00A019B8">
              <w:t xml:space="preserve">Describe why the assessment finding was selected. </w:t>
            </w:r>
          </w:p>
          <w:p w14:paraId="0FB3A96B" w14:textId="77777777" w:rsidR="00BB7C46" w:rsidRDefault="00BB7C46" w:rsidP="00BB7C46">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540A992" w14:textId="7A771AD3" w:rsidR="00BB7C46" w:rsidRPr="00A019B8" w:rsidRDefault="00BB7C46" w:rsidP="00BB7C46">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CB5EA75" w14:textId="274094AE" w:rsidR="00BB7C46" w:rsidRPr="00A019B8" w:rsidRDefault="00376A02" w:rsidP="00BB7C46">
            <w:pPr>
              <w:pStyle w:val="TableBody"/>
            </w:pPr>
            <w:r>
              <w:rPr>
                <w:rFonts w:asciiTheme="minorHAnsi" w:hAnsiTheme="minorHAnsi" w:cstheme="minorHAnsi"/>
              </w:rPr>
              <w:t>{C-</w:t>
            </w:r>
            <w:r w:rsidR="00250E07">
              <w:rPr>
                <w:rFonts w:ascii="Segoe UI Symbol" w:hAnsi="Segoe UI Symbol" w:cs="Segoe UI Symbol"/>
                <w:sz w:val="17"/>
                <w:szCs w:val="17"/>
              </w:rPr>
              <w:t>9.3.2</w:t>
            </w:r>
            <w:r>
              <w:rPr>
                <w:rFonts w:asciiTheme="minorHAnsi" w:hAnsiTheme="minorHAnsi" w:cstheme="minorHAnsi"/>
              </w:rPr>
              <w:t>-detailed_finding}</w:t>
            </w:r>
          </w:p>
        </w:tc>
      </w:tr>
      <w:tr w:rsidR="00D81BA7" w:rsidRPr="00A019B8" w14:paraId="538E9BB0" w14:textId="77777777" w:rsidTr="00614197">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680064B"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87E5C03"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29CC718" w14:textId="77777777" w:rsidR="00D81BA7" w:rsidRPr="009B563C" w:rsidRDefault="00D81BA7">
            <w:pPr>
              <w:pStyle w:val="TableHeader"/>
              <w:rPr>
                <w:b w:val="0"/>
              </w:rPr>
            </w:pPr>
            <w:r w:rsidRPr="009B563C">
              <w:rPr>
                <w:b w:val="0"/>
              </w:rPr>
              <w:t>Reporting Details: Assessor’s Response</w:t>
            </w:r>
          </w:p>
        </w:tc>
      </w:tr>
      <w:tr w:rsidR="00D81BA7" w:rsidRPr="00A019B8" w14:paraId="31F65318" w14:textId="77777777" w:rsidTr="00614197">
        <w:trPr>
          <w:cantSplit/>
          <w:trHeight w:val="467"/>
        </w:trPr>
        <w:tc>
          <w:tcPr>
            <w:tcW w:w="3121" w:type="dxa"/>
            <w:gridSpan w:val="2"/>
            <w:vMerge w:val="restart"/>
            <w:shd w:val="clear" w:color="auto" w:fill="F2F2F2"/>
            <w:tcMar>
              <w:top w:w="58" w:type="dxa"/>
              <w:left w:w="115" w:type="dxa"/>
              <w:bottom w:w="58" w:type="dxa"/>
              <w:right w:w="115" w:type="dxa"/>
            </w:tcMar>
          </w:tcPr>
          <w:p w14:paraId="20F7A315" w14:textId="77777777" w:rsidR="00D81BA7" w:rsidRPr="00A019B8" w:rsidRDefault="00D81BA7">
            <w:pPr>
              <w:pStyle w:val="TableBody"/>
            </w:pPr>
            <w:r w:rsidRPr="00A019B8">
              <w:rPr>
                <w:b/>
                <w:bCs/>
              </w:rPr>
              <w:t xml:space="preserve">9.3.2.a </w:t>
            </w:r>
            <w:r w:rsidRPr="00A019B8">
              <w:t>Examine documented procedures and interview personnel to verify procedures are defined for authorizing and managing visitor access to the CDE in accordance with all elements specified in this requirement.</w:t>
            </w:r>
          </w:p>
        </w:tc>
        <w:tc>
          <w:tcPr>
            <w:tcW w:w="3260" w:type="dxa"/>
            <w:gridSpan w:val="2"/>
            <w:shd w:val="clear" w:color="auto" w:fill="CBD4D5"/>
            <w:tcMar>
              <w:top w:w="58" w:type="dxa"/>
              <w:left w:w="115" w:type="dxa"/>
              <w:bottom w:w="58" w:type="dxa"/>
              <w:right w:w="115" w:type="dxa"/>
            </w:tcMar>
          </w:tcPr>
          <w:p w14:paraId="5738159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574" w:type="dxa"/>
            <w:gridSpan w:val="3"/>
            <w:tcMar>
              <w:top w:w="58" w:type="dxa"/>
              <w:left w:w="115" w:type="dxa"/>
              <w:bottom w:w="58" w:type="dxa"/>
              <w:right w:w="115" w:type="dxa"/>
            </w:tcMar>
          </w:tcPr>
          <w:p w14:paraId="1DA0840B" w14:textId="0628E231"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9.3.2a</w:t>
            </w:r>
            <w:r w:rsidRPr="00955A5A">
              <w:rPr>
                <w:rFonts w:asciiTheme="minorHAnsi" w:hAnsiTheme="minorHAnsi" w:cstheme="minorHAnsi"/>
              </w:rPr>
              <w:t>-evidence</w:t>
            </w:r>
            <w:r w:rsidR="00DE6F6B">
              <w:rPr>
                <w:rFonts w:asciiTheme="minorHAnsi" w:hAnsiTheme="minorHAnsi" w:cstheme="minorHAnsi"/>
              </w:rPr>
              <w:t>-document</w:t>
            </w:r>
            <w:r w:rsidRPr="00955A5A">
              <w:rPr>
                <w:rFonts w:asciiTheme="minorHAnsi" w:hAnsiTheme="minorHAnsi" w:cstheme="minorHAnsi"/>
              </w:rPr>
              <w:t>}</w:t>
            </w:r>
          </w:p>
        </w:tc>
      </w:tr>
      <w:tr w:rsidR="00D81BA7" w:rsidRPr="00A019B8" w14:paraId="38545629" w14:textId="77777777" w:rsidTr="00614197">
        <w:trPr>
          <w:cantSplit/>
          <w:trHeight w:val="276"/>
        </w:trPr>
        <w:tc>
          <w:tcPr>
            <w:tcW w:w="3121" w:type="dxa"/>
            <w:gridSpan w:val="2"/>
            <w:vMerge/>
            <w:shd w:val="clear" w:color="auto" w:fill="F2F2F2"/>
            <w:tcMar>
              <w:top w:w="58" w:type="dxa"/>
              <w:left w:w="115" w:type="dxa"/>
              <w:bottom w:w="58" w:type="dxa"/>
              <w:right w:w="115" w:type="dxa"/>
            </w:tcMar>
          </w:tcPr>
          <w:p w14:paraId="51DE82EE"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6051BBAD" w14:textId="6EFC0BE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3A99C62C" w14:textId="6FBA12DF"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9.3.2a</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2115FFEE" w14:textId="77777777" w:rsidTr="00614197">
        <w:trPr>
          <w:cantSplit/>
          <w:trHeight w:val="283"/>
        </w:trPr>
        <w:tc>
          <w:tcPr>
            <w:tcW w:w="3121" w:type="dxa"/>
            <w:gridSpan w:val="2"/>
            <w:vMerge w:val="restart"/>
            <w:shd w:val="clear" w:color="auto" w:fill="F2F2F2"/>
            <w:tcMar>
              <w:top w:w="58" w:type="dxa"/>
              <w:left w:w="115" w:type="dxa"/>
              <w:bottom w:w="58" w:type="dxa"/>
              <w:right w:w="115" w:type="dxa"/>
            </w:tcMar>
          </w:tcPr>
          <w:p w14:paraId="167A2403" w14:textId="77777777" w:rsidR="00D81BA7" w:rsidRPr="00A019B8" w:rsidRDefault="00D81BA7" w:rsidP="00B31588">
            <w:pPr>
              <w:pStyle w:val="TableBody"/>
              <w:keepNext/>
            </w:pPr>
            <w:r w:rsidRPr="00A019B8">
              <w:rPr>
                <w:b/>
                <w:bCs/>
              </w:rPr>
              <w:lastRenderedPageBreak/>
              <w:t xml:space="preserve">9.3.2.b </w:t>
            </w:r>
            <w:r w:rsidRPr="00A019B8">
              <w:t xml:space="preserve">Observe processes when visitors are present in the CDE and interview personnel to verify that visitors are: </w:t>
            </w:r>
          </w:p>
          <w:p w14:paraId="66C434A5" w14:textId="77777777" w:rsidR="00D81BA7" w:rsidRPr="006D5563" w:rsidRDefault="00D81BA7" w:rsidP="00B31588">
            <w:pPr>
              <w:pStyle w:val="TableListBullet"/>
              <w:keepNext/>
              <w:rPr>
                <w:lang w:val="en-US"/>
              </w:rPr>
            </w:pPr>
            <w:r w:rsidRPr="006D5563">
              <w:rPr>
                <w:lang w:val="en-US"/>
              </w:rPr>
              <w:t>Authorized before entering the CDE.</w:t>
            </w:r>
          </w:p>
          <w:p w14:paraId="10248891" w14:textId="77777777" w:rsidR="00D81BA7" w:rsidRPr="006D5563" w:rsidRDefault="00D81BA7" w:rsidP="00B31588">
            <w:pPr>
              <w:pStyle w:val="TableListBullet"/>
              <w:keepNext/>
              <w:rPr>
                <w:b/>
                <w:bCs/>
                <w:lang w:val="en-US"/>
              </w:rPr>
            </w:pPr>
            <w:proofErr w:type="gramStart"/>
            <w:r w:rsidRPr="006D5563">
              <w:rPr>
                <w:lang w:val="en-US"/>
              </w:rPr>
              <w:t>Escorted at all times</w:t>
            </w:r>
            <w:proofErr w:type="gramEnd"/>
            <w:r w:rsidRPr="006D5563">
              <w:rPr>
                <w:lang w:val="en-US"/>
              </w:rPr>
              <w:t xml:space="preserve"> within the CDE.</w:t>
            </w:r>
          </w:p>
        </w:tc>
        <w:tc>
          <w:tcPr>
            <w:tcW w:w="3260" w:type="dxa"/>
            <w:gridSpan w:val="2"/>
            <w:shd w:val="clear" w:color="auto" w:fill="CBD4D5"/>
            <w:tcMar>
              <w:top w:w="58" w:type="dxa"/>
              <w:left w:w="115" w:type="dxa"/>
              <w:bottom w:w="58" w:type="dxa"/>
              <w:right w:w="115" w:type="dxa"/>
            </w:tcMar>
          </w:tcPr>
          <w:p w14:paraId="6497E85B" w14:textId="56617D5A" w:rsidR="00D81BA7" w:rsidRPr="00A019B8" w:rsidRDefault="00D81BA7" w:rsidP="00B3158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 when visitors are present in the CDE</w:t>
            </w:r>
            <w:r w:rsidRPr="00A019B8">
              <w:t xml:space="preserve"> for this testing procedure.</w:t>
            </w:r>
          </w:p>
        </w:tc>
        <w:tc>
          <w:tcPr>
            <w:tcW w:w="6574" w:type="dxa"/>
            <w:gridSpan w:val="3"/>
            <w:tcMar>
              <w:top w:w="58" w:type="dxa"/>
              <w:left w:w="115" w:type="dxa"/>
              <w:bottom w:w="58" w:type="dxa"/>
              <w:right w:w="115" w:type="dxa"/>
            </w:tcMar>
          </w:tcPr>
          <w:p w14:paraId="32B9E86A" w14:textId="3A0BC931" w:rsidR="00D81BA7" w:rsidRPr="00A019B8" w:rsidRDefault="00B4687D" w:rsidP="00B31588">
            <w:pPr>
              <w:pStyle w:val="TableBody"/>
              <w:keepNext/>
            </w:pPr>
            <w:r w:rsidRPr="00955A5A">
              <w:rPr>
                <w:rFonts w:asciiTheme="minorHAnsi" w:hAnsiTheme="minorHAnsi" w:cstheme="minorHAnsi"/>
              </w:rPr>
              <w:t>{T-</w:t>
            </w:r>
            <w:r w:rsidR="00250E07">
              <w:rPr>
                <w:rFonts w:ascii="Segoe UI Symbol" w:hAnsi="Segoe UI Symbol" w:cs="Segoe UI Symbol"/>
                <w:sz w:val="17"/>
                <w:szCs w:val="17"/>
              </w:rPr>
              <w:t>9.3.2b</w:t>
            </w:r>
            <w:r w:rsidRPr="00955A5A">
              <w:rPr>
                <w:rFonts w:asciiTheme="minorHAnsi" w:hAnsiTheme="minorHAnsi" w:cstheme="minorHAnsi"/>
              </w:rPr>
              <w:t>-evidence</w:t>
            </w:r>
            <w:r w:rsidR="007E4968">
              <w:rPr>
                <w:rFonts w:asciiTheme="minorHAnsi" w:hAnsiTheme="minorHAnsi" w:cstheme="minorHAnsi"/>
              </w:rPr>
              <w:t>-others-visitorPresentInCDEObservations</w:t>
            </w:r>
            <w:r w:rsidRPr="00955A5A">
              <w:rPr>
                <w:rFonts w:asciiTheme="minorHAnsi" w:hAnsiTheme="minorHAnsi" w:cstheme="minorHAnsi"/>
              </w:rPr>
              <w:t>}</w:t>
            </w:r>
          </w:p>
        </w:tc>
      </w:tr>
      <w:tr w:rsidR="00D81BA7" w:rsidRPr="00A019B8" w14:paraId="079C0797" w14:textId="77777777" w:rsidTr="00614197">
        <w:trPr>
          <w:cantSplit/>
          <w:trHeight w:val="283"/>
        </w:trPr>
        <w:tc>
          <w:tcPr>
            <w:tcW w:w="3121" w:type="dxa"/>
            <w:gridSpan w:val="2"/>
            <w:vMerge/>
            <w:shd w:val="clear" w:color="auto" w:fill="F2F2F2"/>
            <w:tcMar>
              <w:top w:w="58" w:type="dxa"/>
              <w:left w:w="115" w:type="dxa"/>
              <w:bottom w:w="58" w:type="dxa"/>
              <w:right w:w="115" w:type="dxa"/>
            </w:tcMar>
          </w:tcPr>
          <w:p w14:paraId="640803A2" w14:textId="77777777" w:rsidR="00D81BA7" w:rsidRPr="00A019B8" w:rsidRDefault="00D81BA7">
            <w:pPr>
              <w:rPr>
                <w:rFonts w:cs="Arial"/>
                <w:sz w:val="18"/>
                <w:szCs w:val="18"/>
              </w:rPr>
            </w:pPr>
          </w:p>
        </w:tc>
        <w:tc>
          <w:tcPr>
            <w:tcW w:w="3260" w:type="dxa"/>
            <w:gridSpan w:val="2"/>
            <w:shd w:val="clear" w:color="auto" w:fill="CBD4D5"/>
            <w:tcMar>
              <w:top w:w="58" w:type="dxa"/>
              <w:left w:w="115" w:type="dxa"/>
              <w:bottom w:w="58" w:type="dxa"/>
              <w:right w:w="115" w:type="dxa"/>
            </w:tcMar>
          </w:tcPr>
          <w:p w14:paraId="22804435" w14:textId="7512B6D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2DC55D60" w14:textId="0E472C9D"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9.3.2b</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7D16A252" w14:textId="77777777" w:rsidTr="00614197">
        <w:trPr>
          <w:cantSplit/>
          <w:trHeight w:val="283"/>
        </w:trPr>
        <w:tc>
          <w:tcPr>
            <w:tcW w:w="3121" w:type="dxa"/>
            <w:gridSpan w:val="2"/>
            <w:shd w:val="clear" w:color="auto" w:fill="F2F2F2"/>
            <w:tcMar>
              <w:top w:w="58" w:type="dxa"/>
              <w:left w:w="115" w:type="dxa"/>
              <w:bottom w:w="58" w:type="dxa"/>
              <w:right w:w="115" w:type="dxa"/>
            </w:tcMar>
          </w:tcPr>
          <w:p w14:paraId="07DBEBEC" w14:textId="77777777" w:rsidR="00D81BA7" w:rsidRPr="00A019B8" w:rsidRDefault="00D81BA7">
            <w:pPr>
              <w:pStyle w:val="TableBody"/>
              <w:rPr>
                <w:b/>
                <w:bCs/>
              </w:rPr>
            </w:pPr>
            <w:r w:rsidRPr="00A019B8">
              <w:rPr>
                <w:b/>
                <w:bCs/>
              </w:rPr>
              <w:t xml:space="preserve">9.3.2.c </w:t>
            </w:r>
            <w:r w:rsidRPr="00A019B8">
              <w:t>Observe the use of visitor badges or other identification to verify that the badge or other identification does not permit unescorted access to the CDE.</w:t>
            </w:r>
          </w:p>
        </w:tc>
        <w:tc>
          <w:tcPr>
            <w:tcW w:w="3260" w:type="dxa"/>
            <w:gridSpan w:val="2"/>
            <w:shd w:val="clear" w:color="auto" w:fill="CBD4D5"/>
            <w:tcMar>
              <w:top w:w="58" w:type="dxa"/>
              <w:left w:w="115" w:type="dxa"/>
              <w:bottom w:w="58" w:type="dxa"/>
              <w:right w:w="115" w:type="dxa"/>
            </w:tcMar>
          </w:tcPr>
          <w:p w14:paraId="1AF67BD4" w14:textId="69FD4B71"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use of visitor badges or other identification</w:t>
            </w:r>
            <w:r w:rsidRPr="00A019B8">
              <w:t xml:space="preserve"> for this testing procedure.</w:t>
            </w:r>
          </w:p>
        </w:tc>
        <w:tc>
          <w:tcPr>
            <w:tcW w:w="6574" w:type="dxa"/>
            <w:gridSpan w:val="3"/>
            <w:tcMar>
              <w:top w:w="58" w:type="dxa"/>
              <w:left w:w="115" w:type="dxa"/>
              <w:bottom w:w="58" w:type="dxa"/>
              <w:right w:w="115" w:type="dxa"/>
            </w:tcMar>
          </w:tcPr>
          <w:p w14:paraId="7CF9253D" w14:textId="567DF5B1"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9.3.2c</w:t>
            </w:r>
            <w:r w:rsidRPr="00955A5A">
              <w:rPr>
                <w:rFonts w:asciiTheme="minorHAnsi" w:hAnsiTheme="minorHAnsi" w:cstheme="minorHAnsi"/>
              </w:rPr>
              <w:t>-evidence</w:t>
            </w:r>
            <w:r w:rsidR="002758A1">
              <w:rPr>
                <w:rFonts w:asciiTheme="minorHAnsi" w:hAnsiTheme="minorHAnsi" w:cstheme="minorHAnsi"/>
              </w:rPr>
              <w:t>-others-</w:t>
            </w:r>
            <w:r w:rsidR="00F33954">
              <w:rPr>
                <w:rFonts w:asciiTheme="minorHAnsi" w:hAnsiTheme="minorHAnsi" w:cstheme="minorHAnsi"/>
              </w:rPr>
              <w:t>useOfVisitorBadge</w:t>
            </w:r>
            <w:r w:rsidRPr="00955A5A">
              <w:rPr>
                <w:rFonts w:asciiTheme="minorHAnsi" w:hAnsiTheme="minorHAnsi" w:cstheme="minorHAnsi"/>
              </w:rPr>
              <w:t>}</w:t>
            </w:r>
          </w:p>
        </w:tc>
      </w:tr>
      <w:tr w:rsidR="00D81BA7" w:rsidRPr="00A019B8" w14:paraId="01E7B434" w14:textId="77777777" w:rsidTr="00614197">
        <w:trPr>
          <w:cantSplit/>
          <w:trHeight w:val="283"/>
        </w:trPr>
        <w:tc>
          <w:tcPr>
            <w:tcW w:w="3121" w:type="dxa"/>
            <w:gridSpan w:val="2"/>
            <w:shd w:val="clear" w:color="auto" w:fill="F2F2F2"/>
            <w:tcMar>
              <w:top w:w="58" w:type="dxa"/>
              <w:left w:w="115" w:type="dxa"/>
              <w:bottom w:w="58" w:type="dxa"/>
              <w:right w:w="115" w:type="dxa"/>
            </w:tcMar>
          </w:tcPr>
          <w:p w14:paraId="685E2C15" w14:textId="77777777" w:rsidR="00D81BA7" w:rsidRPr="00A019B8" w:rsidRDefault="00D81BA7">
            <w:pPr>
              <w:pStyle w:val="TableBody"/>
            </w:pPr>
            <w:r w:rsidRPr="00A019B8">
              <w:rPr>
                <w:b/>
                <w:bCs/>
              </w:rPr>
              <w:t xml:space="preserve">9.3.2.d </w:t>
            </w:r>
            <w:r w:rsidRPr="00A019B8">
              <w:t>Observe visitors in the CDE to verify that:</w:t>
            </w:r>
          </w:p>
          <w:p w14:paraId="7FCE0B0D" w14:textId="77777777" w:rsidR="00D81BA7" w:rsidRPr="006D5563" w:rsidRDefault="00D81BA7">
            <w:pPr>
              <w:pStyle w:val="TableListBullet"/>
              <w:rPr>
                <w:lang w:val="en-US"/>
              </w:rPr>
            </w:pPr>
            <w:r w:rsidRPr="006D5563">
              <w:rPr>
                <w:lang w:val="en-US"/>
              </w:rPr>
              <w:t>Visitor badges or other identification are being used for all visitors.</w:t>
            </w:r>
          </w:p>
          <w:p w14:paraId="1E8AE15E" w14:textId="77777777" w:rsidR="00D81BA7" w:rsidRPr="006D5563" w:rsidRDefault="00D81BA7">
            <w:pPr>
              <w:pStyle w:val="TableListBullet"/>
              <w:rPr>
                <w:b/>
                <w:bCs/>
                <w:lang w:val="en-US"/>
              </w:rPr>
            </w:pPr>
            <w:r w:rsidRPr="006D5563">
              <w:rPr>
                <w:lang w:val="en-US"/>
              </w:rPr>
              <w:t>Visitor badges or identification easily distinguish visitors from personnel.</w:t>
            </w:r>
          </w:p>
        </w:tc>
        <w:tc>
          <w:tcPr>
            <w:tcW w:w="3260" w:type="dxa"/>
            <w:gridSpan w:val="2"/>
            <w:shd w:val="clear" w:color="auto" w:fill="CBD4D5"/>
            <w:tcMar>
              <w:top w:w="58" w:type="dxa"/>
              <w:left w:w="115" w:type="dxa"/>
              <w:bottom w:w="58" w:type="dxa"/>
              <w:right w:w="115" w:type="dxa"/>
            </w:tcMar>
          </w:tcPr>
          <w:p w14:paraId="50F49F80" w14:textId="3544194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A019B8">
              <w:t xml:space="preserve"> conducted for this testing procedure.</w:t>
            </w:r>
          </w:p>
        </w:tc>
        <w:tc>
          <w:tcPr>
            <w:tcW w:w="6574" w:type="dxa"/>
            <w:gridSpan w:val="3"/>
            <w:tcMar>
              <w:top w:w="58" w:type="dxa"/>
              <w:left w:w="115" w:type="dxa"/>
              <w:bottom w:w="58" w:type="dxa"/>
              <w:right w:w="115" w:type="dxa"/>
            </w:tcMar>
          </w:tcPr>
          <w:p w14:paraId="5397CEDC" w14:textId="3DF6FAA5" w:rsidR="00D81BA7" w:rsidRPr="00A019B8" w:rsidRDefault="00B4687D">
            <w:pPr>
              <w:pStyle w:val="TableBody"/>
              <w:rPr>
                <w:rFonts w:cs="Arial"/>
                <w:szCs w:val="18"/>
              </w:rPr>
            </w:pPr>
            <w:r w:rsidRPr="00955A5A">
              <w:rPr>
                <w:rFonts w:asciiTheme="minorHAnsi" w:hAnsiTheme="minorHAnsi" w:cstheme="minorHAnsi"/>
              </w:rPr>
              <w:t>{T-</w:t>
            </w:r>
            <w:r w:rsidR="00250E07">
              <w:rPr>
                <w:rFonts w:ascii="Segoe UI Symbol" w:hAnsi="Segoe UI Symbol" w:cs="Segoe UI Symbol"/>
                <w:sz w:val="17"/>
                <w:szCs w:val="17"/>
              </w:rPr>
              <w:t>9.3.2d</w:t>
            </w:r>
            <w:r w:rsidRPr="00955A5A">
              <w:rPr>
                <w:rFonts w:asciiTheme="minorHAnsi" w:hAnsiTheme="minorHAnsi" w:cstheme="minorHAnsi"/>
              </w:rPr>
              <w:t>-evidence</w:t>
            </w:r>
            <w:r w:rsidR="004204D4">
              <w:rPr>
                <w:rFonts w:asciiTheme="minorHAnsi" w:hAnsiTheme="minorHAnsi" w:cstheme="minorHAnsi"/>
              </w:rPr>
              <w:t>-others-allObservations</w:t>
            </w:r>
            <w:r w:rsidRPr="00955A5A">
              <w:rPr>
                <w:rFonts w:asciiTheme="minorHAnsi" w:hAnsiTheme="minorHAnsi" w:cstheme="minorHAnsi"/>
              </w:rPr>
              <w:t>}</w:t>
            </w:r>
          </w:p>
        </w:tc>
      </w:tr>
      <w:tr w:rsidR="00D81BA7" w:rsidRPr="00A019B8" w14:paraId="5491D972" w14:textId="77777777" w:rsidTr="00614197">
        <w:trPr>
          <w:cantSplit/>
          <w:trHeight w:val="283"/>
        </w:trPr>
        <w:tc>
          <w:tcPr>
            <w:tcW w:w="3121" w:type="dxa"/>
            <w:gridSpan w:val="2"/>
            <w:vMerge w:val="restart"/>
            <w:shd w:val="clear" w:color="auto" w:fill="F2F2F2"/>
            <w:tcMar>
              <w:top w:w="58" w:type="dxa"/>
              <w:left w:w="115" w:type="dxa"/>
              <w:bottom w:w="58" w:type="dxa"/>
              <w:right w:w="115" w:type="dxa"/>
            </w:tcMar>
          </w:tcPr>
          <w:p w14:paraId="30F8E00B" w14:textId="77777777" w:rsidR="00D81BA7" w:rsidRPr="00A019B8" w:rsidRDefault="00D81BA7" w:rsidP="00CA119A">
            <w:pPr>
              <w:pStyle w:val="TableBody"/>
              <w:rPr>
                <w:b/>
                <w:bCs/>
              </w:rPr>
            </w:pPr>
            <w:r w:rsidRPr="00A019B8">
              <w:rPr>
                <w:b/>
                <w:bCs/>
              </w:rPr>
              <w:t xml:space="preserve">9.3.2.e </w:t>
            </w:r>
            <w:r w:rsidRPr="00A019B8">
              <w:t>Examine visitor badges or other identification and observe evidence in the badging system to verify visitor badges or other identification expires.</w:t>
            </w:r>
          </w:p>
        </w:tc>
        <w:tc>
          <w:tcPr>
            <w:tcW w:w="3260" w:type="dxa"/>
            <w:gridSpan w:val="2"/>
            <w:shd w:val="clear" w:color="auto" w:fill="CBD4D5"/>
            <w:tcMar>
              <w:top w:w="58" w:type="dxa"/>
              <w:left w:w="115" w:type="dxa"/>
              <w:bottom w:w="58" w:type="dxa"/>
              <w:right w:w="115" w:type="dxa"/>
            </w:tcMar>
          </w:tcPr>
          <w:p w14:paraId="56B7E5D5" w14:textId="77777777" w:rsidR="00D81BA7" w:rsidRPr="00A019B8" w:rsidRDefault="00D81BA7">
            <w:pPr>
              <w:pStyle w:val="TableBody"/>
              <w:pageBreakBefore/>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visitor badges or other identification</w:t>
            </w:r>
            <w:r w:rsidRPr="00A019B8">
              <w:t xml:space="preserve"> examined for this testing procedure.</w:t>
            </w:r>
          </w:p>
        </w:tc>
        <w:tc>
          <w:tcPr>
            <w:tcW w:w="6574" w:type="dxa"/>
            <w:gridSpan w:val="3"/>
            <w:tcMar>
              <w:top w:w="58" w:type="dxa"/>
              <w:left w:w="115" w:type="dxa"/>
              <w:bottom w:w="58" w:type="dxa"/>
              <w:right w:w="115" w:type="dxa"/>
            </w:tcMar>
          </w:tcPr>
          <w:p w14:paraId="67F8F312" w14:textId="3D3B0024" w:rsidR="00D81BA7" w:rsidRPr="00A019B8" w:rsidRDefault="00B4687D">
            <w:pPr>
              <w:pStyle w:val="TableBody"/>
              <w:pageBreakBefore/>
            </w:pPr>
            <w:r w:rsidRPr="00955A5A">
              <w:rPr>
                <w:rFonts w:asciiTheme="minorHAnsi" w:hAnsiTheme="minorHAnsi" w:cstheme="minorHAnsi"/>
              </w:rPr>
              <w:t>{T-</w:t>
            </w:r>
            <w:r w:rsidR="00250E07">
              <w:rPr>
                <w:rFonts w:ascii="Segoe UI Symbol" w:hAnsi="Segoe UI Symbol" w:cs="Segoe UI Symbol"/>
                <w:sz w:val="17"/>
                <w:szCs w:val="17"/>
              </w:rPr>
              <w:t>9.3.2e</w:t>
            </w:r>
            <w:r w:rsidRPr="00955A5A">
              <w:rPr>
                <w:rFonts w:asciiTheme="minorHAnsi" w:hAnsiTheme="minorHAnsi" w:cstheme="minorHAnsi"/>
              </w:rPr>
              <w:t>-evidence</w:t>
            </w:r>
            <w:r w:rsidR="00660E36">
              <w:rPr>
                <w:rFonts w:asciiTheme="minorHAnsi" w:hAnsiTheme="minorHAnsi" w:cstheme="minorHAnsi"/>
              </w:rPr>
              <w:t>-others-visitorBadges</w:t>
            </w:r>
            <w:r w:rsidRPr="00955A5A">
              <w:rPr>
                <w:rFonts w:asciiTheme="minorHAnsi" w:hAnsiTheme="minorHAnsi" w:cstheme="minorHAnsi"/>
              </w:rPr>
              <w:t>}</w:t>
            </w:r>
          </w:p>
        </w:tc>
      </w:tr>
      <w:tr w:rsidR="00D81BA7" w:rsidRPr="00A019B8" w14:paraId="24F7CC85" w14:textId="77777777" w:rsidTr="00614197">
        <w:trPr>
          <w:cantSplit/>
          <w:trHeight w:val="283"/>
        </w:trPr>
        <w:tc>
          <w:tcPr>
            <w:tcW w:w="3121" w:type="dxa"/>
            <w:gridSpan w:val="2"/>
            <w:vMerge/>
            <w:shd w:val="clear" w:color="auto" w:fill="F2F2F2"/>
            <w:tcMar>
              <w:top w:w="58" w:type="dxa"/>
              <w:left w:w="115" w:type="dxa"/>
              <w:bottom w:w="58" w:type="dxa"/>
              <w:right w:w="115" w:type="dxa"/>
            </w:tcMar>
          </w:tcPr>
          <w:p w14:paraId="7A4FD76E" w14:textId="77777777" w:rsidR="00D81BA7" w:rsidRPr="00A019B8" w:rsidRDefault="00D81BA7">
            <w:pPr>
              <w:pStyle w:val="TableBody"/>
              <w:rPr>
                <w:rFonts w:cs="Arial"/>
                <w:b/>
                <w:bCs/>
                <w:szCs w:val="18"/>
              </w:rPr>
            </w:pPr>
          </w:p>
        </w:tc>
        <w:tc>
          <w:tcPr>
            <w:tcW w:w="3260" w:type="dxa"/>
            <w:gridSpan w:val="2"/>
            <w:shd w:val="clear" w:color="auto" w:fill="CBD4D5"/>
            <w:tcMar>
              <w:top w:w="58" w:type="dxa"/>
              <w:left w:w="115" w:type="dxa"/>
              <w:bottom w:w="58" w:type="dxa"/>
              <w:right w:w="115" w:type="dxa"/>
            </w:tcMar>
          </w:tcPr>
          <w:p w14:paraId="6408A22D" w14:textId="7A233158"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observations</w:t>
            </w:r>
            <w:r w:rsidRPr="006D5563">
              <w:rPr>
                <w:rFonts w:cs="Arial"/>
                <w:b/>
                <w:bCs/>
                <w:szCs w:val="18"/>
              </w:rPr>
              <w:t xml:space="preserve"> of evidence in the badging system</w:t>
            </w:r>
            <w:r w:rsidRPr="00A019B8">
              <w:rPr>
                <w:rFonts w:cs="Arial"/>
                <w:szCs w:val="18"/>
              </w:rPr>
              <w:t xml:space="preserve"> for this testing procedure.</w:t>
            </w:r>
          </w:p>
        </w:tc>
        <w:tc>
          <w:tcPr>
            <w:tcW w:w="6574" w:type="dxa"/>
            <w:gridSpan w:val="3"/>
            <w:tcMar>
              <w:top w:w="58" w:type="dxa"/>
              <w:left w:w="115" w:type="dxa"/>
              <w:bottom w:w="58" w:type="dxa"/>
              <w:right w:w="115" w:type="dxa"/>
            </w:tcMar>
          </w:tcPr>
          <w:p w14:paraId="3A428512" w14:textId="4BC03E79" w:rsidR="00D81BA7" w:rsidRPr="00A019B8" w:rsidRDefault="00B4687D">
            <w:pPr>
              <w:pStyle w:val="TableBody"/>
              <w:rPr>
                <w:rFonts w:cs="Arial"/>
                <w:szCs w:val="18"/>
              </w:rPr>
            </w:pPr>
            <w:r w:rsidRPr="00955A5A">
              <w:rPr>
                <w:rFonts w:asciiTheme="minorHAnsi" w:hAnsiTheme="minorHAnsi" w:cstheme="minorHAnsi"/>
              </w:rPr>
              <w:t>{T-</w:t>
            </w:r>
            <w:r w:rsidR="00250E07">
              <w:rPr>
                <w:rFonts w:ascii="Segoe UI Symbol" w:hAnsi="Segoe UI Symbol" w:cs="Segoe UI Symbol"/>
                <w:sz w:val="17"/>
                <w:szCs w:val="17"/>
              </w:rPr>
              <w:t>9.3.2e</w:t>
            </w:r>
            <w:r w:rsidRPr="00955A5A">
              <w:rPr>
                <w:rFonts w:asciiTheme="minorHAnsi" w:hAnsiTheme="minorHAnsi" w:cstheme="minorHAnsi"/>
              </w:rPr>
              <w:t>-evidence</w:t>
            </w:r>
            <w:r w:rsidR="007C3E3F">
              <w:rPr>
                <w:rFonts w:asciiTheme="minorHAnsi" w:hAnsiTheme="minorHAnsi" w:cstheme="minorHAnsi"/>
              </w:rPr>
              <w:t>-others-evidenceInBadgingSystem</w:t>
            </w:r>
            <w:r w:rsidRPr="00955A5A">
              <w:rPr>
                <w:rFonts w:asciiTheme="minorHAnsi" w:hAnsiTheme="minorHAnsi" w:cstheme="minorHAnsi"/>
              </w:rPr>
              <w:t>}</w:t>
            </w:r>
          </w:p>
        </w:tc>
      </w:tr>
    </w:tbl>
    <w:p w14:paraId="516DE102"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
        <w:gridCol w:w="2184"/>
        <w:gridCol w:w="829"/>
        <w:gridCol w:w="1261"/>
        <w:gridCol w:w="1999"/>
        <w:gridCol w:w="2015"/>
        <w:gridCol w:w="2270"/>
        <w:gridCol w:w="2291"/>
      </w:tblGrid>
      <w:tr w:rsidR="00D81BA7" w:rsidRPr="00A019B8" w14:paraId="50D8D8DF" w14:textId="77777777" w:rsidTr="00614197">
        <w:trPr>
          <w:gridBefore w:val="1"/>
          <w:wBefore w:w="106" w:type="dxa"/>
          <w:cantSplit/>
          <w:trHeight w:val="25"/>
        </w:trPr>
        <w:tc>
          <w:tcPr>
            <w:tcW w:w="12849" w:type="dxa"/>
            <w:gridSpan w:val="7"/>
            <w:shd w:val="clear" w:color="auto" w:fill="006A72"/>
            <w:tcMar>
              <w:top w:w="58" w:type="dxa"/>
              <w:left w:w="115" w:type="dxa"/>
              <w:bottom w:w="58" w:type="dxa"/>
              <w:right w:w="115" w:type="dxa"/>
            </w:tcMar>
            <w:vAlign w:val="center"/>
          </w:tcPr>
          <w:p w14:paraId="7F5DE9A2" w14:textId="32FED544"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147735BB" w14:textId="77777777" w:rsidTr="00614197">
        <w:trPr>
          <w:gridBefore w:val="1"/>
          <w:wBefore w:w="106" w:type="dxa"/>
          <w:cantSplit/>
          <w:trHeight w:val="265"/>
        </w:trPr>
        <w:tc>
          <w:tcPr>
            <w:tcW w:w="12849"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A04C7F1" w14:textId="77777777" w:rsidR="00D81BA7" w:rsidRPr="00A019B8" w:rsidRDefault="00D81BA7">
            <w:pPr>
              <w:pStyle w:val="TableBody"/>
            </w:pPr>
            <w:r w:rsidRPr="00A019B8">
              <w:rPr>
                <w:b/>
                <w:bCs/>
              </w:rPr>
              <w:t xml:space="preserve">9.3.3 </w:t>
            </w:r>
            <w:r w:rsidRPr="00A019B8">
              <w:t>Visitor badges or identification are surrendered or deactivated before visitors leave the facility or at the date of expiration.</w:t>
            </w:r>
          </w:p>
        </w:tc>
      </w:tr>
      <w:tr w:rsidR="00D81BA7" w:rsidRPr="007C7E81" w14:paraId="236AB54A" w14:textId="77777777" w:rsidTr="00614197">
        <w:trPr>
          <w:gridBefore w:val="1"/>
          <w:wBefore w:w="106" w:type="dxa"/>
          <w:cantSplit/>
          <w:trHeight w:val="315"/>
        </w:trPr>
        <w:tc>
          <w:tcPr>
            <w:tcW w:w="8288"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C54FDD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239B99D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A55F993" w14:textId="77777777" w:rsidTr="00614197">
        <w:trPr>
          <w:gridBefore w:val="1"/>
          <w:wBefore w:w="106" w:type="dxa"/>
          <w:cantSplit/>
          <w:trHeight w:val="309"/>
        </w:trPr>
        <w:tc>
          <w:tcPr>
            <w:tcW w:w="2184" w:type="dxa"/>
            <w:shd w:val="clear" w:color="auto" w:fill="CBD4D5"/>
            <w:tcMar>
              <w:top w:w="58" w:type="dxa"/>
              <w:left w:w="115" w:type="dxa"/>
              <w:bottom w:w="58" w:type="dxa"/>
              <w:right w:w="115" w:type="dxa"/>
            </w:tcMar>
            <w:vAlign w:val="center"/>
          </w:tcPr>
          <w:p w14:paraId="4FB990F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2"/>
            <w:shd w:val="clear" w:color="auto" w:fill="CBD4D5"/>
            <w:vAlign w:val="center"/>
          </w:tcPr>
          <w:p w14:paraId="1CFBB06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7EAAE9E8" w14:textId="77777777" w:rsidR="00D81BA7" w:rsidRPr="007C7E81" w:rsidRDefault="00D81BA7">
            <w:pPr>
              <w:pStyle w:val="TableBody"/>
              <w:jc w:val="center"/>
              <w:rPr>
                <w:rStyle w:val="BoldCharacter"/>
                <w:b w:val="0"/>
                <w:bCs/>
                <w:szCs w:val="18"/>
              </w:rPr>
            </w:pPr>
            <w:r>
              <w:rPr>
                <w:b/>
                <w:sz w:val="17"/>
                <w:szCs w:val="17"/>
              </w:rPr>
              <w:t>Not Tested</w:t>
            </w:r>
          </w:p>
        </w:tc>
        <w:tc>
          <w:tcPr>
            <w:tcW w:w="2015" w:type="dxa"/>
            <w:shd w:val="clear" w:color="auto" w:fill="CBD4D5"/>
            <w:vAlign w:val="center"/>
          </w:tcPr>
          <w:p w14:paraId="7DDC539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shd w:val="clear" w:color="auto" w:fill="ECD7E5"/>
            <w:vAlign w:val="center"/>
          </w:tcPr>
          <w:p w14:paraId="0880318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1" w:type="dxa"/>
            <w:shd w:val="clear" w:color="auto" w:fill="ECD7E5"/>
            <w:vAlign w:val="center"/>
          </w:tcPr>
          <w:p w14:paraId="38FA031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7F754F0B" w14:textId="77777777" w:rsidTr="00B60D67">
        <w:trPr>
          <w:gridBefore w:val="1"/>
          <w:wBefore w:w="106" w:type="dxa"/>
          <w:cantSplit/>
          <w:trHeight w:val="15"/>
        </w:trPr>
        <w:tc>
          <w:tcPr>
            <w:tcW w:w="2184" w:type="dxa"/>
            <w:shd w:val="clear" w:color="auto" w:fill="FFFFFF" w:themeFill="background1"/>
            <w:tcMar>
              <w:top w:w="58" w:type="dxa"/>
              <w:left w:w="115" w:type="dxa"/>
              <w:bottom w:w="58" w:type="dxa"/>
              <w:right w:w="115" w:type="dxa"/>
            </w:tcMar>
            <w:vAlign w:val="center"/>
          </w:tcPr>
          <w:p w14:paraId="7F546346" w14:textId="6D5B63A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-InPlace}</w:t>
            </w:r>
          </w:p>
        </w:tc>
        <w:tc>
          <w:tcPr>
            <w:tcW w:w="2090" w:type="dxa"/>
            <w:gridSpan w:val="2"/>
            <w:shd w:val="clear" w:color="auto" w:fill="FFFFFF" w:themeFill="background1"/>
            <w:vAlign w:val="center"/>
          </w:tcPr>
          <w:p w14:paraId="637183B1" w14:textId="0AB169C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-NA}</w:t>
            </w:r>
          </w:p>
        </w:tc>
        <w:tc>
          <w:tcPr>
            <w:tcW w:w="1999" w:type="dxa"/>
            <w:shd w:val="clear" w:color="auto" w:fill="FFFFFF" w:themeFill="background1"/>
            <w:vAlign w:val="center"/>
          </w:tcPr>
          <w:p w14:paraId="14D60288" w14:textId="442BC72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-NotTested}</w:t>
            </w:r>
          </w:p>
        </w:tc>
        <w:tc>
          <w:tcPr>
            <w:tcW w:w="2015" w:type="dxa"/>
            <w:shd w:val="clear" w:color="auto" w:fill="FFFFFF" w:themeFill="background1"/>
            <w:vAlign w:val="center"/>
          </w:tcPr>
          <w:p w14:paraId="712BDE17" w14:textId="59326C1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-NotInPlace}</w:t>
            </w:r>
          </w:p>
        </w:tc>
        <w:tc>
          <w:tcPr>
            <w:tcW w:w="2270" w:type="dxa"/>
            <w:shd w:val="clear" w:color="auto" w:fill="FFFFFF" w:themeFill="background1"/>
            <w:vAlign w:val="center"/>
          </w:tcPr>
          <w:p w14:paraId="3AF40B85" w14:textId="723DABC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1" w:type="dxa"/>
            <w:shd w:val="clear" w:color="auto" w:fill="FFFFFF" w:themeFill="background1"/>
            <w:vAlign w:val="center"/>
          </w:tcPr>
          <w:p w14:paraId="3F6ACE33" w14:textId="359E15C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67AB023" w14:textId="77777777" w:rsidTr="00614197">
        <w:trPr>
          <w:gridBefore w:val="1"/>
          <w:wBefore w:w="106" w:type="dxa"/>
          <w:cantSplit/>
          <w:trHeight w:val="620"/>
        </w:trPr>
        <w:tc>
          <w:tcPr>
            <w:tcW w:w="6273" w:type="dxa"/>
            <w:gridSpan w:val="4"/>
            <w:shd w:val="clear" w:color="auto" w:fill="CBD4D5"/>
            <w:tcMar>
              <w:top w:w="58" w:type="dxa"/>
              <w:left w:w="115" w:type="dxa"/>
              <w:bottom w:w="58" w:type="dxa"/>
              <w:right w:w="115" w:type="dxa"/>
            </w:tcMar>
          </w:tcPr>
          <w:p w14:paraId="06930325" w14:textId="77777777" w:rsidR="001E7912" w:rsidRPr="00A019B8" w:rsidRDefault="001E7912" w:rsidP="001E7912">
            <w:pPr>
              <w:pStyle w:val="TableBody"/>
            </w:pPr>
            <w:r w:rsidRPr="00A019B8">
              <w:t xml:space="preserve">Describe why the assessment finding was selected. </w:t>
            </w:r>
          </w:p>
          <w:p w14:paraId="50EC66B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AD7D284" w14:textId="182CCD14"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04B3F2EA" w14:textId="567A726F" w:rsidR="001E7912" w:rsidRPr="00A019B8" w:rsidRDefault="00376A02" w:rsidP="001E7912">
            <w:pPr>
              <w:pStyle w:val="TableBody"/>
            </w:pPr>
            <w:r>
              <w:rPr>
                <w:rFonts w:asciiTheme="minorHAnsi" w:hAnsiTheme="minorHAnsi" w:cstheme="minorHAnsi"/>
              </w:rPr>
              <w:t>{C-</w:t>
            </w:r>
            <w:r w:rsidR="00250E07">
              <w:rPr>
                <w:rFonts w:ascii="Segoe UI Symbol" w:hAnsi="Segoe UI Symbol" w:cs="Segoe UI Symbol"/>
                <w:sz w:val="17"/>
                <w:szCs w:val="17"/>
              </w:rPr>
              <w:t>9.3.3</w:t>
            </w:r>
            <w:r>
              <w:rPr>
                <w:rFonts w:asciiTheme="minorHAnsi" w:hAnsiTheme="minorHAnsi" w:cstheme="minorHAnsi"/>
              </w:rPr>
              <w:t>-detailed_finding}</w:t>
            </w:r>
          </w:p>
        </w:tc>
      </w:tr>
      <w:tr w:rsidR="00D81BA7" w:rsidRPr="00A019B8" w14:paraId="05C755C2" w14:textId="77777777" w:rsidTr="00614197">
        <w:trPr>
          <w:gridBefore w:val="1"/>
          <w:wBefore w:w="106" w:type="dxa"/>
          <w:trHeight w:val="32"/>
        </w:trPr>
        <w:tc>
          <w:tcPr>
            <w:tcW w:w="301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7A6687C"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603280E"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2244DBE" w14:textId="77777777" w:rsidR="00D81BA7" w:rsidRPr="009B563C" w:rsidRDefault="00D81BA7">
            <w:pPr>
              <w:pStyle w:val="TableHeader"/>
              <w:rPr>
                <w:b w:val="0"/>
              </w:rPr>
            </w:pPr>
            <w:r w:rsidRPr="009B563C">
              <w:rPr>
                <w:b w:val="0"/>
              </w:rPr>
              <w:t>Reporting Details: Assessor’s Response</w:t>
            </w:r>
          </w:p>
        </w:tc>
      </w:tr>
      <w:tr w:rsidR="00D81BA7" w:rsidRPr="00A019B8" w14:paraId="149E35D6" w14:textId="77777777" w:rsidTr="00614197">
        <w:trPr>
          <w:gridBefore w:val="1"/>
          <w:wBefore w:w="106" w:type="dxa"/>
          <w:cantSplit/>
          <w:trHeight w:val="35"/>
        </w:trPr>
        <w:tc>
          <w:tcPr>
            <w:tcW w:w="3013" w:type="dxa"/>
            <w:gridSpan w:val="2"/>
            <w:vMerge w:val="restart"/>
            <w:shd w:val="clear" w:color="auto" w:fill="F2F2F2"/>
            <w:tcMar>
              <w:top w:w="58" w:type="dxa"/>
              <w:left w:w="115" w:type="dxa"/>
              <w:bottom w:w="58" w:type="dxa"/>
              <w:right w:w="115" w:type="dxa"/>
            </w:tcMar>
          </w:tcPr>
          <w:p w14:paraId="4B319DE3" w14:textId="77777777" w:rsidR="00D81BA7" w:rsidRPr="00A019B8" w:rsidRDefault="00D81BA7">
            <w:pPr>
              <w:pStyle w:val="TableBody"/>
            </w:pPr>
            <w:r w:rsidRPr="00A019B8">
              <w:rPr>
                <w:b/>
                <w:bCs/>
              </w:rPr>
              <w:t xml:space="preserve">9.3.3 </w:t>
            </w:r>
            <w:r w:rsidRPr="00A019B8">
              <w:t>Observe visitors leaving the facility and interview personnel to verify visitor badges or other identification are surrendered or deactivated before visitors leave the facility or at the date of expiration. upon departure or expiration.</w:t>
            </w:r>
          </w:p>
        </w:tc>
        <w:tc>
          <w:tcPr>
            <w:tcW w:w="3260" w:type="dxa"/>
            <w:gridSpan w:val="2"/>
            <w:shd w:val="clear" w:color="auto" w:fill="CBD4D5"/>
            <w:tcMar>
              <w:top w:w="58" w:type="dxa"/>
              <w:left w:w="115" w:type="dxa"/>
              <w:bottom w:w="58" w:type="dxa"/>
              <w:right w:w="115" w:type="dxa"/>
            </w:tcMar>
          </w:tcPr>
          <w:p w14:paraId="4982DFF6" w14:textId="3F5D46F3"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visitors leaving the facility</w:t>
            </w:r>
            <w:r w:rsidRPr="00A019B8">
              <w:t xml:space="preserve"> for this testing procedure.</w:t>
            </w:r>
          </w:p>
        </w:tc>
        <w:tc>
          <w:tcPr>
            <w:tcW w:w="6576" w:type="dxa"/>
            <w:gridSpan w:val="3"/>
            <w:tcMar>
              <w:top w:w="58" w:type="dxa"/>
              <w:left w:w="115" w:type="dxa"/>
              <w:bottom w:w="58" w:type="dxa"/>
              <w:right w:w="115" w:type="dxa"/>
            </w:tcMar>
          </w:tcPr>
          <w:p w14:paraId="3CD6B9AF" w14:textId="62BCDB62"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9.3.3</w:t>
            </w:r>
            <w:r w:rsidRPr="00955A5A">
              <w:rPr>
                <w:rFonts w:asciiTheme="minorHAnsi" w:hAnsiTheme="minorHAnsi" w:cstheme="minorHAnsi"/>
              </w:rPr>
              <w:t>-evidence</w:t>
            </w:r>
            <w:r w:rsidR="00747D00">
              <w:rPr>
                <w:rFonts w:asciiTheme="minorHAnsi" w:hAnsiTheme="minorHAnsi" w:cstheme="minorHAnsi"/>
              </w:rPr>
              <w:t>-others-observationOfVisitorsLeaving</w:t>
            </w:r>
            <w:r w:rsidRPr="00955A5A">
              <w:rPr>
                <w:rFonts w:asciiTheme="minorHAnsi" w:hAnsiTheme="minorHAnsi" w:cstheme="minorHAnsi"/>
              </w:rPr>
              <w:t>}</w:t>
            </w:r>
          </w:p>
        </w:tc>
      </w:tr>
      <w:tr w:rsidR="00D81BA7" w:rsidRPr="00A019B8" w14:paraId="6B1F6FB9" w14:textId="77777777" w:rsidTr="00614197">
        <w:trPr>
          <w:gridBefore w:val="1"/>
          <w:wBefore w:w="106" w:type="dxa"/>
          <w:cantSplit/>
          <w:trHeight w:val="276"/>
        </w:trPr>
        <w:tc>
          <w:tcPr>
            <w:tcW w:w="3013" w:type="dxa"/>
            <w:gridSpan w:val="2"/>
            <w:vMerge/>
            <w:shd w:val="clear" w:color="auto" w:fill="F2F2F2"/>
            <w:tcMar>
              <w:top w:w="58" w:type="dxa"/>
              <w:left w:w="115" w:type="dxa"/>
              <w:bottom w:w="58" w:type="dxa"/>
              <w:right w:w="115" w:type="dxa"/>
            </w:tcMar>
          </w:tcPr>
          <w:p w14:paraId="1483FC41"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26711538" w14:textId="7877AAF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5B47C362" w14:textId="42EB577E"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9.3.3</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25161472" w14:textId="77777777" w:rsidTr="003D7B9D">
        <w:trPr>
          <w:cantSplit/>
          <w:trHeight w:val="74"/>
        </w:trPr>
        <w:tc>
          <w:tcPr>
            <w:tcW w:w="12955" w:type="dxa"/>
            <w:gridSpan w:val="8"/>
            <w:shd w:val="clear" w:color="auto" w:fill="006A72"/>
            <w:tcMar>
              <w:top w:w="58" w:type="dxa"/>
              <w:left w:w="115" w:type="dxa"/>
              <w:bottom w:w="58" w:type="dxa"/>
              <w:right w:w="115" w:type="dxa"/>
            </w:tcMar>
            <w:vAlign w:val="center"/>
          </w:tcPr>
          <w:p w14:paraId="300E0657" w14:textId="5F010505"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C9F628E" w14:textId="77777777" w:rsidTr="00932033">
        <w:trPr>
          <w:cantSplit/>
          <w:trHeight w:val="1290"/>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5B1B0EE9" w14:textId="589040E4" w:rsidR="00D81BA7" w:rsidRPr="00A019B8" w:rsidRDefault="00D81BA7">
            <w:pPr>
              <w:pStyle w:val="TableBody"/>
              <w:keepNext/>
            </w:pPr>
            <w:r w:rsidRPr="00A019B8">
              <w:rPr>
                <w:b/>
                <w:bCs/>
              </w:rPr>
              <w:t>9.3.4</w:t>
            </w:r>
            <w:r w:rsidRPr="00A019B8">
              <w:t xml:space="preserve"> </w:t>
            </w:r>
            <w:r>
              <w:t>V</w:t>
            </w:r>
            <w:r w:rsidRPr="00A019B8">
              <w:t>isitor log</w:t>
            </w:r>
            <w:r>
              <w:t>s</w:t>
            </w:r>
            <w:r w:rsidRPr="00A019B8">
              <w:t xml:space="preserve"> </w:t>
            </w:r>
            <w:r>
              <w:t>are</w:t>
            </w:r>
            <w:r w:rsidRPr="00A019B8">
              <w:t xml:space="preserve"> used to maintain a physical record of visitor activity </w:t>
            </w:r>
            <w:r>
              <w:t xml:space="preserve">both </w:t>
            </w:r>
            <w:r w:rsidRPr="00A019B8">
              <w:t xml:space="preserve">within the facility and within sensitive areas, including: </w:t>
            </w:r>
          </w:p>
          <w:p w14:paraId="3817F502" w14:textId="77777777" w:rsidR="00D81BA7" w:rsidRPr="006D5563" w:rsidRDefault="00D81BA7">
            <w:pPr>
              <w:pStyle w:val="TableListBullet"/>
              <w:keepNext/>
              <w:rPr>
                <w:lang w:val="en-US"/>
              </w:rPr>
            </w:pPr>
            <w:r w:rsidRPr="006D5563">
              <w:rPr>
                <w:lang w:val="en-US"/>
              </w:rPr>
              <w:t>The visitor’s name and the organization represented.</w:t>
            </w:r>
          </w:p>
          <w:p w14:paraId="0A1F2AF1" w14:textId="77777777" w:rsidR="00D81BA7" w:rsidRPr="006D5563" w:rsidRDefault="00D81BA7">
            <w:pPr>
              <w:pStyle w:val="TableListBullet"/>
              <w:keepNext/>
              <w:rPr>
                <w:lang w:val="en-US"/>
              </w:rPr>
            </w:pPr>
            <w:r w:rsidRPr="006D5563">
              <w:rPr>
                <w:lang w:val="en-US"/>
              </w:rPr>
              <w:t>The date and time of the visit.</w:t>
            </w:r>
          </w:p>
          <w:p w14:paraId="68BF1187" w14:textId="77777777" w:rsidR="00D81BA7" w:rsidRPr="006D5563" w:rsidRDefault="00D81BA7">
            <w:pPr>
              <w:pStyle w:val="TableListBullet"/>
              <w:keepNext/>
              <w:rPr>
                <w:lang w:val="en-US"/>
              </w:rPr>
            </w:pPr>
            <w:r w:rsidRPr="006D5563">
              <w:rPr>
                <w:lang w:val="en-US"/>
              </w:rPr>
              <w:t xml:space="preserve">The name of the personnel authorizing physical access. </w:t>
            </w:r>
          </w:p>
          <w:p w14:paraId="051047CE" w14:textId="77777777" w:rsidR="00D81BA7" w:rsidRPr="006D5563" w:rsidRDefault="00D81BA7">
            <w:pPr>
              <w:pStyle w:val="TableListBullet"/>
              <w:keepNext/>
              <w:rPr>
                <w:lang w:val="en-US"/>
              </w:rPr>
            </w:pPr>
            <w:r w:rsidRPr="006D5563">
              <w:rPr>
                <w:lang w:val="en-US"/>
              </w:rPr>
              <w:t>Retaining the log for at least three months, unless otherwise restricted by law.</w:t>
            </w:r>
          </w:p>
        </w:tc>
      </w:tr>
      <w:tr w:rsidR="00D81BA7" w:rsidRPr="007C7E81" w14:paraId="35FE7C5B" w14:textId="77777777" w:rsidTr="00932033">
        <w:trPr>
          <w:cantSplit/>
          <w:trHeight w:val="315"/>
        </w:trPr>
        <w:tc>
          <w:tcPr>
            <w:tcW w:w="8394"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6994CEA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0CC9D50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F1DD714" w14:textId="77777777" w:rsidTr="00614197">
        <w:trPr>
          <w:cantSplit/>
          <w:trHeight w:val="309"/>
        </w:trPr>
        <w:tc>
          <w:tcPr>
            <w:tcW w:w="2290" w:type="dxa"/>
            <w:gridSpan w:val="2"/>
            <w:shd w:val="clear" w:color="auto" w:fill="CBD4D5"/>
            <w:tcMar>
              <w:top w:w="58" w:type="dxa"/>
              <w:left w:w="115" w:type="dxa"/>
              <w:bottom w:w="58" w:type="dxa"/>
              <w:right w:w="115" w:type="dxa"/>
            </w:tcMar>
            <w:vAlign w:val="center"/>
          </w:tcPr>
          <w:p w14:paraId="7EF590D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2"/>
            <w:shd w:val="clear" w:color="auto" w:fill="CBD4D5"/>
            <w:vAlign w:val="center"/>
          </w:tcPr>
          <w:p w14:paraId="2DC2638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1570AFDF" w14:textId="77777777" w:rsidR="00D81BA7" w:rsidRPr="007C7E81" w:rsidRDefault="00D81BA7">
            <w:pPr>
              <w:pStyle w:val="TableBody"/>
              <w:jc w:val="center"/>
              <w:rPr>
                <w:rStyle w:val="BoldCharacter"/>
                <w:b w:val="0"/>
                <w:bCs/>
                <w:szCs w:val="18"/>
              </w:rPr>
            </w:pPr>
            <w:r>
              <w:rPr>
                <w:b/>
                <w:sz w:val="17"/>
                <w:szCs w:val="17"/>
              </w:rPr>
              <w:t>Not Tested</w:t>
            </w:r>
          </w:p>
        </w:tc>
        <w:tc>
          <w:tcPr>
            <w:tcW w:w="2015" w:type="dxa"/>
            <w:shd w:val="clear" w:color="auto" w:fill="CBD4D5"/>
            <w:vAlign w:val="center"/>
          </w:tcPr>
          <w:p w14:paraId="1F17CD9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70" w:type="dxa"/>
            <w:shd w:val="clear" w:color="auto" w:fill="ECD7E5"/>
            <w:vAlign w:val="center"/>
          </w:tcPr>
          <w:p w14:paraId="6F36C99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1" w:type="dxa"/>
            <w:shd w:val="clear" w:color="auto" w:fill="ECD7E5"/>
            <w:vAlign w:val="center"/>
          </w:tcPr>
          <w:p w14:paraId="23E04E0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5BA945A0" w14:textId="77777777" w:rsidTr="00B60D67">
        <w:trPr>
          <w:cantSplit/>
          <w:trHeight w:val="40"/>
        </w:trPr>
        <w:tc>
          <w:tcPr>
            <w:tcW w:w="2290" w:type="dxa"/>
            <w:gridSpan w:val="2"/>
            <w:shd w:val="clear" w:color="auto" w:fill="FFFFFF" w:themeFill="background1"/>
            <w:tcMar>
              <w:top w:w="58" w:type="dxa"/>
              <w:left w:w="115" w:type="dxa"/>
              <w:bottom w:w="58" w:type="dxa"/>
              <w:right w:w="115" w:type="dxa"/>
            </w:tcMar>
            <w:vAlign w:val="center"/>
          </w:tcPr>
          <w:p w14:paraId="66D0FC1F" w14:textId="50FBA36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-InPlace}</w:t>
            </w:r>
          </w:p>
        </w:tc>
        <w:tc>
          <w:tcPr>
            <w:tcW w:w="2090" w:type="dxa"/>
            <w:gridSpan w:val="2"/>
            <w:shd w:val="clear" w:color="auto" w:fill="FFFFFF" w:themeFill="background1"/>
            <w:vAlign w:val="center"/>
          </w:tcPr>
          <w:p w14:paraId="7A6513CA" w14:textId="6AF0BB1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-NA}</w:t>
            </w:r>
          </w:p>
        </w:tc>
        <w:tc>
          <w:tcPr>
            <w:tcW w:w="1999" w:type="dxa"/>
            <w:shd w:val="clear" w:color="auto" w:fill="FFFFFF" w:themeFill="background1"/>
            <w:vAlign w:val="center"/>
          </w:tcPr>
          <w:p w14:paraId="12B5271E" w14:textId="2DB844A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-NotTested}</w:t>
            </w:r>
          </w:p>
        </w:tc>
        <w:tc>
          <w:tcPr>
            <w:tcW w:w="2015" w:type="dxa"/>
            <w:shd w:val="clear" w:color="auto" w:fill="FFFFFF" w:themeFill="background1"/>
            <w:vAlign w:val="center"/>
          </w:tcPr>
          <w:p w14:paraId="4AAA71C1" w14:textId="492249E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-NotInPlace}</w:t>
            </w:r>
          </w:p>
        </w:tc>
        <w:tc>
          <w:tcPr>
            <w:tcW w:w="2270" w:type="dxa"/>
            <w:shd w:val="clear" w:color="auto" w:fill="FFFFFF" w:themeFill="background1"/>
            <w:vAlign w:val="center"/>
          </w:tcPr>
          <w:p w14:paraId="07DADA60" w14:textId="3002D4B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1" w:type="dxa"/>
            <w:shd w:val="clear" w:color="auto" w:fill="FFFFFF" w:themeFill="background1"/>
            <w:vAlign w:val="center"/>
          </w:tcPr>
          <w:p w14:paraId="71F83F82" w14:textId="6709F81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250E07">
              <w:rPr>
                <w:rFonts w:ascii="Segoe UI Symbol" w:hAnsi="Segoe UI Symbol" w:cs="Segoe UI Symbol"/>
                <w:sz w:val="17"/>
                <w:szCs w:val="17"/>
              </w:rPr>
              <w:t>9.3.4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D62315D" w14:textId="77777777" w:rsidTr="003D7B9D">
        <w:trPr>
          <w:cantSplit/>
          <w:trHeight w:val="620"/>
        </w:trPr>
        <w:tc>
          <w:tcPr>
            <w:tcW w:w="6379" w:type="dxa"/>
            <w:gridSpan w:val="5"/>
            <w:shd w:val="clear" w:color="auto" w:fill="CBD4D5"/>
            <w:tcMar>
              <w:top w:w="58" w:type="dxa"/>
              <w:left w:w="115" w:type="dxa"/>
              <w:bottom w:w="58" w:type="dxa"/>
              <w:right w:w="115" w:type="dxa"/>
            </w:tcMar>
          </w:tcPr>
          <w:p w14:paraId="602727EE" w14:textId="77777777" w:rsidR="001E7912" w:rsidRPr="00A019B8" w:rsidRDefault="001E7912" w:rsidP="001E7912">
            <w:pPr>
              <w:pStyle w:val="TableBody"/>
            </w:pPr>
            <w:r w:rsidRPr="00A019B8">
              <w:t xml:space="preserve">Describe why the assessment finding was selected. </w:t>
            </w:r>
          </w:p>
          <w:p w14:paraId="5933BAE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D8DFD6E" w14:textId="30967A9A"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2B4050A2" w14:textId="0C09A78F" w:rsidR="001E7912" w:rsidRPr="00A019B8" w:rsidRDefault="00376A02" w:rsidP="001E7912">
            <w:pPr>
              <w:pStyle w:val="TableBody"/>
            </w:pPr>
            <w:r>
              <w:rPr>
                <w:rFonts w:asciiTheme="minorHAnsi" w:hAnsiTheme="minorHAnsi" w:cstheme="minorHAnsi"/>
              </w:rPr>
              <w:t>{C-</w:t>
            </w:r>
            <w:r w:rsidR="00250E07">
              <w:rPr>
                <w:rFonts w:ascii="Segoe UI Symbol" w:hAnsi="Segoe UI Symbol" w:cs="Segoe UI Symbol"/>
                <w:sz w:val="17"/>
                <w:szCs w:val="17"/>
              </w:rPr>
              <w:t>9.3.4</w:t>
            </w:r>
            <w:r>
              <w:rPr>
                <w:rFonts w:asciiTheme="minorHAnsi" w:hAnsiTheme="minorHAnsi" w:cstheme="minorHAnsi"/>
              </w:rPr>
              <w:t>-detailed_finding}</w:t>
            </w:r>
          </w:p>
        </w:tc>
      </w:tr>
      <w:tr w:rsidR="00D81BA7" w:rsidRPr="00A019B8" w14:paraId="3DA95AEC" w14:textId="77777777" w:rsidTr="00932033">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6AB448E1"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15CD886"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1EB5F08" w14:textId="77777777" w:rsidR="00D81BA7" w:rsidRPr="009B563C" w:rsidRDefault="00D81BA7">
            <w:pPr>
              <w:pStyle w:val="TableHeader"/>
              <w:rPr>
                <w:b w:val="0"/>
              </w:rPr>
            </w:pPr>
            <w:r w:rsidRPr="009B563C">
              <w:rPr>
                <w:b w:val="0"/>
              </w:rPr>
              <w:t>Reporting Details: Assessor’s Response</w:t>
            </w:r>
          </w:p>
        </w:tc>
      </w:tr>
      <w:tr w:rsidR="00D81BA7" w:rsidRPr="00A019B8" w14:paraId="6D7863EC" w14:textId="77777777" w:rsidTr="003D7B9D">
        <w:trPr>
          <w:cantSplit/>
          <w:trHeight w:val="35"/>
        </w:trPr>
        <w:tc>
          <w:tcPr>
            <w:tcW w:w="3119" w:type="dxa"/>
            <w:gridSpan w:val="3"/>
            <w:vMerge w:val="restart"/>
            <w:shd w:val="clear" w:color="auto" w:fill="F2F2F2"/>
            <w:tcMar>
              <w:top w:w="58" w:type="dxa"/>
              <w:left w:w="115" w:type="dxa"/>
              <w:bottom w:w="58" w:type="dxa"/>
              <w:right w:w="115" w:type="dxa"/>
            </w:tcMar>
          </w:tcPr>
          <w:p w14:paraId="2511DF3D" w14:textId="297DE084" w:rsidR="00D81BA7" w:rsidRPr="00A019B8" w:rsidRDefault="00D81BA7">
            <w:pPr>
              <w:pStyle w:val="TableBody"/>
            </w:pPr>
            <w:r w:rsidRPr="00A019B8">
              <w:rPr>
                <w:b/>
                <w:bCs/>
              </w:rPr>
              <w:t xml:space="preserve">9.3.4.a </w:t>
            </w:r>
            <w:r w:rsidRPr="00A019B8">
              <w:t>Examine the visitor log</w:t>
            </w:r>
            <w:r>
              <w:t>s</w:t>
            </w:r>
            <w:r w:rsidRPr="00A019B8">
              <w:t xml:space="preserve"> and interview responsible personnel to verify that visitor log</w:t>
            </w:r>
            <w:r>
              <w:t>s</w:t>
            </w:r>
            <w:r w:rsidRPr="00A019B8">
              <w:t xml:space="preserve"> </w:t>
            </w:r>
            <w:r>
              <w:t>are</w:t>
            </w:r>
            <w:r w:rsidRPr="00A019B8">
              <w:t xml:space="preserve"> used to record physical access to </w:t>
            </w:r>
            <w:r>
              <w:t xml:space="preserve">both </w:t>
            </w:r>
            <w:r w:rsidRPr="00A019B8">
              <w:t>the facility and sensitive areas.</w:t>
            </w:r>
          </w:p>
        </w:tc>
        <w:tc>
          <w:tcPr>
            <w:tcW w:w="3260" w:type="dxa"/>
            <w:gridSpan w:val="2"/>
            <w:shd w:val="clear" w:color="auto" w:fill="CBD4D5"/>
            <w:tcMar>
              <w:top w:w="58" w:type="dxa"/>
              <w:left w:w="115" w:type="dxa"/>
              <w:bottom w:w="58" w:type="dxa"/>
              <w:right w:w="115" w:type="dxa"/>
            </w:tcMar>
          </w:tcPr>
          <w:p w14:paraId="39ADE6E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visitor logs</w:t>
            </w:r>
            <w:r w:rsidRPr="00A019B8">
              <w:t xml:space="preserve"> examined for this testing procedure.</w:t>
            </w:r>
          </w:p>
        </w:tc>
        <w:tc>
          <w:tcPr>
            <w:tcW w:w="6576" w:type="dxa"/>
            <w:gridSpan w:val="3"/>
            <w:tcMar>
              <w:top w:w="58" w:type="dxa"/>
              <w:left w:w="115" w:type="dxa"/>
              <w:bottom w:w="58" w:type="dxa"/>
              <w:right w:w="115" w:type="dxa"/>
            </w:tcMar>
          </w:tcPr>
          <w:p w14:paraId="5F80DBAD" w14:textId="1AD36CB7"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9.3.4a</w:t>
            </w:r>
            <w:r w:rsidRPr="00955A5A">
              <w:rPr>
                <w:rFonts w:asciiTheme="minorHAnsi" w:hAnsiTheme="minorHAnsi" w:cstheme="minorHAnsi"/>
              </w:rPr>
              <w:t>-evidence</w:t>
            </w:r>
            <w:r w:rsidR="00F47660">
              <w:rPr>
                <w:rFonts w:asciiTheme="minorHAnsi" w:hAnsiTheme="minorHAnsi" w:cstheme="minorHAnsi"/>
              </w:rPr>
              <w:t>-others-visitorLogs</w:t>
            </w:r>
            <w:r w:rsidRPr="00955A5A">
              <w:rPr>
                <w:rFonts w:asciiTheme="minorHAnsi" w:hAnsiTheme="minorHAnsi" w:cstheme="minorHAnsi"/>
              </w:rPr>
              <w:t>}</w:t>
            </w:r>
          </w:p>
        </w:tc>
      </w:tr>
      <w:tr w:rsidR="00D81BA7" w:rsidRPr="00A019B8" w14:paraId="636BEB7E" w14:textId="77777777" w:rsidTr="003D7B9D">
        <w:trPr>
          <w:cantSplit/>
          <w:trHeight w:val="276"/>
        </w:trPr>
        <w:tc>
          <w:tcPr>
            <w:tcW w:w="3119" w:type="dxa"/>
            <w:gridSpan w:val="3"/>
            <w:vMerge/>
            <w:shd w:val="clear" w:color="auto" w:fill="F2F2F2"/>
            <w:tcMar>
              <w:top w:w="58" w:type="dxa"/>
              <w:left w:w="115" w:type="dxa"/>
              <w:bottom w:w="58" w:type="dxa"/>
              <w:right w:w="115" w:type="dxa"/>
            </w:tcMar>
          </w:tcPr>
          <w:p w14:paraId="3E9E3A0A"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57255B49" w14:textId="5D1AF72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4F2BEE90" w14:textId="50F141EF"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9.3.4a</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r w:rsidR="00D81BA7" w:rsidRPr="00A019B8" w14:paraId="5BB22011" w14:textId="77777777" w:rsidTr="003D7B9D">
        <w:trPr>
          <w:cantSplit/>
          <w:trHeight w:val="276"/>
        </w:trPr>
        <w:tc>
          <w:tcPr>
            <w:tcW w:w="3119" w:type="dxa"/>
            <w:gridSpan w:val="3"/>
            <w:shd w:val="clear" w:color="auto" w:fill="F2F2F2"/>
            <w:tcMar>
              <w:top w:w="58" w:type="dxa"/>
              <w:left w:w="115" w:type="dxa"/>
              <w:bottom w:w="58" w:type="dxa"/>
              <w:right w:w="115" w:type="dxa"/>
            </w:tcMar>
          </w:tcPr>
          <w:p w14:paraId="3E36312B" w14:textId="6E886CC8" w:rsidR="00D81BA7" w:rsidRPr="006D5563" w:rsidRDefault="00D81BA7">
            <w:pPr>
              <w:rPr>
                <w:sz w:val="18"/>
                <w:szCs w:val="18"/>
              </w:rPr>
            </w:pPr>
            <w:r w:rsidRPr="006D5563">
              <w:rPr>
                <w:rStyle w:val="BoldCharacter"/>
                <w:sz w:val="18"/>
                <w:szCs w:val="18"/>
              </w:rPr>
              <w:lastRenderedPageBreak/>
              <w:t xml:space="preserve">9.3.4.b </w:t>
            </w:r>
            <w:r w:rsidRPr="006D5563">
              <w:rPr>
                <w:sz w:val="18"/>
                <w:szCs w:val="18"/>
              </w:rPr>
              <w:t>Examine the visitor log</w:t>
            </w:r>
            <w:r>
              <w:rPr>
                <w:sz w:val="18"/>
                <w:szCs w:val="18"/>
              </w:rPr>
              <w:t>s</w:t>
            </w:r>
            <w:r w:rsidRPr="006D5563">
              <w:rPr>
                <w:sz w:val="18"/>
                <w:szCs w:val="18"/>
              </w:rPr>
              <w:t xml:space="preserve"> and verify that the log</w:t>
            </w:r>
            <w:r>
              <w:rPr>
                <w:sz w:val="18"/>
                <w:szCs w:val="18"/>
              </w:rPr>
              <w:t>s</w:t>
            </w:r>
            <w:r w:rsidRPr="006D5563">
              <w:rPr>
                <w:sz w:val="18"/>
                <w:szCs w:val="18"/>
              </w:rPr>
              <w:t xml:space="preserve"> contain:</w:t>
            </w:r>
          </w:p>
          <w:p w14:paraId="400903C8" w14:textId="77777777" w:rsidR="00D81BA7" w:rsidRPr="006D5563" w:rsidRDefault="00D81BA7">
            <w:pPr>
              <w:pStyle w:val="TableListBullet"/>
              <w:rPr>
                <w:szCs w:val="18"/>
                <w:lang w:val="en-US"/>
              </w:rPr>
            </w:pPr>
            <w:r w:rsidRPr="006D5563">
              <w:rPr>
                <w:szCs w:val="18"/>
                <w:lang w:val="en-US"/>
              </w:rPr>
              <w:t>The visitor’s name and the organization represented.</w:t>
            </w:r>
          </w:p>
          <w:p w14:paraId="34E2DC3C" w14:textId="77777777" w:rsidR="00D81BA7" w:rsidRPr="006D5563" w:rsidRDefault="00D81BA7">
            <w:pPr>
              <w:pStyle w:val="TableListBullet"/>
              <w:rPr>
                <w:szCs w:val="18"/>
                <w:lang w:val="en-US"/>
              </w:rPr>
            </w:pPr>
            <w:r w:rsidRPr="006D5563">
              <w:rPr>
                <w:szCs w:val="18"/>
                <w:lang w:val="en-US"/>
              </w:rPr>
              <w:t>The personnel authorizing physical access.</w:t>
            </w:r>
          </w:p>
          <w:p w14:paraId="7E27B5B2" w14:textId="77777777" w:rsidR="00D81BA7" w:rsidRPr="006D5563" w:rsidRDefault="00D81BA7">
            <w:pPr>
              <w:pStyle w:val="TableListBullet"/>
              <w:rPr>
                <w:b/>
                <w:bCs/>
                <w:lang w:val="en-US"/>
              </w:rPr>
            </w:pPr>
            <w:r w:rsidRPr="006D5563">
              <w:rPr>
                <w:szCs w:val="18"/>
                <w:lang w:val="en-US"/>
              </w:rPr>
              <w:t>Date and time of visit.</w:t>
            </w:r>
          </w:p>
        </w:tc>
        <w:tc>
          <w:tcPr>
            <w:tcW w:w="3260" w:type="dxa"/>
            <w:gridSpan w:val="2"/>
            <w:shd w:val="clear" w:color="auto" w:fill="CBD4D5"/>
            <w:tcMar>
              <w:top w:w="58" w:type="dxa"/>
              <w:left w:w="115" w:type="dxa"/>
              <w:bottom w:w="58" w:type="dxa"/>
              <w:right w:w="115" w:type="dxa"/>
            </w:tcMar>
          </w:tcPr>
          <w:p w14:paraId="54726DF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visitor logs</w:t>
            </w:r>
            <w:r w:rsidRPr="00A019B8">
              <w:t xml:space="preserve"> examined for this testing procedure.</w:t>
            </w:r>
          </w:p>
        </w:tc>
        <w:tc>
          <w:tcPr>
            <w:tcW w:w="6576" w:type="dxa"/>
            <w:gridSpan w:val="3"/>
            <w:tcMar>
              <w:top w:w="58" w:type="dxa"/>
              <w:left w:w="115" w:type="dxa"/>
              <w:bottom w:w="58" w:type="dxa"/>
              <w:right w:w="115" w:type="dxa"/>
            </w:tcMar>
          </w:tcPr>
          <w:p w14:paraId="44F08F31" w14:textId="500870D7"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9.3.4b</w:t>
            </w:r>
            <w:r w:rsidRPr="00955A5A">
              <w:rPr>
                <w:rFonts w:asciiTheme="minorHAnsi" w:hAnsiTheme="minorHAnsi" w:cstheme="minorHAnsi"/>
              </w:rPr>
              <w:t>-evidence</w:t>
            </w:r>
            <w:r w:rsidR="00F47660">
              <w:rPr>
                <w:rFonts w:asciiTheme="minorHAnsi" w:hAnsiTheme="minorHAnsi" w:cstheme="minorHAnsi"/>
              </w:rPr>
              <w:t>-others-visitorLogs</w:t>
            </w:r>
            <w:r w:rsidRPr="00955A5A">
              <w:rPr>
                <w:rFonts w:asciiTheme="minorHAnsi" w:hAnsiTheme="minorHAnsi" w:cstheme="minorHAnsi"/>
              </w:rPr>
              <w:t>}</w:t>
            </w:r>
          </w:p>
        </w:tc>
      </w:tr>
      <w:tr w:rsidR="00D81BA7" w:rsidRPr="00A019B8" w14:paraId="5BAEE314" w14:textId="77777777" w:rsidTr="003D7B9D">
        <w:trPr>
          <w:cantSplit/>
          <w:trHeight w:val="276"/>
        </w:trPr>
        <w:tc>
          <w:tcPr>
            <w:tcW w:w="3119" w:type="dxa"/>
            <w:gridSpan w:val="3"/>
            <w:vMerge w:val="restart"/>
            <w:shd w:val="clear" w:color="auto" w:fill="F2F2F2"/>
            <w:tcMar>
              <w:top w:w="58" w:type="dxa"/>
              <w:left w:w="115" w:type="dxa"/>
              <w:bottom w:w="58" w:type="dxa"/>
              <w:right w:w="115" w:type="dxa"/>
            </w:tcMar>
          </w:tcPr>
          <w:p w14:paraId="5B852123" w14:textId="77777777" w:rsidR="00D81BA7" w:rsidRPr="00A019B8" w:rsidRDefault="00D81BA7">
            <w:pPr>
              <w:pStyle w:val="TableBody"/>
              <w:rPr>
                <w:b/>
                <w:bCs/>
              </w:rPr>
            </w:pPr>
            <w:r w:rsidRPr="00A019B8">
              <w:rPr>
                <w:b/>
                <w:bCs/>
              </w:rPr>
              <w:t xml:space="preserve">9.3.4.c </w:t>
            </w:r>
            <w:r w:rsidRPr="00A019B8">
              <w:t>Examine visitor log storage locations and interview responsible personnel to verify that the log is retained for at least three months, unless otherwise restricted by law.</w:t>
            </w:r>
          </w:p>
        </w:tc>
        <w:tc>
          <w:tcPr>
            <w:tcW w:w="3260" w:type="dxa"/>
            <w:gridSpan w:val="2"/>
            <w:shd w:val="clear" w:color="auto" w:fill="CBD4D5"/>
            <w:tcMar>
              <w:top w:w="58" w:type="dxa"/>
              <w:left w:w="115" w:type="dxa"/>
              <w:bottom w:w="58" w:type="dxa"/>
              <w:right w:w="115" w:type="dxa"/>
            </w:tcMar>
          </w:tcPr>
          <w:p w14:paraId="1D552A5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visitor log storage locations </w:t>
            </w:r>
            <w:r w:rsidRPr="00A019B8">
              <w:t>examined for this testing procedure.</w:t>
            </w:r>
          </w:p>
        </w:tc>
        <w:tc>
          <w:tcPr>
            <w:tcW w:w="6576" w:type="dxa"/>
            <w:gridSpan w:val="3"/>
            <w:tcMar>
              <w:top w:w="58" w:type="dxa"/>
              <w:left w:w="115" w:type="dxa"/>
              <w:bottom w:w="58" w:type="dxa"/>
              <w:right w:w="115" w:type="dxa"/>
            </w:tcMar>
          </w:tcPr>
          <w:p w14:paraId="6744F66F" w14:textId="1D104DD9"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9.3.4c</w:t>
            </w:r>
            <w:r w:rsidRPr="00955A5A">
              <w:rPr>
                <w:rFonts w:asciiTheme="minorHAnsi" w:hAnsiTheme="minorHAnsi" w:cstheme="minorHAnsi"/>
              </w:rPr>
              <w:t>-evidence</w:t>
            </w:r>
            <w:r w:rsidR="00E40E04">
              <w:rPr>
                <w:rFonts w:asciiTheme="minorHAnsi" w:hAnsiTheme="minorHAnsi" w:cstheme="minorHAnsi"/>
              </w:rPr>
              <w:t>-others-visitorLogStorageLocation</w:t>
            </w:r>
            <w:r w:rsidRPr="00955A5A">
              <w:rPr>
                <w:rFonts w:asciiTheme="minorHAnsi" w:hAnsiTheme="minorHAnsi" w:cstheme="minorHAnsi"/>
              </w:rPr>
              <w:t>}</w:t>
            </w:r>
          </w:p>
        </w:tc>
      </w:tr>
      <w:tr w:rsidR="00D81BA7" w:rsidRPr="00A019B8" w14:paraId="32DF6DE6" w14:textId="77777777" w:rsidTr="003D7B9D">
        <w:trPr>
          <w:cantSplit/>
          <w:trHeight w:val="276"/>
        </w:trPr>
        <w:tc>
          <w:tcPr>
            <w:tcW w:w="3119" w:type="dxa"/>
            <w:gridSpan w:val="3"/>
            <w:vMerge/>
            <w:shd w:val="clear" w:color="auto" w:fill="F2F2F2"/>
            <w:tcMar>
              <w:top w:w="58" w:type="dxa"/>
              <w:left w:w="115" w:type="dxa"/>
              <w:bottom w:w="58" w:type="dxa"/>
              <w:right w:w="115" w:type="dxa"/>
            </w:tcMar>
          </w:tcPr>
          <w:p w14:paraId="5F4A5F8A" w14:textId="77777777" w:rsidR="00D81BA7" w:rsidRPr="00A019B8" w:rsidRDefault="00D81BA7">
            <w:pPr>
              <w:rPr>
                <w:rFonts w:cs="Arial"/>
                <w:b/>
                <w:bCs/>
                <w:sz w:val="18"/>
                <w:szCs w:val="18"/>
              </w:rPr>
            </w:pPr>
          </w:p>
        </w:tc>
        <w:tc>
          <w:tcPr>
            <w:tcW w:w="3260" w:type="dxa"/>
            <w:gridSpan w:val="2"/>
            <w:shd w:val="clear" w:color="auto" w:fill="CBD4D5"/>
            <w:tcMar>
              <w:top w:w="58" w:type="dxa"/>
              <w:left w:w="115" w:type="dxa"/>
              <w:bottom w:w="58" w:type="dxa"/>
              <w:right w:w="115" w:type="dxa"/>
            </w:tcMar>
          </w:tcPr>
          <w:p w14:paraId="434012D7" w14:textId="02C217C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0C1F968E" w14:textId="08DCEDFB" w:rsidR="00D81BA7" w:rsidRPr="00A019B8" w:rsidRDefault="00B4687D">
            <w:pPr>
              <w:pStyle w:val="TableBody"/>
            </w:pPr>
            <w:r w:rsidRPr="00955A5A">
              <w:rPr>
                <w:rFonts w:asciiTheme="minorHAnsi" w:hAnsiTheme="minorHAnsi" w:cstheme="minorHAnsi"/>
              </w:rPr>
              <w:t>{T-</w:t>
            </w:r>
            <w:r w:rsidR="00250E07">
              <w:rPr>
                <w:rFonts w:ascii="Segoe UI Symbol" w:hAnsi="Segoe UI Symbol" w:cs="Segoe UI Symbol"/>
                <w:sz w:val="17"/>
                <w:szCs w:val="17"/>
              </w:rPr>
              <w:t>9.3.4c</w:t>
            </w:r>
            <w:r w:rsidRPr="00955A5A">
              <w:rPr>
                <w:rFonts w:asciiTheme="minorHAnsi" w:hAnsiTheme="minorHAnsi" w:cstheme="minorHAnsi"/>
              </w:rPr>
              <w:t>-evidenc</w:t>
            </w:r>
            <w:r w:rsidR="002E48F1" w:rsidRPr="00955A5A">
              <w:rPr>
                <w:rFonts w:asciiTheme="minorHAnsi" w:hAnsiTheme="minorHAnsi" w:cstheme="minorHAnsi"/>
              </w:rPr>
              <w:t>e</w:t>
            </w:r>
            <w:r w:rsidR="002E48F1">
              <w:rPr>
                <w:rFonts w:asciiTheme="minorHAnsi" w:hAnsiTheme="minorHAnsi" w:cstheme="minorHAnsi"/>
              </w:rPr>
              <w:t>-interview</w:t>
            </w:r>
            <w:r w:rsidRPr="00955A5A">
              <w:rPr>
                <w:rFonts w:asciiTheme="minorHAnsi" w:hAnsiTheme="minorHAnsi" w:cstheme="minorHAnsi"/>
              </w:rPr>
              <w:t>}</w:t>
            </w:r>
          </w:p>
        </w:tc>
      </w:tr>
    </w:tbl>
    <w:p w14:paraId="4087DFC1"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09"/>
        <w:gridCol w:w="910"/>
        <w:gridCol w:w="1192"/>
        <w:gridCol w:w="2068"/>
        <w:gridCol w:w="1984"/>
        <w:gridCol w:w="2283"/>
        <w:gridCol w:w="2309"/>
      </w:tblGrid>
      <w:tr w:rsidR="00D81BA7" w:rsidRPr="00A019B8" w14:paraId="07E46AB4" w14:textId="77777777" w:rsidTr="003D7B9D">
        <w:trPr>
          <w:trHeight w:val="74"/>
        </w:trPr>
        <w:tc>
          <w:tcPr>
            <w:tcW w:w="12955" w:type="dxa"/>
            <w:gridSpan w:val="7"/>
            <w:shd w:val="clear" w:color="auto" w:fill="006A72"/>
            <w:tcMar>
              <w:top w:w="58" w:type="dxa"/>
              <w:left w:w="115" w:type="dxa"/>
              <w:bottom w:w="58" w:type="dxa"/>
              <w:right w:w="115" w:type="dxa"/>
            </w:tcMar>
            <w:vAlign w:val="center"/>
          </w:tcPr>
          <w:p w14:paraId="379FC8BA" w14:textId="6C225016"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881D7C2" w14:textId="77777777" w:rsidTr="003D7B9D">
        <w:trPr>
          <w:trHeight w:val="283"/>
        </w:trPr>
        <w:tc>
          <w:tcPr>
            <w:tcW w:w="12955" w:type="dxa"/>
            <w:gridSpan w:val="7"/>
            <w:shd w:val="clear" w:color="auto" w:fill="F2F2F2"/>
            <w:tcMar>
              <w:top w:w="58" w:type="dxa"/>
              <w:left w:w="115" w:type="dxa"/>
              <w:bottom w:w="58" w:type="dxa"/>
              <w:right w:w="115" w:type="dxa"/>
            </w:tcMar>
          </w:tcPr>
          <w:p w14:paraId="60DE3AC7" w14:textId="77777777" w:rsidR="00D81BA7" w:rsidRPr="00A019B8" w:rsidRDefault="00D81BA7">
            <w:pPr>
              <w:pStyle w:val="TableBody"/>
            </w:pPr>
            <w:r w:rsidRPr="00A019B8">
              <w:rPr>
                <w:b/>
                <w:bCs/>
              </w:rPr>
              <w:t xml:space="preserve">9.4 </w:t>
            </w:r>
            <w:r w:rsidRPr="00A019B8">
              <w:t>Media with cardholder data is securely stored, accessed, distributed, and destroyed.</w:t>
            </w:r>
          </w:p>
        </w:tc>
      </w:tr>
      <w:tr w:rsidR="00D81BA7" w:rsidRPr="00A019B8" w14:paraId="6481662D"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383F03CB" w14:textId="6085A622" w:rsidR="00D81BA7" w:rsidRPr="009B563C" w:rsidRDefault="00A14AE0">
            <w:pPr>
              <w:pStyle w:val="TableHeader"/>
              <w:rPr>
                <w:b w:val="0"/>
              </w:rPr>
            </w:pPr>
            <w:r w:rsidRPr="00A14AE0">
              <w:rPr>
                <w:b w:val="0"/>
                <w:sz w:val="22"/>
              </w:rPr>
              <w:t>PCI DSS Requirement</w:t>
            </w:r>
          </w:p>
        </w:tc>
      </w:tr>
      <w:tr w:rsidR="00D81BA7" w:rsidRPr="00A019B8" w14:paraId="65DFEEA6" w14:textId="77777777" w:rsidTr="00932033">
        <w:trPr>
          <w:trHeight w:val="26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339A79C" w14:textId="77777777" w:rsidR="00D81BA7" w:rsidRPr="00A019B8" w:rsidRDefault="00D81BA7">
            <w:pPr>
              <w:pStyle w:val="TableBody"/>
            </w:pPr>
            <w:r w:rsidRPr="00A019B8">
              <w:rPr>
                <w:b/>
                <w:bCs/>
              </w:rPr>
              <w:t xml:space="preserve">9.4.1 </w:t>
            </w:r>
            <w:r w:rsidRPr="00A019B8">
              <w:t>All media with cardholder data is physically secured.</w:t>
            </w:r>
          </w:p>
        </w:tc>
      </w:tr>
      <w:tr w:rsidR="00D81BA7" w:rsidRPr="007C7E81" w14:paraId="203247E6" w14:textId="77777777" w:rsidTr="00932033">
        <w:trPr>
          <w:cantSplit/>
          <w:trHeight w:val="315"/>
        </w:trPr>
        <w:tc>
          <w:tcPr>
            <w:tcW w:w="836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AD3547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2" w:type="dxa"/>
            <w:gridSpan w:val="2"/>
            <w:tcBorders>
              <w:left w:val="single" w:sz="4" w:space="0" w:color="FFFFFF" w:themeColor="background1"/>
            </w:tcBorders>
            <w:shd w:val="clear" w:color="auto" w:fill="945699"/>
            <w:vAlign w:val="center"/>
          </w:tcPr>
          <w:p w14:paraId="785CEE6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BBDB1A0" w14:textId="77777777" w:rsidTr="001E7912">
        <w:trPr>
          <w:cantSplit/>
          <w:trHeight w:val="309"/>
        </w:trPr>
        <w:tc>
          <w:tcPr>
            <w:tcW w:w="2209" w:type="dxa"/>
            <w:shd w:val="clear" w:color="auto" w:fill="CBD4D5"/>
            <w:tcMar>
              <w:top w:w="58" w:type="dxa"/>
              <w:left w:w="115" w:type="dxa"/>
              <w:bottom w:w="58" w:type="dxa"/>
              <w:right w:w="115" w:type="dxa"/>
            </w:tcMar>
            <w:vAlign w:val="center"/>
          </w:tcPr>
          <w:p w14:paraId="43FD06D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2" w:type="dxa"/>
            <w:gridSpan w:val="2"/>
            <w:shd w:val="clear" w:color="auto" w:fill="CBD4D5"/>
            <w:vAlign w:val="center"/>
          </w:tcPr>
          <w:p w14:paraId="5CFB459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8" w:type="dxa"/>
            <w:shd w:val="clear" w:color="auto" w:fill="CBD4D5"/>
            <w:vAlign w:val="center"/>
          </w:tcPr>
          <w:p w14:paraId="2EAA48AA" w14:textId="77777777" w:rsidR="00D81BA7" w:rsidRPr="007C7E81" w:rsidRDefault="00D81BA7">
            <w:pPr>
              <w:pStyle w:val="TableBody"/>
              <w:jc w:val="center"/>
              <w:rPr>
                <w:rStyle w:val="BoldCharacter"/>
                <w:b w:val="0"/>
                <w:bCs/>
                <w:szCs w:val="18"/>
              </w:rPr>
            </w:pPr>
            <w:r>
              <w:rPr>
                <w:b/>
                <w:sz w:val="17"/>
                <w:szCs w:val="17"/>
              </w:rPr>
              <w:t>Not Tested</w:t>
            </w:r>
          </w:p>
        </w:tc>
        <w:tc>
          <w:tcPr>
            <w:tcW w:w="1984" w:type="dxa"/>
            <w:shd w:val="clear" w:color="auto" w:fill="CBD4D5"/>
            <w:vAlign w:val="center"/>
          </w:tcPr>
          <w:p w14:paraId="55B2772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3" w:type="dxa"/>
            <w:shd w:val="clear" w:color="auto" w:fill="ECD7E5"/>
            <w:vAlign w:val="center"/>
          </w:tcPr>
          <w:p w14:paraId="3A92D5E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9" w:type="dxa"/>
            <w:shd w:val="clear" w:color="auto" w:fill="ECD7E5"/>
            <w:vAlign w:val="center"/>
          </w:tcPr>
          <w:p w14:paraId="2E24257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11F9B8B" w14:textId="77777777" w:rsidTr="00B60D67">
        <w:trPr>
          <w:cantSplit/>
          <w:trHeight w:val="112"/>
        </w:trPr>
        <w:tc>
          <w:tcPr>
            <w:tcW w:w="2209" w:type="dxa"/>
            <w:shd w:val="clear" w:color="auto" w:fill="FFFFFF" w:themeFill="background1"/>
            <w:tcMar>
              <w:top w:w="58" w:type="dxa"/>
              <w:left w:w="115" w:type="dxa"/>
              <w:bottom w:w="58" w:type="dxa"/>
              <w:right w:w="115" w:type="dxa"/>
            </w:tcMar>
            <w:vAlign w:val="center"/>
          </w:tcPr>
          <w:p w14:paraId="775422D6" w14:textId="43D72C5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-InPlace}</w:t>
            </w:r>
          </w:p>
        </w:tc>
        <w:tc>
          <w:tcPr>
            <w:tcW w:w="2102" w:type="dxa"/>
            <w:gridSpan w:val="2"/>
            <w:shd w:val="clear" w:color="auto" w:fill="FFFFFF" w:themeFill="background1"/>
            <w:vAlign w:val="center"/>
          </w:tcPr>
          <w:p w14:paraId="71C9522B" w14:textId="5C488BC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-NA}</w:t>
            </w:r>
          </w:p>
        </w:tc>
        <w:tc>
          <w:tcPr>
            <w:tcW w:w="2068" w:type="dxa"/>
            <w:shd w:val="clear" w:color="auto" w:fill="FFFFFF" w:themeFill="background1"/>
            <w:vAlign w:val="center"/>
          </w:tcPr>
          <w:p w14:paraId="53622126" w14:textId="0B77FA9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-NotTested}</w:t>
            </w:r>
          </w:p>
        </w:tc>
        <w:tc>
          <w:tcPr>
            <w:tcW w:w="1984" w:type="dxa"/>
            <w:shd w:val="clear" w:color="auto" w:fill="FFFFFF" w:themeFill="background1"/>
            <w:vAlign w:val="center"/>
          </w:tcPr>
          <w:p w14:paraId="769E8D70" w14:textId="7A069DA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-NotInPlace}</w:t>
            </w:r>
          </w:p>
        </w:tc>
        <w:tc>
          <w:tcPr>
            <w:tcW w:w="2283" w:type="dxa"/>
            <w:shd w:val="clear" w:color="auto" w:fill="FFFFFF" w:themeFill="background1"/>
            <w:vAlign w:val="center"/>
          </w:tcPr>
          <w:p w14:paraId="3BA4EB56" w14:textId="7C2045B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9" w:type="dxa"/>
            <w:shd w:val="clear" w:color="auto" w:fill="FFFFFF" w:themeFill="background1"/>
            <w:vAlign w:val="center"/>
          </w:tcPr>
          <w:p w14:paraId="40E52094" w14:textId="05CC6DA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5540EE9" w14:textId="77777777" w:rsidTr="003D7B9D">
        <w:trPr>
          <w:cantSplit/>
          <w:trHeight w:val="620"/>
        </w:trPr>
        <w:tc>
          <w:tcPr>
            <w:tcW w:w="6379" w:type="dxa"/>
            <w:gridSpan w:val="4"/>
            <w:shd w:val="clear" w:color="auto" w:fill="CBD4D5"/>
            <w:tcMar>
              <w:top w:w="58" w:type="dxa"/>
              <w:left w:w="115" w:type="dxa"/>
              <w:bottom w:w="58" w:type="dxa"/>
              <w:right w:w="115" w:type="dxa"/>
            </w:tcMar>
          </w:tcPr>
          <w:p w14:paraId="28791E84" w14:textId="77777777" w:rsidR="001E7912" w:rsidRPr="00A019B8" w:rsidRDefault="001E7912" w:rsidP="001E7912">
            <w:pPr>
              <w:pStyle w:val="TableBody"/>
            </w:pPr>
            <w:r w:rsidRPr="00A019B8">
              <w:t xml:space="preserve">Describe why the assessment finding was selected. </w:t>
            </w:r>
          </w:p>
          <w:p w14:paraId="499472F6"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FC8FC2C" w14:textId="5F0B2C5E"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5C7F28FB" w14:textId="6128F10A" w:rsidR="001E7912" w:rsidRPr="00A019B8" w:rsidRDefault="00376A02" w:rsidP="001E7912">
            <w:pPr>
              <w:pStyle w:val="TableBody"/>
            </w:pPr>
            <w:r>
              <w:rPr>
                <w:rFonts w:asciiTheme="minorHAnsi" w:hAnsiTheme="minorHAnsi" w:cstheme="minorHAnsi"/>
              </w:rPr>
              <w:t>{C-</w:t>
            </w:r>
            <w:r w:rsidR="00A47D84">
              <w:rPr>
                <w:rFonts w:ascii="Segoe UI Symbol" w:hAnsi="Segoe UI Symbol" w:cs="Segoe UI Symbol"/>
                <w:sz w:val="17"/>
                <w:szCs w:val="17"/>
              </w:rPr>
              <w:t>9.4.1</w:t>
            </w:r>
            <w:r>
              <w:rPr>
                <w:rFonts w:asciiTheme="minorHAnsi" w:hAnsiTheme="minorHAnsi" w:cstheme="minorHAnsi"/>
              </w:rPr>
              <w:t>-detailed_finding}</w:t>
            </w:r>
          </w:p>
        </w:tc>
      </w:tr>
      <w:tr w:rsidR="00D81BA7" w:rsidRPr="00A019B8" w14:paraId="3388F094"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53251B5"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67546D3"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C2ADDBA" w14:textId="77777777" w:rsidR="00D81BA7" w:rsidRPr="009B563C" w:rsidRDefault="00D81BA7">
            <w:pPr>
              <w:pStyle w:val="TableHeader"/>
              <w:rPr>
                <w:b w:val="0"/>
              </w:rPr>
            </w:pPr>
            <w:r w:rsidRPr="009B563C">
              <w:rPr>
                <w:b w:val="0"/>
              </w:rPr>
              <w:t>Reporting Details: Assessor’s Response</w:t>
            </w:r>
          </w:p>
        </w:tc>
      </w:tr>
      <w:tr w:rsidR="00D81BA7" w:rsidRPr="00A019B8" w14:paraId="033F4B9B" w14:textId="77777777" w:rsidTr="003D7B9D">
        <w:trPr>
          <w:trHeight w:val="276"/>
        </w:trPr>
        <w:tc>
          <w:tcPr>
            <w:tcW w:w="3119" w:type="dxa"/>
            <w:gridSpan w:val="2"/>
            <w:shd w:val="clear" w:color="auto" w:fill="F2F2F2"/>
            <w:tcMar>
              <w:top w:w="58" w:type="dxa"/>
              <w:left w:w="115" w:type="dxa"/>
              <w:bottom w:w="58" w:type="dxa"/>
              <w:right w:w="115" w:type="dxa"/>
            </w:tcMar>
          </w:tcPr>
          <w:p w14:paraId="27822699" w14:textId="77777777" w:rsidR="00D81BA7" w:rsidRPr="00A019B8" w:rsidRDefault="00D81BA7">
            <w:pPr>
              <w:pStyle w:val="TableBody"/>
            </w:pPr>
            <w:r w:rsidRPr="00A019B8">
              <w:rPr>
                <w:b/>
                <w:bCs/>
              </w:rPr>
              <w:t xml:space="preserve">9.4.1 </w:t>
            </w:r>
            <w:r w:rsidRPr="00A019B8">
              <w:t>Examine documentation to verify that procedures defined for protecting cardholder data include controls for physically securing all media.</w:t>
            </w:r>
          </w:p>
        </w:tc>
        <w:tc>
          <w:tcPr>
            <w:tcW w:w="3260" w:type="dxa"/>
            <w:gridSpan w:val="2"/>
            <w:shd w:val="clear" w:color="auto" w:fill="CBD4D5"/>
            <w:tcMar>
              <w:top w:w="58" w:type="dxa"/>
              <w:left w:w="115" w:type="dxa"/>
              <w:bottom w:w="58" w:type="dxa"/>
              <w:right w:w="115" w:type="dxa"/>
            </w:tcMar>
          </w:tcPr>
          <w:p w14:paraId="470F845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Mar>
              <w:top w:w="58" w:type="dxa"/>
              <w:left w:w="115" w:type="dxa"/>
              <w:bottom w:w="58" w:type="dxa"/>
              <w:right w:w="115" w:type="dxa"/>
            </w:tcMar>
          </w:tcPr>
          <w:p w14:paraId="3954BF65" w14:textId="4077E0E1" w:rsidR="00D81BA7" w:rsidRPr="00A019B8" w:rsidRDefault="00B4687D">
            <w:pPr>
              <w:pStyle w:val="TableBody"/>
            </w:pPr>
            <w:r w:rsidRPr="00955A5A">
              <w:rPr>
                <w:rFonts w:asciiTheme="minorHAnsi" w:hAnsiTheme="minorHAnsi" w:cstheme="minorHAnsi"/>
              </w:rPr>
              <w:t>{T-</w:t>
            </w:r>
            <w:r w:rsidR="00A47D84">
              <w:rPr>
                <w:rFonts w:ascii="Segoe UI Symbol" w:hAnsi="Segoe UI Symbol" w:cs="Segoe UI Symbol"/>
                <w:sz w:val="17"/>
                <w:szCs w:val="17"/>
              </w:rPr>
              <w:t>9.4.1</w:t>
            </w:r>
            <w:r w:rsidRPr="00955A5A">
              <w:rPr>
                <w:rFonts w:asciiTheme="minorHAnsi" w:hAnsiTheme="minorHAnsi" w:cstheme="minorHAnsi"/>
              </w:rPr>
              <w:t>-evidence</w:t>
            </w:r>
            <w:r w:rsidR="00E40E04">
              <w:rPr>
                <w:rFonts w:asciiTheme="minorHAnsi" w:hAnsiTheme="minorHAnsi" w:cstheme="minorHAnsi"/>
              </w:rPr>
              <w:t>-document</w:t>
            </w:r>
            <w:r w:rsidRPr="00955A5A">
              <w:rPr>
                <w:rFonts w:asciiTheme="minorHAnsi" w:hAnsiTheme="minorHAnsi" w:cstheme="minorHAnsi"/>
              </w:rPr>
              <w:t>}</w:t>
            </w:r>
          </w:p>
        </w:tc>
      </w:tr>
    </w:tbl>
    <w:p w14:paraId="2E44187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6"/>
        <w:gridCol w:w="827"/>
        <w:gridCol w:w="1262"/>
        <w:gridCol w:w="1999"/>
        <w:gridCol w:w="2013"/>
        <w:gridCol w:w="2268"/>
        <w:gridCol w:w="2290"/>
      </w:tblGrid>
      <w:tr w:rsidR="00D81BA7" w:rsidRPr="00A019B8" w14:paraId="18D91A54" w14:textId="77777777" w:rsidTr="003D7B9D">
        <w:trPr>
          <w:trHeight w:val="165"/>
        </w:trPr>
        <w:tc>
          <w:tcPr>
            <w:tcW w:w="12955" w:type="dxa"/>
            <w:gridSpan w:val="7"/>
            <w:shd w:val="clear" w:color="auto" w:fill="006A72"/>
            <w:tcMar>
              <w:top w:w="58" w:type="dxa"/>
              <w:left w:w="115" w:type="dxa"/>
              <w:bottom w:w="58" w:type="dxa"/>
              <w:right w:w="115" w:type="dxa"/>
            </w:tcMar>
            <w:vAlign w:val="center"/>
          </w:tcPr>
          <w:p w14:paraId="056BEFBF" w14:textId="7DD5D66F"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63CEBD3B" w14:textId="77777777" w:rsidTr="00932033">
        <w:trPr>
          <w:trHeight w:val="35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BD3B4DF" w14:textId="77777777" w:rsidR="00D81BA7" w:rsidRPr="00A019B8" w:rsidRDefault="00D81BA7">
            <w:pPr>
              <w:pStyle w:val="TableBody"/>
            </w:pPr>
            <w:r w:rsidRPr="00A019B8">
              <w:rPr>
                <w:b/>
                <w:bCs/>
              </w:rPr>
              <w:t xml:space="preserve">9.4.1.1 </w:t>
            </w:r>
            <w:r w:rsidRPr="00A019B8">
              <w:t>Offline media backups with cardholder data are stored in a secure location.</w:t>
            </w:r>
          </w:p>
        </w:tc>
      </w:tr>
      <w:tr w:rsidR="00D81BA7" w:rsidRPr="007C7E81" w14:paraId="21E40F03" w14:textId="77777777" w:rsidTr="00932033">
        <w:trPr>
          <w:cantSplit/>
          <w:trHeight w:val="315"/>
        </w:trPr>
        <w:tc>
          <w:tcPr>
            <w:tcW w:w="839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D3E61B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8" w:type="dxa"/>
            <w:gridSpan w:val="2"/>
            <w:tcBorders>
              <w:left w:val="single" w:sz="4" w:space="0" w:color="FFFFFF" w:themeColor="background1"/>
            </w:tcBorders>
            <w:shd w:val="clear" w:color="auto" w:fill="945699"/>
            <w:vAlign w:val="center"/>
          </w:tcPr>
          <w:p w14:paraId="2D36944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4AC0BEC" w14:textId="77777777" w:rsidTr="003D7B9D">
        <w:trPr>
          <w:cantSplit/>
          <w:trHeight w:val="309"/>
        </w:trPr>
        <w:tc>
          <w:tcPr>
            <w:tcW w:w="2296" w:type="dxa"/>
            <w:shd w:val="clear" w:color="auto" w:fill="CBD4D5"/>
            <w:tcMar>
              <w:top w:w="58" w:type="dxa"/>
              <w:left w:w="115" w:type="dxa"/>
              <w:bottom w:w="58" w:type="dxa"/>
              <w:right w:w="115" w:type="dxa"/>
            </w:tcMar>
            <w:vAlign w:val="center"/>
          </w:tcPr>
          <w:p w14:paraId="4520B30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1281756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0B80CF8D"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67A7085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0DF90E8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26AF786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2D0E733" w14:textId="77777777" w:rsidTr="00B60D67">
        <w:trPr>
          <w:cantSplit/>
          <w:trHeight w:val="15"/>
        </w:trPr>
        <w:tc>
          <w:tcPr>
            <w:tcW w:w="2296" w:type="dxa"/>
            <w:shd w:val="clear" w:color="auto" w:fill="FFFFFF" w:themeFill="background1"/>
            <w:tcMar>
              <w:top w:w="58" w:type="dxa"/>
              <w:left w:w="115" w:type="dxa"/>
              <w:bottom w:w="58" w:type="dxa"/>
              <w:right w:w="115" w:type="dxa"/>
            </w:tcMar>
            <w:vAlign w:val="center"/>
          </w:tcPr>
          <w:p w14:paraId="47522F28" w14:textId="28F05B6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36E7E3E1" w14:textId="0229BEA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-NA}</w:t>
            </w:r>
          </w:p>
        </w:tc>
        <w:tc>
          <w:tcPr>
            <w:tcW w:w="1999" w:type="dxa"/>
            <w:shd w:val="clear" w:color="auto" w:fill="FFFFFF" w:themeFill="background1"/>
            <w:vAlign w:val="center"/>
          </w:tcPr>
          <w:p w14:paraId="791DFA1D" w14:textId="7119B82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-NotTested}</w:t>
            </w:r>
          </w:p>
        </w:tc>
        <w:tc>
          <w:tcPr>
            <w:tcW w:w="2013" w:type="dxa"/>
            <w:shd w:val="clear" w:color="auto" w:fill="FFFFFF" w:themeFill="background1"/>
            <w:vAlign w:val="center"/>
          </w:tcPr>
          <w:p w14:paraId="0E112067" w14:textId="52FC0A0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-NotInPlace}</w:t>
            </w:r>
          </w:p>
        </w:tc>
        <w:tc>
          <w:tcPr>
            <w:tcW w:w="2268" w:type="dxa"/>
            <w:shd w:val="clear" w:color="auto" w:fill="FFFFFF" w:themeFill="background1"/>
            <w:vAlign w:val="center"/>
          </w:tcPr>
          <w:p w14:paraId="4214B841" w14:textId="2034305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2FED6F3B" w14:textId="67F806E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5AA8AAC" w14:textId="77777777" w:rsidTr="003D7B9D">
        <w:trPr>
          <w:cantSplit/>
          <w:trHeight w:val="620"/>
        </w:trPr>
        <w:tc>
          <w:tcPr>
            <w:tcW w:w="6384" w:type="dxa"/>
            <w:gridSpan w:val="4"/>
            <w:shd w:val="clear" w:color="auto" w:fill="CBD4D5"/>
            <w:tcMar>
              <w:top w:w="58" w:type="dxa"/>
              <w:left w:w="115" w:type="dxa"/>
              <w:bottom w:w="58" w:type="dxa"/>
              <w:right w:w="115" w:type="dxa"/>
            </w:tcMar>
          </w:tcPr>
          <w:p w14:paraId="5CB8E74B" w14:textId="77777777" w:rsidR="001E7912" w:rsidRPr="00A019B8" w:rsidRDefault="001E7912" w:rsidP="001E7912">
            <w:pPr>
              <w:pStyle w:val="TableBody"/>
            </w:pPr>
            <w:r w:rsidRPr="00A019B8">
              <w:t xml:space="preserve">Describe why the assessment finding was selected. </w:t>
            </w:r>
          </w:p>
          <w:p w14:paraId="3C8E1EA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79A1843" w14:textId="333A0664"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3DA1724B" w14:textId="049BEE8F" w:rsidR="001E7912" w:rsidRPr="00A019B8" w:rsidRDefault="00376A02" w:rsidP="001E7912">
            <w:pPr>
              <w:pStyle w:val="TableBody"/>
            </w:pPr>
            <w:r>
              <w:rPr>
                <w:rFonts w:asciiTheme="minorHAnsi" w:hAnsiTheme="minorHAnsi" w:cstheme="minorHAnsi"/>
              </w:rPr>
              <w:t>{C-</w:t>
            </w:r>
            <w:r w:rsidR="00A47D84">
              <w:rPr>
                <w:rFonts w:ascii="Segoe UI Symbol" w:hAnsi="Segoe UI Symbol" w:cs="Segoe UI Symbol"/>
                <w:sz w:val="17"/>
                <w:szCs w:val="17"/>
              </w:rPr>
              <w:t>9.4.1.1</w:t>
            </w:r>
            <w:r>
              <w:rPr>
                <w:rFonts w:asciiTheme="minorHAnsi" w:hAnsiTheme="minorHAnsi" w:cstheme="minorHAnsi"/>
              </w:rPr>
              <w:t>-detailed_finding}</w:t>
            </w:r>
          </w:p>
        </w:tc>
      </w:tr>
      <w:tr w:rsidR="00D81BA7" w:rsidRPr="00A019B8" w14:paraId="3EF819AF" w14:textId="77777777" w:rsidTr="00932033">
        <w:trPr>
          <w:trHeight w:val="32"/>
        </w:trPr>
        <w:tc>
          <w:tcPr>
            <w:tcW w:w="312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AAACAB9"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5300ED3"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FB5728C" w14:textId="77777777" w:rsidR="00D81BA7" w:rsidRPr="009B563C" w:rsidRDefault="00D81BA7">
            <w:pPr>
              <w:pStyle w:val="TableHeader"/>
              <w:rPr>
                <w:b w:val="0"/>
              </w:rPr>
            </w:pPr>
            <w:r w:rsidRPr="009B563C">
              <w:rPr>
                <w:b w:val="0"/>
              </w:rPr>
              <w:t>Reporting Details: Assessor’s Response</w:t>
            </w:r>
          </w:p>
        </w:tc>
      </w:tr>
      <w:tr w:rsidR="00D81BA7" w:rsidRPr="00A019B8" w14:paraId="17B9EB8E" w14:textId="77777777" w:rsidTr="003D7B9D">
        <w:trPr>
          <w:trHeight w:val="276"/>
        </w:trPr>
        <w:tc>
          <w:tcPr>
            <w:tcW w:w="3123" w:type="dxa"/>
            <w:gridSpan w:val="2"/>
            <w:shd w:val="clear" w:color="auto" w:fill="F2F2F2"/>
            <w:tcMar>
              <w:top w:w="58" w:type="dxa"/>
              <w:left w:w="115" w:type="dxa"/>
              <w:bottom w:w="58" w:type="dxa"/>
              <w:right w:w="115" w:type="dxa"/>
            </w:tcMar>
          </w:tcPr>
          <w:p w14:paraId="4EFE2A96" w14:textId="77777777" w:rsidR="00D81BA7" w:rsidRPr="00A019B8" w:rsidRDefault="00D81BA7">
            <w:pPr>
              <w:pStyle w:val="TableBody"/>
            </w:pPr>
            <w:r w:rsidRPr="00A019B8">
              <w:rPr>
                <w:b/>
                <w:bCs/>
              </w:rPr>
              <w:t xml:space="preserve">9.4.1.1.a </w:t>
            </w:r>
            <w:r w:rsidRPr="00A019B8">
              <w:t>Examine documentation to verify that procedures are defined for physically securing offline media backups with cardholder data in a secure location.</w:t>
            </w:r>
          </w:p>
        </w:tc>
        <w:tc>
          <w:tcPr>
            <w:tcW w:w="3261" w:type="dxa"/>
            <w:gridSpan w:val="2"/>
            <w:shd w:val="clear" w:color="auto" w:fill="CBD4D5"/>
            <w:tcMar>
              <w:top w:w="58" w:type="dxa"/>
              <w:left w:w="115" w:type="dxa"/>
              <w:bottom w:w="58" w:type="dxa"/>
              <w:right w:w="115" w:type="dxa"/>
            </w:tcMar>
          </w:tcPr>
          <w:p w14:paraId="07B4986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364888EE" w14:textId="31679A3D" w:rsidR="00D81BA7" w:rsidRPr="00A019B8" w:rsidRDefault="00B4687D">
            <w:pPr>
              <w:pStyle w:val="TableBody"/>
            </w:pPr>
            <w:r w:rsidRPr="00955A5A">
              <w:rPr>
                <w:rFonts w:asciiTheme="minorHAnsi" w:hAnsiTheme="minorHAnsi" w:cstheme="minorHAnsi"/>
              </w:rPr>
              <w:t>{T-</w:t>
            </w:r>
            <w:r w:rsidR="00A47D84">
              <w:rPr>
                <w:rFonts w:ascii="Segoe UI Symbol" w:hAnsi="Segoe UI Symbol" w:cs="Segoe UI Symbol"/>
                <w:sz w:val="17"/>
                <w:szCs w:val="17"/>
              </w:rPr>
              <w:t>9.4.1.1a</w:t>
            </w:r>
            <w:r w:rsidRPr="00955A5A">
              <w:rPr>
                <w:rFonts w:asciiTheme="minorHAnsi" w:hAnsiTheme="minorHAnsi" w:cstheme="minorHAnsi"/>
              </w:rPr>
              <w:t>-evidence</w:t>
            </w:r>
            <w:r w:rsidR="00E40E04">
              <w:rPr>
                <w:rFonts w:asciiTheme="minorHAnsi" w:hAnsiTheme="minorHAnsi" w:cstheme="minorHAnsi"/>
              </w:rPr>
              <w:t>-document</w:t>
            </w:r>
            <w:r w:rsidRPr="00955A5A">
              <w:rPr>
                <w:rFonts w:asciiTheme="minorHAnsi" w:hAnsiTheme="minorHAnsi" w:cstheme="minorHAnsi"/>
              </w:rPr>
              <w:t>}</w:t>
            </w:r>
          </w:p>
        </w:tc>
      </w:tr>
      <w:tr w:rsidR="00D81BA7" w:rsidRPr="00A019B8" w14:paraId="7308CADE" w14:textId="77777777" w:rsidTr="003D7B9D">
        <w:trPr>
          <w:trHeight w:val="283"/>
        </w:trPr>
        <w:tc>
          <w:tcPr>
            <w:tcW w:w="3123" w:type="dxa"/>
            <w:gridSpan w:val="2"/>
            <w:vMerge w:val="restart"/>
            <w:shd w:val="clear" w:color="auto" w:fill="F2F2F2"/>
            <w:tcMar>
              <w:top w:w="58" w:type="dxa"/>
              <w:left w:w="115" w:type="dxa"/>
              <w:bottom w:w="58" w:type="dxa"/>
              <w:right w:w="115" w:type="dxa"/>
            </w:tcMar>
          </w:tcPr>
          <w:p w14:paraId="528E58F0" w14:textId="77777777" w:rsidR="00D81BA7" w:rsidRPr="00A019B8" w:rsidRDefault="00D81BA7">
            <w:pPr>
              <w:pStyle w:val="TableBody"/>
            </w:pPr>
            <w:r w:rsidRPr="00A019B8">
              <w:rPr>
                <w:b/>
                <w:bCs/>
              </w:rPr>
              <w:t xml:space="preserve">9.4.1.1.b </w:t>
            </w:r>
            <w:r w:rsidRPr="00A019B8">
              <w:t>Examine logs or other documentation and interview responsible personnel at the storage location to verify that offline media backups are stored in a secure location.</w:t>
            </w:r>
          </w:p>
        </w:tc>
        <w:tc>
          <w:tcPr>
            <w:tcW w:w="3261" w:type="dxa"/>
            <w:gridSpan w:val="2"/>
            <w:shd w:val="clear" w:color="auto" w:fill="CBD4D5"/>
            <w:tcMar>
              <w:top w:w="58" w:type="dxa"/>
              <w:left w:w="115" w:type="dxa"/>
              <w:bottom w:w="58" w:type="dxa"/>
              <w:right w:w="115" w:type="dxa"/>
            </w:tcMar>
          </w:tcPr>
          <w:p w14:paraId="39F6CB6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logs or other documentation</w:t>
            </w:r>
            <w:r w:rsidRPr="00A019B8">
              <w:t xml:space="preserve"> examined for this testing procedure.</w:t>
            </w:r>
          </w:p>
        </w:tc>
        <w:tc>
          <w:tcPr>
            <w:tcW w:w="6571" w:type="dxa"/>
            <w:gridSpan w:val="3"/>
            <w:tcMar>
              <w:top w:w="58" w:type="dxa"/>
              <w:left w:w="115" w:type="dxa"/>
              <w:bottom w:w="58" w:type="dxa"/>
              <w:right w:w="115" w:type="dxa"/>
            </w:tcMar>
          </w:tcPr>
          <w:p w14:paraId="4BE6DF13" w14:textId="28E615AD" w:rsidR="00D81BA7" w:rsidRPr="00A019B8" w:rsidRDefault="00FA468A">
            <w:pPr>
              <w:pStyle w:val="TableBody"/>
            </w:pPr>
            <w:r w:rsidRPr="00955A5A">
              <w:rPr>
                <w:rFonts w:asciiTheme="minorHAnsi" w:hAnsiTheme="minorHAnsi" w:cstheme="minorHAnsi"/>
              </w:rPr>
              <w:t>{T-</w:t>
            </w:r>
            <w:r w:rsidR="00A47D84">
              <w:rPr>
                <w:rFonts w:ascii="Segoe UI Symbol" w:hAnsi="Segoe UI Symbol" w:cs="Segoe UI Symbol"/>
                <w:sz w:val="17"/>
                <w:szCs w:val="17"/>
              </w:rPr>
              <w:t>9.4.1.1b</w:t>
            </w:r>
            <w:r w:rsidRPr="00955A5A">
              <w:rPr>
                <w:rFonts w:asciiTheme="minorHAnsi" w:hAnsiTheme="minorHAnsi" w:cstheme="minorHAnsi"/>
              </w:rPr>
              <w:t>-evidence</w:t>
            </w:r>
            <w:r w:rsidR="00E40E04">
              <w:rPr>
                <w:rFonts w:asciiTheme="minorHAnsi" w:hAnsiTheme="minorHAnsi" w:cstheme="minorHAnsi"/>
              </w:rPr>
              <w:t>-document</w:t>
            </w:r>
            <w:r w:rsidRPr="00955A5A">
              <w:rPr>
                <w:rFonts w:asciiTheme="minorHAnsi" w:hAnsiTheme="minorHAnsi" w:cstheme="minorHAnsi"/>
              </w:rPr>
              <w:t>}</w:t>
            </w:r>
          </w:p>
        </w:tc>
      </w:tr>
      <w:tr w:rsidR="00D81BA7" w:rsidRPr="00A019B8" w14:paraId="3F7D5EDF" w14:textId="77777777" w:rsidTr="003D7B9D">
        <w:trPr>
          <w:trHeight w:val="283"/>
        </w:trPr>
        <w:tc>
          <w:tcPr>
            <w:tcW w:w="3123" w:type="dxa"/>
            <w:gridSpan w:val="2"/>
            <w:vMerge/>
            <w:shd w:val="clear" w:color="auto" w:fill="F2F2F2"/>
            <w:tcMar>
              <w:top w:w="58" w:type="dxa"/>
              <w:left w:w="115" w:type="dxa"/>
              <w:bottom w:w="58" w:type="dxa"/>
              <w:right w:w="115" w:type="dxa"/>
            </w:tcMar>
          </w:tcPr>
          <w:p w14:paraId="335BA73A" w14:textId="77777777" w:rsidR="00D81BA7" w:rsidRPr="00A019B8" w:rsidRDefault="00D81BA7">
            <w:pPr>
              <w:pStyle w:val="TableBody"/>
              <w:rPr>
                <w:b/>
                <w:bCs/>
              </w:rPr>
            </w:pPr>
          </w:p>
        </w:tc>
        <w:tc>
          <w:tcPr>
            <w:tcW w:w="3261" w:type="dxa"/>
            <w:gridSpan w:val="2"/>
            <w:shd w:val="clear" w:color="auto" w:fill="CBD4D5"/>
            <w:tcMar>
              <w:top w:w="58" w:type="dxa"/>
              <w:left w:w="115" w:type="dxa"/>
              <w:bottom w:w="58" w:type="dxa"/>
              <w:right w:w="115" w:type="dxa"/>
            </w:tcMar>
          </w:tcPr>
          <w:p w14:paraId="5E2B2A38" w14:textId="4577ECC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38FF917E" w14:textId="31069A6A" w:rsidR="00D81BA7" w:rsidRPr="00A019B8" w:rsidRDefault="00FA468A">
            <w:pPr>
              <w:pStyle w:val="TableBody"/>
            </w:pPr>
            <w:r w:rsidRPr="00955A5A">
              <w:rPr>
                <w:rFonts w:asciiTheme="minorHAnsi" w:hAnsiTheme="minorHAnsi" w:cstheme="minorHAnsi"/>
              </w:rPr>
              <w:t>{T-</w:t>
            </w:r>
            <w:r w:rsidR="00A47D84">
              <w:rPr>
                <w:rFonts w:ascii="Segoe UI Symbol" w:hAnsi="Segoe UI Symbol" w:cs="Segoe UI Symbol"/>
                <w:sz w:val="17"/>
                <w:szCs w:val="17"/>
              </w:rPr>
              <w:t>9.4.1.1b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63E8D35B" w14:textId="77777777" w:rsidTr="003D7B9D">
        <w:trPr>
          <w:trHeight w:val="216"/>
        </w:trPr>
        <w:tc>
          <w:tcPr>
            <w:tcW w:w="12955" w:type="dxa"/>
            <w:gridSpan w:val="7"/>
            <w:shd w:val="clear" w:color="auto" w:fill="006A72"/>
            <w:tcMar>
              <w:top w:w="58" w:type="dxa"/>
              <w:left w:w="115" w:type="dxa"/>
              <w:bottom w:w="58" w:type="dxa"/>
              <w:right w:w="115" w:type="dxa"/>
            </w:tcMar>
            <w:vAlign w:val="center"/>
          </w:tcPr>
          <w:p w14:paraId="47AD7185" w14:textId="50FC36B5"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74083E8" w14:textId="77777777" w:rsidTr="00932033">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601344E" w14:textId="77777777" w:rsidR="00D81BA7" w:rsidRPr="00A019B8" w:rsidRDefault="00D81BA7">
            <w:pPr>
              <w:pStyle w:val="TableBody"/>
            </w:pPr>
            <w:r w:rsidRPr="00A019B8">
              <w:rPr>
                <w:b/>
                <w:bCs/>
              </w:rPr>
              <w:t xml:space="preserve">9.4.1.2 </w:t>
            </w:r>
            <w:r w:rsidRPr="00A019B8">
              <w:t>The security of the offline media backup location(s) with cardholder data is reviewed at least once every 12 months.</w:t>
            </w:r>
          </w:p>
        </w:tc>
      </w:tr>
      <w:tr w:rsidR="00D81BA7" w:rsidRPr="007C7E81" w14:paraId="0652CF2D" w14:textId="77777777" w:rsidTr="00CA119A">
        <w:trPr>
          <w:cantSplit/>
          <w:trHeight w:val="184"/>
        </w:trPr>
        <w:tc>
          <w:tcPr>
            <w:tcW w:w="839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111209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8" w:type="dxa"/>
            <w:gridSpan w:val="2"/>
            <w:tcBorders>
              <w:left w:val="single" w:sz="4" w:space="0" w:color="FFFFFF" w:themeColor="background1"/>
            </w:tcBorders>
            <w:shd w:val="clear" w:color="auto" w:fill="945699"/>
            <w:vAlign w:val="center"/>
          </w:tcPr>
          <w:p w14:paraId="391C1B5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063D28D" w14:textId="77777777" w:rsidTr="003D7B9D">
        <w:trPr>
          <w:cantSplit/>
          <w:trHeight w:val="309"/>
        </w:trPr>
        <w:tc>
          <w:tcPr>
            <w:tcW w:w="2296" w:type="dxa"/>
            <w:shd w:val="clear" w:color="auto" w:fill="CBD4D5"/>
            <w:tcMar>
              <w:top w:w="58" w:type="dxa"/>
              <w:left w:w="115" w:type="dxa"/>
              <w:bottom w:w="58" w:type="dxa"/>
              <w:right w:w="115" w:type="dxa"/>
            </w:tcMar>
            <w:vAlign w:val="center"/>
          </w:tcPr>
          <w:p w14:paraId="31E2A5A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5EF9A2E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29EB4A57"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428FBDF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1F77050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3408605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0EF40830" w14:textId="77777777" w:rsidTr="00B60D67">
        <w:trPr>
          <w:cantSplit/>
          <w:trHeight w:val="15"/>
        </w:trPr>
        <w:tc>
          <w:tcPr>
            <w:tcW w:w="2296" w:type="dxa"/>
            <w:shd w:val="clear" w:color="auto" w:fill="FFFFFF" w:themeFill="background1"/>
            <w:tcMar>
              <w:top w:w="58" w:type="dxa"/>
              <w:left w:w="115" w:type="dxa"/>
              <w:bottom w:w="58" w:type="dxa"/>
              <w:right w:w="115" w:type="dxa"/>
            </w:tcMar>
            <w:vAlign w:val="center"/>
          </w:tcPr>
          <w:p w14:paraId="50913DDE" w14:textId="71BEA72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6EFF54E6" w14:textId="24A69FD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-NA}</w:t>
            </w:r>
          </w:p>
        </w:tc>
        <w:tc>
          <w:tcPr>
            <w:tcW w:w="1999" w:type="dxa"/>
            <w:shd w:val="clear" w:color="auto" w:fill="FFFFFF" w:themeFill="background1"/>
            <w:vAlign w:val="center"/>
          </w:tcPr>
          <w:p w14:paraId="5468E0EF" w14:textId="125BEBE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-NotTested}</w:t>
            </w:r>
          </w:p>
        </w:tc>
        <w:tc>
          <w:tcPr>
            <w:tcW w:w="2013" w:type="dxa"/>
            <w:shd w:val="clear" w:color="auto" w:fill="FFFFFF" w:themeFill="background1"/>
            <w:vAlign w:val="center"/>
          </w:tcPr>
          <w:p w14:paraId="568A0185" w14:textId="622DEC4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-NotInPlace}</w:t>
            </w:r>
          </w:p>
        </w:tc>
        <w:tc>
          <w:tcPr>
            <w:tcW w:w="2268" w:type="dxa"/>
            <w:shd w:val="clear" w:color="auto" w:fill="FFFFFF" w:themeFill="background1"/>
            <w:vAlign w:val="center"/>
          </w:tcPr>
          <w:p w14:paraId="07693D36" w14:textId="403A4F2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6B5DF7B0" w14:textId="5432CE0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7D84">
              <w:rPr>
                <w:rFonts w:ascii="Segoe UI Symbol" w:hAnsi="Segoe UI Symbol" w:cs="Segoe UI Symbol"/>
                <w:sz w:val="17"/>
                <w:szCs w:val="17"/>
              </w:rPr>
              <w:t>9.4.1.2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CADBB23" w14:textId="77777777" w:rsidTr="003D7B9D">
        <w:trPr>
          <w:cantSplit/>
          <w:trHeight w:val="620"/>
        </w:trPr>
        <w:tc>
          <w:tcPr>
            <w:tcW w:w="6384" w:type="dxa"/>
            <w:gridSpan w:val="4"/>
            <w:shd w:val="clear" w:color="auto" w:fill="CBD4D5"/>
            <w:tcMar>
              <w:top w:w="58" w:type="dxa"/>
              <w:left w:w="115" w:type="dxa"/>
              <w:bottom w:w="58" w:type="dxa"/>
              <w:right w:w="115" w:type="dxa"/>
            </w:tcMar>
          </w:tcPr>
          <w:p w14:paraId="694DEEFE" w14:textId="77777777" w:rsidR="001E7912" w:rsidRPr="00A019B8" w:rsidRDefault="001E7912" w:rsidP="001E7912">
            <w:pPr>
              <w:pStyle w:val="TableBody"/>
            </w:pPr>
            <w:r w:rsidRPr="00A019B8">
              <w:t xml:space="preserve">Describe why the assessment finding was selected. </w:t>
            </w:r>
          </w:p>
          <w:p w14:paraId="6DD674A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3D2898B" w14:textId="5745A6C5"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7EF373C8" w14:textId="6E3F240D" w:rsidR="001E7912" w:rsidRPr="00A019B8" w:rsidRDefault="00376A02" w:rsidP="001E7912">
            <w:pPr>
              <w:pStyle w:val="TableBody"/>
            </w:pPr>
            <w:r>
              <w:rPr>
                <w:rFonts w:asciiTheme="minorHAnsi" w:hAnsiTheme="minorHAnsi" w:cstheme="minorHAnsi"/>
              </w:rPr>
              <w:t>{C-</w:t>
            </w:r>
            <w:r w:rsidR="00A47D84">
              <w:rPr>
                <w:rFonts w:ascii="Segoe UI Symbol" w:hAnsi="Segoe UI Symbol" w:cs="Segoe UI Symbol"/>
                <w:sz w:val="17"/>
                <w:szCs w:val="17"/>
              </w:rPr>
              <w:t>9.4.1.2</w:t>
            </w:r>
            <w:r>
              <w:rPr>
                <w:rFonts w:asciiTheme="minorHAnsi" w:hAnsiTheme="minorHAnsi" w:cstheme="minorHAnsi"/>
              </w:rPr>
              <w:t>-detailed_finding}</w:t>
            </w:r>
          </w:p>
        </w:tc>
      </w:tr>
      <w:tr w:rsidR="00D81BA7" w:rsidRPr="00A019B8" w14:paraId="17DE3B00" w14:textId="77777777" w:rsidTr="00932033">
        <w:trPr>
          <w:trHeight w:val="32"/>
        </w:trPr>
        <w:tc>
          <w:tcPr>
            <w:tcW w:w="312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6021E20"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A4A7510"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579AC92" w14:textId="77777777" w:rsidR="00D81BA7" w:rsidRPr="009B563C" w:rsidRDefault="00D81BA7">
            <w:pPr>
              <w:pStyle w:val="TableHeader"/>
              <w:rPr>
                <w:b w:val="0"/>
              </w:rPr>
            </w:pPr>
            <w:r w:rsidRPr="009B563C">
              <w:rPr>
                <w:b w:val="0"/>
              </w:rPr>
              <w:t>Reporting Details: Assessor’s Response</w:t>
            </w:r>
          </w:p>
        </w:tc>
      </w:tr>
      <w:tr w:rsidR="00D81BA7" w:rsidRPr="00A019B8" w14:paraId="5601E8AF" w14:textId="77777777" w:rsidTr="003D7B9D">
        <w:trPr>
          <w:trHeight w:val="276"/>
        </w:trPr>
        <w:tc>
          <w:tcPr>
            <w:tcW w:w="3123" w:type="dxa"/>
            <w:gridSpan w:val="2"/>
            <w:shd w:val="clear" w:color="auto" w:fill="F2F2F2"/>
            <w:tcMar>
              <w:top w:w="58" w:type="dxa"/>
              <w:left w:w="115" w:type="dxa"/>
              <w:bottom w:w="58" w:type="dxa"/>
              <w:right w:w="115" w:type="dxa"/>
            </w:tcMar>
          </w:tcPr>
          <w:p w14:paraId="438A404C" w14:textId="77777777" w:rsidR="00D81BA7" w:rsidRPr="00A019B8" w:rsidRDefault="00D81BA7">
            <w:pPr>
              <w:pStyle w:val="TableBody"/>
            </w:pPr>
            <w:r w:rsidRPr="00A019B8">
              <w:rPr>
                <w:b/>
                <w:bCs/>
              </w:rPr>
              <w:t xml:space="preserve">9.4.1.2.a </w:t>
            </w:r>
            <w:r w:rsidRPr="00A019B8">
              <w:t>Examine documentation to verify that procedures are defined for reviewing the security of the offline media backup location(s) with cardholder data at least once every 12 months.</w:t>
            </w:r>
          </w:p>
        </w:tc>
        <w:tc>
          <w:tcPr>
            <w:tcW w:w="3261" w:type="dxa"/>
            <w:gridSpan w:val="2"/>
            <w:shd w:val="clear" w:color="auto" w:fill="CBD4D5"/>
            <w:tcMar>
              <w:top w:w="58" w:type="dxa"/>
              <w:left w:w="115" w:type="dxa"/>
              <w:bottom w:w="58" w:type="dxa"/>
              <w:right w:w="115" w:type="dxa"/>
            </w:tcMar>
          </w:tcPr>
          <w:p w14:paraId="29D1808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653C5125" w14:textId="136E6279" w:rsidR="00D81BA7" w:rsidRPr="00A019B8" w:rsidRDefault="00FA468A">
            <w:pPr>
              <w:pStyle w:val="TableBody"/>
            </w:pPr>
            <w:r w:rsidRPr="00955A5A">
              <w:rPr>
                <w:rFonts w:asciiTheme="minorHAnsi" w:hAnsiTheme="minorHAnsi" w:cstheme="minorHAnsi"/>
              </w:rPr>
              <w:t>{T-</w:t>
            </w:r>
            <w:r w:rsidR="00A47D84">
              <w:rPr>
                <w:rFonts w:ascii="Segoe UI Symbol" w:hAnsi="Segoe UI Symbol" w:cs="Segoe UI Symbol"/>
                <w:sz w:val="17"/>
                <w:szCs w:val="17"/>
              </w:rPr>
              <w:t>9.4.1.2a</w:t>
            </w:r>
            <w:r w:rsidRPr="00955A5A">
              <w:rPr>
                <w:rFonts w:asciiTheme="minorHAnsi" w:hAnsiTheme="minorHAnsi" w:cstheme="minorHAnsi"/>
              </w:rPr>
              <w:t>-evidence</w:t>
            </w:r>
            <w:r w:rsidR="00C6517C">
              <w:rPr>
                <w:rFonts w:asciiTheme="minorHAnsi" w:hAnsiTheme="minorHAnsi" w:cstheme="minorHAnsi"/>
              </w:rPr>
              <w:t>-document</w:t>
            </w:r>
            <w:r w:rsidRPr="00955A5A">
              <w:rPr>
                <w:rFonts w:asciiTheme="minorHAnsi" w:hAnsiTheme="minorHAnsi" w:cstheme="minorHAnsi"/>
              </w:rPr>
              <w:t>}</w:t>
            </w:r>
          </w:p>
        </w:tc>
      </w:tr>
      <w:tr w:rsidR="00D81BA7" w:rsidRPr="00A019B8" w14:paraId="7E477ECE" w14:textId="77777777" w:rsidTr="003D7B9D">
        <w:trPr>
          <w:trHeight w:val="283"/>
        </w:trPr>
        <w:tc>
          <w:tcPr>
            <w:tcW w:w="3123" w:type="dxa"/>
            <w:gridSpan w:val="2"/>
            <w:vMerge w:val="restart"/>
            <w:shd w:val="clear" w:color="auto" w:fill="F2F2F2"/>
            <w:tcMar>
              <w:top w:w="58" w:type="dxa"/>
              <w:left w:w="115" w:type="dxa"/>
              <w:bottom w:w="58" w:type="dxa"/>
              <w:right w:w="115" w:type="dxa"/>
            </w:tcMar>
          </w:tcPr>
          <w:p w14:paraId="22485F29" w14:textId="77777777" w:rsidR="00D81BA7" w:rsidRPr="00A019B8" w:rsidRDefault="00D81BA7">
            <w:pPr>
              <w:pStyle w:val="TableBody"/>
              <w:rPr>
                <w:b/>
                <w:bCs/>
              </w:rPr>
            </w:pPr>
            <w:r w:rsidRPr="00A019B8">
              <w:rPr>
                <w:b/>
                <w:bCs/>
              </w:rPr>
              <w:t xml:space="preserve">9.4.1.2.b </w:t>
            </w:r>
            <w:r w:rsidRPr="00A019B8">
              <w:t>Examine documented procedures, logs, or other documentation, and interview responsible personnel at the storage location(s) to verify that the storage location’s security is reviewed at least once every 12 months.</w:t>
            </w:r>
          </w:p>
        </w:tc>
        <w:tc>
          <w:tcPr>
            <w:tcW w:w="3261" w:type="dxa"/>
            <w:gridSpan w:val="2"/>
            <w:shd w:val="clear" w:color="auto" w:fill="CBD4D5"/>
            <w:tcMar>
              <w:top w:w="58" w:type="dxa"/>
              <w:left w:w="115" w:type="dxa"/>
              <w:bottom w:w="58" w:type="dxa"/>
              <w:right w:w="115" w:type="dxa"/>
            </w:tcMar>
          </w:tcPr>
          <w:p w14:paraId="4D777CB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 logs, or other documentation</w:t>
            </w:r>
            <w:r w:rsidRPr="00A019B8">
              <w:t xml:space="preserve"> examined for this testing procedure.</w:t>
            </w:r>
          </w:p>
        </w:tc>
        <w:tc>
          <w:tcPr>
            <w:tcW w:w="6571" w:type="dxa"/>
            <w:gridSpan w:val="3"/>
            <w:tcMar>
              <w:top w:w="58" w:type="dxa"/>
              <w:left w:w="115" w:type="dxa"/>
              <w:bottom w:w="58" w:type="dxa"/>
              <w:right w:w="115" w:type="dxa"/>
            </w:tcMar>
          </w:tcPr>
          <w:p w14:paraId="7BF843A1" w14:textId="045FFF1E" w:rsidR="00D81BA7" w:rsidRPr="00A019B8" w:rsidRDefault="00FA468A">
            <w:pPr>
              <w:pStyle w:val="TableBody"/>
            </w:pPr>
            <w:r w:rsidRPr="00955A5A">
              <w:rPr>
                <w:rFonts w:asciiTheme="minorHAnsi" w:hAnsiTheme="minorHAnsi" w:cstheme="minorHAnsi"/>
              </w:rPr>
              <w:t>{T-</w:t>
            </w:r>
            <w:r w:rsidR="00A47D84">
              <w:rPr>
                <w:rFonts w:ascii="Segoe UI Symbol" w:hAnsi="Segoe UI Symbol" w:cs="Segoe UI Symbol"/>
                <w:sz w:val="17"/>
                <w:szCs w:val="17"/>
              </w:rPr>
              <w:t>9.4.1.2b</w:t>
            </w:r>
            <w:r w:rsidRPr="00955A5A">
              <w:rPr>
                <w:rFonts w:asciiTheme="minorHAnsi" w:hAnsiTheme="minorHAnsi" w:cstheme="minorHAnsi"/>
              </w:rPr>
              <w:t>-evidence</w:t>
            </w:r>
            <w:r w:rsidR="00E40E04">
              <w:rPr>
                <w:rFonts w:asciiTheme="minorHAnsi" w:hAnsiTheme="minorHAnsi" w:cstheme="minorHAnsi"/>
              </w:rPr>
              <w:t>-document</w:t>
            </w:r>
            <w:r w:rsidRPr="00955A5A">
              <w:rPr>
                <w:rFonts w:asciiTheme="minorHAnsi" w:hAnsiTheme="minorHAnsi" w:cstheme="minorHAnsi"/>
              </w:rPr>
              <w:t>}</w:t>
            </w:r>
          </w:p>
        </w:tc>
      </w:tr>
      <w:tr w:rsidR="00D81BA7" w:rsidRPr="00A019B8" w14:paraId="4B0433B4" w14:textId="77777777" w:rsidTr="003D7B9D">
        <w:trPr>
          <w:trHeight w:val="283"/>
        </w:trPr>
        <w:tc>
          <w:tcPr>
            <w:tcW w:w="3123" w:type="dxa"/>
            <w:gridSpan w:val="2"/>
            <w:vMerge/>
            <w:shd w:val="clear" w:color="auto" w:fill="F2F2F2"/>
            <w:tcMar>
              <w:top w:w="58" w:type="dxa"/>
              <w:left w:w="115" w:type="dxa"/>
              <w:bottom w:w="58" w:type="dxa"/>
              <w:right w:w="115" w:type="dxa"/>
            </w:tcMar>
          </w:tcPr>
          <w:p w14:paraId="17D8A6D7" w14:textId="77777777" w:rsidR="00D81BA7" w:rsidRPr="00A019B8" w:rsidRDefault="00D81BA7">
            <w:pPr>
              <w:pStyle w:val="TableBody"/>
            </w:pPr>
          </w:p>
        </w:tc>
        <w:tc>
          <w:tcPr>
            <w:tcW w:w="3261" w:type="dxa"/>
            <w:gridSpan w:val="2"/>
            <w:shd w:val="clear" w:color="auto" w:fill="CBD4D5"/>
            <w:tcMar>
              <w:top w:w="58" w:type="dxa"/>
              <w:left w:w="115" w:type="dxa"/>
              <w:bottom w:w="58" w:type="dxa"/>
              <w:right w:w="115" w:type="dxa"/>
            </w:tcMar>
          </w:tcPr>
          <w:p w14:paraId="6D853F46" w14:textId="66B5D6E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2BD950F9" w14:textId="5B99C57A" w:rsidR="00D81BA7" w:rsidRPr="00A019B8" w:rsidRDefault="00FA468A">
            <w:pPr>
              <w:pStyle w:val="TableBody"/>
            </w:pPr>
            <w:r w:rsidRPr="00955A5A">
              <w:rPr>
                <w:rFonts w:asciiTheme="minorHAnsi" w:hAnsiTheme="minorHAnsi" w:cstheme="minorHAnsi"/>
              </w:rPr>
              <w:t>{T-</w:t>
            </w:r>
            <w:r w:rsidR="008831F3">
              <w:rPr>
                <w:rFonts w:ascii="Segoe UI Symbol" w:hAnsi="Segoe UI Symbol" w:cs="Segoe UI Symbol"/>
                <w:sz w:val="17"/>
                <w:szCs w:val="17"/>
              </w:rPr>
              <w:t>9.4.1.2b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bl>
    <w:p w14:paraId="7B4052A9"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
        <w:gridCol w:w="2189"/>
        <w:gridCol w:w="795"/>
        <w:gridCol w:w="35"/>
        <w:gridCol w:w="77"/>
        <w:gridCol w:w="1183"/>
        <w:gridCol w:w="2000"/>
        <w:gridCol w:w="2014"/>
        <w:gridCol w:w="2267"/>
        <w:gridCol w:w="2289"/>
      </w:tblGrid>
      <w:tr w:rsidR="00D81BA7" w:rsidRPr="00A019B8" w14:paraId="15362D52" w14:textId="77777777" w:rsidTr="003D7B9D">
        <w:trPr>
          <w:gridBefore w:val="1"/>
          <w:wBefore w:w="106" w:type="dxa"/>
          <w:trHeight w:val="74"/>
        </w:trPr>
        <w:tc>
          <w:tcPr>
            <w:tcW w:w="12849" w:type="dxa"/>
            <w:gridSpan w:val="9"/>
            <w:shd w:val="clear" w:color="auto" w:fill="006A72"/>
            <w:tcMar>
              <w:top w:w="58" w:type="dxa"/>
              <w:left w:w="115" w:type="dxa"/>
              <w:bottom w:w="58" w:type="dxa"/>
              <w:right w:w="115" w:type="dxa"/>
            </w:tcMar>
            <w:vAlign w:val="center"/>
          </w:tcPr>
          <w:p w14:paraId="6DB0082A" w14:textId="7439317C" w:rsidR="00D81BA7" w:rsidRPr="009B563C" w:rsidRDefault="00A14AE0" w:rsidP="00CA119A">
            <w:pPr>
              <w:pStyle w:val="TableHeader"/>
              <w:rPr>
                <w:b w:val="0"/>
              </w:rPr>
            </w:pPr>
            <w:r w:rsidRPr="00A14AE0">
              <w:rPr>
                <w:b w:val="0"/>
                <w:sz w:val="22"/>
              </w:rPr>
              <w:lastRenderedPageBreak/>
              <w:t>PCI DSS Requirement</w:t>
            </w:r>
          </w:p>
        </w:tc>
      </w:tr>
      <w:tr w:rsidR="00D81BA7" w:rsidRPr="00A019B8" w14:paraId="61E0075B" w14:textId="77777777" w:rsidTr="00932033">
        <w:trPr>
          <w:gridBefore w:val="1"/>
          <w:wBefore w:w="106" w:type="dxa"/>
          <w:trHeight w:val="220"/>
        </w:trPr>
        <w:tc>
          <w:tcPr>
            <w:tcW w:w="12849" w:type="dxa"/>
            <w:gridSpan w:val="9"/>
            <w:tcBorders>
              <w:bottom w:val="single" w:sz="4" w:space="0" w:color="808080" w:themeColor="background1" w:themeShade="80"/>
            </w:tcBorders>
            <w:shd w:val="clear" w:color="auto" w:fill="F2F2F2"/>
            <w:tcMar>
              <w:top w:w="58" w:type="dxa"/>
              <w:left w:w="115" w:type="dxa"/>
              <w:bottom w:w="58" w:type="dxa"/>
              <w:right w:w="115" w:type="dxa"/>
            </w:tcMar>
          </w:tcPr>
          <w:p w14:paraId="5A755238" w14:textId="77777777" w:rsidR="00D81BA7" w:rsidRPr="00A019B8" w:rsidRDefault="00D81BA7" w:rsidP="00CA119A">
            <w:pPr>
              <w:pStyle w:val="TableBody"/>
              <w:keepNext/>
            </w:pPr>
            <w:r w:rsidRPr="00A019B8">
              <w:rPr>
                <w:b/>
                <w:bCs/>
              </w:rPr>
              <w:t xml:space="preserve">9.4.2 </w:t>
            </w:r>
            <w:r w:rsidRPr="00A019B8">
              <w:t>All media with cardholder data is classified in accordance with the sensitivity of the data.</w:t>
            </w:r>
          </w:p>
        </w:tc>
      </w:tr>
      <w:tr w:rsidR="00D81BA7" w:rsidRPr="007C7E81" w14:paraId="1467AA4A" w14:textId="77777777" w:rsidTr="00932033">
        <w:trPr>
          <w:gridBefore w:val="1"/>
          <w:wBefore w:w="106" w:type="dxa"/>
          <w:cantSplit/>
          <w:trHeight w:val="315"/>
        </w:trPr>
        <w:tc>
          <w:tcPr>
            <w:tcW w:w="8293" w:type="dxa"/>
            <w:gridSpan w:val="7"/>
            <w:tcBorders>
              <w:right w:val="single" w:sz="4" w:space="0" w:color="FFFFFF" w:themeColor="background1"/>
            </w:tcBorders>
            <w:shd w:val="clear" w:color="auto" w:fill="0C6A6F"/>
            <w:tcMar>
              <w:top w:w="58" w:type="dxa"/>
              <w:left w:w="115" w:type="dxa"/>
              <w:bottom w:w="58" w:type="dxa"/>
              <w:right w:w="115" w:type="dxa"/>
            </w:tcMar>
            <w:vAlign w:val="center"/>
          </w:tcPr>
          <w:p w14:paraId="6A87262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6" w:type="dxa"/>
            <w:gridSpan w:val="2"/>
            <w:tcBorders>
              <w:left w:val="single" w:sz="4" w:space="0" w:color="FFFFFF" w:themeColor="background1"/>
            </w:tcBorders>
            <w:shd w:val="clear" w:color="auto" w:fill="945699"/>
            <w:vAlign w:val="center"/>
          </w:tcPr>
          <w:p w14:paraId="5DD01FF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EFE700C" w14:textId="77777777" w:rsidTr="003D7B9D">
        <w:trPr>
          <w:gridBefore w:val="1"/>
          <w:wBefore w:w="106" w:type="dxa"/>
          <w:cantSplit/>
          <w:trHeight w:val="309"/>
        </w:trPr>
        <w:tc>
          <w:tcPr>
            <w:tcW w:w="2189" w:type="dxa"/>
            <w:shd w:val="clear" w:color="auto" w:fill="CBD4D5"/>
            <w:tcMar>
              <w:top w:w="58" w:type="dxa"/>
              <w:left w:w="115" w:type="dxa"/>
              <w:bottom w:w="58" w:type="dxa"/>
              <w:right w:w="115" w:type="dxa"/>
            </w:tcMar>
            <w:vAlign w:val="center"/>
          </w:tcPr>
          <w:p w14:paraId="67FCA50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4"/>
            <w:shd w:val="clear" w:color="auto" w:fill="CBD4D5"/>
            <w:vAlign w:val="center"/>
          </w:tcPr>
          <w:p w14:paraId="62532C8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0" w:type="dxa"/>
            <w:shd w:val="clear" w:color="auto" w:fill="CBD4D5"/>
            <w:vAlign w:val="center"/>
          </w:tcPr>
          <w:p w14:paraId="2BE0C323" w14:textId="77777777" w:rsidR="00D81BA7" w:rsidRPr="007C7E81" w:rsidRDefault="00D81BA7">
            <w:pPr>
              <w:pStyle w:val="TableBody"/>
              <w:jc w:val="center"/>
              <w:rPr>
                <w:rStyle w:val="BoldCharacter"/>
                <w:b w:val="0"/>
                <w:bCs/>
                <w:szCs w:val="18"/>
              </w:rPr>
            </w:pPr>
            <w:r>
              <w:rPr>
                <w:b/>
                <w:sz w:val="17"/>
                <w:szCs w:val="17"/>
              </w:rPr>
              <w:t>Not Tested</w:t>
            </w:r>
          </w:p>
        </w:tc>
        <w:tc>
          <w:tcPr>
            <w:tcW w:w="2014" w:type="dxa"/>
            <w:shd w:val="clear" w:color="auto" w:fill="CBD4D5"/>
            <w:vAlign w:val="center"/>
          </w:tcPr>
          <w:p w14:paraId="68AAEC1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0030B23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89" w:type="dxa"/>
            <w:shd w:val="clear" w:color="auto" w:fill="ECD7E5"/>
            <w:vAlign w:val="center"/>
          </w:tcPr>
          <w:p w14:paraId="6731726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5762240" w14:textId="77777777" w:rsidTr="00B60D67">
        <w:trPr>
          <w:gridBefore w:val="1"/>
          <w:wBefore w:w="106" w:type="dxa"/>
          <w:cantSplit/>
          <w:trHeight w:val="15"/>
        </w:trPr>
        <w:tc>
          <w:tcPr>
            <w:tcW w:w="2189" w:type="dxa"/>
            <w:shd w:val="clear" w:color="auto" w:fill="FFFFFF" w:themeFill="background1"/>
            <w:tcMar>
              <w:top w:w="58" w:type="dxa"/>
              <w:left w:w="115" w:type="dxa"/>
              <w:bottom w:w="58" w:type="dxa"/>
              <w:right w:w="115" w:type="dxa"/>
            </w:tcMar>
            <w:vAlign w:val="center"/>
          </w:tcPr>
          <w:p w14:paraId="321D5F0B" w14:textId="6CA318E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-InPlace}</w:t>
            </w:r>
          </w:p>
        </w:tc>
        <w:tc>
          <w:tcPr>
            <w:tcW w:w="2090" w:type="dxa"/>
            <w:gridSpan w:val="4"/>
            <w:shd w:val="clear" w:color="auto" w:fill="FFFFFF" w:themeFill="background1"/>
            <w:vAlign w:val="center"/>
          </w:tcPr>
          <w:p w14:paraId="2BD3E504" w14:textId="1055924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-NA}</w:t>
            </w:r>
          </w:p>
        </w:tc>
        <w:tc>
          <w:tcPr>
            <w:tcW w:w="2000" w:type="dxa"/>
            <w:shd w:val="clear" w:color="auto" w:fill="FFFFFF" w:themeFill="background1"/>
            <w:vAlign w:val="center"/>
          </w:tcPr>
          <w:p w14:paraId="7B0590E2" w14:textId="27F0EDE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-NotTested}</w:t>
            </w:r>
          </w:p>
        </w:tc>
        <w:tc>
          <w:tcPr>
            <w:tcW w:w="2014" w:type="dxa"/>
            <w:shd w:val="clear" w:color="auto" w:fill="FFFFFF" w:themeFill="background1"/>
            <w:vAlign w:val="center"/>
          </w:tcPr>
          <w:p w14:paraId="1F94246A" w14:textId="5FEF777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-NotInPlace}</w:t>
            </w:r>
          </w:p>
        </w:tc>
        <w:tc>
          <w:tcPr>
            <w:tcW w:w="2267" w:type="dxa"/>
            <w:shd w:val="clear" w:color="auto" w:fill="FFFFFF" w:themeFill="background1"/>
            <w:vAlign w:val="center"/>
          </w:tcPr>
          <w:p w14:paraId="1145C928" w14:textId="7A03C64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89" w:type="dxa"/>
            <w:shd w:val="clear" w:color="auto" w:fill="FFFFFF" w:themeFill="background1"/>
            <w:vAlign w:val="center"/>
          </w:tcPr>
          <w:p w14:paraId="3D42C46B" w14:textId="16181A8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F4F18">
              <w:rPr>
                <w:rFonts w:ascii="Segoe UI Symbol" w:hAnsi="Segoe UI Symbol" w:cs="Segoe UI Symbol"/>
                <w:sz w:val="17"/>
                <w:szCs w:val="17"/>
              </w:rPr>
              <w:t>9.4.2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761A21D" w14:textId="77777777" w:rsidTr="003D7B9D">
        <w:trPr>
          <w:gridBefore w:val="1"/>
          <w:wBefore w:w="106" w:type="dxa"/>
          <w:cantSplit/>
          <w:trHeight w:val="620"/>
        </w:trPr>
        <w:tc>
          <w:tcPr>
            <w:tcW w:w="6279" w:type="dxa"/>
            <w:gridSpan w:val="6"/>
            <w:shd w:val="clear" w:color="auto" w:fill="CBD4D5"/>
            <w:tcMar>
              <w:top w:w="58" w:type="dxa"/>
              <w:left w:w="115" w:type="dxa"/>
              <w:bottom w:w="58" w:type="dxa"/>
              <w:right w:w="115" w:type="dxa"/>
            </w:tcMar>
          </w:tcPr>
          <w:p w14:paraId="6378A344" w14:textId="77777777" w:rsidR="001E7912" w:rsidRPr="00A019B8" w:rsidRDefault="001E7912" w:rsidP="001E7912">
            <w:pPr>
              <w:pStyle w:val="TableBody"/>
            </w:pPr>
            <w:r w:rsidRPr="00A019B8">
              <w:t xml:space="preserve">Describe why the assessment finding was selected. </w:t>
            </w:r>
          </w:p>
          <w:p w14:paraId="261C551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47672EF" w14:textId="27F9816A" w:rsidR="001E7912" w:rsidRPr="00A019B8" w:rsidRDefault="001E7912" w:rsidP="001E7912">
            <w:pPr>
              <w:pStyle w:val="TableNote"/>
            </w:pPr>
            <w:r>
              <w:t>*As applicable, complete and attach the corresponding documentation (Appendix C, Appendix E, or both) to support the method(s) used.</w:t>
            </w:r>
          </w:p>
        </w:tc>
        <w:tc>
          <w:tcPr>
            <w:tcW w:w="6570" w:type="dxa"/>
            <w:gridSpan w:val="3"/>
            <w:tcMar>
              <w:top w:w="58" w:type="dxa"/>
              <w:left w:w="115" w:type="dxa"/>
              <w:bottom w:w="58" w:type="dxa"/>
              <w:right w:w="115" w:type="dxa"/>
            </w:tcMar>
          </w:tcPr>
          <w:p w14:paraId="2F241C62" w14:textId="5463784E" w:rsidR="001E7912" w:rsidRPr="00A019B8" w:rsidRDefault="00376A02" w:rsidP="001E7912">
            <w:pPr>
              <w:pStyle w:val="TableBody"/>
            </w:pPr>
            <w:r>
              <w:rPr>
                <w:rFonts w:asciiTheme="minorHAnsi" w:hAnsiTheme="minorHAnsi" w:cstheme="minorHAnsi"/>
              </w:rPr>
              <w:t>{C-</w:t>
            </w:r>
            <w:r w:rsidR="006B2D7D">
              <w:rPr>
                <w:rFonts w:ascii="Segoe UI Symbol" w:hAnsi="Segoe UI Symbol" w:cs="Segoe UI Symbol"/>
                <w:sz w:val="17"/>
                <w:szCs w:val="17"/>
              </w:rPr>
              <w:t>9.4.2</w:t>
            </w:r>
            <w:r>
              <w:rPr>
                <w:rFonts w:asciiTheme="minorHAnsi" w:hAnsiTheme="minorHAnsi" w:cstheme="minorHAnsi"/>
              </w:rPr>
              <w:t>-detailed_finding}</w:t>
            </w:r>
          </w:p>
        </w:tc>
      </w:tr>
      <w:tr w:rsidR="00D81BA7" w:rsidRPr="00A019B8" w14:paraId="1C94E86F" w14:textId="77777777" w:rsidTr="00932033">
        <w:trPr>
          <w:gridBefore w:val="1"/>
          <w:wBefore w:w="106" w:type="dxa"/>
          <w:trHeight w:val="32"/>
        </w:trPr>
        <w:tc>
          <w:tcPr>
            <w:tcW w:w="3096"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26103A7F" w14:textId="77777777" w:rsidR="00D81BA7" w:rsidRPr="00A019B8" w:rsidRDefault="00D81BA7">
            <w:pPr>
              <w:pStyle w:val="TableHeader"/>
            </w:pPr>
            <w:r w:rsidRPr="009B563C">
              <w:rPr>
                <w:b w:val="0"/>
              </w:rPr>
              <w:t>Testing Procedures</w:t>
            </w:r>
          </w:p>
        </w:tc>
        <w:tc>
          <w:tcPr>
            <w:tcW w:w="318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7A0D9C0" w14:textId="77777777" w:rsidR="00D81BA7" w:rsidRPr="00A019B8" w:rsidRDefault="00D81BA7">
            <w:pPr>
              <w:pStyle w:val="TableHeader"/>
            </w:pPr>
            <w:r w:rsidRPr="009B563C">
              <w:rPr>
                <w:b w:val="0"/>
              </w:rPr>
              <w:t>Reporting Instructions</w:t>
            </w:r>
          </w:p>
        </w:tc>
        <w:tc>
          <w:tcPr>
            <w:tcW w:w="6570"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0CE7CC1" w14:textId="77777777" w:rsidR="00D81BA7" w:rsidRPr="009B563C" w:rsidRDefault="00D81BA7">
            <w:pPr>
              <w:pStyle w:val="TableHeader"/>
              <w:rPr>
                <w:b w:val="0"/>
              </w:rPr>
            </w:pPr>
            <w:r w:rsidRPr="009B563C">
              <w:rPr>
                <w:b w:val="0"/>
              </w:rPr>
              <w:t>Reporting Details: Assessor’s Response</w:t>
            </w:r>
          </w:p>
        </w:tc>
      </w:tr>
      <w:tr w:rsidR="00D81BA7" w:rsidRPr="00A019B8" w14:paraId="3349459A" w14:textId="77777777" w:rsidTr="003D7B9D">
        <w:trPr>
          <w:gridBefore w:val="1"/>
          <w:wBefore w:w="106" w:type="dxa"/>
          <w:trHeight w:val="35"/>
        </w:trPr>
        <w:tc>
          <w:tcPr>
            <w:tcW w:w="3096" w:type="dxa"/>
            <w:gridSpan w:val="4"/>
            <w:shd w:val="clear" w:color="auto" w:fill="F2F2F2"/>
            <w:tcMar>
              <w:top w:w="58" w:type="dxa"/>
              <w:left w:w="115" w:type="dxa"/>
              <w:bottom w:w="58" w:type="dxa"/>
              <w:right w:w="115" w:type="dxa"/>
            </w:tcMar>
          </w:tcPr>
          <w:p w14:paraId="17A5A884" w14:textId="77777777" w:rsidR="00D81BA7" w:rsidRPr="00A019B8" w:rsidRDefault="00D81BA7">
            <w:pPr>
              <w:pStyle w:val="TableBody"/>
            </w:pPr>
            <w:r w:rsidRPr="00A019B8">
              <w:rPr>
                <w:b/>
                <w:bCs/>
              </w:rPr>
              <w:t xml:space="preserve">9.4.2.a </w:t>
            </w:r>
            <w:r w:rsidRPr="00A019B8">
              <w:t>Examine documentation to verify that procedures are defined for classifying media with cardholder data in accordance with the sensitivity of the data.</w:t>
            </w:r>
          </w:p>
        </w:tc>
        <w:tc>
          <w:tcPr>
            <w:tcW w:w="3183" w:type="dxa"/>
            <w:gridSpan w:val="2"/>
            <w:shd w:val="clear" w:color="auto" w:fill="CBD4D5"/>
            <w:tcMar>
              <w:top w:w="58" w:type="dxa"/>
              <w:left w:w="115" w:type="dxa"/>
              <w:bottom w:w="58" w:type="dxa"/>
              <w:right w:w="115" w:type="dxa"/>
            </w:tcMar>
          </w:tcPr>
          <w:p w14:paraId="493EA0A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0" w:type="dxa"/>
            <w:gridSpan w:val="3"/>
            <w:tcMar>
              <w:top w:w="58" w:type="dxa"/>
              <w:left w:w="115" w:type="dxa"/>
              <w:bottom w:w="58" w:type="dxa"/>
              <w:right w:w="115" w:type="dxa"/>
            </w:tcMar>
          </w:tcPr>
          <w:p w14:paraId="02A5F233" w14:textId="46AB1F87" w:rsidR="00D81BA7" w:rsidRPr="00A019B8" w:rsidRDefault="00FA468A">
            <w:pPr>
              <w:pStyle w:val="TableBody"/>
            </w:pPr>
            <w:r w:rsidRPr="00955A5A">
              <w:rPr>
                <w:rFonts w:asciiTheme="minorHAnsi" w:hAnsiTheme="minorHAnsi" w:cstheme="minorHAnsi"/>
              </w:rPr>
              <w:t>{T-</w:t>
            </w:r>
            <w:r w:rsidR="006B2D7D">
              <w:rPr>
                <w:rFonts w:ascii="Segoe UI Symbol" w:hAnsi="Segoe UI Symbol" w:cs="Segoe UI Symbol"/>
                <w:sz w:val="17"/>
                <w:szCs w:val="17"/>
              </w:rPr>
              <w:t>9.4.2a</w:t>
            </w:r>
            <w:r w:rsidRPr="00955A5A">
              <w:rPr>
                <w:rFonts w:asciiTheme="minorHAnsi" w:hAnsiTheme="minorHAnsi" w:cstheme="minorHAnsi"/>
              </w:rPr>
              <w:t>-evidence</w:t>
            </w:r>
            <w:r w:rsidR="00C7131E">
              <w:rPr>
                <w:rFonts w:asciiTheme="minorHAnsi" w:hAnsiTheme="minorHAnsi" w:cstheme="minorHAnsi"/>
              </w:rPr>
              <w:t>-document</w:t>
            </w:r>
            <w:r w:rsidRPr="00955A5A">
              <w:rPr>
                <w:rFonts w:asciiTheme="minorHAnsi" w:hAnsiTheme="minorHAnsi" w:cstheme="minorHAnsi"/>
              </w:rPr>
              <w:t>}</w:t>
            </w:r>
          </w:p>
        </w:tc>
      </w:tr>
      <w:tr w:rsidR="00D81BA7" w:rsidRPr="00A019B8" w14:paraId="4DEAF6A9" w14:textId="77777777" w:rsidTr="003D7B9D">
        <w:trPr>
          <w:gridBefore w:val="1"/>
          <w:wBefore w:w="106" w:type="dxa"/>
          <w:trHeight w:val="276"/>
        </w:trPr>
        <w:tc>
          <w:tcPr>
            <w:tcW w:w="3096" w:type="dxa"/>
            <w:gridSpan w:val="4"/>
            <w:shd w:val="clear" w:color="auto" w:fill="F2F2F2"/>
            <w:tcMar>
              <w:top w:w="58" w:type="dxa"/>
              <w:left w:w="115" w:type="dxa"/>
              <w:bottom w:w="58" w:type="dxa"/>
              <w:right w:w="115" w:type="dxa"/>
            </w:tcMar>
          </w:tcPr>
          <w:p w14:paraId="1CFFEBD5" w14:textId="77777777" w:rsidR="00D81BA7" w:rsidRPr="00A019B8" w:rsidRDefault="00D81BA7">
            <w:pPr>
              <w:pStyle w:val="TableBody"/>
              <w:rPr>
                <w:b/>
                <w:bCs/>
              </w:rPr>
            </w:pPr>
            <w:r w:rsidRPr="00A019B8">
              <w:rPr>
                <w:b/>
                <w:bCs/>
              </w:rPr>
              <w:t xml:space="preserve">9.4.2.b </w:t>
            </w:r>
            <w:r w:rsidRPr="00A019B8">
              <w:t>Examine media logs or other documentation to verify that all media is classified in accordance with the sensitivity of the data.</w:t>
            </w:r>
          </w:p>
        </w:tc>
        <w:tc>
          <w:tcPr>
            <w:tcW w:w="3183" w:type="dxa"/>
            <w:gridSpan w:val="2"/>
            <w:shd w:val="clear" w:color="auto" w:fill="CBD4D5"/>
            <w:tcMar>
              <w:top w:w="58" w:type="dxa"/>
              <w:left w:w="115" w:type="dxa"/>
              <w:bottom w:w="58" w:type="dxa"/>
              <w:right w:w="115" w:type="dxa"/>
            </w:tcMar>
          </w:tcPr>
          <w:p w14:paraId="21070E6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media logs or other documentation</w:t>
            </w:r>
            <w:r w:rsidRPr="00A019B8">
              <w:t xml:space="preserve"> examined for this testing procedure.</w:t>
            </w:r>
          </w:p>
        </w:tc>
        <w:tc>
          <w:tcPr>
            <w:tcW w:w="6570" w:type="dxa"/>
            <w:gridSpan w:val="3"/>
            <w:tcMar>
              <w:top w:w="58" w:type="dxa"/>
              <w:left w:w="115" w:type="dxa"/>
              <w:bottom w:w="58" w:type="dxa"/>
              <w:right w:w="115" w:type="dxa"/>
            </w:tcMar>
          </w:tcPr>
          <w:p w14:paraId="26C0CFA7" w14:textId="6954E8A4" w:rsidR="00D81BA7" w:rsidRPr="00A019B8" w:rsidRDefault="00FA468A">
            <w:pPr>
              <w:pStyle w:val="TableBody"/>
            </w:pPr>
            <w:r w:rsidRPr="00955A5A">
              <w:rPr>
                <w:rFonts w:asciiTheme="minorHAnsi" w:hAnsiTheme="minorHAnsi" w:cstheme="minorHAnsi"/>
              </w:rPr>
              <w:t>{T-</w:t>
            </w:r>
            <w:r w:rsidR="006B2D7D">
              <w:rPr>
                <w:rFonts w:ascii="Segoe UI Symbol" w:hAnsi="Segoe UI Symbol" w:cs="Segoe UI Symbol"/>
                <w:sz w:val="17"/>
                <w:szCs w:val="17"/>
              </w:rPr>
              <w:t>9.4.2b</w:t>
            </w:r>
            <w:r w:rsidRPr="00955A5A">
              <w:rPr>
                <w:rFonts w:asciiTheme="minorHAnsi" w:hAnsiTheme="minorHAnsi" w:cstheme="minorHAnsi"/>
              </w:rPr>
              <w:t>-evidence</w:t>
            </w:r>
            <w:r w:rsidR="00C7131E">
              <w:rPr>
                <w:rFonts w:asciiTheme="minorHAnsi" w:hAnsiTheme="minorHAnsi" w:cstheme="minorHAnsi"/>
              </w:rPr>
              <w:t>-others-mediaLogs</w:t>
            </w:r>
            <w:r w:rsidRPr="00955A5A">
              <w:rPr>
                <w:rFonts w:asciiTheme="minorHAnsi" w:hAnsiTheme="minorHAnsi" w:cstheme="minorHAnsi"/>
              </w:rPr>
              <w:t>}</w:t>
            </w:r>
          </w:p>
        </w:tc>
      </w:tr>
      <w:tr w:rsidR="00D81BA7" w:rsidRPr="00A019B8" w14:paraId="50E6980A" w14:textId="77777777" w:rsidTr="003D7B9D">
        <w:trPr>
          <w:trHeight w:val="74"/>
        </w:trPr>
        <w:tc>
          <w:tcPr>
            <w:tcW w:w="12955" w:type="dxa"/>
            <w:gridSpan w:val="10"/>
            <w:shd w:val="clear" w:color="auto" w:fill="006A72"/>
            <w:tcMar>
              <w:top w:w="58" w:type="dxa"/>
              <w:left w:w="115" w:type="dxa"/>
              <w:bottom w:w="58" w:type="dxa"/>
              <w:right w:w="115" w:type="dxa"/>
            </w:tcMar>
            <w:vAlign w:val="center"/>
          </w:tcPr>
          <w:p w14:paraId="4A0585B0" w14:textId="5C9FAC76"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9AAD5AC" w14:textId="77777777" w:rsidTr="00932033">
        <w:trPr>
          <w:trHeight w:val="1071"/>
        </w:trPr>
        <w:tc>
          <w:tcPr>
            <w:tcW w:w="12955" w:type="dxa"/>
            <w:gridSpan w:val="10"/>
            <w:tcBorders>
              <w:bottom w:val="single" w:sz="4" w:space="0" w:color="808080" w:themeColor="background1" w:themeShade="80"/>
            </w:tcBorders>
            <w:shd w:val="clear" w:color="auto" w:fill="F2F2F2"/>
            <w:tcMar>
              <w:top w:w="58" w:type="dxa"/>
              <w:left w:w="115" w:type="dxa"/>
              <w:bottom w:w="58" w:type="dxa"/>
              <w:right w:w="115" w:type="dxa"/>
            </w:tcMar>
          </w:tcPr>
          <w:p w14:paraId="39638F13" w14:textId="77777777" w:rsidR="00D81BA7" w:rsidRPr="00A019B8" w:rsidRDefault="00D81BA7">
            <w:pPr>
              <w:pStyle w:val="TableBody"/>
            </w:pPr>
            <w:r w:rsidRPr="00A019B8">
              <w:rPr>
                <w:b/>
                <w:bCs/>
              </w:rPr>
              <w:t xml:space="preserve">9.4.3 </w:t>
            </w:r>
            <w:r w:rsidRPr="00A019B8">
              <w:t>Media with cardholder data sent outside the facility is secured as follows:</w:t>
            </w:r>
          </w:p>
          <w:p w14:paraId="3B74A4C5" w14:textId="77777777" w:rsidR="00D81BA7" w:rsidRPr="006D5563" w:rsidRDefault="00D81BA7">
            <w:pPr>
              <w:pStyle w:val="TableListBullet"/>
              <w:rPr>
                <w:lang w:val="en-US"/>
              </w:rPr>
            </w:pPr>
            <w:r w:rsidRPr="006D5563">
              <w:rPr>
                <w:lang w:val="en-US"/>
              </w:rPr>
              <w:t>Media sent outside the facility is logged.</w:t>
            </w:r>
          </w:p>
          <w:p w14:paraId="04E1DD61" w14:textId="77777777" w:rsidR="00D81BA7" w:rsidRPr="006D5563" w:rsidRDefault="00D81BA7">
            <w:pPr>
              <w:pStyle w:val="TableListBullet"/>
              <w:rPr>
                <w:lang w:val="en-US"/>
              </w:rPr>
            </w:pPr>
            <w:r w:rsidRPr="006D5563">
              <w:rPr>
                <w:lang w:val="en-US"/>
              </w:rPr>
              <w:t>Media is sent by secured courier or other delivery method that can be accurately tracked.</w:t>
            </w:r>
          </w:p>
          <w:p w14:paraId="67F69479" w14:textId="77777777" w:rsidR="00D81BA7" w:rsidRPr="006D5563" w:rsidRDefault="00D81BA7">
            <w:pPr>
              <w:pStyle w:val="TableListBullet"/>
              <w:rPr>
                <w:lang w:val="en-US"/>
              </w:rPr>
            </w:pPr>
            <w:r w:rsidRPr="006D5563">
              <w:rPr>
                <w:lang w:val="en-US"/>
              </w:rPr>
              <w:t>Offsite tracking logs include details about media location.</w:t>
            </w:r>
          </w:p>
        </w:tc>
      </w:tr>
      <w:tr w:rsidR="00D81BA7" w:rsidRPr="007C7E81" w14:paraId="048F958A" w14:textId="77777777" w:rsidTr="00932033">
        <w:trPr>
          <w:cantSplit/>
          <w:trHeight w:val="315"/>
        </w:trPr>
        <w:tc>
          <w:tcPr>
            <w:tcW w:w="8399"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29D4210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6" w:type="dxa"/>
            <w:gridSpan w:val="2"/>
            <w:tcBorders>
              <w:left w:val="single" w:sz="4" w:space="0" w:color="FFFFFF" w:themeColor="background1"/>
            </w:tcBorders>
            <w:shd w:val="clear" w:color="auto" w:fill="945699"/>
            <w:vAlign w:val="center"/>
          </w:tcPr>
          <w:p w14:paraId="4A03884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0B2BEAE" w14:textId="77777777" w:rsidTr="00B60D67">
        <w:trPr>
          <w:cantSplit/>
          <w:trHeight w:val="292"/>
        </w:trPr>
        <w:tc>
          <w:tcPr>
            <w:tcW w:w="2295" w:type="dxa"/>
            <w:gridSpan w:val="2"/>
            <w:shd w:val="clear" w:color="auto" w:fill="CBD4D5"/>
            <w:tcMar>
              <w:top w:w="58" w:type="dxa"/>
              <w:left w:w="115" w:type="dxa"/>
              <w:bottom w:w="58" w:type="dxa"/>
              <w:right w:w="115" w:type="dxa"/>
            </w:tcMar>
            <w:vAlign w:val="center"/>
          </w:tcPr>
          <w:p w14:paraId="136873C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90" w:type="dxa"/>
            <w:gridSpan w:val="4"/>
            <w:shd w:val="clear" w:color="auto" w:fill="CBD4D5"/>
            <w:vAlign w:val="center"/>
          </w:tcPr>
          <w:p w14:paraId="292E45F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0" w:type="dxa"/>
            <w:shd w:val="clear" w:color="auto" w:fill="CBD4D5"/>
            <w:vAlign w:val="center"/>
          </w:tcPr>
          <w:p w14:paraId="6F3E5F01" w14:textId="77777777" w:rsidR="00D81BA7" w:rsidRPr="007C7E81" w:rsidRDefault="00D81BA7">
            <w:pPr>
              <w:pStyle w:val="TableBody"/>
              <w:jc w:val="center"/>
              <w:rPr>
                <w:rStyle w:val="BoldCharacter"/>
                <w:b w:val="0"/>
                <w:bCs/>
                <w:szCs w:val="18"/>
              </w:rPr>
            </w:pPr>
            <w:r>
              <w:rPr>
                <w:b/>
                <w:sz w:val="17"/>
                <w:szCs w:val="17"/>
              </w:rPr>
              <w:t>Not Tested</w:t>
            </w:r>
          </w:p>
        </w:tc>
        <w:tc>
          <w:tcPr>
            <w:tcW w:w="2014" w:type="dxa"/>
            <w:shd w:val="clear" w:color="auto" w:fill="CBD4D5"/>
            <w:vAlign w:val="center"/>
          </w:tcPr>
          <w:p w14:paraId="46CFA08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264D212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89" w:type="dxa"/>
            <w:shd w:val="clear" w:color="auto" w:fill="ECD7E5"/>
            <w:vAlign w:val="center"/>
          </w:tcPr>
          <w:p w14:paraId="77FD6FB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663C1AD" w14:textId="77777777" w:rsidTr="00B60D67">
        <w:trPr>
          <w:cantSplit/>
          <w:trHeight w:val="15"/>
        </w:trPr>
        <w:tc>
          <w:tcPr>
            <w:tcW w:w="2295" w:type="dxa"/>
            <w:gridSpan w:val="2"/>
            <w:shd w:val="clear" w:color="auto" w:fill="FFFFFF" w:themeFill="background1"/>
            <w:tcMar>
              <w:top w:w="58" w:type="dxa"/>
              <w:left w:w="115" w:type="dxa"/>
              <w:bottom w:w="58" w:type="dxa"/>
              <w:right w:w="115" w:type="dxa"/>
            </w:tcMar>
            <w:vAlign w:val="center"/>
          </w:tcPr>
          <w:p w14:paraId="7449E9E8" w14:textId="3DDC57E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-InPlace}</w:t>
            </w:r>
          </w:p>
        </w:tc>
        <w:tc>
          <w:tcPr>
            <w:tcW w:w="2090" w:type="dxa"/>
            <w:gridSpan w:val="4"/>
            <w:shd w:val="clear" w:color="auto" w:fill="FFFFFF" w:themeFill="background1"/>
            <w:vAlign w:val="center"/>
          </w:tcPr>
          <w:p w14:paraId="529F5B2C" w14:textId="0DCE77F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-NA}</w:t>
            </w:r>
          </w:p>
        </w:tc>
        <w:tc>
          <w:tcPr>
            <w:tcW w:w="2000" w:type="dxa"/>
            <w:shd w:val="clear" w:color="auto" w:fill="FFFFFF" w:themeFill="background1"/>
            <w:vAlign w:val="center"/>
          </w:tcPr>
          <w:p w14:paraId="4679846B" w14:textId="1E4D1CD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-NotTested}</w:t>
            </w:r>
          </w:p>
        </w:tc>
        <w:tc>
          <w:tcPr>
            <w:tcW w:w="2014" w:type="dxa"/>
            <w:shd w:val="clear" w:color="auto" w:fill="FFFFFF" w:themeFill="background1"/>
            <w:vAlign w:val="center"/>
          </w:tcPr>
          <w:p w14:paraId="3ED9EA1E" w14:textId="0B4D196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-NotInPlace}</w:t>
            </w:r>
          </w:p>
        </w:tc>
        <w:tc>
          <w:tcPr>
            <w:tcW w:w="2267" w:type="dxa"/>
            <w:shd w:val="clear" w:color="auto" w:fill="FFFFFF" w:themeFill="background1"/>
            <w:vAlign w:val="center"/>
          </w:tcPr>
          <w:p w14:paraId="48F7544B" w14:textId="3292EF2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89" w:type="dxa"/>
            <w:shd w:val="clear" w:color="auto" w:fill="FFFFFF" w:themeFill="background1"/>
            <w:vAlign w:val="center"/>
          </w:tcPr>
          <w:p w14:paraId="5369A174" w14:textId="511CCFD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B2D7D">
              <w:rPr>
                <w:rFonts w:ascii="Segoe UI Symbol" w:hAnsi="Segoe UI Symbol" w:cs="Segoe UI Symbol"/>
                <w:sz w:val="17"/>
                <w:szCs w:val="17"/>
              </w:rPr>
              <w:t>9.4.3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CECE76C" w14:textId="77777777" w:rsidTr="003D7B9D">
        <w:trPr>
          <w:cantSplit/>
          <w:trHeight w:val="620"/>
        </w:trPr>
        <w:tc>
          <w:tcPr>
            <w:tcW w:w="6385" w:type="dxa"/>
            <w:gridSpan w:val="7"/>
            <w:shd w:val="clear" w:color="auto" w:fill="CBD4D5"/>
            <w:tcMar>
              <w:top w:w="58" w:type="dxa"/>
              <w:left w:w="115" w:type="dxa"/>
              <w:bottom w:w="58" w:type="dxa"/>
              <w:right w:w="115" w:type="dxa"/>
            </w:tcMar>
          </w:tcPr>
          <w:p w14:paraId="32268E14" w14:textId="77777777" w:rsidR="001E7912" w:rsidRPr="00A019B8" w:rsidRDefault="001E7912" w:rsidP="001E7912">
            <w:pPr>
              <w:pStyle w:val="TableBody"/>
            </w:pPr>
            <w:r w:rsidRPr="00A019B8">
              <w:t xml:space="preserve">Describe why the assessment finding was selected. </w:t>
            </w:r>
          </w:p>
          <w:p w14:paraId="0C2555A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BDF1443" w14:textId="0F52DC74" w:rsidR="001E7912" w:rsidRPr="00A019B8" w:rsidRDefault="001E7912" w:rsidP="00B60D67">
            <w:pPr>
              <w:pStyle w:val="TableNote"/>
              <w:spacing w:after="0"/>
            </w:pPr>
            <w:r>
              <w:t>*As applicable, complete and attach the corresponding documentation (Appendix C, Appendix E, or both) to support the method(s) used.</w:t>
            </w:r>
          </w:p>
        </w:tc>
        <w:tc>
          <w:tcPr>
            <w:tcW w:w="6570" w:type="dxa"/>
            <w:gridSpan w:val="3"/>
            <w:tcMar>
              <w:top w:w="58" w:type="dxa"/>
              <w:left w:w="115" w:type="dxa"/>
              <w:bottom w:w="58" w:type="dxa"/>
              <w:right w:w="115" w:type="dxa"/>
            </w:tcMar>
          </w:tcPr>
          <w:p w14:paraId="68194805" w14:textId="13115EC1" w:rsidR="001E7912" w:rsidRPr="00A019B8" w:rsidRDefault="00376A02" w:rsidP="001E7912">
            <w:pPr>
              <w:pStyle w:val="TableBody"/>
            </w:pPr>
            <w:r>
              <w:rPr>
                <w:rFonts w:asciiTheme="minorHAnsi" w:hAnsiTheme="minorHAnsi" w:cstheme="minorHAnsi"/>
              </w:rPr>
              <w:t>{C-</w:t>
            </w:r>
            <w:r w:rsidR="006B2D7D">
              <w:rPr>
                <w:rFonts w:ascii="Segoe UI Symbol" w:hAnsi="Segoe UI Symbol" w:cs="Segoe UI Symbol"/>
                <w:sz w:val="17"/>
                <w:szCs w:val="17"/>
              </w:rPr>
              <w:t>9.4.3</w:t>
            </w:r>
            <w:r>
              <w:rPr>
                <w:rFonts w:asciiTheme="minorHAnsi" w:hAnsiTheme="minorHAnsi" w:cstheme="minorHAnsi"/>
              </w:rPr>
              <w:t>-detailed_finding}</w:t>
            </w:r>
          </w:p>
        </w:tc>
      </w:tr>
      <w:tr w:rsidR="00D81BA7" w:rsidRPr="00A019B8" w14:paraId="396CBF80" w14:textId="77777777" w:rsidTr="00932033">
        <w:trPr>
          <w:trHeight w:val="32"/>
        </w:trPr>
        <w:tc>
          <w:tcPr>
            <w:tcW w:w="3090"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29CE2A14" w14:textId="77777777" w:rsidR="00D81BA7" w:rsidRPr="00A019B8" w:rsidRDefault="00D81BA7">
            <w:pPr>
              <w:pStyle w:val="TableHeader"/>
            </w:pPr>
            <w:r w:rsidRPr="009B563C">
              <w:rPr>
                <w:b w:val="0"/>
              </w:rPr>
              <w:t>Testing Procedures</w:t>
            </w:r>
          </w:p>
        </w:tc>
        <w:tc>
          <w:tcPr>
            <w:tcW w:w="3295"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53102D3" w14:textId="77777777" w:rsidR="00D81BA7" w:rsidRPr="00A019B8" w:rsidRDefault="00D81BA7">
            <w:pPr>
              <w:pStyle w:val="TableHeader"/>
            </w:pPr>
            <w:r w:rsidRPr="009B563C">
              <w:rPr>
                <w:b w:val="0"/>
              </w:rPr>
              <w:t>Reporting Instructions</w:t>
            </w:r>
          </w:p>
        </w:tc>
        <w:tc>
          <w:tcPr>
            <w:tcW w:w="6570"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4465662" w14:textId="77777777" w:rsidR="00D81BA7" w:rsidRPr="009B563C" w:rsidRDefault="00D81BA7">
            <w:pPr>
              <w:pStyle w:val="TableHeader"/>
              <w:rPr>
                <w:b w:val="0"/>
              </w:rPr>
            </w:pPr>
            <w:r w:rsidRPr="009B563C">
              <w:rPr>
                <w:b w:val="0"/>
              </w:rPr>
              <w:t>Reporting Details: Assessor’s Response</w:t>
            </w:r>
          </w:p>
        </w:tc>
      </w:tr>
      <w:tr w:rsidR="00D81BA7" w:rsidRPr="00A019B8" w14:paraId="46686BD7" w14:textId="77777777" w:rsidTr="003D7B9D">
        <w:trPr>
          <w:trHeight w:val="35"/>
        </w:trPr>
        <w:tc>
          <w:tcPr>
            <w:tcW w:w="3125" w:type="dxa"/>
            <w:gridSpan w:val="4"/>
            <w:shd w:val="clear" w:color="auto" w:fill="F2F2F2"/>
            <w:tcMar>
              <w:top w:w="58" w:type="dxa"/>
              <w:left w:w="115" w:type="dxa"/>
              <w:bottom w:w="58" w:type="dxa"/>
              <w:right w:w="115" w:type="dxa"/>
            </w:tcMar>
          </w:tcPr>
          <w:p w14:paraId="1BFB596F" w14:textId="77777777" w:rsidR="00D81BA7" w:rsidRPr="00A019B8" w:rsidRDefault="00D81BA7" w:rsidP="00B60D67">
            <w:pPr>
              <w:pStyle w:val="TableBody"/>
              <w:spacing w:after="0"/>
            </w:pPr>
            <w:r w:rsidRPr="00A019B8">
              <w:rPr>
                <w:b/>
                <w:bCs/>
              </w:rPr>
              <w:t xml:space="preserve">9.4.3.a </w:t>
            </w:r>
            <w:r w:rsidRPr="00A019B8">
              <w:t>Examine documentation to verify that procedures are defined for securing media sent outside the facility in accordance with all elements specified in this requirement.</w:t>
            </w:r>
          </w:p>
        </w:tc>
        <w:tc>
          <w:tcPr>
            <w:tcW w:w="3260" w:type="dxa"/>
            <w:gridSpan w:val="3"/>
            <w:shd w:val="clear" w:color="auto" w:fill="CBD4D5"/>
            <w:tcMar>
              <w:top w:w="58" w:type="dxa"/>
              <w:left w:w="115" w:type="dxa"/>
              <w:bottom w:w="58" w:type="dxa"/>
              <w:right w:w="115" w:type="dxa"/>
            </w:tcMar>
          </w:tcPr>
          <w:p w14:paraId="14A2B930"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0" w:type="dxa"/>
            <w:gridSpan w:val="3"/>
            <w:tcMar>
              <w:top w:w="58" w:type="dxa"/>
              <w:left w:w="115" w:type="dxa"/>
              <w:bottom w:w="58" w:type="dxa"/>
              <w:right w:w="115" w:type="dxa"/>
            </w:tcMar>
          </w:tcPr>
          <w:p w14:paraId="41A73350" w14:textId="6FE34AEA" w:rsidR="00D81BA7" w:rsidRPr="00A019B8" w:rsidRDefault="00FA468A">
            <w:pPr>
              <w:pStyle w:val="TableBody"/>
            </w:pPr>
            <w:r w:rsidRPr="00955A5A">
              <w:rPr>
                <w:rFonts w:asciiTheme="minorHAnsi" w:hAnsiTheme="minorHAnsi" w:cstheme="minorHAnsi"/>
              </w:rPr>
              <w:t>{T-</w:t>
            </w:r>
            <w:r w:rsidR="006B2D7D">
              <w:rPr>
                <w:rFonts w:ascii="Segoe UI Symbol" w:hAnsi="Segoe UI Symbol" w:cs="Segoe UI Symbol"/>
                <w:sz w:val="17"/>
                <w:szCs w:val="17"/>
              </w:rPr>
              <w:t>9.4.3a</w:t>
            </w:r>
            <w:r w:rsidRPr="00955A5A">
              <w:rPr>
                <w:rFonts w:asciiTheme="minorHAnsi" w:hAnsiTheme="minorHAnsi" w:cstheme="minorHAnsi"/>
              </w:rPr>
              <w:t>-evidence</w:t>
            </w:r>
            <w:r w:rsidR="005F5292">
              <w:rPr>
                <w:rFonts w:asciiTheme="minorHAnsi" w:hAnsiTheme="minorHAnsi" w:cstheme="minorHAnsi"/>
              </w:rPr>
              <w:t>-document</w:t>
            </w:r>
            <w:r w:rsidR="00C7131E">
              <w:rPr>
                <w:rFonts w:asciiTheme="minorHAnsi" w:hAnsiTheme="minorHAnsi" w:cstheme="minorHAnsi"/>
              </w:rPr>
              <w:t>-document</w:t>
            </w:r>
            <w:r w:rsidRPr="00955A5A">
              <w:rPr>
                <w:rFonts w:asciiTheme="minorHAnsi" w:hAnsiTheme="minorHAnsi" w:cstheme="minorHAnsi"/>
              </w:rPr>
              <w:t>}</w:t>
            </w:r>
          </w:p>
        </w:tc>
      </w:tr>
      <w:tr w:rsidR="00D81BA7" w:rsidRPr="00A019B8" w14:paraId="428D63EC" w14:textId="77777777" w:rsidTr="003D7B9D">
        <w:trPr>
          <w:trHeight w:val="276"/>
        </w:trPr>
        <w:tc>
          <w:tcPr>
            <w:tcW w:w="3125" w:type="dxa"/>
            <w:gridSpan w:val="4"/>
            <w:vMerge w:val="restart"/>
            <w:shd w:val="clear" w:color="auto" w:fill="F2F2F2"/>
            <w:tcMar>
              <w:top w:w="58" w:type="dxa"/>
              <w:left w:w="115" w:type="dxa"/>
              <w:bottom w:w="58" w:type="dxa"/>
              <w:right w:w="115" w:type="dxa"/>
            </w:tcMar>
          </w:tcPr>
          <w:p w14:paraId="2EFDE089" w14:textId="77777777" w:rsidR="00D81BA7" w:rsidRPr="00A019B8" w:rsidRDefault="00D81BA7" w:rsidP="00B60D67">
            <w:pPr>
              <w:pStyle w:val="TableBody"/>
              <w:spacing w:after="0"/>
              <w:rPr>
                <w:b/>
                <w:bCs/>
              </w:rPr>
            </w:pPr>
            <w:r w:rsidRPr="00A019B8">
              <w:rPr>
                <w:b/>
                <w:bCs/>
              </w:rPr>
              <w:t xml:space="preserve">9.4.3.b </w:t>
            </w:r>
            <w:r w:rsidRPr="00A019B8">
              <w:t>Interview personnel and examine records to verify that all media sent outside the facility is logged and sent via secured courier or other delivery method that can be tracked.</w:t>
            </w:r>
          </w:p>
        </w:tc>
        <w:tc>
          <w:tcPr>
            <w:tcW w:w="3260" w:type="dxa"/>
            <w:gridSpan w:val="3"/>
            <w:shd w:val="clear" w:color="auto" w:fill="CBD4D5"/>
            <w:tcMar>
              <w:top w:w="58" w:type="dxa"/>
              <w:left w:w="115" w:type="dxa"/>
              <w:bottom w:w="58" w:type="dxa"/>
              <w:right w:w="115" w:type="dxa"/>
            </w:tcMar>
          </w:tcPr>
          <w:p w14:paraId="5C9BC1E8" w14:textId="56F378AA"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6D5563">
              <w:rPr>
                <w:b/>
                <w:bCs/>
              </w:rPr>
              <w:t xml:space="preserve"> </w:t>
            </w:r>
            <w:r w:rsidRPr="00A019B8">
              <w:t>conducted for this testing procedure.</w:t>
            </w:r>
          </w:p>
        </w:tc>
        <w:tc>
          <w:tcPr>
            <w:tcW w:w="6570" w:type="dxa"/>
            <w:gridSpan w:val="3"/>
            <w:tcMar>
              <w:top w:w="58" w:type="dxa"/>
              <w:left w:w="115" w:type="dxa"/>
              <w:bottom w:w="58" w:type="dxa"/>
              <w:right w:w="115" w:type="dxa"/>
            </w:tcMar>
          </w:tcPr>
          <w:p w14:paraId="5E6ACED3" w14:textId="391C2F75" w:rsidR="00D81BA7" w:rsidRPr="00A019B8" w:rsidRDefault="00FA468A">
            <w:pPr>
              <w:pStyle w:val="TableBody"/>
            </w:pPr>
            <w:r w:rsidRPr="00955A5A">
              <w:rPr>
                <w:rFonts w:asciiTheme="minorHAnsi" w:hAnsiTheme="minorHAnsi" w:cstheme="minorHAnsi"/>
              </w:rPr>
              <w:t>{T-</w:t>
            </w:r>
            <w:r w:rsidR="006B2D7D">
              <w:rPr>
                <w:rFonts w:ascii="Segoe UI Symbol" w:hAnsi="Segoe UI Symbol" w:cs="Segoe UI Symbol"/>
                <w:sz w:val="17"/>
                <w:szCs w:val="17"/>
              </w:rPr>
              <w:t>9.4.3b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16B6B11A" w14:textId="77777777" w:rsidTr="003D7B9D">
        <w:trPr>
          <w:trHeight w:val="276"/>
        </w:trPr>
        <w:tc>
          <w:tcPr>
            <w:tcW w:w="3125" w:type="dxa"/>
            <w:gridSpan w:val="4"/>
            <w:vMerge/>
            <w:shd w:val="clear" w:color="auto" w:fill="F2F2F2"/>
            <w:tcMar>
              <w:top w:w="58" w:type="dxa"/>
              <w:left w:w="115" w:type="dxa"/>
              <w:bottom w:w="58" w:type="dxa"/>
              <w:right w:w="115" w:type="dxa"/>
            </w:tcMar>
          </w:tcPr>
          <w:p w14:paraId="453F2475" w14:textId="77777777" w:rsidR="00D81BA7" w:rsidRPr="00A019B8" w:rsidRDefault="00D81BA7" w:rsidP="00B60D67">
            <w:pPr>
              <w:pStyle w:val="TableBody"/>
              <w:spacing w:after="0"/>
              <w:rPr>
                <w:b/>
                <w:bCs/>
              </w:rPr>
            </w:pPr>
          </w:p>
        </w:tc>
        <w:tc>
          <w:tcPr>
            <w:tcW w:w="3260" w:type="dxa"/>
            <w:gridSpan w:val="3"/>
            <w:shd w:val="clear" w:color="auto" w:fill="CBD4D5"/>
            <w:tcMar>
              <w:top w:w="58" w:type="dxa"/>
              <w:left w:w="115" w:type="dxa"/>
              <w:bottom w:w="58" w:type="dxa"/>
              <w:right w:w="115" w:type="dxa"/>
            </w:tcMar>
          </w:tcPr>
          <w:p w14:paraId="22668089"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records examined</w:t>
            </w:r>
            <w:r w:rsidRPr="00A019B8">
              <w:t xml:space="preserve"> for this testing procedure.</w:t>
            </w:r>
          </w:p>
        </w:tc>
        <w:tc>
          <w:tcPr>
            <w:tcW w:w="6570" w:type="dxa"/>
            <w:gridSpan w:val="3"/>
            <w:tcMar>
              <w:top w:w="58" w:type="dxa"/>
              <w:left w:w="115" w:type="dxa"/>
              <w:bottom w:w="58" w:type="dxa"/>
              <w:right w:w="115" w:type="dxa"/>
            </w:tcMar>
          </w:tcPr>
          <w:p w14:paraId="515DCE0D" w14:textId="6588C298" w:rsidR="00D81BA7" w:rsidRPr="00A019B8" w:rsidRDefault="00FA468A">
            <w:pPr>
              <w:pStyle w:val="TableBody"/>
            </w:pPr>
            <w:r w:rsidRPr="00955A5A">
              <w:rPr>
                <w:rFonts w:asciiTheme="minorHAnsi" w:hAnsiTheme="minorHAnsi" w:cstheme="minorHAnsi"/>
              </w:rPr>
              <w:t>{T-</w:t>
            </w:r>
            <w:r w:rsidR="006B2D7D">
              <w:rPr>
                <w:rFonts w:ascii="Segoe UI Symbol" w:hAnsi="Segoe UI Symbol" w:cs="Segoe UI Symbol"/>
                <w:sz w:val="17"/>
                <w:szCs w:val="17"/>
              </w:rPr>
              <w:t>9.4.3b</w:t>
            </w:r>
            <w:r w:rsidRPr="00955A5A">
              <w:rPr>
                <w:rFonts w:asciiTheme="minorHAnsi" w:hAnsiTheme="minorHAnsi" w:cstheme="minorHAnsi"/>
              </w:rPr>
              <w:t>-evidence</w:t>
            </w:r>
            <w:r w:rsidR="00136EE2">
              <w:rPr>
                <w:rFonts w:asciiTheme="minorHAnsi" w:hAnsiTheme="minorHAnsi" w:cstheme="minorHAnsi"/>
              </w:rPr>
              <w:t>-others-allRecordsExamined</w:t>
            </w:r>
            <w:r w:rsidRPr="00955A5A">
              <w:rPr>
                <w:rFonts w:asciiTheme="minorHAnsi" w:hAnsiTheme="minorHAnsi" w:cstheme="minorHAnsi"/>
              </w:rPr>
              <w:t>}</w:t>
            </w:r>
          </w:p>
        </w:tc>
      </w:tr>
      <w:tr w:rsidR="00D81BA7" w:rsidRPr="00A019B8" w14:paraId="46BD0BB7" w14:textId="77777777" w:rsidTr="003D7B9D">
        <w:trPr>
          <w:trHeight w:val="276"/>
        </w:trPr>
        <w:tc>
          <w:tcPr>
            <w:tcW w:w="3125" w:type="dxa"/>
            <w:gridSpan w:val="4"/>
            <w:shd w:val="clear" w:color="auto" w:fill="F2F2F2"/>
            <w:tcMar>
              <w:top w:w="58" w:type="dxa"/>
              <w:left w:w="115" w:type="dxa"/>
              <w:bottom w:w="58" w:type="dxa"/>
              <w:right w:w="115" w:type="dxa"/>
            </w:tcMar>
          </w:tcPr>
          <w:p w14:paraId="79B4E6E4" w14:textId="77777777" w:rsidR="00D81BA7" w:rsidRPr="00A019B8" w:rsidRDefault="00D81BA7" w:rsidP="00B60D67">
            <w:pPr>
              <w:pStyle w:val="TableBody"/>
              <w:spacing w:after="0"/>
              <w:rPr>
                <w:b/>
                <w:bCs/>
              </w:rPr>
            </w:pPr>
            <w:r w:rsidRPr="00A019B8">
              <w:rPr>
                <w:b/>
                <w:bCs/>
              </w:rPr>
              <w:t xml:space="preserve">9.4.3.c </w:t>
            </w:r>
            <w:r w:rsidRPr="00A019B8">
              <w:t>Examine offsite tracking logs for all media to verify tracking details are documented.</w:t>
            </w:r>
          </w:p>
        </w:tc>
        <w:tc>
          <w:tcPr>
            <w:tcW w:w="3260" w:type="dxa"/>
            <w:gridSpan w:val="3"/>
            <w:shd w:val="clear" w:color="auto" w:fill="CBD4D5"/>
            <w:tcMar>
              <w:top w:w="58" w:type="dxa"/>
              <w:left w:w="115" w:type="dxa"/>
              <w:bottom w:w="58" w:type="dxa"/>
              <w:right w:w="115" w:type="dxa"/>
            </w:tcMar>
          </w:tcPr>
          <w:p w14:paraId="2C0ABEBA" w14:textId="77777777" w:rsidR="00D81BA7" w:rsidRPr="00A019B8" w:rsidRDefault="00D81BA7" w:rsidP="00B60D67">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lastRenderedPageBreak/>
              <w:t>offsite tracking logs</w:t>
            </w:r>
            <w:r w:rsidRPr="00A019B8">
              <w:t xml:space="preserve"> examined for this testing procedure.</w:t>
            </w:r>
          </w:p>
        </w:tc>
        <w:tc>
          <w:tcPr>
            <w:tcW w:w="6570" w:type="dxa"/>
            <w:gridSpan w:val="3"/>
            <w:tcMar>
              <w:top w:w="58" w:type="dxa"/>
              <w:left w:w="115" w:type="dxa"/>
              <w:bottom w:w="58" w:type="dxa"/>
              <w:right w:w="115" w:type="dxa"/>
            </w:tcMar>
          </w:tcPr>
          <w:p w14:paraId="3343AFD3" w14:textId="17ED700A" w:rsidR="00D81BA7" w:rsidRPr="00A019B8" w:rsidRDefault="00FA468A">
            <w:pPr>
              <w:pStyle w:val="TableBody"/>
            </w:pPr>
            <w:r w:rsidRPr="00955A5A">
              <w:rPr>
                <w:rFonts w:asciiTheme="minorHAnsi" w:hAnsiTheme="minorHAnsi" w:cstheme="minorHAnsi"/>
              </w:rPr>
              <w:lastRenderedPageBreak/>
              <w:t>{T-</w:t>
            </w:r>
            <w:r w:rsidR="006B2D7D">
              <w:rPr>
                <w:rFonts w:ascii="Segoe UI Symbol" w:hAnsi="Segoe UI Symbol" w:cs="Segoe UI Symbol"/>
                <w:sz w:val="17"/>
                <w:szCs w:val="17"/>
              </w:rPr>
              <w:t>9.4.3c</w:t>
            </w:r>
            <w:r w:rsidRPr="00955A5A">
              <w:rPr>
                <w:rFonts w:asciiTheme="minorHAnsi" w:hAnsiTheme="minorHAnsi" w:cstheme="minorHAnsi"/>
              </w:rPr>
              <w:t>-evidence</w:t>
            </w:r>
            <w:r w:rsidR="00C0652E">
              <w:rPr>
                <w:rFonts w:asciiTheme="minorHAnsi" w:hAnsiTheme="minorHAnsi" w:cstheme="minorHAnsi"/>
              </w:rPr>
              <w:t>-others-offsiteTrackingLogs</w:t>
            </w:r>
            <w:r w:rsidRPr="00955A5A">
              <w:rPr>
                <w:rFonts w:asciiTheme="minorHAnsi" w:hAnsiTheme="minorHAnsi" w:cstheme="minorHAnsi"/>
              </w:rPr>
              <w:t>}</w:t>
            </w:r>
          </w:p>
        </w:tc>
      </w:tr>
    </w:tbl>
    <w:p w14:paraId="5D77520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
        <w:gridCol w:w="2189"/>
        <w:gridCol w:w="827"/>
        <w:gridCol w:w="1262"/>
        <w:gridCol w:w="1999"/>
        <w:gridCol w:w="2013"/>
        <w:gridCol w:w="2268"/>
        <w:gridCol w:w="2290"/>
      </w:tblGrid>
      <w:tr w:rsidR="00D81BA7" w:rsidRPr="00A019B8" w14:paraId="5397D5AB" w14:textId="77777777" w:rsidTr="003D7B9D">
        <w:trPr>
          <w:gridBefore w:val="1"/>
          <w:wBefore w:w="107" w:type="dxa"/>
          <w:trHeight w:val="233"/>
        </w:trPr>
        <w:tc>
          <w:tcPr>
            <w:tcW w:w="12848" w:type="dxa"/>
            <w:gridSpan w:val="7"/>
            <w:shd w:val="clear" w:color="auto" w:fill="006A72"/>
            <w:tcMar>
              <w:top w:w="58" w:type="dxa"/>
              <w:left w:w="115" w:type="dxa"/>
              <w:bottom w:w="58" w:type="dxa"/>
              <w:right w:w="115" w:type="dxa"/>
            </w:tcMar>
            <w:vAlign w:val="center"/>
          </w:tcPr>
          <w:p w14:paraId="4593D67A" w14:textId="28BCFD20" w:rsidR="00D81BA7" w:rsidRPr="009B563C" w:rsidRDefault="00A14AE0">
            <w:pPr>
              <w:pStyle w:val="TableHeader"/>
              <w:rPr>
                <w:b w:val="0"/>
              </w:rPr>
            </w:pPr>
            <w:r w:rsidRPr="00A14AE0">
              <w:rPr>
                <w:b w:val="0"/>
                <w:sz w:val="22"/>
              </w:rPr>
              <w:t>PCI DSS Requirement</w:t>
            </w:r>
          </w:p>
        </w:tc>
      </w:tr>
      <w:tr w:rsidR="00D81BA7" w:rsidRPr="00A019B8" w14:paraId="55A6E95F" w14:textId="77777777" w:rsidTr="003D7B9D">
        <w:trPr>
          <w:gridBefore w:val="1"/>
          <w:wBefore w:w="107" w:type="dxa"/>
          <w:trHeight w:val="274"/>
        </w:trPr>
        <w:tc>
          <w:tcPr>
            <w:tcW w:w="12848" w:type="dxa"/>
            <w:gridSpan w:val="7"/>
            <w:shd w:val="clear" w:color="auto" w:fill="F2F2F2"/>
            <w:tcMar>
              <w:top w:w="58" w:type="dxa"/>
              <w:left w:w="115" w:type="dxa"/>
              <w:bottom w:w="58" w:type="dxa"/>
              <w:right w:w="115" w:type="dxa"/>
            </w:tcMar>
          </w:tcPr>
          <w:p w14:paraId="02ECE8AD" w14:textId="77777777" w:rsidR="00D81BA7" w:rsidRPr="00A019B8" w:rsidRDefault="00D81BA7">
            <w:pPr>
              <w:pStyle w:val="TableBody"/>
            </w:pPr>
            <w:r w:rsidRPr="00A019B8">
              <w:rPr>
                <w:b/>
                <w:bCs/>
              </w:rPr>
              <w:t xml:space="preserve">9.4.4 </w:t>
            </w:r>
            <w:r w:rsidRPr="00A019B8">
              <w:t>Management approves all media with cardholder data that is moved outside the facility (including when media is distributed to individuals).</w:t>
            </w:r>
          </w:p>
        </w:tc>
      </w:tr>
      <w:tr w:rsidR="00D81BA7" w:rsidRPr="007C7E81" w14:paraId="79F87881" w14:textId="77777777" w:rsidTr="00CA119A">
        <w:trPr>
          <w:gridBefore w:val="1"/>
          <w:wBefore w:w="107" w:type="dxa"/>
          <w:cantSplit/>
          <w:trHeight w:val="139"/>
        </w:trPr>
        <w:tc>
          <w:tcPr>
            <w:tcW w:w="8290" w:type="dxa"/>
            <w:gridSpan w:val="5"/>
            <w:shd w:val="clear" w:color="auto" w:fill="0C6A6F"/>
            <w:tcMar>
              <w:top w:w="58" w:type="dxa"/>
              <w:left w:w="115" w:type="dxa"/>
              <w:bottom w:w="58" w:type="dxa"/>
              <w:right w:w="115" w:type="dxa"/>
            </w:tcMar>
            <w:vAlign w:val="center"/>
          </w:tcPr>
          <w:p w14:paraId="7F53C80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8" w:type="dxa"/>
            <w:gridSpan w:val="2"/>
            <w:shd w:val="clear" w:color="auto" w:fill="945699"/>
            <w:vAlign w:val="center"/>
          </w:tcPr>
          <w:p w14:paraId="4C2D1E8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CA2500A" w14:textId="77777777" w:rsidTr="003D7B9D">
        <w:trPr>
          <w:gridBefore w:val="1"/>
          <w:wBefore w:w="107" w:type="dxa"/>
          <w:cantSplit/>
          <w:trHeight w:val="309"/>
        </w:trPr>
        <w:tc>
          <w:tcPr>
            <w:tcW w:w="2189" w:type="dxa"/>
            <w:shd w:val="clear" w:color="auto" w:fill="CBD4D5"/>
            <w:tcMar>
              <w:top w:w="58" w:type="dxa"/>
              <w:left w:w="115" w:type="dxa"/>
              <w:bottom w:w="58" w:type="dxa"/>
              <w:right w:w="115" w:type="dxa"/>
            </w:tcMar>
            <w:vAlign w:val="center"/>
          </w:tcPr>
          <w:p w14:paraId="4C33E2C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7D90A8B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31A550F1"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2E1F0D1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7845CF2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29299E1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7755C221" w14:textId="77777777" w:rsidTr="00B60D67">
        <w:trPr>
          <w:gridBefore w:val="1"/>
          <w:wBefore w:w="107" w:type="dxa"/>
          <w:cantSplit/>
          <w:trHeight w:val="130"/>
        </w:trPr>
        <w:tc>
          <w:tcPr>
            <w:tcW w:w="2189" w:type="dxa"/>
            <w:shd w:val="clear" w:color="auto" w:fill="FFFFFF" w:themeFill="background1"/>
            <w:tcMar>
              <w:top w:w="58" w:type="dxa"/>
              <w:left w:w="115" w:type="dxa"/>
              <w:bottom w:w="58" w:type="dxa"/>
              <w:right w:w="115" w:type="dxa"/>
            </w:tcMar>
            <w:vAlign w:val="center"/>
          </w:tcPr>
          <w:p w14:paraId="39E56341" w14:textId="3F49BCF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301D835D" w14:textId="2E35A97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-NA}</w:t>
            </w:r>
          </w:p>
        </w:tc>
        <w:tc>
          <w:tcPr>
            <w:tcW w:w="1999" w:type="dxa"/>
            <w:shd w:val="clear" w:color="auto" w:fill="FFFFFF" w:themeFill="background1"/>
            <w:vAlign w:val="center"/>
          </w:tcPr>
          <w:p w14:paraId="77455CF3" w14:textId="4C97595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-NotTested}</w:t>
            </w:r>
          </w:p>
        </w:tc>
        <w:tc>
          <w:tcPr>
            <w:tcW w:w="2013" w:type="dxa"/>
            <w:shd w:val="clear" w:color="auto" w:fill="FFFFFF" w:themeFill="background1"/>
            <w:vAlign w:val="center"/>
          </w:tcPr>
          <w:p w14:paraId="3B0BD222" w14:textId="2457789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-NotInPlace}</w:t>
            </w:r>
          </w:p>
        </w:tc>
        <w:tc>
          <w:tcPr>
            <w:tcW w:w="2268" w:type="dxa"/>
            <w:shd w:val="clear" w:color="auto" w:fill="FFFFFF" w:themeFill="background1"/>
            <w:vAlign w:val="center"/>
          </w:tcPr>
          <w:p w14:paraId="4F8945EE" w14:textId="39EDE07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604CA4A9" w14:textId="1EC33C5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18D0">
              <w:rPr>
                <w:rFonts w:ascii="Segoe UI Symbol" w:hAnsi="Segoe UI Symbol" w:cs="Segoe UI Symbol"/>
                <w:sz w:val="17"/>
                <w:szCs w:val="17"/>
              </w:rPr>
              <w:t>9.4.4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FAD20E5" w14:textId="77777777" w:rsidTr="003D7B9D">
        <w:trPr>
          <w:gridBefore w:val="1"/>
          <w:wBefore w:w="107" w:type="dxa"/>
          <w:cantSplit/>
          <w:trHeight w:val="620"/>
        </w:trPr>
        <w:tc>
          <w:tcPr>
            <w:tcW w:w="6277" w:type="dxa"/>
            <w:gridSpan w:val="4"/>
            <w:shd w:val="clear" w:color="auto" w:fill="CBD4D5"/>
            <w:tcMar>
              <w:top w:w="58" w:type="dxa"/>
              <w:left w:w="115" w:type="dxa"/>
              <w:bottom w:w="58" w:type="dxa"/>
              <w:right w:w="115" w:type="dxa"/>
            </w:tcMar>
          </w:tcPr>
          <w:p w14:paraId="31563925" w14:textId="77777777" w:rsidR="001E7912" w:rsidRPr="00A019B8" w:rsidRDefault="001E7912" w:rsidP="001E7912">
            <w:pPr>
              <w:pStyle w:val="TableBody"/>
            </w:pPr>
            <w:r w:rsidRPr="00A019B8">
              <w:t xml:space="preserve">Describe why the assessment finding was selected. </w:t>
            </w:r>
          </w:p>
          <w:p w14:paraId="53DB0B38"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AE387D2" w14:textId="154A47D3"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65DE63F2" w14:textId="115FF026" w:rsidR="001E7912" w:rsidRPr="00A019B8" w:rsidRDefault="00376A02" w:rsidP="001E7912">
            <w:pPr>
              <w:pStyle w:val="TableBody"/>
            </w:pPr>
            <w:r>
              <w:rPr>
                <w:rFonts w:asciiTheme="minorHAnsi" w:hAnsiTheme="minorHAnsi" w:cstheme="minorHAnsi"/>
              </w:rPr>
              <w:t>{C-</w:t>
            </w:r>
            <w:r w:rsidR="000818D0">
              <w:rPr>
                <w:rFonts w:ascii="Segoe UI Symbol" w:hAnsi="Segoe UI Symbol" w:cs="Segoe UI Symbol"/>
                <w:sz w:val="17"/>
                <w:szCs w:val="17"/>
              </w:rPr>
              <w:t>9.4.4</w:t>
            </w:r>
            <w:r>
              <w:rPr>
                <w:rFonts w:asciiTheme="minorHAnsi" w:hAnsiTheme="minorHAnsi" w:cstheme="minorHAnsi"/>
              </w:rPr>
              <w:t>-detailed_finding}</w:t>
            </w:r>
          </w:p>
        </w:tc>
      </w:tr>
      <w:tr w:rsidR="00D81BA7" w:rsidRPr="00A019B8" w14:paraId="5BFD781D" w14:textId="77777777" w:rsidTr="00932033">
        <w:trPr>
          <w:gridBefore w:val="1"/>
          <w:wBefore w:w="107" w:type="dxa"/>
          <w:trHeight w:val="32"/>
        </w:trPr>
        <w:tc>
          <w:tcPr>
            <w:tcW w:w="3016"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A232C37"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264310A"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8BA3E86" w14:textId="77777777" w:rsidR="00D81BA7" w:rsidRPr="009B563C" w:rsidRDefault="00D81BA7">
            <w:pPr>
              <w:pStyle w:val="TableHeader"/>
              <w:rPr>
                <w:b w:val="0"/>
              </w:rPr>
            </w:pPr>
            <w:r w:rsidRPr="009B563C">
              <w:rPr>
                <w:b w:val="0"/>
              </w:rPr>
              <w:t>Reporting Details: Assessor’s Response</w:t>
            </w:r>
          </w:p>
        </w:tc>
      </w:tr>
      <w:tr w:rsidR="00D81BA7" w:rsidRPr="00A019B8" w14:paraId="3D6A53FE" w14:textId="77777777" w:rsidTr="003D7B9D">
        <w:trPr>
          <w:gridBefore w:val="1"/>
          <w:wBefore w:w="107" w:type="dxa"/>
          <w:trHeight w:val="35"/>
        </w:trPr>
        <w:tc>
          <w:tcPr>
            <w:tcW w:w="3016" w:type="dxa"/>
            <w:gridSpan w:val="2"/>
            <w:shd w:val="clear" w:color="auto" w:fill="F2F2F2"/>
            <w:tcMar>
              <w:top w:w="58" w:type="dxa"/>
              <w:left w:w="115" w:type="dxa"/>
              <w:bottom w:w="58" w:type="dxa"/>
              <w:right w:w="115" w:type="dxa"/>
            </w:tcMar>
          </w:tcPr>
          <w:p w14:paraId="25F5DDC8" w14:textId="77777777" w:rsidR="00D81BA7" w:rsidRPr="00A019B8" w:rsidRDefault="00D81BA7">
            <w:pPr>
              <w:pStyle w:val="TableBody"/>
            </w:pPr>
            <w:r w:rsidRPr="00A019B8">
              <w:rPr>
                <w:b/>
                <w:bCs/>
              </w:rPr>
              <w:t xml:space="preserve">9.4.4.a </w:t>
            </w:r>
            <w:r w:rsidRPr="00A019B8">
              <w:t>Examine documentation to verify that procedures are defined to ensure that media moved outside the facility is approved by management.</w:t>
            </w:r>
          </w:p>
        </w:tc>
        <w:tc>
          <w:tcPr>
            <w:tcW w:w="3261" w:type="dxa"/>
            <w:gridSpan w:val="2"/>
            <w:shd w:val="clear" w:color="auto" w:fill="CBD4D5"/>
            <w:tcMar>
              <w:top w:w="58" w:type="dxa"/>
              <w:left w:w="115" w:type="dxa"/>
              <w:bottom w:w="58" w:type="dxa"/>
              <w:right w:w="115" w:type="dxa"/>
            </w:tcMar>
          </w:tcPr>
          <w:p w14:paraId="644A150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091673EF" w14:textId="42EAD3AC" w:rsidR="00D81BA7" w:rsidRPr="00A019B8" w:rsidRDefault="00FA468A">
            <w:pPr>
              <w:pStyle w:val="TableBody"/>
            </w:pPr>
            <w:r w:rsidRPr="00955A5A">
              <w:rPr>
                <w:rFonts w:asciiTheme="minorHAnsi" w:hAnsiTheme="minorHAnsi" w:cstheme="minorHAnsi"/>
              </w:rPr>
              <w:t>{T-</w:t>
            </w:r>
            <w:r w:rsidR="008E2A6B">
              <w:rPr>
                <w:rFonts w:ascii="Segoe UI Symbol" w:hAnsi="Segoe UI Symbol" w:cs="Segoe UI Symbol"/>
                <w:sz w:val="17"/>
                <w:szCs w:val="17"/>
              </w:rPr>
              <w:t>9.4.4</w:t>
            </w:r>
            <w:r w:rsidR="00DE5586">
              <w:rPr>
                <w:rFonts w:ascii="Segoe UI Symbol" w:hAnsi="Segoe UI Symbol" w:cs="Segoe UI Symbol"/>
                <w:sz w:val="17"/>
                <w:szCs w:val="17"/>
              </w:rPr>
              <w:t>a</w:t>
            </w:r>
            <w:r w:rsidRPr="00955A5A">
              <w:rPr>
                <w:rFonts w:asciiTheme="minorHAnsi" w:hAnsiTheme="minorHAnsi" w:cstheme="minorHAnsi"/>
              </w:rPr>
              <w:t>-evidence</w:t>
            </w:r>
            <w:r w:rsidR="00AE0B0D">
              <w:rPr>
                <w:rFonts w:asciiTheme="minorHAnsi" w:hAnsiTheme="minorHAnsi" w:cstheme="minorHAnsi"/>
              </w:rPr>
              <w:t>-</w:t>
            </w:r>
            <w:r w:rsidR="0086661B">
              <w:rPr>
                <w:rFonts w:asciiTheme="minorHAnsi" w:hAnsiTheme="minorHAnsi" w:cstheme="minorHAnsi"/>
              </w:rPr>
              <w:t>document</w:t>
            </w:r>
            <w:r w:rsidRPr="00955A5A">
              <w:rPr>
                <w:rFonts w:asciiTheme="minorHAnsi" w:hAnsiTheme="minorHAnsi" w:cstheme="minorHAnsi"/>
              </w:rPr>
              <w:t>}</w:t>
            </w:r>
          </w:p>
        </w:tc>
      </w:tr>
      <w:tr w:rsidR="00D81BA7" w:rsidRPr="00A019B8" w14:paraId="51695A5D" w14:textId="77777777" w:rsidTr="003D7B9D">
        <w:trPr>
          <w:gridBefore w:val="1"/>
          <w:wBefore w:w="107" w:type="dxa"/>
          <w:trHeight w:val="276"/>
        </w:trPr>
        <w:tc>
          <w:tcPr>
            <w:tcW w:w="3016" w:type="dxa"/>
            <w:gridSpan w:val="2"/>
            <w:vMerge w:val="restart"/>
            <w:shd w:val="clear" w:color="auto" w:fill="F2F2F2"/>
            <w:tcMar>
              <w:top w:w="58" w:type="dxa"/>
              <w:left w:w="115" w:type="dxa"/>
              <w:bottom w:w="58" w:type="dxa"/>
              <w:right w:w="115" w:type="dxa"/>
            </w:tcMar>
          </w:tcPr>
          <w:p w14:paraId="33250BA5" w14:textId="77777777" w:rsidR="00D81BA7" w:rsidRPr="00A019B8" w:rsidRDefault="00D81BA7">
            <w:pPr>
              <w:pStyle w:val="TableBody"/>
              <w:rPr>
                <w:b/>
                <w:bCs/>
              </w:rPr>
            </w:pPr>
            <w:r w:rsidRPr="00A019B8">
              <w:rPr>
                <w:b/>
                <w:bCs/>
              </w:rPr>
              <w:t xml:space="preserve">9.4.4.b </w:t>
            </w:r>
            <w:r w:rsidRPr="00A019B8">
              <w:t>Examine offsite media tracking logs and interview responsible personnel to verify that proper management authorization is obtained for all media moved outside the facility (including media distributed to individuals).</w:t>
            </w:r>
          </w:p>
        </w:tc>
        <w:tc>
          <w:tcPr>
            <w:tcW w:w="3261" w:type="dxa"/>
            <w:gridSpan w:val="2"/>
            <w:shd w:val="clear" w:color="auto" w:fill="CBD4D5"/>
            <w:tcMar>
              <w:top w:w="58" w:type="dxa"/>
              <w:left w:w="115" w:type="dxa"/>
              <w:bottom w:w="58" w:type="dxa"/>
              <w:right w:w="115" w:type="dxa"/>
            </w:tcMar>
          </w:tcPr>
          <w:p w14:paraId="2F3C80A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offsite media tracking logs </w:t>
            </w:r>
            <w:r w:rsidRPr="00A019B8">
              <w:t>examined for this testing procedure.</w:t>
            </w:r>
          </w:p>
        </w:tc>
        <w:tc>
          <w:tcPr>
            <w:tcW w:w="6571" w:type="dxa"/>
            <w:gridSpan w:val="3"/>
            <w:tcMar>
              <w:top w:w="58" w:type="dxa"/>
              <w:left w:w="115" w:type="dxa"/>
              <w:bottom w:w="58" w:type="dxa"/>
              <w:right w:w="115" w:type="dxa"/>
            </w:tcMar>
          </w:tcPr>
          <w:p w14:paraId="3F2033A0" w14:textId="00205045"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9.4.4b</w:t>
            </w:r>
            <w:r w:rsidRPr="00955A5A">
              <w:rPr>
                <w:rFonts w:asciiTheme="minorHAnsi" w:hAnsiTheme="minorHAnsi" w:cstheme="minorHAnsi"/>
              </w:rPr>
              <w:t>-evidence</w:t>
            </w:r>
            <w:r w:rsidR="00576617">
              <w:rPr>
                <w:rFonts w:asciiTheme="minorHAnsi" w:hAnsiTheme="minorHAnsi" w:cstheme="minorHAnsi"/>
              </w:rPr>
              <w:t>-others-</w:t>
            </w:r>
            <w:r w:rsidR="00B03210">
              <w:rPr>
                <w:rFonts w:asciiTheme="minorHAnsi" w:hAnsiTheme="minorHAnsi" w:cstheme="minorHAnsi"/>
              </w:rPr>
              <w:t>offsiteMediaTrackingLogs</w:t>
            </w:r>
            <w:r w:rsidRPr="00955A5A">
              <w:rPr>
                <w:rFonts w:asciiTheme="minorHAnsi" w:hAnsiTheme="minorHAnsi" w:cstheme="minorHAnsi"/>
              </w:rPr>
              <w:t>}</w:t>
            </w:r>
          </w:p>
        </w:tc>
      </w:tr>
      <w:tr w:rsidR="00D81BA7" w:rsidRPr="00A019B8" w14:paraId="484A3866" w14:textId="77777777" w:rsidTr="003D7B9D">
        <w:trPr>
          <w:gridBefore w:val="1"/>
          <w:wBefore w:w="107" w:type="dxa"/>
          <w:trHeight w:val="276"/>
        </w:trPr>
        <w:tc>
          <w:tcPr>
            <w:tcW w:w="3016" w:type="dxa"/>
            <w:gridSpan w:val="2"/>
            <w:vMerge/>
            <w:shd w:val="clear" w:color="auto" w:fill="F2F2F2"/>
            <w:tcMar>
              <w:top w:w="58" w:type="dxa"/>
              <w:left w:w="115" w:type="dxa"/>
              <w:bottom w:w="58" w:type="dxa"/>
              <w:right w:w="115" w:type="dxa"/>
            </w:tcMar>
          </w:tcPr>
          <w:p w14:paraId="51BC8870" w14:textId="77777777" w:rsidR="00D81BA7" w:rsidRPr="00A019B8" w:rsidRDefault="00D81BA7">
            <w:pPr>
              <w:pStyle w:val="TableBody"/>
              <w:rPr>
                <w:b/>
                <w:bCs/>
              </w:rPr>
            </w:pPr>
          </w:p>
        </w:tc>
        <w:tc>
          <w:tcPr>
            <w:tcW w:w="3261" w:type="dxa"/>
            <w:gridSpan w:val="2"/>
            <w:shd w:val="clear" w:color="auto" w:fill="CBD4D5"/>
            <w:tcMar>
              <w:top w:w="58" w:type="dxa"/>
              <w:left w:w="115" w:type="dxa"/>
              <w:bottom w:w="58" w:type="dxa"/>
              <w:right w:w="115" w:type="dxa"/>
            </w:tcMar>
          </w:tcPr>
          <w:p w14:paraId="48CB04AF" w14:textId="4511030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2F7F78CE" w14:textId="06C60E3D"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9.4.4b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76B29921" w14:textId="77777777" w:rsidTr="003D7B9D">
        <w:trPr>
          <w:trHeight w:val="15"/>
        </w:trPr>
        <w:tc>
          <w:tcPr>
            <w:tcW w:w="12955" w:type="dxa"/>
            <w:gridSpan w:val="8"/>
            <w:shd w:val="clear" w:color="auto" w:fill="006A72"/>
            <w:tcMar>
              <w:top w:w="58" w:type="dxa"/>
              <w:left w:w="115" w:type="dxa"/>
              <w:bottom w:w="58" w:type="dxa"/>
              <w:right w:w="115" w:type="dxa"/>
            </w:tcMar>
            <w:vAlign w:val="center"/>
          </w:tcPr>
          <w:p w14:paraId="6262786B" w14:textId="23F1B8A4"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C053362" w14:textId="77777777" w:rsidTr="00932033">
        <w:trPr>
          <w:trHeight w:val="24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CA97549" w14:textId="77777777" w:rsidR="00D81BA7" w:rsidRPr="00A019B8" w:rsidRDefault="00D81BA7">
            <w:pPr>
              <w:pStyle w:val="TableBody"/>
            </w:pPr>
            <w:r w:rsidRPr="00A019B8">
              <w:rPr>
                <w:b/>
                <w:bCs/>
              </w:rPr>
              <w:t>9.4.5</w:t>
            </w:r>
            <w:r w:rsidRPr="00A019B8">
              <w:t xml:space="preserve"> Inventory logs of all electronic media with cardholder data are maintained.</w:t>
            </w:r>
          </w:p>
        </w:tc>
      </w:tr>
      <w:tr w:rsidR="00D81BA7" w:rsidRPr="007C7E81" w14:paraId="42975396" w14:textId="77777777" w:rsidTr="00932033">
        <w:trPr>
          <w:cantSplit/>
          <w:trHeight w:val="315"/>
        </w:trPr>
        <w:tc>
          <w:tcPr>
            <w:tcW w:w="8397"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7E91037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58" w:type="dxa"/>
            <w:gridSpan w:val="2"/>
            <w:tcBorders>
              <w:left w:val="single" w:sz="4" w:space="0" w:color="FFFFFF" w:themeColor="background1"/>
            </w:tcBorders>
            <w:shd w:val="clear" w:color="auto" w:fill="945699"/>
            <w:vAlign w:val="center"/>
          </w:tcPr>
          <w:p w14:paraId="1C3F471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ED7F287" w14:textId="77777777" w:rsidTr="003D7B9D">
        <w:trPr>
          <w:cantSplit/>
          <w:trHeight w:val="309"/>
        </w:trPr>
        <w:tc>
          <w:tcPr>
            <w:tcW w:w="2296" w:type="dxa"/>
            <w:gridSpan w:val="2"/>
            <w:shd w:val="clear" w:color="auto" w:fill="CBD4D5"/>
            <w:tcMar>
              <w:top w:w="58" w:type="dxa"/>
              <w:left w:w="115" w:type="dxa"/>
              <w:bottom w:w="58" w:type="dxa"/>
              <w:right w:w="115" w:type="dxa"/>
            </w:tcMar>
            <w:vAlign w:val="center"/>
          </w:tcPr>
          <w:p w14:paraId="426E829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2495110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vAlign w:val="center"/>
          </w:tcPr>
          <w:p w14:paraId="05BA4303"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55A96FE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6037CCE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0" w:type="dxa"/>
            <w:shd w:val="clear" w:color="auto" w:fill="ECD7E5"/>
            <w:vAlign w:val="center"/>
          </w:tcPr>
          <w:p w14:paraId="57BBE89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7EF2731" w14:textId="77777777" w:rsidTr="00B60D67">
        <w:trPr>
          <w:cantSplit/>
          <w:trHeight w:val="85"/>
        </w:trPr>
        <w:tc>
          <w:tcPr>
            <w:tcW w:w="2296" w:type="dxa"/>
            <w:gridSpan w:val="2"/>
            <w:shd w:val="clear" w:color="auto" w:fill="FFFFFF" w:themeFill="background1"/>
            <w:tcMar>
              <w:top w:w="58" w:type="dxa"/>
              <w:left w:w="115" w:type="dxa"/>
              <w:bottom w:w="58" w:type="dxa"/>
              <w:right w:w="115" w:type="dxa"/>
            </w:tcMar>
            <w:vAlign w:val="center"/>
          </w:tcPr>
          <w:p w14:paraId="1D800BEC" w14:textId="3A7DD40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54561F45" w14:textId="728571D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-NA}</w:t>
            </w:r>
          </w:p>
        </w:tc>
        <w:tc>
          <w:tcPr>
            <w:tcW w:w="1999" w:type="dxa"/>
            <w:shd w:val="clear" w:color="auto" w:fill="FFFFFF" w:themeFill="background1"/>
            <w:vAlign w:val="center"/>
          </w:tcPr>
          <w:p w14:paraId="06FA7F4C" w14:textId="6BA2528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-NotTested}</w:t>
            </w:r>
          </w:p>
        </w:tc>
        <w:tc>
          <w:tcPr>
            <w:tcW w:w="2013" w:type="dxa"/>
            <w:shd w:val="clear" w:color="auto" w:fill="FFFFFF" w:themeFill="background1"/>
            <w:vAlign w:val="center"/>
          </w:tcPr>
          <w:p w14:paraId="52F2494B" w14:textId="7EB8503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-NotInPlace}</w:t>
            </w:r>
          </w:p>
        </w:tc>
        <w:tc>
          <w:tcPr>
            <w:tcW w:w="2268" w:type="dxa"/>
            <w:shd w:val="clear" w:color="auto" w:fill="FFFFFF" w:themeFill="background1"/>
            <w:vAlign w:val="center"/>
          </w:tcPr>
          <w:p w14:paraId="33F2B569" w14:textId="347039C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0" w:type="dxa"/>
            <w:shd w:val="clear" w:color="auto" w:fill="FFFFFF" w:themeFill="background1"/>
            <w:vAlign w:val="center"/>
          </w:tcPr>
          <w:p w14:paraId="01265DF5" w14:textId="14F1442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644E39C" w14:textId="77777777" w:rsidTr="003D7B9D">
        <w:trPr>
          <w:cantSplit/>
          <w:trHeight w:val="620"/>
        </w:trPr>
        <w:tc>
          <w:tcPr>
            <w:tcW w:w="6384" w:type="dxa"/>
            <w:gridSpan w:val="5"/>
            <w:shd w:val="clear" w:color="auto" w:fill="CBD4D5"/>
            <w:tcMar>
              <w:top w:w="58" w:type="dxa"/>
              <w:left w:w="115" w:type="dxa"/>
              <w:bottom w:w="58" w:type="dxa"/>
              <w:right w:w="115" w:type="dxa"/>
            </w:tcMar>
          </w:tcPr>
          <w:p w14:paraId="431A9E58" w14:textId="77777777" w:rsidR="001E7912" w:rsidRPr="00A019B8" w:rsidRDefault="001E7912" w:rsidP="001E7912">
            <w:pPr>
              <w:pStyle w:val="TableBody"/>
            </w:pPr>
            <w:r w:rsidRPr="00A019B8">
              <w:t xml:space="preserve">Describe why the assessment finding was selected. </w:t>
            </w:r>
          </w:p>
          <w:p w14:paraId="6F395E46"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44EFCD9" w14:textId="06E28823"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6546C01C" w14:textId="57FD9215" w:rsidR="001E7912" w:rsidRPr="00A019B8" w:rsidRDefault="00376A02" w:rsidP="001E7912">
            <w:pPr>
              <w:pStyle w:val="TableBody"/>
            </w:pPr>
            <w:r>
              <w:rPr>
                <w:rFonts w:asciiTheme="minorHAnsi" w:hAnsiTheme="minorHAnsi" w:cstheme="minorHAnsi"/>
              </w:rPr>
              <w:t>{C-</w:t>
            </w:r>
            <w:r w:rsidR="00DE5586">
              <w:rPr>
                <w:rFonts w:ascii="Segoe UI Symbol" w:hAnsi="Segoe UI Symbol" w:cs="Segoe UI Symbol"/>
                <w:sz w:val="17"/>
                <w:szCs w:val="17"/>
              </w:rPr>
              <w:t>9.4.5</w:t>
            </w:r>
            <w:r>
              <w:rPr>
                <w:rFonts w:asciiTheme="minorHAnsi" w:hAnsiTheme="minorHAnsi" w:cstheme="minorHAnsi"/>
              </w:rPr>
              <w:t>-detailed_finding}</w:t>
            </w:r>
          </w:p>
        </w:tc>
      </w:tr>
      <w:tr w:rsidR="00D81BA7" w:rsidRPr="00A019B8" w14:paraId="626A94EF" w14:textId="77777777" w:rsidTr="00932033">
        <w:trPr>
          <w:trHeight w:val="32"/>
        </w:trPr>
        <w:tc>
          <w:tcPr>
            <w:tcW w:w="3123"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6E473F87"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E5D1362"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3BD5B77" w14:textId="77777777" w:rsidR="00D81BA7" w:rsidRPr="009B563C" w:rsidRDefault="00D81BA7">
            <w:pPr>
              <w:pStyle w:val="TableHeader"/>
              <w:rPr>
                <w:b w:val="0"/>
              </w:rPr>
            </w:pPr>
            <w:r w:rsidRPr="009B563C">
              <w:rPr>
                <w:b w:val="0"/>
              </w:rPr>
              <w:t>Reporting Details: Assessor’s Response</w:t>
            </w:r>
          </w:p>
        </w:tc>
      </w:tr>
      <w:tr w:rsidR="00D81BA7" w:rsidRPr="00A019B8" w14:paraId="3044DBD1" w14:textId="77777777" w:rsidTr="003D7B9D">
        <w:trPr>
          <w:trHeight w:val="35"/>
        </w:trPr>
        <w:tc>
          <w:tcPr>
            <w:tcW w:w="3123" w:type="dxa"/>
            <w:gridSpan w:val="3"/>
            <w:shd w:val="clear" w:color="auto" w:fill="F2F2F2"/>
            <w:tcMar>
              <w:top w:w="58" w:type="dxa"/>
              <w:left w:w="115" w:type="dxa"/>
              <w:bottom w:w="58" w:type="dxa"/>
              <w:right w:w="115" w:type="dxa"/>
            </w:tcMar>
          </w:tcPr>
          <w:p w14:paraId="2DE07136" w14:textId="77777777" w:rsidR="00D81BA7" w:rsidRPr="00A019B8" w:rsidRDefault="00D81BA7">
            <w:pPr>
              <w:pStyle w:val="TableBody"/>
            </w:pPr>
            <w:r w:rsidRPr="00A019B8">
              <w:rPr>
                <w:b/>
                <w:bCs/>
              </w:rPr>
              <w:t xml:space="preserve">9.4.5.a </w:t>
            </w:r>
            <w:r w:rsidRPr="00A019B8">
              <w:t>Examine documentation to verify that procedures are defined to maintain electronic media inventory logs.</w:t>
            </w:r>
          </w:p>
        </w:tc>
        <w:tc>
          <w:tcPr>
            <w:tcW w:w="3261" w:type="dxa"/>
            <w:gridSpan w:val="2"/>
            <w:shd w:val="clear" w:color="auto" w:fill="CBD4D5"/>
            <w:tcMar>
              <w:top w:w="58" w:type="dxa"/>
              <w:left w:w="115" w:type="dxa"/>
              <w:bottom w:w="58" w:type="dxa"/>
              <w:right w:w="115" w:type="dxa"/>
            </w:tcMar>
          </w:tcPr>
          <w:p w14:paraId="1663FD0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14EF02A3" w14:textId="131455B9" w:rsidR="00376A02"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w:t>
            </w:r>
            <w:r w:rsidR="00996D7A">
              <w:rPr>
                <w:rFonts w:ascii="Segoe UI Symbol" w:hAnsi="Segoe UI Symbol" w:cs="Segoe UI Symbol"/>
                <w:sz w:val="17"/>
                <w:szCs w:val="17"/>
              </w:rPr>
              <w:t>a</w:t>
            </w:r>
            <w:r w:rsidRPr="00955A5A">
              <w:rPr>
                <w:rFonts w:asciiTheme="minorHAnsi" w:hAnsiTheme="minorHAnsi" w:cstheme="minorHAnsi"/>
              </w:rPr>
              <w:t>-evidence</w:t>
            </w:r>
            <w:r w:rsidR="00AE0B0D">
              <w:rPr>
                <w:rFonts w:asciiTheme="minorHAnsi" w:hAnsiTheme="minorHAnsi" w:cstheme="minorHAnsi"/>
              </w:rPr>
              <w:t>-document</w:t>
            </w:r>
            <w:r w:rsidRPr="00955A5A">
              <w:rPr>
                <w:rFonts w:asciiTheme="minorHAnsi" w:hAnsiTheme="minorHAnsi" w:cstheme="minorHAnsi"/>
              </w:rPr>
              <w:t>}</w:t>
            </w:r>
          </w:p>
        </w:tc>
      </w:tr>
      <w:tr w:rsidR="00D81BA7" w:rsidRPr="00A019B8" w14:paraId="6694AEBC" w14:textId="77777777" w:rsidTr="003D7B9D">
        <w:trPr>
          <w:trHeight w:val="276"/>
        </w:trPr>
        <w:tc>
          <w:tcPr>
            <w:tcW w:w="3123" w:type="dxa"/>
            <w:gridSpan w:val="3"/>
            <w:vMerge w:val="restart"/>
            <w:shd w:val="clear" w:color="auto" w:fill="F2F2F2"/>
            <w:tcMar>
              <w:top w:w="58" w:type="dxa"/>
              <w:left w:w="115" w:type="dxa"/>
              <w:bottom w:w="58" w:type="dxa"/>
              <w:right w:w="115" w:type="dxa"/>
            </w:tcMar>
          </w:tcPr>
          <w:p w14:paraId="5CB1A808" w14:textId="77777777" w:rsidR="00D81BA7" w:rsidRPr="00A019B8" w:rsidRDefault="00D81BA7">
            <w:pPr>
              <w:pStyle w:val="TableBody"/>
              <w:rPr>
                <w:b/>
                <w:bCs/>
              </w:rPr>
            </w:pPr>
            <w:r w:rsidRPr="00A019B8">
              <w:rPr>
                <w:b/>
                <w:bCs/>
              </w:rPr>
              <w:t xml:space="preserve">9.4.5.b </w:t>
            </w:r>
            <w:r w:rsidRPr="00A019B8">
              <w:t>Examine electronic media inventory logs and interview responsible personnel to verify that logs are maintained.</w:t>
            </w:r>
          </w:p>
        </w:tc>
        <w:tc>
          <w:tcPr>
            <w:tcW w:w="3261" w:type="dxa"/>
            <w:gridSpan w:val="2"/>
            <w:shd w:val="clear" w:color="auto" w:fill="CBD4D5"/>
            <w:tcMar>
              <w:top w:w="58" w:type="dxa"/>
              <w:left w:w="115" w:type="dxa"/>
              <w:bottom w:w="58" w:type="dxa"/>
              <w:right w:w="115" w:type="dxa"/>
            </w:tcMar>
          </w:tcPr>
          <w:p w14:paraId="26882335"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electronic media inventory logs</w:t>
            </w:r>
            <w:r w:rsidRPr="00A019B8">
              <w:t xml:space="preserve"> examined for this testing procedure.</w:t>
            </w:r>
          </w:p>
        </w:tc>
        <w:tc>
          <w:tcPr>
            <w:tcW w:w="6571" w:type="dxa"/>
            <w:gridSpan w:val="3"/>
            <w:tcMar>
              <w:top w:w="58" w:type="dxa"/>
              <w:left w:w="115" w:type="dxa"/>
              <w:bottom w:w="58" w:type="dxa"/>
              <w:right w:w="115" w:type="dxa"/>
            </w:tcMar>
          </w:tcPr>
          <w:p w14:paraId="4FBB7C19" w14:textId="0E295B66"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w:t>
            </w:r>
            <w:r w:rsidR="00996D7A">
              <w:rPr>
                <w:rFonts w:ascii="Segoe UI Symbol" w:hAnsi="Segoe UI Symbol" w:cs="Segoe UI Symbol"/>
                <w:sz w:val="17"/>
                <w:szCs w:val="17"/>
              </w:rPr>
              <w:t>b</w:t>
            </w:r>
            <w:r w:rsidRPr="00955A5A">
              <w:rPr>
                <w:rFonts w:asciiTheme="minorHAnsi" w:hAnsiTheme="minorHAnsi" w:cstheme="minorHAnsi"/>
              </w:rPr>
              <w:t>-evidence</w:t>
            </w:r>
            <w:r w:rsidR="00AE0B0D">
              <w:rPr>
                <w:rFonts w:asciiTheme="minorHAnsi" w:hAnsiTheme="minorHAnsi" w:cstheme="minorHAnsi"/>
              </w:rPr>
              <w:t>-others-electronicMediaInventoryLogs</w:t>
            </w:r>
            <w:r w:rsidRPr="00955A5A">
              <w:rPr>
                <w:rFonts w:asciiTheme="minorHAnsi" w:hAnsiTheme="minorHAnsi" w:cstheme="minorHAnsi"/>
              </w:rPr>
              <w:t>}</w:t>
            </w:r>
          </w:p>
        </w:tc>
      </w:tr>
      <w:tr w:rsidR="00D81BA7" w:rsidRPr="00A019B8" w14:paraId="45D81CB5" w14:textId="77777777" w:rsidTr="003D7B9D">
        <w:trPr>
          <w:trHeight w:val="276"/>
        </w:trPr>
        <w:tc>
          <w:tcPr>
            <w:tcW w:w="3123" w:type="dxa"/>
            <w:gridSpan w:val="3"/>
            <w:vMerge/>
            <w:shd w:val="clear" w:color="auto" w:fill="F2F2F2"/>
            <w:tcMar>
              <w:top w:w="58" w:type="dxa"/>
              <w:left w:w="115" w:type="dxa"/>
              <w:bottom w:w="58" w:type="dxa"/>
              <w:right w:w="115" w:type="dxa"/>
            </w:tcMar>
          </w:tcPr>
          <w:p w14:paraId="71005276" w14:textId="77777777" w:rsidR="00D81BA7" w:rsidRPr="00A019B8" w:rsidRDefault="00D81BA7">
            <w:pPr>
              <w:pStyle w:val="TableBody"/>
              <w:rPr>
                <w:b/>
                <w:bCs/>
              </w:rPr>
            </w:pPr>
          </w:p>
        </w:tc>
        <w:tc>
          <w:tcPr>
            <w:tcW w:w="3261" w:type="dxa"/>
            <w:gridSpan w:val="2"/>
            <w:shd w:val="clear" w:color="auto" w:fill="CBD4D5"/>
            <w:tcMar>
              <w:top w:w="58" w:type="dxa"/>
              <w:left w:w="115" w:type="dxa"/>
              <w:bottom w:w="58" w:type="dxa"/>
              <w:right w:w="115" w:type="dxa"/>
            </w:tcMar>
          </w:tcPr>
          <w:p w14:paraId="346875D9" w14:textId="785F707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267DDEC6" w14:textId="63A40C94"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w:t>
            </w:r>
            <w:r w:rsidR="00996D7A">
              <w:rPr>
                <w:rFonts w:ascii="Segoe UI Symbol" w:hAnsi="Segoe UI Symbol" w:cs="Segoe UI Symbol"/>
                <w:sz w:val="17"/>
                <w:szCs w:val="17"/>
              </w:rPr>
              <w:t>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bl>
    <w:p w14:paraId="0ED2303C"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5"/>
        <w:gridCol w:w="824"/>
        <w:gridCol w:w="1265"/>
        <w:gridCol w:w="1997"/>
        <w:gridCol w:w="2014"/>
        <w:gridCol w:w="2268"/>
        <w:gridCol w:w="2292"/>
      </w:tblGrid>
      <w:tr w:rsidR="00D81BA7" w:rsidRPr="00A019B8" w14:paraId="4E0C05B1" w14:textId="77777777" w:rsidTr="003D7B9D">
        <w:trPr>
          <w:trHeight w:val="296"/>
        </w:trPr>
        <w:tc>
          <w:tcPr>
            <w:tcW w:w="12955" w:type="dxa"/>
            <w:gridSpan w:val="7"/>
            <w:shd w:val="clear" w:color="auto" w:fill="006A72"/>
            <w:tcMar>
              <w:top w:w="58" w:type="dxa"/>
              <w:left w:w="115" w:type="dxa"/>
              <w:bottom w:w="58" w:type="dxa"/>
              <w:right w:w="115" w:type="dxa"/>
            </w:tcMar>
            <w:vAlign w:val="center"/>
          </w:tcPr>
          <w:p w14:paraId="30913787" w14:textId="7BEF7369" w:rsidR="00D81BA7" w:rsidRPr="009B563C" w:rsidRDefault="00A14AE0" w:rsidP="00CA119A">
            <w:pPr>
              <w:pStyle w:val="TableHeader"/>
              <w:rPr>
                <w:b w:val="0"/>
              </w:rPr>
            </w:pPr>
            <w:r w:rsidRPr="00A14AE0">
              <w:rPr>
                <w:b w:val="0"/>
                <w:sz w:val="22"/>
              </w:rPr>
              <w:lastRenderedPageBreak/>
              <w:t>PCI DSS Requirement</w:t>
            </w:r>
          </w:p>
        </w:tc>
      </w:tr>
      <w:tr w:rsidR="00D81BA7" w:rsidRPr="00A019B8" w14:paraId="333C9E31" w14:textId="77777777" w:rsidTr="00932033">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E43345D" w14:textId="77777777" w:rsidR="00D81BA7" w:rsidRPr="00A019B8" w:rsidRDefault="00D81BA7" w:rsidP="00CA119A">
            <w:pPr>
              <w:pStyle w:val="TableBody"/>
              <w:keepNext/>
            </w:pPr>
            <w:r w:rsidRPr="00A019B8">
              <w:rPr>
                <w:b/>
                <w:bCs/>
              </w:rPr>
              <w:t xml:space="preserve">9.4.5.1 </w:t>
            </w:r>
            <w:r w:rsidRPr="00A019B8">
              <w:t>Inventories of electronic media with cardholder data are conducted at least once every 12 months.</w:t>
            </w:r>
          </w:p>
        </w:tc>
      </w:tr>
      <w:tr w:rsidR="00D81BA7" w:rsidRPr="007C7E81" w14:paraId="317915F5" w14:textId="77777777" w:rsidTr="00CA119A">
        <w:trPr>
          <w:cantSplit/>
          <w:trHeight w:val="184"/>
        </w:trPr>
        <w:tc>
          <w:tcPr>
            <w:tcW w:w="839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78D7F70" w14:textId="77777777" w:rsidR="00D81BA7" w:rsidRPr="007C7E81" w:rsidRDefault="00D81BA7" w:rsidP="00CA119A">
            <w:pPr>
              <w:pStyle w:val="TableHeader"/>
              <w:rPr>
                <w:bCs/>
                <w:szCs w:val="20"/>
              </w:rPr>
            </w:pPr>
            <w:r w:rsidRPr="009B563C">
              <w:rPr>
                <w:b w:val="0"/>
                <w:szCs w:val="20"/>
              </w:rPr>
              <w:t xml:space="preserve">Assessment Findings </w:t>
            </w:r>
            <w:r w:rsidRPr="009B563C">
              <w:rPr>
                <w:b w:val="0"/>
                <w:bCs/>
                <w:szCs w:val="20"/>
              </w:rPr>
              <w:t>(select one)</w:t>
            </w:r>
          </w:p>
        </w:tc>
        <w:tc>
          <w:tcPr>
            <w:tcW w:w="4560" w:type="dxa"/>
            <w:gridSpan w:val="2"/>
            <w:tcBorders>
              <w:left w:val="single" w:sz="4" w:space="0" w:color="FFFFFF" w:themeColor="background1"/>
            </w:tcBorders>
            <w:shd w:val="clear" w:color="auto" w:fill="945699"/>
            <w:vAlign w:val="center"/>
          </w:tcPr>
          <w:p w14:paraId="4A5ECA06" w14:textId="77777777" w:rsidR="00D81BA7" w:rsidRPr="007C7E81" w:rsidRDefault="00D81BA7" w:rsidP="00CA119A">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503C232" w14:textId="77777777" w:rsidTr="00614197">
        <w:trPr>
          <w:cantSplit/>
          <w:trHeight w:val="309"/>
        </w:trPr>
        <w:tc>
          <w:tcPr>
            <w:tcW w:w="2295" w:type="dxa"/>
            <w:shd w:val="clear" w:color="auto" w:fill="CBD4D5"/>
            <w:tcMar>
              <w:top w:w="58" w:type="dxa"/>
              <w:left w:w="115" w:type="dxa"/>
              <w:bottom w:w="58" w:type="dxa"/>
              <w:right w:w="115" w:type="dxa"/>
            </w:tcMar>
            <w:vAlign w:val="center"/>
          </w:tcPr>
          <w:p w14:paraId="0D4C2050" w14:textId="77777777" w:rsidR="00D81BA7" w:rsidRPr="007C7E81" w:rsidRDefault="00D81BA7" w:rsidP="00CA119A">
            <w:pPr>
              <w:pStyle w:val="TableBody"/>
              <w:keepNext/>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3C805B67" w14:textId="77777777" w:rsidR="00D81BA7" w:rsidRPr="007C7E81" w:rsidRDefault="00D81BA7" w:rsidP="00CA119A">
            <w:pPr>
              <w:pStyle w:val="TableBody"/>
              <w:keepNext/>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233F5D0E" w14:textId="77777777" w:rsidR="00D81BA7" w:rsidRPr="007C7E81" w:rsidRDefault="00D81BA7" w:rsidP="00CA119A">
            <w:pPr>
              <w:pStyle w:val="TableBody"/>
              <w:keepNext/>
              <w:jc w:val="center"/>
              <w:rPr>
                <w:rStyle w:val="BoldCharacter"/>
                <w:b w:val="0"/>
                <w:bCs/>
                <w:szCs w:val="18"/>
              </w:rPr>
            </w:pPr>
            <w:r>
              <w:rPr>
                <w:b/>
                <w:sz w:val="17"/>
                <w:szCs w:val="17"/>
              </w:rPr>
              <w:t>Not Tested</w:t>
            </w:r>
          </w:p>
        </w:tc>
        <w:tc>
          <w:tcPr>
            <w:tcW w:w="2014" w:type="dxa"/>
            <w:shd w:val="clear" w:color="auto" w:fill="CBD4D5"/>
            <w:vAlign w:val="center"/>
          </w:tcPr>
          <w:p w14:paraId="50E1A55F" w14:textId="77777777" w:rsidR="00D81BA7" w:rsidRPr="007C7E81" w:rsidRDefault="00D81BA7" w:rsidP="00CA119A">
            <w:pPr>
              <w:pStyle w:val="TableBody"/>
              <w:keepNext/>
              <w:jc w:val="center"/>
              <w:rPr>
                <w:rStyle w:val="BoldCharacter"/>
                <w:b w:val="0"/>
                <w:bCs/>
                <w:szCs w:val="18"/>
              </w:rPr>
            </w:pPr>
            <w:r w:rsidRPr="007A36C2">
              <w:rPr>
                <w:b/>
                <w:bCs/>
                <w:sz w:val="17"/>
                <w:szCs w:val="17"/>
              </w:rPr>
              <w:t>Not in Place</w:t>
            </w:r>
          </w:p>
        </w:tc>
        <w:tc>
          <w:tcPr>
            <w:tcW w:w="2268" w:type="dxa"/>
            <w:shd w:val="clear" w:color="auto" w:fill="ECD7E5"/>
            <w:vAlign w:val="center"/>
          </w:tcPr>
          <w:p w14:paraId="7B920BB1" w14:textId="77777777" w:rsidR="00D81BA7" w:rsidRPr="0071621B" w:rsidRDefault="00D81BA7" w:rsidP="00CA119A">
            <w:pPr>
              <w:pStyle w:val="TableBody"/>
              <w:keepNext/>
              <w:jc w:val="center"/>
              <w:rPr>
                <w:rStyle w:val="BoldCharacter"/>
                <w:b w:val="0"/>
                <w:bCs/>
                <w:szCs w:val="18"/>
              </w:rPr>
            </w:pPr>
            <w:r w:rsidRPr="007A36C2">
              <w:rPr>
                <w:b/>
                <w:bCs/>
                <w:sz w:val="17"/>
                <w:szCs w:val="17"/>
              </w:rPr>
              <w:t>Compensating Control*</w:t>
            </w:r>
          </w:p>
        </w:tc>
        <w:tc>
          <w:tcPr>
            <w:tcW w:w="2292" w:type="dxa"/>
            <w:shd w:val="clear" w:color="auto" w:fill="ECD7E5"/>
            <w:vAlign w:val="center"/>
          </w:tcPr>
          <w:p w14:paraId="2CD791DE" w14:textId="77777777" w:rsidR="00D81BA7" w:rsidRPr="0071621B" w:rsidRDefault="00D81BA7" w:rsidP="00CA119A">
            <w:pPr>
              <w:pStyle w:val="TableBody"/>
              <w:keepNext/>
              <w:jc w:val="center"/>
              <w:rPr>
                <w:rStyle w:val="BoldCharacter"/>
                <w:b w:val="0"/>
                <w:bCs/>
                <w:szCs w:val="18"/>
              </w:rPr>
            </w:pPr>
            <w:r w:rsidRPr="007A36C2">
              <w:rPr>
                <w:b/>
                <w:bCs/>
                <w:sz w:val="17"/>
                <w:szCs w:val="17"/>
              </w:rPr>
              <w:t>Customized Approach*</w:t>
            </w:r>
          </w:p>
        </w:tc>
      </w:tr>
      <w:tr w:rsidR="00957B0B" w:rsidRPr="00A019B8" w14:paraId="36F3AF32" w14:textId="77777777" w:rsidTr="00B60D67">
        <w:trPr>
          <w:cantSplit/>
          <w:trHeight w:val="15"/>
        </w:trPr>
        <w:tc>
          <w:tcPr>
            <w:tcW w:w="2295" w:type="dxa"/>
            <w:shd w:val="clear" w:color="auto" w:fill="FFFFFF" w:themeFill="background1"/>
            <w:tcMar>
              <w:top w:w="58" w:type="dxa"/>
              <w:left w:w="115" w:type="dxa"/>
              <w:bottom w:w="58" w:type="dxa"/>
              <w:right w:w="115" w:type="dxa"/>
            </w:tcMar>
            <w:vAlign w:val="center"/>
          </w:tcPr>
          <w:p w14:paraId="5C3DDC1E" w14:textId="45096AEC"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4C325093" w14:textId="74A176E0"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-NA}</w:t>
            </w:r>
          </w:p>
        </w:tc>
        <w:tc>
          <w:tcPr>
            <w:tcW w:w="1997" w:type="dxa"/>
            <w:shd w:val="clear" w:color="auto" w:fill="FFFFFF" w:themeFill="background1"/>
            <w:vAlign w:val="center"/>
          </w:tcPr>
          <w:p w14:paraId="414A03E6" w14:textId="00DFC672"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-NotTested}</w:t>
            </w:r>
          </w:p>
        </w:tc>
        <w:tc>
          <w:tcPr>
            <w:tcW w:w="2014" w:type="dxa"/>
            <w:shd w:val="clear" w:color="auto" w:fill="FFFFFF" w:themeFill="background1"/>
            <w:vAlign w:val="center"/>
          </w:tcPr>
          <w:p w14:paraId="4F8468FE" w14:textId="65CA03AC"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-NotInPlace}</w:t>
            </w:r>
          </w:p>
        </w:tc>
        <w:tc>
          <w:tcPr>
            <w:tcW w:w="2268" w:type="dxa"/>
            <w:shd w:val="clear" w:color="auto" w:fill="FFFFFF" w:themeFill="background1"/>
            <w:vAlign w:val="center"/>
          </w:tcPr>
          <w:p w14:paraId="25BCBB55" w14:textId="734E981B"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2" w:type="dxa"/>
            <w:shd w:val="clear" w:color="auto" w:fill="FFFFFF" w:themeFill="background1"/>
            <w:vAlign w:val="center"/>
          </w:tcPr>
          <w:p w14:paraId="546B644D" w14:textId="471616BA"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DE5586">
              <w:rPr>
                <w:rFonts w:ascii="Segoe UI Symbol" w:hAnsi="Segoe UI Symbol" w:cs="Segoe UI Symbol"/>
                <w:sz w:val="17"/>
                <w:szCs w:val="17"/>
              </w:rPr>
              <w:t>9.4.5.1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4015013" w14:textId="77777777" w:rsidTr="00614197">
        <w:trPr>
          <w:cantSplit/>
          <w:trHeight w:val="620"/>
        </w:trPr>
        <w:tc>
          <w:tcPr>
            <w:tcW w:w="6381" w:type="dxa"/>
            <w:gridSpan w:val="4"/>
            <w:shd w:val="clear" w:color="auto" w:fill="CBD4D5"/>
            <w:tcMar>
              <w:top w:w="58" w:type="dxa"/>
              <w:left w:w="115" w:type="dxa"/>
              <w:bottom w:w="58" w:type="dxa"/>
              <w:right w:w="115" w:type="dxa"/>
            </w:tcMar>
          </w:tcPr>
          <w:p w14:paraId="028DB0EC" w14:textId="77777777" w:rsidR="001E7912" w:rsidRPr="00A019B8" w:rsidRDefault="001E7912" w:rsidP="001E7912">
            <w:pPr>
              <w:pStyle w:val="TableBody"/>
            </w:pPr>
            <w:r w:rsidRPr="00A019B8">
              <w:t xml:space="preserve">Describe why the assessment finding was selected. </w:t>
            </w:r>
          </w:p>
          <w:p w14:paraId="10C8ED8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72DDC3" w14:textId="074C484F"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5B24B59" w14:textId="36DDFA38" w:rsidR="001E7912" w:rsidRPr="00A019B8" w:rsidRDefault="00376A02" w:rsidP="001E7912">
            <w:pPr>
              <w:pStyle w:val="TableBody"/>
            </w:pPr>
            <w:r>
              <w:rPr>
                <w:rFonts w:asciiTheme="minorHAnsi" w:hAnsiTheme="minorHAnsi" w:cstheme="minorHAnsi"/>
              </w:rPr>
              <w:t>{C-</w:t>
            </w:r>
            <w:r w:rsidR="00DE5586">
              <w:rPr>
                <w:rFonts w:ascii="Segoe UI Symbol" w:hAnsi="Segoe UI Symbol" w:cs="Segoe UI Symbol"/>
                <w:sz w:val="17"/>
                <w:szCs w:val="17"/>
              </w:rPr>
              <w:t>9.4.5.1</w:t>
            </w:r>
            <w:r>
              <w:rPr>
                <w:rFonts w:asciiTheme="minorHAnsi" w:hAnsiTheme="minorHAnsi" w:cstheme="minorHAnsi"/>
              </w:rPr>
              <w:t>-detailed_finding}</w:t>
            </w:r>
          </w:p>
        </w:tc>
      </w:tr>
      <w:tr w:rsidR="00D81BA7" w:rsidRPr="00A019B8" w14:paraId="7F704B03" w14:textId="77777777" w:rsidTr="00614197">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19FA343"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446ED40"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00874A9" w14:textId="77777777" w:rsidR="00D81BA7" w:rsidRPr="009B563C" w:rsidRDefault="00D81BA7">
            <w:pPr>
              <w:pStyle w:val="TableHeader"/>
              <w:rPr>
                <w:b w:val="0"/>
              </w:rPr>
            </w:pPr>
            <w:r w:rsidRPr="009B563C">
              <w:rPr>
                <w:b w:val="0"/>
              </w:rPr>
              <w:t>Reporting Details: Assessor’s Response</w:t>
            </w:r>
          </w:p>
        </w:tc>
      </w:tr>
      <w:tr w:rsidR="00D81BA7" w:rsidRPr="00A019B8" w14:paraId="09565AF3" w14:textId="77777777" w:rsidTr="00614197">
        <w:trPr>
          <w:trHeight w:val="35"/>
        </w:trPr>
        <w:tc>
          <w:tcPr>
            <w:tcW w:w="3119" w:type="dxa"/>
            <w:gridSpan w:val="2"/>
            <w:shd w:val="clear" w:color="auto" w:fill="F2F2F2"/>
            <w:tcMar>
              <w:top w:w="58" w:type="dxa"/>
              <w:left w:w="115" w:type="dxa"/>
              <w:bottom w:w="58" w:type="dxa"/>
              <w:right w:w="115" w:type="dxa"/>
            </w:tcMar>
          </w:tcPr>
          <w:p w14:paraId="11FAA735" w14:textId="77777777" w:rsidR="00D81BA7" w:rsidRPr="00A019B8" w:rsidRDefault="00D81BA7">
            <w:pPr>
              <w:pStyle w:val="TableBody"/>
            </w:pPr>
            <w:r w:rsidRPr="00A019B8">
              <w:rPr>
                <w:b/>
                <w:bCs/>
              </w:rPr>
              <w:t xml:space="preserve">9.4.5.1.a </w:t>
            </w:r>
            <w:r w:rsidRPr="00A019B8">
              <w:t>Examine documentation to verify that procedures are defined to conduct inventories of electronic media with cardholder data at least once every 12 months.</w:t>
            </w:r>
          </w:p>
        </w:tc>
        <w:tc>
          <w:tcPr>
            <w:tcW w:w="3262" w:type="dxa"/>
            <w:gridSpan w:val="2"/>
            <w:shd w:val="clear" w:color="auto" w:fill="CBD4D5"/>
            <w:tcMar>
              <w:top w:w="58" w:type="dxa"/>
              <w:left w:w="115" w:type="dxa"/>
              <w:bottom w:w="58" w:type="dxa"/>
              <w:right w:w="115" w:type="dxa"/>
            </w:tcMar>
          </w:tcPr>
          <w:p w14:paraId="57ED4C2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documentation </w:t>
            </w:r>
            <w:r w:rsidRPr="00A019B8">
              <w:t>examined for this testing procedure.</w:t>
            </w:r>
          </w:p>
        </w:tc>
        <w:tc>
          <w:tcPr>
            <w:tcW w:w="6574" w:type="dxa"/>
            <w:gridSpan w:val="3"/>
            <w:tcMar>
              <w:top w:w="58" w:type="dxa"/>
              <w:left w:w="115" w:type="dxa"/>
              <w:bottom w:w="58" w:type="dxa"/>
              <w:right w:w="115" w:type="dxa"/>
            </w:tcMar>
          </w:tcPr>
          <w:p w14:paraId="458E90D0" w14:textId="22F0D9FE"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9.4.5.1a</w:t>
            </w:r>
            <w:r w:rsidRPr="00955A5A">
              <w:rPr>
                <w:rFonts w:asciiTheme="minorHAnsi" w:hAnsiTheme="minorHAnsi" w:cstheme="minorHAnsi"/>
              </w:rPr>
              <w:t>-evidence</w:t>
            </w:r>
            <w:r w:rsidR="00AE0B0D">
              <w:rPr>
                <w:rFonts w:asciiTheme="minorHAnsi" w:hAnsiTheme="minorHAnsi" w:cstheme="minorHAnsi"/>
              </w:rPr>
              <w:t>-document</w:t>
            </w:r>
            <w:r w:rsidRPr="00955A5A">
              <w:rPr>
                <w:rFonts w:asciiTheme="minorHAnsi" w:hAnsiTheme="minorHAnsi" w:cstheme="minorHAnsi"/>
              </w:rPr>
              <w:t>}</w:t>
            </w:r>
          </w:p>
        </w:tc>
      </w:tr>
      <w:tr w:rsidR="00D81BA7" w:rsidRPr="00A019B8" w14:paraId="6F0ABA18" w14:textId="77777777" w:rsidTr="00614197">
        <w:trPr>
          <w:trHeight w:val="276"/>
        </w:trPr>
        <w:tc>
          <w:tcPr>
            <w:tcW w:w="3119" w:type="dxa"/>
            <w:gridSpan w:val="2"/>
            <w:vMerge w:val="restart"/>
            <w:shd w:val="clear" w:color="auto" w:fill="F2F2F2"/>
            <w:tcMar>
              <w:top w:w="58" w:type="dxa"/>
              <w:left w:w="115" w:type="dxa"/>
              <w:bottom w:w="58" w:type="dxa"/>
              <w:right w:w="115" w:type="dxa"/>
            </w:tcMar>
          </w:tcPr>
          <w:p w14:paraId="50EBD885" w14:textId="77777777" w:rsidR="00D81BA7" w:rsidRPr="00A019B8" w:rsidRDefault="00D81BA7">
            <w:pPr>
              <w:pStyle w:val="TableBody"/>
              <w:rPr>
                <w:b/>
                <w:bCs/>
              </w:rPr>
            </w:pPr>
            <w:r w:rsidRPr="00A019B8">
              <w:rPr>
                <w:b/>
                <w:bCs/>
              </w:rPr>
              <w:t xml:space="preserve">9.4.5.1.b </w:t>
            </w:r>
            <w:r w:rsidRPr="00A019B8">
              <w:t>Examine electronic media inventory logs and interview personnel to verify that electronic media inventories are performed at least once every 12 months.</w:t>
            </w:r>
          </w:p>
        </w:tc>
        <w:tc>
          <w:tcPr>
            <w:tcW w:w="3262" w:type="dxa"/>
            <w:gridSpan w:val="2"/>
            <w:shd w:val="clear" w:color="auto" w:fill="CBD4D5"/>
            <w:tcMar>
              <w:top w:w="58" w:type="dxa"/>
              <w:left w:w="115" w:type="dxa"/>
              <w:bottom w:w="58" w:type="dxa"/>
              <w:right w:w="115" w:type="dxa"/>
            </w:tcMar>
          </w:tcPr>
          <w:p w14:paraId="02DE41A8"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electronic media inventory logs </w:t>
            </w:r>
            <w:r w:rsidRPr="00A019B8">
              <w:t>examined for this testing procedure.</w:t>
            </w:r>
          </w:p>
        </w:tc>
        <w:tc>
          <w:tcPr>
            <w:tcW w:w="6574" w:type="dxa"/>
            <w:gridSpan w:val="3"/>
            <w:tcMar>
              <w:top w:w="58" w:type="dxa"/>
              <w:left w:w="115" w:type="dxa"/>
              <w:bottom w:w="58" w:type="dxa"/>
              <w:right w:w="115" w:type="dxa"/>
            </w:tcMar>
          </w:tcPr>
          <w:p w14:paraId="23898D9E" w14:textId="3732F4CC"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9.4.5.1b</w:t>
            </w:r>
            <w:r w:rsidRPr="00955A5A">
              <w:rPr>
                <w:rFonts w:asciiTheme="minorHAnsi" w:hAnsiTheme="minorHAnsi" w:cstheme="minorHAnsi"/>
              </w:rPr>
              <w:t>-evidence</w:t>
            </w:r>
            <w:r w:rsidR="00244224">
              <w:rPr>
                <w:rFonts w:asciiTheme="minorHAnsi" w:hAnsiTheme="minorHAnsi" w:cstheme="minorHAnsi"/>
              </w:rPr>
              <w:t>-others-</w:t>
            </w:r>
            <w:r w:rsidR="00AE0B0D">
              <w:rPr>
                <w:rFonts w:asciiTheme="minorHAnsi" w:hAnsiTheme="minorHAnsi" w:cstheme="minorHAnsi"/>
              </w:rPr>
              <w:t>electronicMediaInventoryLogs</w:t>
            </w:r>
            <w:r w:rsidRPr="00955A5A">
              <w:rPr>
                <w:rFonts w:asciiTheme="minorHAnsi" w:hAnsiTheme="minorHAnsi" w:cstheme="minorHAnsi"/>
              </w:rPr>
              <w:t>}</w:t>
            </w:r>
          </w:p>
        </w:tc>
      </w:tr>
      <w:tr w:rsidR="00D81BA7" w:rsidRPr="00A019B8" w14:paraId="3CD96762" w14:textId="77777777" w:rsidTr="00614197">
        <w:trPr>
          <w:trHeight w:val="276"/>
        </w:trPr>
        <w:tc>
          <w:tcPr>
            <w:tcW w:w="3119" w:type="dxa"/>
            <w:gridSpan w:val="2"/>
            <w:vMerge/>
            <w:shd w:val="clear" w:color="auto" w:fill="F2F2F2"/>
            <w:tcMar>
              <w:top w:w="58" w:type="dxa"/>
              <w:left w:w="115" w:type="dxa"/>
              <w:bottom w:w="58" w:type="dxa"/>
              <w:right w:w="115" w:type="dxa"/>
            </w:tcMar>
          </w:tcPr>
          <w:p w14:paraId="09921771"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449A131B" w14:textId="61F98958"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5DBD078" w14:textId="00C16C16" w:rsidR="00D81BA7" w:rsidRPr="00A019B8" w:rsidRDefault="00FA468A">
            <w:pPr>
              <w:pStyle w:val="TableBody"/>
            </w:pPr>
            <w:r w:rsidRPr="00955A5A">
              <w:rPr>
                <w:rFonts w:asciiTheme="minorHAnsi" w:hAnsiTheme="minorHAnsi" w:cstheme="minorHAnsi"/>
              </w:rPr>
              <w:t>{T-</w:t>
            </w:r>
            <w:r w:rsidR="00DE5586">
              <w:rPr>
                <w:rFonts w:ascii="Segoe UI Symbol" w:hAnsi="Segoe UI Symbol" w:cs="Segoe UI Symbol"/>
                <w:sz w:val="17"/>
                <w:szCs w:val="17"/>
              </w:rPr>
              <w:t>9.4.5.1b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285FE52F" w14:textId="77777777" w:rsidTr="003D7B9D">
        <w:trPr>
          <w:trHeight w:val="25"/>
        </w:trPr>
        <w:tc>
          <w:tcPr>
            <w:tcW w:w="12955" w:type="dxa"/>
            <w:gridSpan w:val="7"/>
            <w:shd w:val="clear" w:color="auto" w:fill="006A72"/>
            <w:tcMar>
              <w:top w:w="58" w:type="dxa"/>
              <w:left w:w="115" w:type="dxa"/>
              <w:bottom w:w="58" w:type="dxa"/>
              <w:right w:w="115" w:type="dxa"/>
            </w:tcMar>
            <w:vAlign w:val="center"/>
          </w:tcPr>
          <w:p w14:paraId="7B5FE1A1" w14:textId="7EEC3CDD"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98B0B4E" w14:textId="77777777" w:rsidTr="00932033">
        <w:trPr>
          <w:trHeight w:val="728"/>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1E8141E" w14:textId="77777777" w:rsidR="00D81BA7" w:rsidRPr="00A019B8" w:rsidRDefault="00D81BA7">
            <w:pPr>
              <w:pStyle w:val="TableBody"/>
            </w:pPr>
            <w:r w:rsidRPr="00A019B8">
              <w:rPr>
                <w:b/>
                <w:bCs/>
              </w:rPr>
              <w:t xml:space="preserve">9.4.6 </w:t>
            </w:r>
            <w:r w:rsidRPr="00A019B8">
              <w:t>Hard-copy materials with cardholder data are destroyed when no longer needed for business or legal reasons, as follows:</w:t>
            </w:r>
          </w:p>
          <w:p w14:paraId="3F5886C9" w14:textId="77777777" w:rsidR="00D81BA7" w:rsidRPr="006D5563" w:rsidRDefault="00D81BA7">
            <w:pPr>
              <w:pStyle w:val="TableListBullet"/>
              <w:rPr>
                <w:lang w:val="en-US"/>
              </w:rPr>
            </w:pPr>
            <w:r w:rsidRPr="006D5563">
              <w:rPr>
                <w:lang w:val="en-US"/>
              </w:rPr>
              <w:t xml:space="preserve">Materials are cross-cut shredded, incinerated, or pulped so that cardholder data cannot be reconstructed. </w:t>
            </w:r>
          </w:p>
          <w:p w14:paraId="4237963A" w14:textId="77777777" w:rsidR="00D81BA7" w:rsidRPr="006D5563" w:rsidRDefault="00D81BA7">
            <w:pPr>
              <w:pStyle w:val="TableListBullet"/>
              <w:rPr>
                <w:lang w:val="en-US"/>
              </w:rPr>
            </w:pPr>
            <w:r w:rsidRPr="006D5563">
              <w:rPr>
                <w:lang w:val="en-US"/>
              </w:rPr>
              <w:t>Materials are stored in secure storage containers prior to destruction.</w:t>
            </w:r>
          </w:p>
        </w:tc>
      </w:tr>
      <w:tr w:rsidR="00D81BA7" w:rsidRPr="007C7E81" w14:paraId="326F76A4" w14:textId="77777777" w:rsidTr="00CA119A">
        <w:trPr>
          <w:cantSplit/>
          <w:trHeight w:val="166"/>
        </w:trPr>
        <w:tc>
          <w:tcPr>
            <w:tcW w:w="839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63DA02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0" w:type="dxa"/>
            <w:gridSpan w:val="2"/>
            <w:tcBorders>
              <w:left w:val="single" w:sz="4" w:space="0" w:color="FFFFFF" w:themeColor="background1"/>
            </w:tcBorders>
            <w:shd w:val="clear" w:color="auto" w:fill="945699"/>
            <w:vAlign w:val="center"/>
          </w:tcPr>
          <w:p w14:paraId="5536CD5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0703C8A" w14:textId="77777777" w:rsidTr="00614197">
        <w:trPr>
          <w:cantSplit/>
          <w:trHeight w:val="309"/>
        </w:trPr>
        <w:tc>
          <w:tcPr>
            <w:tcW w:w="2295" w:type="dxa"/>
            <w:shd w:val="clear" w:color="auto" w:fill="CBD4D5"/>
            <w:tcMar>
              <w:top w:w="58" w:type="dxa"/>
              <w:left w:w="115" w:type="dxa"/>
              <w:bottom w:w="58" w:type="dxa"/>
              <w:right w:w="115" w:type="dxa"/>
            </w:tcMar>
            <w:vAlign w:val="center"/>
          </w:tcPr>
          <w:p w14:paraId="79273FB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9" w:type="dxa"/>
            <w:gridSpan w:val="2"/>
            <w:shd w:val="clear" w:color="auto" w:fill="CBD4D5"/>
            <w:vAlign w:val="center"/>
          </w:tcPr>
          <w:p w14:paraId="71C4ADB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21493C18" w14:textId="77777777" w:rsidR="00D81BA7" w:rsidRPr="007C7E81" w:rsidRDefault="00D81BA7">
            <w:pPr>
              <w:pStyle w:val="TableBody"/>
              <w:jc w:val="center"/>
              <w:rPr>
                <w:rStyle w:val="BoldCharacter"/>
                <w:b w:val="0"/>
                <w:bCs/>
                <w:szCs w:val="18"/>
              </w:rPr>
            </w:pPr>
            <w:r>
              <w:rPr>
                <w:b/>
                <w:sz w:val="17"/>
                <w:szCs w:val="17"/>
              </w:rPr>
              <w:t>Not Tested</w:t>
            </w:r>
          </w:p>
        </w:tc>
        <w:tc>
          <w:tcPr>
            <w:tcW w:w="2014" w:type="dxa"/>
            <w:shd w:val="clear" w:color="auto" w:fill="CBD4D5"/>
            <w:vAlign w:val="center"/>
          </w:tcPr>
          <w:p w14:paraId="11932CE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562D642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2" w:type="dxa"/>
            <w:shd w:val="clear" w:color="auto" w:fill="ECD7E5"/>
            <w:vAlign w:val="center"/>
          </w:tcPr>
          <w:p w14:paraId="26679FF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5CD45E3E" w14:textId="77777777" w:rsidTr="00B60D67">
        <w:trPr>
          <w:cantSplit/>
          <w:trHeight w:val="58"/>
        </w:trPr>
        <w:tc>
          <w:tcPr>
            <w:tcW w:w="2295" w:type="dxa"/>
            <w:shd w:val="clear" w:color="auto" w:fill="FFFFFF" w:themeFill="background1"/>
            <w:tcMar>
              <w:top w:w="58" w:type="dxa"/>
              <w:left w:w="115" w:type="dxa"/>
              <w:bottom w:w="58" w:type="dxa"/>
              <w:right w:w="115" w:type="dxa"/>
            </w:tcMar>
            <w:vAlign w:val="center"/>
          </w:tcPr>
          <w:p w14:paraId="1CCF5F5D" w14:textId="53B5C34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56F0C">
              <w:rPr>
                <w:rFonts w:ascii="Segoe UI Symbol" w:hAnsi="Segoe UI Symbol" w:cs="Segoe UI Symbol"/>
                <w:sz w:val="17"/>
                <w:szCs w:val="17"/>
              </w:rPr>
              <w:t>9.4.6</w:t>
            </w:r>
            <w:r>
              <w:rPr>
                <w:rFonts w:ascii="Segoe UI Symbol" w:hAnsi="Segoe UI Symbol" w:cs="Segoe UI Symbol"/>
                <w:sz w:val="17"/>
                <w:szCs w:val="17"/>
              </w:rPr>
              <w:t>-InPlace}</w:t>
            </w:r>
          </w:p>
        </w:tc>
        <w:tc>
          <w:tcPr>
            <w:tcW w:w="2089" w:type="dxa"/>
            <w:gridSpan w:val="2"/>
            <w:shd w:val="clear" w:color="auto" w:fill="FFFFFF" w:themeFill="background1"/>
            <w:vAlign w:val="center"/>
          </w:tcPr>
          <w:p w14:paraId="5A8A358C" w14:textId="37FA24F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56F0C">
              <w:rPr>
                <w:rFonts w:ascii="Segoe UI Symbol" w:hAnsi="Segoe UI Symbol" w:cs="Segoe UI Symbol"/>
                <w:sz w:val="17"/>
                <w:szCs w:val="17"/>
              </w:rPr>
              <w:t>9.4.6</w:t>
            </w:r>
            <w:r>
              <w:rPr>
                <w:rFonts w:ascii="Segoe UI Symbol" w:hAnsi="Segoe UI Symbol" w:cs="Segoe UI Symbol"/>
                <w:sz w:val="17"/>
                <w:szCs w:val="17"/>
              </w:rPr>
              <w:t>-NA}</w:t>
            </w:r>
          </w:p>
        </w:tc>
        <w:tc>
          <w:tcPr>
            <w:tcW w:w="1997" w:type="dxa"/>
            <w:shd w:val="clear" w:color="auto" w:fill="FFFFFF" w:themeFill="background1"/>
            <w:vAlign w:val="center"/>
          </w:tcPr>
          <w:p w14:paraId="03350FA2" w14:textId="403EE63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56F0C">
              <w:rPr>
                <w:rFonts w:ascii="Segoe UI Symbol" w:hAnsi="Segoe UI Symbol" w:cs="Segoe UI Symbol"/>
                <w:sz w:val="17"/>
                <w:szCs w:val="17"/>
              </w:rPr>
              <w:t>9.4.6</w:t>
            </w:r>
            <w:r>
              <w:rPr>
                <w:rFonts w:ascii="Segoe UI Symbol" w:hAnsi="Segoe UI Symbol" w:cs="Segoe UI Symbol"/>
                <w:sz w:val="17"/>
                <w:szCs w:val="17"/>
              </w:rPr>
              <w:t>-NotTested}</w:t>
            </w:r>
          </w:p>
        </w:tc>
        <w:tc>
          <w:tcPr>
            <w:tcW w:w="2014" w:type="dxa"/>
            <w:shd w:val="clear" w:color="auto" w:fill="FFFFFF" w:themeFill="background1"/>
            <w:vAlign w:val="center"/>
          </w:tcPr>
          <w:p w14:paraId="25A5702D" w14:textId="7B7C35E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4228D0">
              <w:rPr>
                <w:rFonts w:ascii="Segoe UI Symbol" w:hAnsi="Segoe UI Symbol" w:cs="Segoe UI Symbol"/>
                <w:sz w:val="17"/>
                <w:szCs w:val="17"/>
              </w:rPr>
              <w:t>9.4.6</w:t>
            </w:r>
            <w:r>
              <w:rPr>
                <w:rFonts w:ascii="Segoe UI Symbol" w:hAnsi="Segoe UI Symbol" w:cs="Segoe UI Symbol"/>
                <w:sz w:val="17"/>
                <w:szCs w:val="17"/>
              </w:rPr>
              <w:t>-NotInPlace}</w:t>
            </w:r>
          </w:p>
        </w:tc>
        <w:tc>
          <w:tcPr>
            <w:tcW w:w="2268" w:type="dxa"/>
            <w:shd w:val="clear" w:color="auto" w:fill="FFFFFF" w:themeFill="background1"/>
            <w:vAlign w:val="center"/>
          </w:tcPr>
          <w:p w14:paraId="56CD3C46" w14:textId="443BC3E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4228D0">
              <w:rPr>
                <w:rFonts w:ascii="Segoe UI Symbol" w:hAnsi="Segoe UI Symbol" w:cs="Segoe UI Symbol"/>
                <w:sz w:val="17"/>
                <w:szCs w:val="17"/>
              </w:rPr>
              <w:t>9.4.6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2" w:type="dxa"/>
            <w:shd w:val="clear" w:color="auto" w:fill="FFFFFF" w:themeFill="background1"/>
            <w:vAlign w:val="center"/>
          </w:tcPr>
          <w:p w14:paraId="1A8E36AE" w14:textId="6747EF2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4228D0">
              <w:rPr>
                <w:rFonts w:ascii="Segoe UI Symbol" w:hAnsi="Segoe UI Symbol" w:cs="Segoe UI Symbol"/>
                <w:sz w:val="17"/>
                <w:szCs w:val="17"/>
              </w:rPr>
              <w:t>9.4.6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234F8A8" w14:textId="77777777" w:rsidTr="00614197">
        <w:trPr>
          <w:cantSplit/>
          <w:trHeight w:val="620"/>
        </w:trPr>
        <w:tc>
          <w:tcPr>
            <w:tcW w:w="6381" w:type="dxa"/>
            <w:gridSpan w:val="4"/>
            <w:shd w:val="clear" w:color="auto" w:fill="CBD4D5"/>
            <w:tcMar>
              <w:top w:w="58" w:type="dxa"/>
              <w:left w:w="115" w:type="dxa"/>
              <w:bottom w:w="58" w:type="dxa"/>
              <w:right w:w="115" w:type="dxa"/>
            </w:tcMar>
          </w:tcPr>
          <w:p w14:paraId="1DB271FA" w14:textId="77777777" w:rsidR="001E7912" w:rsidRPr="00A019B8" w:rsidRDefault="001E7912" w:rsidP="001E7912">
            <w:pPr>
              <w:pStyle w:val="TableBody"/>
            </w:pPr>
            <w:r w:rsidRPr="00A019B8">
              <w:t xml:space="preserve">Describe why the assessment finding was selected. </w:t>
            </w:r>
          </w:p>
          <w:p w14:paraId="61CB4A6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A95F878" w14:textId="4EF22F4D"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3669C19A" w14:textId="1835F725" w:rsidR="001E7912" w:rsidRPr="00A019B8" w:rsidRDefault="00376A02" w:rsidP="001E7912">
            <w:pPr>
              <w:pStyle w:val="TableBody"/>
            </w:pPr>
            <w:r>
              <w:rPr>
                <w:rFonts w:asciiTheme="minorHAnsi" w:hAnsiTheme="minorHAnsi" w:cstheme="minorHAnsi"/>
              </w:rPr>
              <w:t>{C-</w:t>
            </w:r>
            <w:r w:rsidR="004228D0">
              <w:rPr>
                <w:rFonts w:ascii="Segoe UI Symbol" w:hAnsi="Segoe UI Symbol" w:cs="Segoe UI Symbol"/>
                <w:sz w:val="17"/>
                <w:szCs w:val="17"/>
              </w:rPr>
              <w:t>9.4.6</w:t>
            </w:r>
            <w:r>
              <w:rPr>
                <w:rFonts w:asciiTheme="minorHAnsi" w:hAnsiTheme="minorHAnsi" w:cstheme="minorHAnsi"/>
              </w:rPr>
              <w:t>-detailed_finding}</w:t>
            </w:r>
          </w:p>
        </w:tc>
      </w:tr>
      <w:tr w:rsidR="00D81BA7" w:rsidRPr="00A019B8" w14:paraId="7893C07E" w14:textId="77777777" w:rsidTr="00614197">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32AA875"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68D6480"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9554DBB" w14:textId="77777777" w:rsidR="00D81BA7" w:rsidRPr="009B563C" w:rsidRDefault="00D81BA7">
            <w:pPr>
              <w:pStyle w:val="TableHeader"/>
              <w:rPr>
                <w:b w:val="0"/>
              </w:rPr>
            </w:pPr>
            <w:r w:rsidRPr="009B563C">
              <w:rPr>
                <w:b w:val="0"/>
              </w:rPr>
              <w:t>Reporting Details: Assessor’s Response</w:t>
            </w:r>
          </w:p>
        </w:tc>
      </w:tr>
      <w:tr w:rsidR="00D81BA7" w:rsidRPr="00A019B8" w14:paraId="11FC3293" w14:textId="77777777" w:rsidTr="00614197">
        <w:trPr>
          <w:trHeight w:val="35"/>
        </w:trPr>
        <w:tc>
          <w:tcPr>
            <w:tcW w:w="3119" w:type="dxa"/>
            <w:gridSpan w:val="2"/>
            <w:shd w:val="clear" w:color="auto" w:fill="F2F2F2"/>
            <w:tcMar>
              <w:top w:w="58" w:type="dxa"/>
              <w:left w:w="115" w:type="dxa"/>
              <w:bottom w:w="58" w:type="dxa"/>
              <w:right w:w="115" w:type="dxa"/>
            </w:tcMar>
          </w:tcPr>
          <w:p w14:paraId="574C9F81" w14:textId="5C7A92B1" w:rsidR="00D81BA7" w:rsidRPr="00A019B8" w:rsidRDefault="00D81BA7">
            <w:pPr>
              <w:pStyle w:val="TableBody"/>
            </w:pPr>
            <w:r w:rsidRPr="00A019B8">
              <w:rPr>
                <w:b/>
                <w:bCs/>
              </w:rPr>
              <w:t xml:space="preserve">9.4.6.a </w:t>
            </w:r>
            <w:r w:rsidRPr="00A019B8">
              <w:t>Examine the media destruction policy to verify that procedures are defined to destroy hard-copy media with cardholder data when no longer needed for business or legal reasons in accordance with all elements specified in this requirement.</w:t>
            </w:r>
          </w:p>
        </w:tc>
        <w:tc>
          <w:tcPr>
            <w:tcW w:w="3262" w:type="dxa"/>
            <w:gridSpan w:val="2"/>
            <w:shd w:val="clear" w:color="auto" w:fill="CBD4D5"/>
            <w:tcMar>
              <w:top w:w="58" w:type="dxa"/>
              <w:left w:w="115" w:type="dxa"/>
              <w:bottom w:w="58" w:type="dxa"/>
              <w:right w:w="115" w:type="dxa"/>
            </w:tcMar>
          </w:tcPr>
          <w:p w14:paraId="318FE9E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periodic media destruction policy examined</w:t>
            </w:r>
            <w:r w:rsidRPr="00A019B8">
              <w:t xml:space="preserve"> for this testing procedure.</w:t>
            </w:r>
          </w:p>
        </w:tc>
        <w:tc>
          <w:tcPr>
            <w:tcW w:w="6574" w:type="dxa"/>
            <w:gridSpan w:val="3"/>
            <w:tcMar>
              <w:top w:w="58" w:type="dxa"/>
              <w:left w:w="115" w:type="dxa"/>
              <w:bottom w:w="58" w:type="dxa"/>
              <w:right w:w="115" w:type="dxa"/>
            </w:tcMar>
          </w:tcPr>
          <w:p w14:paraId="790D6582" w14:textId="49E1544B" w:rsidR="00D81BA7" w:rsidRPr="00A019B8" w:rsidRDefault="00FA468A">
            <w:pPr>
              <w:pStyle w:val="TableBody"/>
            </w:pPr>
            <w:r w:rsidRPr="00955A5A">
              <w:rPr>
                <w:rFonts w:asciiTheme="minorHAnsi" w:hAnsiTheme="minorHAnsi" w:cstheme="minorHAnsi"/>
              </w:rPr>
              <w:t>{T-</w:t>
            </w:r>
            <w:r w:rsidR="004228D0">
              <w:rPr>
                <w:rFonts w:ascii="Segoe UI Symbol" w:hAnsi="Segoe UI Symbol" w:cs="Segoe UI Symbol"/>
                <w:sz w:val="17"/>
                <w:szCs w:val="17"/>
              </w:rPr>
              <w:t>9.4.6a</w:t>
            </w:r>
            <w:r w:rsidRPr="00955A5A">
              <w:rPr>
                <w:rFonts w:asciiTheme="minorHAnsi" w:hAnsiTheme="minorHAnsi" w:cstheme="minorHAnsi"/>
              </w:rPr>
              <w:t>-evidence</w:t>
            </w:r>
            <w:r w:rsidR="00582C10">
              <w:rPr>
                <w:rFonts w:asciiTheme="minorHAnsi" w:hAnsiTheme="minorHAnsi" w:cstheme="minorHAnsi"/>
              </w:rPr>
              <w:t>-</w:t>
            </w:r>
            <w:r w:rsidR="00C94258">
              <w:rPr>
                <w:rFonts w:asciiTheme="minorHAnsi" w:hAnsiTheme="minorHAnsi" w:cstheme="minorHAnsi"/>
              </w:rPr>
              <w:t>others-periodicMediaDesctructionPolicy</w:t>
            </w:r>
            <w:r w:rsidRPr="00955A5A">
              <w:rPr>
                <w:rFonts w:asciiTheme="minorHAnsi" w:hAnsiTheme="minorHAnsi" w:cstheme="minorHAnsi"/>
              </w:rPr>
              <w:t>}</w:t>
            </w:r>
          </w:p>
        </w:tc>
      </w:tr>
      <w:tr w:rsidR="00D81BA7" w:rsidRPr="00A019B8" w14:paraId="7CA622F6" w14:textId="77777777" w:rsidTr="00614197">
        <w:trPr>
          <w:trHeight w:val="276"/>
        </w:trPr>
        <w:tc>
          <w:tcPr>
            <w:tcW w:w="3119" w:type="dxa"/>
            <w:gridSpan w:val="2"/>
            <w:vMerge w:val="restart"/>
            <w:shd w:val="clear" w:color="auto" w:fill="F2F2F2"/>
            <w:tcMar>
              <w:top w:w="58" w:type="dxa"/>
              <w:left w:w="115" w:type="dxa"/>
              <w:bottom w:w="58" w:type="dxa"/>
              <w:right w:w="115" w:type="dxa"/>
            </w:tcMar>
          </w:tcPr>
          <w:p w14:paraId="132CFF1B" w14:textId="77777777" w:rsidR="00D81BA7" w:rsidRPr="00A019B8" w:rsidRDefault="00D81BA7">
            <w:pPr>
              <w:pStyle w:val="TableBody"/>
              <w:rPr>
                <w:b/>
                <w:bCs/>
              </w:rPr>
            </w:pPr>
            <w:r w:rsidRPr="00A019B8">
              <w:rPr>
                <w:b/>
                <w:bCs/>
              </w:rPr>
              <w:t xml:space="preserve">9.4.6.b </w:t>
            </w:r>
            <w:r w:rsidRPr="00A019B8">
              <w:t>Observe processes and interview personnel to verify that hard-copy materials are cross-cut shredded, incinerated, or pulped such that cardholder data cannot be reconstructed.</w:t>
            </w:r>
          </w:p>
        </w:tc>
        <w:tc>
          <w:tcPr>
            <w:tcW w:w="3262" w:type="dxa"/>
            <w:gridSpan w:val="2"/>
            <w:shd w:val="clear" w:color="auto" w:fill="CBD4D5"/>
            <w:tcMar>
              <w:top w:w="58" w:type="dxa"/>
              <w:left w:w="115" w:type="dxa"/>
              <w:bottom w:w="58" w:type="dxa"/>
              <w:right w:w="115" w:type="dxa"/>
            </w:tcMar>
          </w:tcPr>
          <w:p w14:paraId="40437025" w14:textId="3EB53EC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74" w:type="dxa"/>
            <w:gridSpan w:val="3"/>
            <w:tcMar>
              <w:top w:w="58" w:type="dxa"/>
              <w:left w:w="115" w:type="dxa"/>
              <w:bottom w:w="58" w:type="dxa"/>
              <w:right w:w="115" w:type="dxa"/>
            </w:tcMar>
          </w:tcPr>
          <w:p w14:paraId="76322443" w14:textId="455A6C0C" w:rsidR="00D81BA7" w:rsidRPr="00A019B8" w:rsidRDefault="00FA468A">
            <w:pPr>
              <w:pStyle w:val="TableBody"/>
            </w:pPr>
            <w:r w:rsidRPr="00955A5A">
              <w:rPr>
                <w:rFonts w:asciiTheme="minorHAnsi" w:hAnsiTheme="minorHAnsi" w:cstheme="minorHAnsi"/>
              </w:rPr>
              <w:t>{T-</w:t>
            </w:r>
            <w:r w:rsidR="004228D0">
              <w:rPr>
                <w:rFonts w:ascii="Segoe UI Symbol" w:hAnsi="Segoe UI Symbol" w:cs="Segoe UI Symbol"/>
                <w:sz w:val="17"/>
                <w:szCs w:val="17"/>
              </w:rPr>
              <w:t>9.4.6b</w:t>
            </w:r>
            <w:r w:rsidRPr="00955A5A">
              <w:rPr>
                <w:rFonts w:asciiTheme="minorHAnsi" w:hAnsiTheme="minorHAnsi" w:cstheme="minorHAnsi"/>
              </w:rPr>
              <w:t>-evidence</w:t>
            </w:r>
            <w:r w:rsidR="00244224">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550DD83F" w14:textId="77777777" w:rsidTr="00614197">
        <w:trPr>
          <w:trHeight w:val="276"/>
        </w:trPr>
        <w:tc>
          <w:tcPr>
            <w:tcW w:w="3119" w:type="dxa"/>
            <w:gridSpan w:val="2"/>
            <w:vMerge/>
            <w:shd w:val="clear" w:color="auto" w:fill="F2F2F2"/>
            <w:tcMar>
              <w:top w:w="58" w:type="dxa"/>
              <w:left w:w="115" w:type="dxa"/>
              <w:bottom w:w="58" w:type="dxa"/>
              <w:right w:w="115" w:type="dxa"/>
            </w:tcMar>
          </w:tcPr>
          <w:p w14:paraId="0C9824B1"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43C44E60" w14:textId="4A35D69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5CFF9BEE" w14:textId="077849FE" w:rsidR="00D81BA7" w:rsidRPr="00A019B8" w:rsidRDefault="00FA468A">
            <w:pPr>
              <w:pStyle w:val="TableBody"/>
            </w:pPr>
            <w:r w:rsidRPr="00955A5A">
              <w:rPr>
                <w:rFonts w:asciiTheme="minorHAnsi" w:hAnsiTheme="minorHAnsi" w:cstheme="minorHAnsi"/>
              </w:rPr>
              <w:t>{T-</w:t>
            </w:r>
            <w:r w:rsidR="004228D0">
              <w:rPr>
                <w:rFonts w:ascii="Segoe UI Symbol" w:hAnsi="Segoe UI Symbol" w:cs="Segoe UI Symbol"/>
                <w:sz w:val="17"/>
                <w:szCs w:val="17"/>
              </w:rPr>
              <w:t>9.4.6b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1E3951EB" w14:textId="77777777" w:rsidTr="00614197">
        <w:trPr>
          <w:cantSplit/>
          <w:trHeight w:val="276"/>
        </w:trPr>
        <w:tc>
          <w:tcPr>
            <w:tcW w:w="3119" w:type="dxa"/>
            <w:gridSpan w:val="2"/>
            <w:shd w:val="clear" w:color="auto" w:fill="F2F2F2"/>
            <w:tcMar>
              <w:top w:w="58" w:type="dxa"/>
              <w:left w:w="115" w:type="dxa"/>
              <w:bottom w:w="58" w:type="dxa"/>
              <w:right w:w="115" w:type="dxa"/>
            </w:tcMar>
          </w:tcPr>
          <w:p w14:paraId="0F2DBA1D" w14:textId="77777777" w:rsidR="00D81BA7" w:rsidRPr="00A019B8" w:rsidRDefault="00D81BA7">
            <w:pPr>
              <w:pStyle w:val="TableBody"/>
              <w:rPr>
                <w:b/>
                <w:bCs/>
              </w:rPr>
            </w:pPr>
            <w:r w:rsidRPr="00A019B8">
              <w:rPr>
                <w:b/>
                <w:bCs/>
              </w:rPr>
              <w:lastRenderedPageBreak/>
              <w:t xml:space="preserve">9.4.6.c </w:t>
            </w:r>
            <w:r w:rsidRPr="00A019B8">
              <w:t>Observe storage containers used for materials that contain information to be destroyed to verify that the containers are secure.</w:t>
            </w:r>
          </w:p>
        </w:tc>
        <w:tc>
          <w:tcPr>
            <w:tcW w:w="3262" w:type="dxa"/>
            <w:gridSpan w:val="2"/>
            <w:shd w:val="clear" w:color="auto" w:fill="CBD4D5"/>
            <w:tcMar>
              <w:top w:w="58" w:type="dxa"/>
              <w:left w:w="115" w:type="dxa"/>
              <w:bottom w:w="58" w:type="dxa"/>
              <w:right w:w="115" w:type="dxa"/>
            </w:tcMar>
          </w:tcPr>
          <w:p w14:paraId="68499A1D" w14:textId="0E75721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storage containers used for materials that contain information to be destroyed</w:t>
            </w:r>
            <w:r w:rsidRPr="00A019B8">
              <w:t xml:space="preserve"> for this testing procedure.</w:t>
            </w:r>
          </w:p>
        </w:tc>
        <w:tc>
          <w:tcPr>
            <w:tcW w:w="6574" w:type="dxa"/>
            <w:gridSpan w:val="3"/>
            <w:tcMar>
              <w:top w:w="58" w:type="dxa"/>
              <w:left w:w="115" w:type="dxa"/>
              <w:bottom w:w="58" w:type="dxa"/>
              <w:right w:w="115" w:type="dxa"/>
            </w:tcMar>
          </w:tcPr>
          <w:p w14:paraId="6AAA317C" w14:textId="1EE3437D" w:rsidR="00D81BA7" w:rsidRPr="00A019B8" w:rsidRDefault="00FA468A">
            <w:pPr>
              <w:pStyle w:val="TableBody"/>
            </w:pPr>
            <w:r w:rsidRPr="00955A5A">
              <w:rPr>
                <w:rFonts w:asciiTheme="minorHAnsi" w:hAnsiTheme="minorHAnsi" w:cstheme="minorHAnsi"/>
              </w:rPr>
              <w:t>{T-</w:t>
            </w:r>
            <w:r w:rsidR="003F3DE3">
              <w:rPr>
                <w:rFonts w:ascii="Segoe UI Symbol" w:hAnsi="Segoe UI Symbol" w:cs="Segoe UI Symbol"/>
                <w:sz w:val="17"/>
                <w:szCs w:val="17"/>
              </w:rPr>
              <w:t>9.4.6c</w:t>
            </w:r>
            <w:r w:rsidRPr="00955A5A">
              <w:rPr>
                <w:rFonts w:asciiTheme="minorHAnsi" w:hAnsiTheme="minorHAnsi" w:cstheme="minorHAnsi"/>
              </w:rPr>
              <w:t>-evidence</w:t>
            </w:r>
            <w:r w:rsidR="00AF1EE9">
              <w:rPr>
                <w:rFonts w:asciiTheme="minorHAnsi" w:hAnsiTheme="minorHAnsi" w:cstheme="minorHAnsi"/>
              </w:rPr>
              <w:t>-others-</w:t>
            </w:r>
            <w:proofErr w:type="gramStart"/>
            <w:r w:rsidR="00940951" w:rsidRPr="00940951">
              <w:rPr>
                <w:rFonts w:asciiTheme="minorHAnsi" w:hAnsiTheme="minorHAnsi" w:cstheme="minorHAnsi"/>
              </w:rPr>
              <w:t>destruction</w:t>
            </w:r>
            <w:r w:rsidR="00940951">
              <w:rPr>
                <w:rFonts w:asciiTheme="minorHAnsi" w:hAnsiTheme="minorHAnsi" w:cstheme="minorHAnsi"/>
              </w:rPr>
              <w:t>Of</w:t>
            </w:r>
            <w:r w:rsidR="00940951" w:rsidRPr="00940951">
              <w:rPr>
                <w:rFonts w:asciiTheme="minorHAnsi" w:hAnsiTheme="minorHAnsi" w:cstheme="minorHAnsi"/>
              </w:rPr>
              <w:t xml:space="preserve">ContainerObservations </w:t>
            </w:r>
            <w:r w:rsidRPr="00955A5A">
              <w:rPr>
                <w:rFonts w:asciiTheme="minorHAnsi" w:hAnsiTheme="minorHAnsi" w:cstheme="minorHAnsi"/>
              </w:rPr>
              <w:t>}</w:t>
            </w:r>
            <w:proofErr w:type="gramEnd"/>
          </w:p>
        </w:tc>
      </w:tr>
    </w:tbl>
    <w:p w14:paraId="18085F1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2"/>
        <w:gridCol w:w="911"/>
        <w:gridCol w:w="1192"/>
        <w:gridCol w:w="2068"/>
        <w:gridCol w:w="1981"/>
        <w:gridCol w:w="2281"/>
        <w:gridCol w:w="2310"/>
      </w:tblGrid>
      <w:tr w:rsidR="00D81BA7" w:rsidRPr="00A019B8" w14:paraId="6DD1DAA5" w14:textId="77777777" w:rsidTr="003D7B9D">
        <w:trPr>
          <w:trHeight w:val="74"/>
        </w:trPr>
        <w:tc>
          <w:tcPr>
            <w:tcW w:w="12955" w:type="dxa"/>
            <w:gridSpan w:val="7"/>
            <w:shd w:val="clear" w:color="auto" w:fill="006A72"/>
            <w:tcMar>
              <w:top w:w="58" w:type="dxa"/>
              <w:left w:w="115" w:type="dxa"/>
              <w:bottom w:w="58" w:type="dxa"/>
              <w:right w:w="115" w:type="dxa"/>
            </w:tcMar>
            <w:vAlign w:val="center"/>
          </w:tcPr>
          <w:p w14:paraId="1435C4F6" w14:textId="37630E98" w:rsidR="00D81BA7" w:rsidRPr="009B563C" w:rsidRDefault="00A14AE0" w:rsidP="00614197">
            <w:pPr>
              <w:pStyle w:val="TableHeader"/>
              <w:pageBreakBefore/>
              <w:rPr>
                <w:b w:val="0"/>
                <w:szCs w:val="20"/>
              </w:rPr>
            </w:pPr>
            <w:r w:rsidRPr="00A14AE0">
              <w:rPr>
                <w:b w:val="0"/>
                <w:sz w:val="22"/>
                <w:szCs w:val="20"/>
              </w:rPr>
              <w:lastRenderedPageBreak/>
              <w:t>PCI DSS Requirement</w:t>
            </w:r>
          </w:p>
        </w:tc>
      </w:tr>
      <w:tr w:rsidR="00D81BA7" w:rsidRPr="00A019B8" w14:paraId="6CE4254F" w14:textId="77777777" w:rsidTr="00932033">
        <w:trPr>
          <w:trHeight w:val="852"/>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6BDDE82" w14:textId="77777777" w:rsidR="00D81BA7" w:rsidRPr="00A019B8" w:rsidRDefault="00D81BA7">
            <w:pPr>
              <w:pStyle w:val="TableBody"/>
            </w:pPr>
            <w:r w:rsidRPr="00A019B8">
              <w:rPr>
                <w:b/>
                <w:bCs/>
              </w:rPr>
              <w:t xml:space="preserve">9.4.7 </w:t>
            </w:r>
            <w:r w:rsidRPr="00A019B8">
              <w:t xml:space="preserve">Electronic media with cardholder data is destroyed when no longer needed for business or legal reasons via one of the following: </w:t>
            </w:r>
          </w:p>
          <w:p w14:paraId="5D0DF0B9" w14:textId="77777777" w:rsidR="00D81BA7" w:rsidRPr="006D5563" w:rsidRDefault="00D81BA7">
            <w:pPr>
              <w:pStyle w:val="TableListBullet"/>
              <w:rPr>
                <w:lang w:val="en-US"/>
              </w:rPr>
            </w:pPr>
            <w:r w:rsidRPr="006D5563">
              <w:rPr>
                <w:lang w:val="en-US"/>
              </w:rPr>
              <w:t>The electronic media is destroyed.</w:t>
            </w:r>
          </w:p>
          <w:p w14:paraId="7AD8DEB1" w14:textId="77777777" w:rsidR="00D81BA7" w:rsidRPr="006D5563" w:rsidRDefault="00D81BA7">
            <w:pPr>
              <w:pStyle w:val="TableListBullet"/>
              <w:rPr>
                <w:lang w:val="en-US"/>
              </w:rPr>
            </w:pPr>
            <w:r w:rsidRPr="006D5563">
              <w:rPr>
                <w:lang w:val="en-US"/>
              </w:rPr>
              <w:t>The cardholder data is rendered unrecoverable so that it cannot be reconstructed.</w:t>
            </w:r>
          </w:p>
        </w:tc>
      </w:tr>
      <w:tr w:rsidR="00D81BA7" w:rsidRPr="007C7E81" w14:paraId="2565186B" w14:textId="77777777" w:rsidTr="001E7912">
        <w:trPr>
          <w:cantSplit/>
          <w:trHeight w:val="184"/>
        </w:trPr>
        <w:tc>
          <w:tcPr>
            <w:tcW w:w="836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7782F0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1" w:type="dxa"/>
            <w:gridSpan w:val="2"/>
            <w:tcBorders>
              <w:left w:val="single" w:sz="4" w:space="0" w:color="FFFFFF" w:themeColor="background1"/>
            </w:tcBorders>
            <w:shd w:val="clear" w:color="auto" w:fill="945699"/>
            <w:vAlign w:val="center"/>
          </w:tcPr>
          <w:p w14:paraId="28B0E59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907506E" w14:textId="77777777" w:rsidTr="001E7912">
        <w:trPr>
          <w:cantSplit/>
          <w:trHeight w:val="309"/>
        </w:trPr>
        <w:tc>
          <w:tcPr>
            <w:tcW w:w="2212" w:type="dxa"/>
            <w:shd w:val="clear" w:color="auto" w:fill="CBD4D5"/>
            <w:tcMar>
              <w:top w:w="58" w:type="dxa"/>
              <w:left w:w="115" w:type="dxa"/>
              <w:bottom w:w="58" w:type="dxa"/>
              <w:right w:w="115" w:type="dxa"/>
            </w:tcMar>
            <w:vAlign w:val="center"/>
          </w:tcPr>
          <w:p w14:paraId="326681A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3" w:type="dxa"/>
            <w:gridSpan w:val="2"/>
            <w:shd w:val="clear" w:color="auto" w:fill="CBD4D5"/>
            <w:vAlign w:val="center"/>
          </w:tcPr>
          <w:p w14:paraId="2189F4F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8" w:type="dxa"/>
            <w:shd w:val="clear" w:color="auto" w:fill="CBD4D5"/>
            <w:vAlign w:val="center"/>
          </w:tcPr>
          <w:p w14:paraId="44883C4A" w14:textId="77777777" w:rsidR="00D81BA7" w:rsidRPr="007C7E81" w:rsidRDefault="00D81BA7">
            <w:pPr>
              <w:pStyle w:val="TableBody"/>
              <w:jc w:val="center"/>
              <w:rPr>
                <w:rStyle w:val="BoldCharacter"/>
                <w:b w:val="0"/>
                <w:bCs/>
                <w:szCs w:val="18"/>
              </w:rPr>
            </w:pPr>
            <w:r>
              <w:rPr>
                <w:b/>
                <w:sz w:val="17"/>
                <w:szCs w:val="17"/>
              </w:rPr>
              <w:t>Not Tested</w:t>
            </w:r>
          </w:p>
        </w:tc>
        <w:tc>
          <w:tcPr>
            <w:tcW w:w="1981" w:type="dxa"/>
            <w:shd w:val="clear" w:color="auto" w:fill="CBD4D5"/>
            <w:vAlign w:val="center"/>
          </w:tcPr>
          <w:p w14:paraId="397DCD6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1" w:type="dxa"/>
            <w:shd w:val="clear" w:color="auto" w:fill="ECD7E5"/>
            <w:vAlign w:val="center"/>
          </w:tcPr>
          <w:p w14:paraId="2A3EDA0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483F8CB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DEBD616" w14:textId="77777777" w:rsidTr="00B60D67">
        <w:trPr>
          <w:cantSplit/>
          <w:trHeight w:val="15"/>
        </w:trPr>
        <w:tc>
          <w:tcPr>
            <w:tcW w:w="2212" w:type="dxa"/>
            <w:shd w:val="clear" w:color="auto" w:fill="FFFFFF" w:themeFill="background1"/>
            <w:tcMar>
              <w:top w:w="58" w:type="dxa"/>
              <w:left w:w="115" w:type="dxa"/>
              <w:bottom w:w="58" w:type="dxa"/>
              <w:right w:w="115" w:type="dxa"/>
            </w:tcMar>
            <w:vAlign w:val="center"/>
          </w:tcPr>
          <w:p w14:paraId="38A56C05" w14:textId="40C4042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-InPlace}</w:t>
            </w:r>
          </w:p>
        </w:tc>
        <w:tc>
          <w:tcPr>
            <w:tcW w:w="2103" w:type="dxa"/>
            <w:gridSpan w:val="2"/>
            <w:shd w:val="clear" w:color="auto" w:fill="FFFFFF" w:themeFill="background1"/>
            <w:vAlign w:val="center"/>
          </w:tcPr>
          <w:p w14:paraId="3D2DD069" w14:textId="4169A80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-NA}</w:t>
            </w:r>
          </w:p>
        </w:tc>
        <w:tc>
          <w:tcPr>
            <w:tcW w:w="2068" w:type="dxa"/>
            <w:shd w:val="clear" w:color="auto" w:fill="FFFFFF" w:themeFill="background1"/>
            <w:vAlign w:val="center"/>
          </w:tcPr>
          <w:p w14:paraId="21A128C2" w14:textId="761C097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-NotTested}</w:t>
            </w:r>
          </w:p>
        </w:tc>
        <w:tc>
          <w:tcPr>
            <w:tcW w:w="1981" w:type="dxa"/>
            <w:shd w:val="clear" w:color="auto" w:fill="FFFFFF" w:themeFill="background1"/>
            <w:vAlign w:val="center"/>
          </w:tcPr>
          <w:p w14:paraId="3EA5616F" w14:textId="6F4D8F6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-NotInPlace}</w:t>
            </w:r>
          </w:p>
        </w:tc>
        <w:tc>
          <w:tcPr>
            <w:tcW w:w="2281" w:type="dxa"/>
            <w:shd w:val="clear" w:color="auto" w:fill="FFFFFF" w:themeFill="background1"/>
            <w:vAlign w:val="center"/>
          </w:tcPr>
          <w:p w14:paraId="6997B9AF" w14:textId="28D0B6A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7CBB7105" w14:textId="68E0CD8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9.4.7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A797E6E" w14:textId="77777777" w:rsidTr="001E7912">
        <w:trPr>
          <w:cantSplit/>
          <w:trHeight w:val="620"/>
        </w:trPr>
        <w:tc>
          <w:tcPr>
            <w:tcW w:w="6383" w:type="dxa"/>
            <w:gridSpan w:val="4"/>
            <w:shd w:val="clear" w:color="auto" w:fill="CBD4D5"/>
            <w:tcMar>
              <w:top w:w="58" w:type="dxa"/>
              <w:left w:w="115" w:type="dxa"/>
              <w:bottom w:w="58" w:type="dxa"/>
              <w:right w:w="115" w:type="dxa"/>
            </w:tcMar>
          </w:tcPr>
          <w:p w14:paraId="177591AC" w14:textId="77777777" w:rsidR="001E7912" w:rsidRPr="00A019B8" w:rsidRDefault="001E7912" w:rsidP="001E7912">
            <w:pPr>
              <w:pStyle w:val="TableBody"/>
            </w:pPr>
            <w:r w:rsidRPr="00A019B8">
              <w:t xml:space="preserve">Describe why the assessment finding was selected. </w:t>
            </w:r>
          </w:p>
          <w:p w14:paraId="14622205"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9584392" w14:textId="13BFC594"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0A250D3C" w14:textId="34190FD3" w:rsidR="001E7912" w:rsidRPr="00A019B8" w:rsidRDefault="00376A02" w:rsidP="001E7912">
            <w:pPr>
              <w:pStyle w:val="TableBody"/>
            </w:pPr>
            <w:r>
              <w:rPr>
                <w:rFonts w:asciiTheme="minorHAnsi" w:hAnsiTheme="minorHAnsi" w:cstheme="minorHAnsi"/>
              </w:rPr>
              <w:t>{C-</w:t>
            </w:r>
            <w:r w:rsidR="003F3DE3">
              <w:rPr>
                <w:rFonts w:ascii="Segoe UI Symbol" w:hAnsi="Segoe UI Symbol" w:cs="Segoe UI Symbol"/>
                <w:sz w:val="17"/>
                <w:szCs w:val="17"/>
              </w:rPr>
              <w:t>9.4.7</w:t>
            </w:r>
            <w:r>
              <w:rPr>
                <w:rFonts w:asciiTheme="minorHAnsi" w:hAnsiTheme="minorHAnsi" w:cstheme="minorHAnsi"/>
              </w:rPr>
              <w:t>-detailed_finding}</w:t>
            </w:r>
          </w:p>
        </w:tc>
      </w:tr>
      <w:tr w:rsidR="00D81BA7" w:rsidRPr="00A019B8" w14:paraId="597C7C64" w14:textId="77777777" w:rsidTr="001E7912">
        <w:trPr>
          <w:trHeight w:val="32"/>
        </w:trPr>
        <w:tc>
          <w:tcPr>
            <w:tcW w:w="3123"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C754582"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9F88A2F"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ED9ED97" w14:textId="77777777" w:rsidR="00D81BA7" w:rsidRPr="009B563C" w:rsidRDefault="00D81BA7">
            <w:pPr>
              <w:pStyle w:val="TableHeader"/>
              <w:rPr>
                <w:b w:val="0"/>
              </w:rPr>
            </w:pPr>
            <w:r w:rsidRPr="009B563C">
              <w:rPr>
                <w:b w:val="0"/>
              </w:rPr>
              <w:t>Reporting Details: Assessor’s Response</w:t>
            </w:r>
          </w:p>
        </w:tc>
      </w:tr>
      <w:tr w:rsidR="00D81BA7" w:rsidRPr="00A019B8" w14:paraId="404FDD43" w14:textId="77777777" w:rsidTr="001E7912">
        <w:trPr>
          <w:trHeight w:val="35"/>
        </w:trPr>
        <w:tc>
          <w:tcPr>
            <w:tcW w:w="3123" w:type="dxa"/>
            <w:gridSpan w:val="2"/>
            <w:shd w:val="clear" w:color="auto" w:fill="F2F2F2"/>
            <w:tcMar>
              <w:top w:w="58" w:type="dxa"/>
              <w:left w:w="115" w:type="dxa"/>
              <w:bottom w:w="58" w:type="dxa"/>
              <w:right w:w="115" w:type="dxa"/>
            </w:tcMar>
          </w:tcPr>
          <w:p w14:paraId="17BCED8F" w14:textId="4444FA7F" w:rsidR="00D81BA7" w:rsidRPr="00A019B8" w:rsidRDefault="00D81BA7">
            <w:pPr>
              <w:pStyle w:val="TableBody"/>
            </w:pPr>
            <w:r w:rsidRPr="00A019B8">
              <w:rPr>
                <w:b/>
                <w:bCs/>
              </w:rPr>
              <w:t xml:space="preserve">9.4.7.a </w:t>
            </w:r>
            <w:r w:rsidRPr="00A019B8">
              <w:t>Examine the media destruction policy to verify that procedures are defined to destroy electronic media when no longer needed for business or legal reasons in accordance with all elements specified in this requirement.</w:t>
            </w:r>
          </w:p>
        </w:tc>
        <w:tc>
          <w:tcPr>
            <w:tcW w:w="3260" w:type="dxa"/>
            <w:gridSpan w:val="2"/>
            <w:shd w:val="clear" w:color="auto" w:fill="CBD4D5"/>
            <w:tcMar>
              <w:top w:w="58" w:type="dxa"/>
              <w:left w:w="115" w:type="dxa"/>
              <w:bottom w:w="58" w:type="dxa"/>
              <w:right w:w="115" w:type="dxa"/>
            </w:tcMar>
          </w:tcPr>
          <w:p w14:paraId="45F249A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periodic media destruction policy examined </w:t>
            </w:r>
            <w:r w:rsidRPr="00A019B8">
              <w:t>for this testing procedure.</w:t>
            </w:r>
          </w:p>
        </w:tc>
        <w:tc>
          <w:tcPr>
            <w:tcW w:w="6572" w:type="dxa"/>
            <w:gridSpan w:val="3"/>
            <w:tcMar>
              <w:top w:w="58" w:type="dxa"/>
              <w:left w:w="115" w:type="dxa"/>
              <w:bottom w:w="58" w:type="dxa"/>
              <w:right w:w="115" w:type="dxa"/>
            </w:tcMar>
          </w:tcPr>
          <w:p w14:paraId="7AFFBF03" w14:textId="157D9BE5"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9.4.7a</w:t>
            </w:r>
            <w:r w:rsidRPr="00955A5A">
              <w:rPr>
                <w:rFonts w:asciiTheme="minorHAnsi" w:hAnsiTheme="minorHAnsi" w:cstheme="minorHAnsi"/>
              </w:rPr>
              <w:t>-evidenc</w:t>
            </w:r>
            <w:r w:rsidR="004C45D8">
              <w:rPr>
                <w:rFonts w:asciiTheme="minorHAnsi" w:hAnsiTheme="minorHAnsi" w:cstheme="minorHAnsi"/>
              </w:rPr>
              <w:t>e-others-periodicMediaDestruction</w:t>
            </w:r>
            <w:r w:rsidR="00744262">
              <w:rPr>
                <w:rFonts w:asciiTheme="minorHAnsi" w:hAnsiTheme="minorHAnsi" w:cstheme="minorHAnsi"/>
              </w:rPr>
              <w:t>Policy</w:t>
            </w:r>
            <w:r w:rsidRPr="00955A5A">
              <w:rPr>
                <w:rFonts w:asciiTheme="minorHAnsi" w:hAnsiTheme="minorHAnsi" w:cstheme="minorHAnsi"/>
              </w:rPr>
              <w:t>}</w:t>
            </w:r>
          </w:p>
        </w:tc>
      </w:tr>
      <w:tr w:rsidR="00D81BA7" w:rsidRPr="00A019B8" w14:paraId="2008AC3F" w14:textId="77777777" w:rsidTr="001E7912">
        <w:trPr>
          <w:cantSplit/>
          <w:trHeight w:val="276"/>
        </w:trPr>
        <w:tc>
          <w:tcPr>
            <w:tcW w:w="3123" w:type="dxa"/>
            <w:gridSpan w:val="2"/>
            <w:vMerge w:val="restart"/>
            <w:shd w:val="clear" w:color="auto" w:fill="F2F2F2"/>
            <w:tcMar>
              <w:top w:w="58" w:type="dxa"/>
              <w:left w:w="115" w:type="dxa"/>
              <w:bottom w:w="58" w:type="dxa"/>
              <w:right w:w="115" w:type="dxa"/>
            </w:tcMar>
          </w:tcPr>
          <w:p w14:paraId="52E820E4" w14:textId="77777777" w:rsidR="00D81BA7" w:rsidRPr="00A019B8" w:rsidRDefault="00D81BA7">
            <w:pPr>
              <w:pStyle w:val="TableBody"/>
              <w:rPr>
                <w:b/>
                <w:bCs/>
              </w:rPr>
            </w:pPr>
            <w:r w:rsidRPr="00A019B8">
              <w:rPr>
                <w:b/>
                <w:bCs/>
              </w:rPr>
              <w:t xml:space="preserve">9.4.7.b </w:t>
            </w:r>
            <w:r w:rsidRPr="00A019B8">
              <w:t>Observe the media destruction process and interview responsible personnel to verify that electronic media with cardholder data is destroyed via one of the methods specified in this requirement.</w:t>
            </w:r>
          </w:p>
        </w:tc>
        <w:tc>
          <w:tcPr>
            <w:tcW w:w="3260" w:type="dxa"/>
            <w:gridSpan w:val="2"/>
            <w:shd w:val="clear" w:color="auto" w:fill="CBD4D5"/>
            <w:tcMar>
              <w:top w:w="58" w:type="dxa"/>
              <w:left w:w="115" w:type="dxa"/>
              <w:bottom w:w="58" w:type="dxa"/>
              <w:right w:w="115" w:type="dxa"/>
            </w:tcMar>
          </w:tcPr>
          <w:p w14:paraId="2E42A498" w14:textId="254AB6E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media destruction process</w:t>
            </w:r>
            <w:r w:rsidRPr="00A019B8">
              <w:t xml:space="preserve"> for this testing procedure.</w:t>
            </w:r>
          </w:p>
        </w:tc>
        <w:tc>
          <w:tcPr>
            <w:tcW w:w="6572" w:type="dxa"/>
            <w:gridSpan w:val="3"/>
            <w:tcMar>
              <w:top w:w="58" w:type="dxa"/>
              <w:left w:w="115" w:type="dxa"/>
              <w:bottom w:w="58" w:type="dxa"/>
              <w:right w:w="115" w:type="dxa"/>
            </w:tcMar>
          </w:tcPr>
          <w:p w14:paraId="4DB125EC" w14:textId="5397B69C"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9.4.7b</w:t>
            </w:r>
            <w:r w:rsidRPr="00955A5A">
              <w:rPr>
                <w:rFonts w:asciiTheme="minorHAnsi" w:hAnsiTheme="minorHAnsi" w:cstheme="minorHAnsi"/>
              </w:rPr>
              <w:t>-evidence</w:t>
            </w:r>
            <w:r w:rsidR="00636823">
              <w:rPr>
                <w:rFonts w:asciiTheme="minorHAnsi" w:hAnsiTheme="minorHAnsi" w:cstheme="minorHAnsi"/>
              </w:rPr>
              <w:t>-others-mediaDestructionProcessObservation</w:t>
            </w:r>
            <w:r w:rsidRPr="00955A5A">
              <w:rPr>
                <w:rFonts w:asciiTheme="minorHAnsi" w:hAnsiTheme="minorHAnsi" w:cstheme="minorHAnsi"/>
              </w:rPr>
              <w:t>}</w:t>
            </w:r>
          </w:p>
        </w:tc>
      </w:tr>
      <w:tr w:rsidR="00D81BA7" w:rsidRPr="00A019B8" w14:paraId="2BE24CCB" w14:textId="77777777" w:rsidTr="001E7912">
        <w:trPr>
          <w:trHeight w:val="276"/>
        </w:trPr>
        <w:tc>
          <w:tcPr>
            <w:tcW w:w="3123" w:type="dxa"/>
            <w:gridSpan w:val="2"/>
            <w:vMerge/>
            <w:shd w:val="clear" w:color="auto" w:fill="F2F2F2"/>
            <w:tcMar>
              <w:top w:w="58" w:type="dxa"/>
              <w:left w:w="115" w:type="dxa"/>
              <w:bottom w:w="58" w:type="dxa"/>
              <w:right w:w="115" w:type="dxa"/>
            </w:tcMar>
          </w:tcPr>
          <w:p w14:paraId="07C4BABE"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213CB3F0" w14:textId="3E576A7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2" w:type="dxa"/>
            <w:gridSpan w:val="3"/>
            <w:tcMar>
              <w:top w:w="58" w:type="dxa"/>
              <w:left w:w="115" w:type="dxa"/>
              <w:bottom w:w="58" w:type="dxa"/>
              <w:right w:w="115" w:type="dxa"/>
            </w:tcMar>
          </w:tcPr>
          <w:p w14:paraId="30CFB868" w14:textId="36D35EEF"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9.4.7b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bl>
    <w:p w14:paraId="23A8C783"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3"/>
        <w:gridCol w:w="905"/>
        <w:gridCol w:w="6"/>
        <w:gridCol w:w="1192"/>
        <w:gridCol w:w="2064"/>
        <w:gridCol w:w="1982"/>
        <w:gridCol w:w="2282"/>
        <w:gridCol w:w="2311"/>
      </w:tblGrid>
      <w:tr w:rsidR="00D81BA7" w:rsidRPr="00A019B8" w14:paraId="592B77B2" w14:textId="77777777" w:rsidTr="003D7B9D">
        <w:trPr>
          <w:trHeight w:val="25"/>
        </w:trPr>
        <w:tc>
          <w:tcPr>
            <w:tcW w:w="12955" w:type="dxa"/>
            <w:gridSpan w:val="8"/>
            <w:shd w:val="clear" w:color="auto" w:fill="006A72"/>
            <w:tcMar>
              <w:top w:w="58" w:type="dxa"/>
              <w:left w:w="115" w:type="dxa"/>
              <w:bottom w:w="58" w:type="dxa"/>
              <w:right w:w="115" w:type="dxa"/>
            </w:tcMar>
            <w:vAlign w:val="center"/>
          </w:tcPr>
          <w:p w14:paraId="1CFAB62C" w14:textId="2025CA9D" w:rsidR="00D81BA7" w:rsidRPr="009B563C" w:rsidRDefault="00A14AE0" w:rsidP="00CA119A">
            <w:pPr>
              <w:pStyle w:val="TableHeader"/>
              <w:pageBreakBefore/>
              <w:rPr>
                <w:b w:val="0"/>
              </w:rPr>
            </w:pPr>
            <w:r w:rsidRPr="00A14AE0">
              <w:rPr>
                <w:b w:val="0"/>
                <w:sz w:val="22"/>
              </w:rPr>
              <w:lastRenderedPageBreak/>
              <w:t>Requirement Description</w:t>
            </w:r>
          </w:p>
        </w:tc>
      </w:tr>
      <w:tr w:rsidR="00D81BA7" w:rsidRPr="00A019B8" w14:paraId="3B130FC0" w14:textId="77777777" w:rsidTr="003D7B9D">
        <w:trPr>
          <w:trHeight w:val="283"/>
        </w:trPr>
        <w:tc>
          <w:tcPr>
            <w:tcW w:w="12955" w:type="dxa"/>
            <w:gridSpan w:val="8"/>
            <w:shd w:val="clear" w:color="auto" w:fill="F2F2F2"/>
            <w:tcMar>
              <w:top w:w="58" w:type="dxa"/>
              <w:left w:w="115" w:type="dxa"/>
              <w:bottom w:w="58" w:type="dxa"/>
              <w:right w:w="115" w:type="dxa"/>
            </w:tcMar>
          </w:tcPr>
          <w:p w14:paraId="739BCCF7" w14:textId="77777777" w:rsidR="00D81BA7" w:rsidRPr="00A019B8" w:rsidRDefault="00D81BA7">
            <w:pPr>
              <w:pStyle w:val="TableBody"/>
            </w:pPr>
            <w:r w:rsidRPr="00A019B8">
              <w:rPr>
                <w:b/>
                <w:bCs/>
              </w:rPr>
              <w:t xml:space="preserve">9.5 </w:t>
            </w:r>
            <w:r w:rsidRPr="00A019B8">
              <w:t>Point-of-interaction (POI) devices are protected from tampering and unauthorized substitution.</w:t>
            </w:r>
          </w:p>
        </w:tc>
      </w:tr>
      <w:tr w:rsidR="00D81BA7" w:rsidRPr="00A019B8" w14:paraId="49569A03" w14:textId="77777777" w:rsidTr="003D7B9D">
        <w:trPr>
          <w:trHeight w:val="15"/>
        </w:trPr>
        <w:tc>
          <w:tcPr>
            <w:tcW w:w="12955" w:type="dxa"/>
            <w:gridSpan w:val="8"/>
            <w:shd w:val="clear" w:color="auto" w:fill="006A72"/>
            <w:tcMar>
              <w:top w:w="58" w:type="dxa"/>
              <w:left w:w="115" w:type="dxa"/>
              <w:bottom w:w="58" w:type="dxa"/>
              <w:right w:w="115" w:type="dxa"/>
            </w:tcMar>
            <w:vAlign w:val="center"/>
          </w:tcPr>
          <w:p w14:paraId="65500181" w14:textId="24A304B9" w:rsidR="00D81BA7" w:rsidRPr="009B563C" w:rsidRDefault="00A14AE0">
            <w:pPr>
              <w:pStyle w:val="TableHeader"/>
              <w:rPr>
                <w:b w:val="0"/>
              </w:rPr>
            </w:pPr>
            <w:r w:rsidRPr="00A14AE0">
              <w:rPr>
                <w:b w:val="0"/>
                <w:sz w:val="22"/>
              </w:rPr>
              <w:t>PCI DSS Requirement</w:t>
            </w:r>
          </w:p>
        </w:tc>
      </w:tr>
      <w:tr w:rsidR="00D81BA7" w:rsidRPr="00A019B8" w14:paraId="7DB765EC" w14:textId="77777777" w:rsidTr="00932033">
        <w:trPr>
          <w:trHeight w:val="1214"/>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1A5F515D" w14:textId="77777777" w:rsidR="00D81BA7" w:rsidRPr="00A019B8" w:rsidRDefault="00D81BA7">
            <w:pPr>
              <w:pStyle w:val="TableBody"/>
            </w:pPr>
            <w:r w:rsidRPr="00A019B8">
              <w:rPr>
                <w:b/>
                <w:bCs/>
              </w:rPr>
              <w:t xml:space="preserve">9.5.1 </w:t>
            </w:r>
            <w:r w:rsidRPr="00A019B8">
              <w:t>POI devices that capture payment card data via direct physical interaction with the payment card form factor are protected from tampering and unauthorized substitution, including the following:</w:t>
            </w:r>
          </w:p>
          <w:p w14:paraId="55C12251" w14:textId="77777777" w:rsidR="00D81BA7" w:rsidRPr="006D5563" w:rsidRDefault="00D81BA7">
            <w:pPr>
              <w:pStyle w:val="TableListBullet"/>
              <w:rPr>
                <w:lang w:val="en-US"/>
              </w:rPr>
            </w:pPr>
            <w:r w:rsidRPr="006D5563">
              <w:rPr>
                <w:lang w:val="en-US"/>
              </w:rPr>
              <w:t xml:space="preserve">Maintaining a list of POI devices. </w:t>
            </w:r>
          </w:p>
          <w:p w14:paraId="6D4E6CD7" w14:textId="77777777" w:rsidR="00D81BA7" w:rsidRPr="006D5563" w:rsidRDefault="00D81BA7">
            <w:pPr>
              <w:pStyle w:val="TableListBullet"/>
              <w:rPr>
                <w:lang w:val="en-US"/>
              </w:rPr>
            </w:pPr>
            <w:r w:rsidRPr="006D5563">
              <w:rPr>
                <w:lang w:val="en-US"/>
              </w:rPr>
              <w:t xml:space="preserve">Periodically inspecting POI devices to look for tampering or unauthorized substitution. </w:t>
            </w:r>
          </w:p>
          <w:p w14:paraId="74B27820" w14:textId="77777777" w:rsidR="00D81BA7" w:rsidRPr="006D5563" w:rsidRDefault="00D81BA7">
            <w:pPr>
              <w:pStyle w:val="TableListBullet"/>
              <w:rPr>
                <w:lang w:val="en-US"/>
              </w:rPr>
            </w:pPr>
            <w:r w:rsidRPr="006D5563">
              <w:rPr>
                <w:lang w:val="en-US"/>
              </w:rPr>
              <w:t>Training personnel to be aware of suspicious behavior and to report tampering or unauthorized substitution of devices.</w:t>
            </w:r>
          </w:p>
        </w:tc>
      </w:tr>
      <w:tr w:rsidR="00D81BA7" w:rsidRPr="007C7E81" w14:paraId="131DDE42" w14:textId="77777777" w:rsidTr="001E7912">
        <w:trPr>
          <w:cantSplit/>
          <w:trHeight w:val="315"/>
        </w:trPr>
        <w:tc>
          <w:tcPr>
            <w:tcW w:w="8362"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7FCE0A2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3" w:type="dxa"/>
            <w:gridSpan w:val="2"/>
            <w:tcBorders>
              <w:left w:val="single" w:sz="4" w:space="0" w:color="FFFFFF" w:themeColor="background1"/>
            </w:tcBorders>
            <w:shd w:val="clear" w:color="auto" w:fill="945699"/>
            <w:vAlign w:val="center"/>
          </w:tcPr>
          <w:p w14:paraId="1E67E73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D50BBBB" w14:textId="77777777" w:rsidTr="001E7912">
        <w:trPr>
          <w:cantSplit/>
          <w:trHeight w:val="309"/>
        </w:trPr>
        <w:tc>
          <w:tcPr>
            <w:tcW w:w="2213" w:type="dxa"/>
            <w:shd w:val="clear" w:color="auto" w:fill="CBD4D5"/>
            <w:tcMar>
              <w:top w:w="58" w:type="dxa"/>
              <w:left w:w="115" w:type="dxa"/>
              <w:bottom w:w="58" w:type="dxa"/>
              <w:right w:w="115" w:type="dxa"/>
            </w:tcMar>
            <w:vAlign w:val="center"/>
          </w:tcPr>
          <w:p w14:paraId="7BE4431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3" w:type="dxa"/>
            <w:gridSpan w:val="3"/>
            <w:shd w:val="clear" w:color="auto" w:fill="CBD4D5"/>
            <w:vAlign w:val="center"/>
          </w:tcPr>
          <w:p w14:paraId="7EEDF31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4" w:type="dxa"/>
            <w:shd w:val="clear" w:color="auto" w:fill="CBD4D5"/>
            <w:vAlign w:val="center"/>
          </w:tcPr>
          <w:p w14:paraId="099476D5"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1F9F6E0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2" w:type="dxa"/>
            <w:shd w:val="clear" w:color="auto" w:fill="ECD7E5"/>
            <w:vAlign w:val="center"/>
          </w:tcPr>
          <w:p w14:paraId="424C88D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1" w:type="dxa"/>
            <w:shd w:val="clear" w:color="auto" w:fill="ECD7E5"/>
            <w:vAlign w:val="center"/>
          </w:tcPr>
          <w:p w14:paraId="0D2A5D7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5E28A73" w14:textId="77777777" w:rsidTr="00B60D67">
        <w:trPr>
          <w:cantSplit/>
          <w:trHeight w:val="15"/>
        </w:trPr>
        <w:tc>
          <w:tcPr>
            <w:tcW w:w="2213" w:type="dxa"/>
            <w:shd w:val="clear" w:color="auto" w:fill="FFFFFF" w:themeFill="background1"/>
            <w:tcMar>
              <w:top w:w="58" w:type="dxa"/>
              <w:left w:w="115" w:type="dxa"/>
              <w:bottom w:w="58" w:type="dxa"/>
              <w:right w:w="115" w:type="dxa"/>
            </w:tcMar>
            <w:vAlign w:val="center"/>
          </w:tcPr>
          <w:p w14:paraId="0D3EC76F" w14:textId="7AFBCAD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-InPlace}</w:t>
            </w:r>
          </w:p>
        </w:tc>
        <w:tc>
          <w:tcPr>
            <w:tcW w:w="2103" w:type="dxa"/>
            <w:gridSpan w:val="3"/>
            <w:shd w:val="clear" w:color="auto" w:fill="FFFFFF" w:themeFill="background1"/>
            <w:vAlign w:val="center"/>
          </w:tcPr>
          <w:p w14:paraId="3C75A047" w14:textId="79243F8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-NA}</w:t>
            </w:r>
          </w:p>
        </w:tc>
        <w:tc>
          <w:tcPr>
            <w:tcW w:w="2064" w:type="dxa"/>
            <w:shd w:val="clear" w:color="auto" w:fill="FFFFFF" w:themeFill="background1"/>
            <w:vAlign w:val="center"/>
          </w:tcPr>
          <w:p w14:paraId="07928B0E" w14:textId="3F24AE2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-NotTested}</w:t>
            </w:r>
          </w:p>
        </w:tc>
        <w:tc>
          <w:tcPr>
            <w:tcW w:w="1982" w:type="dxa"/>
            <w:shd w:val="clear" w:color="auto" w:fill="FFFFFF" w:themeFill="background1"/>
            <w:vAlign w:val="center"/>
          </w:tcPr>
          <w:p w14:paraId="1BED4199" w14:textId="2C14906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-NotInPlace}</w:t>
            </w:r>
          </w:p>
        </w:tc>
        <w:tc>
          <w:tcPr>
            <w:tcW w:w="2282" w:type="dxa"/>
            <w:shd w:val="clear" w:color="auto" w:fill="FFFFFF" w:themeFill="background1"/>
            <w:vAlign w:val="center"/>
          </w:tcPr>
          <w:p w14:paraId="77FA562E" w14:textId="7B6670B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1" w:type="dxa"/>
            <w:shd w:val="clear" w:color="auto" w:fill="FFFFFF" w:themeFill="background1"/>
            <w:vAlign w:val="center"/>
          </w:tcPr>
          <w:p w14:paraId="59C92D7A" w14:textId="184F80C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793F972" w14:textId="77777777" w:rsidTr="001E7912">
        <w:trPr>
          <w:cantSplit/>
          <w:trHeight w:val="620"/>
        </w:trPr>
        <w:tc>
          <w:tcPr>
            <w:tcW w:w="6380" w:type="dxa"/>
            <w:gridSpan w:val="5"/>
            <w:shd w:val="clear" w:color="auto" w:fill="CBD4D5"/>
            <w:tcMar>
              <w:top w:w="58" w:type="dxa"/>
              <w:left w:w="115" w:type="dxa"/>
              <w:bottom w:w="58" w:type="dxa"/>
              <w:right w:w="115" w:type="dxa"/>
            </w:tcMar>
          </w:tcPr>
          <w:p w14:paraId="3B03D751" w14:textId="77777777" w:rsidR="001E7912" w:rsidRPr="00A019B8" w:rsidRDefault="001E7912" w:rsidP="001E7912">
            <w:pPr>
              <w:pStyle w:val="TableBody"/>
            </w:pPr>
            <w:r w:rsidRPr="00A019B8">
              <w:t xml:space="preserve">Describe why the assessment finding was selected. </w:t>
            </w:r>
          </w:p>
          <w:p w14:paraId="1D680D1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A47E6C3" w14:textId="3BCB6DA5" w:rsidR="001E7912" w:rsidRPr="00A019B8" w:rsidRDefault="001E7912" w:rsidP="001E7912">
            <w:pPr>
              <w:pStyle w:val="TableNote"/>
            </w:pPr>
            <w:r>
              <w:t>*As applicable, complete and attach the corresponding documentation (Appendix C, Appendix E, or both) to support the method(s) used.</w:t>
            </w:r>
          </w:p>
        </w:tc>
        <w:tc>
          <w:tcPr>
            <w:tcW w:w="6575" w:type="dxa"/>
            <w:gridSpan w:val="3"/>
            <w:tcMar>
              <w:top w:w="58" w:type="dxa"/>
              <w:left w:w="115" w:type="dxa"/>
              <w:bottom w:w="58" w:type="dxa"/>
              <w:right w:w="115" w:type="dxa"/>
            </w:tcMar>
          </w:tcPr>
          <w:p w14:paraId="436C94C4" w14:textId="5195FFD4" w:rsidR="001E7912" w:rsidRPr="00A019B8" w:rsidRDefault="00376A02" w:rsidP="001E7912">
            <w:pPr>
              <w:pStyle w:val="TableBody"/>
            </w:pPr>
            <w:r>
              <w:rPr>
                <w:rFonts w:asciiTheme="minorHAnsi" w:hAnsiTheme="minorHAnsi" w:cstheme="minorHAnsi"/>
              </w:rPr>
              <w:t>{C-</w:t>
            </w:r>
            <w:r w:rsidR="003F3DE3">
              <w:rPr>
                <w:rFonts w:ascii="Segoe UI Symbol" w:hAnsi="Segoe UI Symbol" w:cs="Segoe UI Symbol"/>
                <w:sz w:val="17"/>
                <w:szCs w:val="17"/>
              </w:rPr>
              <w:t>9.5.1</w:t>
            </w:r>
            <w:r>
              <w:rPr>
                <w:rFonts w:asciiTheme="minorHAnsi" w:hAnsiTheme="minorHAnsi" w:cstheme="minorHAnsi"/>
              </w:rPr>
              <w:t>-detailed_finding}</w:t>
            </w:r>
          </w:p>
        </w:tc>
      </w:tr>
      <w:tr w:rsidR="00D81BA7" w:rsidRPr="00A019B8" w14:paraId="7DB586D9" w14:textId="77777777" w:rsidTr="001E7912">
        <w:trPr>
          <w:trHeight w:val="32"/>
        </w:trPr>
        <w:tc>
          <w:tcPr>
            <w:tcW w:w="3124"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F83BB14" w14:textId="77777777" w:rsidR="00D81BA7" w:rsidRPr="00A019B8" w:rsidRDefault="00D81BA7">
            <w:pPr>
              <w:pStyle w:val="TableHeader"/>
            </w:pPr>
            <w:r w:rsidRPr="009B563C">
              <w:rPr>
                <w:b w:val="0"/>
              </w:rPr>
              <w:t>Testing Procedures</w:t>
            </w:r>
          </w:p>
        </w:tc>
        <w:tc>
          <w:tcPr>
            <w:tcW w:w="3256"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BACEFF7" w14:textId="77777777" w:rsidR="00D81BA7" w:rsidRPr="00A019B8" w:rsidRDefault="00D81BA7">
            <w:pPr>
              <w:pStyle w:val="TableHeader"/>
            </w:pPr>
            <w:r w:rsidRPr="009B563C">
              <w:rPr>
                <w:b w:val="0"/>
              </w:rPr>
              <w:t>Reporting Instructions</w:t>
            </w:r>
          </w:p>
        </w:tc>
        <w:tc>
          <w:tcPr>
            <w:tcW w:w="65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47EC0C1" w14:textId="77777777" w:rsidR="00D81BA7" w:rsidRPr="009B563C" w:rsidRDefault="00D81BA7">
            <w:pPr>
              <w:pStyle w:val="TableHeader"/>
              <w:rPr>
                <w:b w:val="0"/>
              </w:rPr>
            </w:pPr>
            <w:r w:rsidRPr="009B563C">
              <w:rPr>
                <w:b w:val="0"/>
              </w:rPr>
              <w:t>Reporting Details: Assessor’s Response</w:t>
            </w:r>
          </w:p>
        </w:tc>
      </w:tr>
      <w:tr w:rsidR="00D81BA7" w:rsidRPr="00A019B8" w14:paraId="0F02C343" w14:textId="77777777" w:rsidTr="001E7912">
        <w:trPr>
          <w:trHeight w:val="276"/>
        </w:trPr>
        <w:tc>
          <w:tcPr>
            <w:tcW w:w="3118" w:type="dxa"/>
            <w:gridSpan w:val="2"/>
            <w:shd w:val="clear" w:color="auto" w:fill="F2F2F2"/>
            <w:tcMar>
              <w:top w:w="58" w:type="dxa"/>
              <w:left w:w="115" w:type="dxa"/>
              <w:bottom w:w="58" w:type="dxa"/>
              <w:right w:w="115" w:type="dxa"/>
            </w:tcMar>
          </w:tcPr>
          <w:p w14:paraId="380331C3" w14:textId="77777777" w:rsidR="00D81BA7" w:rsidRPr="00A019B8" w:rsidRDefault="00D81BA7">
            <w:pPr>
              <w:pStyle w:val="TableBody"/>
            </w:pPr>
            <w:r w:rsidRPr="00A019B8">
              <w:rPr>
                <w:b/>
                <w:bCs/>
              </w:rPr>
              <w:t xml:space="preserve">9.5.1 </w:t>
            </w:r>
            <w:r w:rsidRPr="00A019B8">
              <w:t>Examine documented policies and procedures to verify that processes are defined that include all elements specified in this requirement.</w:t>
            </w:r>
          </w:p>
        </w:tc>
        <w:tc>
          <w:tcPr>
            <w:tcW w:w="3262" w:type="dxa"/>
            <w:gridSpan w:val="3"/>
            <w:shd w:val="clear" w:color="auto" w:fill="CBD4D5"/>
            <w:tcMar>
              <w:top w:w="58" w:type="dxa"/>
              <w:left w:w="115" w:type="dxa"/>
              <w:bottom w:w="58" w:type="dxa"/>
              <w:right w:w="115" w:type="dxa"/>
            </w:tcMar>
          </w:tcPr>
          <w:p w14:paraId="6D98D44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6D5563">
              <w:rPr>
                <w:b/>
                <w:bCs/>
              </w:rPr>
              <w:t>policies and procedures</w:t>
            </w:r>
            <w:r w:rsidRPr="00A019B8">
              <w:t xml:space="preserve"> examined for this testing procedure.</w:t>
            </w:r>
          </w:p>
        </w:tc>
        <w:tc>
          <w:tcPr>
            <w:tcW w:w="6575" w:type="dxa"/>
            <w:gridSpan w:val="3"/>
            <w:tcMar>
              <w:top w:w="58" w:type="dxa"/>
              <w:left w:w="115" w:type="dxa"/>
              <w:bottom w:w="58" w:type="dxa"/>
              <w:right w:w="115" w:type="dxa"/>
            </w:tcMar>
          </w:tcPr>
          <w:p w14:paraId="1B14FB8B" w14:textId="4FF1F4E6"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w:t>
            </w:r>
            <w:r w:rsidRPr="00955A5A">
              <w:rPr>
                <w:rFonts w:asciiTheme="minorHAnsi" w:hAnsiTheme="minorHAnsi" w:cstheme="minorHAnsi"/>
              </w:rPr>
              <w:t>-evidence</w:t>
            </w:r>
            <w:r w:rsidR="00076A64">
              <w:rPr>
                <w:rFonts w:asciiTheme="minorHAnsi" w:hAnsiTheme="minorHAnsi" w:cstheme="minorHAnsi"/>
              </w:rPr>
              <w:t>-others-policies&amp;Procedures</w:t>
            </w:r>
            <w:r w:rsidRPr="00955A5A">
              <w:rPr>
                <w:rFonts w:asciiTheme="minorHAnsi" w:hAnsiTheme="minorHAnsi" w:cstheme="minorHAnsi"/>
              </w:rPr>
              <w:t>}</w:t>
            </w:r>
          </w:p>
        </w:tc>
      </w:tr>
    </w:tbl>
    <w:p w14:paraId="7809AAE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4"/>
        <w:gridCol w:w="905"/>
        <w:gridCol w:w="6"/>
        <w:gridCol w:w="1192"/>
        <w:gridCol w:w="2064"/>
        <w:gridCol w:w="1982"/>
        <w:gridCol w:w="2282"/>
        <w:gridCol w:w="2310"/>
      </w:tblGrid>
      <w:tr w:rsidR="00D81BA7" w:rsidRPr="00A019B8" w14:paraId="584BB7CA" w14:textId="77777777" w:rsidTr="003D7B9D">
        <w:trPr>
          <w:trHeight w:val="350"/>
        </w:trPr>
        <w:tc>
          <w:tcPr>
            <w:tcW w:w="12955" w:type="dxa"/>
            <w:gridSpan w:val="8"/>
            <w:shd w:val="clear" w:color="auto" w:fill="006A72"/>
            <w:tcMar>
              <w:top w:w="58" w:type="dxa"/>
              <w:left w:w="115" w:type="dxa"/>
              <w:bottom w:w="58" w:type="dxa"/>
              <w:right w:w="115" w:type="dxa"/>
            </w:tcMar>
            <w:vAlign w:val="center"/>
          </w:tcPr>
          <w:p w14:paraId="25EEE173" w14:textId="59665EA2"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3EE2D2AA" w14:textId="77777777" w:rsidTr="00932033">
        <w:trPr>
          <w:trHeight w:val="864"/>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6BD6B75E" w14:textId="77777777" w:rsidR="00D81BA7" w:rsidRPr="00A019B8" w:rsidRDefault="00D81BA7">
            <w:pPr>
              <w:pStyle w:val="TableBody"/>
            </w:pPr>
            <w:r w:rsidRPr="00A019B8">
              <w:rPr>
                <w:b/>
                <w:bCs/>
              </w:rPr>
              <w:t xml:space="preserve">9.5.1.1 </w:t>
            </w:r>
            <w:r w:rsidRPr="00A019B8">
              <w:t>An up-to-date list of POI devices is maintained, including:</w:t>
            </w:r>
          </w:p>
          <w:p w14:paraId="27457C13" w14:textId="77777777" w:rsidR="00D81BA7" w:rsidRPr="006D5563" w:rsidRDefault="00D81BA7">
            <w:pPr>
              <w:pStyle w:val="TableListBullet"/>
              <w:rPr>
                <w:lang w:val="en-US"/>
              </w:rPr>
            </w:pPr>
            <w:r w:rsidRPr="006D5563">
              <w:rPr>
                <w:lang w:val="en-US"/>
              </w:rPr>
              <w:t xml:space="preserve">Make and model of the device. </w:t>
            </w:r>
          </w:p>
          <w:p w14:paraId="2FB5A02C" w14:textId="77777777" w:rsidR="00D81BA7" w:rsidRPr="006D5563" w:rsidRDefault="00D81BA7">
            <w:pPr>
              <w:pStyle w:val="TableListBullet"/>
              <w:rPr>
                <w:lang w:val="en-US"/>
              </w:rPr>
            </w:pPr>
            <w:r w:rsidRPr="006D5563">
              <w:rPr>
                <w:lang w:val="en-US"/>
              </w:rPr>
              <w:t xml:space="preserve">Location of device. </w:t>
            </w:r>
          </w:p>
          <w:p w14:paraId="65CE8575" w14:textId="77777777" w:rsidR="00D81BA7" w:rsidRPr="006D5563" w:rsidRDefault="00D81BA7">
            <w:pPr>
              <w:pStyle w:val="TableListBullet"/>
              <w:rPr>
                <w:lang w:val="en-US"/>
              </w:rPr>
            </w:pPr>
            <w:r w:rsidRPr="006D5563">
              <w:rPr>
                <w:lang w:val="en-US"/>
              </w:rPr>
              <w:t>Device serial number or other methods of unique identification.</w:t>
            </w:r>
          </w:p>
        </w:tc>
      </w:tr>
      <w:tr w:rsidR="00D81BA7" w:rsidRPr="007C7E81" w14:paraId="00DA7114" w14:textId="77777777" w:rsidTr="00932033">
        <w:trPr>
          <w:cantSplit/>
          <w:trHeight w:val="315"/>
        </w:trPr>
        <w:tc>
          <w:tcPr>
            <w:tcW w:w="836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1EB8929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2" w:type="dxa"/>
            <w:gridSpan w:val="2"/>
            <w:tcBorders>
              <w:left w:val="single" w:sz="4" w:space="0" w:color="FFFFFF" w:themeColor="background1"/>
            </w:tcBorders>
            <w:shd w:val="clear" w:color="auto" w:fill="945699"/>
            <w:vAlign w:val="center"/>
          </w:tcPr>
          <w:p w14:paraId="29DC3B4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4136E08" w14:textId="77777777" w:rsidTr="003D7B9D">
        <w:trPr>
          <w:cantSplit/>
          <w:trHeight w:val="309"/>
        </w:trPr>
        <w:tc>
          <w:tcPr>
            <w:tcW w:w="2214" w:type="dxa"/>
            <w:shd w:val="clear" w:color="auto" w:fill="CBD4D5"/>
            <w:tcMar>
              <w:top w:w="58" w:type="dxa"/>
              <w:left w:w="115" w:type="dxa"/>
              <w:bottom w:w="58" w:type="dxa"/>
              <w:right w:w="115" w:type="dxa"/>
            </w:tcMar>
            <w:vAlign w:val="center"/>
          </w:tcPr>
          <w:p w14:paraId="5730C9C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3" w:type="dxa"/>
            <w:gridSpan w:val="3"/>
            <w:shd w:val="clear" w:color="auto" w:fill="CBD4D5"/>
            <w:vAlign w:val="center"/>
          </w:tcPr>
          <w:p w14:paraId="05B9DC5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4" w:type="dxa"/>
            <w:shd w:val="clear" w:color="auto" w:fill="CBD4D5"/>
            <w:vAlign w:val="center"/>
          </w:tcPr>
          <w:p w14:paraId="4647D7DE"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4D3131B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2" w:type="dxa"/>
            <w:shd w:val="clear" w:color="auto" w:fill="ECD7E5"/>
            <w:vAlign w:val="center"/>
          </w:tcPr>
          <w:p w14:paraId="734C4F8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5193F46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AD10A65" w14:textId="77777777" w:rsidTr="00B60D67">
        <w:trPr>
          <w:cantSplit/>
          <w:trHeight w:val="15"/>
        </w:trPr>
        <w:tc>
          <w:tcPr>
            <w:tcW w:w="2214" w:type="dxa"/>
            <w:shd w:val="clear" w:color="auto" w:fill="FFFFFF" w:themeFill="background1"/>
            <w:tcMar>
              <w:top w:w="58" w:type="dxa"/>
              <w:left w:w="115" w:type="dxa"/>
              <w:bottom w:w="58" w:type="dxa"/>
              <w:right w:w="115" w:type="dxa"/>
            </w:tcMar>
            <w:vAlign w:val="center"/>
          </w:tcPr>
          <w:p w14:paraId="6870EA3E" w14:textId="54069BA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-InPlace}</w:t>
            </w:r>
          </w:p>
        </w:tc>
        <w:tc>
          <w:tcPr>
            <w:tcW w:w="2103" w:type="dxa"/>
            <w:gridSpan w:val="3"/>
            <w:shd w:val="clear" w:color="auto" w:fill="FFFFFF" w:themeFill="background1"/>
            <w:vAlign w:val="center"/>
          </w:tcPr>
          <w:p w14:paraId="4ED73559" w14:textId="0C29D87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-NA}</w:t>
            </w:r>
          </w:p>
        </w:tc>
        <w:tc>
          <w:tcPr>
            <w:tcW w:w="2064" w:type="dxa"/>
            <w:shd w:val="clear" w:color="auto" w:fill="FFFFFF" w:themeFill="background1"/>
            <w:vAlign w:val="center"/>
          </w:tcPr>
          <w:p w14:paraId="31267598" w14:textId="0D1A442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-NotTested}</w:t>
            </w:r>
          </w:p>
        </w:tc>
        <w:tc>
          <w:tcPr>
            <w:tcW w:w="1982" w:type="dxa"/>
            <w:shd w:val="clear" w:color="auto" w:fill="FFFFFF" w:themeFill="background1"/>
            <w:vAlign w:val="center"/>
          </w:tcPr>
          <w:p w14:paraId="2B7A0F07" w14:textId="388555B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-NotInPlace}</w:t>
            </w:r>
          </w:p>
        </w:tc>
        <w:tc>
          <w:tcPr>
            <w:tcW w:w="2282" w:type="dxa"/>
            <w:shd w:val="clear" w:color="auto" w:fill="FFFFFF" w:themeFill="background1"/>
            <w:vAlign w:val="center"/>
          </w:tcPr>
          <w:p w14:paraId="049F4BF9" w14:textId="692325C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6E324D6C" w14:textId="464116D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702A7A7" w14:textId="77777777" w:rsidTr="003D7B9D">
        <w:trPr>
          <w:cantSplit/>
          <w:trHeight w:val="620"/>
        </w:trPr>
        <w:tc>
          <w:tcPr>
            <w:tcW w:w="6381" w:type="dxa"/>
            <w:gridSpan w:val="5"/>
            <w:shd w:val="clear" w:color="auto" w:fill="CBD4D5"/>
            <w:tcMar>
              <w:top w:w="58" w:type="dxa"/>
              <w:left w:w="115" w:type="dxa"/>
              <w:bottom w:w="58" w:type="dxa"/>
              <w:right w:w="115" w:type="dxa"/>
            </w:tcMar>
          </w:tcPr>
          <w:p w14:paraId="5DC62591" w14:textId="77777777" w:rsidR="001E7912" w:rsidRPr="00A019B8" w:rsidRDefault="001E7912" w:rsidP="001E7912">
            <w:pPr>
              <w:pStyle w:val="TableBody"/>
            </w:pPr>
            <w:r w:rsidRPr="00A019B8">
              <w:t xml:space="preserve">Describe why the assessment finding was selected. </w:t>
            </w:r>
          </w:p>
          <w:p w14:paraId="159C121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E31DE65" w14:textId="1F6F54E7"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0A2DB843" w14:textId="2970E639" w:rsidR="001E7912" w:rsidRPr="00A019B8" w:rsidRDefault="00376A02" w:rsidP="001E7912">
            <w:pPr>
              <w:pStyle w:val="TableBody"/>
            </w:pPr>
            <w:r>
              <w:rPr>
                <w:rFonts w:asciiTheme="minorHAnsi" w:hAnsiTheme="minorHAnsi" w:cstheme="minorHAnsi"/>
              </w:rPr>
              <w:t>{C-</w:t>
            </w:r>
            <w:r w:rsidR="003F3DE3">
              <w:rPr>
                <w:rFonts w:ascii="Segoe UI Symbol" w:hAnsi="Segoe UI Symbol" w:cs="Segoe UI Symbol"/>
                <w:sz w:val="17"/>
                <w:szCs w:val="17"/>
              </w:rPr>
              <w:t>9.5.1.1</w:t>
            </w:r>
            <w:r>
              <w:rPr>
                <w:rFonts w:asciiTheme="minorHAnsi" w:hAnsiTheme="minorHAnsi" w:cstheme="minorHAnsi"/>
              </w:rPr>
              <w:t>-detailed_finding}</w:t>
            </w:r>
          </w:p>
        </w:tc>
      </w:tr>
      <w:tr w:rsidR="00D81BA7" w:rsidRPr="00A019B8" w14:paraId="53AD1E6A" w14:textId="77777777" w:rsidTr="00932033">
        <w:trPr>
          <w:trHeight w:val="32"/>
        </w:trPr>
        <w:tc>
          <w:tcPr>
            <w:tcW w:w="3125"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267B00F1" w14:textId="77777777" w:rsidR="00D81BA7" w:rsidRPr="00A019B8" w:rsidRDefault="00D81BA7">
            <w:pPr>
              <w:pStyle w:val="TableHeader"/>
            </w:pPr>
            <w:r w:rsidRPr="009B563C">
              <w:rPr>
                <w:b w:val="0"/>
              </w:rPr>
              <w:t>Testing Procedures</w:t>
            </w:r>
          </w:p>
        </w:tc>
        <w:tc>
          <w:tcPr>
            <w:tcW w:w="3256"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7DFEF26"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4E6573A" w14:textId="77777777" w:rsidR="00D81BA7" w:rsidRPr="009B563C" w:rsidRDefault="00D81BA7">
            <w:pPr>
              <w:pStyle w:val="TableHeader"/>
              <w:rPr>
                <w:b w:val="0"/>
              </w:rPr>
            </w:pPr>
            <w:r w:rsidRPr="009B563C">
              <w:rPr>
                <w:b w:val="0"/>
              </w:rPr>
              <w:t>Reporting Details: Assessor’s Response</w:t>
            </w:r>
          </w:p>
        </w:tc>
      </w:tr>
      <w:tr w:rsidR="00D81BA7" w:rsidRPr="00A019B8" w14:paraId="0DBCE006" w14:textId="77777777" w:rsidTr="003D7B9D">
        <w:trPr>
          <w:trHeight w:val="276"/>
        </w:trPr>
        <w:tc>
          <w:tcPr>
            <w:tcW w:w="3119" w:type="dxa"/>
            <w:gridSpan w:val="2"/>
            <w:shd w:val="clear" w:color="auto" w:fill="F2F2F2"/>
            <w:tcMar>
              <w:top w:w="58" w:type="dxa"/>
              <w:left w:w="115" w:type="dxa"/>
              <w:bottom w:w="58" w:type="dxa"/>
              <w:right w:w="115" w:type="dxa"/>
            </w:tcMar>
          </w:tcPr>
          <w:p w14:paraId="3374BA40" w14:textId="77777777" w:rsidR="00D81BA7" w:rsidRPr="00A019B8" w:rsidRDefault="00D81BA7">
            <w:pPr>
              <w:pStyle w:val="TableBody"/>
            </w:pPr>
            <w:r w:rsidRPr="00A019B8">
              <w:rPr>
                <w:b/>
                <w:bCs/>
              </w:rPr>
              <w:t xml:space="preserve">9.5.1.1.a </w:t>
            </w:r>
            <w:r w:rsidRPr="00A019B8">
              <w:t>Examine the list of POI devices to verify it includes all elements specified in this requirement.</w:t>
            </w:r>
          </w:p>
        </w:tc>
        <w:tc>
          <w:tcPr>
            <w:tcW w:w="3262" w:type="dxa"/>
            <w:gridSpan w:val="3"/>
            <w:shd w:val="clear" w:color="auto" w:fill="CBD4D5"/>
            <w:tcMar>
              <w:top w:w="58" w:type="dxa"/>
              <w:left w:w="115" w:type="dxa"/>
              <w:bottom w:w="58" w:type="dxa"/>
              <w:right w:w="115" w:type="dxa"/>
            </w:tcMar>
          </w:tcPr>
          <w:p w14:paraId="2019F8C0"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5C36B4">
              <w:t>all</w:t>
            </w:r>
            <w:r w:rsidRPr="006D5563">
              <w:rPr>
                <w:b/>
                <w:bCs/>
              </w:rPr>
              <w:t xml:space="preserve"> lists of POI devices examined </w:t>
            </w:r>
            <w:r w:rsidRPr="00A019B8">
              <w:t>for this testing procedure.</w:t>
            </w:r>
          </w:p>
        </w:tc>
        <w:tc>
          <w:tcPr>
            <w:tcW w:w="6574" w:type="dxa"/>
            <w:gridSpan w:val="3"/>
            <w:tcMar>
              <w:top w:w="58" w:type="dxa"/>
              <w:left w:w="115" w:type="dxa"/>
              <w:bottom w:w="58" w:type="dxa"/>
              <w:right w:w="115" w:type="dxa"/>
            </w:tcMar>
          </w:tcPr>
          <w:p w14:paraId="1F68ACE0" w14:textId="6FB6DE94"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9.5.1.1a</w:t>
            </w:r>
            <w:r w:rsidRPr="00955A5A">
              <w:rPr>
                <w:rFonts w:asciiTheme="minorHAnsi" w:hAnsiTheme="minorHAnsi" w:cstheme="minorHAnsi"/>
              </w:rPr>
              <w:t>-evidenc</w:t>
            </w:r>
            <w:r w:rsidR="00F1386D" w:rsidRPr="00955A5A">
              <w:rPr>
                <w:rFonts w:asciiTheme="minorHAnsi" w:hAnsiTheme="minorHAnsi" w:cstheme="minorHAnsi"/>
              </w:rPr>
              <w:t>e</w:t>
            </w:r>
            <w:r w:rsidR="00F1386D">
              <w:rPr>
                <w:rFonts w:asciiTheme="minorHAnsi" w:hAnsiTheme="minorHAnsi" w:cstheme="minorHAnsi"/>
              </w:rPr>
              <w:t>-others-POIdevicesExamined</w:t>
            </w:r>
            <w:r w:rsidRPr="00955A5A">
              <w:rPr>
                <w:rFonts w:asciiTheme="minorHAnsi" w:hAnsiTheme="minorHAnsi" w:cstheme="minorHAnsi"/>
              </w:rPr>
              <w:t>}</w:t>
            </w:r>
          </w:p>
        </w:tc>
      </w:tr>
      <w:tr w:rsidR="00D81BA7" w:rsidRPr="00A019B8" w14:paraId="06A3702E" w14:textId="77777777" w:rsidTr="003D7B9D">
        <w:trPr>
          <w:trHeight w:val="283"/>
        </w:trPr>
        <w:tc>
          <w:tcPr>
            <w:tcW w:w="3119" w:type="dxa"/>
            <w:gridSpan w:val="2"/>
            <w:shd w:val="clear" w:color="auto" w:fill="F2F2F2"/>
            <w:tcMar>
              <w:top w:w="58" w:type="dxa"/>
              <w:left w:w="115" w:type="dxa"/>
              <w:bottom w:w="58" w:type="dxa"/>
              <w:right w:w="115" w:type="dxa"/>
            </w:tcMar>
          </w:tcPr>
          <w:p w14:paraId="21EB0712" w14:textId="77777777" w:rsidR="00D81BA7" w:rsidRPr="00A019B8" w:rsidRDefault="00D81BA7">
            <w:pPr>
              <w:pStyle w:val="TableBody"/>
              <w:rPr>
                <w:b/>
                <w:bCs/>
              </w:rPr>
            </w:pPr>
            <w:r w:rsidRPr="00A019B8">
              <w:rPr>
                <w:b/>
                <w:bCs/>
              </w:rPr>
              <w:t xml:space="preserve">9.5.1.1.b </w:t>
            </w:r>
            <w:r w:rsidRPr="00A019B8">
              <w:t>Observe POI devices and device locations and compare to devices in the list to verify that the list is accurate and up to date.</w:t>
            </w:r>
          </w:p>
        </w:tc>
        <w:tc>
          <w:tcPr>
            <w:tcW w:w="3262" w:type="dxa"/>
            <w:gridSpan w:val="3"/>
            <w:shd w:val="clear" w:color="auto" w:fill="CBD4D5"/>
            <w:tcMar>
              <w:top w:w="58" w:type="dxa"/>
              <w:left w:w="115" w:type="dxa"/>
              <w:bottom w:w="58" w:type="dxa"/>
              <w:right w:w="115" w:type="dxa"/>
            </w:tcMar>
          </w:tcPr>
          <w:p w14:paraId="507AFC8E" w14:textId="3211AE2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POI devices and device locations</w:t>
            </w:r>
            <w:r w:rsidRPr="00A019B8">
              <w:t xml:space="preserve"> for this testing procedure.</w:t>
            </w:r>
          </w:p>
        </w:tc>
        <w:tc>
          <w:tcPr>
            <w:tcW w:w="6574" w:type="dxa"/>
            <w:gridSpan w:val="3"/>
            <w:tcMar>
              <w:top w:w="58" w:type="dxa"/>
              <w:left w:w="115" w:type="dxa"/>
              <w:bottom w:w="58" w:type="dxa"/>
              <w:right w:w="115" w:type="dxa"/>
            </w:tcMar>
          </w:tcPr>
          <w:p w14:paraId="1937A436" w14:textId="17CEF2FD"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9.5.1.1b</w:t>
            </w:r>
            <w:r w:rsidRPr="00955A5A">
              <w:rPr>
                <w:rFonts w:asciiTheme="minorHAnsi" w:hAnsiTheme="minorHAnsi" w:cstheme="minorHAnsi"/>
              </w:rPr>
              <w:t>-evidence</w:t>
            </w:r>
            <w:r w:rsidR="0062703C">
              <w:rPr>
                <w:rFonts w:asciiTheme="minorHAnsi" w:hAnsiTheme="minorHAnsi" w:cstheme="minorHAnsi"/>
              </w:rPr>
              <w:t>-othe</w:t>
            </w:r>
            <w:r w:rsidR="00F1386D">
              <w:rPr>
                <w:rFonts w:asciiTheme="minorHAnsi" w:hAnsiTheme="minorHAnsi" w:cstheme="minorHAnsi"/>
              </w:rPr>
              <w:t>r</w:t>
            </w:r>
            <w:r w:rsidR="0062703C">
              <w:rPr>
                <w:rFonts w:asciiTheme="minorHAnsi" w:hAnsiTheme="minorHAnsi" w:cstheme="minorHAnsi"/>
              </w:rPr>
              <w:t>s-</w:t>
            </w:r>
            <w:r w:rsidR="00242B07">
              <w:rPr>
                <w:rFonts w:asciiTheme="minorHAnsi" w:hAnsiTheme="minorHAnsi" w:cstheme="minorHAnsi"/>
              </w:rPr>
              <w:t>POIdevicesObservations</w:t>
            </w:r>
            <w:r w:rsidRPr="00955A5A">
              <w:rPr>
                <w:rFonts w:asciiTheme="minorHAnsi" w:hAnsiTheme="minorHAnsi" w:cstheme="minorHAnsi"/>
              </w:rPr>
              <w:t>}</w:t>
            </w:r>
          </w:p>
        </w:tc>
      </w:tr>
      <w:tr w:rsidR="00D81BA7" w:rsidRPr="00A019B8" w14:paraId="5D37696C" w14:textId="77777777" w:rsidTr="003D7B9D">
        <w:trPr>
          <w:trHeight w:val="283"/>
        </w:trPr>
        <w:tc>
          <w:tcPr>
            <w:tcW w:w="3119" w:type="dxa"/>
            <w:gridSpan w:val="2"/>
            <w:shd w:val="clear" w:color="auto" w:fill="F2F2F2"/>
            <w:tcMar>
              <w:top w:w="58" w:type="dxa"/>
              <w:left w:w="115" w:type="dxa"/>
              <w:bottom w:w="58" w:type="dxa"/>
              <w:right w:w="115" w:type="dxa"/>
            </w:tcMar>
          </w:tcPr>
          <w:p w14:paraId="47134FE7" w14:textId="77777777" w:rsidR="00D81BA7" w:rsidRPr="00A019B8" w:rsidRDefault="00D81BA7">
            <w:pPr>
              <w:pStyle w:val="TableBody"/>
            </w:pPr>
            <w:r w:rsidRPr="00A019B8">
              <w:rPr>
                <w:b/>
                <w:bCs/>
              </w:rPr>
              <w:t>9.5.1.1.c</w:t>
            </w:r>
            <w:r w:rsidRPr="00A019B8">
              <w:t xml:space="preserve"> Interview personnel to verify the list of POI devices is updated when devices are added, relocated, decommissioned, etc.</w:t>
            </w:r>
          </w:p>
        </w:tc>
        <w:tc>
          <w:tcPr>
            <w:tcW w:w="3262" w:type="dxa"/>
            <w:gridSpan w:val="3"/>
            <w:shd w:val="clear" w:color="auto" w:fill="CBD4D5"/>
            <w:tcMar>
              <w:top w:w="58" w:type="dxa"/>
              <w:left w:w="115" w:type="dxa"/>
              <w:bottom w:w="58" w:type="dxa"/>
              <w:right w:w="115" w:type="dxa"/>
            </w:tcMar>
          </w:tcPr>
          <w:p w14:paraId="4AED3DCA" w14:textId="6B531F2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0A68454E" w14:textId="0A228103"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9.5.1.1c</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bl>
    <w:p w14:paraId="31D434E5"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14"/>
        <w:gridCol w:w="905"/>
        <w:gridCol w:w="6"/>
        <w:gridCol w:w="1192"/>
        <w:gridCol w:w="2064"/>
        <w:gridCol w:w="1982"/>
        <w:gridCol w:w="2282"/>
        <w:gridCol w:w="2310"/>
      </w:tblGrid>
      <w:tr w:rsidR="00D81BA7" w:rsidRPr="00A019B8" w14:paraId="0DA564D8" w14:textId="77777777" w:rsidTr="003D7B9D">
        <w:trPr>
          <w:trHeight w:val="386"/>
        </w:trPr>
        <w:tc>
          <w:tcPr>
            <w:tcW w:w="12955" w:type="dxa"/>
            <w:gridSpan w:val="8"/>
            <w:shd w:val="clear" w:color="auto" w:fill="006A72"/>
            <w:tcMar>
              <w:top w:w="58" w:type="dxa"/>
              <w:left w:w="115" w:type="dxa"/>
              <w:bottom w:w="58" w:type="dxa"/>
              <w:right w:w="115" w:type="dxa"/>
            </w:tcMar>
            <w:vAlign w:val="center"/>
          </w:tcPr>
          <w:p w14:paraId="34FDF4CE" w14:textId="7B570A85" w:rsidR="00D81BA7" w:rsidRPr="009B563C" w:rsidRDefault="00A14AE0">
            <w:pPr>
              <w:pStyle w:val="TableHeader"/>
              <w:rPr>
                <w:b w:val="0"/>
              </w:rPr>
            </w:pPr>
            <w:r w:rsidRPr="00A14AE0">
              <w:rPr>
                <w:b w:val="0"/>
                <w:sz w:val="22"/>
              </w:rPr>
              <w:lastRenderedPageBreak/>
              <w:t>PCI DSS Requirement</w:t>
            </w:r>
          </w:p>
        </w:tc>
      </w:tr>
      <w:tr w:rsidR="00D81BA7" w:rsidRPr="00A019B8" w14:paraId="1C241FCA" w14:textId="77777777" w:rsidTr="00932033">
        <w:trPr>
          <w:trHeight w:val="350"/>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1D1A7C6D" w14:textId="77777777" w:rsidR="00D81BA7" w:rsidRPr="00A019B8" w:rsidRDefault="00D81BA7">
            <w:pPr>
              <w:pStyle w:val="TableBody"/>
            </w:pPr>
            <w:r w:rsidRPr="00A019B8">
              <w:rPr>
                <w:b/>
                <w:bCs/>
              </w:rPr>
              <w:t xml:space="preserve">9.5.1.2 </w:t>
            </w:r>
            <w:r w:rsidRPr="00A019B8">
              <w:t>POI device surfaces are periodically inspected to detect tampering and unauthorized substitution.</w:t>
            </w:r>
          </w:p>
        </w:tc>
      </w:tr>
      <w:tr w:rsidR="00D81BA7" w:rsidRPr="007C7E81" w14:paraId="2DA249F8" w14:textId="77777777" w:rsidTr="00932033">
        <w:trPr>
          <w:cantSplit/>
          <w:trHeight w:val="315"/>
        </w:trPr>
        <w:tc>
          <w:tcPr>
            <w:tcW w:w="836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30E4591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92" w:type="dxa"/>
            <w:gridSpan w:val="2"/>
            <w:tcBorders>
              <w:left w:val="single" w:sz="4" w:space="0" w:color="FFFFFF" w:themeColor="background1"/>
            </w:tcBorders>
            <w:shd w:val="clear" w:color="auto" w:fill="945699"/>
            <w:vAlign w:val="center"/>
          </w:tcPr>
          <w:p w14:paraId="433A462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49EBECA" w14:textId="77777777" w:rsidTr="003D7B9D">
        <w:trPr>
          <w:cantSplit/>
          <w:trHeight w:val="309"/>
        </w:trPr>
        <w:tc>
          <w:tcPr>
            <w:tcW w:w="2214" w:type="dxa"/>
            <w:shd w:val="clear" w:color="auto" w:fill="CBD4D5"/>
            <w:tcMar>
              <w:top w:w="58" w:type="dxa"/>
              <w:left w:w="115" w:type="dxa"/>
              <w:bottom w:w="58" w:type="dxa"/>
              <w:right w:w="115" w:type="dxa"/>
            </w:tcMar>
            <w:vAlign w:val="center"/>
          </w:tcPr>
          <w:p w14:paraId="45FC75F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103" w:type="dxa"/>
            <w:gridSpan w:val="3"/>
            <w:shd w:val="clear" w:color="auto" w:fill="CBD4D5"/>
            <w:vAlign w:val="center"/>
          </w:tcPr>
          <w:p w14:paraId="0146CB3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64" w:type="dxa"/>
            <w:shd w:val="clear" w:color="auto" w:fill="CBD4D5"/>
            <w:vAlign w:val="center"/>
          </w:tcPr>
          <w:p w14:paraId="13EEDD31" w14:textId="77777777" w:rsidR="00D81BA7" w:rsidRPr="007C7E81" w:rsidRDefault="00D81BA7">
            <w:pPr>
              <w:pStyle w:val="TableBody"/>
              <w:jc w:val="center"/>
              <w:rPr>
                <w:rStyle w:val="BoldCharacter"/>
                <w:b w:val="0"/>
                <w:bCs/>
                <w:szCs w:val="18"/>
              </w:rPr>
            </w:pPr>
            <w:r>
              <w:rPr>
                <w:b/>
                <w:sz w:val="17"/>
                <w:szCs w:val="17"/>
              </w:rPr>
              <w:t>Not Tested</w:t>
            </w:r>
          </w:p>
        </w:tc>
        <w:tc>
          <w:tcPr>
            <w:tcW w:w="1982" w:type="dxa"/>
            <w:shd w:val="clear" w:color="auto" w:fill="CBD4D5"/>
            <w:vAlign w:val="center"/>
          </w:tcPr>
          <w:p w14:paraId="4DA85CF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82" w:type="dxa"/>
            <w:shd w:val="clear" w:color="auto" w:fill="ECD7E5"/>
            <w:vAlign w:val="center"/>
          </w:tcPr>
          <w:p w14:paraId="4F0375F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10" w:type="dxa"/>
            <w:shd w:val="clear" w:color="auto" w:fill="ECD7E5"/>
            <w:vAlign w:val="center"/>
          </w:tcPr>
          <w:p w14:paraId="52D15B0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1363DBF" w14:textId="77777777" w:rsidTr="00B60D67">
        <w:trPr>
          <w:cantSplit/>
          <w:trHeight w:val="15"/>
        </w:trPr>
        <w:tc>
          <w:tcPr>
            <w:tcW w:w="2214" w:type="dxa"/>
            <w:shd w:val="clear" w:color="auto" w:fill="FFFFFF" w:themeFill="background1"/>
            <w:tcMar>
              <w:top w:w="58" w:type="dxa"/>
              <w:left w:w="115" w:type="dxa"/>
              <w:bottom w:w="58" w:type="dxa"/>
              <w:right w:w="115" w:type="dxa"/>
            </w:tcMar>
            <w:vAlign w:val="center"/>
          </w:tcPr>
          <w:p w14:paraId="190A26A6" w14:textId="125C276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-InPlace}</w:t>
            </w:r>
          </w:p>
        </w:tc>
        <w:tc>
          <w:tcPr>
            <w:tcW w:w="2103" w:type="dxa"/>
            <w:gridSpan w:val="3"/>
            <w:shd w:val="clear" w:color="auto" w:fill="FFFFFF" w:themeFill="background1"/>
            <w:vAlign w:val="center"/>
          </w:tcPr>
          <w:p w14:paraId="35796AEC" w14:textId="604F12F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-NA}</w:t>
            </w:r>
          </w:p>
        </w:tc>
        <w:tc>
          <w:tcPr>
            <w:tcW w:w="2064" w:type="dxa"/>
            <w:shd w:val="clear" w:color="auto" w:fill="FFFFFF" w:themeFill="background1"/>
            <w:vAlign w:val="center"/>
          </w:tcPr>
          <w:p w14:paraId="0E07B78E" w14:textId="0F01EB3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-NotTested}</w:t>
            </w:r>
          </w:p>
        </w:tc>
        <w:tc>
          <w:tcPr>
            <w:tcW w:w="1982" w:type="dxa"/>
            <w:shd w:val="clear" w:color="auto" w:fill="FFFFFF" w:themeFill="background1"/>
            <w:vAlign w:val="center"/>
          </w:tcPr>
          <w:p w14:paraId="59197191" w14:textId="7CACD57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-NotInPlace}</w:t>
            </w:r>
          </w:p>
        </w:tc>
        <w:tc>
          <w:tcPr>
            <w:tcW w:w="2282" w:type="dxa"/>
            <w:shd w:val="clear" w:color="auto" w:fill="FFFFFF" w:themeFill="background1"/>
            <w:vAlign w:val="center"/>
          </w:tcPr>
          <w:p w14:paraId="40269D3F" w14:textId="32E2816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10" w:type="dxa"/>
            <w:shd w:val="clear" w:color="auto" w:fill="FFFFFF" w:themeFill="background1"/>
            <w:vAlign w:val="center"/>
          </w:tcPr>
          <w:p w14:paraId="246B3E00" w14:textId="2B52A5D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4C94556" w14:textId="77777777" w:rsidTr="003D7B9D">
        <w:trPr>
          <w:cantSplit/>
          <w:trHeight w:val="620"/>
        </w:trPr>
        <w:tc>
          <w:tcPr>
            <w:tcW w:w="6381" w:type="dxa"/>
            <w:gridSpan w:val="5"/>
            <w:shd w:val="clear" w:color="auto" w:fill="CBD4D5"/>
            <w:tcMar>
              <w:top w:w="58" w:type="dxa"/>
              <w:left w:w="115" w:type="dxa"/>
              <w:bottom w:w="58" w:type="dxa"/>
              <w:right w:w="115" w:type="dxa"/>
            </w:tcMar>
          </w:tcPr>
          <w:p w14:paraId="0DAC6A7B" w14:textId="77777777" w:rsidR="001E7912" w:rsidRPr="00A019B8" w:rsidRDefault="001E7912" w:rsidP="001E7912">
            <w:pPr>
              <w:pStyle w:val="TableBody"/>
            </w:pPr>
            <w:r w:rsidRPr="00A019B8">
              <w:t xml:space="preserve">Describe why the assessment finding was selected. </w:t>
            </w:r>
          </w:p>
          <w:p w14:paraId="2A7D961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38A536E" w14:textId="2EF322E2"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4CAF868A" w14:textId="4595E2EF" w:rsidR="001E7912" w:rsidRPr="00A019B8" w:rsidRDefault="00376A02" w:rsidP="001E7912">
            <w:pPr>
              <w:pStyle w:val="TableBody"/>
            </w:pPr>
            <w:r>
              <w:rPr>
                <w:rFonts w:asciiTheme="minorHAnsi" w:hAnsiTheme="minorHAnsi" w:cstheme="minorHAnsi"/>
              </w:rPr>
              <w:t>{C-</w:t>
            </w:r>
            <w:r w:rsidR="003F3DE3">
              <w:rPr>
                <w:rFonts w:ascii="Segoe UI Symbol" w:hAnsi="Segoe UI Symbol" w:cs="Segoe UI Symbol"/>
                <w:sz w:val="17"/>
                <w:szCs w:val="17"/>
              </w:rPr>
              <w:t>9.5.1.2</w:t>
            </w:r>
            <w:r>
              <w:rPr>
                <w:rFonts w:asciiTheme="minorHAnsi" w:hAnsiTheme="minorHAnsi" w:cstheme="minorHAnsi"/>
              </w:rPr>
              <w:t>-detailed_finding}</w:t>
            </w:r>
          </w:p>
        </w:tc>
      </w:tr>
      <w:tr w:rsidR="00D81BA7" w:rsidRPr="00A019B8" w14:paraId="254E7D3A" w14:textId="77777777" w:rsidTr="00932033">
        <w:trPr>
          <w:trHeight w:val="32"/>
        </w:trPr>
        <w:tc>
          <w:tcPr>
            <w:tcW w:w="3125"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6C9D0B07" w14:textId="77777777" w:rsidR="00D81BA7" w:rsidRPr="00A019B8" w:rsidRDefault="00D81BA7">
            <w:pPr>
              <w:pStyle w:val="TableHeader"/>
            </w:pPr>
            <w:r w:rsidRPr="009B563C">
              <w:rPr>
                <w:b w:val="0"/>
              </w:rPr>
              <w:t>Testing Procedures</w:t>
            </w:r>
          </w:p>
        </w:tc>
        <w:tc>
          <w:tcPr>
            <w:tcW w:w="3256"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FBD04A0"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1675C58" w14:textId="77777777" w:rsidR="00D81BA7" w:rsidRPr="009B563C" w:rsidRDefault="00D81BA7">
            <w:pPr>
              <w:pStyle w:val="TableHeader"/>
              <w:rPr>
                <w:b w:val="0"/>
              </w:rPr>
            </w:pPr>
            <w:r w:rsidRPr="009B563C">
              <w:rPr>
                <w:b w:val="0"/>
              </w:rPr>
              <w:t>Reporting Details: Assessor’s Response</w:t>
            </w:r>
          </w:p>
        </w:tc>
      </w:tr>
      <w:tr w:rsidR="00D81BA7" w:rsidRPr="00A019B8" w14:paraId="46F4AFA1" w14:textId="77777777" w:rsidTr="003D7B9D">
        <w:trPr>
          <w:trHeight w:val="467"/>
        </w:trPr>
        <w:tc>
          <w:tcPr>
            <w:tcW w:w="3119" w:type="dxa"/>
            <w:gridSpan w:val="2"/>
            <w:shd w:val="clear" w:color="auto" w:fill="F2F2F2"/>
            <w:tcMar>
              <w:top w:w="58" w:type="dxa"/>
              <w:left w:w="115" w:type="dxa"/>
              <w:bottom w:w="58" w:type="dxa"/>
              <w:right w:w="115" w:type="dxa"/>
            </w:tcMar>
          </w:tcPr>
          <w:p w14:paraId="4F26EB38" w14:textId="77777777" w:rsidR="00D81BA7" w:rsidRPr="00A019B8" w:rsidRDefault="00D81BA7">
            <w:pPr>
              <w:pStyle w:val="TableBody"/>
            </w:pPr>
            <w:r w:rsidRPr="00A019B8">
              <w:rPr>
                <w:b/>
                <w:bCs/>
              </w:rPr>
              <w:t xml:space="preserve">9.5.1.2.a </w:t>
            </w:r>
            <w:r w:rsidRPr="00A019B8">
              <w:t>Examine documented procedures to verify processes are defined for periodic inspections of POI device surfaces to detect tampering and unauthorized substitution.</w:t>
            </w:r>
          </w:p>
        </w:tc>
        <w:tc>
          <w:tcPr>
            <w:tcW w:w="3262" w:type="dxa"/>
            <w:gridSpan w:val="3"/>
            <w:shd w:val="clear" w:color="auto" w:fill="CBD4D5"/>
            <w:tcMar>
              <w:top w:w="58" w:type="dxa"/>
              <w:left w:w="115" w:type="dxa"/>
              <w:bottom w:w="58" w:type="dxa"/>
              <w:right w:w="115" w:type="dxa"/>
            </w:tcMar>
          </w:tcPr>
          <w:p w14:paraId="231A925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procedures</w:t>
            </w:r>
            <w:r w:rsidRPr="00A019B8">
              <w:t xml:space="preserve"> examined for this testing procedure.</w:t>
            </w:r>
          </w:p>
        </w:tc>
        <w:tc>
          <w:tcPr>
            <w:tcW w:w="6574" w:type="dxa"/>
            <w:gridSpan w:val="3"/>
            <w:tcMar>
              <w:top w:w="58" w:type="dxa"/>
              <w:left w:w="115" w:type="dxa"/>
              <w:bottom w:w="58" w:type="dxa"/>
              <w:right w:w="115" w:type="dxa"/>
            </w:tcMar>
          </w:tcPr>
          <w:p w14:paraId="4D6C187F" w14:textId="0C0E8672"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9.5.1.2</w:t>
            </w:r>
            <w:r w:rsidR="00EA5F99">
              <w:rPr>
                <w:rFonts w:ascii="Segoe UI Symbol" w:hAnsi="Segoe UI Symbol" w:cs="Segoe UI Symbol"/>
                <w:sz w:val="17"/>
                <w:szCs w:val="17"/>
              </w:rPr>
              <w:t>a</w:t>
            </w:r>
            <w:r w:rsidRPr="00955A5A">
              <w:rPr>
                <w:rFonts w:asciiTheme="minorHAnsi" w:hAnsiTheme="minorHAnsi" w:cstheme="minorHAnsi"/>
              </w:rPr>
              <w:t>-evidence</w:t>
            </w:r>
            <w:r w:rsidR="0062703C">
              <w:rPr>
                <w:rFonts w:asciiTheme="minorHAnsi" w:hAnsiTheme="minorHAnsi" w:cstheme="minorHAnsi"/>
              </w:rPr>
              <w:t>-document</w:t>
            </w:r>
            <w:r w:rsidRPr="00955A5A">
              <w:rPr>
                <w:rFonts w:asciiTheme="minorHAnsi" w:hAnsiTheme="minorHAnsi" w:cstheme="minorHAnsi"/>
              </w:rPr>
              <w:t>}</w:t>
            </w:r>
          </w:p>
        </w:tc>
      </w:tr>
      <w:tr w:rsidR="00D81BA7" w:rsidRPr="00A019B8" w14:paraId="00201E4D" w14:textId="77777777" w:rsidTr="003D7B9D">
        <w:trPr>
          <w:trHeight w:val="283"/>
        </w:trPr>
        <w:tc>
          <w:tcPr>
            <w:tcW w:w="3119" w:type="dxa"/>
            <w:gridSpan w:val="2"/>
            <w:vMerge w:val="restart"/>
            <w:shd w:val="clear" w:color="auto" w:fill="F2F2F2"/>
            <w:tcMar>
              <w:top w:w="58" w:type="dxa"/>
              <w:left w:w="115" w:type="dxa"/>
              <w:bottom w:w="58" w:type="dxa"/>
              <w:right w:w="115" w:type="dxa"/>
            </w:tcMar>
          </w:tcPr>
          <w:p w14:paraId="3402981E" w14:textId="77777777" w:rsidR="00D81BA7" w:rsidRPr="00A019B8" w:rsidRDefault="00D81BA7">
            <w:pPr>
              <w:pStyle w:val="TableBody"/>
            </w:pPr>
            <w:r w:rsidRPr="00A019B8">
              <w:rPr>
                <w:b/>
                <w:bCs/>
              </w:rPr>
              <w:t xml:space="preserve">9.5.1.2.b </w:t>
            </w:r>
            <w:r w:rsidRPr="00A019B8">
              <w:t>Interview responsible personnel and observe inspection processes to verify:</w:t>
            </w:r>
          </w:p>
          <w:p w14:paraId="62928E90" w14:textId="77777777" w:rsidR="00D81BA7" w:rsidRPr="006D5563" w:rsidRDefault="00D81BA7">
            <w:pPr>
              <w:pStyle w:val="TableListBullet"/>
              <w:rPr>
                <w:lang w:val="en-US"/>
              </w:rPr>
            </w:pPr>
            <w:r w:rsidRPr="006D5563">
              <w:rPr>
                <w:lang w:val="en-US"/>
              </w:rPr>
              <w:t xml:space="preserve">Personnel are aware of procedures for inspecting devices. </w:t>
            </w:r>
          </w:p>
          <w:p w14:paraId="2B741816" w14:textId="77777777" w:rsidR="00D81BA7" w:rsidRPr="006D5563" w:rsidRDefault="00D81BA7">
            <w:pPr>
              <w:pStyle w:val="TableListBullet"/>
              <w:rPr>
                <w:b/>
                <w:bCs/>
                <w:lang w:val="en-US"/>
              </w:rPr>
            </w:pPr>
            <w:r w:rsidRPr="006D5563">
              <w:rPr>
                <w:lang w:val="en-US"/>
              </w:rPr>
              <w:t>All devices are periodically inspected for evidence of tampering and unauthorized substitution.</w:t>
            </w:r>
          </w:p>
        </w:tc>
        <w:tc>
          <w:tcPr>
            <w:tcW w:w="3262" w:type="dxa"/>
            <w:gridSpan w:val="3"/>
            <w:shd w:val="clear" w:color="auto" w:fill="CBD4D5"/>
            <w:tcMar>
              <w:top w:w="58" w:type="dxa"/>
              <w:left w:w="115" w:type="dxa"/>
              <w:bottom w:w="58" w:type="dxa"/>
              <w:right w:w="115" w:type="dxa"/>
            </w:tcMar>
          </w:tcPr>
          <w:p w14:paraId="1FCCBB71" w14:textId="59A65D6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0C3FA16A" w14:textId="244868E2"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9.5.1.2</w:t>
            </w:r>
            <w:r w:rsidR="00EA5F99">
              <w:rPr>
                <w:rFonts w:ascii="Segoe UI Symbol" w:hAnsi="Segoe UI Symbol" w:cs="Segoe UI Symbol"/>
                <w:sz w:val="17"/>
                <w:szCs w:val="17"/>
              </w:rPr>
              <w:t>b</w:t>
            </w:r>
            <w:r w:rsidRPr="00955A5A">
              <w:rPr>
                <w:rFonts w:asciiTheme="minorHAnsi" w:hAnsiTheme="minorHAnsi" w:cstheme="minorHAnsi"/>
              </w:rPr>
              <w:t>-evidenc</w:t>
            </w:r>
            <w:r w:rsidR="00B30B19" w:rsidRPr="00955A5A">
              <w:rPr>
                <w:rFonts w:asciiTheme="minorHAnsi" w:hAnsiTheme="minorHAnsi" w:cstheme="minorHAnsi"/>
              </w:rPr>
              <w:t>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0AAE2253" w14:textId="77777777" w:rsidTr="003D7B9D">
        <w:trPr>
          <w:trHeight w:val="283"/>
        </w:trPr>
        <w:tc>
          <w:tcPr>
            <w:tcW w:w="3119" w:type="dxa"/>
            <w:gridSpan w:val="2"/>
            <w:vMerge/>
            <w:shd w:val="clear" w:color="auto" w:fill="F2F2F2"/>
            <w:tcMar>
              <w:top w:w="58" w:type="dxa"/>
              <w:left w:w="115" w:type="dxa"/>
              <w:bottom w:w="58" w:type="dxa"/>
              <w:right w:w="115" w:type="dxa"/>
            </w:tcMar>
          </w:tcPr>
          <w:p w14:paraId="6B372BB0" w14:textId="77777777" w:rsidR="00D81BA7" w:rsidRPr="00A019B8" w:rsidRDefault="00D81BA7">
            <w:pPr>
              <w:rPr>
                <w:rFonts w:cs="Arial"/>
                <w:sz w:val="18"/>
                <w:szCs w:val="18"/>
              </w:rPr>
            </w:pPr>
          </w:p>
        </w:tc>
        <w:tc>
          <w:tcPr>
            <w:tcW w:w="3262" w:type="dxa"/>
            <w:gridSpan w:val="3"/>
            <w:shd w:val="clear" w:color="auto" w:fill="CBD4D5"/>
            <w:tcMar>
              <w:top w:w="58" w:type="dxa"/>
              <w:left w:w="115" w:type="dxa"/>
              <w:bottom w:w="58" w:type="dxa"/>
              <w:right w:w="115" w:type="dxa"/>
            </w:tcMar>
          </w:tcPr>
          <w:p w14:paraId="3E93F63A" w14:textId="5E5920C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the inspection processes</w:t>
            </w:r>
            <w:r w:rsidRPr="00A019B8">
              <w:t xml:space="preserve"> for this testing procedure.</w:t>
            </w:r>
          </w:p>
        </w:tc>
        <w:tc>
          <w:tcPr>
            <w:tcW w:w="6574" w:type="dxa"/>
            <w:gridSpan w:val="3"/>
            <w:tcMar>
              <w:top w:w="58" w:type="dxa"/>
              <w:left w:w="115" w:type="dxa"/>
              <w:bottom w:w="58" w:type="dxa"/>
              <w:right w:w="115" w:type="dxa"/>
            </w:tcMar>
          </w:tcPr>
          <w:p w14:paraId="4D59D787" w14:textId="08EC69AE" w:rsidR="00D81BA7" w:rsidRPr="00A019B8" w:rsidRDefault="00006390">
            <w:pPr>
              <w:pStyle w:val="TableBody"/>
            </w:pPr>
            <w:r w:rsidRPr="00955A5A">
              <w:rPr>
                <w:rFonts w:asciiTheme="minorHAnsi" w:hAnsiTheme="minorHAnsi" w:cstheme="minorHAnsi"/>
              </w:rPr>
              <w:t>{T-</w:t>
            </w:r>
            <w:r w:rsidR="003F3DE3">
              <w:rPr>
                <w:rFonts w:ascii="Segoe UI Symbol" w:hAnsi="Segoe UI Symbol" w:cs="Segoe UI Symbol"/>
                <w:sz w:val="17"/>
                <w:szCs w:val="17"/>
              </w:rPr>
              <w:t>9.5.1.2</w:t>
            </w:r>
            <w:r w:rsidR="00EA5F99">
              <w:rPr>
                <w:rFonts w:ascii="Segoe UI Symbol" w:hAnsi="Segoe UI Symbol" w:cs="Segoe UI Symbol"/>
                <w:sz w:val="17"/>
                <w:szCs w:val="17"/>
              </w:rPr>
              <w:t>b</w:t>
            </w:r>
            <w:r w:rsidRPr="00955A5A">
              <w:rPr>
                <w:rFonts w:asciiTheme="minorHAnsi" w:hAnsiTheme="minorHAnsi" w:cstheme="minorHAnsi"/>
              </w:rPr>
              <w:t>-evidence</w:t>
            </w:r>
            <w:r w:rsidR="00862FBE">
              <w:rPr>
                <w:rFonts w:asciiTheme="minorHAnsi" w:hAnsiTheme="minorHAnsi" w:cstheme="minorHAnsi"/>
              </w:rPr>
              <w:t>-others-</w:t>
            </w:r>
            <w:r w:rsidR="0062703C">
              <w:rPr>
                <w:rFonts w:asciiTheme="minorHAnsi" w:hAnsiTheme="minorHAnsi" w:cstheme="minorHAnsi"/>
              </w:rPr>
              <w:t>i</w:t>
            </w:r>
            <w:r w:rsidR="00862FBE">
              <w:rPr>
                <w:rFonts w:asciiTheme="minorHAnsi" w:hAnsiTheme="minorHAnsi" w:cstheme="minorHAnsi"/>
              </w:rPr>
              <w:t>nspectionOfProcesses</w:t>
            </w:r>
            <w:r w:rsidRPr="00955A5A">
              <w:rPr>
                <w:rFonts w:asciiTheme="minorHAnsi" w:hAnsiTheme="minorHAnsi" w:cstheme="minorHAnsi"/>
              </w:rPr>
              <w:t>}</w:t>
            </w:r>
          </w:p>
        </w:tc>
      </w:tr>
    </w:tbl>
    <w:p w14:paraId="55677A2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
        <w:gridCol w:w="2189"/>
        <w:gridCol w:w="822"/>
        <w:gridCol w:w="1266"/>
        <w:gridCol w:w="1996"/>
        <w:gridCol w:w="2013"/>
        <w:gridCol w:w="2269"/>
        <w:gridCol w:w="2293"/>
      </w:tblGrid>
      <w:tr w:rsidR="00D81BA7" w:rsidRPr="00A019B8" w14:paraId="5B4E0650" w14:textId="77777777" w:rsidTr="003D7B9D">
        <w:trPr>
          <w:gridBefore w:val="1"/>
          <w:wBefore w:w="107" w:type="dxa"/>
          <w:trHeight w:val="235"/>
        </w:trPr>
        <w:tc>
          <w:tcPr>
            <w:tcW w:w="12848" w:type="dxa"/>
            <w:gridSpan w:val="7"/>
            <w:shd w:val="clear" w:color="auto" w:fill="006A72"/>
            <w:tcMar>
              <w:top w:w="58" w:type="dxa"/>
              <w:left w:w="115" w:type="dxa"/>
              <w:bottom w:w="58" w:type="dxa"/>
              <w:right w:w="115" w:type="dxa"/>
            </w:tcMar>
            <w:vAlign w:val="center"/>
          </w:tcPr>
          <w:p w14:paraId="7DC7211B" w14:textId="5A2C9DA0" w:rsidR="00D81BA7" w:rsidRPr="009B563C" w:rsidRDefault="00A14AE0">
            <w:pPr>
              <w:pStyle w:val="TableHeader"/>
              <w:rPr>
                <w:b w:val="0"/>
              </w:rPr>
            </w:pPr>
            <w:r w:rsidRPr="00A14AE0">
              <w:rPr>
                <w:b w:val="0"/>
                <w:sz w:val="22"/>
              </w:rPr>
              <w:lastRenderedPageBreak/>
              <w:t>PCI DSS Requirement</w:t>
            </w:r>
          </w:p>
        </w:tc>
      </w:tr>
      <w:tr w:rsidR="00D81BA7" w:rsidRPr="00A019B8" w14:paraId="1EC1E341" w14:textId="77777777" w:rsidTr="00932033">
        <w:trPr>
          <w:gridBefore w:val="1"/>
          <w:wBefore w:w="107" w:type="dxa"/>
          <w:trHeight w:val="337"/>
        </w:trPr>
        <w:tc>
          <w:tcPr>
            <w:tcW w:w="12848"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B550E7E" w14:textId="77777777" w:rsidR="00D81BA7" w:rsidRDefault="00D81BA7">
            <w:pPr>
              <w:pStyle w:val="TableBody"/>
            </w:pPr>
            <w:r w:rsidRPr="00A019B8">
              <w:rPr>
                <w:b/>
                <w:bCs/>
              </w:rPr>
              <w:t xml:space="preserve">9.5.1.2.1 </w:t>
            </w:r>
            <w:r w:rsidRPr="00A019B8">
              <w:t>The frequency of periodic POI device inspections and the type of inspections performed is defined in the entity’s targeted risk analysis, which is performed according to all elements specified in Requirement 12.3.1.</w:t>
            </w:r>
          </w:p>
          <w:p w14:paraId="6919D309" w14:textId="77777777" w:rsidR="00D81BA7" w:rsidRPr="007717E8" w:rsidRDefault="00D81BA7">
            <w:pPr>
              <w:pStyle w:val="TableBody"/>
              <w:rPr>
                <w:i/>
                <w:iCs/>
              </w:rPr>
            </w:pPr>
            <w:r w:rsidRPr="007717E8">
              <w:rPr>
                <w:rStyle w:val="BoldCharacter"/>
                <w:i/>
                <w:iCs/>
              </w:rPr>
              <w:t>Note:</w:t>
            </w:r>
            <w:r w:rsidRPr="007717E8">
              <w:rPr>
                <w:i/>
                <w:iCs/>
              </w:rPr>
              <w:t xml:space="preserve"> This requirement is a </w:t>
            </w:r>
            <w:r w:rsidRPr="007717E8">
              <w:rPr>
                <w:b/>
                <w:bCs/>
                <w:i/>
                <w:iCs/>
              </w:rPr>
              <w:t>best practice</w:t>
            </w:r>
            <w:r w:rsidRPr="007717E8">
              <w:rPr>
                <w:i/>
                <w:iCs/>
              </w:rPr>
              <w:t xml:space="preserve"> until </w:t>
            </w:r>
            <w:r w:rsidRPr="007717E8">
              <w:rPr>
                <w:b/>
                <w:bCs/>
                <w:i/>
                <w:iCs/>
              </w:rPr>
              <w:t>31 March 2025</w:t>
            </w:r>
            <w:r w:rsidRPr="007717E8">
              <w:rPr>
                <w:i/>
                <w:iCs/>
              </w:rPr>
              <w:t>, after which it will be required and must be fully considered during a PCI DSS assessment.</w:t>
            </w:r>
          </w:p>
        </w:tc>
      </w:tr>
      <w:tr w:rsidR="00D81BA7" w:rsidRPr="007C7E81" w14:paraId="09CE96E3" w14:textId="77777777" w:rsidTr="00932033">
        <w:trPr>
          <w:gridBefore w:val="1"/>
          <w:wBefore w:w="107" w:type="dxa"/>
          <w:cantSplit/>
          <w:trHeight w:val="315"/>
        </w:trPr>
        <w:tc>
          <w:tcPr>
            <w:tcW w:w="8286"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F37E61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6E81EF8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5703F62" w14:textId="77777777" w:rsidTr="003D7B9D">
        <w:trPr>
          <w:gridBefore w:val="1"/>
          <w:wBefore w:w="107" w:type="dxa"/>
          <w:cantSplit/>
          <w:trHeight w:val="309"/>
        </w:trPr>
        <w:tc>
          <w:tcPr>
            <w:tcW w:w="2189" w:type="dxa"/>
            <w:shd w:val="clear" w:color="auto" w:fill="CBD4D5"/>
            <w:tcMar>
              <w:top w:w="58" w:type="dxa"/>
              <w:left w:w="115" w:type="dxa"/>
              <w:bottom w:w="58" w:type="dxa"/>
              <w:right w:w="115" w:type="dxa"/>
            </w:tcMar>
            <w:vAlign w:val="center"/>
          </w:tcPr>
          <w:p w14:paraId="557F46B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0EC9134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52F47B9B"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0836BEB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9" w:type="dxa"/>
            <w:shd w:val="clear" w:color="auto" w:fill="ECD7E5"/>
            <w:vAlign w:val="center"/>
          </w:tcPr>
          <w:p w14:paraId="373FC21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shd w:val="clear" w:color="auto" w:fill="ECD7E5"/>
            <w:vAlign w:val="center"/>
          </w:tcPr>
          <w:p w14:paraId="24066C2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610E410" w14:textId="77777777" w:rsidTr="00B60D67">
        <w:trPr>
          <w:gridBefore w:val="1"/>
          <w:wBefore w:w="107" w:type="dxa"/>
          <w:cantSplit/>
          <w:trHeight w:val="15"/>
        </w:trPr>
        <w:tc>
          <w:tcPr>
            <w:tcW w:w="2189" w:type="dxa"/>
            <w:shd w:val="clear" w:color="auto" w:fill="FFFFFF" w:themeFill="background1"/>
            <w:tcMar>
              <w:top w:w="58" w:type="dxa"/>
              <w:left w:w="115" w:type="dxa"/>
              <w:bottom w:w="58" w:type="dxa"/>
              <w:right w:w="115" w:type="dxa"/>
            </w:tcMar>
            <w:vAlign w:val="center"/>
          </w:tcPr>
          <w:p w14:paraId="5E3C47F3" w14:textId="7CB652E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F3DE3">
              <w:rPr>
                <w:rFonts w:ascii="Segoe UI Symbol" w:hAnsi="Segoe UI Symbol" w:cs="Segoe UI Symbol"/>
                <w:sz w:val="17"/>
                <w:szCs w:val="17"/>
              </w:rPr>
              <w:t>9.5.1.2.1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49A11BB4" w14:textId="5E0E186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9.5.1.2.1</w:t>
            </w:r>
            <w:r>
              <w:rPr>
                <w:rFonts w:ascii="Segoe UI Symbol" w:hAnsi="Segoe UI Symbol" w:cs="Segoe UI Symbol"/>
                <w:sz w:val="17"/>
                <w:szCs w:val="17"/>
              </w:rPr>
              <w:t>-NA}</w:t>
            </w:r>
          </w:p>
        </w:tc>
        <w:tc>
          <w:tcPr>
            <w:tcW w:w="1996" w:type="dxa"/>
            <w:shd w:val="clear" w:color="auto" w:fill="FFFFFF" w:themeFill="background1"/>
            <w:vAlign w:val="center"/>
          </w:tcPr>
          <w:p w14:paraId="44B0ADD8" w14:textId="3B791D7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9.5.1.2.1</w:t>
            </w:r>
            <w:r>
              <w:rPr>
                <w:rFonts w:ascii="Segoe UI Symbol" w:hAnsi="Segoe UI Symbol" w:cs="Segoe UI Symbol"/>
                <w:sz w:val="17"/>
                <w:szCs w:val="17"/>
              </w:rPr>
              <w:t>-NotTested}</w:t>
            </w:r>
          </w:p>
        </w:tc>
        <w:tc>
          <w:tcPr>
            <w:tcW w:w="2013" w:type="dxa"/>
            <w:shd w:val="clear" w:color="auto" w:fill="FFFFFF" w:themeFill="background1"/>
            <w:vAlign w:val="center"/>
          </w:tcPr>
          <w:p w14:paraId="490A0F0F" w14:textId="4D11FA1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9.5.1.2.1</w:t>
            </w:r>
            <w:r>
              <w:rPr>
                <w:rFonts w:ascii="Segoe UI Symbol" w:hAnsi="Segoe UI Symbol" w:cs="Segoe UI Symbol"/>
                <w:sz w:val="17"/>
                <w:szCs w:val="17"/>
              </w:rPr>
              <w:t>-NotInPlace}</w:t>
            </w:r>
          </w:p>
        </w:tc>
        <w:tc>
          <w:tcPr>
            <w:tcW w:w="2269" w:type="dxa"/>
            <w:shd w:val="clear" w:color="auto" w:fill="FFFFFF" w:themeFill="background1"/>
            <w:vAlign w:val="center"/>
          </w:tcPr>
          <w:p w14:paraId="21F09941" w14:textId="7BBC2F1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shd w:val="clear" w:color="auto" w:fill="FFFFFF" w:themeFill="background1"/>
            <w:vAlign w:val="center"/>
          </w:tcPr>
          <w:p w14:paraId="26340E2F" w14:textId="2512873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5C4B631" w14:textId="77777777" w:rsidTr="003D7B9D">
        <w:trPr>
          <w:gridBefore w:val="1"/>
          <w:wBefore w:w="107" w:type="dxa"/>
          <w:cantSplit/>
          <w:trHeight w:val="620"/>
        </w:trPr>
        <w:tc>
          <w:tcPr>
            <w:tcW w:w="6273" w:type="dxa"/>
            <w:gridSpan w:val="4"/>
            <w:shd w:val="clear" w:color="auto" w:fill="CBD4D5"/>
            <w:tcMar>
              <w:top w:w="58" w:type="dxa"/>
              <w:left w:w="115" w:type="dxa"/>
              <w:bottom w:w="58" w:type="dxa"/>
              <w:right w:w="115" w:type="dxa"/>
            </w:tcMar>
          </w:tcPr>
          <w:p w14:paraId="4E99D838" w14:textId="77777777" w:rsidR="001E7912" w:rsidRPr="00A019B8" w:rsidRDefault="001E7912" w:rsidP="001E7912">
            <w:pPr>
              <w:pStyle w:val="TableBody"/>
            </w:pPr>
            <w:r w:rsidRPr="00A019B8">
              <w:t xml:space="preserve">Describe why the assessment finding was selected. </w:t>
            </w:r>
          </w:p>
          <w:p w14:paraId="7F08AB51"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71A27F3" w14:textId="0AA12D80" w:rsidR="001E7912" w:rsidRPr="00A019B8" w:rsidRDefault="001E7912" w:rsidP="001E7912">
            <w:pPr>
              <w:pStyle w:val="TableNote"/>
            </w:pPr>
            <w:r>
              <w:t>*As applicable, complete and attach the corresponding documentation (Appendix C, Appendix E, or both) to support the method(s) used.</w:t>
            </w:r>
          </w:p>
        </w:tc>
        <w:tc>
          <w:tcPr>
            <w:tcW w:w="6575" w:type="dxa"/>
            <w:gridSpan w:val="3"/>
            <w:tcMar>
              <w:top w:w="58" w:type="dxa"/>
              <w:left w:w="115" w:type="dxa"/>
              <w:bottom w:w="58" w:type="dxa"/>
              <w:right w:w="115" w:type="dxa"/>
            </w:tcMar>
          </w:tcPr>
          <w:p w14:paraId="017B6455" w14:textId="320F15F7" w:rsidR="001E7912" w:rsidRPr="00A019B8" w:rsidRDefault="00376A02" w:rsidP="001E7912">
            <w:pPr>
              <w:pStyle w:val="TableBody"/>
            </w:pPr>
            <w:r>
              <w:rPr>
                <w:rFonts w:asciiTheme="minorHAnsi" w:hAnsiTheme="minorHAnsi" w:cstheme="minorHAnsi"/>
              </w:rPr>
              <w:t>{C-</w:t>
            </w:r>
            <w:r w:rsidR="001713D4">
              <w:rPr>
                <w:rFonts w:ascii="Segoe UI Symbol" w:hAnsi="Segoe UI Symbol" w:cs="Segoe UI Symbol"/>
                <w:sz w:val="17"/>
                <w:szCs w:val="17"/>
              </w:rPr>
              <w:t>9.5.1.2.1</w:t>
            </w:r>
            <w:r>
              <w:rPr>
                <w:rFonts w:asciiTheme="minorHAnsi" w:hAnsiTheme="minorHAnsi" w:cstheme="minorHAnsi"/>
              </w:rPr>
              <w:t>-detailed_finding}</w:t>
            </w:r>
          </w:p>
        </w:tc>
      </w:tr>
      <w:tr w:rsidR="00D81BA7" w:rsidRPr="00A019B8" w14:paraId="147881EB" w14:textId="77777777" w:rsidTr="00932033">
        <w:trPr>
          <w:gridBefore w:val="1"/>
          <w:wBefore w:w="107" w:type="dxa"/>
          <w:trHeight w:val="32"/>
        </w:trPr>
        <w:tc>
          <w:tcPr>
            <w:tcW w:w="301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9D37F03"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1BC5675" w14:textId="77777777" w:rsidR="00D81BA7" w:rsidRPr="00A019B8" w:rsidRDefault="00D81BA7">
            <w:pPr>
              <w:pStyle w:val="TableHeader"/>
            </w:pPr>
            <w:r w:rsidRPr="009B563C">
              <w:rPr>
                <w:b w:val="0"/>
              </w:rPr>
              <w:t>Reporting Instructions</w:t>
            </w:r>
          </w:p>
        </w:tc>
        <w:tc>
          <w:tcPr>
            <w:tcW w:w="65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14D7B1C" w14:textId="77777777" w:rsidR="00D81BA7" w:rsidRPr="009B563C" w:rsidRDefault="00D81BA7">
            <w:pPr>
              <w:pStyle w:val="TableHeader"/>
              <w:rPr>
                <w:b w:val="0"/>
              </w:rPr>
            </w:pPr>
            <w:r w:rsidRPr="009B563C">
              <w:rPr>
                <w:b w:val="0"/>
              </w:rPr>
              <w:t>Reporting Details: Assessor’s Response</w:t>
            </w:r>
          </w:p>
        </w:tc>
      </w:tr>
      <w:tr w:rsidR="00D81BA7" w:rsidRPr="00A019B8" w14:paraId="787EEFFE" w14:textId="77777777" w:rsidTr="003D7B9D">
        <w:trPr>
          <w:gridBefore w:val="1"/>
          <w:wBefore w:w="107" w:type="dxa"/>
          <w:trHeight w:val="35"/>
        </w:trPr>
        <w:tc>
          <w:tcPr>
            <w:tcW w:w="3011" w:type="dxa"/>
            <w:gridSpan w:val="2"/>
            <w:shd w:val="clear" w:color="auto" w:fill="F2F2F2"/>
            <w:tcMar>
              <w:top w:w="58" w:type="dxa"/>
              <w:left w:w="115" w:type="dxa"/>
              <w:bottom w:w="58" w:type="dxa"/>
              <w:right w:w="115" w:type="dxa"/>
            </w:tcMar>
          </w:tcPr>
          <w:p w14:paraId="6E1CD64F" w14:textId="77777777" w:rsidR="00D81BA7" w:rsidRPr="00A019B8" w:rsidRDefault="00D81BA7">
            <w:pPr>
              <w:pStyle w:val="TableBody"/>
            </w:pPr>
            <w:r w:rsidRPr="00A019B8">
              <w:rPr>
                <w:b/>
                <w:bCs/>
              </w:rPr>
              <w:t xml:space="preserve">9.5.1.2.1.a </w:t>
            </w:r>
            <w:r w:rsidRPr="00A019B8">
              <w:t>Examine the entity’s targeted risk analysis for the frequency of periodic POI device inspections and type of inspections performed to verify the risk analysis was performed in accordance with all elements specified in Requirement 12.3.1.</w:t>
            </w:r>
          </w:p>
        </w:tc>
        <w:tc>
          <w:tcPr>
            <w:tcW w:w="3262" w:type="dxa"/>
            <w:gridSpan w:val="2"/>
            <w:shd w:val="clear" w:color="auto" w:fill="CBD4D5"/>
            <w:tcMar>
              <w:top w:w="58" w:type="dxa"/>
              <w:left w:w="115" w:type="dxa"/>
              <w:bottom w:w="58" w:type="dxa"/>
              <w:right w:w="115" w:type="dxa"/>
            </w:tcMar>
          </w:tcPr>
          <w:p w14:paraId="6356740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575" w:type="dxa"/>
            <w:gridSpan w:val="3"/>
            <w:tcMar>
              <w:top w:w="58" w:type="dxa"/>
              <w:left w:w="115" w:type="dxa"/>
              <w:bottom w:w="58" w:type="dxa"/>
              <w:right w:w="115" w:type="dxa"/>
            </w:tcMar>
          </w:tcPr>
          <w:p w14:paraId="06AEBC6A" w14:textId="0C6B5D79" w:rsidR="00D81BA7" w:rsidRPr="00A019B8" w:rsidRDefault="00006390">
            <w:pPr>
              <w:pStyle w:val="TableBody"/>
            </w:pPr>
            <w:r w:rsidRPr="00955A5A">
              <w:rPr>
                <w:rFonts w:asciiTheme="minorHAnsi" w:hAnsiTheme="minorHAnsi" w:cstheme="minorHAnsi"/>
              </w:rPr>
              <w:t>{T-</w:t>
            </w:r>
            <w:r w:rsidR="001713D4">
              <w:rPr>
                <w:rFonts w:ascii="Segoe UI Symbol" w:hAnsi="Segoe UI Symbol" w:cs="Segoe UI Symbol"/>
                <w:sz w:val="17"/>
                <w:szCs w:val="17"/>
              </w:rPr>
              <w:t>9.5.1.2.1a</w:t>
            </w:r>
            <w:r w:rsidRPr="00955A5A">
              <w:rPr>
                <w:rFonts w:asciiTheme="minorHAnsi" w:hAnsiTheme="minorHAnsi" w:cstheme="minorHAnsi"/>
              </w:rPr>
              <w:t>-evidence</w:t>
            </w:r>
            <w:r w:rsidR="000D064B">
              <w:rPr>
                <w:rFonts w:asciiTheme="minorHAnsi" w:hAnsiTheme="minorHAnsi" w:cstheme="minorHAnsi"/>
              </w:rPr>
              <w:t>-others-targetedRiskAnalysis</w:t>
            </w:r>
            <w:r w:rsidRPr="00955A5A">
              <w:rPr>
                <w:rFonts w:asciiTheme="minorHAnsi" w:hAnsiTheme="minorHAnsi" w:cstheme="minorHAnsi"/>
              </w:rPr>
              <w:t>}</w:t>
            </w:r>
          </w:p>
        </w:tc>
      </w:tr>
      <w:tr w:rsidR="00D81BA7" w:rsidRPr="00A019B8" w14:paraId="301AED54" w14:textId="77777777" w:rsidTr="003D7B9D">
        <w:trPr>
          <w:gridBefore w:val="1"/>
          <w:wBefore w:w="107" w:type="dxa"/>
          <w:trHeight w:val="276"/>
        </w:trPr>
        <w:tc>
          <w:tcPr>
            <w:tcW w:w="3011" w:type="dxa"/>
            <w:gridSpan w:val="2"/>
            <w:vMerge w:val="restart"/>
            <w:shd w:val="clear" w:color="auto" w:fill="F2F2F2"/>
            <w:tcMar>
              <w:top w:w="58" w:type="dxa"/>
              <w:left w:w="115" w:type="dxa"/>
              <w:bottom w:w="58" w:type="dxa"/>
              <w:right w:w="115" w:type="dxa"/>
            </w:tcMar>
          </w:tcPr>
          <w:p w14:paraId="38C9DA09" w14:textId="77777777" w:rsidR="00D81BA7" w:rsidRPr="00A019B8" w:rsidRDefault="00D81BA7">
            <w:pPr>
              <w:pStyle w:val="TableBody"/>
              <w:rPr>
                <w:b/>
                <w:bCs/>
              </w:rPr>
            </w:pPr>
            <w:r w:rsidRPr="00A019B8">
              <w:rPr>
                <w:b/>
                <w:bCs/>
              </w:rPr>
              <w:t xml:space="preserve">9.5.1.2.1.b </w:t>
            </w:r>
            <w:r w:rsidRPr="00A019B8">
              <w:t>Examine documented results of periodic device inspections and interview personnel to verify that the frequency and type of POI device inspections performed match what is defined in the entity’s targeted risk analysis conducted for this requirement.</w:t>
            </w:r>
          </w:p>
        </w:tc>
        <w:tc>
          <w:tcPr>
            <w:tcW w:w="3262" w:type="dxa"/>
            <w:gridSpan w:val="2"/>
            <w:shd w:val="clear" w:color="auto" w:fill="CBD4D5"/>
            <w:tcMar>
              <w:top w:w="58" w:type="dxa"/>
              <w:left w:w="115" w:type="dxa"/>
              <w:bottom w:w="58" w:type="dxa"/>
              <w:right w:w="115" w:type="dxa"/>
            </w:tcMar>
          </w:tcPr>
          <w:p w14:paraId="32BE615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results of periodic device inspections</w:t>
            </w:r>
            <w:r w:rsidRPr="00A019B8">
              <w:t xml:space="preserve"> examined for this testing procedure.</w:t>
            </w:r>
          </w:p>
        </w:tc>
        <w:tc>
          <w:tcPr>
            <w:tcW w:w="6575" w:type="dxa"/>
            <w:gridSpan w:val="3"/>
            <w:tcMar>
              <w:top w:w="58" w:type="dxa"/>
              <w:left w:w="115" w:type="dxa"/>
              <w:bottom w:w="58" w:type="dxa"/>
              <w:right w:w="115" w:type="dxa"/>
            </w:tcMar>
          </w:tcPr>
          <w:p w14:paraId="4CA9FB4F" w14:textId="410CFC10" w:rsidR="00D81BA7" w:rsidRPr="00A019B8" w:rsidRDefault="00006390">
            <w:pPr>
              <w:pStyle w:val="TableBody"/>
            </w:pPr>
            <w:r w:rsidRPr="00955A5A">
              <w:rPr>
                <w:rFonts w:asciiTheme="minorHAnsi" w:hAnsiTheme="minorHAnsi" w:cstheme="minorHAnsi"/>
              </w:rPr>
              <w:t>{T-</w:t>
            </w:r>
            <w:r w:rsidR="001713D4">
              <w:rPr>
                <w:rFonts w:ascii="Segoe UI Symbol" w:hAnsi="Segoe UI Symbol" w:cs="Segoe UI Symbol"/>
                <w:sz w:val="17"/>
                <w:szCs w:val="17"/>
              </w:rPr>
              <w:t>9.5.1.2.1b</w:t>
            </w:r>
            <w:r w:rsidRPr="00955A5A">
              <w:rPr>
                <w:rFonts w:asciiTheme="minorHAnsi" w:hAnsiTheme="minorHAnsi" w:cstheme="minorHAnsi"/>
              </w:rPr>
              <w:t>-evidence</w:t>
            </w:r>
            <w:r w:rsidR="000D064B">
              <w:rPr>
                <w:rFonts w:asciiTheme="minorHAnsi" w:hAnsiTheme="minorHAnsi" w:cstheme="minorHAnsi"/>
              </w:rPr>
              <w:t>-document</w:t>
            </w:r>
            <w:r w:rsidRPr="00955A5A">
              <w:rPr>
                <w:rFonts w:asciiTheme="minorHAnsi" w:hAnsiTheme="minorHAnsi" w:cstheme="minorHAnsi"/>
              </w:rPr>
              <w:t>}</w:t>
            </w:r>
          </w:p>
        </w:tc>
      </w:tr>
      <w:tr w:rsidR="00D81BA7" w:rsidRPr="00A019B8" w14:paraId="20102042" w14:textId="77777777" w:rsidTr="003D7B9D">
        <w:trPr>
          <w:gridBefore w:val="1"/>
          <w:wBefore w:w="107" w:type="dxa"/>
          <w:trHeight w:val="276"/>
        </w:trPr>
        <w:tc>
          <w:tcPr>
            <w:tcW w:w="3011" w:type="dxa"/>
            <w:gridSpan w:val="2"/>
            <w:vMerge/>
            <w:shd w:val="clear" w:color="auto" w:fill="F2F2F2"/>
            <w:tcMar>
              <w:top w:w="58" w:type="dxa"/>
              <w:left w:w="115" w:type="dxa"/>
              <w:bottom w:w="58" w:type="dxa"/>
              <w:right w:w="115" w:type="dxa"/>
            </w:tcMar>
          </w:tcPr>
          <w:p w14:paraId="140F6B03"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2E890E1C" w14:textId="4277E841"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5" w:type="dxa"/>
            <w:gridSpan w:val="3"/>
            <w:tcMar>
              <w:top w:w="58" w:type="dxa"/>
              <w:left w:w="115" w:type="dxa"/>
              <w:bottom w:w="58" w:type="dxa"/>
              <w:right w:w="115" w:type="dxa"/>
            </w:tcMar>
          </w:tcPr>
          <w:p w14:paraId="5AEF0E9A" w14:textId="147B4E0B" w:rsidR="00D81BA7" w:rsidRPr="00A019B8" w:rsidRDefault="00006390">
            <w:pPr>
              <w:pStyle w:val="TableBody"/>
            </w:pPr>
            <w:r w:rsidRPr="00955A5A">
              <w:rPr>
                <w:rFonts w:asciiTheme="minorHAnsi" w:hAnsiTheme="minorHAnsi" w:cstheme="minorHAnsi"/>
              </w:rPr>
              <w:t>{T-</w:t>
            </w:r>
            <w:r w:rsidR="001713D4">
              <w:rPr>
                <w:rFonts w:ascii="Segoe UI Symbol" w:hAnsi="Segoe UI Symbol" w:cs="Segoe UI Symbol"/>
                <w:sz w:val="17"/>
                <w:szCs w:val="17"/>
              </w:rPr>
              <w:t>9.5.1.2.1b</w:t>
            </w:r>
            <w:r w:rsidRPr="00955A5A">
              <w:rPr>
                <w:rFonts w:asciiTheme="minorHAnsi" w:hAnsiTheme="minorHAnsi" w:cstheme="minorHAnsi"/>
              </w:rPr>
              <w:t>-evidence</w:t>
            </w:r>
            <w:r w:rsidR="00B30B19">
              <w:rPr>
                <w:rFonts w:asciiTheme="minorHAnsi" w:hAnsiTheme="minorHAnsi" w:cstheme="minorHAnsi"/>
              </w:rPr>
              <w:t>-interview</w:t>
            </w:r>
            <w:r w:rsidRPr="00955A5A">
              <w:rPr>
                <w:rFonts w:asciiTheme="minorHAnsi" w:hAnsiTheme="minorHAnsi" w:cstheme="minorHAnsi"/>
              </w:rPr>
              <w:t>}</w:t>
            </w:r>
          </w:p>
        </w:tc>
      </w:tr>
      <w:tr w:rsidR="00D81BA7" w:rsidRPr="00A019B8" w14:paraId="45AF1924" w14:textId="77777777" w:rsidTr="003D7B9D">
        <w:trPr>
          <w:trHeight w:val="25"/>
        </w:trPr>
        <w:tc>
          <w:tcPr>
            <w:tcW w:w="12955" w:type="dxa"/>
            <w:gridSpan w:val="8"/>
            <w:shd w:val="clear" w:color="auto" w:fill="006A72"/>
            <w:tcMar>
              <w:top w:w="58" w:type="dxa"/>
              <w:left w:w="115" w:type="dxa"/>
              <w:bottom w:w="58" w:type="dxa"/>
              <w:right w:w="115" w:type="dxa"/>
            </w:tcMar>
            <w:vAlign w:val="center"/>
          </w:tcPr>
          <w:p w14:paraId="25B2568D" w14:textId="59F1DFA3"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D14D902" w14:textId="77777777" w:rsidTr="00932033">
        <w:trPr>
          <w:trHeight w:val="1196"/>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69646393" w14:textId="77777777" w:rsidR="00D81BA7" w:rsidRPr="00A019B8" w:rsidRDefault="00D81BA7">
            <w:pPr>
              <w:pStyle w:val="TableBody"/>
            </w:pPr>
            <w:r w:rsidRPr="00A019B8">
              <w:rPr>
                <w:b/>
                <w:bCs/>
              </w:rPr>
              <w:t xml:space="preserve">9.5.1.3 </w:t>
            </w:r>
            <w:r w:rsidRPr="00A019B8">
              <w:t>Training is provided for personnel in POI environments to be aware of attempted tampering or replacement of POI devices, and includes:</w:t>
            </w:r>
          </w:p>
          <w:p w14:paraId="4B4CF503" w14:textId="77777777" w:rsidR="00D81BA7" w:rsidRPr="006D5563" w:rsidRDefault="00D81BA7">
            <w:pPr>
              <w:pStyle w:val="TableListBullet"/>
              <w:rPr>
                <w:lang w:val="en-US"/>
              </w:rPr>
            </w:pPr>
            <w:r w:rsidRPr="006D5563">
              <w:rPr>
                <w:lang w:val="en-US"/>
              </w:rPr>
              <w:t>Verifying the identity of any third-party persons claiming to be repair or maintenance personnel, before granting them access to modify or troubleshoot devices.</w:t>
            </w:r>
          </w:p>
          <w:p w14:paraId="62606288" w14:textId="77777777" w:rsidR="00D81BA7" w:rsidRPr="006D5563" w:rsidRDefault="00D81BA7">
            <w:pPr>
              <w:pStyle w:val="TableListBullet"/>
              <w:rPr>
                <w:lang w:val="en-US"/>
              </w:rPr>
            </w:pPr>
            <w:r w:rsidRPr="006D5563">
              <w:rPr>
                <w:lang w:val="en-US"/>
              </w:rPr>
              <w:t xml:space="preserve">Procedures to ensure devices are not installed, replaced, or returned without verification. </w:t>
            </w:r>
          </w:p>
          <w:p w14:paraId="26B0F192" w14:textId="77777777" w:rsidR="00D81BA7" w:rsidRPr="006D5563" w:rsidRDefault="00D81BA7">
            <w:pPr>
              <w:pStyle w:val="TableListBullet"/>
              <w:rPr>
                <w:lang w:val="en-US"/>
              </w:rPr>
            </w:pPr>
            <w:r w:rsidRPr="006D5563">
              <w:rPr>
                <w:lang w:val="en-US"/>
              </w:rPr>
              <w:t>Being aware of suspicious behavior around devices.</w:t>
            </w:r>
          </w:p>
          <w:p w14:paraId="6D3032AC" w14:textId="77777777" w:rsidR="00D81BA7" w:rsidRPr="006D5563" w:rsidRDefault="00D81BA7">
            <w:pPr>
              <w:pStyle w:val="TableListBullet"/>
              <w:rPr>
                <w:lang w:val="en-US"/>
              </w:rPr>
            </w:pPr>
            <w:r w:rsidRPr="006D5563">
              <w:rPr>
                <w:lang w:val="en-US"/>
              </w:rPr>
              <w:t>Reporting suspicious behavior and indications of device tampering or substitution to appropriate personnel.</w:t>
            </w:r>
          </w:p>
        </w:tc>
      </w:tr>
      <w:tr w:rsidR="00D81BA7" w:rsidRPr="007C7E81" w14:paraId="50C5B8B9" w14:textId="77777777" w:rsidTr="00932033">
        <w:trPr>
          <w:cantSplit/>
          <w:trHeight w:val="315"/>
        </w:trPr>
        <w:tc>
          <w:tcPr>
            <w:tcW w:w="839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53D60A8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555FA1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F7A5FA8" w14:textId="77777777" w:rsidTr="003D7B9D">
        <w:trPr>
          <w:cantSplit/>
          <w:trHeight w:val="309"/>
        </w:trPr>
        <w:tc>
          <w:tcPr>
            <w:tcW w:w="2296" w:type="dxa"/>
            <w:gridSpan w:val="2"/>
            <w:shd w:val="clear" w:color="auto" w:fill="CBD4D5"/>
            <w:tcMar>
              <w:top w:w="58" w:type="dxa"/>
              <w:left w:w="115" w:type="dxa"/>
              <w:bottom w:w="58" w:type="dxa"/>
              <w:right w:w="115" w:type="dxa"/>
            </w:tcMar>
            <w:vAlign w:val="center"/>
          </w:tcPr>
          <w:p w14:paraId="4C4C7FE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2DD2991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034772E7" w14:textId="77777777" w:rsidR="00D81BA7" w:rsidRPr="007C7E81" w:rsidRDefault="00D81BA7">
            <w:pPr>
              <w:pStyle w:val="TableBody"/>
              <w:jc w:val="center"/>
              <w:rPr>
                <w:rStyle w:val="BoldCharacter"/>
                <w:b w:val="0"/>
                <w:bCs/>
                <w:szCs w:val="18"/>
              </w:rPr>
            </w:pPr>
            <w:r>
              <w:rPr>
                <w:b/>
                <w:sz w:val="17"/>
                <w:szCs w:val="17"/>
              </w:rPr>
              <w:t>Not Tested</w:t>
            </w:r>
          </w:p>
        </w:tc>
        <w:tc>
          <w:tcPr>
            <w:tcW w:w="2013" w:type="dxa"/>
            <w:shd w:val="clear" w:color="auto" w:fill="CBD4D5"/>
            <w:vAlign w:val="center"/>
          </w:tcPr>
          <w:p w14:paraId="670FCB3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9" w:type="dxa"/>
            <w:shd w:val="clear" w:color="auto" w:fill="ECD7E5"/>
            <w:vAlign w:val="center"/>
          </w:tcPr>
          <w:p w14:paraId="63F3681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3" w:type="dxa"/>
            <w:shd w:val="clear" w:color="auto" w:fill="ECD7E5"/>
            <w:vAlign w:val="center"/>
          </w:tcPr>
          <w:p w14:paraId="0BEC9E1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1F646B3" w14:textId="77777777" w:rsidTr="00B60D67">
        <w:trPr>
          <w:cantSplit/>
          <w:trHeight w:val="15"/>
        </w:trPr>
        <w:tc>
          <w:tcPr>
            <w:tcW w:w="2296" w:type="dxa"/>
            <w:gridSpan w:val="2"/>
            <w:shd w:val="clear" w:color="auto" w:fill="FFFFFF" w:themeFill="background1"/>
            <w:tcMar>
              <w:top w:w="58" w:type="dxa"/>
              <w:left w:w="115" w:type="dxa"/>
              <w:bottom w:w="58" w:type="dxa"/>
              <w:right w:w="115" w:type="dxa"/>
            </w:tcMar>
            <w:vAlign w:val="center"/>
          </w:tcPr>
          <w:p w14:paraId="64B46E72" w14:textId="0376C88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78FDF104" w14:textId="67378C0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-NA}</w:t>
            </w:r>
          </w:p>
        </w:tc>
        <w:tc>
          <w:tcPr>
            <w:tcW w:w="1996" w:type="dxa"/>
            <w:shd w:val="clear" w:color="auto" w:fill="FFFFFF" w:themeFill="background1"/>
            <w:vAlign w:val="center"/>
          </w:tcPr>
          <w:p w14:paraId="41140BFB" w14:textId="16D777B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-NotTested}</w:t>
            </w:r>
          </w:p>
        </w:tc>
        <w:tc>
          <w:tcPr>
            <w:tcW w:w="2013" w:type="dxa"/>
            <w:shd w:val="clear" w:color="auto" w:fill="FFFFFF" w:themeFill="background1"/>
            <w:vAlign w:val="center"/>
          </w:tcPr>
          <w:p w14:paraId="391C7AD2" w14:textId="4D2B075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-NotInPlace}</w:t>
            </w:r>
          </w:p>
        </w:tc>
        <w:tc>
          <w:tcPr>
            <w:tcW w:w="2269" w:type="dxa"/>
            <w:shd w:val="clear" w:color="auto" w:fill="FFFFFF" w:themeFill="background1"/>
            <w:vAlign w:val="center"/>
          </w:tcPr>
          <w:p w14:paraId="14A08D94" w14:textId="24911F6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3" w:type="dxa"/>
            <w:shd w:val="clear" w:color="auto" w:fill="FFFFFF" w:themeFill="background1"/>
            <w:vAlign w:val="center"/>
          </w:tcPr>
          <w:p w14:paraId="6E641E96" w14:textId="0C43EC1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9.5.1.3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E9CF10E" w14:textId="77777777" w:rsidTr="003D7B9D">
        <w:trPr>
          <w:cantSplit/>
          <w:trHeight w:val="620"/>
        </w:trPr>
        <w:tc>
          <w:tcPr>
            <w:tcW w:w="6380" w:type="dxa"/>
            <w:gridSpan w:val="5"/>
            <w:shd w:val="clear" w:color="auto" w:fill="CBD4D5"/>
            <w:tcMar>
              <w:top w:w="58" w:type="dxa"/>
              <w:left w:w="115" w:type="dxa"/>
              <w:bottom w:w="58" w:type="dxa"/>
              <w:right w:w="115" w:type="dxa"/>
            </w:tcMar>
          </w:tcPr>
          <w:p w14:paraId="620A9773" w14:textId="77777777" w:rsidR="001E7912" w:rsidRPr="00A019B8" w:rsidRDefault="001E7912" w:rsidP="001E7912">
            <w:pPr>
              <w:pStyle w:val="TableBody"/>
            </w:pPr>
            <w:r w:rsidRPr="00A019B8">
              <w:t xml:space="preserve">Describe why the assessment finding was selected. </w:t>
            </w:r>
          </w:p>
          <w:p w14:paraId="4B610D9D"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B065A91" w14:textId="65541D05" w:rsidR="001E7912" w:rsidRPr="00A019B8" w:rsidRDefault="001E7912" w:rsidP="001E7912">
            <w:pPr>
              <w:pStyle w:val="TableNote"/>
            </w:pPr>
            <w:r>
              <w:t>*As applicable, complete and attach the corresponding documentation (Appendix C, Appendix E, or both) to support the method(s) used.</w:t>
            </w:r>
          </w:p>
        </w:tc>
        <w:tc>
          <w:tcPr>
            <w:tcW w:w="6575" w:type="dxa"/>
            <w:gridSpan w:val="3"/>
            <w:tcMar>
              <w:top w:w="58" w:type="dxa"/>
              <w:left w:w="115" w:type="dxa"/>
              <w:bottom w:w="58" w:type="dxa"/>
              <w:right w:w="115" w:type="dxa"/>
            </w:tcMar>
          </w:tcPr>
          <w:p w14:paraId="3DCD78B8" w14:textId="41BE4F20" w:rsidR="001E7912" w:rsidRPr="00A019B8" w:rsidRDefault="00376A02" w:rsidP="001E7912">
            <w:pPr>
              <w:pStyle w:val="TableBody"/>
            </w:pPr>
            <w:r>
              <w:rPr>
                <w:rFonts w:asciiTheme="minorHAnsi" w:hAnsiTheme="minorHAnsi" w:cstheme="minorHAnsi"/>
              </w:rPr>
              <w:t>{C-</w:t>
            </w:r>
            <w:r w:rsidR="001713D4">
              <w:rPr>
                <w:rFonts w:ascii="Segoe UI Symbol" w:hAnsi="Segoe UI Symbol" w:cs="Segoe UI Symbol"/>
                <w:sz w:val="17"/>
                <w:szCs w:val="17"/>
              </w:rPr>
              <w:t>9.5.1.3</w:t>
            </w:r>
            <w:r>
              <w:rPr>
                <w:rFonts w:asciiTheme="minorHAnsi" w:hAnsiTheme="minorHAnsi" w:cstheme="minorHAnsi"/>
              </w:rPr>
              <w:t>-detailed_finding}</w:t>
            </w:r>
          </w:p>
        </w:tc>
      </w:tr>
      <w:tr w:rsidR="00D81BA7" w:rsidRPr="00A019B8" w14:paraId="18A7E4BE" w14:textId="77777777" w:rsidTr="00932033">
        <w:trPr>
          <w:trHeight w:val="32"/>
        </w:trPr>
        <w:tc>
          <w:tcPr>
            <w:tcW w:w="3118"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B09F5E4"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82B1FE4" w14:textId="77777777" w:rsidR="00D81BA7" w:rsidRPr="00A019B8" w:rsidRDefault="00D81BA7">
            <w:pPr>
              <w:pStyle w:val="TableHeader"/>
            </w:pPr>
            <w:r w:rsidRPr="009B563C">
              <w:rPr>
                <w:b w:val="0"/>
              </w:rPr>
              <w:t>Reporting Instructions</w:t>
            </w:r>
          </w:p>
        </w:tc>
        <w:tc>
          <w:tcPr>
            <w:tcW w:w="657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973559B" w14:textId="77777777" w:rsidR="00D81BA7" w:rsidRPr="009B563C" w:rsidRDefault="00D81BA7">
            <w:pPr>
              <w:pStyle w:val="TableHeader"/>
              <w:rPr>
                <w:b w:val="0"/>
              </w:rPr>
            </w:pPr>
            <w:r w:rsidRPr="009B563C">
              <w:rPr>
                <w:b w:val="0"/>
              </w:rPr>
              <w:t>Reporting Details: Assessor’s Response</w:t>
            </w:r>
          </w:p>
        </w:tc>
      </w:tr>
      <w:tr w:rsidR="00D81BA7" w:rsidRPr="00A019B8" w14:paraId="71433EA7" w14:textId="77777777" w:rsidTr="003D7B9D">
        <w:trPr>
          <w:trHeight w:val="35"/>
        </w:trPr>
        <w:tc>
          <w:tcPr>
            <w:tcW w:w="3118" w:type="dxa"/>
            <w:gridSpan w:val="3"/>
            <w:shd w:val="clear" w:color="auto" w:fill="F2F2F2"/>
            <w:tcMar>
              <w:top w:w="58" w:type="dxa"/>
              <w:left w:w="115" w:type="dxa"/>
              <w:bottom w:w="58" w:type="dxa"/>
              <w:right w:w="115" w:type="dxa"/>
            </w:tcMar>
          </w:tcPr>
          <w:p w14:paraId="7BFF00CC" w14:textId="77777777" w:rsidR="00D81BA7" w:rsidRPr="00A019B8" w:rsidRDefault="00D81BA7">
            <w:pPr>
              <w:pStyle w:val="TableBody"/>
            </w:pPr>
            <w:r w:rsidRPr="00A019B8">
              <w:rPr>
                <w:b/>
                <w:bCs/>
              </w:rPr>
              <w:t xml:space="preserve">9.5.1.3.a </w:t>
            </w:r>
            <w:r w:rsidRPr="00A019B8">
              <w:t>Review training materials for personnel in POI environments to verify they include all elements specified in this requirement.</w:t>
            </w:r>
          </w:p>
        </w:tc>
        <w:tc>
          <w:tcPr>
            <w:tcW w:w="3262" w:type="dxa"/>
            <w:gridSpan w:val="2"/>
            <w:shd w:val="clear" w:color="auto" w:fill="CBD4D5"/>
            <w:tcMar>
              <w:top w:w="58" w:type="dxa"/>
              <w:left w:w="115" w:type="dxa"/>
              <w:bottom w:w="58" w:type="dxa"/>
              <w:right w:w="115" w:type="dxa"/>
            </w:tcMar>
          </w:tcPr>
          <w:p w14:paraId="00CE7FA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training materials</w:t>
            </w:r>
            <w:r w:rsidRPr="00A019B8">
              <w:t xml:space="preserve"> examined for this testing procedure.</w:t>
            </w:r>
          </w:p>
        </w:tc>
        <w:tc>
          <w:tcPr>
            <w:tcW w:w="6575" w:type="dxa"/>
            <w:gridSpan w:val="3"/>
            <w:tcMar>
              <w:top w:w="58" w:type="dxa"/>
              <w:left w:w="115" w:type="dxa"/>
              <w:bottom w:w="58" w:type="dxa"/>
              <w:right w:w="115" w:type="dxa"/>
            </w:tcMar>
          </w:tcPr>
          <w:p w14:paraId="0D041917" w14:textId="44286B66" w:rsidR="00D81BA7" w:rsidRPr="00A019B8" w:rsidRDefault="00006390">
            <w:pPr>
              <w:pStyle w:val="TableBody"/>
            </w:pPr>
            <w:r w:rsidRPr="00955A5A">
              <w:rPr>
                <w:rFonts w:asciiTheme="minorHAnsi" w:hAnsiTheme="minorHAnsi" w:cstheme="minorHAnsi"/>
              </w:rPr>
              <w:t>{T-</w:t>
            </w:r>
            <w:r w:rsidR="001713D4">
              <w:rPr>
                <w:rFonts w:ascii="Segoe UI Symbol" w:hAnsi="Segoe UI Symbol" w:cs="Segoe UI Symbol"/>
                <w:sz w:val="17"/>
                <w:szCs w:val="17"/>
              </w:rPr>
              <w:t>9.5.1.3a</w:t>
            </w:r>
            <w:r w:rsidRPr="00955A5A">
              <w:rPr>
                <w:rFonts w:asciiTheme="minorHAnsi" w:hAnsiTheme="minorHAnsi" w:cstheme="minorHAnsi"/>
              </w:rPr>
              <w:t>-evidence</w:t>
            </w:r>
            <w:r w:rsidR="00845131">
              <w:rPr>
                <w:rFonts w:asciiTheme="minorHAnsi" w:hAnsiTheme="minorHAnsi" w:cstheme="minorHAnsi"/>
              </w:rPr>
              <w:t>-others-trainingMaterial</w:t>
            </w:r>
            <w:r w:rsidRPr="00955A5A">
              <w:rPr>
                <w:rFonts w:asciiTheme="minorHAnsi" w:hAnsiTheme="minorHAnsi" w:cstheme="minorHAnsi"/>
              </w:rPr>
              <w:t>}</w:t>
            </w:r>
          </w:p>
        </w:tc>
      </w:tr>
      <w:tr w:rsidR="00D81BA7" w:rsidRPr="00A019B8" w14:paraId="13B9A760" w14:textId="77777777" w:rsidTr="003D7B9D">
        <w:trPr>
          <w:trHeight w:val="276"/>
        </w:trPr>
        <w:tc>
          <w:tcPr>
            <w:tcW w:w="3118" w:type="dxa"/>
            <w:gridSpan w:val="3"/>
            <w:shd w:val="clear" w:color="auto" w:fill="F2F2F2"/>
            <w:tcMar>
              <w:top w:w="58" w:type="dxa"/>
              <w:left w:w="115" w:type="dxa"/>
              <w:bottom w:w="58" w:type="dxa"/>
              <w:right w:w="115" w:type="dxa"/>
            </w:tcMar>
          </w:tcPr>
          <w:p w14:paraId="3BC773F5" w14:textId="77777777" w:rsidR="00D81BA7" w:rsidRPr="00A019B8" w:rsidRDefault="00D81BA7">
            <w:pPr>
              <w:pStyle w:val="TableBody"/>
              <w:rPr>
                <w:b/>
                <w:bCs/>
              </w:rPr>
            </w:pPr>
            <w:r w:rsidRPr="00A019B8">
              <w:rPr>
                <w:b/>
                <w:bCs/>
              </w:rPr>
              <w:t xml:space="preserve">9.5.1.3.b </w:t>
            </w:r>
            <w:r w:rsidRPr="00A019B8">
              <w:t>Interview personnel in POI environments to verify they have received training and know the procedures for all elements specified in this requirement.</w:t>
            </w:r>
          </w:p>
        </w:tc>
        <w:tc>
          <w:tcPr>
            <w:tcW w:w="3262" w:type="dxa"/>
            <w:gridSpan w:val="2"/>
            <w:shd w:val="clear" w:color="auto" w:fill="CBD4D5"/>
            <w:tcMar>
              <w:top w:w="58" w:type="dxa"/>
              <w:left w:w="115" w:type="dxa"/>
              <w:bottom w:w="58" w:type="dxa"/>
              <w:right w:w="115" w:type="dxa"/>
            </w:tcMar>
          </w:tcPr>
          <w:p w14:paraId="6DB853CB" w14:textId="2FE06BD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5" w:type="dxa"/>
            <w:gridSpan w:val="3"/>
            <w:tcMar>
              <w:top w:w="58" w:type="dxa"/>
              <w:left w:w="115" w:type="dxa"/>
              <w:bottom w:w="58" w:type="dxa"/>
              <w:right w:w="115" w:type="dxa"/>
            </w:tcMar>
          </w:tcPr>
          <w:p w14:paraId="53739220" w14:textId="0FBA3A84" w:rsidR="00D81BA7" w:rsidRPr="00A019B8" w:rsidRDefault="00006390">
            <w:pPr>
              <w:pStyle w:val="TableBody"/>
            </w:pPr>
            <w:r w:rsidRPr="00955A5A">
              <w:rPr>
                <w:rFonts w:asciiTheme="minorHAnsi" w:hAnsiTheme="minorHAnsi" w:cstheme="minorHAnsi"/>
              </w:rPr>
              <w:t>{T-</w:t>
            </w:r>
            <w:r w:rsidR="001713D4">
              <w:rPr>
                <w:rFonts w:ascii="Segoe UI Symbol" w:hAnsi="Segoe UI Symbol" w:cs="Segoe UI Symbol"/>
                <w:sz w:val="17"/>
                <w:szCs w:val="17"/>
              </w:rPr>
              <w:t>9.5.1.3b</w:t>
            </w:r>
            <w:r w:rsidRPr="00955A5A">
              <w:rPr>
                <w:rFonts w:asciiTheme="minorHAnsi" w:hAnsiTheme="minorHAnsi" w:cstheme="minorHAnsi"/>
              </w:rPr>
              <w:t>-evidence</w:t>
            </w:r>
            <w:r w:rsidR="00845131">
              <w:rPr>
                <w:rFonts w:asciiTheme="minorHAnsi" w:hAnsiTheme="minorHAnsi" w:cstheme="minorHAnsi"/>
              </w:rPr>
              <w:t>-interview</w:t>
            </w:r>
            <w:r w:rsidRPr="00955A5A">
              <w:rPr>
                <w:rFonts w:asciiTheme="minorHAnsi" w:hAnsiTheme="minorHAnsi" w:cstheme="minorHAnsi"/>
              </w:rPr>
              <w:t>}</w:t>
            </w:r>
          </w:p>
        </w:tc>
      </w:tr>
    </w:tbl>
    <w:p w14:paraId="5456C7DE" w14:textId="77777777" w:rsidR="00D81BA7" w:rsidRPr="00A019B8" w:rsidRDefault="00D81BA7" w:rsidP="00D81BA7">
      <w:pPr>
        <w:pStyle w:val="BodyText"/>
      </w:pPr>
    </w:p>
    <w:p w14:paraId="203E801E" w14:textId="77777777" w:rsidR="00D81BA7" w:rsidRPr="00A019B8" w:rsidRDefault="00D81BA7" w:rsidP="00D81BA7">
      <w:pPr>
        <w:pStyle w:val="Heading1"/>
        <w:numPr>
          <w:ilvl w:val="0"/>
          <w:numId w:val="0"/>
        </w:numPr>
      </w:pPr>
      <w:bookmarkStart w:id="376" w:name="_Toc96674262"/>
      <w:bookmarkStart w:id="377" w:name="_Toc171340494"/>
      <w:bookmarkStart w:id="378" w:name="_Toc173492893"/>
      <w:r w:rsidRPr="00A019B8">
        <w:lastRenderedPageBreak/>
        <w:t>Regularly Monitor and Test Networks</w:t>
      </w:r>
      <w:bookmarkEnd w:id="376"/>
      <w:bookmarkEnd w:id="377"/>
      <w:bookmarkEnd w:id="378"/>
    </w:p>
    <w:p w14:paraId="18C5CB07" w14:textId="77777777" w:rsidR="00D81BA7" w:rsidRPr="00A019B8" w:rsidRDefault="00D81BA7" w:rsidP="00D81BA7">
      <w:pPr>
        <w:pStyle w:val="Heading2NoNum"/>
      </w:pPr>
      <w:bookmarkStart w:id="379" w:name="_Toc96674263"/>
      <w:bookmarkStart w:id="380" w:name="_Toc171340495"/>
      <w:bookmarkStart w:id="381" w:name="_Toc173492894"/>
      <w:r w:rsidRPr="00A019B8">
        <w:t>Requirement 10: Log and Monitor All Access to System Components and Cardholder Data</w:t>
      </w:r>
      <w:bookmarkEnd w:id="379"/>
      <w:bookmarkEnd w:id="380"/>
      <w:bookmarkEnd w:id="381"/>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
        <w:gridCol w:w="2275"/>
        <w:gridCol w:w="740"/>
        <w:gridCol w:w="1334"/>
        <w:gridCol w:w="1928"/>
        <w:gridCol w:w="2040"/>
        <w:gridCol w:w="2255"/>
        <w:gridCol w:w="2277"/>
      </w:tblGrid>
      <w:tr w:rsidR="00D81BA7" w:rsidRPr="00A019B8" w14:paraId="6BDC9046" w14:textId="77777777" w:rsidTr="00EC7511">
        <w:trPr>
          <w:gridBefore w:val="1"/>
          <w:wBefore w:w="106" w:type="dxa"/>
          <w:trHeight w:val="276"/>
        </w:trPr>
        <w:tc>
          <w:tcPr>
            <w:tcW w:w="12849" w:type="dxa"/>
            <w:gridSpan w:val="7"/>
            <w:shd w:val="clear" w:color="auto" w:fill="006A72"/>
            <w:tcMar>
              <w:top w:w="58" w:type="dxa"/>
              <w:left w:w="115" w:type="dxa"/>
              <w:bottom w:w="58" w:type="dxa"/>
              <w:right w:w="115" w:type="dxa"/>
            </w:tcMar>
            <w:vAlign w:val="center"/>
          </w:tcPr>
          <w:p w14:paraId="770A93FF" w14:textId="2FA620FA" w:rsidR="00D81BA7" w:rsidRPr="009B563C" w:rsidRDefault="00A14AE0">
            <w:pPr>
              <w:pStyle w:val="TableHeader"/>
              <w:rPr>
                <w:b w:val="0"/>
              </w:rPr>
            </w:pPr>
            <w:r w:rsidRPr="00A14AE0">
              <w:rPr>
                <w:b w:val="0"/>
                <w:sz w:val="22"/>
              </w:rPr>
              <w:t>Requirement Description</w:t>
            </w:r>
          </w:p>
        </w:tc>
      </w:tr>
      <w:tr w:rsidR="00D81BA7" w:rsidRPr="00A019B8" w14:paraId="653A1749" w14:textId="77777777" w:rsidTr="00EC7511">
        <w:trPr>
          <w:gridBefore w:val="1"/>
          <w:wBefore w:w="106" w:type="dxa"/>
          <w:trHeight w:val="283"/>
        </w:trPr>
        <w:tc>
          <w:tcPr>
            <w:tcW w:w="12849" w:type="dxa"/>
            <w:gridSpan w:val="7"/>
            <w:shd w:val="clear" w:color="auto" w:fill="F2F2F2"/>
            <w:tcMar>
              <w:top w:w="58" w:type="dxa"/>
              <w:left w:w="115" w:type="dxa"/>
              <w:bottom w:w="58" w:type="dxa"/>
              <w:right w:w="115" w:type="dxa"/>
            </w:tcMar>
          </w:tcPr>
          <w:p w14:paraId="0797CA57" w14:textId="4F959CB9" w:rsidR="00D81BA7" w:rsidRPr="00A019B8" w:rsidRDefault="00D81BA7">
            <w:pPr>
              <w:pStyle w:val="TableBody"/>
            </w:pPr>
            <w:r w:rsidRPr="00A019B8">
              <w:rPr>
                <w:b/>
                <w:bCs/>
              </w:rPr>
              <w:t xml:space="preserve">10.1 </w:t>
            </w:r>
            <w:r w:rsidRPr="00A019B8">
              <w:t xml:space="preserve">Processes and mechanisms for logging and monitoring all access to system components and cardholder data are defined and </w:t>
            </w:r>
            <w:r>
              <w:t>understood</w:t>
            </w:r>
            <w:r w:rsidRPr="00A019B8">
              <w:t>.</w:t>
            </w:r>
          </w:p>
        </w:tc>
      </w:tr>
      <w:tr w:rsidR="00D81BA7" w:rsidRPr="00A019B8" w14:paraId="067970BD" w14:textId="77777777" w:rsidTr="00EC7511">
        <w:trPr>
          <w:gridBefore w:val="1"/>
          <w:wBefore w:w="106" w:type="dxa"/>
          <w:trHeight w:val="25"/>
        </w:trPr>
        <w:tc>
          <w:tcPr>
            <w:tcW w:w="12849" w:type="dxa"/>
            <w:gridSpan w:val="7"/>
            <w:shd w:val="clear" w:color="auto" w:fill="006A72"/>
            <w:tcMar>
              <w:top w:w="58" w:type="dxa"/>
              <w:left w:w="115" w:type="dxa"/>
              <w:bottom w:w="58" w:type="dxa"/>
              <w:right w:w="115" w:type="dxa"/>
            </w:tcMar>
            <w:vAlign w:val="center"/>
          </w:tcPr>
          <w:p w14:paraId="009C47C1" w14:textId="14935E86" w:rsidR="00D81BA7" w:rsidRPr="009B563C" w:rsidRDefault="00A14AE0">
            <w:pPr>
              <w:pStyle w:val="TableHeader"/>
              <w:rPr>
                <w:b w:val="0"/>
              </w:rPr>
            </w:pPr>
            <w:r w:rsidRPr="00A14AE0">
              <w:rPr>
                <w:b w:val="0"/>
                <w:sz w:val="22"/>
              </w:rPr>
              <w:t>PCI DSS Requirement</w:t>
            </w:r>
          </w:p>
        </w:tc>
      </w:tr>
      <w:tr w:rsidR="00D81BA7" w:rsidRPr="00A019B8" w14:paraId="6ABCEC9A" w14:textId="77777777" w:rsidTr="00932033">
        <w:trPr>
          <w:gridBefore w:val="1"/>
          <w:wBefore w:w="106" w:type="dxa"/>
          <w:trHeight w:val="1083"/>
        </w:trPr>
        <w:tc>
          <w:tcPr>
            <w:tcW w:w="12849"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BE6A9EC" w14:textId="77777777" w:rsidR="00D81BA7" w:rsidRPr="00A019B8" w:rsidRDefault="00D81BA7">
            <w:pPr>
              <w:pStyle w:val="TableBody"/>
            </w:pPr>
            <w:r w:rsidRPr="00A019B8">
              <w:rPr>
                <w:b/>
                <w:bCs/>
              </w:rPr>
              <w:t xml:space="preserve">10.1.1 </w:t>
            </w:r>
            <w:r w:rsidRPr="00A019B8">
              <w:t xml:space="preserve">All security policies and operational procedures that are identified in Requirement 10 are: </w:t>
            </w:r>
          </w:p>
          <w:p w14:paraId="5B11AEF6" w14:textId="77777777" w:rsidR="00D81BA7" w:rsidRPr="006D5563" w:rsidRDefault="00D81BA7">
            <w:pPr>
              <w:pStyle w:val="TableListBullet"/>
              <w:rPr>
                <w:lang w:val="en-US"/>
              </w:rPr>
            </w:pPr>
            <w:r w:rsidRPr="006D5563">
              <w:rPr>
                <w:lang w:val="en-US"/>
              </w:rPr>
              <w:t>Documented.</w:t>
            </w:r>
          </w:p>
          <w:p w14:paraId="5072076E" w14:textId="77777777" w:rsidR="00D81BA7" w:rsidRPr="006D5563" w:rsidRDefault="00D81BA7">
            <w:pPr>
              <w:pStyle w:val="TableListBullet"/>
              <w:rPr>
                <w:lang w:val="en-US"/>
              </w:rPr>
            </w:pPr>
            <w:r w:rsidRPr="006D5563">
              <w:rPr>
                <w:lang w:val="en-US"/>
              </w:rPr>
              <w:t xml:space="preserve">Kept up to date. </w:t>
            </w:r>
          </w:p>
          <w:p w14:paraId="4193EEA9" w14:textId="77777777" w:rsidR="00D81BA7" w:rsidRPr="006D5563" w:rsidRDefault="00D81BA7">
            <w:pPr>
              <w:pStyle w:val="TableListBullet"/>
              <w:rPr>
                <w:lang w:val="en-US"/>
              </w:rPr>
            </w:pPr>
            <w:r w:rsidRPr="006D5563">
              <w:rPr>
                <w:lang w:val="en-US"/>
              </w:rPr>
              <w:t>In use.</w:t>
            </w:r>
          </w:p>
          <w:p w14:paraId="6337B238" w14:textId="77777777" w:rsidR="00D81BA7" w:rsidRPr="006D5563" w:rsidRDefault="00D81BA7">
            <w:pPr>
              <w:pStyle w:val="TableListBullet"/>
              <w:rPr>
                <w:lang w:val="en-US"/>
              </w:rPr>
            </w:pPr>
            <w:r w:rsidRPr="006D5563">
              <w:rPr>
                <w:lang w:val="en-US"/>
              </w:rPr>
              <w:t>Known to all affected parties.</w:t>
            </w:r>
          </w:p>
        </w:tc>
      </w:tr>
      <w:tr w:rsidR="00D81BA7" w:rsidRPr="007C7E81" w14:paraId="5695F87B" w14:textId="77777777" w:rsidTr="00932033">
        <w:trPr>
          <w:gridBefore w:val="1"/>
          <w:wBefore w:w="106" w:type="dxa"/>
          <w:cantSplit/>
          <w:trHeight w:val="315"/>
        </w:trPr>
        <w:tc>
          <w:tcPr>
            <w:tcW w:w="831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CCDBD1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2" w:type="dxa"/>
            <w:gridSpan w:val="2"/>
            <w:tcBorders>
              <w:left w:val="single" w:sz="4" w:space="0" w:color="FFFFFF" w:themeColor="background1"/>
            </w:tcBorders>
            <w:shd w:val="clear" w:color="auto" w:fill="945699"/>
            <w:vAlign w:val="center"/>
          </w:tcPr>
          <w:p w14:paraId="2BDCF45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240A68C" w14:textId="77777777" w:rsidTr="00EC7511">
        <w:trPr>
          <w:gridBefore w:val="1"/>
          <w:wBefore w:w="106" w:type="dxa"/>
          <w:cantSplit/>
          <w:trHeight w:val="309"/>
        </w:trPr>
        <w:tc>
          <w:tcPr>
            <w:tcW w:w="2275" w:type="dxa"/>
            <w:shd w:val="clear" w:color="auto" w:fill="CBD4D5"/>
            <w:tcMar>
              <w:top w:w="58" w:type="dxa"/>
              <w:left w:w="115" w:type="dxa"/>
              <w:bottom w:w="58" w:type="dxa"/>
              <w:right w:w="115" w:type="dxa"/>
            </w:tcMar>
            <w:vAlign w:val="center"/>
          </w:tcPr>
          <w:p w14:paraId="526A68D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5744D7F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28" w:type="dxa"/>
            <w:shd w:val="clear" w:color="auto" w:fill="CBD4D5"/>
            <w:vAlign w:val="center"/>
          </w:tcPr>
          <w:p w14:paraId="071F2DF4" w14:textId="77777777" w:rsidR="00D81BA7" w:rsidRPr="007C7E81" w:rsidRDefault="00D81BA7">
            <w:pPr>
              <w:pStyle w:val="TableBody"/>
              <w:jc w:val="center"/>
              <w:rPr>
                <w:rStyle w:val="BoldCharacter"/>
                <w:b w:val="0"/>
                <w:bCs/>
                <w:szCs w:val="18"/>
              </w:rPr>
            </w:pPr>
            <w:r>
              <w:rPr>
                <w:b/>
                <w:sz w:val="17"/>
                <w:szCs w:val="17"/>
              </w:rPr>
              <w:t>Not Tested</w:t>
            </w:r>
          </w:p>
        </w:tc>
        <w:tc>
          <w:tcPr>
            <w:tcW w:w="2040" w:type="dxa"/>
            <w:shd w:val="clear" w:color="auto" w:fill="CBD4D5"/>
            <w:vAlign w:val="center"/>
          </w:tcPr>
          <w:p w14:paraId="523294B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7980680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7" w:type="dxa"/>
            <w:shd w:val="clear" w:color="auto" w:fill="ECD7E5"/>
            <w:vAlign w:val="center"/>
          </w:tcPr>
          <w:p w14:paraId="4E24BBA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7EF1F25F" w14:textId="77777777" w:rsidTr="00B60D67">
        <w:trPr>
          <w:gridBefore w:val="1"/>
          <w:wBefore w:w="106" w:type="dxa"/>
          <w:cantSplit/>
          <w:trHeight w:val="15"/>
        </w:trPr>
        <w:tc>
          <w:tcPr>
            <w:tcW w:w="2275" w:type="dxa"/>
            <w:shd w:val="clear" w:color="auto" w:fill="FFFFFF" w:themeFill="background1"/>
            <w:tcMar>
              <w:top w:w="58" w:type="dxa"/>
              <w:left w:w="115" w:type="dxa"/>
              <w:bottom w:w="58" w:type="dxa"/>
              <w:right w:w="115" w:type="dxa"/>
            </w:tcMar>
            <w:vAlign w:val="center"/>
          </w:tcPr>
          <w:p w14:paraId="35424CBC" w14:textId="5536649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713D4">
              <w:rPr>
                <w:rFonts w:ascii="Segoe UI Symbol" w:hAnsi="Segoe UI Symbol" w:cs="Segoe UI Symbol"/>
                <w:sz w:val="17"/>
                <w:szCs w:val="17"/>
              </w:rPr>
              <w:t>10.1.1</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4B869626" w14:textId="5114C2B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10.1.1</w:t>
            </w:r>
            <w:r>
              <w:rPr>
                <w:rFonts w:ascii="Segoe UI Symbol" w:hAnsi="Segoe UI Symbol" w:cs="Segoe UI Symbol"/>
                <w:sz w:val="17"/>
                <w:szCs w:val="17"/>
              </w:rPr>
              <w:t>-NA}</w:t>
            </w:r>
          </w:p>
        </w:tc>
        <w:tc>
          <w:tcPr>
            <w:tcW w:w="1928" w:type="dxa"/>
            <w:shd w:val="clear" w:color="auto" w:fill="FFFFFF" w:themeFill="background1"/>
            <w:vAlign w:val="center"/>
          </w:tcPr>
          <w:p w14:paraId="053AFF15" w14:textId="79A97E8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10.1.1</w:t>
            </w:r>
            <w:r>
              <w:rPr>
                <w:rFonts w:ascii="Segoe UI Symbol" w:hAnsi="Segoe UI Symbol" w:cs="Segoe UI Symbol"/>
                <w:sz w:val="17"/>
                <w:szCs w:val="17"/>
              </w:rPr>
              <w:t>-NotTested}</w:t>
            </w:r>
          </w:p>
        </w:tc>
        <w:tc>
          <w:tcPr>
            <w:tcW w:w="2040" w:type="dxa"/>
            <w:shd w:val="clear" w:color="auto" w:fill="FFFFFF" w:themeFill="background1"/>
            <w:vAlign w:val="center"/>
          </w:tcPr>
          <w:p w14:paraId="435882D9" w14:textId="07AC093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10.1.1</w:t>
            </w:r>
            <w:r>
              <w:rPr>
                <w:rFonts w:ascii="Segoe UI Symbol" w:hAnsi="Segoe UI Symbol" w:cs="Segoe UI Symbol"/>
                <w:sz w:val="17"/>
                <w:szCs w:val="17"/>
              </w:rPr>
              <w:t>-NotInPlace}</w:t>
            </w:r>
          </w:p>
        </w:tc>
        <w:tc>
          <w:tcPr>
            <w:tcW w:w="2255" w:type="dxa"/>
            <w:shd w:val="clear" w:color="auto" w:fill="FFFFFF" w:themeFill="background1"/>
            <w:vAlign w:val="center"/>
          </w:tcPr>
          <w:p w14:paraId="35A09DD8" w14:textId="6FD7DA3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7" w:type="dxa"/>
            <w:shd w:val="clear" w:color="auto" w:fill="FFFFFF" w:themeFill="background1"/>
            <w:vAlign w:val="center"/>
          </w:tcPr>
          <w:p w14:paraId="6DD4273B" w14:textId="4ECF03B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76085FE" w14:textId="77777777" w:rsidTr="00EC7511">
        <w:trPr>
          <w:gridBefore w:val="1"/>
          <w:wBefore w:w="106" w:type="dxa"/>
          <w:cantSplit/>
          <w:trHeight w:val="620"/>
        </w:trPr>
        <w:tc>
          <w:tcPr>
            <w:tcW w:w="6277" w:type="dxa"/>
            <w:gridSpan w:val="4"/>
            <w:shd w:val="clear" w:color="auto" w:fill="CBD4D5"/>
            <w:tcMar>
              <w:top w:w="58" w:type="dxa"/>
              <w:left w:w="115" w:type="dxa"/>
              <w:bottom w:w="58" w:type="dxa"/>
              <w:right w:w="115" w:type="dxa"/>
            </w:tcMar>
          </w:tcPr>
          <w:p w14:paraId="3E64CB8D" w14:textId="77777777" w:rsidR="001E7912" w:rsidRPr="00A019B8" w:rsidRDefault="001E7912" w:rsidP="001E7912">
            <w:pPr>
              <w:pStyle w:val="TableBody"/>
            </w:pPr>
            <w:r w:rsidRPr="00A019B8">
              <w:t xml:space="preserve">Describe why the assessment finding was selected. </w:t>
            </w:r>
          </w:p>
          <w:p w14:paraId="3BE1BDC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ABDF365" w14:textId="5E3B8304"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442F586F" w14:textId="41EF9F44"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10.1.1</w:t>
            </w:r>
            <w:r>
              <w:rPr>
                <w:rFonts w:asciiTheme="minorHAnsi" w:hAnsiTheme="minorHAnsi" w:cstheme="minorHAnsi"/>
              </w:rPr>
              <w:t>-detailed_finding}</w:t>
            </w:r>
          </w:p>
        </w:tc>
      </w:tr>
      <w:tr w:rsidR="00D81BA7" w:rsidRPr="00A019B8" w14:paraId="650F350D" w14:textId="77777777" w:rsidTr="00932033">
        <w:trPr>
          <w:gridBefore w:val="1"/>
          <w:wBefore w:w="106" w:type="dxa"/>
          <w:trHeight w:val="32"/>
        </w:trPr>
        <w:tc>
          <w:tcPr>
            <w:tcW w:w="3015"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D60E0C0"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89B24AF"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2DAF5A9" w14:textId="77777777" w:rsidR="00D81BA7" w:rsidRPr="009B563C" w:rsidRDefault="00D81BA7">
            <w:pPr>
              <w:pStyle w:val="TableHeader"/>
              <w:rPr>
                <w:b w:val="0"/>
              </w:rPr>
            </w:pPr>
            <w:r w:rsidRPr="009B563C">
              <w:rPr>
                <w:b w:val="0"/>
              </w:rPr>
              <w:t>Reporting Details: Assessor’s Response</w:t>
            </w:r>
          </w:p>
        </w:tc>
      </w:tr>
      <w:tr w:rsidR="00D81BA7" w:rsidRPr="00A019B8" w14:paraId="1DFFC043" w14:textId="77777777" w:rsidTr="00EC7511">
        <w:trPr>
          <w:gridBefore w:val="1"/>
          <w:wBefore w:w="106" w:type="dxa"/>
          <w:trHeight w:val="276"/>
        </w:trPr>
        <w:tc>
          <w:tcPr>
            <w:tcW w:w="3015" w:type="dxa"/>
            <w:gridSpan w:val="2"/>
            <w:vMerge w:val="restart"/>
            <w:shd w:val="clear" w:color="auto" w:fill="F2F2F2"/>
            <w:tcMar>
              <w:top w:w="58" w:type="dxa"/>
              <w:left w:w="115" w:type="dxa"/>
              <w:bottom w:w="58" w:type="dxa"/>
              <w:right w:w="115" w:type="dxa"/>
            </w:tcMar>
          </w:tcPr>
          <w:p w14:paraId="137319B4" w14:textId="77777777" w:rsidR="00D81BA7" w:rsidRPr="00A019B8" w:rsidRDefault="00D81BA7" w:rsidP="00B60D67">
            <w:pPr>
              <w:pStyle w:val="TableBody"/>
              <w:spacing w:after="0"/>
            </w:pPr>
            <w:r w:rsidRPr="00A019B8">
              <w:rPr>
                <w:b/>
                <w:bCs/>
              </w:rPr>
              <w:t xml:space="preserve">10.1.1 </w:t>
            </w:r>
            <w:r w:rsidRPr="00A019B8">
              <w:t>Examine documentation and interview personnel to verify that security policies and operational procedures identified in Requirement 10 are managed in accordance with all elements specified in this requirement.</w:t>
            </w:r>
          </w:p>
        </w:tc>
        <w:tc>
          <w:tcPr>
            <w:tcW w:w="3262" w:type="dxa"/>
            <w:gridSpan w:val="2"/>
            <w:shd w:val="clear" w:color="auto" w:fill="CBD4D5"/>
            <w:tcMar>
              <w:top w:w="58" w:type="dxa"/>
              <w:left w:w="115" w:type="dxa"/>
              <w:bottom w:w="58" w:type="dxa"/>
              <w:right w:w="115" w:type="dxa"/>
            </w:tcMar>
          </w:tcPr>
          <w:p w14:paraId="41ADCA09" w14:textId="77777777"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432C8539" w14:textId="5AC75897"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10.1.1</w:t>
            </w:r>
            <w:r w:rsidRPr="00955A5A">
              <w:rPr>
                <w:rFonts w:asciiTheme="minorHAnsi" w:hAnsiTheme="minorHAnsi" w:cstheme="minorHAnsi"/>
              </w:rPr>
              <w:t>-evidence</w:t>
            </w:r>
            <w:r w:rsidR="00845131">
              <w:rPr>
                <w:rFonts w:asciiTheme="minorHAnsi" w:hAnsiTheme="minorHAnsi" w:cstheme="minorHAnsi"/>
              </w:rPr>
              <w:t>-document</w:t>
            </w:r>
            <w:r w:rsidRPr="00955A5A">
              <w:rPr>
                <w:rFonts w:asciiTheme="minorHAnsi" w:hAnsiTheme="minorHAnsi" w:cstheme="minorHAnsi"/>
              </w:rPr>
              <w:t>}</w:t>
            </w:r>
          </w:p>
        </w:tc>
      </w:tr>
      <w:tr w:rsidR="00D81BA7" w:rsidRPr="00A019B8" w14:paraId="4B7B27D6" w14:textId="77777777" w:rsidTr="00EC7511">
        <w:trPr>
          <w:gridBefore w:val="1"/>
          <w:wBefore w:w="106" w:type="dxa"/>
          <w:trHeight w:val="283"/>
        </w:trPr>
        <w:tc>
          <w:tcPr>
            <w:tcW w:w="3015" w:type="dxa"/>
            <w:gridSpan w:val="2"/>
            <w:vMerge/>
            <w:shd w:val="clear" w:color="auto" w:fill="F2F2F2"/>
            <w:tcMar>
              <w:top w:w="58" w:type="dxa"/>
              <w:left w:w="115" w:type="dxa"/>
              <w:bottom w:w="58" w:type="dxa"/>
              <w:right w:w="115" w:type="dxa"/>
            </w:tcMar>
          </w:tcPr>
          <w:p w14:paraId="777F9B09" w14:textId="77777777" w:rsidR="00D81BA7" w:rsidRPr="00A019B8" w:rsidRDefault="00D81BA7" w:rsidP="00B60D67">
            <w:pPr>
              <w:pStyle w:val="TableBody"/>
              <w:spacing w:after="0"/>
            </w:pPr>
          </w:p>
        </w:tc>
        <w:tc>
          <w:tcPr>
            <w:tcW w:w="3262" w:type="dxa"/>
            <w:gridSpan w:val="2"/>
            <w:shd w:val="clear" w:color="auto" w:fill="CBD4D5"/>
            <w:tcMar>
              <w:top w:w="58" w:type="dxa"/>
              <w:left w:w="115" w:type="dxa"/>
              <w:bottom w:w="58" w:type="dxa"/>
              <w:right w:w="115" w:type="dxa"/>
            </w:tcMar>
          </w:tcPr>
          <w:p w14:paraId="756B9A28" w14:textId="2659AC20" w:rsidR="00D81BA7" w:rsidRPr="00A019B8" w:rsidRDefault="00D81BA7" w:rsidP="00B60D67">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2" w:type="dxa"/>
            <w:gridSpan w:val="3"/>
            <w:tcMar>
              <w:top w:w="58" w:type="dxa"/>
              <w:left w:w="115" w:type="dxa"/>
              <w:bottom w:w="58" w:type="dxa"/>
              <w:right w:w="115" w:type="dxa"/>
            </w:tcMar>
          </w:tcPr>
          <w:p w14:paraId="3C05F455" w14:textId="012B67B2" w:rsidR="00D81BA7" w:rsidRPr="00A019B8" w:rsidRDefault="00006390">
            <w:pPr>
              <w:pStyle w:val="TableBody"/>
            </w:pPr>
            <w:r w:rsidRPr="00955A5A">
              <w:rPr>
                <w:rFonts w:asciiTheme="minorHAnsi" w:hAnsiTheme="minorHAnsi" w:cstheme="minorHAnsi"/>
              </w:rPr>
              <w:lastRenderedPageBreak/>
              <w:t>{T-</w:t>
            </w:r>
            <w:r w:rsidR="005B66C1">
              <w:rPr>
                <w:rFonts w:ascii="Segoe UI Symbol" w:hAnsi="Segoe UI Symbol" w:cs="Segoe UI Symbol"/>
                <w:sz w:val="17"/>
                <w:szCs w:val="17"/>
              </w:rPr>
              <w:t>10.1.1</w:t>
            </w:r>
            <w:r w:rsidRPr="00955A5A">
              <w:rPr>
                <w:rFonts w:asciiTheme="minorHAnsi" w:hAnsiTheme="minorHAnsi" w:cstheme="minorHAnsi"/>
              </w:rPr>
              <w:t>-evidence</w:t>
            </w:r>
            <w:r w:rsidR="00845131">
              <w:rPr>
                <w:rFonts w:asciiTheme="minorHAnsi" w:hAnsiTheme="minorHAnsi" w:cstheme="minorHAnsi"/>
              </w:rPr>
              <w:t>-interview</w:t>
            </w:r>
            <w:r w:rsidRPr="00955A5A">
              <w:rPr>
                <w:rFonts w:asciiTheme="minorHAnsi" w:hAnsiTheme="minorHAnsi" w:cstheme="minorHAnsi"/>
              </w:rPr>
              <w:t>}</w:t>
            </w:r>
          </w:p>
        </w:tc>
      </w:tr>
      <w:tr w:rsidR="00D81BA7" w:rsidRPr="00A019B8" w14:paraId="6DE742E5" w14:textId="77777777" w:rsidTr="00EC7511">
        <w:trPr>
          <w:trHeight w:val="15"/>
        </w:trPr>
        <w:tc>
          <w:tcPr>
            <w:tcW w:w="12955" w:type="dxa"/>
            <w:gridSpan w:val="8"/>
            <w:shd w:val="clear" w:color="auto" w:fill="006A72"/>
            <w:tcMar>
              <w:top w:w="58" w:type="dxa"/>
              <w:left w:w="115" w:type="dxa"/>
              <w:bottom w:w="58" w:type="dxa"/>
              <w:right w:w="115" w:type="dxa"/>
            </w:tcMar>
            <w:vAlign w:val="center"/>
          </w:tcPr>
          <w:p w14:paraId="4EB4171B" w14:textId="4D12284D"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13B45EE" w14:textId="77777777" w:rsidTr="00932033">
        <w:trPr>
          <w:trHeight w:val="28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5BFE2E18" w14:textId="77777777" w:rsidR="00D81BA7" w:rsidRPr="00A019B8" w:rsidRDefault="00D81BA7">
            <w:pPr>
              <w:pStyle w:val="TableBody"/>
            </w:pPr>
            <w:r w:rsidRPr="00A019B8">
              <w:rPr>
                <w:b/>
                <w:bCs/>
              </w:rPr>
              <w:t xml:space="preserve">10.1.2 </w:t>
            </w:r>
            <w:r w:rsidRPr="00A019B8">
              <w:t>Roles and responsibilities for performing activities in Requirement 10 are documented, assigned, and understood.</w:t>
            </w:r>
          </w:p>
        </w:tc>
      </w:tr>
      <w:tr w:rsidR="00D81BA7" w:rsidRPr="007C7E81" w14:paraId="02BC8DE2" w14:textId="77777777" w:rsidTr="00932033">
        <w:trPr>
          <w:cantSplit/>
          <w:trHeight w:val="315"/>
        </w:trPr>
        <w:tc>
          <w:tcPr>
            <w:tcW w:w="8423"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19F694E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2" w:type="dxa"/>
            <w:gridSpan w:val="2"/>
            <w:tcBorders>
              <w:left w:val="single" w:sz="4" w:space="0" w:color="FFFFFF" w:themeColor="background1"/>
            </w:tcBorders>
            <w:shd w:val="clear" w:color="auto" w:fill="945699"/>
            <w:vAlign w:val="center"/>
          </w:tcPr>
          <w:p w14:paraId="23BC1D4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CD13B2E" w14:textId="77777777" w:rsidTr="00EC7511">
        <w:trPr>
          <w:cantSplit/>
          <w:trHeight w:val="309"/>
        </w:trPr>
        <w:tc>
          <w:tcPr>
            <w:tcW w:w="2381" w:type="dxa"/>
            <w:gridSpan w:val="2"/>
            <w:shd w:val="clear" w:color="auto" w:fill="CBD4D5"/>
            <w:tcMar>
              <w:top w:w="58" w:type="dxa"/>
              <w:left w:w="115" w:type="dxa"/>
              <w:bottom w:w="58" w:type="dxa"/>
              <w:right w:w="115" w:type="dxa"/>
            </w:tcMar>
            <w:vAlign w:val="center"/>
          </w:tcPr>
          <w:p w14:paraId="169BBD1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6FB1F8B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28" w:type="dxa"/>
            <w:shd w:val="clear" w:color="auto" w:fill="CBD4D5"/>
            <w:vAlign w:val="center"/>
          </w:tcPr>
          <w:p w14:paraId="199F81C3" w14:textId="77777777" w:rsidR="00D81BA7" w:rsidRPr="007C7E81" w:rsidRDefault="00D81BA7">
            <w:pPr>
              <w:pStyle w:val="TableBody"/>
              <w:jc w:val="center"/>
              <w:rPr>
                <w:rStyle w:val="BoldCharacter"/>
                <w:b w:val="0"/>
                <w:bCs/>
                <w:szCs w:val="18"/>
              </w:rPr>
            </w:pPr>
            <w:r>
              <w:rPr>
                <w:b/>
                <w:sz w:val="17"/>
                <w:szCs w:val="17"/>
              </w:rPr>
              <w:t>Not Tested</w:t>
            </w:r>
          </w:p>
        </w:tc>
        <w:tc>
          <w:tcPr>
            <w:tcW w:w="2040" w:type="dxa"/>
            <w:shd w:val="clear" w:color="auto" w:fill="CBD4D5"/>
            <w:vAlign w:val="center"/>
          </w:tcPr>
          <w:p w14:paraId="1741E44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55DFCB8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7" w:type="dxa"/>
            <w:shd w:val="clear" w:color="auto" w:fill="ECD7E5"/>
            <w:vAlign w:val="center"/>
          </w:tcPr>
          <w:p w14:paraId="0590531D"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6B503A78" w14:textId="77777777" w:rsidTr="00B60D67">
        <w:trPr>
          <w:cantSplit/>
          <w:trHeight w:val="67"/>
        </w:trPr>
        <w:tc>
          <w:tcPr>
            <w:tcW w:w="2381" w:type="dxa"/>
            <w:gridSpan w:val="2"/>
            <w:shd w:val="clear" w:color="auto" w:fill="FFFFFF" w:themeFill="background1"/>
            <w:tcMar>
              <w:top w:w="58" w:type="dxa"/>
              <w:left w:w="115" w:type="dxa"/>
              <w:bottom w:w="58" w:type="dxa"/>
              <w:right w:w="115" w:type="dxa"/>
            </w:tcMar>
            <w:vAlign w:val="center"/>
          </w:tcPr>
          <w:p w14:paraId="51D81DAA" w14:textId="79B4C65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6AF6E74F" w14:textId="696722D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-NA}</w:t>
            </w:r>
          </w:p>
        </w:tc>
        <w:tc>
          <w:tcPr>
            <w:tcW w:w="1928" w:type="dxa"/>
            <w:shd w:val="clear" w:color="auto" w:fill="FFFFFF" w:themeFill="background1"/>
            <w:vAlign w:val="center"/>
          </w:tcPr>
          <w:p w14:paraId="1D14B8C3" w14:textId="3DFFA1C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-NotTested}</w:t>
            </w:r>
          </w:p>
        </w:tc>
        <w:tc>
          <w:tcPr>
            <w:tcW w:w="2040" w:type="dxa"/>
            <w:shd w:val="clear" w:color="auto" w:fill="FFFFFF" w:themeFill="background1"/>
            <w:vAlign w:val="center"/>
          </w:tcPr>
          <w:p w14:paraId="3F00DC71" w14:textId="0E3C0ED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-NotInPlace}</w:t>
            </w:r>
          </w:p>
        </w:tc>
        <w:tc>
          <w:tcPr>
            <w:tcW w:w="2255" w:type="dxa"/>
            <w:shd w:val="clear" w:color="auto" w:fill="FFFFFF" w:themeFill="background1"/>
            <w:vAlign w:val="center"/>
          </w:tcPr>
          <w:p w14:paraId="1F15BF75" w14:textId="17154BE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7" w:type="dxa"/>
            <w:shd w:val="clear" w:color="auto" w:fill="FFFFFF" w:themeFill="background1"/>
            <w:vAlign w:val="center"/>
          </w:tcPr>
          <w:p w14:paraId="205EAE44" w14:textId="4EBACA9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B16120D" w14:textId="77777777" w:rsidTr="00EC7511">
        <w:trPr>
          <w:cantSplit/>
          <w:trHeight w:val="620"/>
        </w:trPr>
        <w:tc>
          <w:tcPr>
            <w:tcW w:w="6383" w:type="dxa"/>
            <w:gridSpan w:val="5"/>
            <w:shd w:val="clear" w:color="auto" w:fill="CBD4D5"/>
            <w:tcMar>
              <w:top w:w="58" w:type="dxa"/>
              <w:left w:w="115" w:type="dxa"/>
              <w:bottom w:w="58" w:type="dxa"/>
              <w:right w:w="115" w:type="dxa"/>
            </w:tcMar>
          </w:tcPr>
          <w:p w14:paraId="6DB32A60" w14:textId="77777777" w:rsidR="001E7912" w:rsidRPr="00A019B8" w:rsidRDefault="001E7912" w:rsidP="001E7912">
            <w:pPr>
              <w:pStyle w:val="TableBody"/>
            </w:pPr>
            <w:r w:rsidRPr="00A019B8">
              <w:t xml:space="preserve">Describe why the assessment finding was selected. </w:t>
            </w:r>
          </w:p>
          <w:p w14:paraId="0D6D9E4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1EB57F1" w14:textId="415D2DB5"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4C9995D6" w14:textId="38E96401"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10.1.2</w:t>
            </w:r>
            <w:r>
              <w:rPr>
                <w:rFonts w:asciiTheme="minorHAnsi" w:hAnsiTheme="minorHAnsi" w:cstheme="minorHAnsi"/>
              </w:rPr>
              <w:t>-detailed_finding}</w:t>
            </w:r>
          </w:p>
        </w:tc>
      </w:tr>
      <w:tr w:rsidR="00D81BA7" w:rsidRPr="00A019B8" w14:paraId="39873513" w14:textId="77777777" w:rsidTr="00932033">
        <w:trPr>
          <w:trHeight w:val="32"/>
        </w:trPr>
        <w:tc>
          <w:tcPr>
            <w:tcW w:w="3121"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0301C151"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561F147"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9721B1E" w14:textId="77777777" w:rsidR="00D81BA7" w:rsidRPr="009B563C" w:rsidRDefault="00D81BA7">
            <w:pPr>
              <w:pStyle w:val="TableHeader"/>
              <w:rPr>
                <w:b w:val="0"/>
              </w:rPr>
            </w:pPr>
            <w:r w:rsidRPr="009B563C">
              <w:rPr>
                <w:b w:val="0"/>
              </w:rPr>
              <w:t>Reporting Details: Assessor’s Response</w:t>
            </w:r>
          </w:p>
        </w:tc>
      </w:tr>
      <w:tr w:rsidR="00D81BA7" w:rsidRPr="00A019B8" w14:paraId="229E8AAF" w14:textId="77777777" w:rsidTr="00EC7511">
        <w:trPr>
          <w:trHeight w:val="276"/>
        </w:trPr>
        <w:tc>
          <w:tcPr>
            <w:tcW w:w="3121" w:type="dxa"/>
            <w:gridSpan w:val="3"/>
            <w:shd w:val="clear" w:color="auto" w:fill="F2F2F2"/>
            <w:tcMar>
              <w:top w:w="58" w:type="dxa"/>
              <w:left w:w="115" w:type="dxa"/>
              <w:bottom w:w="58" w:type="dxa"/>
              <w:right w:w="115" w:type="dxa"/>
            </w:tcMar>
          </w:tcPr>
          <w:p w14:paraId="130BF851" w14:textId="77777777" w:rsidR="00D81BA7" w:rsidRPr="00A019B8" w:rsidRDefault="00D81BA7">
            <w:pPr>
              <w:pStyle w:val="TableBody"/>
            </w:pPr>
            <w:r w:rsidRPr="00A019B8">
              <w:rPr>
                <w:b/>
                <w:bCs/>
              </w:rPr>
              <w:t xml:space="preserve">10.1.2.a </w:t>
            </w:r>
            <w:r w:rsidRPr="00A019B8">
              <w:t>Examine documentation to verify that descriptions of roles and responsibilities for performing activities in Requirement 10 are documented and assigned.</w:t>
            </w:r>
          </w:p>
        </w:tc>
        <w:tc>
          <w:tcPr>
            <w:tcW w:w="3262" w:type="dxa"/>
            <w:gridSpan w:val="2"/>
            <w:shd w:val="clear" w:color="auto" w:fill="CBD4D5"/>
            <w:tcMar>
              <w:top w:w="58" w:type="dxa"/>
              <w:left w:w="115" w:type="dxa"/>
              <w:bottom w:w="58" w:type="dxa"/>
              <w:right w:w="115" w:type="dxa"/>
            </w:tcMar>
          </w:tcPr>
          <w:p w14:paraId="4D41E9C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74B36E62" w14:textId="5C48C5EC"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10.1.2a</w:t>
            </w:r>
            <w:r w:rsidRPr="00955A5A">
              <w:rPr>
                <w:rFonts w:asciiTheme="minorHAnsi" w:hAnsiTheme="minorHAnsi" w:cstheme="minorHAnsi"/>
              </w:rPr>
              <w:t>-evidence</w:t>
            </w:r>
            <w:r w:rsidR="00845131">
              <w:rPr>
                <w:rFonts w:asciiTheme="minorHAnsi" w:hAnsiTheme="minorHAnsi" w:cstheme="minorHAnsi"/>
              </w:rPr>
              <w:t>-document</w:t>
            </w:r>
            <w:r w:rsidRPr="00955A5A">
              <w:rPr>
                <w:rFonts w:asciiTheme="minorHAnsi" w:hAnsiTheme="minorHAnsi" w:cstheme="minorHAnsi"/>
              </w:rPr>
              <w:t>}</w:t>
            </w:r>
          </w:p>
        </w:tc>
      </w:tr>
      <w:tr w:rsidR="00D81BA7" w:rsidRPr="00A019B8" w14:paraId="4D2B5294" w14:textId="77777777" w:rsidTr="00EC7511">
        <w:trPr>
          <w:trHeight w:val="283"/>
        </w:trPr>
        <w:tc>
          <w:tcPr>
            <w:tcW w:w="3121" w:type="dxa"/>
            <w:gridSpan w:val="3"/>
            <w:shd w:val="clear" w:color="auto" w:fill="F2F2F2"/>
            <w:tcMar>
              <w:top w:w="58" w:type="dxa"/>
              <w:left w:w="115" w:type="dxa"/>
              <w:bottom w:w="58" w:type="dxa"/>
              <w:right w:w="115" w:type="dxa"/>
            </w:tcMar>
          </w:tcPr>
          <w:p w14:paraId="373B1066" w14:textId="77777777" w:rsidR="00D81BA7" w:rsidRPr="00A019B8" w:rsidRDefault="00D81BA7">
            <w:pPr>
              <w:pStyle w:val="TableBody"/>
            </w:pPr>
            <w:r w:rsidRPr="00A019B8">
              <w:rPr>
                <w:b/>
                <w:bCs/>
              </w:rPr>
              <w:t xml:space="preserve">10.1.2.b </w:t>
            </w:r>
            <w:r w:rsidRPr="00A019B8">
              <w:t>Interview personnel with responsibility for performing activities in Requirement 10 to verify that roles and responsibilities are assigned as defined and are understood.</w:t>
            </w:r>
          </w:p>
        </w:tc>
        <w:tc>
          <w:tcPr>
            <w:tcW w:w="3262" w:type="dxa"/>
            <w:gridSpan w:val="2"/>
            <w:shd w:val="clear" w:color="auto" w:fill="CBD4D5"/>
            <w:tcMar>
              <w:top w:w="58" w:type="dxa"/>
              <w:left w:w="115" w:type="dxa"/>
              <w:bottom w:w="58" w:type="dxa"/>
              <w:right w:w="115" w:type="dxa"/>
            </w:tcMar>
          </w:tcPr>
          <w:p w14:paraId="6FF0F510" w14:textId="5330AB2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6D5563">
              <w:rPr>
                <w:b/>
                <w:bCs/>
              </w:rPr>
              <w:t xml:space="preserve"> </w:t>
            </w:r>
            <w:r w:rsidRPr="00A019B8">
              <w:t>conducted for this testing procedure.</w:t>
            </w:r>
          </w:p>
        </w:tc>
        <w:tc>
          <w:tcPr>
            <w:tcW w:w="6572" w:type="dxa"/>
            <w:gridSpan w:val="3"/>
            <w:tcMar>
              <w:top w:w="58" w:type="dxa"/>
              <w:left w:w="115" w:type="dxa"/>
              <w:bottom w:w="58" w:type="dxa"/>
              <w:right w:w="115" w:type="dxa"/>
            </w:tcMar>
          </w:tcPr>
          <w:p w14:paraId="09F6691E" w14:textId="0A42B49F"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10.1.2b</w:t>
            </w:r>
            <w:r w:rsidRPr="00955A5A">
              <w:rPr>
                <w:rFonts w:asciiTheme="minorHAnsi" w:hAnsiTheme="minorHAnsi" w:cstheme="minorHAnsi"/>
              </w:rPr>
              <w:t>-evidence</w:t>
            </w:r>
            <w:r w:rsidR="00845131">
              <w:rPr>
                <w:rFonts w:asciiTheme="minorHAnsi" w:hAnsiTheme="minorHAnsi" w:cstheme="minorHAnsi"/>
              </w:rPr>
              <w:t>-interview</w:t>
            </w:r>
            <w:r w:rsidRPr="00955A5A">
              <w:rPr>
                <w:rFonts w:asciiTheme="minorHAnsi" w:hAnsiTheme="minorHAnsi" w:cstheme="minorHAnsi"/>
              </w:rPr>
              <w:t>}</w:t>
            </w:r>
          </w:p>
        </w:tc>
      </w:tr>
    </w:tbl>
    <w:p w14:paraId="120BD7D4"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6554E37F" w14:textId="77777777" w:rsidTr="00EC7511">
        <w:trPr>
          <w:trHeight w:val="458"/>
        </w:trPr>
        <w:tc>
          <w:tcPr>
            <w:tcW w:w="12955" w:type="dxa"/>
            <w:gridSpan w:val="7"/>
            <w:shd w:val="clear" w:color="auto" w:fill="006A72"/>
            <w:tcMar>
              <w:top w:w="58" w:type="dxa"/>
              <w:left w:w="115" w:type="dxa"/>
              <w:bottom w:w="58" w:type="dxa"/>
              <w:right w:w="115" w:type="dxa"/>
            </w:tcMar>
            <w:vAlign w:val="center"/>
          </w:tcPr>
          <w:p w14:paraId="6B638E3E" w14:textId="24C37A28"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C559EDE" w14:textId="77777777" w:rsidTr="00EC7511">
        <w:trPr>
          <w:trHeight w:val="283"/>
        </w:trPr>
        <w:tc>
          <w:tcPr>
            <w:tcW w:w="12955" w:type="dxa"/>
            <w:gridSpan w:val="7"/>
            <w:shd w:val="clear" w:color="auto" w:fill="F2F2F2"/>
            <w:tcMar>
              <w:top w:w="58" w:type="dxa"/>
              <w:left w:w="115" w:type="dxa"/>
              <w:bottom w:w="58" w:type="dxa"/>
              <w:right w:w="115" w:type="dxa"/>
            </w:tcMar>
          </w:tcPr>
          <w:p w14:paraId="04A86C76" w14:textId="77777777" w:rsidR="00D81BA7" w:rsidRPr="00A019B8" w:rsidRDefault="00D81BA7">
            <w:pPr>
              <w:pStyle w:val="TableBody"/>
            </w:pPr>
            <w:r w:rsidRPr="00A019B8">
              <w:rPr>
                <w:b/>
                <w:bCs/>
              </w:rPr>
              <w:t xml:space="preserve">10.2 </w:t>
            </w:r>
            <w:r w:rsidRPr="00A019B8">
              <w:t>Audit logs are implemented to support the detection of anomalies and suspicious activity, and the forensic analysis of events.</w:t>
            </w:r>
          </w:p>
        </w:tc>
      </w:tr>
      <w:tr w:rsidR="00D81BA7" w:rsidRPr="00A019B8" w14:paraId="5A89BD33" w14:textId="77777777" w:rsidTr="00EC7511">
        <w:trPr>
          <w:trHeight w:val="25"/>
        </w:trPr>
        <w:tc>
          <w:tcPr>
            <w:tcW w:w="12955" w:type="dxa"/>
            <w:gridSpan w:val="7"/>
            <w:shd w:val="clear" w:color="auto" w:fill="006A72"/>
            <w:tcMar>
              <w:top w:w="58" w:type="dxa"/>
              <w:left w:w="115" w:type="dxa"/>
              <w:bottom w:w="58" w:type="dxa"/>
              <w:right w:w="115" w:type="dxa"/>
            </w:tcMar>
            <w:vAlign w:val="center"/>
          </w:tcPr>
          <w:p w14:paraId="0BBC86BD" w14:textId="7FA74F08" w:rsidR="00D81BA7" w:rsidRPr="009B563C" w:rsidRDefault="00A14AE0">
            <w:pPr>
              <w:pStyle w:val="TableHeader"/>
              <w:rPr>
                <w:b w:val="0"/>
              </w:rPr>
            </w:pPr>
            <w:r w:rsidRPr="00A14AE0">
              <w:rPr>
                <w:b w:val="0"/>
                <w:sz w:val="22"/>
              </w:rPr>
              <w:t>PCI DSS Requirement</w:t>
            </w:r>
          </w:p>
        </w:tc>
      </w:tr>
      <w:tr w:rsidR="00D81BA7" w:rsidRPr="00A019B8" w14:paraId="4A55E020" w14:textId="77777777" w:rsidTr="00932033">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12C44BC" w14:textId="1C826A0F" w:rsidR="00D81BA7" w:rsidRPr="00A019B8" w:rsidRDefault="00D81BA7">
            <w:pPr>
              <w:pStyle w:val="TableBody"/>
            </w:pPr>
            <w:r w:rsidRPr="00A019B8">
              <w:rPr>
                <w:b/>
                <w:bCs/>
              </w:rPr>
              <w:t xml:space="preserve">10.2.1 </w:t>
            </w:r>
            <w:r>
              <w:t>Audit logs are enabled and active for all system components and cardholder data.</w:t>
            </w:r>
            <w:r w:rsidRPr="00A019B8" w:rsidDel="00514C06">
              <w:t xml:space="preserve"> </w:t>
            </w:r>
          </w:p>
        </w:tc>
      </w:tr>
      <w:tr w:rsidR="00D81BA7" w:rsidRPr="007C7E81" w14:paraId="36CDE0DE"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B8400F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7225FFA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A543582"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133882D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7A000B9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6EC923AD"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356A87E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2EB891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30F74D1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241FD56" w14:textId="77777777" w:rsidTr="00B60D67">
        <w:trPr>
          <w:cantSplit/>
          <w:trHeight w:val="76"/>
        </w:trPr>
        <w:tc>
          <w:tcPr>
            <w:tcW w:w="2299" w:type="dxa"/>
            <w:shd w:val="clear" w:color="auto" w:fill="FFFFFF" w:themeFill="background1"/>
            <w:tcMar>
              <w:top w:w="58" w:type="dxa"/>
              <w:left w:w="115" w:type="dxa"/>
              <w:bottom w:w="58" w:type="dxa"/>
              <w:right w:w="115" w:type="dxa"/>
            </w:tcMar>
            <w:vAlign w:val="center"/>
          </w:tcPr>
          <w:p w14:paraId="2B9575C6" w14:textId="1D80989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FD3F397" w14:textId="2E6FF66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-NA}</w:t>
            </w:r>
          </w:p>
        </w:tc>
        <w:tc>
          <w:tcPr>
            <w:tcW w:w="1997" w:type="dxa"/>
            <w:shd w:val="clear" w:color="auto" w:fill="FFFFFF" w:themeFill="background1"/>
            <w:vAlign w:val="center"/>
          </w:tcPr>
          <w:p w14:paraId="2134A659" w14:textId="2EF2738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-NotTested}</w:t>
            </w:r>
          </w:p>
        </w:tc>
        <w:tc>
          <w:tcPr>
            <w:tcW w:w="2010" w:type="dxa"/>
            <w:shd w:val="clear" w:color="auto" w:fill="FFFFFF" w:themeFill="background1"/>
            <w:vAlign w:val="center"/>
          </w:tcPr>
          <w:p w14:paraId="7BDE6A89" w14:textId="09BEAD6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-NotInPlace}</w:t>
            </w:r>
          </w:p>
        </w:tc>
        <w:tc>
          <w:tcPr>
            <w:tcW w:w="2267" w:type="dxa"/>
            <w:shd w:val="clear" w:color="auto" w:fill="FFFFFF" w:themeFill="background1"/>
            <w:vAlign w:val="center"/>
          </w:tcPr>
          <w:p w14:paraId="1EAA118B" w14:textId="380DA14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7D6FBA10" w14:textId="1DF7CA2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2B38150" w14:textId="77777777" w:rsidTr="001E7912">
        <w:trPr>
          <w:cantSplit/>
          <w:trHeight w:val="620"/>
        </w:trPr>
        <w:tc>
          <w:tcPr>
            <w:tcW w:w="6384" w:type="dxa"/>
            <w:gridSpan w:val="4"/>
            <w:shd w:val="clear" w:color="auto" w:fill="CBD4D5"/>
            <w:tcMar>
              <w:top w:w="58" w:type="dxa"/>
              <w:left w:w="115" w:type="dxa"/>
              <w:bottom w:w="58" w:type="dxa"/>
              <w:right w:w="115" w:type="dxa"/>
            </w:tcMar>
          </w:tcPr>
          <w:p w14:paraId="0A36C667" w14:textId="77777777" w:rsidR="001E7912" w:rsidRPr="00A019B8" w:rsidRDefault="001E7912" w:rsidP="001E7912">
            <w:pPr>
              <w:pStyle w:val="TableBody"/>
            </w:pPr>
            <w:r w:rsidRPr="00A019B8">
              <w:t xml:space="preserve">Describe why the assessment finding was selected. </w:t>
            </w:r>
          </w:p>
          <w:p w14:paraId="7266202D"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4459FE" w14:textId="52ED587B"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0D3D4602" w14:textId="2769C03B"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10.2.1</w:t>
            </w:r>
            <w:r>
              <w:rPr>
                <w:rFonts w:asciiTheme="minorHAnsi" w:hAnsiTheme="minorHAnsi" w:cstheme="minorHAnsi"/>
              </w:rPr>
              <w:t>-detailed_finding}</w:t>
            </w:r>
          </w:p>
        </w:tc>
      </w:tr>
      <w:tr w:rsidR="00D81BA7" w:rsidRPr="00A019B8" w14:paraId="7B891941"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FA6FD54"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451328B"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A0CE3BA" w14:textId="77777777" w:rsidR="00D81BA7" w:rsidRPr="009B563C" w:rsidRDefault="00D81BA7">
            <w:pPr>
              <w:pStyle w:val="TableHeader"/>
              <w:rPr>
                <w:b w:val="0"/>
              </w:rPr>
            </w:pPr>
            <w:r w:rsidRPr="009B563C">
              <w:rPr>
                <w:b w:val="0"/>
              </w:rPr>
              <w:t>Reporting Details: Assessor’s Response</w:t>
            </w:r>
          </w:p>
        </w:tc>
      </w:tr>
      <w:tr w:rsidR="00D81BA7" w:rsidRPr="00A019B8" w14:paraId="3591884B"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559AC5C7" w14:textId="77777777" w:rsidR="00D81BA7" w:rsidRPr="00A019B8" w:rsidRDefault="00D81BA7">
            <w:pPr>
              <w:pStyle w:val="TableBody"/>
            </w:pPr>
            <w:r w:rsidRPr="00A019B8">
              <w:rPr>
                <w:b/>
                <w:bCs/>
              </w:rPr>
              <w:t xml:space="preserve">10.2.1 </w:t>
            </w:r>
            <w:r w:rsidRPr="00A019B8">
              <w:t>Interview the system administrator and examine system configurations to verify that audit logs are enabled and active for all system components.</w:t>
            </w:r>
          </w:p>
        </w:tc>
        <w:tc>
          <w:tcPr>
            <w:tcW w:w="3263" w:type="dxa"/>
            <w:gridSpan w:val="2"/>
            <w:shd w:val="clear" w:color="auto" w:fill="CBD4D5"/>
            <w:tcMar>
              <w:top w:w="58" w:type="dxa"/>
              <w:left w:w="115" w:type="dxa"/>
              <w:bottom w:w="58" w:type="dxa"/>
              <w:right w:w="115" w:type="dxa"/>
            </w:tcMar>
          </w:tcPr>
          <w:p w14:paraId="2DA2442D" w14:textId="6FA4E2C3"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451E46DE" w14:textId="016FD7CF"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w:t>
            </w:r>
            <w:r w:rsidRPr="00955A5A">
              <w:rPr>
                <w:rFonts w:asciiTheme="minorHAnsi" w:hAnsiTheme="minorHAnsi" w:cstheme="minorHAnsi"/>
              </w:rPr>
              <w:t>-evidence</w:t>
            </w:r>
            <w:r w:rsidR="00845131">
              <w:rPr>
                <w:rFonts w:asciiTheme="minorHAnsi" w:hAnsiTheme="minorHAnsi" w:cstheme="minorHAnsi"/>
              </w:rPr>
              <w:t>-interview</w:t>
            </w:r>
            <w:r w:rsidRPr="00955A5A">
              <w:rPr>
                <w:rFonts w:asciiTheme="minorHAnsi" w:hAnsiTheme="minorHAnsi" w:cstheme="minorHAnsi"/>
              </w:rPr>
              <w:t>}</w:t>
            </w:r>
          </w:p>
        </w:tc>
      </w:tr>
      <w:tr w:rsidR="00D81BA7" w:rsidRPr="00A019B8" w14:paraId="7E9F2F15" w14:textId="77777777" w:rsidTr="001E7912">
        <w:trPr>
          <w:trHeight w:val="283"/>
        </w:trPr>
        <w:tc>
          <w:tcPr>
            <w:tcW w:w="3121" w:type="dxa"/>
            <w:gridSpan w:val="2"/>
            <w:vMerge/>
            <w:shd w:val="clear" w:color="auto" w:fill="F2F2F2"/>
            <w:tcMar>
              <w:top w:w="58" w:type="dxa"/>
              <w:left w:w="115" w:type="dxa"/>
              <w:bottom w:w="58" w:type="dxa"/>
              <w:right w:w="115" w:type="dxa"/>
            </w:tcMar>
          </w:tcPr>
          <w:p w14:paraId="2B267053" w14:textId="77777777" w:rsidR="00D81BA7" w:rsidRPr="00A019B8" w:rsidRDefault="00D81BA7">
            <w:pPr>
              <w:pStyle w:val="TableBody"/>
            </w:pPr>
          </w:p>
        </w:tc>
        <w:tc>
          <w:tcPr>
            <w:tcW w:w="3263" w:type="dxa"/>
            <w:gridSpan w:val="2"/>
            <w:shd w:val="clear" w:color="auto" w:fill="CBD4D5"/>
            <w:tcMar>
              <w:top w:w="58" w:type="dxa"/>
              <w:left w:w="115" w:type="dxa"/>
              <w:bottom w:w="58" w:type="dxa"/>
              <w:right w:w="115" w:type="dxa"/>
            </w:tcMar>
          </w:tcPr>
          <w:p w14:paraId="7CAFFA23"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71" w:type="dxa"/>
            <w:gridSpan w:val="3"/>
            <w:tcMar>
              <w:top w:w="58" w:type="dxa"/>
              <w:left w:w="115" w:type="dxa"/>
              <w:bottom w:w="58" w:type="dxa"/>
              <w:right w:w="115" w:type="dxa"/>
            </w:tcMar>
          </w:tcPr>
          <w:p w14:paraId="061C16B1" w14:textId="313FACBC"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w:t>
            </w:r>
            <w:r w:rsidRPr="00955A5A">
              <w:rPr>
                <w:rFonts w:asciiTheme="minorHAnsi" w:hAnsiTheme="minorHAnsi" w:cstheme="minorHAnsi"/>
              </w:rPr>
              <w:t>-evidence</w:t>
            </w:r>
            <w:r w:rsidR="00364021">
              <w:rPr>
                <w:rFonts w:asciiTheme="minorHAnsi" w:hAnsiTheme="minorHAnsi" w:cstheme="minorHAnsi"/>
              </w:rPr>
              <w:t>-others-systemConfig</w:t>
            </w:r>
            <w:r w:rsidRPr="00955A5A">
              <w:rPr>
                <w:rFonts w:asciiTheme="minorHAnsi" w:hAnsiTheme="minorHAnsi" w:cstheme="minorHAnsi"/>
              </w:rPr>
              <w:t>}</w:t>
            </w:r>
          </w:p>
        </w:tc>
      </w:tr>
    </w:tbl>
    <w:p w14:paraId="3BDE2DF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81"/>
        <w:gridCol w:w="740"/>
        <w:gridCol w:w="1334"/>
        <w:gridCol w:w="1928"/>
        <w:gridCol w:w="2040"/>
        <w:gridCol w:w="2255"/>
        <w:gridCol w:w="2277"/>
      </w:tblGrid>
      <w:tr w:rsidR="00D81BA7" w:rsidRPr="00A019B8" w14:paraId="015332B6" w14:textId="77777777" w:rsidTr="00EC7511">
        <w:trPr>
          <w:trHeight w:val="15"/>
        </w:trPr>
        <w:tc>
          <w:tcPr>
            <w:tcW w:w="12955" w:type="dxa"/>
            <w:gridSpan w:val="7"/>
            <w:shd w:val="clear" w:color="auto" w:fill="006A72"/>
            <w:tcMar>
              <w:top w:w="58" w:type="dxa"/>
              <w:left w:w="115" w:type="dxa"/>
              <w:bottom w:w="58" w:type="dxa"/>
              <w:right w:w="115" w:type="dxa"/>
            </w:tcMar>
            <w:vAlign w:val="center"/>
          </w:tcPr>
          <w:p w14:paraId="559647F4" w14:textId="494AC9A3"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2C3D0B7F" w14:textId="77777777" w:rsidTr="00932033">
        <w:trPr>
          <w:trHeight w:val="37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FCD2623" w14:textId="77777777" w:rsidR="00D81BA7" w:rsidRPr="00A019B8" w:rsidRDefault="00D81BA7">
            <w:pPr>
              <w:pStyle w:val="TableBody"/>
            </w:pPr>
            <w:r w:rsidRPr="00A019B8">
              <w:rPr>
                <w:b/>
                <w:bCs/>
              </w:rPr>
              <w:t xml:space="preserve">10.2.1.1 </w:t>
            </w:r>
            <w:r w:rsidRPr="00A019B8">
              <w:t>Audit logs capture all individual user access to cardholder data.</w:t>
            </w:r>
          </w:p>
        </w:tc>
      </w:tr>
      <w:tr w:rsidR="00D81BA7" w:rsidRPr="007C7E81" w14:paraId="26D8D380" w14:textId="77777777" w:rsidTr="00932033">
        <w:trPr>
          <w:cantSplit/>
          <w:trHeight w:val="315"/>
        </w:trPr>
        <w:tc>
          <w:tcPr>
            <w:tcW w:w="842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CEED30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2" w:type="dxa"/>
            <w:gridSpan w:val="2"/>
            <w:tcBorders>
              <w:left w:val="single" w:sz="4" w:space="0" w:color="FFFFFF" w:themeColor="background1"/>
            </w:tcBorders>
            <w:shd w:val="clear" w:color="auto" w:fill="945699"/>
            <w:vAlign w:val="center"/>
          </w:tcPr>
          <w:p w14:paraId="3123008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5287836" w14:textId="77777777" w:rsidTr="005F5B7C">
        <w:trPr>
          <w:cantSplit/>
          <w:trHeight w:val="309"/>
        </w:trPr>
        <w:tc>
          <w:tcPr>
            <w:tcW w:w="2381" w:type="dxa"/>
            <w:shd w:val="clear" w:color="auto" w:fill="CBD4D5"/>
            <w:tcMar>
              <w:top w:w="58" w:type="dxa"/>
              <w:left w:w="115" w:type="dxa"/>
              <w:bottom w:w="58" w:type="dxa"/>
              <w:right w:w="115" w:type="dxa"/>
            </w:tcMar>
            <w:vAlign w:val="center"/>
          </w:tcPr>
          <w:p w14:paraId="6736AAC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3742162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28" w:type="dxa"/>
            <w:shd w:val="clear" w:color="auto" w:fill="CBD4D5"/>
            <w:vAlign w:val="center"/>
          </w:tcPr>
          <w:p w14:paraId="7D5937D9" w14:textId="77777777" w:rsidR="00D81BA7" w:rsidRPr="007C7E81" w:rsidRDefault="00D81BA7">
            <w:pPr>
              <w:pStyle w:val="TableBody"/>
              <w:jc w:val="center"/>
              <w:rPr>
                <w:rStyle w:val="BoldCharacter"/>
                <w:b w:val="0"/>
                <w:bCs/>
                <w:szCs w:val="18"/>
              </w:rPr>
            </w:pPr>
            <w:r>
              <w:rPr>
                <w:b/>
                <w:sz w:val="17"/>
                <w:szCs w:val="17"/>
              </w:rPr>
              <w:t>Not Tested</w:t>
            </w:r>
          </w:p>
        </w:tc>
        <w:tc>
          <w:tcPr>
            <w:tcW w:w="2040" w:type="dxa"/>
            <w:shd w:val="clear" w:color="auto" w:fill="CBD4D5"/>
            <w:vAlign w:val="center"/>
          </w:tcPr>
          <w:p w14:paraId="62C083E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0E92244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7" w:type="dxa"/>
            <w:shd w:val="clear" w:color="auto" w:fill="ECD7E5"/>
            <w:vAlign w:val="center"/>
          </w:tcPr>
          <w:p w14:paraId="17871B2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2C6311B1" w14:textId="77777777" w:rsidTr="00B60D67">
        <w:trPr>
          <w:cantSplit/>
          <w:trHeight w:val="15"/>
        </w:trPr>
        <w:tc>
          <w:tcPr>
            <w:tcW w:w="2381" w:type="dxa"/>
            <w:shd w:val="clear" w:color="auto" w:fill="FFFFFF" w:themeFill="background1"/>
            <w:tcMar>
              <w:top w:w="58" w:type="dxa"/>
              <w:left w:w="115" w:type="dxa"/>
              <w:bottom w:w="58" w:type="dxa"/>
              <w:right w:w="115" w:type="dxa"/>
            </w:tcMar>
            <w:vAlign w:val="center"/>
          </w:tcPr>
          <w:p w14:paraId="6C98846F" w14:textId="53EC567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321D87D7" w14:textId="288A634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-NA}</w:t>
            </w:r>
          </w:p>
        </w:tc>
        <w:tc>
          <w:tcPr>
            <w:tcW w:w="1928" w:type="dxa"/>
            <w:shd w:val="clear" w:color="auto" w:fill="FFFFFF" w:themeFill="background1"/>
            <w:vAlign w:val="center"/>
          </w:tcPr>
          <w:p w14:paraId="31F12424" w14:textId="030A193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-NotTested}</w:t>
            </w:r>
          </w:p>
        </w:tc>
        <w:tc>
          <w:tcPr>
            <w:tcW w:w="2040" w:type="dxa"/>
            <w:shd w:val="clear" w:color="auto" w:fill="FFFFFF" w:themeFill="background1"/>
            <w:vAlign w:val="center"/>
          </w:tcPr>
          <w:p w14:paraId="0B04352D" w14:textId="5E1E4AD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-NotInPlace}</w:t>
            </w:r>
          </w:p>
        </w:tc>
        <w:tc>
          <w:tcPr>
            <w:tcW w:w="2255" w:type="dxa"/>
            <w:shd w:val="clear" w:color="auto" w:fill="FFFFFF" w:themeFill="background1"/>
            <w:vAlign w:val="center"/>
          </w:tcPr>
          <w:p w14:paraId="3B78A663" w14:textId="4B66028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7" w:type="dxa"/>
            <w:shd w:val="clear" w:color="auto" w:fill="FFFFFF" w:themeFill="background1"/>
            <w:vAlign w:val="center"/>
          </w:tcPr>
          <w:p w14:paraId="1E93EFCB" w14:textId="7CFE020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8153528" w14:textId="77777777" w:rsidTr="005F5B7C">
        <w:trPr>
          <w:cantSplit/>
          <w:trHeight w:val="620"/>
        </w:trPr>
        <w:tc>
          <w:tcPr>
            <w:tcW w:w="6383" w:type="dxa"/>
            <w:gridSpan w:val="4"/>
            <w:shd w:val="clear" w:color="auto" w:fill="CBD4D5"/>
            <w:tcMar>
              <w:top w:w="58" w:type="dxa"/>
              <w:left w:w="115" w:type="dxa"/>
              <w:bottom w:w="58" w:type="dxa"/>
              <w:right w:w="115" w:type="dxa"/>
            </w:tcMar>
          </w:tcPr>
          <w:p w14:paraId="64BBFD19" w14:textId="77777777" w:rsidR="001E7912" w:rsidRPr="00A019B8" w:rsidRDefault="001E7912" w:rsidP="001E7912">
            <w:pPr>
              <w:pStyle w:val="TableBody"/>
            </w:pPr>
            <w:r w:rsidRPr="00A019B8">
              <w:t xml:space="preserve">Describe why the assessment finding was selected. </w:t>
            </w:r>
          </w:p>
          <w:p w14:paraId="1AE99C26"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D658AB4" w14:textId="0F181F25"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3B8713F3" w14:textId="7BA4BB05"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10.2.1.1</w:t>
            </w:r>
            <w:r>
              <w:rPr>
                <w:rFonts w:asciiTheme="minorHAnsi" w:hAnsiTheme="minorHAnsi" w:cstheme="minorHAnsi"/>
              </w:rPr>
              <w:t>-detailed_finding}</w:t>
            </w:r>
          </w:p>
        </w:tc>
      </w:tr>
      <w:tr w:rsidR="00D81BA7" w:rsidRPr="00A019B8" w14:paraId="27B142D2" w14:textId="77777777" w:rsidTr="005F5B7C">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3F27E6E"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8E92F82"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4D05748" w14:textId="77777777" w:rsidR="00D81BA7" w:rsidRPr="009B563C" w:rsidRDefault="00D81BA7">
            <w:pPr>
              <w:pStyle w:val="TableHeader"/>
              <w:rPr>
                <w:b w:val="0"/>
              </w:rPr>
            </w:pPr>
            <w:r w:rsidRPr="009B563C">
              <w:rPr>
                <w:b w:val="0"/>
              </w:rPr>
              <w:t>Reporting Details: Assessor’s Response</w:t>
            </w:r>
          </w:p>
        </w:tc>
      </w:tr>
      <w:tr w:rsidR="00D81BA7" w:rsidRPr="00A019B8" w14:paraId="71CC3DB3" w14:textId="77777777" w:rsidTr="005F5B7C">
        <w:trPr>
          <w:trHeight w:val="276"/>
        </w:trPr>
        <w:tc>
          <w:tcPr>
            <w:tcW w:w="3121" w:type="dxa"/>
            <w:gridSpan w:val="2"/>
            <w:vMerge w:val="restart"/>
            <w:shd w:val="clear" w:color="auto" w:fill="F2F2F2"/>
            <w:tcMar>
              <w:top w:w="58" w:type="dxa"/>
              <w:left w:w="115" w:type="dxa"/>
              <w:bottom w:w="58" w:type="dxa"/>
              <w:right w:w="115" w:type="dxa"/>
            </w:tcMar>
          </w:tcPr>
          <w:p w14:paraId="565D27B6" w14:textId="77777777" w:rsidR="00D81BA7" w:rsidRPr="00A019B8" w:rsidRDefault="00D81BA7">
            <w:pPr>
              <w:pStyle w:val="TableBody"/>
            </w:pPr>
            <w:r w:rsidRPr="00A019B8">
              <w:rPr>
                <w:b/>
                <w:bCs/>
              </w:rPr>
              <w:t xml:space="preserve">10.2.1.1 </w:t>
            </w:r>
            <w:r w:rsidRPr="00A019B8">
              <w:t>Examine audit log configurations and log data to verify that all individual user access to cardholder data is logged.</w:t>
            </w:r>
          </w:p>
        </w:tc>
        <w:tc>
          <w:tcPr>
            <w:tcW w:w="3262" w:type="dxa"/>
            <w:gridSpan w:val="2"/>
            <w:shd w:val="clear" w:color="auto" w:fill="CBD4D5"/>
            <w:tcMar>
              <w:top w:w="58" w:type="dxa"/>
              <w:left w:w="115" w:type="dxa"/>
              <w:bottom w:w="58" w:type="dxa"/>
              <w:right w:w="115" w:type="dxa"/>
            </w:tcMar>
          </w:tcPr>
          <w:p w14:paraId="4EC95E83" w14:textId="77777777" w:rsidR="00D81BA7" w:rsidRPr="00A019B8" w:rsidRDefault="00D81BA7">
            <w:pPr>
              <w:pStyle w:val="TableBody"/>
            </w:pPr>
            <w:r w:rsidRPr="00A019B8">
              <w:rPr>
                <w:b/>
                <w:bCs/>
              </w:rPr>
              <w:t>Identify</w:t>
            </w:r>
            <w:r w:rsidRPr="00A019B8">
              <w:t xml:space="preserve"> 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 configurations</w:t>
            </w:r>
            <w:r w:rsidRPr="00A019B8">
              <w:t xml:space="preserve"> examined for this testing procedure.</w:t>
            </w:r>
          </w:p>
        </w:tc>
        <w:tc>
          <w:tcPr>
            <w:tcW w:w="6572" w:type="dxa"/>
            <w:gridSpan w:val="3"/>
            <w:tcMar>
              <w:top w:w="58" w:type="dxa"/>
              <w:left w:w="115" w:type="dxa"/>
              <w:bottom w:w="58" w:type="dxa"/>
              <w:right w:w="115" w:type="dxa"/>
            </w:tcMar>
          </w:tcPr>
          <w:p w14:paraId="1E3BA8ED" w14:textId="3ED51D08"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10.2.1.1</w:t>
            </w:r>
            <w:r w:rsidRPr="00955A5A">
              <w:rPr>
                <w:rFonts w:asciiTheme="minorHAnsi" w:hAnsiTheme="minorHAnsi" w:cstheme="minorHAnsi"/>
              </w:rPr>
              <w:t>-evidence</w:t>
            </w:r>
            <w:r w:rsidR="00547758">
              <w:rPr>
                <w:rFonts w:asciiTheme="minorHAnsi" w:hAnsiTheme="minorHAnsi" w:cstheme="minorHAnsi"/>
              </w:rPr>
              <w:t>-</w:t>
            </w:r>
            <w:r w:rsidR="00E17529" w:rsidRPr="00E17529">
              <w:rPr>
                <w:rFonts w:asciiTheme="minorHAnsi" w:hAnsiTheme="minorHAnsi" w:cstheme="minorHAnsi"/>
              </w:rPr>
              <w:t>others-allAuditLogConfigs</w:t>
            </w:r>
            <w:r w:rsidRPr="00955A5A">
              <w:rPr>
                <w:rFonts w:asciiTheme="minorHAnsi" w:hAnsiTheme="minorHAnsi" w:cstheme="minorHAnsi"/>
              </w:rPr>
              <w:t>}</w:t>
            </w:r>
          </w:p>
        </w:tc>
      </w:tr>
      <w:tr w:rsidR="00D81BA7" w:rsidRPr="00A019B8" w14:paraId="0219BC62" w14:textId="77777777" w:rsidTr="005F5B7C">
        <w:trPr>
          <w:trHeight w:val="276"/>
        </w:trPr>
        <w:tc>
          <w:tcPr>
            <w:tcW w:w="3121" w:type="dxa"/>
            <w:gridSpan w:val="2"/>
            <w:vMerge/>
            <w:shd w:val="clear" w:color="auto" w:fill="F2F2F2"/>
            <w:tcMar>
              <w:top w:w="58" w:type="dxa"/>
              <w:left w:w="115" w:type="dxa"/>
              <w:bottom w:w="58" w:type="dxa"/>
              <w:right w:w="115" w:type="dxa"/>
            </w:tcMar>
          </w:tcPr>
          <w:p w14:paraId="4367DF4F"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02EEA71B" w14:textId="77777777" w:rsidR="00D81BA7" w:rsidRPr="00A019B8" w:rsidRDefault="00D81BA7">
            <w:pPr>
              <w:pStyle w:val="TableBody"/>
            </w:pPr>
            <w:r w:rsidRPr="00A019B8">
              <w:rPr>
                <w:b/>
                <w:bCs/>
              </w:rPr>
              <w:t>Identify</w:t>
            </w:r>
            <w:r w:rsidRPr="00A019B8">
              <w:t xml:space="preserve"> 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72" w:type="dxa"/>
            <w:gridSpan w:val="3"/>
            <w:tcMar>
              <w:top w:w="58" w:type="dxa"/>
              <w:left w:w="115" w:type="dxa"/>
              <w:bottom w:w="58" w:type="dxa"/>
              <w:right w:w="115" w:type="dxa"/>
            </w:tcMar>
          </w:tcPr>
          <w:p w14:paraId="188D5C47" w14:textId="6A43A4F1"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10.2.1.1</w:t>
            </w:r>
            <w:r w:rsidRPr="00955A5A">
              <w:rPr>
                <w:rFonts w:asciiTheme="minorHAnsi" w:hAnsiTheme="minorHAnsi" w:cstheme="minorHAnsi"/>
              </w:rPr>
              <w:t>-evidence</w:t>
            </w:r>
            <w:r w:rsidR="00547758">
              <w:rPr>
                <w:rFonts w:asciiTheme="minorHAnsi" w:hAnsiTheme="minorHAnsi" w:cstheme="minorHAnsi"/>
              </w:rPr>
              <w:t>-others-</w:t>
            </w:r>
            <w:r w:rsidR="00364021">
              <w:rPr>
                <w:rFonts w:asciiTheme="minorHAnsi" w:hAnsiTheme="minorHAnsi" w:cstheme="minorHAnsi"/>
              </w:rPr>
              <w:t>l</w:t>
            </w:r>
            <w:r w:rsidR="00547758">
              <w:rPr>
                <w:rFonts w:asciiTheme="minorHAnsi" w:hAnsiTheme="minorHAnsi" w:cstheme="minorHAnsi"/>
              </w:rPr>
              <w:t>ogData</w:t>
            </w:r>
            <w:r w:rsidRPr="00955A5A">
              <w:rPr>
                <w:rFonts w:asciiTheme="minorHAnsi" w:hAnsiTheme="minorHAnsi" w:cstheme="minorHAnsi"/>
              </w:rPr>
              <w:t>}</w:t>
            </w:r>
          </w:p>
        </w:tc>
      </w:tr>
      <w:tr w:rsidR="00D81BA7" w:rsidRPr="00A019B8" w14:paraId="6CD83968" w14:textId="77777777" w:rsidTr="00EC7511">
        <w:trPr>
          <w:trHeight w:val="25"/>
        </w:trPr>
        <w:tc>
          <w:tcPr>
            <w:tcW w:w="12955" w:type="dxa"/>
            <w:gridSpan w:val="7"/>
            <w:shd w:val="clear" w:color="auto" w:fill="006A72"/>
            <w:tcMar>
              <w:top w:w="58" w:type="dxa"/>
              <w:left w:w="115" w:type="dxa"/>
              <w:bottom w:w="58" w:type="dxa"/>
              <w:right w:w="115" w:type="dxa"/>
            </w:tcMar>
            <w:vAlign w:val="center"/>
          </w:tcPr>
          <w:p w14:paraId="305CA2A4" w14:textId="336D4F0A"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E36BDC7" w14:textId="77777777" w:rsidTr="00932033">
        <w:trPr>
          <w:trHeight w:val="37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E1F34BB" w14:textId="77777777" w:rsidR="00D81BA7" w:rsidRPr="00A019B8" w:rsidRDefault="00D81BA7">
            <w:pPr>
              <w:pStyle w:val="TableBody"/>
            </w:pPr>
            <w:r w:rsidRPr="00A019B8">
              <w:rPr>
                <w:b/>
                <w:bCs/>
              </w:rPr>
              <w:t xml:space="preserve">10.2.1.2 </w:t>
            </w:r>
            <w:r w:rsidRPr="00A019B8">
              <w:t>Audit logs capture all actions taken by any individual with administrative access, including any interactive use of application or system accounts.</w:t>
            </w:r>
          </w:p>
        </w:tc>
      </w:tr>
      <w:tr w:rsidR="00D81BA7" w:rsidRPr="007C7E81" w14:paraId="428AAE3F" w14:textId="77777777" w:rsidTr="00932033">
        <w:trPr>
          <w:cantSplit/>
          <w:trHeight w:val="315"/>
        </w:trPr>
        <w:tc>
          <w:tcPr>
            <w:tcW w:w="842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51B5EF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2" w:type="dxa"/>
            <w:gridSpan w:val="2"/>
            <w:tcBorders>
              <w:left w:val="single" w:sz="4" w:space="0" w:color="FFFFFF" w:themeColor="background1"/>
            </w:tcBorders>
            <w:shd w:val="clear" w:color="auto" w:fill="945699"/>
            <w:vAlign w:val="center"/>
          </w:tcPr>
          <w:p w14:paraId="26165A1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472B88E" w14:textId="77777777" w:rsidTr="005F5B7C">
        <w:trPr>
          <w:cantSplit/>
          <w:trHeight w:val="309"/>
        </w:trPr>
        <w:tc>
          <w:tcPr>
            <w:tcW w:w="2381" w:type="dxa"/>
            <w:shd w:val="clear" w:color="auto" w:fill="CBD4D5"/>
            <w:tcMar>
              <w:top w:w="58" w:type="dxa"/>
              <w:left w:w="115" w:type="dxa"/>
              <w:bottom w:w="58" w:type="dxa"/>
              <w:right w:w="115" w:type="dxa"/>
            </w:tcMar>
            <w:vAlign w:val="center"/>
          </w:tcPr>
          <w:p w14:paraId="5D4B7FD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3473B2C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28" w:type="dxa"/>
            <w:shd w:val="clear" w:color="auto" w:fill="CBD4D5"/>
            <w:vAlign w:val="center"/>
          </w:tcPr>
          <w:p w14:paraId="559EFA39" w14:textId="77777777" w:rsidR="00D81BA7" w:rsidRPr="007C7E81" w:rsidRDefault="00D81BA7">
            <w:pPr>
              <w:pStyle w:val="TableBody"/>
              <w:jc w:val="center"/>
              <w:rPr>
                <w:rStyle w:val="BoldCharacter"/>
                <w:b w:val="0"/>
                <w:bCs/>
                <w:szCs w:val="18"/>
              </w:rPr>
            </w:pPr>
            <w:r>
              <w:rPr>
                <w:b/>
                <w:sz w:val="17"/>
                <w:szCs w:val="17"/>
              </w:rPr>
              <w:t>Not Tested</w:t>
            </w:r>
          </w:p>
        </w:tc>
        <w:tc>
          <w:tcPr>
            <w:tcW w:w="2040" w:type="dxa"/>
            <w:shd w:val="clear" w:color="auto" w:fill="CBD4D5"/>
            <w:vAlign w:val="center"/>
          </w:tcPr>
          <w:p w14:paraId="4EF24CC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4079241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7" w:type="dxa"/>
            <w:shd w:val="clear" w:color="auto" w:fill="ECD7E5"/>
            <w:vAlign w:val="center"/>
          </w:tcPr>
          <w:p w14:paraId="026B965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E6A77D7" w14:textId="77777777" w:rsidTr="00B60D67">
        <w:trPr>
          <w:cantSplit/>
          <w:trHeight w:val="15"/>
        </w:trPr>
        <w:tc>
          <w:tcPr>
            <w:tcW w:w="2381" w:type="dxa"/>
            <w:shd w:val="clear" w:color="auto" w:fill="FFFFFF" w:themeFill="background1"/>
            <w:tcMar>
              <w:top w:w="58" w:type="dxa"/>
              <w:left w:w="115" w:type="dxa"/>
              <w:bottom w:w="58" w:type="dxa"/>
              <w:right w:w="115" w:type="dxa"/>
            </w:tcMar>
            <w:vAlign w:val="center"/>
          </w:tcPr>
          <w:p w14:paraId="701F0796" w14:textId="1B1F9BA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7172FAE7" w14:textId="75D5CFB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-NA}</w:t>
            </w:r>
          </w:p>
        </w:tc>
        <w:tc>
          <w:tcPr>
            <w:tcW w:w="1928" w:type="dxa"/>
            <w:shd w:val="clear" w:color="auto" w:fill="FFFFFF" w:themeFill="background1"/>
            <w:vAlign w:val="center"/>
          </w:tcPr>
          <w:p w14:paraId="63106208" w14:textId="7B0875C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-NotTested}</w:t>
            </w:r>
          </w:p>
        </w:tc>
        <w:tc>
          <w:tcPr>
            <w:tcW w:w="2040" w:type="dxa"/>
            <w:shd w:val="clear" w:color="auto" w:fill="FFFFFF" w:themeFill="background1"/>
            <w:vAlign w:val="center"/>
          </w:tcPr>
          <w:p w14:paraId="068DBF53" w14:textId="784E026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-NotInPlace}</w:t>
            </w:r>
          </w:p>
        </w:tc>
        <w:tc>
          <w:tcPr>
            <w:tcW w:w="2255" w:type="dxa"/>
            <w:shd w:val="clear" w:color="auto" w:fill="FFFFFF" w:themeFill="background1"/>
            <w:vAlign w:val="center"/>
          </w:tcPr>
          <w:p w14:paraId="06F194A5" w14:textId="44EE091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7" w:type="dxa"/>
            <w:shd w:val="clear" w:color="auto" w:fill="FFFFFF" w:themeFill="background1"/>
            <w:vAlign w:val="center"/>
          </w:tcPr>
          <w:p w14:paraId="7CE027F9" w14:textId="1A06F8D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C995ADA" w14:textId="77777777" w:rsidTr="005F5B7C">
        <w:trPr>
          <w:cantSplit/>
          <w:trHeight w:val="620"/>
        </w:trPr>
        <w:tc>
          <w:tcPr>
            <w:tcW w:w="6383" w:type="dxa"/>
            <w:gridSpan w:val="4"/>
            <w:shd w:val="clear" w:color="auto" w:fill="CBD4D5"/>
            <w:tcMar>
              <w:top w:w="58" w:type="dxa"/>
              <w:left w:w="115" w:type="dxa"/>
              <w:bottom w:w="58" w:type="dxa"/>
              <w:right w:w="115" w:type="dxa"/>
            </w:tcMar>
          </w:tcPr>
          <w:p w14:paraId="6028610C" w14:textId="77777777" w:rsidR="001E7912" w:rsidRPr="00A019B8" w:rsidRDefault="001E7912" w:rsidP="001E7912">
            <w:pPr>
              <w:pStyle w:val="TableBody"/>
            </w:pPr>
            <w:r w:rsidRPr="00A019B8">
              <w:t xml:space="preserve">Describe why the assessment finding was selected. </w:t>
            </w:r>
          </w:p>
          <w:p w14:paraId="082004C5"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CCB5125" w14:textId="4F63B343"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6EF4B38F" w14:textId="60591AB9"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10.2.1.2</w:t>
            </w:r>
            <w:r>
              <w:rPr>
                <w:rFonts w:asciiTheme="minorHAnsi" w:hAnsiTheme="minorHAnsi" w:cstheme="minorHAnsi"/>
              </w:rPr>
              <w:t>-detailed_finding}</w:t>
            </w:r>
          </w:p>
        </w:tc>
      </w:tr>
      <w:tr w:rsidR="00D81BA7" w:rsidRPr="00A019B8" w14:paraId="75CEB2D6" w14:textId="77777777" w:rsidTr="005F5B7C">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6360631"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1985A06"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CC251F2" w14:textId="77777777" w:rsidR="00D81BA7" w:rsidRPr="009B563C" w:rsidRDefault="00D81BA7">
            <w:pPr>
              <w:pStyle w:val="TableHeader"/>
              <w:rPr>
                <w:b w:val="0"/>
              </w:rPr>
            </w:pPr>
            <w:r w:rsidRPr="009B563C">
              <w:rPr>
                <w:b w:val="0"/>
              </w:rPr>
              <w:t>Reporting Details: Assessor’s Response</w:t>
            </w:r>
          </w:p>
        </w:tc>
      </w:tr>
      <w:tr w:rsidR="00D81BA7" w:rsidRPr="00A019B8" w14:paraId="07685DFA" w14:textId="77777777" w:rsidTr="005F5B7C">
        <w:trPr>
          <w:trHeight w:val="276"/>
        </w:trPr>
        <w:tc>
          <w:tcPr>
            <w:tcW w:w="3121" w:type="dxa"/>
            <w:gridSpan w:val="2"/>
            <w:vMerge w:val="restart"/>
            <w:shd w:val="clear" w:color="auto" w:fill="F2F2F2"/>
            <w:tcMar>
              <w:top w:w="58" w:type="dxa"/>
              <w:left w:w="115" w:type="dxa"/>
              <w:bottom w:w="58" w:type="dxa"/>
              <w:right w:w="115" w:type="dxa"/>
            </w:tcMar>
          </w:tcPr>
          <w:p w14:paraId="15AFBAC0" w14:textId="77777777" w:rsidR="00D81BA7" w:rsidRPr="00A019B8" w:rsidRDefault="00D81BA7">
            <w:pPr>
              <w:pStyle w:val="TableBody"/>
            </w:pPr>
            <w:r w:rsidRPr="00A019B8">
              <w:rPr>
                <w:b/>
                <w:bCs/>
              </w:rPr>
              <w:t xml:space="preserve">10.2.1.2 </w:t>
            </w:r>
            <w:r w:rsidRPr="00A019B8">
              <w:t>Examine audit log configurations and log data to verify that all actions taken by any individual with administrative access, including any interactive use of application or system accounts, are logged.</w:t>
            </w:r>
          </w:p>
        </w:tc>
        <w:tc>
          <w:tcPr>
            <w:tcW w:w="3262" w:type="dxa"/>
            <w:gridSpan w:val="2"/>
            <w:shd w:val="clear" w:color="auto" w:fill="CBD4D5"/>
            <w:tcMar>
              <w:top w:w="58" w:type="dxa"/>
              <w:left w:w="115" w:type="dxa"/>
              <w:bottom w:w="58" w:type="dxa"/>
              <w:right w:w="115" w:type="dxa"/>
            </w:tcMar>
          </w:tcPr>
          <w:p w14:paraId="119C06B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6D5563">
              <w:rPr>
                <w:b/>
                <w:bCs/>
              </w:rPr>
              <w:t>all audit log configurations</w:t>
            </w:r>
            <w:r w:rsidRPr="00A019B8">
              <w:t xml:space="preserve"> examined for this testing procedure.</w:t>
            </w:r>
          </w:p>
        </w:tc>
        <w:tc>
          <w:tcPr>
            <w:tcW w:w="6572" w:type="dxa"/>
            <w:gridSpan w:val="3"/>
            <w:tcMar>
              <w:top w:w="58" w:type="dxa"/>
              <w:left w:w="115" w:type="dxa"/>
              <w:bottom w:w="58" w:type="dxa"/>
              <w:right w:w="115" w:type="dxa"/>
            </w:tcMar>
          </w:tcPr>
          <w:p w14:paraId="29BB0981" w14:textId="00ECFB32"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10.2.1.2</w:t>
            </w:r>
            <w:r w:rsidRPr="00955A5A">
              <w:rPr>
                <w:rFonts w:asciiTheme="minorHAnsi" w:hAnsiTheme="minorHAnsi" w:cstheme="minorHAnsi"/>
              </w:rPr>
              <w:t>-evidence</w:t>
            </w:r>
            <w:r w:rsidR="000116C5">
              <w:rPr>
                <w:rFonts w:asciiTheme="minorHAnsi" w:hAnsiTheme="minorHAnsi" w:cstheme="minorHAnsi"/>
              </w:rPr>
              <w:t>-others-allAuditLog</w:t>
            </w:r>
            <w:r w:rsidR="008D2373">
              <w:rPr>
                <w:rFonts w:asciiTheme="minorHAnsi" w:hAnsiTheme="minorHAnsi" w:cstheme="minorHAnsi"/>
              </w:rPr>
              <w:t>Configs</w:t>
            </w:r>
            <w:r w:rsidRPr="00955A5A">
              <w:rPr>
                <w:rFonts w:asciiTheme="minorHAnsi" w:hAnsiTheme="minorHAnsi" w:cstheme="minorHAnsi"/>
              </w:rPr>
              <w:t>}</w:t>
            </w:r>
          </w:p>
        </w:tc>
      </w:tr>
      <w:tr w:rsidR="00D81BA7" w:rsidRPr="00A019B8" w14:paraId="617437A4" w14:textId="77777777" w:rsidTr="005F5B7C">
        <w:trPr>
          <w:trHeight w:val="276"/>
        </w:trPr>
        <w:tc>
          <w:tcPr>
            <w:tcW w:w="3121" w:type="dxa"/>
            <w:gridSpan w:val="2"/>
            <w:vMerge/>
            <w:shd w:val="clear" w:color="auto" w:fill="F2F2F2"/>
            <w:tcMar>
              <w:top w:w="58" w:type="dxa"/>
              <w:left w:w="115" w:type="dxa"/>
              <w:bottom w:w="58" w:type="dxa"/>
              <w:right w:w="115" w:type="dxa"/>
            </w:tcMar>
          </w:tcPr>
          <w:p w14:paraId="49E9F791"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2FCB54E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72" w:type="dxa"/>
            <w:gridSpan w:val="3"/>
            <w:tcMar>
              <w:top w:w="58" w:type="dxa"/>
              <w:left w:w="115" w:type="dxa"/>
              <w:bottom w:w="58" w:type="dxa"/>
              <w:right w:w="115" w:type="dxa"/>
            </w:tcMar>
          </w:tcPr>
          <w:p w14:paraId="26854351" w14:textId="408AB8AB"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10.2.1.2</w:t>
            </w:r>
            <w:r w:rsidRPr="00955A5A">
              <w:rPr>
                <w:rFonts w:asciiTheme="minorHAnsi" w:hAnsiTheme="minorHAnsi" w:cstheme="minorHAnsi"/>
              </w:rPr>
              <w:t>-evidence</w:t>
            </w:r>
            <w:r w:rsidR="00364021">
              <w:rPr>
                <w:rFonts w:asciiTheme="minorHAnsi" w:hAnsiTheme="minorHAnsi" w:cstheme="minorHAnsi"/>
              </w:rPr>
              <w:t>-others-logData</w:t>
            </w:r>
            <w:r w:rsidRPr="00955A5A">
              <w:rPr>
                <w:rFonts w:asciiTheme="minorHAnsi" w:hAnsiTheme="minorHAnsi" w:cstheme="minorHAnsi"/>
              </w:rPr>
              <w:t>}</w:t>
            </w:r>
          </w:p>
        </w:tc>
      </w:tr>
    </w:tbl>
    <w:p w14:paraId="428777C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10"/>
        <w:gridCol w:w="2267"/>
        <w:gridCol w:w="2295"/>
      </w:tblGrid>
      <w:tr w:rsidR="00D81BA7" w:rsidRPr="00A019B8" w14:paraId="57745378" w14:textId="77777777" w:rsidTr="00EC7511">
        <w:trPr>
          <w:trHeight w:val="74"/>
        </w:trPr>
        <w:tc>
          <w:tcPr>
            <w:tcW w:w="12955" w:type="dxa"/>
            <w:gridSpan w:val="7"/>
            <w:shd w:val="clear" w:color="auto" w:fill="006A72"/>
            <w:tcMar>
              <w:top w:w="58" w:type="dxa"/>
              <w:left w:w="115" w:type="dxa"/>
              <w:bottom w:w="58" w:type="dxa"/>
              <w:right w:w="115" w:type="dxa"/>
            </w:tcMar>
            <w:vAlign w:val="center"/>
          </w:tcPr>
          <w:p w14:paraId="620AE808" w14:textId="0AD72186" w:rsidR="00D81BA7" w:rsidRPr="009B563C" w:rsidRDefault="00A14AE0" w:rsidP="00CA119A">
            <w:pPr>
              <w:pStyle w:val="TableHeader"/>
              <w:pageBreakBefore/>
              <w:rPr>
                <w:b w:val="0"/>
              </w:rPr>
            </w:pPr>
            <w:r w:rsidRPr="00A14AE0">
              <w:rPr>
                <w:b w:val="0"/>
                <w:sz w:val="22"/>
              </w:rPr>
              <w:lastRenderedPageBreak/>
              <w:t>PCI DSS Requirement</w:t>
            </w:r>
          </w:p>
        </w:tc>
      </w:tr>
      <w:tr w:rsidR="00D81BA7" w:rsidRPr="00A019B8" w14:paraId="059011B4" w14:textId="77777777" w:rsidTr="00932033">
        <w:trPr>
          <w:trHeight w:val="38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4B31742" w14:textId="77777777" w:rsidR="00D81BA7" w:rsidRPr="00A019B8" w:rsidRDefault="00D81BA7">
            <w:pPr>
              <w:pStyle w:val="TableBody"/>
            </w:pPr>
            <w:r w:rsidRPr="00A019B8">
              <w:rPr>
                <w:b/>
                <w:bCs/>
              </w:rPr>
              <w:t xml:space="preserve">10.2.1.3 </w:t>
            </w:r>
            <w:r w:rsidRPr="00A019B8">
              <w:t>Audit logs capture all access to audit logs.</w:t>
            </w:r>
          </w:p>
        </w:tc>
      </w:tr>
      <w:tr w:rsidR="00D81BA7" w:rsidRPr="007C7E81" w14:paraId="0C523C6D" w14:textId="77777777" w:rsidTr="00932033">
        <w:trPr>
          <w:cantSplit/>
          <w:trHeight w:val="315"/>
        </w:trPr>
        <w:tc>
          <w:tcPr>
            <w:tcW w:w="839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303C7E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43180A5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D384366"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49E4D34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6A8A0EA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4D61F26A"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419DB81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AACB75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2F02E5D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07DAD0B1" w14:textId="77777777" w:rsidTr="00B60D67">
        <w:trPr>
          <w:cantSplit/>
          <w:trHeight w:val="67"/>
        </w:trPr>
        <w:tc>
          <w:tcPr>
            <w:tcW w:w="2298" w:type="dxa"/>
            <w:shd w:val="clear" w:color="auto" w:fill="FFFFFF" w:themeFill="background1"/>
            <w:tcMar>
              <w:top w:w="58" w:type="dxa"/>
              <w:left w:w="115" w:type="dxa"/>
              <w:bottom w:w="58" w:type="dxa"/>
              <w:right w:w="115" w:type="dxa"/>
            </w:tcMar>
            <w:vAlign w:val="center"/>
          </w:tcPr>
          <w:p w14:paraId="127E4ED0" w14:textId="02419A8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2A2423B" w14:textId="7483A2F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-NA}</w:t>
            </w:r>
          </w:p>
        </w:tc>
        <w:tc>
          <w:tcPr>
            <w:tcW w:w="1997" w:type="dxa"/>
            <w:shd w:val="clear" w:color="auto" w:fill="FFFFFF" w:themeFill="background1"/>
            <w:vAlign w:val="center"/>
          </w:tcPr>
          <w:p w14:paraId="75D37B8A" w14:textId="7CA8B6F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-NotTested}</w:t>
            </w:r>
          </w:p>
        </w:tc>
        <w:tc>
          <w:tcPr>
            <w:tcW w:w="2010" w:type="dxa"/>
            <w:shd w:val="clear" w:color="auto" w:fill="FFFFFF" w:themeFill="background1"/>
            <w:vAlign w:val="center"/>
          </w:tcPr>
          <w:p w14:paraId="4D37607B" w14:textId="43DA7A0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-NotInPlace}</w:t>
            </w:r>
          </w:p>
        </w:tc>
        <w:tc>
          <w:tcPr>
            <w:tcW w:w="2267" w:type="dxa"/>
            <w:shd w:val="clear" w:color="auto" w:fill="FFFFFF" w:themeFill="background1"/>
            <w:vAlign w:val="center"/>
          </w:tcPr>
          <w:p w14:paraId="607D388E" w14:textId="3F13354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EEF92AD" w14:textId="22AE6AF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66C1">
              <w:rPr>
                <w:rFonts w:ascii="Segoe UI Symbol" w:hAnsi="Segoe UI Symbol" w:cs="Segoe UI Symbol"/>
                <w:sz w:val="17"/>
                <w:szCs w:val="17"/>
              </w:rPr>
              <w:t>10.2.1.3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1F25E43" w14:textId="77777777" w:rsidTr="001E7912">
        <w:trPr>
          <w:cantSplit/>
          <w:trHeight w:val="620"/>
        </w:trPr>
        <w:tc>
          <w:tcPr>
            <w:tcW w:w="6383" w:type="dxa"/>
            <w:gridSpan w:val="4"/>
            <w:shd w:val="clear" w:color="auto" w:fill="CBD4D5"/>
            <w:tcMar>
              <w:top w:w="58" w:type="dxa"/>
              <w:left w:w="115" w:type="dxa"/>
              <w:bottom w:w="58" w:type="dxa"/>
              <w:right w:w="115" w:type="dxa"/>
            </w:tcMar>
          </w:tcPr>
          <w:p w14:paraId="3E18D4ED" w14:textId="77777777" w:rsidR="001E7912" w:rsidRPr="00A019B8" w:rsidRDefault="001E7912" w:rsidP="001E7912">
            <w:pPr>
              <w:pStyle w:val="TableBody"/>
            </w:pPr>
            <w:r w:rsidRPr="00A019B8">
              <w:t xml:space="preserve">Describe why the assessment finding was selected. </w:t>
            </w:r>
          </w:p>
          <w:p w14:paraId="59AD61A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0045710" w14:textId="6B878660"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318CCF1D" w14:textId="6C514EFE" w:rsidR="001E7912" w:rsidRPr="00A019B8" w:rsidRDefault="00376A02" w:rsidP="001E7912">
            <w:pPr>
              <w:pStyle w:val="TableBody"/>
            </w:pPr>
            <w:r>
              <w:rPr>
                <w:rFonts w:asciiTheme="minorHAnsi" w:hAnsiTheme="minorHAnsi" w:cstheme="minorHAnsi"/>
              </w:rPr>
              <w:t>{C-</w:t>
            </w:r>
            <w:r w:rsidR="005B66C1">
              <w:rPr>
                <w:rFonts w:ascii="Segoe UI Symbol" w:hAnsi="Segoe UI Symbol" w:cs="Segoe UI Symbol"/>
                <w:sz w:val="17"/>
                <w:szCs w:val="17"/>
              </w:rPr>
              <w:t>10.2.1.3</w:t>
            </w:r>
            <w:r>
              <w:rPr>
                <w:rFonts w:asciiTheme="minorHAnsi" w:hAnsiTheme="minorHAnsi" w:cstheme="minorHAnsi"/>
              </w:rPr>
              <w:t>-detailed_finding}</w:t>
            </w:r>
          </w:p>
        </w:tc>
      </w:tr>
      <w:tr w:rsidR="00D81BA7" w:rsidRPr="00A019B8" w14:paraId="418DCE32" w14:textId="77777777" w:rsidTr="001E7912">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3EA8A38"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7C53E51"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4F47733" w14:textId="77777777" w:rsidR="00D81BA7" w:rsidRPr="009B563C" w:rsidRDefault="00D81BA7">
            <w:pPr>
              <w:pStyle w:val="TableHeader"/>
              <w:rPr>
                <w:b w:val="0"/>
              </w:rPr>
            </w:pPr>
            <w:r w:rsidRPr="009B563C">
              <w:rPr>
                <w:b w:val="0"/>
              </w:rPr>
              <w:t>Reporting Details: Assessor’s Response</w:t>
            </w:r>
          </w:p>
        </w:tc>
      </w:tr>
      <w:tr w:rsidR="00D81BA7" w:rsidRPr="00A019B8" w14:paraId="080A36E5" w14:textId="77777777" w:rsidTr="001E7912">
        <w:trPr>
          <w:trHeight w:val="276"/>
        </w:trPr>
        <w:tc>
          <w:tcPr>
            <w:tcW w:w="3120" w:type="dxa"/>
            <w:gridSpan w:val="2"/>
            <w:vMerge w:val="restart"/>
            <w:shd w:val="clear" w:color="auto" w:fill="F2F2F2"/>
            <w:tcMar>
              <w:top w:w="58" w:type="dxa"/>
              <w:left w:w="115" w:type="dxa"/>
              <w:bottom w:w="58" w:type="dxa"/>
              <w:right w:w="115" w:type="dxa"/>
            </w:tcMar>
          </w:tcPr>
          <w:p w14:paraId="782C38DD" w14:textId="77777777" w:rsidR="00D81BA7" w:rsidRPr="00A019B8" w:rsidRDefault="00D81BA7">
            <w:pPr>
              <w:pStyle w:val="TableBody"/>
            </w:pPr>
            <w:r w:rsidRPr="00A019B8">
              <w:rPr>
                <w:b/>
                <w:bCs/>
              </w:rPr>
              <w:t xml:space="preserve">10.2.1.3 </w:t>
            </w:r>
            <w:r w:rsidRPr="00A019B8">
              <w:t>Examine audit log configurations and log data to verify that access to all audit logs is captured.</w:t>
            </w:r>
          </w:p>
        </w:tc>
        <w:tc>
          <w:tcPr>
            <w:tcW w:w="3263" w:type="dxa"/>
            <w:gridSpan w:val="2"/>
            <w:shd w:val="clear" w:color="auto" w:fill="CBD4D5"/>
            <w:tcMar>
              <w:top w:w="58" w:type="dxa"/>
              <w:left w:w="115" w:type="dxa"/>
              <w:bottom w:w="58" w:type="dxa"/>
              <w:right w:w="115" w:type="dxa"/>
            </w:tcMar>
          </w:tcPr>
          <w:p w14:paraId="538E7B4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 configurations</w:t>
            </w:r>
            <w:r w:rsidRPr="00A019B8">
              <w:t xml:space="preserve"> examined for this testing procedure.</w:t>
            </w:r>
          </w:p>
        </w:tc>
        <w:tc>
          <w:tcPr>
            <w:tcW w:w="6572" w:type="dxa"/>
            <w:gridSpan w:val="3"/>
            <w:tcMar>
              <w:top w:w="58" w:type="dxa"/>
              <w:left w:w="115" w:type="dxa"/>
              <w:bottom w:w="58" w:type="dxa"/>
              <w:right w:w="115" w:type="dxa"/>
            </w:tcMar>
          </w:tcPr>
          <w:p w14:paraId="1C1C62E2" w14:textId="3D0EE222" w:rsidR="00D81BA7" w:rsidRPr="00A019B8" w:rsidRDefault="00006390">
            <w:pPr>
              <w:pStyle w:val="TableBody"/>
            </w:pPr>
            <w:r w:rsidRPr="00955A5A">
              <w:rPr>
                <w:rFonts w:asciiTheme="minorHAnsi" w:hAnsiTheme="minorHAnsi" w:cstheme="minorHAnsi"/>
              </w:rPr>
              <w:t>{T-</w:t>
            </w:r>
            <w:r w:rsidR="005B66C1">
              <w:rPr>
                <w:rFonts w:ascii="Segoe UI Symbol" w:hAnsi="Segoe UI Symbol" w:cs="Segoe UI Symbol"/>
                <w:sz w:val="17"/>
                <w:szCs w:val="17"/>
              </w:rPr>
              <w:t>10.2.1.3</w:t>
            </w:r>
            <w:r w:rsidRPr="00955A5A">
              <w:rPr>
                <w:rFonts w:asciiTheme="minorHAnsi" w:hAnsiTheme="minorHAnsi" w:cstheme="minorHAnsi"/>
              </w:rPr>
              <w:t>-evidence</w:t>
            </w:r>
            <w:r w:rsidR="00112410">
              <w:rPr>
                <w:rFonts w:asciiTheme="minorHAnsi" w:hAnsiTheme="minorHAnsi" w:cstheme="minorHAnsi"/>
              </w:rPr>
              <w:t>-</w:t>
            </w:r>
            <w:r w:rsidR="00547758" w:rsidRPr="00E17529">
              <w:rPr>
                <w:rFonts w:asciiTheme="minorHAnsi" w:hAnsiTheme="minorHAnsi" w:cstheme="minorHAnsi"/>
              </w:rPr>
              <w:t>others-allAuditLogConfigs</w:t>
            </w:r>
            <w:r w:rsidRPr="00955A5A">
              <w:rPr>
                <w:rFonts w:asciiTheme="minorHAnsi" w:hAnsiTheme="minorHAnsi" w:cstheme="minorHAnsi"/>
              </w:rPr>
              <w:t>}</w:t>
            </w:r>
          </w:p>
        </w:tc>
      </w:tr>
      <w:tr w:rsidR="00D81BA7" w:rsidRPr="00A019B8" w14:paraId="4D89773E" w14:textId="77777777" w:rsidTr="001E7912">
        <w:trPr>
          <w:trHeight w:val="276"/>
        </w:trPr>
        <w:tc>
          <w:tcPr>
            <w:tcW w:w="3120" w:type="dxa"/>
            <w:gridSpan w:val="2"/>
            <w:vMerge/>
            <w:shd w:val="clear" w:color="auto" w:fill="F2F2F2"/>
            <w:tcMar>
              <w:top w:w="58" w:type="dxa"/>
              <w:left w:w="115" w:type="dxa"/>
              <w:bottom w:w="58" w:type="dxa"/>
              <w:right w:w="115" w:type="dxa"/>
            </w:tcMar>
          </w:tcPr>
          <w:p w14:paraId="0AE8AAEA"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1AF17D9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72" w:type="dxa"/>
            <w:gridSpan w:val="3"/>
            <w:tcMar>
              <w:top w:w="58" w:type="dxa"/>
              <w:left w:w="115" w:type="dxa"/>
              <w:bottom w:w="58" w:type="dxa"/>
              <w:right w:w="115" w:type="dxa"/>
            </w:tcMar>
          </w:tcPr>
          <w:p w14:paraId="3D6B041C" w14:textId="1F6338FC" w:rsidR="00D81BA7" w:rsidRPr="00A019B8" w:rsidRDefault="00006390">
            <w:pPr>
              <w:pStyle w:val="TableBody"/>
            </w:pPr>
            <w:r w:rsidRPr="00955A5A">
              <w:rPr>
                <w:rFonts w:asciiTheme="minorHAnsi" w:hAnsiTheme="minorHAnsi" w:cstheme="minorHAnsi"/>
              </w:rPr>
              <w:t>{T-</w:t>
            </w:r>
            <w:r w:rsidR="00313D3C">
              <w:rPr>
                <w:rFonts w:ascii="Segoe UI Symbol" w:hAnsi="Segoe UI Symbol" w:cs="Segoe UI Symbol"/>
                <w:sz w:val="17"/>
                <w:szCs w:val="17"/>
              </w:rPr>
              <w:t>10.2.1.3</w:t>
            </w:r>
            <w:r w:rsidRPr="00955A5A">
              <w:rPr>
                <w:rFonts w:asciiTheme="minorHAnsi" w:hAnsiTheme="minorHAnsi" w:cstheme="minorHAnsi"/>
              </w:rPr>
              <w:t>-evidence</w:t>
            </w:r>
            <w:r w:rsidR="00112410">
              <w:rPr>
                <w:rFonts w:asciiTheme="minorHAnsi" w:hAnsiTheme="minorHAnsi" w:cstheme="minorHAnsi"/>
              </w:rPr>
              <w:t>-others-logData</w:t>
            </w:r>
            <w:r w:rsidRPr="00955A5A">
              <w:rPr>
                <w:rFonts w:asciiTheme="minorHAnsi" w:hAnsiTheme="minorHAnsi" w:cstheme="minorHAnsi"/>
              </w:rPr>
              <w:t>}</w:t>
            </w:r>
          </w:p>
        </w:tc>
      </w:tr>
    </w:tbl>
    <w:p w14:paraId="2DB073E5" w14:textId="77777777" w:rsidR="00D81BA7" w:rsidRDefault="00D81BA7" w:rsidP="00D81BA7"/>
    <w:tbl>
      <w:tblPr>
        <w:tblStyle w:val="TableGrid"/>
        <w:tblW w:w="13063"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6"/>
        <w:gridCol w:w="875"/>
        <w:gridCol w:w="1213"/>
        <w:gridCol w:w="1986"/>
        <w:gridCol w:w="11"/>
        <w:gridCol w:w="2010"/>
        <w:gridCol w:w="2267"/>
        <w:gridCol w:w="2187"/>
        <w:gridCol w:w="108"/>
      </w:tblGrid>
      <w:tr w:rsidR="00D81BA7" w:rsidRPr="00A019B8" w14:paraId="6A776BEF" w14:textId="77777777" w:rsidTr="001C511C">
        <w:trPr>
          <w:gridAfter w:val="1"/>
          <w:wAfter w:w="108" w:type="dxa"/>
          <w:trHeight w:val="15"/>
        </w:trPr>
        <w:tc>
          <w:tcPr>
            <w:tcW w:w="12955" w:type="dxa"/>
            <w:gridSpan w:val="8"/>
            <w:shd w:val="clear" w:color="auto" w:fill="006A72"/>
            <w:tcMar>
              <w:top w:w="58" w:type="dxa"/>
              <w:left w:w="115" w:type="dxa"/>
              <w:bottom w:w="58" w:type="dxa"/>
              <w:right w:w="115" w:type="dxa"/>
            </w:tcMar>
            <w:vAlign w:val="center"/>
          </w:tcPr>
          <w:p w14:paraId="655AE105" w14:textId="2E9EE3F7" w:rsidR="00D81BA7" w:rsidRPr="009B563C" w:rsidRDefault="00A14AE0" w:rsidP="00B31588">
            <w:pPr>
              <w:pStyle w:val="TableHeader"/>
              <w:pageBreakBefore/>
              <w:rPr>
                <w:b w:val="0"/>
              </w:rPr>
            </w:pPr>
            <w:r w:rsidRPr="00A14AE0">
              <w:rPr>
                <w:b w:val="0"/>
                <w:sz w:val="22"/>
              </w:rPr>
              <w:lastRenderedPageBreak/>
              <w:t>PCI DSS Requirement</w:t>
            </w:r>
          </w:p>
        </w:tc>
      </w:tr>
      <w:tr w:rsidR="00D81BA7" w:rsidRPr="00A019B8" w14:paraId="4DF717BA" w14:textId="77777777" w:rsidTr="001C511C">
        <w:trPr>
          <w:gridAfter w:val="1"/>
          <w:wAfter w:w="108" w:type="dxa"/>
          <w:trHeight w:val="229"/>
        </w:trPr>
        <w:tc>
          <w:tcPr>
            <w:tcW w:w="12955" w:type="dxa"/>
            <w:gridSpan w:val="8"/>
            <w:shd w:val="clear" w:color="auto" w:fill="F2F2F2"/>
            <w:tcMar>
              <w:top w:w="58" w:type="dxa"/>
              <w:left w:w="115" w:type="dxa"/>
              <w:bottom w:w="58" w:type="dxa"/>
              <w:right w:w="115" w:type="dxa"/>
            </w:tcMar>
          </w:tcPr>
          <w:p w14:paraId="027497FB" w14:textId="77777777" w:rsidR="00D81BA7" w:rsidRPr="00A019B8" w:rsidRDefault="00D81BA7">
            <w:pPr>
              <w:pStyle w:val="TableBody"/>
            </w:pPr>
            <w:r w:rsidRPr="00A019B8">
              <w:rPr>
                <w:b/>
                <w:bCs/>
              </w:rPr>
              <w:t xml:space="preserve">10.2.1.4 </w:t>
            </w:r>
            <w:r w:rsidRPr="00A019B8">
              <w:t>Audit logs capture all invalid logical access attempts.</w:t>
            </w:r>
          </w:p>
        </w:tc>
      </w:tr>
      <w:tr w:rsidR="00C9339A" w:rsidRPr="007C7E81" w14:paraId="574A57C1" w14:textId="77777777" w:rsidTr="001C511C">
        <w:trPr>
          <w:gridAfter w:val="1"/>
          <w:wAfter w:w="108" w:type="dxa"/>
          <w:cantSplit/>
          <w:trHeight w:val="256"/>
        </w:trPr>
        <w:tc>
          <w:tcPr>
            <w:tcW w:w="8501"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28625F7D" w14:textId="77777777" w:rsidR="00C9339A" w:rsidRPr="007C7E81" w:rsidRDefault="00C9339A" w:rsidP="00C9339A">
            <w:pPr>
              <w:pStyle w:val="TableHeader"/>
              <w:rPr>
                <w:bCs/>
                <w:szCs w:val="20"/>
              </w:rPr>
            </w:pPr>
            <w:r w:rsidRPr="009B563C">
              <w:rPr>
                <w:b w:val="0"/>
                <w:szCs w:val="20"/>
              </w:rPr>
              <w:t xml:space="preserve">Assessment Findings </w:t>
            </w:r>
            <w:r w:rsidRPr="009B563C">
              <w:rPr>
                <w:b w:val="0"/>
                <w:bCs/>
                <w:szCs w:val="20"/>
              </w:rPr>
              <w:t>(select one)</w:t>
            </w:r>
          </w:p>
        </w:tc>
        <w:tc>
          <w:tcPr>
            <w:tcW w:w="4454" w:type="dxa"/>
            <w:gridSpan w:val="2"/>
            <w:tcBorders>
              <w:left w:val="single" w:sz="4" w:space="0" w:color="FFFFFF" w:themeColor="background1"/>
            </w:tcBorders>
            <w:shd w:val="clear" w:color="auto" w:fill="945699"/>
            <w:vAlign w:val="center"/>
          </w:tcPr>
          <w:p w14:paraId="60F5F87A" w14:textId="77777777" w:rsidR="00C9339A" w:rsidRPr="007C7E81" w:rsidRDefault="00C9339A" w:rsidP="00C9339A">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C9339A" w:rsidRPr="0071621B" w14:paraId="3E363E2D" w14:textId="77777777" w:rsidTr="001C511C">
        <w:trPr>
          <w:gridAfter w:val="1"/>
          <w:wAfter w:w="108" w:type="dxa"/>
          <w:cantSplit/>
          <w:trHeight w:val="309"/>
        </w:trPr>
        <w:tc>
          <w:tcPr>
            <w:tcW w:w="2406" w:type="dxa"/>
            <w:shd w:val="clear" w:color="auto" w:fill="CBD4D5"/>
            <w:tcMar>
              <w:top w:w="58" w:type="dxa"/>
              <w:left w:w="115" w:type="dxa"/>
              <w:bottom w:w="58" w:type="dxa"/>
              <w:right w:w="115" w:type="dxa"/>
            </w:tcMar>
            <w:vAlign w:val="center"/>
          </w:tcPr>
          <w:p w14:paraId="5A15757B" w14:textId="77777777" w:rsidR="00C9339A" w:rsidRPr="007C7E81" w:rsidRDefault="00C9339A" w:rsidP="00C9339A">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0448DEE2" w14:textId="77777777" w:rsidR="00C9339A" w:rsidRPr="007C7E81" w:rsidRDefault="00C9339A" w:rsidP="00C9339A">
            <w:pPr>
              <w:pStyle w:val="TableBody"/>
              <w:jc w:val="center"/>
              <w:rPr>
                <w:rStyle w:val="BoldCharacter"/>
                <w:b w:val="0"/>
                <w:bCs/>
                <w:szCs w:val="18"/>
              </w:rPr>
            </w:pPr>
            <w:r w:rsidRPr="007A36C2">
              <w:rPr>
                <w:b/>
                <w:bCs/>
                <w:sz w:val="17"/>
                <w:szCs w:val="17"/>
              </w:rPr>
              <w:t>Not Applicable</w:t>
            </w:r>
          </w:p>
        </w:tc>
        <w:tc>
          <w:tcPr>
            <w:tcW w:w="1997" w:type="dxa"/>
            <w:gridSpan w:val="2"/>
            <w:shd w:val="clear" w:color="auto" w:fill="CBD4D5"/>
            <w:vAlign w:val="center"/>
          </w:tcPr>
          <w:p w14:paraId="7A9B267E" w14:textId="77777777" w:rsidR="00C9339A" w:rsidRPr="007C7E81" w:rsidRDefault="00C9339A" w:rsidP="00C9339A">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2D2097ED" w14:textId="77777777" w:rsidR="00C9339A" w:rsidRPr="007C7E81" w:rsidRDefault="00C9339A" w:rsidP="00C9339A">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6712528" w14:textId="77777777" w:rsidR="00C9339A" w:rsidRPr="0071621B" w:rsidRDefault="00C9339A" w:rsidP="00C9339A">
            <w:pPr>
              <w:pStyle w:val="TableBody"/>
              <w:jc w:val="center"/>
              <w:rPr>
                <w:rStyle w:val="BoldCharacter"/>
                <w:b w:val="0"/>
                <w:bCs/>
                <w:szCs w:val="18"/>
              </w:rPr>
            </w:pPr>
            <w:r w:rsidRPr="007A36C2">
              <w:rPr>
                <w:b/>
                <w:bCs/>
                <w:sz w:val="17"/>
                <w:szCs w:val="17"/>
              </w:rPr>
              <w:t>Compensating Control*</w:t>
            </w:r>
          </w:p>
        </w:tc>
        <w:tc>
          <w:tcPr>
            <w:tcW w:w="2187" w:type="dxa"/>
            <w:shd w:val="clear" w:color="auto" w:fill="ECD7E5"/>
            <w:vAlign w:val="center"/>
          </w:tcPr>
          <w:p w14:paraId="4DAB4300" w14:textId="77777777" w:rsidR="00C9339A" w:rsidRPr="0071621B" w:rsidRDefault="00C9339A" w:rsidP="00C9339A">
            <w:pPr>
              <w:pStyle w:val="TableBody"/>
              <w:jc w:val="center"/>
              <w:rPr>
                <w:rStyle w:val="BoldCharacter"/>
                <w:b w:val="0"/>
                <w:bCs/>
                <w:szCs w:val="18"/>
              </w:rPr>
            </w:pPr>
            <w:r w:rsidRPr="007A36C2">
              <w:rPr>
                <w:b/>
                <w:bCs/>
                <w:sz w:val="17"/>
                <w:szCs w:val="17"/>
              </w:rPr>
              <w:t>Customized Approach*</w:t>
            </w:r>
          </w:p>
        </w:tc>
      </w:tr>
      <w:tr w:rsidR="00957B0B" w:rsidRPr="00A019B8" w14:paraId="512EF2F6" w14:textId="77777777" w:rsidTr="00B60D67">
        <w:trPr>
          <w:gridAfter w:val="1"/>
          <w:wAfter w:w="108" w:type="dxa"/>
          <w:cantSplit/>
          <w:trHeight w:val="85"/>
        </w:trPr>
        <w:tc>
          <w:tcPr>
            <w:tcW w:w="2406" w:type="dxa"/>
            <w:shd w:val="clear" w:color="auto" w:fill="FFFFFF" w:themeFill="background1"/>
            <w:tcMar>
              <w:top w:w="58" w:type="dxa"/>
              <w:left w:w="115" w:type="dxa"/>
              <w:bottom w:w="58" w:type="dxa"/>
              <w:right w:w="115" w:type="dxa"/>
            </w:tcMar>
            <w:vAlign w:val="center"/>
          </w:tcPr>
          <w:p w14:paraId="41FC22C2" w14:textId="08D647A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13D3C">
              <w:rPr>
                <w:rFonts w:ascii="Segoe UI Symbol" w:hAnsi="Segoe UI Symbol" w:cs="Segoe UI Symbol"/>
                <w:sz w:val="17"/>
                <w:szCs w:val="17"/>
              </w:rPr>
              <w:t>10.2.1.4</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0CE413A" w14:textId="5146566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13D3C">
              <w:rPr>
                <w:rFonts w:ascii="Segoe UI Symbol" w:hAnsi="Segoe UI Symbol" w:cs="Segoe UI Symbol"/>
                <w:sz w:val="17"/>
                <w:szCs w:val="17"/>
              </w:rPr>
              <w:t>10.2.1.4</w:t>
            </w:r>
            <w:r>
              <w:rPr>
                <w:rFonts w:ascii="Segoe UI Symbol" w:hAnsi="Segoe UI Symbol" w:cs="Segoe UI Symbol"/>
                <w:sz w:val="17"/>
                <w:szCs w:val="17"/>
              </w:rPr>
              <w:t>-NA}</w:t>
            </w:r>
          </w:p>
        </w:tc>
        <w:tc>
          <w:tcPr>
            <w:tcW w:w="1997" w:type="dxa"/>
            <w:gridSpan w:val="2"/>
            <w:shd w:val="clear" w:color="auto" w:fill="FFFFFF" w:themeFill="background1"/>
            <w:vAlign w:val="center"/>
          </w:tcPr>
          <w:p w14:paraId="03A8EBE5" w14:textId="48E9B2D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13D3C">
              <w:rPr>
                <w:rFonts w:ascii="Segoe UI Symbol" w:hAnsi="Segoe UI Symbol" w:cs="Segoe UI Symbol"/>
                <w:sz w:val="17"/>
                <w:szCs w:val="17"/>
              </w:rPr>
              <w:t>10.2.1.4</w:t>
            </w:r>
            <w:r>
              <w:rPr>
                <w:rFonts w:ascii="Segoe UI Symbol" w:hAnsi="Segoe UI Symbol" w:cs="Segoe UI Symbol"/>
                <w:sz w:val="17"/>
                <w:szCs w:val="17"/>
              </w:rPr>
              <w:t>-NotTested}</w:t>
            </w:r>
          </w:p>
        </w:tc>
        <w:tc>
          <w:tcPr>
            <w:tcW w:w="2010" w:type="dxa"/>
            <w:shd w:val="clear" w:color="auto" w:fill="FFFFFF" w:themeFill="background1"/>
            <w:vAlign w:val="center"/>
          </w:tcPr>
          <w:p w14:paraId="026E6EE9" w14:textId="2BAD248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13D3C">
              <w:rPr>
                <w:rFonts w:ascii="Segoe UI Symbol" w:hAnsi="Segoe UI Symbol" w:cs="Segoe UI Symbol"/>
                <w:sz w:val="17"/>
                <w:szCs w:val="17"/>
              </w:rPr>
              <w:t>10.2.1.4</w:t>
            </w:r>
            <w:r>
              <w:rPr>
                <w:rFonts w:ascii="Segoe UI Symbol" w:hAnsi="Segoe UI Symbol" w:cs="Segoe UI Symbol"/>
                <w:sz w:val="17"/>
                <w:szCs w:val="17"/>
              </w:rPr>
              <w:t>-NotInPlace}</w:t>
            </w:r>
          </w:p>
        </w:tc>
        <w:tc>
          <w:tcPr>
            <w:tcW w:w="2267" w:type="dxa"/>
            <w:shd w:val="clear" w:color="auto" w:fill="FFFFFF" w:themeFill="background1"/>
            <w:vAlign w:val="center"/>
          </w:tcPr>
          <w:p w14:paraId="61A1A0E4" w14:textId="36CDDAF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13D3C">
              <w:rPr>
                <w:rFonts w:ascii="Segoe UI Symbol" w:hAnsi="Segoe UI Symbol" w:cs="Segoe UI Symbol"/>
                <w:sz w:val="17"/>
                <w:szCs w:val="17"/>
              </w:rPr>
              <w:t>10.2.1.4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87" w:type="dxa"/>
            <w:shd w:val="clear" w:color="auto" w:fill="FFFFFF" w:themeFill="background1"/>
            <w:vAlign w:val="center"/>
          </w:tcPr>
          <w:p w14:paraId="10A626E6" w14:textId="6BFD546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C9339A" w:rsidRPr="00A019B8" w14:paraId="67CF35FD" w14:textId="77777777" w:rsidTr="001C511C">
        <w:trPr>
          <w:gridAfter w:val="1"/>
          <w:wAfter w:w="108" w:type="dxa"/>
          <w:cantSplit/>
          <w:trHeight w:val="620"/>
        </w:trPr>
        <w:tc>
          <w:tcPr>
            <w:tcW w:w="6491" w:type="dxa"/>
            <w:gridSpan w:val="5"/>
            <w:shd w:val="clear" w:color="auto" w:fill="CBD4D5"/>
            <w:tcMar>
              <w:top w:w="58" w:type="dxa"/>
              <w:left w:w="115" w:type="dxa"/>
              <w:bottom w:w="58" w:type="dxa"/>
              <w:right w:w="115" w:type="dxa"/>
            </w:tcMar>
          </w:tcPr>
          <w:p w14:paraId="112BA40F" w14:textId="77777777" w:rsidR="00C9339A" w:rsidRPr="00A019B8" w:rsidRDefault="00C9339A" w:rsidP="00C9339A">
            <w:pPr>
              <w:pStyle w:val="TableBody"/>
            </w:pPr>
            <w:r w:rsidRPr="00A019B8">
              <w:t xml:space="preserve">Describe why the assessment finding was selected. </w:t>
            </w:r>
          </w:p>
          <w:p w14:paraId="52417B03" w14:textId="77777777" w:rsidR="00C9339A" w:rsidRDefault="00C9339A" w:rsidP="00C9339A">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518F855" w14:textId="77777777" w:rsidR="00C9339A" w:rsidRPr="00A019B8" w:rsidRDefault="00C9339A" w:rsidP="00C9339A">
            <w:pPr>
              <w:pStyle w:val="TableNote"/>
            </w:pPr>
            <w:r>
              <w:t>*As applicable, complete and attach the corresponding documentation (Appendix C, Appendix E, or both) to support the method(s) used.</w:t>
            </w:r>
          </w:p>
        </w:tc>
        <w:tc>
          <w:tcPr>
            <w:tcW w:w="6464" w:type="dxa"/>
            <w:gridSpan w:val="3"/>
            <w:tcMar>
              <w:top w:w="58" w:type="dxa"/>
              <w:left w:w="115" w:type="dxa"/>
              <w:bottom w:w="58" w:type="dxa"/>
              <w:right w:w="115" w:type="dxa"/>
            </w:tcMar>
          </w:tcPr>
          <w:p w14:paraId="19FBB158" w14:textId="2BB0B50F" w:rsidR="00C9339A" w:rsidRPr="00A019B8" w:rsidRDefault="00376A02" w:rsidP="00C9339A">
            <w:pPr>
              <w:pStyle w:val="TableBody"/>
            </w:pPr>
            <w:r>
              <w:rPr>
                <w:rFonts w:asciiTheme="minorHAnsi" w:hAnsiTheme="minorHAnsi" w:cstheme="minorHAnsi"/>
              </w:rPr>
              <w:t>{C-</w:t>
            </w:r>
            <w:r w:rsidR="00380F37">
              <w:rPr>
                <w:rFonts w:ascii="Segoe UI Symbol" w:hAnsi="Segoe UI Symbol" w:cs="Segoe UI Symbol"/>
                <w:sz w:val="17"/>
                <w:szCs w:val="17"/>
              </w:rPr>
              <w:t>10.2.1.4</w:t>
            </w:r>
            <w:r>
              <w:rPr>
                <w:rFonts w:asciiTheme="minorHAnsi" w:hAnsiTheme="minorHAnsi" w:cstheme="minorHAnsi"/>
              </w:rPr>
              <w:t>-detailed_finding}</w:t>
            </w:r>
          </w:p>
        </w:tc>
      </w:tr>
      <w:tr w:rsidR="00654ADD" w:rsidRPr="00A019B8" w14:paraId="1EB028BD" w14:textId="77777777" w:rsidTr="00980790">
        <w:trPr>
          <w:trHeight w:val="32"/>
        </w:trPr>
        <w:tc>
          <w:tcPr>
            <w:tcW w:w="3281" w:type="dxa"/>
            <w:gridSpan w:val="2"/>
            <w:shd w:val="clear" w:color="auto" w:fill="006A72"/>
            <w:tcMar>
              <w:top w:w="58" w:type="dxa"/>
              <w:left w:w="115" w:type="dxa"/>
              <w:bottom w:w="58" w:type="dxa"/>
              <w:right w:w="115" w:type="dxa"/>
            </w:tcMar>
            <w:vAlign w:val="center"/>
          </w:tcPr>
          <w:p w14:paraId="1DD73C0A" w14:textId="77777777" w:rsidR="00654ADD" w:rsidRPr="00A019B8" w:rsidRDefault="00654ADD" w:rsidP="00D90EC7">
            <w:pPr>
              <w:pStyle w:val="TableHeader"/>
            </w:pPr>
            <w:r w:rsidRPr="009B563C">
              <w:rPr>
                <w:b w:val="0"/>
              </w:rPr>
              <w:t>Testing Procedures</w:t>
            </w:r>
          </w:p>
        </w:tc>
        <w:tc>
          <w:tcPr>
            <w:tcW w:w="3199" w:type="dxa"/>
            <w:gridSpan w:val="2"/>
            <w:shd w:val="clear" w:color="auto" w:fill="006A72"/>
            <w:tcMar>
              <w:top w:w="58" w:type="dxa"/>
              <w:left w:w="115" w:type="dxa"/>
              <w:bottom w:w="58" w:type="dxa"/>
              <w:right w:w="115" w:type="dxa"/>
            </w:tcMar>
            <w:vAlign w:val="center"/>
          </w:tcPr>
          <w:p w14:paraId="65270819" w14:textId="77777777" w:rsidR="00654ADD" w:rsidRPr="00A019B8" w:rsidRDefault="00654ADD" w:rsidP="00D90EC7">
            <w:pPr>
              <w:pStyle w:val="TableHeader"/>
            </w:pPr>
            <w:r w:rsidRPr="009B563C">
              <w:rPr>
                <w:b w:val="0"/>
              </w:rPr>
              <w:t>Reporting Instructions</w:t>
            </w:r>
          </w:p>
        </w:tc>
        <w:tc>
          <w:tcPr>
            <w:tcW w:w="6583" w:type="dxa"/>
            <w:gridSpan w:val="5"/>
            <w:shd w:val="clear" w:color="auto" w:fill="006A72"/>
            <w:tcMar>
              <w:top w:w="58" w:type="dxa"/>
              <w:left w:w="115" w:type="dxa"/>
              <w:bottom w:w="58" w:type="dxa"/>
              <w:right w:w="115" w:type="dxa"/>
            </w:tcMar>
            <w:vAlign w:val="center"/>
          </w:tcPr>
          <w:p w14:paraId="256E9754" w14:textId="77777777" w:rsidR="00654ADD" w:rsidRPr="009B563C" w:rsidRDefault="00654ADD" w:rsidP="00D90EC7">
            <w:pPr>
              <w:pStyle w:val="TableHeader"/>
              <w:rPr>
                <w:b w:val="0"/>
              </w:rPr>
            </w:pPr>
            <w:r w:rsidRPr="009B563C">
              <w:rPr>
                <w:b w:val="0"/>
              </w:rPr>
              <w:t>Reporting Details: Assessor’s Response</w:t>
            </w:r>
          </w:p>
        </w:tc>
      </w:tr>
      <w:tr w:rsidR="00D81BA7" w:rsidRPr="00A019B8" w14:paraId="36A126F4" w14:textId="77777777" w:rsidTr="00980790">
        <w:trPr>
          <w:gridAfter w:val="1"/>
          <w:wAfter w:w="108" w:type="dxa"/>
          <w:trHeight w:val="276"/>
        </w:trPr>
        <w:tc>
          <w:tcPr>
            <w:tcW w:w="3281" w:type="dxa"/>
            <w:gridSpan w:val="2"/>
            <w:vMerge w:val="restart"/>
            <w:shd w:val="clear" w:color="auto" w:fill="F2F2F2"/>
            <w:tcMar>
              <w:top w:w="58" w:type="dxa"/>
              <w:left w:w="115" w:type="dxa"/>
              <w:bottom w:w="58" w:type="dxa"/>
              <w:right w:w="115" w:type="dxa"/>
            </w:tcMar>
          </w:tcPr>
          <w:p w14:paraId="1B562679" w14:textId="77777777" w:rsidR="00D81BA7" w:rsidRPr="00A019B8" w:rsidRDefault="00D81BA7">
            <w:pPr>
              <w:pStyle w:val="TableBody"/>
            </w:pPr>
            <w:r w:rsidRPr="00A019B8">
              <w:rPr>
                <w:b/>
                <w:bCs/>
              </w:rPr>
              <w:t xml:space="preserve">10.2.1.4 </w:t>
            </w:r>
            <w:r w:rsidRPr="00A019B8">
              <w:t>Examine audit log configurations and log data to verify that invalid logical access attempts are captured.</w:t>
            </w:r>
          </w:p>
        </w:tc>
        <w:tc>
          <w:tcPr>
            <w:tcW w:w="3199" w:type="dxa"/>
            <w:gridSpan w:val="2"/>
            <w:shd w:val="clear" w:color="auto" w:fill="CBD4D5"/>
            <w:tcMar>
              <w:top w:w="58" w:type="dxa"/>
              <w:left w:w="115" w:type="dxa"/>
              <w:bottom w:w="58" w:type="dxa"/>
              <w:right w:w="115" w:type="dxa"/>
            </w:tcMar>
          </w:tcPr>
          <w:p w14:paraId="530EA9A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 configurations</w:t>
            </w:r>
            <w:r w:rsidRPr="00A019B8">
              <w:t xml:space="preserve"> examined for this testing procedure.</w:t>
            </w:r>
          </w:p>
        </w:tc>
        <w:tc>
          <w:tcPr>
            <w:tcW w:w="6475" w:type="dxa"/>
            <w:gridSpan w:val="4"/>
            <w:tcMar>
              <w:top w:w="58" w:type="dxa"/>
              <w:left w:w="115" w:type="dxa"/>
              <w:bottom w:w="58" w:type="dxa"/>
              <w:right w:w="115" w:type="dxa"/>
            </w:tcMar>
          </w:tcPr>
          <w:p w14:paraId="748F4042" w14:textId="4B50D208"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10.2.1.4</w:t>
            </w:r>
            <w:r w:rsidRPr="00955A5A">
              <w:rPr>
                <w:rFonts w:asciiTheme="minorHAnsi" w:hAnsiTheme="minorHAnsi" w:cstheme="minorHAnsi"/>
              </w:rPr>
              <w:t>-evidence</w:t>
            </w:r>
            <w:r w:rsidR="00853ED2">
              <w:rPr>
                <w:rFonts w:asciiTheme="minorHAnsi" w:hAnsiTheme="minorHAnsi" w:cstheme="minorHAnsi"/>
              </w:rPr>
              <w:t>-</w:t>
            </w:r>
            <w:r w:rsidR="00CD1A7E">
              <w:rPr>
                <w:rFonts w:asciiTheme="minorHAnsi" w:hAnsiTheme="minorHAnsi" w:cstheme="minorHAnsi"/>
              </w:rPr>
              <w:t>others-</w:t>
            </w:r>
            <w:r w:rsidR="00547758" w:rsidRPr="00E17529">
              <w:rPr>
                <w:rFonts w:asciiTheme="minorHAnsi" w:hAnsiTheme="minorHAnsi" w:cstheme="minorHAnsi"/>
              </w:rPr>
              <w:t>allAuditLogConfigs</w:t>
            </w:r>
            <w:r w:rsidRPr="00955A5A">
              <w:rPr>
                <w:rFonts w:asciiTheme="minorHAnsi" w:hAnsiTheme="minorHAnsi" w:cstheme="minorHAnsi"/>
              </w:rPr>
              <w:t>}</w:t>
            </w:r>
          </w:p>
        </w:tc>
      </w:tr>
      <w:tr w:rsidR="00D81BA7" w:rsidRPr="00A019B8" w14:paraId="71707AE7" w14:textId="77777777" w:rsidTr="00980790">
        <w:trPr>
          <w:gridAfter w:val="1"/>
          <w:wAfter w:w="108" w:type="dxa"/>
          <w:trHeight w:val="276"/>
        </w:trPr>
        <w:tc>
          <w:tcPr>
            <w:tcW w:w="3281" w:type="dxa"/>
            <w:gridSpan w:val="2"/>
            <w:vMerge/>
            <w:shd w:val="clear" w:color="auto" w:fill="F2F2F2"/>
            <w:tcMar>
              <w:top w:w="58" w:type="dxa"/>
              <w:left w:w="115" w:type="dxa"/>
              <w:bottom w:w="58" w:type="dxa"/>
              <w:right w:w="115" w:type="dxa"/>
            </w:tcMar>
          </w:tcPr>
          <w:p w14:paraId="5F602599" w14:textId="77777777" w:rsidR="00D81BA7" w:rsidRPr="00A019B8" w:rsidRDefault="00D81BA7">
            <w:pPr>
              <w:pStyle w:val="TableBody"/>
              <w:rPr>
                <w:b/>
                <w:bCs/>
              </w:rPr>
            </w:pPr>
          </w:p>
        </w:tc>
        <w:tc>
          <w:tcPr>
            <w:tcW w:w="3199" w:type="dxa"/>
            <w:gridSpan w:val="2"/>
            <w:shd w:val="clear" w:color="auto" w:fill="CBD4D5"/>
            <w:tcMar>
              <w:top w:w="58" w:type="dxa"/>
              <w:left w:w="115" w:type="dxa"/>
              <w:bottom w:w="58" w:type="dxa"/>
              <w:right w:w="115" w:type="dxa"/>
            </w:tcMar>
          </w:tcPr>
          <w:p w14:paraId="068F38F3"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475" w:type="dxa"/>
            <w:gridSpan w:val="4"/>
            <w:tcMar>
              <w:top w:w="58" w:type="dxa"/>
              <w:left w:w="115" w:type="dxa"/>
              <w:bottom w:w="58" w:type="dxa"/>
              <w:right w:w="115" w:type="dxa"/>
            </w:tcMar>
          </w:tcPr>
          <w:p w14:paraId="3F887800" w14:textId="1358C05F"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10.2.1.4</w:t>
            </w:r>
            <w:r w:rsidRPr="00955A5A">
              <w:rPr>
                <w:rFonts w:asciiTheme="minorHAnsi" w:hAnsiTheme="minorHAnsi" w:cstheme="minorHAnsi"/>
              </w:rPr>
              <w:t>-evidence</w:t>
            </w:r>
            <w:r w:rsidR="006D4D3A">
              <w:rPr>
                <w:rFonts w:asciiTheme="minorHAnsi" w:hAnsiTheme="minorHAnsi" w:cstheme="minorHAnsi"/>
              </w:rPr>
              <w:t>-</w:t>
            </w:r>
            <w:r w:rsidR="00C43A00">
              <w:rPr>
                <w:rFonts w:asciiTheme="minorHAnsi" w:hAnsiTheme="minorHAnsi" w:cstheme="minorHAnsi"/>
              </w:rPr>
              <w:t>others-</w:t>
            </w:r>
            <w:r w:rsidR="006D4D3A">
              <w:rPr>
                <w:rFonts w:asciiTheme="minorHAnsi" w:hAnsiTheme="minorHAnsi" w:cstheme="minorHAnsi"/>
              </w:rPr>
              <w:t>lo</w:t>
            </w:r>
            <w:r w:rsidR="00F53627">
              <w:rPr>
                <w:rFonts w:asciiTheme="minorHAnsi" w:hAnsiTheme="minorHAnsi" w:cstheme="minorHAnsi"/>
              </w:rPr>
              <w:t>g</w:t>
            </w:r>
            <w:r w:rsidR="00C43A00">
              <w:rPr>
                <w:rFonts w:asciiTheme="minorHAnsi" w:hAnsiTheme="minorHAnsi" w:cstheme="minorHAnsi"/>
              </w:rPr>
              <w:t>Data</w:t>
            </w:r>
            <w:r w:rsidRPr="00955A5A">
              <w:rPr>
                <w:rFonts w:asciiTheme="minorHAnsi" w:hAnsiTheme="minorHAnsi" w:cstheme="minorHAnsi"/>
              </w:rPr>
              <w:t>}</w:t>
            </w:r>
          </w:p>
        </w:tc>
      </w:tr>
    </w:tbl>
    <w:p w14:paraId="01FC88DF" w14:textId="77777777" w:rsidR="005D30F5" w:rsidRDefault="005D30F5"/>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108"/>
        <w:gridCol w:w="714"/>
        <w:gridCol w:w="161"/>
        <w:gridCol w:w="1105"/>
        <w:gridCol w:w="108"/>
        <w:gridCol w:w="1889"/>
        <w:gridCol w:w="97"/>
        <w:gridCol w:w="11"/>
        <w:gridCol w:w="1902"/>
        <w:gridCol w:w="108"/>
        <w:gridCol w:w="2159"/>
        <w:gridCol w:w="108"/>
        <w:gridCol w:w="2187"/>
      </w:tblGrid>
      <w:tr w:rsidR="00D81BA7" w:rsidRPr="00A019B8" w14:paraId="2CDAB687" w14:textId="77777777" w:rsidTr="003D16DD">
        <w:trPr>
          <w:trHeight w:val="15"/>
        </w:trPr>
        <w:tc>
          <w:tcPr>
            <w:tcW w:w="12955" w:type="dxa"/>
            <w:gridSpan w:val="14"/>
            <w:shd w:val="clear" w:color="auto" w:fill="006A72"/>
            <w:tcMar>
              <w:top w:w="58" w:type="dxa"/>
              <w:left w:w="115" w:type="dxa"/>
              <w:bottom w:w="58" w:type="dxa"/>
              <w:right w:w="115" w:type="dxa"/>
            </w:tcMar>
            <w:vAlign w:val="center"/>
          </w:tcPr>
          <w:p w14:paraId="0327E722" w14:textId="295805CE" w:rsidR="00D81BA7" w:rsidRPr="009B563C" w:rsidRDefault="00A14AE0" w:rsidP="00614197">
            <w:pPr>
              <w:pStyle w:val="TableHeader"/>
              <w:pageBreakBefore/>
              <w:rPr>
                <w:b w:val="0"/>
              </w:rPr>
            </w:pPr>
            <w:r w:rsidRPr="00A14AE0">
              <w:rPr>
                <w:b w:val="0"/>
                <w:sz w:val="22"/>
              </w:rPr>
              <w:lastRenderedPageBreak/>
              <w:t>PCI DSS Requirement</w:t>
            </w:r>
          </w:p>
        </w:tc>
      </w:tr>
      <w:tr w:rsidR="00D81BA7" w:rsidRPr="00A019B8" w14:paraId="6D1E09E4" w14:textId="77777777" w:rsidTr="003D16DD">
        <w:trPr>
          <w:trHeight w:val="43"/>
        </w:trPr>
        <w:tc>
          <w:tcPr>
            <w:tcW w:w="12955" w:type="dxa"/>
            <w:gridSpan w:val="14"/>
            <w:shd w:val="clear" w:color="auto" w:fill="F2F2F2"/>
            <w:tcMar>
              <w:top w:w="58" w:type="dxa"/>
              <w:left w:w="115" w:type="dxa"/>
              <w:bottom w:w="58" w:type="dxa"/>
              <w:right w:w="115" w:type="dxa"/>
            </w:tcMar>
          </w:tcPr>
          <w:p w14:paraId="5D993535" w14:textId="77777777" w:rsidR="00D81BA7" w:rsidRPr="00A019B8" w:rsidRDefault="00D81BA7">
            <w:pPr>
              <w:pStyle w:val="TableBody"/>
            </w:pPr>
            <w:r w:rsidRPr="00A019B8">
              <w:rPr>
                <w:b/>
                <w:bCs/>
              </w:rPr>
              <w:t xml:space="preserve">10.2.1.5 </w:t>
            </w:r>
            <w:r w:rsidRPr="00A019B8">
              <w:t>Audit logs capture all changes to identification and authentication credentials including, but not limited to:</w:t>
            </w:r>
          </w:p>
          <w:p w14:paraId="599B0CC4" w14:textId="77777777" w:rsidR="00D81BA7" w:rsidRPr="006D5563" w:rsidRDefault="00D81BA7">
            <w:pPr>
              <w:pStyle w:val="TableListBullet"/>
              <w:rPr>
                <w:lang w:val="en-US"/>
              </w:rPr>
            </w:pPr>
            <w:r w:rsidRPr="006D5563">
              <w:rPr>
                <w:lang w:val="en-US"/>
              </w:rPr>
              <w:t>Creation of new accounts.</w:t>
            </w:r>
          </w:p>
          <w:p w14:paraId="2C45A53A" w14:textId="77777777" w:rsidR="00D81BA7" w:rsidRPr="006D5563" w:rsidRDefault="00D81BA7">
            <w:pPr>
              <w:pStyle w:val="TableListBullet"/>
              <w:rPr>
                <w:lang w:val="en-US"/>
              </w:rPr>
            </w:pPr>
            <w:r w:rsidRPr="006D5563">
              <w:rPr>
                <w:lang w:val="en-US"/>
              </w:rPr>
              <w:t>Elevation of privileges.</w:t>
            </w:r>
          </w:p>
          <w:p w14:paraId="06E07CBD" w14:textId="77777777" w:rsidR="00D81BA7" w:rsidRPr="006D5563" w:rsidRDefault="00D81BA7">
            <w:pPr>
              <w:pStyle w:val="TableListBullet"/>
              <w:rPr>
                <w:lang w:val="en-US"/>
              </w:rPr>
            </w:pPr>
            <w:r w:rsidRPr="006D5563">
              <w:rPr>
                <w:lang w:val="en-US"/>
              </w:rPr>
              <w:t>All changes, additions, or deletions to accounts with administrative access.</w:t>
            </w:r>
          </w:p>
        </w:tc>
      </w:tr>
      <w:tr w:rsidR="001C511C" w:rsidRPr="007C7E81" w14:paraId="08DE65DB" w14:textId="77777777" w:rsidTr="003D16DD">
        <w:trPr>
          <w:cantSplit/>
          <w:trHeight w:val="256"/>
        </w:trPr>
        <w:tc>
          <w:tcPr>
            <w:tcW w:w="8501" w:type="dxa"/>
            <w:gridSpan w:val="11"/>
            <w:tcBorders>
              <w:right w:val="single" w:sz="4" w:space="0" w:color="FFFFFF" w:themeColor="background1"/>
            </w:tcBorders>
            <w:shd w:val="clear" w:color="auto" w:fill="0C6A6F"/>
            <w:tcMar>
              <w:top w:w="58" w:type="dxa"/>
              <w:left w:w="115" w:type="dxa"/>
              <w:bottom w:w="58" w:type="dxa"/>
              <w:right w:w="115" w:type="dxa"/>
            </w:tcMar>
            <w:vAlign w:val="center"/>
          </w:tcPr>
          <w:p w14:paraId="38BC47E7" w14:textId="77777777" w:rsidR="001C511C" w:rsidRPr="007C7E81" w:rsidRDefault="001C511C" w:rsidP="00D90EC7">
            <w:pPr>
              <w:pStyle w:val="TableHeader"/>
              <w:rPr>
                <w:bCs/>
                <w:szCs w:val="20"/>
              </w:rPr>
            </w:pPr>
            <w:bookmarkStart w:id="382" w:name="_Hlk176250109"/>
            <w:bookmarkStart w:id="383" w:name="_Hlk176249230"/>
            <w:r w:rsidRPr="009B563C">
              <w:rPr>
                <w:b w:val="0"/>
                <w:szCs w:val="20"/>
              </w:rPr>
              <w:t xml:space="preserve">Assessment Findings </w:t>
            </w:r>
            <w:r w:rsidRPr="009B563C">
              <w:rPr>
                <w:b w:val="0"/>
                <w:bCs/>
                <w:szCs w:val="20"/>
              </w:rPr>
              <w:t>(select one)</w:t>
            </w:r>
          </w:p>
        </w:tc>
        <w:tc>
          <w:tcPr>
            <w:tcW w:w="4454" w:type="dxa"/>
            <w:gridSpan w:val="3"/>
            <w:tcBorders>
              <w:left w:val="single" w:sz="4" w:space="0" w:color="FFFFFF" w:themeColor="background1"/>
            </w:tcBorders>
            <w:shd w:val="clear" w:color="auto" w:fill="945699"/>
            <w:vAlign w:val="center"/>
          </w:tcPr>
          <w:p w14:paraId="2A1F2BC1" w14:textId="77777777" w:rsidR="001C511C" w:rsidRPr="007C7E81" w:rsidRDefault="001C511C" w:rsidP="00D90EC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1C511C" w:rsidRPr="0071621B" w14:paraId="4811DC80" w14:textId="77777777" w:rsidTr="003D16DD">
        <w:trPr>
          <w:cantSplit/>
          <w:trHeight w:val="309"/>
        </w:trPr>
        <w:tc>
          <w:tcPr>
            <w:tcW w:w="2406" w:type="dxa"/>
            <w:gridSpan w:val="2"/>
            <w:shd w:val="clear" w:color="auto" w:fill="CBD4D5"/>
            <w:tcMar>
              <w:top w:w="58" w:type="dxa"/>
              <w:left w:w="115" w:type="dxa"/>
              <w:bottom w:w="58" w:type="dxa"/>
              <w:right w:w="115" w:type="dxa"/>
            </w:tcMar>
            <w:vAlign w:val="center"/>
          </w:tcPr>
          <w:p w14:paraId="56F634C2" w14:textId="77777777" w:rsidR="001C511C" w:rsidRPr="007C7E81" w:rsidRDefault="001C511C" w:rsidP="00D90EC7">
            <w:pPr>
              <w:pStyle w:val="TableBody"/>
              <w:jc w:val="center"/>
              <w:rPr>
                <w:rStyle w:val="BoldCharacter"/>
                <w:b w:val="0"/>
                <w:bCs/>
                <w:szCs w:val="18"/>
              </w:rPr>
            </w:pPr>
            <w:r w:rsidRPr="007A36C2">
              <w:rPr>
                <w:b/>
                <w:bCs/>
                <w:sz w:val="17"/>
                <w:szCs w:val="17"/>
              </w:rPr>
              <w:t>In Place</w:t>
            </w:r>
          </w:p>
        </w:tc>
        <w:tc>
          <w:tcPr>
            <w:tcW w:w="2088" w:type="dxa"/>
            <w:gridSpan w:val="4"/>
            <w:shd w:val="clear" w:color="auto" w:fill="CBD4D5"/>
            <w:vAlign w:val="center"/>
          </w:tcPr>
          <w:p w14:paraId="3E52EB24" w14:textId="77777777" w:rsidR="001C511C" w:rsidRPr="007C7E81" w:rsidRDefault="001C511C" w:rsidP="00D90EC7">
            <w:pPr>
              <w:pStyle w:val="TableBody"/>
              <w:jc w:val="center"/>
              <w:rPr>
                <w:rStyle w:val="BoldCharacter"/>
                <w:b w:val="0"/>
                <w:bCs/>
                <w:szCs w:val="18"/>
              </w:rPr>
            </w:pPr>
            <w:r w:rsidRPr="007A36C2">
              <w:rPr>
                <w:b/>
                <w:bCs/>
                <w:sz w:val="17"/>
                <w:szCs w:val="17"/>
              </w:rPr>
              <w:t>Not Applicable</w:t>
            </w:r>
          </w:p>
        </w:tc>
        <w:tc>
          <w:tcPr>
            <w:tcW w:w="1997" w:type="dxa"/>
            <w:gridSpan w:val="3"/>
            <w:shd w:val="clear" w:color="auto" w:fill="CBD4D5"/>
            <w:vAlign w:val="center"/>
          </w:tcPr>
          <w:p w14:paraId="0E1396CD" w14:textId="77777777" w:rsidR="001C511C" w:rsidRPr="007C7E81" w:rsidRDefault="001C511C" w:rsidP="00D90EC7">
            <w:pPr>
              <w:pStyle w:val="TableBody"/>
              <w:jc w:val="center"/>
              <w:rPr>
                <w:rStyle w:val="BoldCharacter"/>
                <w:b w:val="0"/>
                <w:bCs/>
                <w:szCs w:val="18"/>
              </w:rPr>
            </w:pPr>
            <w:r>
              <w:rPr>
                <w:b/>
                <w:sz w:val="17"/>
                <w:szCs w:val="17"/>
              </w:rPr>
              <w:t>Not Tested</w:t>
            </w:r>
          </w:p>
        </w:tc>
        <w:tc>
          <w:tcPr>
            <w:tcW w:w="2010" w:type="dxa"/>
            <w:gridSpan w:val="2"/>
            <w:shd w:val="clear" w:color="auto" w:fill="CBD4D5"/>
            <w:vAlign w:val="center"/>
          </w:tcPr>
          <w:p w14:paraId="208CFE55" w14:textId="77777777" w:rsidR="001C511C" w:rsidRPr="007C7E81" w:rsidRDefault="001C511C" w:rsidP="00D90EC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5C05BDC5" w14:textId="77777777" w:rsidR="001C511C" w:rsidRPr="0071621B" w:rsidRDefault="001C511C" w:rsidP="00D90EC7">
            <w:pPr>
              <w:pStyle w:val="TableBody"/>
              <w:jc w:val="center"/>
              <w:rPr>
                <w:rStyle w:val="BoldCharacter"/>
                <w:b w:val="0"/>
                <w:bCs/>
                <w:szCs w:val="18"/>
              </w:rPr>
            </w:pPr>
            <w:r w:rsidRPr="007A36C2">
              <w:rPr>
                <w:b/>
                <w:bCs/>
                <w:sz w:val="17"/>
                <w:szCs w:val="17"/>
              </w:rPr>
              <w:t>Compensating Control*</w:t>
            </w:r>
          </w:p>
        </w:tc>
        <w:tc>
          <w:tcPr>
            <w:tcW w:w="2187" w:type="dxa"/>
            <w:shd w:val="clear" w:color="auto" w:fill="ECD7E5"/>
            <w:vAlign w:val="center"/>
          </w:tcPr>
          <w:p w14:paraId="634E25ED" w14:textId="77777777" w:rsidR="001C511C" w:rsidRPr="0071621B" w:rsidRDefault="001C511C" w:rsidP="00D90EC7">
            <w:pPr>
              <w:pStyle w:val="TableBody"/>
              <w:jc w:val="center"/>
              <w:rPr>
                <w:rStyle w:val="BoldCharacter"/>
                <w:b w:val="0"/>
                <w:bCs/>
                <w:szCs w:val="18"/>
              </w:rPr>
            </w:pPr>
            <w:r w:rsidRPr="007A36C2">
              <w:rPr>
                <w:b/>
                <w:bCs/>
                <w:sz w:val="17"/>
                <w:szCs w:val="17"/>
              </w:rPr>
              <w:t>Customized Approach*</w:t>
            </w:r>
          </w:p>
        </w:tc>
      </w:tr>
      <w:tr w:rsidR="00957B0B" w:rsidRPr="00A019B8" w14:paraId="499928EA" w14:textId="77777777" w:rsidTr="00B60D67">
        <w:trPr>
          <w:cantSplit/>
          <w:trHeight w:val="15"/>
        </w:trPr>
        <w:tc>
          <w:tcPr>
            <w:tcW w:w="2406" w:type="dxa"/>
            <w:gridSpan w:val="2"/>
            <w:shd w:val="clear" w:color="auto" w:fill="FFFFFF" w:themeFill="background1"/>
            <w:tcMar>
              <w:top w:w="58" w:type="dxa"/>
              <w:left w:w="115" w:type="dxa"/>
              <w:bottom w:w="58" w:type="dxa"/>
              <w:right w:w="115" w:type="dxa"/>
            </w:tcMar>
            <w:vAlign w:val="center"/>
          </w:tcPr>
          <w:p w14:paraId="7044E773" w14:textId="23EB8D2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-InPlace}</w:t>
            </w:r>
          </w:p>
        </w:tc>
        <w:tc>
          <w:tcPr>
            <w:tcW w:w="2088" w:type="dxa"/>
            <w:gridSpan w:val="4"/>
            <w:shd w:val="clear" w:color="auto" w:fill="FFFFFF" w:themeFill="background1"/>
            <w:vAlign w:val="center"/>
          </w:tcPr>
          <w:p w14:paraId="1E701586" w14:textId="64F4337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-NA}</w:t>
            </w:r>
          </w:p>
        </w:tc>
        <w:tc>
          <w:tcPr>
            <w:tcW w:w="1997" w:type="dxa"/>
            <w:gridSpan w:val="3"/>
            <w:shd w:val="clear" w:color="auto" w:fill="FFFFFF" w:themeFill="background1"/>
            <w:vAlign w:val="center"/>
          </w:tcPr>
          <w:p w14:paraId="4CF67B23" w14:textId="03CFA35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-NotTested}</w:t>
            </w:r>
          </w:p>
        </w:tc>
        <w:tc>
          <w:tcPr>
            <w:tcW w:w="2010" w:type="dxa"/>
            <w:gridSpan w:val="2"/>
            <w:shd w:val="clear" w:color="auto" w:fill="FFFFFF" w:themeFill="background1"/>
            <w:vAlign w:val="center"/>
          </w:tcPr>
          <w:p w14:paraId="26DED62B" w14:textId="44B150F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4DCAEB0A" w14:textId="6EE3EA5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87" w:type="dxa"/>
            <w:shd w:val="clear" w:color="auto" w:fill="FFFFFF" w:themeFill="background1"/>
            <w:vAlign w:val="center"/>
          </w:tcPr>
          <w:p w14:paraId="7CA7BA0B" w14:textId="073412B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C511C" w:rsidRPr="00A019B8" w14:paraId="0047F6AE" w14:textId="77777777" w:rsidTr="003D16DD">
        <w:trPr>
          <w:cantSplit/>
          <w:trHeight w:val="620"/>
        </w:trPr>
        <w:tc>
          <w:tcPr>
            <w:tcW w:w="6491" w:type="dxa"/>
            <w:gridSpan w:val="9"/>
            <w:shd w:val="clear" w:color="auto" w:fill="CBD4D5"/>
            <w:tcMar>
              <w:top w:w="58" w:type="dxa"/>
              <w:left w:w="115" w:type="dxa"/>
              <w:bottom w:w="58" w:type="dxa"/>
              <w:right w:w="115" w:type="dxa"/>
            </w:tcMar>
          </w:tcPr>
          <w:p w14:paraId="13C368A9" w14:textId="77777777" w:rsidR="001C511C" w:rsidRPr="00A019B8" w:rsidRDefault="001C511C" w:rsidP="00D90EC7">
            <w:pPr>
              <w:pStyle w:val="TableBody"/>
            </w:pPr>
            <w:r w:rsidRPr="00A019B8">
              <w:t xml:space="preserve">Describe why the assessment finding was selected. </w:t>
            </w:r>
          </w:p>
          <w:p w14:paraId="4A92D218" w14:textId="77777777" w:rsidR="001C511C" w:rsidRDefault="001C511C" w:rsidP="00D90EC7">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D92AD1E" w14:textId="77777777" w:rsidR="001C511C" w:rsidRPr="00A019B8" w:rsidRDefault="001C511C" w:rsidP="00D90EC7">
            <w:pPr>
              <w:pStyle w:val="TableNote"/>
            </w:pPr>
            <w:r>
              <w:t>*As applicable, complete and attach the corresponding documentation (Appendix C, Appendix E, or both) to support the method(s) used.</w:t>
            </w:r>
          </w:p>
        </w:tc>
        <w:tc>
          <w:tcPr>
            <w:tcW w:w="6464" w:type="dxa"/>
            <w:gridSpan w:val="5"/>
            <w:tcMar>
              <w:top w:w="58" w:type="dxa"/>
              <w:left w:w="115" w:type="dxa"/>
              <w:bottom w:w="58" w:type="dxa"/>
              <w:right w:w="115" w:type="dxa"/>
            </w:tcMar>
          </w:tcPr>
          <w:p w14:paraId="7F086642" w14:textId="021E5EC5" w:rsidR="001C511C" w:rsidRPr="00A019B8" w:rsidRDefault="00376A02" w:rsidP="00D90EC7">
            <w:pPr>
              <w:pStyle w:val="TableBody"/>
            </w:pPr>
            <w:r>
              <w:rPr>
                <w:rFonts w:asciiTheme="minorHAnsi" w:hAnsiTheme="minorHAnsi" w:cstheme="minorHAnsi"/>
              </w:rPr>
              <w:t>{C-</w:t>
            </w:r>
            <w:r w:rsidR="00380F37">
              <w:rPr>
                <w:rFonts w:ascii="Segoe UI Symbol" w:hAnsi="Segoe UI Symbol" w:cs="Segoe UI Symbol"/>
                <w:sz w:val="17"/>
                <w:szCs w:val="17"/>
              </w:rPr>
              <w:t>10.2.1.5</w:t>
            </w:r>
            <w:r>
              <w:rPr>
                <w:rFonts w:asciiTheme="minorHAnsi" w:hAnsiTheme="minorHAnsi" w:cstheme="minorHAnsi"/>
              </w:rPr>
              <w:t>-detailed_finding}</w:t>
            </w:r>
          </w:p>
        </w:tc>
      </w:tr>
      <w:bookmarkEnd w:id="382"/>
      <w:tr w:rsidR="00CA119A" w:rsidRPr="00A019B8" w14:paraId="2C6ED642" w14:textId="77777777" w:rsidTr="00980790">
        <w:trPr>
          <w:trHeight w:val="32"/>
        </w:trPr>
        <w:tc>
          <w:tcPr>
            <w:tcW w:w="3281" w:type="dxa"/>
            <w:gridSpan w:val="4"/>
            <w:shd w:val="clear" w:color="auto" w:fill="006A72"/>
            <w:tcMar>
              <w:top w:w="58" w:type="dxa"/>
              <w:left w:w="115" w:type="dxa"/>
              <w:bottom w:w="58" w:type="dxa"/>
              <w:right w:w="115" w:type="dxa"/>
            </w:tcMar>
            <w:vAlign w:val="center"/>
          </w:tcPr>
          <w:p w14:paraId="6ABBC8D8" w14:textId="77777777" w:rsidR="00CA119A" w:rsidRPr="00A019B8" w:rsidRDefault="00CA119A">
            <w:pPr>
              <w:pStyle w:val="TableHeader"/>
            </w:pPr>
            <w:r w:rsidRPr="009B563C">
              <w:rPr>
                <w:b w:val="0"/>
              </w:rPr>
              <w:t>Testing Procedures</w:t>
            </w:r>
          </w:p>
        </w:tc>
        <w:tc>
          <w:tcPr>
            <w:tcW w:w="3199" w:type="dxa"/>
            <w:gridSpan w:val="4"/>
            <w:shd w:val="clear" w:color="auto" w:fill="006A72"/>
            <w:tcMar>
              <w:top w:w="58" w:type="dxa"/>
              <w:left w:w="115" w:type="dxa"/>
              <w:bottom w:w="58" w:type="dxa"/>
              <w:right w:w="115" w:type="dxa"/>
            </w:tcMar>
            <w:vAlign w:val="center"/>
          </w:tcPr>
          <w:p w14:paraId="4114F8BC" w14:textId="77777777" w:rsidR="00CA119A" w:rsidRPr="00A019B8" w:rsidRDefault="00CA119A">
            <w:pPr>
              <w:pStyle w:val="TableHeader"/>
            </w:pPr>
            <w:r w:rsidRPr="009B563C">
              <w:rPr>
                <w:b w:val="0"/>
              </w:rPr>
              <w:t>Reporting Instructions</w:t>
            </w:r>
          </w:p>
        </w:tc>
        <w:tc>
          <w:tcPr>
            <w:tcW w:w="6475" w:type="dxa"/>
            <w:gridSpan w:val="6"/>
            <w:shd w:val="clear" w:color="auto" w:fill="006A72"/>
            <w:tcMar>
              <w:top w:w="58" w:type="dxa"/>
              <w:left w:w="115" w:type="dxa"/>
              <w:bottom w:w="58" w:type="dxa"/>
              <w:right w:w="115" w:type="dxa"/>
            </w:tcMar>
            <w:vAlign w:val="center"/>
          </w:tcPr>
          <w:p w14:paraId="5C971E36" w14:textId="77777777" w:rsidR="00CA119A" w:rsidRPr="009B563C" w:rsidRDefault="00CA119A">
            <w:pPr>
              <w:pStyle w:val="TableHeader"/>
              <w:rPr>
                <w:b w:val="0"/>
              </w:rPr>
            </w:pPr>
            <w:r w:rsidRPr="009B563C">
              <w:rPr>
                <w:b w:val="0"/>
              </w:rPr>
              <w:t>Reporting Details: Assessor’s Response</w:t>
            </w:r>
          </w:p>
        </w:tc>
      </w:tr>
      <w:bookmarkEnd w:id="383"/>
      <w:tr w:rsidR="00D81BA7" w:rsidRPr="00A019B8" w14:paraId="125DB3B4" w14:textId="77777777" w:rsidTr="00980790">
        <w:trPr>
          <w:trHeight w:val="276"/>
        </w:trPr>
        <w:tc>
          <w:tcPr>
            <w:tcW w:w="3281" w:type="dxa"/>
            <w:gridSpan w:val="4"/>
            <w:vMerge w:val="restart"/>
            <w:shd w:val="clear" w:color="auto" w:fill="F2F2F2"/>
            <w:tcMar>
              <w:top w:w="58" w:type="dxa"/>
              <w:left w:w="115" w:type="dxa"/>
              <w:bottom w:w="58" w:type="dxa"/>
              <w:right w:w="115" w:type="dxa"/>
            </w:tcMar>
          </w:tcPr>
          <w:p w14:paraId="0AB02163" w14:textId="77777777" w:rsidR="00D81BA7" w:rsidRPr="00A019B8" w:rsidRDefault="00D81BA7">
            <w:pPr>
              <w:pStyle w:val="TableBody"/>
            </w:pPr>
            <w:r w:rsidRPr="00A019B8">
              <w:rPr>
                <w:b/>
                <w:bCs/>
              </w:rPr>
              <w:t xml:space="preserve">10.2.1.5 </w:t>
            </w:r>
            <w:r w:rsidRPr="00A019B8">
              <w:t>Examine audit log configurations and log data to verify that changes to identification and authentication credentials are captured in accordance with all elements specified in this requirement.</w:t>
            </w:r>
          </w:p>
        </w:tc>
        <w:tc>
          <w:tcPr>
            <w:tcW w:w="3199" w:type="dxa"/>
            <w:gridSpan w:val="4"/>
            <w:shd w:val="clear" w:color="auto" w:fill="CBD4D5"/>
            <w:tcMar>
              <w:top w:w="58" w:type="dxa"/>
              <w:left w:w="115" w:type="dxa"/>
              <w:bottom w:w="58" w:type="dxa"/>
              <w:right w:w="115" w:type="dxa"/>
            </w:tcMar>
          </w:tcPr>
          <w:p w14:paraId="21FD77F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 configurations</w:t>
            </w:r>
            <w:r w:rsidRPr="00A019B8">
              <w:t xml:space="preserve"> examined for this testing procedure.</w:t>
            </w:r>
          </w:p>
        </w:tc>
        <w:tc>
          <w:tcPr>
            <w:tcW w:w="6475" w:type="dxa"/>
            <w:gridSpan w:val="6"/>
            <w:tcMar>
              <w:top w:w="58" w:type="dxa"/>
              <w:left w:w="115" w:type="dxa"/>
              <w:bottom w:w="58" w:type="dxa"/>
              <w:right w:w="115" w:type="dxa"/>
            </w:tcMar>
          </w:tcPr>
          <w:p w14:paraId="13F0A7AF" w14:textId="3B633222"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10.2.1.5</w:t>
            </w:r>
            <w:r w:rsidRPr="00955A5A">
              <w:rPr>
                <w:rFonts w:asciiTheme="minorHAnsi" w:hAnsiTheme="minorHAnsi" w:cstheme="minorHAnsi"/>
              </w:rPr>
              <w:t>-evidence</w:t>
            </w:r>
            <w:r w:rsidR="00853ED2">
              <w:rPr>
                <w:rFonts w:asciiTheme="minorHAnsi" w:hAnsiTheme="minorHAnsi" w:cstheme="minorHAnsi"/>
              </w:rPr>
              <w:t>-others-allAuditLog</w:t>
            </w:r>
            <w:r w:rsidR="00547758" w:rsidRPr="00E17529">
              <w:rPr>
                <w:rFonts w:asciiTheme="minorHAnsi" w:hAnsiTheme="minorHAnsi" w:cstheme="minorHAnsi"/>
              </w:rPr>
              <w:t>Configs</w:t>
            </w:r>
            <w:r w:rsidRPr="00955A5A">
              <w:rPr>
                <w:rFonts w:asciiTheme="minorHAnsi" w:hAnsiTheme="minorHAnsi" w:cstheme="minorHAnsi"/>
              </w:rPr>
              <w:t>}</w:t>
            </w:r>
          </w:p>
        </w:tc>
      </w:tr>
      <w:tr w:rsidR="00D81BA7" w:rsidRPr="00A019B8" w14:paraId="14E11B7A" w14:textId="77777777" w:rsidTr="00980790">
        <w:trPr>
          <w:trHeight w:val="276"/>
        </w:trPr>
        <w:tc>
          <w:tcPr>
            <w:tcW w:w="3281" w:type="dxa"/>
            <w:gridSpan w:val="4"/>
            <w:vMerge/>
            <w:shd w:val="clear" w:color="auto" w:fill="F2F2F2"/>
            <w:tcMar>
              <w:top w:w="58" w:type="dxa"/>
              <w:left w:w="115" w:type="dxa"/>
              <w:bottom w:w="58" w:type="dxa"/>
              <w:right w:w="115" w:type="dxa"/>
            </w:tcMar>
          </w:tcPr>
          <w:p w14:paraId="2FC3ACAD" w14:textId="77777777" w:rsidR="00D81BA7" w:rsidRPr="00A019B8" w:rsidRDefault="00D81BA7">
            <w:pPr>
              <w:pStyle w:val="TableBody"/>
              <w:rPr>
                <w:b/>
                <w:bCs/>
              </w:rPr>
            </w:pPr>
          </w:p>
        </w:tc>
        <w:tc>
          <w:tcPr>
            <w:tcW w:w="3199" w:type="dxa"/>
            <w:gridSpan w:val="4"/>
            <w:shd w:val="clear" w:color="auto" w:fill="CBD4D5"/>
            <w:tcMar>
              <w:top w:w="58" w:type="dxa"/>
              <w:left w:w="115" w:type="dxa"/>
              <w:bottom w:w="58" w:type="dxa"/>
              <w:right w:w="115" w:type="dxa"/>
            </w:tcMar>
          </w:tcPr>
          <w:p w14:paraId="00C429B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475" w:type="dxa"/>
            <w:gridSpan w:val="6"/>
            <w:tcMar>
              <w:top w:w="58" w:type="dxa"/>
              <w:left w:w="115" w:type="dxa"/>
              <w:bottom w:w="58" w:type="dxa"/>
              <w:right w:w="115" w:type="dxa"/>
            </w:tcMar>
          </w:tcPr>
          <w:p w14:paraId="0081F6AE" w14:textId="48E8C47F"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10.2.1.5</w:t>
            </w:r>
            <w:r w:rsidRPr="00955A5A">
              <w:rPr>
                <w:rFonts w:asciiTheme="minorHAnsi" w:hAnsiTheme="minorHAnsi" w:cstheme="minorHAnsi"/>
              </w:rPr>
              <w:t>-evidence</w:t>
            </w:r>
            <w:r w:rsidR="00853ED2">
              <w:rPr>
                <w:rFonts w:asciiTheme="minorHAnsi" w:hAnsiTheme="minorHAnsi" w:cstheme="minorHAnsi"/>
              </w:rPr>
              <w:t>-others-logData</w:t>
            </w:r>
            <w:r w:rsidRPr="00955A5A">
              <w:rPr>
                <w:rFonts w:asciiTheme="minorHAnsi" w:hAnsiTheme="minorHAnsi" w:cstheme="minorHAnsi"/>
              </w:rPr>
              <w:t>}</w:t>
            </w:r>
          </w:p>
        </w:tc>
      </w:tr>
      <w:tr w:rsidR="00D81BA7" w:rsidRPr="00A019B8" w14:paraId="2667F005" w14:textId="77777777" w:rsidTr="00EC7511">
        <w:trPr>
          <w:trHeight w:val="15"/>
        </w:trPr>
        <w:tc>
          <w:tcPr>
            <w:tcW w:w="12955" w:type="dxa"/>
            <w:gridSpan w:val="14"/>
            <w:shd w:val="clear" w:color="auto" w:fill="006A72"/>
            <w:tcMar>
              <w:top w:w="58" w:type="dxa"/>
              <w:left w:w="115" w:type="dxa"/>
              <w:bottom w:w="58" w:type="dxa"/>
              <w:right w:w="115" w:type="dxa"/>
            </w:tcMar>
            <w:vAlign w:val="center"/>
          </w:tcPr>
          <w:p w14:paraId="47E48FA8" w14:textId="44CB2B17" w:rsidR="00D81BA7" w:rsidRPr="009B563C" w:rsidRDefault="00A14AE0" w:rsidP="00B31588">
            <w:pPr>
              <w:pStyle w:val="TableHeader"/>
              <w:pageBreakBefore/>
              <w:rPr>
                <w:b w:val="0"/>
              </w:rPr>
            </w:pPr>
            <w:r w:rsidRPr="00A14AE0">
              <w:rPr>
                <w:b w:val="0"/>
                <w:sz w:val="22"/>
              </w:rPr>
              <w:lastRenderedPageBreak/>
              <w:t>PCI DSS Requirement</w:t>
            </w:r>
          </w:p>
        </w:tc>
      </w:tr>
      <w:tr w:rsidR="00D81BA7" w:rsidRPr="00A019B8" w14:paraId="3ADE1D81" w14:textId="77777777" w:rsidTr="00932033">
        <w:trPr>
          <w:trHeight w:val="645"/>
        </w:trPr>
        <w:tc>
          <w:tcPr>
            <w:tcW w:w="12955" w:type="dxa"/>
            <w:gridSpan w:val="14"/>
            <w:tcBorders>
              <w:bottom w:val="single" w:sz="4" w:space="0" w:color="808080" w:themeColor="background1" w:themeShade="80"/>
            </w:tcBorders>
            <w:shd w:val="clear" w:color="auto" w:fill="F2F2F2"/>
            <w:tcMar>
              <w:top w:w="58" w:type="dxa"/>
              <w:left w:w="115" w:type="dxa"/>
              <w:bottom w:w="58" w:type="dxa"/>
              <w:right w:w="115" w:type="dxa"/>
            </w:tcMar>
          </w:tcPr>
          <w:p w14:paraId="7C6FB2A6" w14:textId="77777777" w:rsidR="00D81BA7" w:rsidRPr="00A019B8" w:rsidRDefault="00D81BA7">
            <w:pPr>
              <w:pStyle w:val="TableBody"/>
            </w:pPr>
            <w:r w:rsidRPr="00A019B8">
              <w:rPr>
                <w:b/>
                <w:bCs/>
              </w:rPr>
              <w:t xml:space="preserve">10.2.1.6 </w:t>
            </w:r>
            <w:r w:rsidRPr="00A019B8">
              <w:t xml:space="preserve">Audit logs capture the following: </w:t>
            </w:r>
          </w:p>
          <w:p w14:paraId="64258B67" w14:textId="77777777" w:rsidR="00D81BA7" w:rsidRPr="006D5563" w:rsidRDefault="00D81BA7">
            <w:pPr>
              <w:pStyle w:val="TableListBullet"/>
              <w:rPr>
                <w:lang w:val="en-US"/>
              </w:rPr>
            </w:pPr>
            <w:r w:rsidRPr="006D5563">
              <w:rPr>
                <w:lang w:val="en-US"/>
              </w:rPr>
              <w:t xml:space="preserve">All initialization of new audit logs, and </w:t>
            </w:r>
          </w:p>
          <w:p w14:paraId="0F61ED6D" w14:textId="77777777" w:rsidR="00D81BA7" w:rsidRPr="006D5563" w:rsidRDefault="00D81BA7">
            <w:pPr>
              <w:pStyle w:val="TableListBullet"/>
              <w:rPr>
                <w:lang w:val="en-US"/>
              </w:rPr>
            </w:pPr>
            <w:r w:rsidRPr="006D5563">
              <w:rPr>
                <w:lang w:val="en-US"/>
              </w:rPr>
              <w:t>All starting, stopping, or pausing of the existing audit logs.</w:t>
            </w:r>
          </w:p>
        </w:tc>
      </w:tr>
      <w:tr w:rsidR="00D81BA7" w:rsidRPr="007C7E81" w14:paraId="379CA19A" w14:textId="77777777" w:rsidTr="00CA119A">
        <w:trPr>
          <w:cantSplit/>
          <w:trHeight w:val="256"/>
        </w:trPr>
        <w:tc>
          <w:tcPr>
            <w:tcW w:w="8393" w:type="dxa"/>
            <w:gridSpan w:val="10"/>
            <w:tcBorders>
              <w:right w:val="single" w:sz="4" w:space="0" w:color="FFFFFF" w:themeColor="background1"/>
            </w:tcBorders>
            <w:shd w:val="clear" w:color="auto" w:fill="0C6A6F"/>
            <w:tcMar>
              <w:top w:w="58" w:type="dxa"/>
              <w:left w:w="115" w:type="dxa"/>
              <w:bottom w:w="58" w:type="dxa"/>
              <w:right w:w="115" w:type="dxa"/>
            </w:tcMar>
            <w:vAlign w:val="center"/>
          </w:tcPr>
          <w:p w14:paraId="761EAC76" w14:textId="77777777" w:rsidR="00D81BA7" w:rsidRPr="007C7E81" w:rsidRDefault="00D81BA7">
            <w:pPr>
              <w:pStyle w:val="TableHeader"/>
              <w:rPr>
                <w:bCs/>
                <w:szCs w:val="20"/>
              </w:rPr>
            </w:pPr>
            <w:bookmarkStart w:id="384" w:name="_Hlk176248884"/>
            <w:r w:rsidRPr="009B563C">
              <w:rPr>
                <w:b w:val="0"/>
                <w:szCs w:val="20"/>
              </w:rPr>
              <w:t xml:space="preserve">Assessment Findings </w:t>
            </w:r>
            <w:r w:rsidRPr="009B563C">
              <w:rPr>
                <w:b w:val="0"/>
                <w:bCs/>
                <w:szCs w:val="20"/>
              </w:rPr>
              <w:t>(select one)</w:t>
            </w:r>
          </w:p>
        </w:tc>
        <w:tc>
          <w:tcPr>
            <w:tcW w:w="4562" w:type="dxa"/>
            <w:gridSpan w:val="4"/>
            <w:tcBorders>
              <w:left w:val="single" w:sz="4" w:space="0" w:color="FFFFFF" w:themeColor="background1"/>
            </w:tcBorders>
            <w:shd w:val="clear" w:color="auto" w:fill="945699"/>
            <w:vAlign w:val="center"/>
          </w:tcPr>
          <w:p w14:paraId="11CB197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36C6204"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0EF073B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4"/>
            <w:shd w:val="clear" w:color="auto" w:fill="CBD4D5"/>
            <w:vAlign w:val="center"/>
          </w:tcPr>
          <w:p w14:paraId="3993834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gridSpan w:val="2"/>
            <w:shd w:val="clear" w:color="auto" w:fill="CBD4D5"/>
            <w:vAlign w:val="center"/>
          </w:tcPr>
          <w:p w14:paraId="6B2102AD"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gridSpan w:val="3"/>
            <w:shd w:val="clear" w:color="auto" w:fill="CBD4D5"/>
            <w:vAlign w:val="center"/>
          </w:tcPr>
          <w:p w14:paraId="6C70A1A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37F678C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gridSpan w:val="2"/>
            <w:shd w:val="clear" w:color="auto" w:fill="ECD7E5"/>
            <w:vAlign w:val="center"/>
          </w:tcPr>
          <w:p w14:paraId="058466E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522BE28" w14:textId="77777777" w:rsidTr="00B60D67">
        <w:trPr>
          <w:cantSplit/>
          <w:trHeight w:val="58"/>
        </w:trPr>
        <w:tc>
          <w:tcPr>
            <w:tcW w:w="2298" w:type="dxa"/>
            <w:shd w:val="clear" w:color="auto" w:fill="FFFFFF" w:themeFill="background1"/>
            <w:tcMar>
              <w:top w:w="58" w:type="dxa"/>
              <w:left w:w="115" w:type="dxa"/>
              <w:bottom w:w="58" w:type="dxa"/>
              <w:right w:w="115" w:type="dxa"/>
            </w:tcMar>
            <w:vAlign w:val="center"/>
          </w:tcPr>
          <w:p w14:paraId="2FF912D7" w14:textId="2ED3BEC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-InPlace}</w:t>
            </w:r>
          </w:p>
        </w:tc>
        <w:tc>
          <w:tcPr>
            <w:tcW w:w="2088" w:type="dxa"/>
            <w:gridSpan w:val="4"/>
            <w:shd w:val="clear" w:color="auto" w:fill="FFFFFF" w:themeFill="background1"/>
            <w:vAlign w:val="center"/>
          </w:tcPr>
          <w:p w14:paraId="01547E5A" w14:textId="751DD3B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-NA}</w:t>
            </w:r>
          </w:p>
        </w:tc>
        <w:tc>
          <w:tcPr>
            <w:tcW w:w="1997" w:type="dxa"/>
            <w:gridSpan w:val="2"/>
            <w:shd w:val="clear" w:color="auto" w:fill="FFFFFF" w:themeFill="background1"/>
            <w:vAlign w:val="center"/>
          </w:tcPr>
          <w:p w14:paraId="217FF7AC" w14:textId="0844A5F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-NotTested}</w:t>
            </w:r>
          </w:p>
        </w:tc>
        <w:tc>
          <w:tcPr>
            <w:tcW w:w="2010" w:type="dxa"/>
            <w:gridSpan w:val="3"/>
            <w:shd w:val="clear" w:color="auto" w:fill="FFFFFF" w:themeFill="background1"/>
            <w:vAlign w:val="center"/>
          </w:tcPr>
          <w:p w14:paraId="454D4512" w14:textId="6016533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405FA2BC" w14:textId="1D04FB2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gridSpan w:val="2"/>
            <w:shd w:val="clear" w:color="auto" w:fill="FFFFFF" w:themeFill="background1"/>
            <w:vAlign w:val="center"/>
          </w:tcPr>
          <w:p w14:paraId="2FF2EAB4" w14:textId="37EA4BD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8EEE316" w14:textId="77777777" w:rsidTr="001E7912">
        <w:trPr>
          <w:cantSplit/>
          <w:trHeight w:val="620"/>
        </w:trPr>
        <w:tc>
          <w:tcPr>
            <w:tcW w:w="6383" w:type="dxa"/>
            <w:gridSpan w:val="7"/>
            <w:shd w:val="clear" w:color="auto" w:fill="CBD4D5"/>
            <w:tcMar>
              <w:top w:w="58" w:type="dxa"/>
              <w:left w:w="115" w:type="dxa"/>
              <w:bottom w:w="58" w:type="dxa"/>
              <w:right w:w="115" w:type="dxa"/>
            </w:tcMar>
          </w:tcPr>
          <w:p w14:paraId="221A8814" w14:textId="77777777" w:rsidR="001E7912" w:rsidRPr="00A019B8" w:rsidRDefault="001E7912" w:rsidP="001E7912">
            <w:pPr>
              <w:pStyle w:val="TableBody"/>
            </w:pPr>
            <w:r w:rsidRPr="00A019B8">
              <w:t xml:space="preserve">Describe why the assessment finding was selected. </w:t>
            </w:r>
          </w:p>
          <w:p w14:paraId="6EE3351D"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6E820E0" w14:textId="1D798F2D"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7"/>
            <w:tcMar>
              <w:top w:w="58" w:type="dxa"/>
              <w:left w:w="115" w:type="dxa"/>
              <w:bottom w:w="58" w:type="dxa"/>
              <w:right w:w="115" w:type="dxa"/>
            </w:tcMar>
          </w:tcPr>
          <w:p w14:paraId="0241FF61" w14:textId="7B403A2B" w:rsidR="001E7912" w:rsidRPr="00A019B8" w:rsidRDefault="00376A02" w:rsidP="001E7912">
            <w:pPr>
              <w:pStyle w:val="TableBody"/>
            </w:pPr>
            <w:r>
              <w:rPr>
                <w:rFonts w:asciiTheme="minorHAnsi" w:hAnsiTheme="minorHAnsi" w:cstheme="minorHAnsi"/>
              </w:rPr>
              <w:t>{C-</w:t>
            </w:r>
            <w:r w:rsidR="00380F37">
              <w:rPr>
                <w:rFonts w:ascii="Segoe UI Symbol" w:hAnsi="Segoe UI Symbol" w:cs="Segoe UI Symbol"/>
                <w:sz w:val="17"/>
                <w:szCs w:val="17"/>
              </w:rPr>
              <w:t>10.2.1.6</w:t>
            </w:r>
            <w:r>
              <w:rPr>
                <w:rFonts w:asciiTheme="minorHAnsi" w:hAnsiTheme="minorHAnsi" w:cstheme="minorHAnsi"/>
              </w:rPr>
              <w:t>-detailed_finding}</w:t>
            </w:r>
          </w:p>
        </w:tc>
      </w:tr>
      <w:bookmarkEnd w:id="384"/>
      <w:tr w:rsidR="00D81BA7" w:rsidRPr="00A019B8" w14:paraId="74869E59" w14:textId="77777777" w:rsidTr="001E7912">
        <w:trPr>
          <w:trHeight w:val="32"/>
        </w:trPr>
        <w:tc>
          <w:tcPr>
            <w:tcW w:w="3120" w:type="dxa"/>
            <w:gridSpan w:val="3"/>
            <w:shd w:val="clear" w:color="auto" w:fill="006A72"/>
            <w:tcMar>
              <w:top w:w="58" w:type="dxa"/>
              <w:left w:w="115" w:type="dxa"/>
              <w:bottom w:w="58" w:type="dxa"/>
              <w:right w:w="115" w:type="dxa"/>
            </w:tcMar>
            <w:vAlign w:val="center"/>
          </w:tcPr>
          <w:p w14:paraId="21502399" w14:textId="77777777" w:rsidR="00D81BA7" w:rsidRPr="00A019B8" w:rsidRDefault="00D81BA7">
            <w:pPr>
              <w:pStyle w:val="TableHeader"/>
            </w:pPr>
            <w:r w:rsidRPr="009B563C">
              <w:rPr>
                <w:b w:val="0"/>
              </w:rPr>
              <w:t>Testing Procedures</w:t>
            </w:r>
          </w:p>
        </w:tc>
        <w:tc>
          <w:tcPr>
            <w:tcW w:w="3263" w:type="dxa"/>
            <w:gridSpan w:val="4"/>
            <w:shd w:val="clear" w:color="auto" w:fill="006A72"/>
            <w:tcMar>
              <w:top w:w="58" w:type="dxa"/>
              <w:left w:w="115" w:type="dxa"/>
              <w:bottom w:w="58" w:type="dxa"/>
              <w:right w:w="115" w:type="dxa"/>
            </w:tcMar>
            <w:vAlign w:val="center"/>
          </w:tcPr>
          <w:p w14:paraId="1A726C24" w14:textId="77777777" w:rsidR="00D81BA7" w:rsidRPr="00A019B8" w:rsidRDefault="00D81BA7">
            <w:pPr>
              <w:pStyle w:val="TableHeader"/>
            </w:pPr>
            <w:r w:rsidRPr="009B563C">
              <w:rPr>
                <w:b w:val="0"/>
              </w:rPr>
              <w:t>Reporting Instructions</w:t>
            </w:r>
          </w:p>
        </w:tc>
        <w:tc>
          <w:tcPr>
            <w:tcW w:w="6572" w:type="dxa"/>
            <w:gridSpan w:val="7"/>
            <w:shd w:val="clear" w:color="auto" w:fill="006A72"/>
            <w:tcMar>
              <w:top w:w="58" w:type="dxa"/>
              <w:left w:w="115" w:type="dxa"/>
              <w:bottom w:w="58" w:type="dxa"/>
              <w:right w:w="115" w:type="dxa"/>
            </w:tcMar>
            <w:vAlign w:val="center"/>
          </w:tcPr>
          <w:p w14:paraId="32AB6676" w14:textId="77777777" w:rsidR="00D81BA7" w:rsidRPr="009B563C" w:rsidRDefault="00D81BA7">
            <w:pPr>
              <w:pStyle w:val="TableHeader"/>
              <w:rPr>
                <w:b w:val="0"/>
              </w:rPr>
            </w:pPr>
            <w:r w:rsidRPr="009B563C">
              <w:rPr>
                <w:b w:val="0"/>
              </w:rPr>
              <w:t>Reporting Details: Assessor’s Response</w:t>
            </w:r>
          </w:p>
        </w:tc>
      </w:tr>
      <w:tr w:rsidR="00D81BA7" w:rsidRPr="00A019B8" w14:paraId="3610DAFA" w14:textId="77777777" w:rsidTr="001E7912">
        <w:trPr>
          <w:trHeight w:val="276"/>
        </w:trPr>
        <w:tc>
          <w:tcPr>
            <w:tcW w:w="3120" w:type="dxa"/>
            <w:gridSpan w:val="3"/>
            <w:vMerge w:val="restart"/>
            <w:shd w:val="clear" w:color="auto" w:fill="F2F2F2"/>
            <w:tcMar>
              <w:top w:w="58" w:type="dxa"/>
              <w:left w:w="115" w:type="dxa"/>
              <w:bottom w:w="58" w:type="dxa"/>
              <w:right w:w="115" w:type="dxa"/>
            </w:tcMar>
          </w:tcPr>
          <w:p w14:paraId="6B75A23B" w14:textId="77777777" w:rsidR="00D81BA7" w:rsidRPr="00A019B8" w:rsidRDefault="00D81BA7">
            <w:pPr>
              <w:pStyle w:val="TableBody"/>
            </w:pPr>
            <w:r w:rsidRPr="00A019B8">
              <w:rPr>
                <w:b/>
                <w:bCs/>
              </w:rPr>
              <w:t xml:space="preserve">10.2.1.6 </w:t>
            </w:r>
            <w:r w:rsidRPr="00A019B8">
              <w:t>Examine audit log configurations and log data to verify that all elements specified in this requirement are captured.</w:t>
            </w:r>
          </w:p>
        </w:tc>
        <w:tc>
          <w:tcPr>
            <w:tcW w:w="3263" w:type="dxa"/>
            <w:gridSpan w:val="4"/>
            <w:shd w:val="clear" w:color="auto" w:fill="CBD4D5"/>
            <w:tcMar>
              <w:top w:w="58" w:type="dxa"/>
              <w:left w:w="115" w:type="dxa"/>
              <w:bottom w:w="58" w:type="dxa"/>
              <w:right w:w="115" w:type="dxa"/>
            </w:tcMar>
          </w:tcPr>
          <w:p w14:paraId="1ADDB2D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 configurations</w:t>
            </w:r>
            <w:r w:rsidRPr="00A019B8">
              <w:t xml:space="preserve"> examined for this testing procedure.</w:t>
            </w:r>
          </w:p>
        </w:tc>
        <w:tc>
          <w:tcPr>
            <w:tcW w:w="6572" w:type="dxa"/>
            <w:gridSpan w:val="7"/>
            <w:tcMar>
              <w:top w:w="58" w:type="dxa"/>
              <w:left w:w="115" w:type="dxa"/>
              <w:bottom w:w="58" w:type="dxa"/>
              <w:right w:w="115" w:type="dxa"/>
            </w:tcMar>
          </w:tcPr>
          <w:p w14:paraId="462289E4" w14:textId="47C4FA59"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10.2.1.6</w:t>
            </w:r>
            <w:r w:rsidRPr="00955A5A">
              <w:rPr>
                <w:rFonts w:asciiTheme="minorHAnsi" w:hAnsiTheme="minorHAnsi" w:cstheme="minorHAnsi"/>
              </w:rPr>
              <w:t>-evidence</w:t>
            </w:r>
            <w:r w:rsidR="00853ED2">
              <w:rPr>
                <w:rFonts w:asciiTheme="minorHAnsi" w:hAnsiTheme="minorHAnsi" w:cstheme="minorHAnsi"/>
              </w:rPr>
              <w:t>-others-allAuditLog</w:t>
            </w:r>
            <w:r w:rsidR="00547758" w:rsidRPr="00E17529">
              <w:rPr>
                <w:rFonts w:asciiTheme="minorHAnsi" w:hAnsiTheme="minorHAnsi" w:cstheme="minorHAnsi"/>
              </w:rPr>
              <w:t>Configs</w:t>
            </w:r>
            <w:r w:rsidRPr="00955A5A">
              <w:rPr>
                <w:rFonts w:asciiTheme="minorHAnsi" w:hAnsiTheme="minorHAnsi" w:cstheme="minorHAnsi"/>
              </w:rPr>
              <w:t>}</w:t>
            </w:r>
          </w:p>
        </w:tc>
      </w:tr>
      <w:tr w:rsidR="00D81BA7" w:rsidRPr="00A019B8" w14:paraId="132F169F" w14:textId="77777777" w:rsidTr="001E7912">
        <w:trPr>
          <w:trHeight w:val="276"/>
        </w:trPr>
        <w:tc>
          <w:tcPr>
            <w:tcW w:w="3120" w:type="dxa"/>
            <w:gridSpan w:val="3"/>
            <w:vMerge/>
            <w:shd w:val="clear" w:color="auto" w:fill="F2F2F2"/>
            <w:tcMar>
              <w:top w:w="58" w:type="dxa"/>
              <w:left w:w="115" w:type="dxa"/>
              <w:bottom w:w="58" w:type="dxa"/>
              <w:right w:w="115" w:type="dxa"/>
            </w:tcMar>
          </w:tcPr>
          <w:p w14:paraId="3FAD78EB" w14:textId="77777777" w:rsidR="00D81BA7" w:rsidRPr="00A019B8" w:rsidRDefault="00D81BA7">
            <w:pPr>
              <w:pStyle w:val="TableBody"/>
              <w:rPr>
                <w:b/>
                <w:bCs/>
              </w:rPr>
            </w:pPr>
          </w:p>
        </w:tc>
        <w:tc>
          <w:tcPr>
            <w:tcW w:w="3263" w:type="dxa"/>
            <w:gridSpan w:val="4"/>
            <w:shd w:val="clear" w:color="auto" w:fill="CBD4D5"/>
            <w:tcMar>
              <w:top w:w="58" w:type="dxa"/>
              <w:left w:w="115" w:type="dxa"/>
              <w:bottom w:w="58" w:type="dxa"/>
              <w:right w:w="115" w:type="dxa"/>
            </w:tcMar>
          </w:tcPr>
          <w:p w14:paraId="7D04AFE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72" w:type="dxa"/>
            <w:gridSpan w:val="7"/>
            <w:tcMar>
              <w:top w:w="58" w:type="dxa"/>
              <w:left w:w="115" w:type="dxa"/>
              <w:bottom w:w="58" w:type="dxa"/>
              <w:right w:w="115" w:type="dxa"/>
            </w:tcMar>
          </w:tcPr>
          <w:p w14:paraId="37DC22C8" w14:textId="05D7FAB6" w:rsidR="00D81BA7" w:rsidRPr="00A019B8" w:rsidRDefault="00006390">
            <w:pPr>
              <w:pStyle w:val="TableBody"/>
            </w:pPr>
            <w:r w:rsidRPr="00955A5A">
              <w:rPr>
                <w:rFonts w:asciiTheme="minorHAnsi" w:hAnsiTheme="minorHAnsi" w:cstheme="minorHAnsi"/>
              </w:rPr>
              <w:t>{T-</w:t>
            </w:r>
            <w:r w:rsidR="00380F37">
              <w:rPr>
                <w:rFonts w:ascii="Segoe UI Symbol" w:hAnsi="Segoe UI Symbol" w:cs="Segoe UI Symbol"/>
                <w:sz w:val="17"/>
                <w:szCs w:val="17"/>
              </w:rPr>
              <w:t>10.2.1.6</w:t>
            </w:r>
            <w:r w:rsidRPr="00955A5A">
              <w:rPr>
                <w:rFonts w:asciiTheme="minorHAnsi" w:hAnsiTheme="minorHAnsi" w:cstheme="minorHAnsi"/>
              </w:rPr>
              <w:t>-evidence</w:t>
            </w:r>
            <w:r w:rsidR="00853ED2">
              <w:rPr>
                <w:rFonts w:asciiTheme="minorHAnsi" w:hAnsiTheme="minorHAnsi" w:cstheme="minorHAnsi"/>
              </w:rPr>
              <w:t>-others-logData</w:t>
            </w:r>
            <w:r w:rsidRPr="00955A5A">
              <w:rPr>
                <w:rFonts w:asciiTheme="minorHAnsi" w:hAnsiTheme="minorHAnsi" w:cstheme="minorHAnsi"/>
              </w:rPr>
              <w:t>}</w:t>
            </w:r>
          </w:p>
        </w:tc>
      </w:tr>
    </w:tbl>
    <w:p w14:paraId="10837B93"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tblBorders>
        <w:tblLook w:val="04A0" w:firstRow="1" w:lastRow="0" w:firstColumn="1" w:lastColumn="0" w:noHBand="0" w:noVBand="1"/>
      </w:tblPr>
      <w:tblGrid>
        <w:gridCol w:w="107"/>
        <w:gridCol w:w="2273"/>
        <w:gridCol w:w="817"/>
        <w:gridCol w:w="1257"/>
        <w:gridCol w:w="1977"/>
        <w:gridCol w:w="1991"/>
        <w:gridCol w:w="2255"/>
        <w:gridCol w:w="2278"/>
      </w:tblGrid>
      <w:tr w:rsidR="00D81BA7" w:rsidRPr="00A019B8" w14:paraId="6E7DD6DF" w14:textId="77777777" w:rsidTr="00CA119A">
        <w:trPr>
          <w:trHeight w:val="85"/>
        </w:trPr>
        <w:tc>
          <w:tcPr>
            <w:tcW w:w="12955" w:type="dxa"/>
            <w:gridSpan w:val="8"/>
            <w:shd w:val="clear" w:color="auto" w:fill="006A72"/>
            <w:tcMar>
              <w:top w:w="58" w:type="dxa"/>
              <w:left w:w="115" w:type="dxa"/>
              <w:bottom w:w="58" w:type="dxa"/>
              <w:right w:w="115" w:type="dxa"/>
            </w:tcMar>
            <w:vAlign w:val="center"/>
          </w:tcPr>
          <w:p w14:paraId="1F287784" w14:textId="4FBA82B7" w:rsidR="00D81BA7" w:rsidRPr="009B563C" w:rsidRDefault="00A14AE0" w:rsidP="00B31588">
            <w:pPr>
              <w:pStyle w:val="TableHeader"/>
              <w:pageBreakBefore/>
              <w:rPr>
                <w:b w:val="0"/>
              </w:rPr>
            </w:pPr>
            <w:r w:rsidRPr="00A14AE0">
              <w:rPr>
                <w:b w:val="0"/>
                <w:sz w:val="22"/>
              </w:rPr>
              <w:lastRenderedPageBreak/>
              <w:t>PCI DSS Requirement</w:t>
            </w:r>
          </w:p>
        </w:tc>
      </w:tr>
      <w:tr w:rsidR="00D81BA7" w:rsidRPr="00A019B8" w14:paraId="2D6319F9" w14:textId="77777777" w:rsidTr="00CA119A">
        <w:trPr>
          <w:trHeight w:val="229"/>
        </w:trPr>
        <w:tc>
          <w:tcPr>
            <w:tcW w:w="12955" w:type="dxa"/>
            <w:gridSpan w:val="8"/>
            <w:shd w:val="clear" w:color="auto" w:fill="F2F2F2"/>
            <w:tcMar>
              <w:top w:w="58" w:type="dxa"/>
              <w:left w:w="115" w:type="dxa"/>
              <w:bottom w:w="58" w:type="dxa"/>
              <w:right w:w="115" w:type="dxa"/>
            </w:tcMar>
          </w:tcPr>
          <w:p w14:paraId="6CA913A2" w14:textId="77777777" w:rsidR="00D81BA7" w:rsidRPr="00A019B8" w:rsidRDefault="00D81BA7">
            <w:pPr>
              <w:pStyle w:val="TableBody"/>
            </w:pPr>
            <w:r w:rsidRPr="00A019B8">
              <w:rPr>
                <w:b/>
                <w:bCs/>
              </w:rPr>
              <w:t xml:space="preserve">10.2.1.7 </w:t>
            </w:r>
            <w:r w:rsidRPr="00A019B8">
              <w:t>Audit logs capture all creation and deletion of system-level objects.</w:t>
            </w:r>
          </w:p>
        </w:tc>
      </w:tr>
      <w:tr w:rsidR="00D81BA7" w:rsidRPr="007C7E81" w14:paraId="417F6371" w14:textId="77777777" w:rsidTr="00932033">
        <w:tblPrEx>
          <w:tblBorders>
            <w:insideV w:val="single" w:sz="4" w:space="0" w:color="808080" w:themeColor="background1" w:themeShade="80"/>
          </w:tblBorders>
        </w:tblPrEx>
        <w:trPr>
          <w:cantSplit/>
          <w:trHeight w:val="315"/>
        </w:trPr>
        <w:tc>
          <w:tcPr>
            <w:tcW w:w="8422"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6272110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3" w:type="dxa"/>
            <w:gridSpan w:val="2"/>
            <w:tcBorders>
              <w:left w:val="single" w:sz="4" w:space="0" w:color="FFFFFF" w:themeColor="background1"/>
            </w:tcBorders>
            <w:shd w:val="clear" w:color="auto" w:fill="945699"/>
            <w:vAlign w:val="center"/>
          </w:tcPr>
          <w:p w14:paraId="4D04856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155DD81" w14:textId="77777777" w:rsidTr="00EC7511">
        <w:tblPrEx>
          <w:tblBorders>
            <w:insideV w:val="single" w:sz="4" w:space="0" w:color="808080" w:themeColor="background1" w:themeShade="80"/>
          </w:tblBorders>
        </w:tblPrEx>
        <w:trPr>
          <w:cantSplit/>
          <w:trHeight w:val="309"/>
        </w:trPr>
        <w:tc>
          <w:tcPr>
            <w:tcW w:w="2380" w:type="dxa"/>
            <w:gridSpan w:val="2"/>
            <w:shd w:val="clear" w:color="auto" w:fill="CBD4D5"/>
            <w:tcMar>
              <w:top w:w="58" w:type="dxa"/>
              <w:left w:w="115" w:type="dxa"/>
              <w:bottom w:w="58" w:type="dxa"/>
              <w:right w:w="115" w:type="dxa"/>
            </w:tcMar>
            <w:vAlign w:val="center"/>
          </w:tcPr>
          <w:p w14:paraId="4F16AC6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33E1012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7" w:type="dxa"/>
            <w:shd w:val="clear" w:color="auto" w:fill="CBD4D5"/>
            <w:vAlign w:val="center"/>
          </w:tcPr>
          <w:p w14:paraId="59F4FF51" w14:textId="77777777" w:rsidR="00D81BA7" w:rsidRPr="007C7E81" w:rsidRDefault="00D81BA7">
            <w:pPr>
              <w:pStyle w:val="TableBody"/>
              <w:jc w:val="center"/>
              <w:rPr>
                <w:rStyle w:val="BoldCharacter"/>
                <w:b w:val="0"/>
                <w:bCs/>
                <w:szCs w:val="18"/>
              </w:rPr>
            </w:pPr>
            <w:r>
              <w:rPr>
                <w:b/>
                <w:sz w:val="17"/>
                <w:szCs w:val="17"/>
              </w:rPr>
              <w:t>Not Tested</w:t>
            </w:r>
          </w:p>
        </w:tc>
        <w:tc>
          <w:tcPr>
            <w:tcW w:w="1991" w:type="dxa"/>
            <w:shd w:val="clear" w:color="auto" w:fill="CBD4D5"/>
            <w:vAlign w:val="center"/>
          </w:tcPr>
          <w:p w14:paraId="26F3A65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6C40F7E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8" w:type="dxa"/>
            <w:shd w:val="clear" w:color="auto" w:fill="ECD7E5"/>
            <w:vAlign w:val="center"/>
          </w:tcPr>
          <w:p w14:paraId="1373176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596F1612" w14:textId="77777777" w:rsidTr="00B60D67">
        <w:tblPrEx>
          <w:tblBorders>
            <w:insideV w:val="single" w:sz="4" w:space="0" w:color="808080" w:themeColor="background1" w:themeShade="80"/>
          </w:tblBorders>
        </w:tblPrEx>
        <w:trPr>
          <w:cantSplit/>
          <w:trHeight w:val="85"/>
        </w:trPr>
        <w:tc>
          <w:tcPr>
            <w:tcW w:w="2380" w:type="dxa"/>
            <w:gridSpan w:val="2"/>
            <w:shd w:val="clear" w:color="auto" w:fill="FFFFFF" w:themeFill="background1"/>
            <w:tcMar>
              <w:top w:w="58" w:type="dxa"/>
              <w:left w:w="115" w:type="dxa"/>
              <w:bottom w:w="58" w:type="dxa"/>
              <w:right w:w="115" w:type="dxa"/>
            </w:tcMar>
            <w:vAlign w:val="center"/>
          </w:tcPr>
          <w:p w14:paraId="161F66D9" w14:textId="67C27BD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380F37">
              <w:rPr>
                <w:rFonts w:ascii="Segoe UI Symbol" w:hAnsi="Segoe UI Symbol" w:cs="Segoe UI Symbol"/>
                <w:sz w:val="17"/>
                <w:szCs w:val="17"/>
              </w:rPr>
              <w:t>10.2.1.7</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4DB94329" w14:textId="7B1FC36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10.2.1.7</w:t>
            </w:r>
            <w:r>
              <w:rPr>
                <w:rFonts w:ascii="Segoe UI Symbol" w:hAnsi="Segoe UI Symbol" w:cs="Segoe UI Symbol"/>
                <w:sz w:val="17"/>
                <w:szCs w:val="17"/>
              </w:rPr>
              <w:t>-NA}</w:t>
            </w:r>
          </w:p>
        </w:tc>
        <w:tc>
          <w:tcPr>
            <w:tcW w:w="1977" w:type="dxa"/>
            <w:shd w:val="clear" w:color="auto" w:fill="FFFFFF" w:themeFill="background1"/>
            <w:vAlign w:val="center"/>
          </w:tcPr>
          <w:p w14:paraId="57525BCD" w14:textId="694DE2F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10.2.1.7</w:t>
            </w:r>
            <w:r>
              <w:rPr>
                <w:rFonts w:ascii="Segoe UI Symbol" w:hAnsi="Segoe UI Symbol" w:cs="Segoe UI Symbol"/>
                <w:sz w:val="17"/>
                <w:szCs w:val="17"/>
              </w:rPr>
              <w:t>-NotTested}</w:t>
            </w:r>
          </w:p>
        </w:tc>
        <w:tc>
          <w:tcPr>
            <w:tcW w:w="1991" w:type="dxa"/>
            <w:shd w:val="clear" w:color="auto" w:fill="FFFFFF" w:themeFill="background1"/>
            <w:vAlign w:val="center"/>
          </w:tcPr>
          <w:p w14:paraId="0D98B47F" w14:textId="614247E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10.2.1.7</w:t>
            </w:r>
            <w:r>
              <w:rPr>
                <w:rFonts w:ascii="Segoe UI Symbol" w:hAnsi="Segoe UI Symbol" w:cs="Segoe UI Symbol"/>
                <w:sz w:val="17"/>
                <w:szCs w:val="17"/>
              </w:rPr>
              <w:t>-NotInPlace}</w:t>
            </w:r>
          </w:p>
        </w:tc>
        <w:tc>
          <w:tcPr>
            <w:tcW w:w="2255" w:type="dxa"/>
            <w:shd w:val="clear" w:color="auto" w:fill="FFFFFF" w:themeFill="background1"/>
            <w:vAlign w:val="center"/>
          </w:tcPr>
          <w:p w14:paraId="36512AA1" w14:textId="1D914A7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10.2.1.7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8" w:type="dxa"/>
            <w:shd w:val="clear" w:color="auto" w:fill="FFFFFF" w:themeFill="background1"/>
            <w:vAlign w:val="center"/>
          </w:tcPr>
          <w:p w14:paraId="62DD28B2" w14:textId="3191F9E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10.2.1.7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8EA0549" w14:textId="77777777" w:rsidTr="00EC7511">
        <w:tblPrEx>
          <w:tblBorders>
            <w:insideV w:val="single" w:sz="4" w:space="0" w:color="808080" w:themeColor="background1" w:themeShade="80"/>
          </w:tblBorders>
        </w:tblPrEx>
        <w:trPr>
          <w:cantSplit/>
          <w:trHeight w:val="620"/>
        </w:trPr>
        <w:tc>
          <w:tcPr>
            <w:tcW w:w="6431" w:type="dxa"/>
            <w:gridSpan w:val="5"/>
            <w:shd w:val="clear" w:color="auto" w:fill="CBD4D5"/>
            <w:tcMar>
              <w:top w:w="58" w:type="dxa"/>
              <w:left w:w="115" w:type="dxa"/>
              <w:bottom w:w="58" w:type="dxa"/>
              <w:right w:w="115" w:type="dxa"/>
            </w:tcMar>
          </w:tcPr>
          <w:p w14:paraId="1738DEC1" w14:textId="77777777" w:rsidR="001E7912" w:rsidRPr="00A019B8" w:rsidRDefault="001E7912" w:rsidP="001E7912">
            <w:pPr>
              <w:pStyle w:val="TableBody"/>
            </w:pPr>
            <w:r w:rsidRPr="00A019B8">
              <w:t xml:space="preserve">Describe why the assessment finding was selected. </w:t>
            </w:r>
          </w:p>
          <w:p w14:paraId="7BC65AC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4C2F41D" w14:textId="0395FEEF" w:rsidR="001E7912" w:rsidRPr="00A019B8" w:rsidRDefault="001E7912" w:rsidP="001E7912">
            <w:pPr>
              <w:pStyle w:val="TableNote"/>
            </w:pPr>
            <w:r>
              <w:t>*As applicable, complete and attach the corresponding documentation (Appendix C, Appendix E, or both) to support the method(s) used.</w:t>
            </w:r>
          </w:p>
        </w:tc>
        <w:tc>
          <w:tcPr>
            <w:tcW w:w="6524" w:type="dxa"/>
            <w:gridSpan w:val="3"/>
            <w:tcMar>
              <w:top w:w="58" w:type="dxa"/>
              <w:left w:w="115" w:type="dxa"/>
              <w:bottom w:w="58" w:type="dxa"/>
              <w:right w:w="115" w:type="dxa"/>
            </w:tcMar>
          </w:tcPr>
          <w:p w14:paraId="261BF09A" w14:textId="1BDAB801" w:rsidR="001E7912" w:rsidRPr="00A019B8" w:rsidRDefault="00376A02" w:rsidP="001E7912">
            <w:pPr>
              <w:pStyle w:val="TableBody"/>
            </w:pPr>
            <w:r>
              <w:rPr>
                <w:rFonts w:asciiTheme="minorHAnsi" w:hAnsiTheme="minorHAnsi" w:cstheme="minorHAnsi"/>
              </w:rPr>
              <w:t>{C-</w:t>
            </w:r>
            <w:r w:rsidR="00120B32">
              <w:rPr>
                <w:rFonts w:ascii="Segoe UI Symbol" w:hAnsi="Segoe UI Symbol" w:cs="Segoe UI Symbol"/>
                <w:sz w:val="17"/>
                <w:szCs w:val="17"/>
              </w:rPr>
              <w:t>10.2.1.7</w:t>
            </w:r>
            <w:r>
              <w:rPr>
                <w:rFonts w:asciiTheme="minorHAnsi" w:hAnsiTheme="minorHAnsi" w:cstheme="minorHAnsi"/>
              </w:rPr>
              <w:t>-detailed_finding}</w:t>
            </w:r>
          </w:p>
        </w:tc>
      </w:tr>
      <w:tr w:rsidR="00D81BA7" w:rsidRPr="00A019B8" w14:paraId="40CECE5E" w14:textId="77777777" w:rsidTr="00932033">
        <w:tblPrEx>
          <w:tblBorders>
            <w:insideV w:val="single" w:sz="4" w:space="0" w:color="808080" w:themeColor="background1" w:themeShade="80"/>
          </w:tblBorders>
        </w:tblPrEx>
        <w:trPr>
          <w:trHeight w:val="32"/>
        </w:trPr>
        <w:tc>
          <w:tcPr>
            <w:tcW w:w="3197"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C356638" w14:textId="77777777" w:rsidR="00D81BA7" w:rsidRPr="00A019B8" w:rsidRDefault="00D81BA7">
            <w:pPr>
              <w:pStyle w:val="TableHeader"/>
            </w:pPr>
            <w:r w:rsidRPr="009B563C">
              <w:rPr>
                <w:b w:val="0"/>
              </w:rPr>
              <w:t>Testing Procedures</w:t>
            </w:r>
          </w:p>
        </w:tc>
        <w:tc>
          <w:tcPr>
            <w:tcW w:w="323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79F6523" w14:textId="77777777" w:rsidR="00D81BA7" w:rsidRPr="00A019B8" w:rsidRDefault="00D81BA7">
            <w:pPr>
              <w:pStyle w:val="TableHeader"/>
            </w:pPr>
            <w:r w:rsidRPr="009B563C">
              <w:rPr>
                <w:b w:val="0"/>
              </w:rPr>
              <w:t>Reporting Instructions</w:t>
            </w:r>
          </w:p>
        </w:tc>
        <w:tc>
          <w:tcPr>
            <w:tcW w:w="652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8F7ADAF" w14:textId="77777777" w:rsidR="00D81BA7" w:rsidRPr="009B563C" w:rsidRDefault="00D81BA7">
            <w:pPr>
              <w:pStyle w:val="TableHeader"/>
              <w:rPr>
                <w:b w:val="0"/>
              </w:rPr>
            </w:pPr>
            <w:r w:rsidRPr="009B563C">
              <w:rPr>
                <w:b w:val="0"/>
              </w:rPr>
              <w:t>Reporting Details: Assessor’s Response</w:t>
            </w:r>
          </w:p>
        </w:tc>
      </w:tr>
      <w:tr w:rsidR="00D81BA7" w:rsidRPr="00A019B8" w14:paraId="1AB09C46" w14:textId="77777777" w:rsidTr="00EC7511">
        <w:tblPrEx>
          <w:tblBorders>
            <w:insideV w:val="single" w:sz="4" w:space="0" w:color="808080" w:themeColor="background1" w:themeShade="80"/>
          </w:tblBorders>
        </w:tblPrEx>
        <w:trPr>
          <w:trHeight w:val="276"/>
        </w:trPr>
        <w:tc>
          <w:tcPr>
            <w:tcW w:w="3197" w:type="dxa"/>
            <w:gridSpan w:val="3"/>
            <w:vMerge w:val="restart"/>
            <w:shd w:val="clear" w:color="auto" w:fill="F2F2F2"/>
            <w:tcMar>
              <w:top w:w="58" w:type="dxa"/>
              <w:left w:w="115" w:type="dxa"/>
              <w:bottom w:w="58" w:type="dxa"/>
              <w:right w:w="115" w:type="dxa"/>
            </w:tcMar>
          </w:tcPr>
          <w:p w14:paraId="58CFC40A" w14:textId="77777777" w:rsidR="00D81BA7" w:rsidRPr="00A019B8" w:rsidRDefault="00D81BA7">
            <w:pPr>
              <w:pStyle w:val="TableBody"/>
            </w:pPr>
            <w:r w:rsidRPr="00A019B8">
              <w:rPr>
                <w:b/>
                <w:bCs/>
              </w:rPr>
              <w:t xml:space="preserve">10.2.1.7 </w:t>
            </w:r>
            <w:r w:rsidRPr="00A019B8">
              <w:t>Examine audit log configurations and log data to verify that creation and deletion of system level objects is captured.</w:t>
            </w:r>
          </w:p>
        </w:tc>
        <w:tc>
          <w:tcPr>
            <w:tcW w:w="3234" w:type="dxa"/>
            <w:gridSpan w:val="2"/>
            <w:shd w:val="clear" w:color="auto" w:fill="CBD4D5"/>
            <w:tcMar>
              <w:top w:w="58" w:type="dxa"/>
              <w:left w:w="115" w:type="dxa"/>
              <w:bottom w:w="58" w:type="dxa"/>
              <w:right w:w="115" w:type="dxa"/>
            </w:tcMar>
          </w:tcPr>
          <w:p w14:paraId="35A08FF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audit log configurations </w:t>
            </w:r>
            <w:r w:rsidRPr="00A019B8">
              <w:t>examined for this testing procedure.</w:t>
            </w:r>
          </w:p>
        </w:tc>
        <w:tc>
          <w:tcPr>
            <w:tcW w:w="6524" w:type="dxa"/>
            <w:gridSpan w:val="3"/>
            <w:tcMar>
              <w:top w:w="58" w:type="dxa"/>
              <w:left w:w="115" w:type="dxa"/>
              <w:bottom w:w="58" w:type="dxa"/>
              <w:right w:w="115" w:type="dxa"/>
            </w:tcMar>
          </w:tcPr>
          <w:p w14:paraId="6BBF085C" w14:textId="42071B5E"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10.2.1.7</w:t>
            </w:r>
            <w:r w:rsidRPr="00955A5A">
              <w:rPr>
                <w:rFonts w:asciiTheme="minorHAnsi" w:hAnsiTheme="minorHAnsi" w:cstheme="minorHAnsi"/>
              </w:rPr>
              <w:t>-evidence</w:t>
            </w:r>
            <w:r w:rsidR="00752C74">
              <w:rPr>
                <w:rFonts w:asciiTheme="minorHAnsi" w:hAnsiTheme="minorHAnsi" w:cstheme="minorHAnsi"/>
              </w:rPr>
              <w:t>-others-</w:t>
            </w:r>
            <w:r w:rsidR="00853ED2">
              <w:rPr>
                <w:rFonts w:asciiTheme="minorHAnsi" w:hAnsiTheme="minorHAnsi" w:cstheme="minorHAnsi"/>
              </w:rPr>
              <w:t>allAuditLog</w:t>
            </w:r>
            <w:r w:rsidR="00547758" w:rsidRPr="00E17529">
              <w:rPr>
                <w:rFonts w:asciiTheme="minorHAnsi" w:hAnsiTheme="minorHAnsi" w:cstheme="minorHAnsi"/>
              </w:rPr>
              <w:t>Configs</w:t>
            </w:r>
            <w:r w:rsidRPr="00955A5A">
              <w:rPr>
                <w:rFonts w:asciiTheme="minorHAnsi" w:hAnsiTheme="minorHAnsi" w:cstheme="minorHAnsi"/>
              </w:rPr>
              <w:t>}</w:t>
            </w:r>
          </w:p>
        </w:tc>
      </w:tr>
      <w:tr w:rsidR="00D81BA7" w:rsidRPr="00A019B8" w14:paraId="2B958E91" w14:textId="77777777" w:rsidTr="00EC7511">
        <w:tblPrEx>
          <w:tblBorders>
            <w:insideV w:val="single" w:sz="4" w:space="0" w:color="808080" w:themeColor="background1" w:themeShade="80"/>
          </w:tblBorders>
        </w:tblPrEx>
        <w:trPr>
          <w:trHeight w:val="276"/>
        </w:trPr>
        <w:tc>
          <w:tcPr>
            <w:tcW w:w="3197" w:type="dxa"/>
            <w:gridSpan w:val="3"/>
            <w:vMerge/>
            <w:shd w:val="clear" w:color="auto" w:fill="F2F2F2"/>
            <w:tcMar>
              <w:top w:w="58" w:type="dxa"/>
              <w:left w:w="115" w:type="dxa"/>
              <w:bottom w:w="58" w:type="dxa"/>
              <w:right w:w="115" w:type="dxa"/>
            </w:tcMar>
          </w:tcPr>
          <w:p w14:paraId="0467DDCF" w14:textId="77777777" w:rsidR="00D81BA7" w:rsidRPr="00A019B8" w:rsidRDefault="00D81BA7">
            <w:pPr>
              <w:pStyle w:val="TableBody"/>
              <w:rPr>
                <w:b/>
                <w:bCs/>
              </w:rPr>
            </w:pPr>
          </w:p>
        </w:tc>
        <w:tc>
          <w:tcPr>
            <w:tcW w:w="3234" w:type="dxa"/>
            <w:gridSpan w:val="2"/>
            <w:shd w:val="clear" w:color="auto" w:fill="CBD4D5"/>
            <w:tcMar>
              <w:top w:w="58" w:type="dxa"/>
              <w:left w:w="115" w:type="dxa"/>
              <w:bottom w:w="58" w:type="dxa"/>
              <w:right w:w="115" w:type="dxa"/>
            </w:tcMar>
          </w:tcPr>
          <w:p w14:paraId="1FB5006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24" w:type="dxa"/>
            <w:gridSpan w:val="3"/>
            <w:tcMar>
              <w:top w:w="58" w:type="dxa"/>
              <w:left w:w="115" w:type="dxa"/>
              <w:bottom w:w="58" w:type="dxa"/>
              <w:right w:w="115" w:type="dxa"/>
            </w:tcMar>
          </w:tcPr>
          <w:p w14:paraId="7DDD3DB7" w14:textId="4E9EBD7E"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10.2.1.7</w:t>
            </w:r>
            <w:r w:rsidRPr="00955A5A">
              <w:rPr>
                <w:rFonts w:asciiTheme="minorHAnsi" w:hAnsiTheme="minorHAnsi" w:cstheme="minorHAnsi"/>
              </w:rPr>
              <w:t>-evidence</w:t>
            </w:r>
            <w:r w:rsidR="00853ED2">
              <w:rPr>
                <w:rFonts w:asciiTheme="minorHAnsi" w:hAnsiTheme="minorHAnsi" w:cstheme="minorHAnsi"/>
              </w:rPr>
              <w:t>-others-logData</w:t>
            </w:r>
            <w:r w:rsidRPr="00955A5A">
              <w:rPr>
                <w:rFonts w:asciiTheme="minorHAnsi" w:hAnsiTheme="minorHAnsi" w:cstheme="minorHAnsi"/>
              </w:rPr>
              <w:t>}</w:t>
            </w:r>
          </w:p>
        </w:tc>
      </w:tr>
      <w:tr w:rsidR="00D81BA7" w:rsidRPr="00A019B8" w14:paraId="2A38FAAA" w14:textId="77777777" w:rsidTr="00EC7511">
        <w:tblPrEx>
          <w:tblBorders>
            <w:insideV w:val="single" w:sz="4" w:space="0" w:color="808080" w:themeColor="background1" w:themeShade="80"/>
          </w:tblBorders>
        </w:tblPrEx>
        <w:trPr>
          <w:gridBefore w:val="1"/>
          <w:wBefore w:w="107" w:type="dxa"/>
          <w:trHeight w:val="19"/>
        </w:trPr>
        <w:tc>
          <w:tcPr>
            <w:tcW w:w="12848" w:type="dxa"/>
            <w:gridSpan w:val="7"/>
            <w:shd w:val="clear" w:color="auto" w:fill="006A72"/>
            <w:tcMar>
              <w:top w:w="58" w:type="dxa"/>
              <w:left w:w="115" w:type="dxa"/>
              <w:bottom w:w="58" w:type="dxa"/>
              <w:right w:w="115" w:type="dxa"/>
            </w:tcMar>
            <w:vAlign w:val="center"/>
          </w:tcPr>
          <w:p w14:paraId="238B1889" w14:textId="10D007DA"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2A5F3D54" w14:textId="77777777" w:rsidTr="00932033">
        <w:tblPrEx>
          <w:tblBorders>
            <w:insideV w:val="single" w:sz="4" w:space="0" w:color="808080" w:themeColor="background1" w:themeShade="80"/>
          </w:tblBorders>
        </w:tblPrEx>
        <w:trPr>
          <w:gridBefore w:val="1"/>
          <w:wBefore w:w="107" w:type="dxa"/>
          <w:trHeight w:val="1729"/>
        </w:trPr>
        <w:tc>
          <w:tcPr>
            <w:tcW w:w="12848"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6F51CC1" w14:textId="77777777" w:rsidR="00D81BA7" w:rsidRPr="00A019B8" w:rsidRDefault="00D81BA7">
            <w:pPr>
              <w:pStyle w:val="TableBody"/>
            </w:pPr>
            <w:r w:rsidRPr="00A019B8">
              <w:rPr>
                <w:b/>
                <w:bCs/>
              </w:rPr>
              <w:t xml:space="preserve">10.2.2 </w:t>
            </w:r>
            <w:r w:rsidRPr="00A019B8">
              <w:t>Audit logs record the following details for each auditable event:</w:t>
            </w:r>
          </w:p>
          <w:p w14:paraId="645CFF83" w14:textId="77777777" w:rsidR="00D81BA7" w:rsidRPr="006D5563" w:rsidRDefault="00D81BA7">
            <w:pPr>
              <w:pStyle w:val="TableListBullet"/>
              <w:rPr>
                <w:lang w:val="en-US"/>
              </w:rPr>
            </w:pPr>
            <w:r w:rsidRPr="006D5563">
              <w:rPr>
                <w:lang w:val="en-US"/>
              </w:rPr>
              <w:t>User identification.</w:t>
            </w:r>
          </w:p>
          <w:p w14:paraId="5EC337E7" w14:textId="77777777" w:rsidR="00D81BA7" w:rsidRPr="006D5563" w:rsidRDefault="00D81BA7">
            <w:pPr>
              <w:pStyle w:val="TableListBullet"/>
              <w:rPr>
                <w:lang w:val="en-US"/>
              </w:rPr>
            </w:pPr>
            <w:r w:rsidRPr="006D5563">
              <w:rPr>
                <w:lang w:val="en-US"/>
              </w:rPr>
              <w:t>Type of event.</w:t>
            </w:r>
          </w:p>
          <w:p w14:paraId="024487AB" w14:textId="77777777" w:rsidR="00D81BA7" w:rsidRPr="006D5563" w:rsidRDefault="00D81BA7">
            <w:pPr>
              <w:pStyle w:val="TableListBullet"/>
              <w:rPr>
                <w:lang w:val="en-US"/>
              </w:rPr>
            </w:pPr>
            <w:r w:rsidRPr="006D5563">
              <w:rPr>
                <w:lang w:val="en-US"/>
              </w:rPr>
              <w:t>Date and time.</w:t>
            </w:r>
          </w:p>
          <w:p w14:paraId="1A154A12" w14:textId="77777777" w:rsidR="00D81BA7" w:rsidRPr="006D5563" w:rsidRDefault="00D81BA7">
            <w:pPr>
              <w:pStyle w:val="TableListBullet"/>
              <w:rPr>
                <w:lang w:val="en-US"/>
              </w:rPr>
            </w:pPr>
            <w:r w:rsidRPr="006D5563">
              <w:rPr>
                <w:lang w:val="en-US"/>
              </w:rPr>
              <w:t>Success and failure indication.</w:t>
            </w:r>
          </w:p>
          <w:p w14:paraId="3DC748B1" w14:textId="77777777" w:rsidR="00D81BA7" w:rsidRPr="006D5563" w:rsidRDefault="00D81BA7">
            <w:pPr>
              <w:pStyle w:val="TableListBullet"/>
              <w:rPr>
                <w:lang w:val="en-US"/>
              </w:rPr>
            </w:pPr>
            <w:r w:rsidRPr="006D5563">
              <w:rPr>
                <w:lang w:val="en-US"/>
              </w:rPr>
              <w:t>Origination of event.</w:t>
            </w:r>
          </w:p>
          <w:p w14:paraId="213C88F7" w14:textId="77777777" w:rsidR="00D81BA7" w:rsidRPr="006D5563" w:rsidRDefault="00D81BA7">
            <w:pPr>
              <w:pStyle w:val="TableListBullet"/>
              <w:rPr>
                <w:lang w:val="en-US"/>
              </w:rPr>
            </w:pPr>
            <w:r w:rsidRPr="006D5563">
              <w:rPr>
                <w:lang w:val="en-US"/>
              </w:rPr>
              <w:t>Identity or name of affected data, system component, resource, or service (for example, name and protocol).</w:t>
            </w:r>
          </w:p>
        </w:tc>
      </w:tr>
      <w:tr w:rsidR="00D81BA7" w:rsidRPr="007C7E81" w14:paraId="5CEF3125" w14:textId="77777777" w:rsidTr="00932033">
        <w:tblPrEx>
          <w:tblBorders>
            <w:insideV w:val="single" w:sz="4" w:space="0" w:color="808080" w:themeColor="background1" w:themeShade="80"/>
          </w:tblBorders>
        </w:tblPrEx>
        <w:trPr>
          <w:gridBefore w:val="1"/>
          <w:wBefore w:w="107" w:type="dxa"/>
          <w:cantSplit/>
          <w:trHeight w:val="315"/>
        </w:trPr>
        <w:tc>
          <w:tcPr>
            <w:tcW w:w="831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2C091F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3" w:type="dxa"/>
            <w:gridSpan w:val="2"/>
            <w:tcBorders>
              <w:left w:val="single" w:sz="4" w:space="0" w:color="FFFFFF" w:themeColor="background1"/>
            </w:tcBorders>
            <w:shd w:val="clear" w:color="auto" w:fill="945699"/>
            <w:vAlign w:val="center"/>
          </w:tcPr>
          <w:p w14:paraId="50AB768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1602B0C" w14:textId="77777777" w:rsidTr="00EC7511">
        <w:tblPrEx>
          <w:tblBorders>
            <w:insideV w:val="single" w:sz="4" w:space="0" w:color="808080" w:themeColor="background1" w:themeShade="80"/>
          </w:tblBorders>
        </w:tblPrEx>
        <w:trPr>
          <w:gridBefore w:val="1"/>
          <w:wBefore w:w="107" w:type="dxa"/>
          <w:cantSplit/>
          <w:trHeight w:val="309"/>
        </w:trPr>
        <w:tc>
          <w:tcPr>
            <w:tcW w:w="2273" w:type="dxa"/>
            <w:shd w:val="clear" w:color="auto" w:fill="CBD4D5"/>
            <w:tcMar>
              <w:top w:w="58" w:type="dxa"/>
              <w:left w:w="115" w:type="dxa"/>
              <w:bottom w:w="58" w:type="dxa"/>
              <w:right w:w="115" w:type="dxa"/>
            </w:tcMar>
            <w:vAlign w:val="center"/>
          </w:tcPr>
          <w:p w14:paraId="5F3D4E4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4DF1D57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77" w:type="dxa"/>
            <w:shd w:val="clear" w:color="auto" w:fill="CBD4D5"/>
            <w:vAlign w:val="center"/>
          </w:tcPr>
          <w:p w14:paraId="5196E283" w14:textId="77777777" w:rsidR="00D81BA7" w:rsidRPr="007C7E81" w:rsidRDefault="00D81BA7">
            <w:pPr>
              <w:pStyle w:val="TableBody"/>
              <w:jc w:val="center"/>
              <w:rPr>
                <w:rStyle w:val="BoldCharacter"/>
                <w:b w:val="0"/>
                <w:bCs/>
                <w:szCs w:val="18"/>
              </w:rPr>
            </w:pPr>
            <w:r>
              <w:rPr>
                <w:b/>
                <w:sz w:val="17"/>
                <w:szCs w:val="17"/>
              </w:rPr>
              <w:t>Not Tested</w:t>
            </w:r>
          </w:p>
        </w:tc>
        <w:tc>
          <w:tcPr>
            <w:tcW w:w="1991" w:type="dxa"/>
            <w:shd w:val="clear" w:color="auto" w:fill="CBD4D5"/>
            <w:vAlign w:val="center"/>
          </w:tcPr>
          <w:p w14:paraId="247CA2D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5C7FF77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8" w:type="dxa"/>
            <w:shd w:val="clear" w:color="auto" w:fill="ECD7E5"/>
            <w:vAlign w:val="center"/>
          </w:tcPr>
          <w:p w14:paraId="344620A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FEBF282" w14:textId="77777777" w:rsidTr="00B60D67">
        <w:tblPrEx>
          <w:tblBorders>
            <w:insideV w:val="single" w:sz="4" w:space="0" w:color="808080" w:themeColor="background1" w:themeShade="80"/>
          </w:tblBorders>
        </w:tblPrEx>
        <w:trPr>
          <w:gridBefore w:val="1"/>
          <w:wBefore w:w="107" w:type="dxa"/>
          <w:cantSplit/>
          <w:trHeight w:val="15"/>
        </w:trPr>
        <w:tc>
          <w:tcPr>
            <w:tcW w:w="2273" w:type="dxa"/>
            <w:shd w:val="clear" w:color="auto" w:fill="FFFFFF" w:themeFill="background1"/>
            <w:tcMar>
              <w:top w:w="58" w:type="dxa"/>
              <w:left w:w="115" w:type="dxa"/>
              <w:bottom w:w="58" w:type="dxa"/>
              <w:right w:w="115" w:type="dxa"/>
            </w:tcMar>
            <w:vAlign w:val="center"/>
          </w:tcPr>
          <w:p w14:paraId="6160268D" w14:textId="2AC1B2B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40B3DC18" w14:textId="1EC4D25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-NA}</w:t>
            </w:r>
          </w:p>
        </w:tc>
        <w:tc>
          <w:tcPr>
            <w:tcW w:w="1977" w:type="dxa"/>
            <w:shd w:val="clear" w:color="auto" w:fill="FFFFFF" w:themeFill="background1"/>
            <w:vAlign w:val="center"/>
          </w:tcPr>
          <w:p w14:paraId="4F0F6719" w14:textId="7792193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-NotTested}</w:t>
            </w:r>
          </w:p>
        </w:tc>
        <w:tc>
          <w:tcPr>
            <w:tcW w:w="1991" w:type="dxa"/>
            <w:shd w:val="clear" w:color="auto" w:fill="FFFFFF" w:themeFill="background1"/>
            <w:vAlign w:val="center"/>
          </w:tcPr>
          <w:p w14:paraId="1CF316E1" w14:textId="3D5FC41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-NotInPlace}</w:t>
            </w:r>
          </w:p>
        </w:tc>
        <w:tc>
          <w:tcPr>
            <w:tcW w:w="2255" w:type="dxa"/>
            <w:shd w:val="clear" w:color="auto" w:fill="FFFFFF" w:themeFill="background1"/>
            <w:vAlign w:val="center"/>
          </w:tcPr>
          <w:p w14:paraId="34C185B0" w14:textId="328603E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8" w:type="dxa"/>
            <w:shd w:val="clear" w:color="auto" w:fill="FFFFFF" w:themeFill="background1"/>
            <w:vAlign w:val="center"/>
          </w:tcPr>
          <w:p w14:paraId="7F328381" w14:textId="4AA5B92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BDF8984" w14:textId="77777777" w:rsidTr="00EC7511">
        <w:tblPrEx>
          <w:tblBorders>
            <w:insideV w:val="single" w:sz="4" w:space="0" w:color="808080" w:themeColor="background1" w:themeShade="80"/>
          </w:tblBorders>
        </w:tblPrEx>
        <w:trPr>
          <w:gridBefore w:val="1"/>
          <w:wBefore w:w="107" w:type="dxa"/>
          <w:cantSplit/>
          <w:trHeight w:val="620"/>
        </w:trPr>
        <w:tc>
          <w:tcPr>
            <w:tcW w:w="6324" w:type="dxa"/>
            <w:gridSpan w:val="4"/>
            <w:shd w:val="clear" w:color="auto" w:fill="CBD4D5"/>
            <w:tcMar>
              <w:top w:w="58" w:type="dxa"/>
              <w:left w:w="115" w:type="dxa"/>
              <w:bottom w:w="58" w:type="dxa"/>
              <w:right w:w="115" w:type="dxa"/>
            </w:tcMar>
          </w:tcPr>
          <w:p w14:paraId="74B9B954" w14:textId="77777777" w:rsidR="001E7912" w:rsidRPr="00A019B8" w:rsidRDefault="001E7912" w:rsidP="001E7912">
            <w:pPr>
              <w:pStyle w:val="TableBody"/>
            </w:pPr>
            <w:r w:rsidRPr="00A019B8">
              <w:t xml:space="preserve">Describe why the assessment finding was selected. </w:t>
            </w:r>
          </w:p>
          <w:p w14:paraId="1407AEF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B2E5B0" w14:textId="05CF5541" w:rsidR="001E7912" w:rsidRPr="00A019B8" w:rsidRDefault="001E7912" w:rsidP="001E7912">
            <w:pPr>
              <w:pStyle w:val="TableNote"/>
            </w:pPr>
            <w:r>
              <w:t>*As applicable, complete and attach the corresponding documentation (Appendix C, Appendix E, or both) to support the method(s) used.</w:t>
            </w:r>
          </w:p>
        </w:tc>
        <w:tc>
          <w:tcPr>
            <w:tcW w:w="6524" w:type="dxa"/>
            <w:gridSpan w:val="3"/>
            <w:tcMar>
              <w:top w:w="58" w:type="dxa"/>
              <w:left w:w="115" w:type="dxa"/>
              <w:bottom w:w="58" w:type="dxa"/>
              <w:right w:w="115" w:type="dxa"/>
            </w:tcMar>
          </w:tcPr>
          <w:p w14:paraId="1E227B43" w14:textId="17D68DF5" w:rsidR="001E7912" w:rsidRPr="00A019B8" w:rsidRDefault="00376A02" w:rsidP="001E7912">
            <w:pPr>
              <w:pStyle w:val="TableBody"/>
            </w:pPr>
            <w:r>
              <w:rPr>
                <w:rFonts w:asciiTheme="minorHAnsi" w:hAnsiTheme="minorHAnsi" w:cstheme="minorHAnsi"/>
              </w:rPr>
              <w:t>{C-</w:t>
            </w:r>
            <w:r w:rsidR="00120B32">
              <w:rPr>
                <w:rFonts w:ascii="Segoe UI Symbol" w:hAnsi="Segoe UI Symbol" w:cs="Segoe UI Symbol"/>
                <w:sz w:val="17"/>
                <w:szCs w:val="17"/>
              </w:rPr>
              <w:t>10.2.2</w:t>
            </w:r>
            <w:r>
              <w:rPr>
                <w:rFonts w:asciiTheme="minorHAnsi" w:hAnsiTheme="minorHAnsi" w:cstheme="minorHAnsi"/>
              </w:rPr>
              <w:t>-detailed_finding}</w:t>
            </w:r>
          </w:p>
        </w:tc>
      </w:tr>
      <w:tr w:rsidR="00D81BA7" w:rsidRPr="00A019B8" w14:paraId="23F55DB5" w14:textId="77777777" w:rsidTr="00932033">
        <w:tblPrEx>
          <w:tblBorders>
            <w:insideV w:val="single" w:sz="4" w:space="0" w:color="808080" w:themeColor="background1" w:themeShade="80"/>
          </w:tblBorders>
        </w:tblPrEx>
        <w:trPr>
          <w:gridBefore w:val="1"/>
          <w:wBefore w:w="107" w:type="dxa"/>
          <w:trHeight w:val="32"/>
        </w:trPr>
        <w:tc>
          <w:tcPr>
            <w:tcW w:w="309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9FCA158" w14:textId="77777777" w:rsidR="00D81BA7" w:rsidRPr="00A019B8" w:rsidRDefault="00D81BA7">
            <w:pPr>
              <w:pStyle w:val="TableHeader"/>
            </w:pPr>
            <w:r w:rsidRPr="009B563C">
              <w:rPr>
                <w:b w:val="0"/>
              </w:rPr>
              <w:t>Testing Procedures</w:t>
            </w:r>
          </w:p>
        </w:tc>
        <w:tc>
          <w:tcPr>
            <w:tcW w:w="323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BC672BA" w14:textId="77777777" w:rsidR="00D81BA7" w:rsidRPr="00A019B8" w:rsidRDefault="00D81BA7">
            <w:pPr>
              <w:pStyle w:val="TableHeader"/>
            </w:pPr>
            <w:r w:rsidRPr="009B563C">
              <w:rPr>
                <w:b w:val="0"/>
              </w:rPr>
              <w:t>Reporting Instructions</w:t>
            </w:r>
          </w:p>
        </w:tc>
        <w:tc>
          <w:tcPr>
            <w:tcW w:w="652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72C2787" w14:textId="77777777" w:rsidR="00D81BA7" w:rsidRPr="009B563C" w:rsidRDefault="00D81BA7">
            <w:pPr>
              <w:pStyle w:val="TableHeader"/>
              <w:rPr>
                <w:b w:val="0"/>
              </w:rPr>
            </w:pPr>
            <w:r w:rsidRPr="009B563C">
              <w:rPr>
                <w:b w:val="0"/>
              </w:rPr>
              <w:t>Reporting Details: Assessor’s Response</w:t>
            </w:r>
          </w:p>
        </w:tc>
      </w:tr>
      <w:tr w:rsidR="00D81BA7" w:rsidRPr="00A019B8" w14:paraId="13903912" w14:textId="77777777" w:rsidTr="00EC7511">
        <w:tblPrEx>
          <w:tblBorders>
            <w:insideV w:val="single" w:sz="4" w:space="0" w:color="808080" w:themeColor="background1" w:themeShade="80"/>
          </w:tblBorders>
        </w:tblPrEx>
        <w:trPr>
          <w:gridBefore w:val="1"/>
          <w:wBefore w:w="107" w:type="dxa"/>
          <w:trHeight w:val="276"/>
        </w:trPr>
        <w:tc>
          <w:tcPr>
            <w:tcW w:w="3090" w:type="dxa"/>
            <w:gridSpan w:val="2"/>
            <w:vMerge w:val="restart"/>
            <w:shd w:val="clear" w:color="auto" w:fill="F2F2F2"/>
            <w:tcMar>
              <w:top w:w="58" w:type="dxa"/>
              <w:left w:w="115" w:type="dxa"/>
              <w:bottom w:w="58" w:type="dxa"/>
              <w:right w:w="115" w:type="dxa"/>
            </w:tcMar>
          </w:tcPr>
          <w:p w14:paraId="17189F4E" w14:textId="77777777" w:rsidR="00D81BA7" w:rsidRPr="00A019B8" w:rsidRDefault="00D81BA7">
            <w:pPr>
              <w:pStyle w:val="TableBody"/>
              <w:rPr>
                <w:b/>
                <w:bCs/>
              </w:rPr>
            </w:pPr>
            <w:r w:rsidRPr="00A019B8">
              <w:rPr>
                <w:b/>
                <w:bCs/>
              </w:rPr>
              <w:t xml:space="preserve">10.2.2 </w:t>
            </w:r>
            <w:r w:rsidRPr="00A019B8">
              <w:t>Interview personnel and examine audit log configurations and log data to verify that all elements specified in this requirement are included in log entries for each auditable event (from 10.2.1.1 through 10.2.1.7).</w:t>
            </w:r>
          </w:p>
        </w:tc>
        <w:tc>
          <w:tcPr>
            <w:tcW w:w="3234" w:type="dxa"/>
            <w:gridSpan w:val="2"/>
            <w:shd w:val="clear" w:color="auto" w:fill="CBD4D5"/>
            <w:tcMar>
              <w:top w:w="58" w:type="dxa"/>
              <w:left w:w="115" w:type="dxa"/>
              <w:bottom w:w="58" w:type="dxa"/>
              <w:right w:w="115" w:type="dxa"/>
            </w:tcMar>
          </w:tcPr>
          <w:p w14:paraId="26A42FCE" w14:textId="4E2955E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24" w:type="dxa"/>
            <w:gridSpan w:val="3"/>
            <w:tcMar>
              <w:top w:w="58" w:type="dxa"/>
              <w:left w:w="115" w:type="dxa"/>
              <w:bottom w:w="58" w:type="dxa"/>
              <w:right w:w="115" w:type="dxa"/>
            </w:tcMar>
          </w:tcPr>
          <w:p w14:paraId="03CABBB8" w14:textId="7F35A09F"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10.2.2</w:t>
            </w:r>
            <w:r w:rsidRPr="00955A5A">
              <w:rPr>
                <w:rFonts w:asciiTheme="minorHAnsi" w:hAnsiTheme="minorHAnsi" w:cstheme="minorHAnsi"/>
              </w:rPr>
              <w:t>-evidence</w:t>
            </w:r>
            <w:r w:rsidR="00752C74">
              <w:rPr>
                <w:rFonts w:asciiTheme="minorHAnsi" w:hAnsiTheme="minorHAnsi" w:cstheme="minorHAnsi"/>
              </w:rPr>
              <w:t>-interview</w:t>
            </w:r>
            <w:r w:rsidRPr="00955A5A">
              <w:rPr>
                <w:rFonts w:asciiTheme="minorHAnsi" w:hAnsiTheme="minorHAnsi" w:cstheme="minorHAnsi"/>
              </w:rPr>
              <w:t>}</w:t>
            </w:r>
          </w:p>
        </w:tc>
      </w:tr>
      <w:tr w:rsidR="00D81BA7" w:rsidRPr="00A019B8" w14:paraId="6D2DE517" w14:textId="77777777" w:rsidTr="00EC7511">
        <w:tblPrEx>
          <w:tblBorders>
            <w:insideV w:val="single" w:sz="4" w:space="0" w:color="808080" w:themeColor="background1" w:themeShade="80"/>
          </w:tblBorders>
        </w:tblPrEx>
        <w:trPr>
          <w:gridBefore w:val="1"/>
          <w:wBefore w:w="107" w:type="dxa"/>
          <w:trHeight w:val="276"/>
        </w:trPr>
        <w:tc>
          <w:tcPr>
            <w:tcW w:w="3090" w:type="dxa"/>
            <w:gridSpan w:val="2"/>
            <w:vMerge/>
            <w:shd w:val="clear" w:color="auto" w:fill="F2F2F2"/>
            <w:tcMar>
              <w:top w:w="58" w:type="dxa"/>
              <w:left w:w="115" w:type="dxa"/>
              <w:bottom w:w="58" w:type="dxa"/>
              <w:right w:w="115" w:type="dxa"/>
            </w:tcMar>
          </w:tcPr>
          <w:p w14:paraId="1EEA15FF" w14:textId="77777777" w:rsidR="00D81BA7" w:rsidRPr="00A019B8" w:rsidRDefault="00D81BA7">
            <w:pPr>
              <w:pStyle w:val="TableBody"/>
            </w:pPr>
          </w:p>
        </w:tc>
        <w:tc>
          <w:tcPr>
            <w:tcW w:w="3234" w:type="dxa"/>
            <w:gridSpan w:val="2"/>
            <w:shd w:val="clear" w:color="auto" w:fill="CBD4D5"/>
            <w:tcMar>
              <w:top w:w="58" w:type="dxa"/>
              <w:left w:w="115" w:type="dxa"/>
              <w:bottom w:w="58" w:type="dxa"/>
              <w:right w:w="115" w:type="dxa"/>
            </w:tcMar>
          </w:tcPr>
          <w:p w14:paraId="155AA2C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audit log configurations </w:t>
            </w:r>
            <w:r w:rsidRPr="00A019B8">
              <w:t>examined for this testing procedure.</w:t>
            </w:r>
          </w:p>
        </w:tc>
        <w:tc>
          <w:tcPr>
            <w:tcW w:w="6524" w:type="dxa"/>
            <w:gridSpan w:val="3"/>
            <w:tcMar>
              <w:top w:w="58" w:type="dxa"/>
              <w:left w:w="115" w:type="dxa"/>
              <w:bottom w:w="58" w:type="dxa"/>
              <w:right w:w="115" w:type="dxa"/>
            </w:tcMar>
          </w:tcPr>
          <w:p w14:paraId="51240057" w14:textId="71AA298A"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10.2.2</w:t>
            </w:r>
            <w:r w:rsidRPr="00955A5A">
              <w:rPr>
                <w:rFonts w:asciiTheme="minorHAnsi" w:hAnsiTheme="minorHAnsi" w:cstheme="minorHAnsi"/>
              </w:rPr>
              <w:t>-evidence</w:t>
            </w:r>
            <w:r w:rsidR="00752C74">
              <w:rPr>
                <w:rFonts w:asciiTheme="minorHAnsi" w:hAnsiTheme="minorHAnsi" w:cstheme="minorHAnsi"/>
              </w:rPr>
              <w:t>-others-allAuditLog</w:t>
            </w:r>
            <w:r w:rsidR="00547758" w:rsidRPr="00E17529">
              <w:rPr>
                <w:rFonts w:asciiTheme="minorHAnsi" w:hAnsiTheme="minorHAnsi" w:cstheme="minorHAnsi"/>
              </w:rPr>
              <w:t>Configs</w:t>
            </w:r>
            <w:r w:rsidRPr="00955A5A">
              <w:rPr>
                <w:rFonts w:asciiTheme="minorHAnsi" w:hAnsiTheme="minorHAnsi" w:cstheme="minorHAnsi"/>
              </w:rPr>
              <w:t>}</w:t>
            </w:r>
          </w:p>
        </w:tc>
      </w:tr>
      <w:tr w:rsidR="00D81BA7" w:rsidRPr="00A019B8" w14:paraId="22605EE3" w14:textId="77777777" w:rsidTr="00EC7511">
        <w:tblPrEx>
          <w:tblBorders>
            <w:insideV w:val="single" w:sz="4" w:space="0" w:color="808080" w:themeColor="background1" w:themeShade="80"/>
          </w:tblBorders>
        </w:tblPrEx>
        <w:trPr>
          <w:gridBefore w:val="1"/>
          <w:wBefore w:w="107" w:type="dxa"/>
          <w:trHeight w:val="276"/>
        </w:trPr>
        <w:tc>
          <w:tcPr>
            <w:tcW w:w="3090" w:type="dxa"/>
            <w:gridSpan w:val="2"/>
            <w:vMerge/>
            <w:shd w:val="clear" w:color="auto" w:fill="F2F2F2"/>
            <w:tcMar>
              <w:top w:w="58" w:type="dxa"/>
              <w:left w:w="115" w:type="dxa"/>
              <w:bottom w:w="58" w:type="dxa"/>
              <w:right w:w="115" w:type="dxa"/>
            </w:tcMar>
          </w:tcPr>
          <w:p w14:paraId="14BA9B3E" w14:textId="77777777" w:rsidR="00D81BA7" w:rsidRPr="00A019B8" w:rsidRDefault="00D81BA7">
            <w:pPr>
              <w:pStyle w:val="TableBody"/>
              <w:rPr>
                <w:b/>
                <w:bCs/>
              </w:rPr>
            </w:pPr>
          </w:p>
        </w:tc>
        <w:tc>
          <w:tcPr>
            <w:tcW w:w="3234" w:type="dxa"/>
            <w:gridSpan w:val="2"/>
            <w:shd w:val="clear" w:color="auto" w:fill="CBD4D5"/>
            <w:tcMar>
              <w:top w:w="58" w:type="dxa"/>
              <w:left w:w="115" w:type="dxa"/>
              <w:bottom w:w="58" w:type="dxa"/>
              <w:right w:w="115" w:type="dxa"/>
            </w:tcMar>
          </w:tcPr>
          <w:p w14:paraId="55E264F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data</w:t>
            </w:r>
            <w:r w:rsidRPr="00A019B8">
              <w:t xml:space="preserve"> examined for this testing procedure.</w:t>
            </w:r>
          </w:p>
        </w:tc>
        <w:tc>
          <w:tcPr>
            <w:tcW w:w="6524" w:type="dxa"/>
            <w:gridSpan w:val="3"/>
            <w:tcMar>
              <w:top w:w="58" w:type="dxa"/>
              <w:left w:w="115" w:type="dxa"/>
              <w:bottom w:w="58" w:type="dxa"/>
              <w:right w:w="115" w:type="dxa"/>
            </w:tcMar>
          </w:tcPr>
          <w:p w14:paraId="6948A149" w14:textId="700CB989"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10.2.2</w:t>
            </w:r>
            <w:r w:rsidRPr="00955A5A">
              <w:rPr>
                <w:rFonts w:asciiTheme="minorHAnsi" w:hAnsiTheme="minorHAnsi" w:cstheme="minorHAnsi"/>
              </w:rPr>
              <w:t>-evidence</w:t>
            </w:r>
            <w:r w:rsidR="00C87AEC">
              <w:rPr>
                <w:rFonts w:asciiTheme="minorHAnsi" w:hAnsiTheme="minorHAnsi" w:cstheme="minorHAnsi"/>
              </w:rPr>
              <w:t>-others-logData</w:t>
            </w:r>
            <w:r w:rsidRPr="00955A5A">
              <w:rPr>
                <w:rFonts w:asciiTheme="minorHAnsi" w:hAnsiTheme="minorHAnsi" w:cstheme="minorHAnsi"/>
              </w:rPr>
              <w:t>}</w:t>
            </w:r>
          </w:p>
        </w:tc>
      </w:tr>
    </w:tbl>
    <w:p w14:paraId="6624FD7C"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663CE010" w14:textId="77777777" w:rsidTr="00CA119A">
        <w:trPr>
          <w:trHeight w:val="382"/>
        </w:trPr>
        <w:tc>
          <w:tcPr>
            <w:tcW w:w="12955" w:type="dxa"/>
            <w:gridSpan w:val="7"/>
            <w:shd w:val="clear" w:color="auto" w:fill="006A72"/>
            <w:tcMar>
              <w:top w:w="58" w:type="dxa"/>
              <w:left w:w="115" w:type="dxa"/>
              <w:bottom w:w="58" w:type="dxa"/>
              <w:right w:w="115" w:type="dxa"/>
            </w:tcMar>
            <w:vAlign w:val="center"/>
          </w:tcPr>
          <w:p w14:paraId="341D61C7" w14:textId="35EC91F2"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0EDBA5CD" w14:textId="77777777" w:rsidTr="00EC7511">
        <w:trPr>
          <w:trHeight w:val="283"/>
        </w:trPr>
        <w:tc>
          <w:tcPr>
            <w:tcW w:w="12955" w:type="dxa"/>
            <w:gridSpan w:val="7"/>
            <w:shd w:val="clear" w:color="auto" w:fill="F2F2F2"/>
            <w:tcMar>
              <w:top w:w="58" w:type="dxa"/>
              <w:left w:w="115" w:type="dxa"/>
              <w:bottom w:w="58" w:type="dxa"/>
              <w:right w:w="115" w:type="dxa"/>
            </w:tcMar>
          </w:tcPr>
          <w:p w14:paraId="486CBEAC" w14:textId="77777777" w:rsidR="00D81BA7" w:rsidRPr="00A019B8" w:rsidRDefault="00D81BA7">
            <w:pPr>
              <w:pStyle w:val="TableBody"/>
            </w:pPr>
            <w:r w:rsidRPr="00A019B8">
              <w:rPr>
                <w:b/>
                <w:bCs/>
              </w:rPr>
              <w:t xml:space="preserve">10.3 </w:t>
            </w:r>
            <w:r w:rsidRPr="00A019B8">
              <w:t>Audit logs are protected from destruction and unauthorized modifications.</w:t>
            </w:r>
          </w:p>
        </w:tc>
      </w:tr>
      <w:tr w:rsidR="00D81BA7" w:rsidRPr="00A019B8" w14:paraId="5D1585CE" w14:textId="77777777" w:rsidTr="00EC7511">
        <w:trPr>
          <w:trHeight w:val="18"/>
        </w:trPr>
        <w:tc>
          <w:tcPr>
            <w:tcW w:w="12955" w:type="dxa"/>
            <w:gridSpan w:val="7"/>
            <w:shd w:val="clear" w:color="auto" w:fill="006A72"/>
            <w:tcMar>
              <w:top w:w="58" w:type="dxa"/>
              <w:left w:w="115" w:type="dxa"/>
              <w:bottom w:w="58" w:type="dxa"/>
              <w:right w:w="115" w:type="dxa"/>
            </w:tcMar>
            <w:vAlign w:val="center"/>
          </w:tcPr>
          <w:p w14:paraId="1B7470BB" w14:textId="6DD464A6" w:rsidR="00D81BA7" w:rsidRPr="009B563C" w:rsidRDefault="00A14AE0">
            <w:pPr>
              <w:pStyle w:val="TableHeader"/>
              <w:rPr>
                <w:b w:val="0"/>
              </w:rPr>
            </w:pPr>
            <w:r w:rsidRPr="00A14AE0">
              <w:rPr>
                <w:b w:val="0"/>
                <w:sz w:val="22"/>
              </w:rPr>
              <w:t>PCI DSS Requirement</w:t>
            </w:r>
          </w:p>
        </w:tc>
      </w:tr>
      <w:tr w:rsidR="00D81BA7" w:rsidRPr="00A019B8" w14:paraId="2F0C99E1" w14:textId="77777777" w:rsidTr="00932033">
        <w:trPr>
          <w:trHeight w:val="30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DBB21CE" w14:textId="77777777" w:rsidR="00D81BA7" w:rsidRPr="00A019B8" w:rsidRDefault="00D81BA7">
            <w:pPr>
              <w:pStyle w:val="TableBody"/>
            </w:pPr>
            <w:r w:rsidRPr="00A019B8">
              <w:rPr>
                <w:b/>
                <w:bCs/>
              </w:rPr>
              <w:t xml:space="preserve">10.3.1 </w:t>
            </w:r>
            <w:r w:rsidRPr="00A019B8">
              <w:t>Read access to audit logs files is limited to those with a job-related need.</w:t>
            </w:r>
          </w:p>
        </w:tc>
      </w:tr>
      <w:tr w:rsidR="00D81BA7" w:rsidRPr="007C7E81" w14:paraId="415AB4C1"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1780F8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45F7754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1E17267"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4FD51E0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DEE3BE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777BDCD5"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65D3DD2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0BD6F74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50DA4DA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254ACE2" w14:textId="77777777" w:rsidTr="00B60D67">
        <w:trPr>
          <w:cantSplit/>
          <w:trHeight w:val="15"/>
        </w:trPr>
        <w:tc>
          <w:tcPr>
            <w:tcW w:w="2299" w:type="dxa"/>
            <w:shd w:val="clear" w:color="auto" w:fill="FFFFFF" w:themeFill="background1"/>
            <w:tcMar>
              <w:top w:w="58" w:type="dxa"/>
              <w:left w:w="115" w:type="dxa"/>
              <w:bottom w:w="58" w:type="dxa"/>
              <w:right w:w="115" w:type="dxa"/>
            </w:tcMar>
            <w:vAlign w:val="center"/>
          </w:tcPr>
          <w:p w14:paraId="20EED3DA" w14:textId="521FFF8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5422465" w14:textId="768D792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-NA}</w:t>
            </w:r>
          </w:p>
        </w:tc>
        <w:tc>
          <w:tcPr>
            <w:tcW w:w="1997" w:type="dxa"/>
            <w:shd w:val="clear" w:color="auto" w:fill="FFFFFF" w:themeFill="background1"/>
            <w:vAlign w:val="center"/>
          </w:tcPr>
          <w:p w14:paraId="557AF422" w14:textId="7A3665C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-NotTested}</w:t>
            </w:r>
          </w:p>
        </w:tc>
        <w:tc>
          <w:tcPr>
            <w:tcW w:w="2010" w:type="dxa"/>
            <w:shd w:val="clear" w:color="auto" w:fill="FFFFFF" w:themeFill="background1"/>
            <w:vAlign w:val="center"/>
          </w:tcPr>
          <w:p w14:paraId="68F49417" w14:textId="3665585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-NotInPlace}</w:t>
            </w:r>
          </w:p>
        </w:tc>
        <w:tc>
          <w:tcPr>
            <w:tcW w:w="2267" w:type="dxa"/>
            <w:shd w:val="clear" w:color="auto" w:fill="FFFFFF" w:themeFill="background1"/>
            <w:vAlign w:val="center"/>
          </w:tcPr>
          <w:p w14:paraId="09E22B19" w14:textId="5356E2B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449C1168" w14:textId="3062597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C287452" w14:textId="77777777" w:rsidTr="001E7912">
        <w:trPr>
          <w:cantSplit/>
          <w:trHeight w:val="620"/>
        </w:trPr>
        <w:tc>
          <w:tcPr>
            <w:tcW w:w="6384" w:type="dxa"/>
            <w:gridSpan w:val="4"/>
            <w:shd w:val="clear" w:color="auto" w:fill="CBD4D5"/>
            <w:tcMar>
              <w:top w:w="58" w:type="dxa"/>
              <w:left w:w="115" w:type="dxa"/>
              <w:bottom w:w="58" w:type="dxa"/>
              <w:right w:w="115" w:type="dxa"/>
            </w:tcMar>
          </w:tcPr>
          <w:p w14:paraId="7C24F511" w14:textId="77777777" w:rsidR="001E7912" w:rsidRPr="00A019B8" w:rsidRDefault="001E7912" w:rsidP="001E7912">
            <w:pPr>
              <w:pStyle w:val="TableBody"/>
            </w:pPr>
            <w:r w:rsidRPr="00A019B8">
              <w:t xml:space="preserve">Describe why the assessment finding was selected. </w:t>
            </w:r>
          </w:p>
          <w:p w14:paraId="30DA7FA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135AAFD" w14:textId="49608B94"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42ED7EDB" w14:textId="0CC79E49" w:rsidR="001E7912" w:rsidRPr="00A019B8" w:rsidRDefault="00376A02" w:rsidP="001E7912">
            <w:pPr>
              <w:pStyle w:val="TableBody"/>
            </w:pPr>
            <w:r>
              <w:rPr>
                <w:rFonts w:asciiTheme="minorHAnsi" w:hAnsiTheme="minorHAnsi" w:cstheme="minorHAnsi"/>
              </w:rPr>
              <w:t>{C-</w:t>
            </w:r>
            <w:r w:rsidR="00120B32">
              <w:rPr>
                <w:rFonts w:ascii="Segoe UI Symbol" w:hAnsi="Segoe UI Symbol" w:cs="Segoe UI Symbol"/>
                <w:sz w:val="17"/>
                <w:szCs w:val="17"/>
              </w:rPr>
              <w:t>10.3.1</w:t>
            </w:r>
            <w:r>
              <w:rPr>
                <w:rFonts w:asciiTheme="minorHAnsi" w:hAnsiTheme="minorHAnsi" w:cstheme="minorHAnsi"/>
              </w:rPr>
              <w:t>-detailed_finding}</w:t>
            </w:r>
          </w:p>
        </w:tc>
      </w:tr>
      <w:tr w:rsidR="00D81BA7" w:rsidRPr="00A019B8" w14:paraId="4A10413B"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B415A81"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539BC5C"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2FC09C8" w14:textId="77777777" w:rsidR="00D81BA7" w:rsidRPr="009B563C" w:rsidRDefault="00D81BA7">
            <w:pPr>
              <w:pStyle w:val="TableHeader"/>
              <w:rPr>
                <w:b w:val="0"/>
              </w:rPr>
            </w:pPr>
            <w:r w:rsidRPr="009B563C">
              <w:rPr>
                <w:b w:val="0"/>
              </w:rPr>
              <w:t>Reporting Details: Assessor’s Response</w:t>
            </w:r>
          </w:p>
        </w:tc>
      </w:tr>
      <w:tr w:rsidR="00D81BA7" w:rsidRPr="00A019B8" w14:paraId="1445EEA8"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6CA34CC6" w14:textId="77777777" w:rsidR="00D81BA7" w:rsidRPr="00A019B8" w:rsidRDefault="00D81BA7">
            <w:pPr>
              <w:pStyle w:val="TableBody"/>
            </w:pPr>
            <w:r w:rsidRPr="00A019B8">
              <w:rPr>
                <w:b/>
                <w:bCs/>
              </w:rPr>
              <w:t xml:space="preserve">10.3.1 </w:t>
            </w:r>
            <w:r w:rsidRPr="00A019B8">
              <w:t>Interview system administrators and examine system configurations and privileges to verify that only individuals with a job-related need have read access to audit log files.</w:t>
            </w:r>
          </w:p>
        </w:tc>
        <w:tc>
          <w:tcPr>
            <w:tcW w:w="3263" w:type="dxa"/>
            <w:gridSpan w:val="2"/>
            <w:shd w:val="clear" w:color="auto" w:fill="CBD4D5"/>
            <w:tcMar>
              <w:top w:w="58" w:type="dxa"/>
              <w:left w:w="115" w:type="dxa"/>
              <w:bottom w:w="58" w:type="dxa"/>
              <w:right w:w="115" w:type="dxa"/>
            </w:tcMar>
          </w:tcPr>
          <w:p w14:paraId="4FC527B0" w14:textId="7569C2C5"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59906A2C" w14:textId="1C1C8D27"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10.3.1</w:t>
            </w:r>
            <w:r w:rsidRPr="00955A5A">
              <w:rPr>
                <w:rFonts w:asciiTheme="minorHAnsi" w:hAnsiTheme="minorHAnsi" w:cstheme="minorHAnsi"/>
              </w:rPr>
              <w:t>-evidence</w:t>
            </w:r>
            <w:r w:rsidR="000F72B2">
              <w:rPr>
                <w:rFonts w:asciiTheme="minorHAnsi" w:hAnsiTheme="minorHAnsi" w:cstheme="minorHAnsi"/>
              </w:rPr>
              <w:t>-interview</w:t>
            </w:r>
            <w:r w:rsidRPr="00955A5A">
              <w:rPr>
                <w:rFonts w:asciiTheme="minorHAnsi" w:hAnsiTheme="minorHAnsi" w:cstheme="minorHAnsi"/>
              </w:rPr>
              <w:t>}</w:t>
            </w:r>
          </w:p>
        </w:tc>
      </w:tr>
      <w:tr w:rsidR="00D81BA7" w:rsidRPr="00A019B8" w14:paraId="35103680" w14:textId="77777777" w:rsidTr="001E7912">
        <w:trPr>
          <w:trHeight w:val="283"/>
        </w:trPr>
        <w:tc>
          <w:tcPr>
            <w:tcW w:w="3121" w:type="dxa"/>
            <w:gridSpan w:val="2"/>
            <w:vMerge/>
            <w:shd w:val="clear" w:color="auto" w:fill="F2F2F2"/>
            <w:tcMar>
              <w:top w:w="58" w:type="dxa"/>
              <w:left w:w="115" w:type="dxa"/>
              <w:bottom w:w="58" w:type="dxa"/>
              <w:right w:w="115" w:type="dxa"/>
            </w:tcMar>
          </w:tcPr>
          <w:p w14:paraId="59E1603F" w14:textId="77777777" w:rsidR="00D81BA7" w:rsidRPr="00A019B8" w:rsidRDefault="00D81BA7">
            <w:pPr>
              <w:pStyle w:val="TableBody"/>
            </w:pPr>
          </w:p>
        </w:tc>
        <w:tc>
          <w:tcPr>
            <w:tcW w:w="3263" w:type="dxa"/>
            <w:gridSpan w:val="2"/>
            <w:shd w:val="clear" w:color="auto" w:fill="CBD4D5"/>
            <w:tcMar>
              <w:top w:w="58" w:type="dxa"/>
              <w:left w:w="115" w:type="dxa"/>
              <w:bottom w:w="58" w:type="dxa"/>
              <w:right w:w="115" w:type="dxa"/>
            </w:tcMar>
          </w:tcPr>
          <w:p w14:paraId="36363A1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 and privileges</w:t>
            </w:r>
            <w:r w:rsidRPr="00A019B8">
              <w:t xml:space="preserve"> examined for this testing procedure.</w:t>
            </w:r>
          </w:p>
        </w:tc>
        <w:tc>
          <w:tcPr>
            <w:tcW w:w="6571" w:type="dxa"/>
            <w:gridSpan w:val="3"/>
            <w:tcMar>
              <w:top w:w="58" w:type="dxa"/>
              <w:left w:w="115" w:type="dxa"/>
              <w:bottom w:w="58" w:type="dxa"/>
              <w:right w:w="115" w:type="dxa"/>
            </w:tcMar>
          </w:tcPr>
          <w:p w14:paraId="595F38BB" w14:textId="7FF7389B" w:rsidR="00D81BA7" w:rsidRPr="00A019B8" w:rsidRDefault="00006390">
            <w:pPr>
              <w:pStyle w:val="TableBody"/>
            </w:pPr>
            <w:r w:rsidRPr="00955A5A">
              <w:rPr>
                <w:rFonts w:asciiTheme="minorHAnsi" w:hAnsiTheme="minorHAnsi" w:cstheme="minorHAnsi"/>
              </w:rPr>
              <w:t>{T-</w:t>
            </w:r>
            <w:r w:rsidR="00120B32">
              <w:rPr>
                <w:rFonts w:ascii="Segoe UI Symbol" w:hAnsi="Segoe UI Symbol" w:cs="Segoe UI Symbol"/>
                <w:sz w:val="17"/>
                <w:szCs w:val="17"/>
              </w:rPr>
              <w:t>10.3.1</w:t>
            </w:r>
            <w:r w:rsidRPr="00955A5A">
              <w:rPr>
                <w:rFonts w:asciiTheme="minorHAnsi" w:hAnsiTheme="minorHAnsi" w:cstheme="minorHAnsi"/>
              </w:rPr>
              <w:t>-evidence</w:t>
            </w:r>
            <w:r w:rsidR="000F72B2">
              <w:rPr>
                <w:rFonts w:asciiTheme="minorHAnsi" w:hAnsiTheme="minorHAnsi" w:cstheme="minorHAnsi"/>
              </w:rPr>
              <w:t>-</w:t>
            </w:r>
            <w:r w:rsidR="00C87AEC">
              <w:rPr>
                <w:rFonts w:asciiTheme="minorHAnsi" w:hAnsiTheme="minorHAnsi" w:cstheme="minorHAnsi"/>
              </w:rPr>
              <w:t>others-systemConfigs&amp;Privileges</w:t>
            </w:r>
            <w:r w:rsidRPr="00955A5A">
              <w:rPr>
                <w:rFonts w:asciiTheme="minorHAnsi" w:hAnsiTheme="minorHAnsi" w:cstheme="minorHAnsi"/>
              </w:rPr>
              <w:t>}</w:t>
            </w:r>
          </w:p>
        </w:tc>
      </w:tr>
    </w:tbl>
    <w:p w14:paraId="4A079AC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0"/>
        <w:gridCol w:w="214"/>
        <w:gridCol w:w="608"/>
        <w:gridCol w:w="1266"/>
        <w:gridCol w:w="214"/>
        <w:gridCol w:w="1788"/>
        <w:gridCol w:w="2004"/>
        <w:gridCol w:w="215"/>
        <w:gridCol w:w="2051"/>
        <w:gridCol w:w="216"/>
        <w:gridCol w:w="2079"/>
      </w:tblGrid>
      <w:tr w:rsidR="00D81BA7" w:rsidRPr="00A019B8" w14:paraId="1331AF06" w14:textId="77777777" w:rsidTr="002366F0">
        <w:trPr>
          <w:trHeight w:val="24"/>
        </w:trPr>
        <w:tc>
          <w:tcPr>
            <w:tcW w:w="12955" w:type="dxa"/>
            <w:gridSpan w:val="11"/>
            <w:shd w:val="clear" w:color="auto" w:fill="006A72"/>
            <w:tcMar>
              <w:top w:w="58" w:type="dxa"/>
              <w:left w:w="115" w:type="dxa"/>
              <w:bottom w:w="58" w:type="dxa"/>
              <w:right w:w="115" w:type="dxa"/>
            </w:tcMar>
            <w:vAlign w:val="center"/>
          </w:tcPr>
          <w:p w14:paraId="20CA7D32" w14:textId="22F7411A" w:rsidR="00D81BA7" w:rsidRPr="009B563C" w:rsidRDefault="00A14AE0" w:rsidP="00CA119A">
            <w:pPr>
              <w:pStyle w:val="TableHeader"/>
              <w:rPr>
                <w:b w:val="0"/>
              </w:rPr>
            </w:pPr>
            <w:r w:rsidRPr="00A14AE0">
              <w:rPr>
                <w:b w:val="0"/>
                <w:sz w:val="22"/>
              </w:rPr>
              <w:lastRenderedPageBreak/>
              <w:t>PCI DSS Requirement</w:t>
            </w:r>
          </w:p>
        </w:tc>
      </w:tr>
      <w:tr w:rsidR="00D81BA7" w:rsidRPr="00A019B8" w14:paraId="461E8DE6" w14:textId="77777777" w:rsidTr="002366F0">
        <w:trPr>
          <w:trHeight w:val="341"/>
        </w:trPr>
        <w:tc>
          <w:tcPr>
            <w:tcW w:w="12955"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74143412" w14:textId="77777777" w:rsidR="00D81BA7" w:rsidRPr="00A019B8" w:rsidRDefault="00D81BA7" w:rsidP="00CA119A">
            <w:pPr>
              <w:pStyle w:val="TableBody"/>
              <w:keepNext/>
            </w:pPr>
            <w:r w:rsidRPr="00A019B8">
              <w:rPr>
                <w:b/>
                <w:bCs/>
              </w:rPr>
              <w:t xml:space="preserve">10.3.2 </w:t>
            </w:r>
            <w:r w:rsidRPr="00A019B8">
              <w:t>Audit log files are protected to prevent modifications by individuals.</w:t>
            </w:r>
          </w:p>
        </w:tc>
      </w:tr>
      <w:tr w:rsidR="00D81BA7" w:rsidRPr="007C7E81" w14:paraId="2A3E0F47" w14:textId="77777777" w:rsidTr="002366F0">
        <w:trPr>
          <w:cantSplit/>
          <w:trHeight w:val="315"/>
        </w:trPr>
        <w:tc>
          <w:tcPr>
            <w:tcW w:w="8394" w:type="dxa"/>
            <w:gridSpan w:val="7"/>
            <w:tcBorders>
              <w:right w:val="single" w:sz="4" w:space="0" w:color="FFFFFF" w:themeColor="background1"/>
            </w:tcBorders>
            <w:shd w:val="clear" w:color="auto" w:fill="0C6A6F"/>
            <w:tcMar>
              <w:top w:w="58" w:type="dxa"/>
              <w:left w:w="115" w:type="dxa"/>
              <w:bottom w:w="58" w:type="dxa"/>
              <w:right w:w="115" w:type="dxa"/>
            </w:tcMar>
            <w:vAlign w:val="center"/>
          </w:tcPr>
          <w:p w14:paraId="1D369808" w14:textId="77777777" w:rsidR="00D81BA7" w:rsidRPr="007C7E81" w:rsidRDefault="00D81BA7" w:rsidP="00CA119A">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4"/>
            <w:tcBorders>
              <w:left w:val="single" w:sz="4" w:space="0" w:color="FFFFFF" w:themeColor="background1"/>
            </w:tcBorders>
            <w:shd w:val="clear" w:color="auto" w:fill="945699"/>
            <w:vAlign w:val="center"/>
          </w:tcPr>
          <w:p w14:paraId="52733ED3" w14:textId="77777777" w:rsidR="00D81BA7" w:rsidRPr="007C7E81" w:rsidRDefault="00D81BA7" w:rsidP="00CA119A">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D463E85" w14:textId="77777777" w:rsidTr="00006463">
        <w:trPr>
          <w:cantSplit/>
          <w:trHeight w:val="309"/>
        </w:trPr>
        <w:tc>
          <w:tcPr>
            <w:tcW w:w="2300" w:type="dxa"/>
            <w:shd w:val="clear" w:color="auto" w:fill="CBD4D5"/>
            <w:tcMar>
              <w:top w:w="58" w:type="dxa"/>
              <w:left w:w="115" w:type="dxa"/>
              <w:bottom w:w="58" w:type="dxa"/>
              <w:right w:w="115" w:type="dxa"/>
            </w:tcMar>
            <w:vAlign w:val="center"/>
          </w:tcPr>
          <w:p w14:paraId="29DCDC7A" w14:textId="77777777" w:rsidR="00D81BA7" w:rsidRPr="007C7E81" w:rsidRDefault="00D81BA7" w:rsidP="00CA119A">
            <w:pPr>
              <w:pStyle w:val="TableBody"/>
              <w:keepNext/>
              <w:jc w:val="center"/>
              <w:rPr>
                <w:rStyle w:val="BoldCharacter"/>
                <w:b w:val="0"/>
                <w:bCs/>
                <w:szCs w:val="18"/>
              </w:rPr>
            </w:pPr>
            <w:r w:rsidRPr="007A36C2">
              <w:rPr>
                <w:b/>
                <w:bCs/>
                <w:sz w:val="17"/>
                <w:szCs w:val="17"/>
              </w:rPr>
              <w:t>In Place</w:t>
            </w:r>
          </w:p>
        </w:tc>
        <w:tc>
          <w:tcPr>
            <w:tcW w:w="2088" w:type="dxa"/>
            <w:gridSpan w:val="3"/>
            <w:shd w:val="clear" w:color="auto" w:fill="CBD4D5"/>
            <w:vAlign w:val="center"/>
          </w:tcPr>
          <w:p w14:paraId="19030B51" w14:textId="77777777" w:rsidR="00D81BA7" w:rsidRPr="007C7E81" w:rsidRDefault="00D81BA7" w:rsidP="00CA119A">
            <w:pPr>
              <w:pStyle w:val="TableBody"/>
              <w:keepNext/>
              <w:jc w:val="center"/>
              <w:rPr>
                <w:rStyle w:val="BoldCharacter"/>
                <w:b w:val="0"/>
                <w:bCs/>
                <w:szCs w:val="18"/>
              </w:rPr>
            </w:pPr>
            <w:r w:rsidRPr="007A36C2">
              <w:rPr>
                <w:b/>
                <w:bCs/>
                <w:sz w:val="17"/>
                <w:szCs w:val="17"/>
              </w:rPr>
              <w:t>Not Applicable</w:t>
            </w:r>
          </w:p>
        </w:tc>
        <w:tc>
          <w:tcPr>
            <w:tcW w:w="2002" w:type="dxa"/>
            <w:gridSpan w:val="2"/>
            <w:shd w:val="clear" w:color="auto" w:fill="CBD4D5"/>
            <w:vAlign w:val="center"/>
          </w:tcPr>
          <w:p w14:paraId="24D5D17C" w14:textId="77777777" w:rsidR="00D81BA7" w:rsidRPr="007C7E81" w:rsidRDefault="00D81BA7" w:rsidP="00CA119A">
            <w:pPr>
              <w:pStyle w:val="TableBody"/>
              <w:keepNext/>
              <w:jc w:val="center"/>
              <w:rPr>
                <w:rStyle w:val="BoldCharacter"/>
                <w:b w:val="0"/>
                <w:bCs/>
                <w:szCs w:val="18"/>
              </w:rPr>
            </w:pPr>
            <w:r>
              <w:rPr>
                <w:b/>
                <w:sz w:val="17"/>
                <w:szCs w:val="17"/>
              </w:rPr>
              <w:t>Not Tested</w:t>
            </w:r>
          </w:p>
        </w:tc>
        <w:tc>
          <w:tcPr>
            <w:tcW w:w="2004" w:type="dxa"/>
            <w:shd w:val="clear" w:color="auto" w:fill="CBD4D5"/>
            <w:vAlign w:val="center"/>
          </w:tcPr>
          <w:p w14:paraId="39D23839" w14:textId="77777777" w:rsidR="00D81BA7" w:rsidRPr="007C7E81" w:rsidRDefault="00D81BA7" w:rsidP="00CA119A">
            <w:pPr>
              <w:pStyle w:val="TableBody"/>
              <w:keepNext/>
              <w:jc w:val="center"/>
              <w:rPr>
                <w:rStyle w:val="BoldCharacter"/>
                <w:b w:val="0"/>
                <w:bCs/>
                <w:szCs w:val="18"/>
              </w:rPr>
            </w:pPr>
            <w:r w:rsidRPr="007A36C2">
              <w:rPr>
                <w:b/>
                <w:bCs/>
                <w:sz w:val="17"/>
                <w:szCs w:val="17"/>
              </w:rPr>
              <w:t>Not in Place</w:t>
            </w:r>
          </w:p>
        </w:tc>
        <w:tc>
          <w:tcPr>
            <w:tcW w:w="2266" w:type="dxa"/>
            <w:gridSpan w:val="2"/>
            <w:shd w:val="clear" w:color="auto" w:fill="ECD7E5"/>
            <w:vAlign w:val="center"/>
          </w:tcPr>
          <w:p w14:paraId="50C3A2B2" w14:textId="77777777" w:rsidR="00D81BA7" w:rsidRPr="0071621B" w:rsidRDefault="00D81BA7" w:rsidP="00CA119A">
            <w:pPr>
              <w:pStyle w:val="TableBody"/>
              <w:keepNext/>
              <w:jc w:val="center"/>
              <w:rPr>
                <w:rStyle w:val="BoldCharacter"/>
                <w:b w:val="0"/>
                <w:bCs/>
                <w:szCs w:val="18"/>
              </w:rPr>
            </w:pPr>
            <w:r w:rsidRPr="007A36C2">
              <w:rPr>
                <w:b/>
                <w:bCs/>
                <w:sz w:val="17"/>
                <w:szCs w:val="17"/>
              </w:rPr>
              <w:t>Compensating Control*</w:t>
            </w:r>
          </w:p>
        </w:tc>
        <w:tc>
          <w:tcPr>
            <w:tcW w:w="2295" w:type="dxa"/>
            <w:gridSpan w:val="2"/>
            <w:shd w:val="clear" w:color="auto" w:fill="ECD7E5"/>
            <w:vAlign w:val="center"/>
          </w:tcPr>
          <w:p w14:paraId="7C456525" w14:textId="77777777" w:rsidR="00D81BA7" w:rsidRPr="0071621B" w:rsidRDefault="00D81BA7" w:rsidP="00CA119A">
            <w:pPr>
              <w:pStyle w:val="TableBody"/>
              <w:keepNext/>
              <w:jc w:val="center"/>
              <w:rPr>
                <w:rStyle w:val="BoldCharacter"/>
                <w:b w:val="0"/>
                <w:bCs/>
                <w:szCs w:val="18"/>
              </w:rPr>
            </w:pPr>
            <w:r w:rsidRPr="007A36C2">
              <w:rPr>
                <w:b/>
                <w:bCs/>
                <w:sz w:val="17"/>
                <w:szCs w:val="17"/>
              </w:rPr>
              <w:t>Customized Approach*</w:t>
            </w:r>
          </w:p>
        </w:tc>
      </w:tr>
      <w:tr w:rsidR="00957B0B" w:rsidRPr="00A019B8" w14:paraId="34E46D64" w14:textId="77777777" w:rsidTr="00B60D67">
        <w:trPr>
          <w:cantSplit/>
          <w:trHeight w:val="15"/>
        </w:trPr>
        <w:tc>
          <w:tcPr>
            <w:tcW w:w="2300" w:type="dxa"/>
            <w:shd w:val="clear" w:color="auto" w:fill="FFFFFF" w:themeFill="background1"/>
            <w:tcMar>
              <w:top w:w="58" w:type="dxa"/>
              <w:left w:w="115" w:type="dxa"/>
              <w:bottom w:w="58" w:type="dxa"/>
              <w:right w:w="115" w:type="dxa"/>
            </w:tcMar>
            <w:vAlign w:val="center"/>
          </w:tcPr>
          <w:p w14:paraId="5AD93461" w14:textId="66B5115F"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10.3.2</w:t>
            </w:r>
            <w:r>
              <w:rPr>
                <w:rFonts w:ascii="Segoe UI Symbol" w:hAnsi="Segoe UI Symbol" w:cs="Segoe UI Symbol"/>
                <w:sz w:val="17"/>
                <w:szCs w:val="17"/>
              </w:rPr>
              <w:t>-InPlace}</w:t>
            </w:r>
          </w:p>
        </w:tc>
        <w:tc>
          <w:tcPr>
            <w:tcW w:w="2088" w:type="dxa"/>
            <w:gridSpan w:val="3"/>
            <w:shd w:val="clear" w:color="auto" w:fill="FFFFFF" w:themeFill="background1"/>
            <w:vAlign w:val="center"/>
          </w:tcPr>
          <w:p w14:paraId="59BB52B1" w14:textId="217A14D1"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10.3.2</w:t>
            </w:r>
            <w:r>
              <w:rPr>
                <w:rFonts w:ascii="Segoe UI Symbol" w:hAnsi="Segoe UI Symbol" w:cs="Segoe UI Symbol"/>
                <w:sz w:val="17"/>
                <w:szCs w:val="17"/>
              </w:rPr>
              <w:t>-NA}</w:t>
            </w:r>
          </w:p>
        </w:tc>
        <w:tc>
          <w:tcPr>
            <w:tcW w:w="2002" w:type="dxa"/>
            <w:gridSpan w:val="2"/>
            <w:shd w:val="clear" w:color="auto" w:fill="FFFFFF" w:themeFill="background1"/>
            <w:vAlign w:val="center"/>
          </w:tcPr>
          <w:p w14:paraId="026027E5" w14:textId="03105DE1"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10.3.2</w:t>
            </w:r>
            <w:r>
              <w:rPr>
                <w:rFonts w:ascii="Segoe UI Symbol" w:hAnsi="Segoe UI Symbol" w:cs="Segoe UI Symbol"/>
                <w:sz w:val="17"/>
                <w:szCs w:val="17"/>
              </w:rPr>
              <w:t>-NotTested}</w:t>
            </w:r>
          </w:p>
        </w:tc>
        <w:tc>
          <w:tcPr>
            <w:tcW w:w="2004" w:type="dxa"/>
            <w:shd w:val="clear" w:color="auto" w:fill="FFFFFF" w:themeFill="background1"/>
            <w:vAlign w:val="center"/>
          </w:tcPr>
          <w:p w14:paraId="3DE73CA1" w14:textId="475A993A"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10.3.2</w:t>
            </w:r>
            <w:r>
              <w:rPr>
                <w:rFonts w:ascii="Segoe UI Symbol" w:hAnsi="Segoe UI Symbol" w:cs="Segoe UI Symbol"/>
                <w:sz w:val="17"/>
                <w:szCs w:val="17"/>
              </w:rPr>
              <w:t>-NotInPlace}</w:t>
            </w:r>
          </w:p>
        </w:tc>
        <w:tc>
          <w:tcPr>
            <w:tcW w:w="2266" w:type="dxa"/>
            <w:gridSpan w:val="2"/>
            <w:shd w:val="clear" w:color="auto" w:fill="FFFFFF" w:themeFill="background1"/>
            <w:vAlign w:val="center"/>
          </w:tcPr>
          <w:p w14:paraId="6B0DCE6B" w14:textId="2D7BE8DB"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120B32">
              <w:rPr>
                <w:rFonts w:ascii="Segoe UI Symbol" w:hAnsi="Segoe UI Symbol" w:cs="Segoe UI Symbol"/>
                <w:sz w:val="17"/>
                <w:szCs w:val="17"/>
              </w:rPr>
              <w:t>10.3.2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gridSpan w:val="2"/>
            <w:shd w:val="clear" w:color="auto" w:fill="FFFFFF" w:themeFill="background1"/>
            <w:vAlign w:val="center"/>
          </w:tcPr>
          <w:p w14:paraId="0BB4DF3A" w14:textId="019A221F" w:rsidR="00957B0B" w:rsidRPr="00A019B8" w:rsidRDefault="00957B0B" w:rsidP="00957B0B">
            <w:pPr>
              <w:pStyle w:val="TableBody"/>
              <w:keepNext/>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0F7CAC8" w14:textId="77777777" w:rsidTr="00006463">
        <w:trPr>
          <w:cantSplit/>
          <w:trHeight w:val="620"/>
        </w:trPr>
        <w:tc>
          <w:tcPr>
            <w:tcW w:w="6390" w:type="dxa"/>
            <w:gridSpan w:val="6"/>
            <w:shd w:val="clear" w:color="auto" w:fill="CBD4D5"/>
            <w:tcMar>
              <w:top w:w="58" w:type="dxa"/>
              <w:left w:w="115" w:type="dxa"/>
              <w:bottom w:w="58" w:type="dxa"/>
              <w:right w:w="115" w:type="dxa"/>
            </w:tcMar>
          </w:tcPr>
          <w:p w14:paraId="38E93CA1" w14:textId="77777777" w:rsidR="001E7912" w:rsidRPr="00A019B8" w:rsidRDefault="001E7912" w:rsidP="001E7912">
            <w:pPr>
              <w:pStyle w:val="TableBody"/>
            </w:pPr>
            <w:r w:rsidRPr="00A019B8">
              <w:t xml:space="preserve">Describe why the assessment finding was selected. </w:t>
            </w:r>
          </w:p>
          <w:p w14:paraId="66C7B970"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847945" w14:textId="1721EC6F"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392D1127" w14:textId="64C63550" w:rsidR="001E7912" w:rsidRPr="00A019B8" w:rsidRDefault="00376A02" w:rsidP="001E7912">
            <w:pPr>
              <w:pStyle w:val="TableBody"/>
            </w:pPr>
            <w:r>
              <w:rPr>
                <w:rFonts w:asciiTheme="minorHAnsi" w:hAnsiTheme="minorHAnsi" w:cstheme="minorHAnsi"/>
              </w:rPr>
              <w:t>{C-</w:t>
            </w:r>
            <w:r w:rsidR="00994CB5">
              <w:rPr>
                <w:rFonts w:ascii="Segoe UI Symbol" w:hAnsi="Segoe UI Symbol" w:cs="Segoe UI Symbol"/>
                <w:sz w:val="17"/>
                <w:szCs w:val="17"/>
              </w:rPr>
              <w:t>10.3.2</w:t>
            </w:r>
            <w:r>
              <w:rPr>
                <w:rFonts w:asciiTheme="minorHAnsi" w:hAnsiTheme="minorHAnsi" w:cstheme="minorHAnsi"/>
              </w:rPr>
              <w:t>-detailed_finding}</w:t>
            </w:r>
          </w:p>
        </w:tc>
      </w:tr>
      <w:tr w:rsidR="00D81BA7" w:rsidRPr="00A019B8" w14:paraId="5D60C5BC" w14:textId="77777777" w:rsidTr="00006463">
        <w:trPr>
          <w:trHeight w:val="32"/>
        </w:trPr>
        <w:tc>
          <w:tcPr>
            <w:tcW w:w="3122"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3D678FE5" w14:textId="77777777" w:rsidR="00D81BA7" w:rsidRPr="00A019B8" w:rsidRDefault="00D81BA7">
            <w:pPr>
              <w:pStyle w:val="TableHeader"/>
            </w:pPr>
            <w:r w:rsidRPr="009B563C">
              <w:rPr>
                <w:b w:val="0"/>
              </w:rPr>
              <w:t>Testing Procedures</w:t>
            </w:r>
          </w:p>
        </w:tc>
        <w:tc>
          <w:tcPr>
            <w:tcW w:w="3268"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90807B4" w14:textId="77777777" w:rsidR="00D81BA7" w:rsidRPr="00A019B8" w:rsidRDefault="00D81BA7">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541C511E" w14:textId="77777777" w:rsidR="00D81BA7" w:rsidRPr="009B563C" w:rsidRDefault="00D81BA7">
            <w:pPr>
              <w:pStyle w:val="TableHeader"/>
              <w:rPr>
                <w:b w:val="0"/>
              </w:rPr>
            </w:pPr>
            <w:r w:rsidRPr="009B563C">
              <w:rPr>
                <w:b w:val="0"/>
              </w:rPr>
              <w:t>Reporting Details: Assessor’s Response</w:t>
            </w:r>
          </w:p>
        </w:tc>
      </w:tr>
      <w:tr w:rsidR="00D81BA7" w:rsidRPr="00A019B8" w14:paraId="1A04C900" w14:textId="77777777" w:rsidTr="00006463">
        <w:trPr>
          <w:trHeight w:val="276"/>
        </w:trPr>
        <w:tc>
          <w:tcPr>
            <w:tcW w:w="3122" w:type="dxa"/>
            <w:gridSpan w:val="3"/>
            <w:vMerge w:val="restart"/>
            <w:shd w:val="clear" w:color="auto" w:fill="F2F2F2"/>
            <w:tcMar>
              <w:top w:w="58" w:type="dxa"/>
              <w:left w:w="115" w:type="dxa"/>
              <w:bottom w:w="58" w:type="dxa"/>
              <w:right w:w="115" w:type="dxa"/>
            </w:tcMar>
          </w:tcPr>
          <w:p w14:paraId="648EB555" w14:textId="77777777" w:rsidR="00D81BA7" w:rsidRPr="00A019B8" w:rsidRDefault="00D81BA7">
            <w:pPr>
              <w:pStyle w:val="TableBody"/>
            </w:pPr>
            <w:r w:rsidRPr="00A019B8">
              <w:rPr>
                <w:b/>
                <w:bCs/>
              </w:rPr>
              <w:t xml:space="preserve">10.3.2 </w:t>
            </w:r>
            <w:r w:rsidRPr="00A019B8">
              <w:t>Examine system configurations and privileges and interview system administrators to verify that current audit log files are protected from modifications by individuals via access control mechanisms, physical segregation, and/or network segregation.</w:t>
            </w:r>
          </w:p>
        </w:tc>
        <w:tc>
          <w:tcPr>
            <w:tcW w:w="3268" w:type="dxa"/>
            <w:gridSpan w:val="3"/>
            <w:shd w:val="clear" w:color="auto" w:fill="CBD4D5"/>
            <w:tcMar>
              <w:top w:w="58" w:type="dxa"/>
              <w:left w:w="115" w:type="dxa"/>
              <w:bottom w:w="58" w:type="dxa"/>
              <w:right w:w="115" w:type="dxa"/>
            </w:tcMar>
          </w:tcPr>
          <w:p w14:paraId="51CF574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 and privileges</w:t>
            </w:r>
            <w:r w:rsidRPr="00A019B8">
              <w:t xml:space="preserve"> examined for this testing procedure.</w:t>
            </w:r>
          </w:p>
        </w:tc>
        <w:tc>
          <w:tcPr>
            <w:tcW w:w="6565" w:type="dxa"/>
            <w:gridSpan w:val="5"/>
            <w:tcMar>
              <w:top w:w="58" w:type="dxa"/>
              <w:left w:w="115" w:type="dxa"/>
              <w:bottom w:w="58" w:type="dxa"/>
              <w:right w:w="115" w:type="dxa"/>
            </w:tcMar>
          </w:tcPr>
          <w:p w14:paraId="1A53C04B" w14:textId="53AFEA5C" w:rsidR="00D81BA7" w:rsidRPr="00A019B8"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10.3.2</w:t>
            </w:r>
            <w:r w:rsidRPr="00955A5A">
              <w:rPr>
                <w:rFonts w:asciiTheme="minorHAnsi" w:hAnsiTheme="minorHAnsi" w:cstheme="minorHAnsi"/>
              </w:rPr>
              <w:t>-evidence</w:t>
            </w:r>
            <w:r w:rsidR="00EF106F">
              <w:rPr>
                <w:rFonts w:asciiTheme="minorHAnsi" w:hAnsiTheme="minorHAnsi" w:cstheme="minorHAnsi"/>
              </w:rPr>
              <w:t>-others-systemConfigs&amp;Privileges</w:t>
            </w:r>
            <w:r w:rsidRPr="00955A5A">
              <w:rPr>
                <w:rFonts w:asciiTheme="minorHAnsi" w:hAnsiTheme="minorHAnsi" w:cstheme="minorHAnsi"/>
              </w:rPr>
              <w:t>}</w:t>
            </w:r>
          </w:p>
        </w:tc>
      </w:tr>
      <w:tr w:rsidR="00D81BA7" w:rsidRPr="00A019B8" w14:paraId="70739849" w14:textId="77777777" w:rsidTr="00006463">
        <w:trPr>
          <w:trHeight w:val="283"/>
        </w:trPr>
        <w:tc>
          <w:tcPr>
            <w:tcW w:w="3122" w:type="dxa"/>
            <w:gridSpan w:val="3"/>
            <w:vMerge/>
            <w:shd w:val="clear" w:color="auto" w:fill="F2F2F2"/>
            <w:tcMar>
              <w:top w:w="58" w:type="dxa"/>
              <w:left w:w="115" w:type="dxa"/>
              <w:bottom w:w="58" w:type="dxa"/>
              <w:right w:w="115" w:type="dxa"/>
            </w:tcMar>
          </w:tcPr>
          <w:p w14:paraId="449FD0FA" w14:textId="77777777" w:rsidR="00D81BA7" w:rsidRPr="00A019B8" w:rsidRDefault="00D81BA7">
            <w:pPr>
              <w:pStyle w:val="TableBody"/>
            </w:pPr>
          </w:p>
        </w:tc>
        <w:tc>
          <w:tcPr>
            <w:tcW w:w="3268" w:type="dxa"/>
            <w:gridSpan w:val="3"/>
            <w:shd w:val="clear" w:color="auto" w:fill="CBD4D5"/>
            <w:tcMar>
              <w:top w:w="58" w:type="dxa"/>
              <w:left w:w="115" w:type="dxa"/>
              <w:bottom w:w="58" w:type="dxa"/>
              <w:right w:w="115" w:type="dxa"/>
            </w:tcMar>
          </w:tcPr>
          <w:p w14:paraId="4220E7B4" w14:textId="70E1CCC8"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5"/>
            <w:tcMar>
              <w:top w:w="58" w:type="dxa"/>
              <w:left w:w="115" w:type="dxa"/>
              <w:bottom w:w="58" w:type="dxa"/>
              <w:right w:w="115" w:type="dxa"/>
            </w:tcMar>
          </w:tcPr>
          <w:p w14:paraId="0365B8EA" w14:textId="7F6F7763" w:rsidR="00D81BA7" w:rsidRPr="00A019B8"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10.3.2</w:t>
            </w:r>
            <w:r w:rsidRPr="00955A5A">
              <w:rPr>
                <w:rFonts w:asciiTheme="minorHAnsi" w:hAnsiTheme="minorHAnsi" w:cstheme="minorHAnsi"/>
              </w:rPr>
              <w:t>-evidence</w:t>
            </w:r>
            <w:r w:rsidR="000F72B2">
              <w:rPr>
                <w:rFonts w:asciiTheme="minorHAnsi" w:hAnsiTheme="minorHAnsi" w:cstheme="minorHAnsi"/>
              </w:rPr>
              <w:t>-interview}</w:t>
            </w:r>
          </w:p>
        </w:tc>
      </w:tr>
      <w:tr w:rsidR="00D81BA7" w:rsidRPr="00A019B8" w14:paraId="083ECC82" w14:textId="77777777" w:rsidTr="002366F0">
        <w:trPr>
          <w:trHeight w:val="25"/>
        </w:trPr>
        <w:tc>
          <w:tcPr>
            <w:tcW w:w="12955" w:type="dxa"/>
            <w:gridSpan w:val="11"/>
            <w:shd w:val="clear" w:color="auto" w:fill="006A72"/>
            <w:tcMar>
              <w:top w:w="58" w:type="dxa"/>
              <w:left w:w="115" w:type="dxa"/>
              <w:bottom w:w="58" w:type="dxa"/>
              <w:right w:w="115" w:type="dxa"/>
            </w:tcMar>
            <w:vAlign w:val="center"/>
          </w:tcPr>
          <w:p w14:paraId="1DA619F7" w14:textId="3F808A4E"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98AAB0D" w14:textId="77777777" w:rsidTr="002366F0">
        <w:trPr>
          <w:trHeight w:val="576"/>
        </w:trPr>
        <w:tc>
          <w:tcPr>
            <w:tcW w:w="12955" w:type="dxa"/>
            <w:gridSpan w:val="11"/>
            <w:shd w:val="clear" w:color="auto" w:fill="F2F2F2"/>
            <w:tcMar>
              <w:top w:w="58" w:type="dxa"/>
              <w:left w:w="115" w:type="dxa"/>
              <w:bottom w:w="58" w:type="dxa"/>
              <w:right w:w="115" w:type="dxa"/>
            </w:tcMar>
          </w:tcPr>
          <w:p w14:paraId="6C385E68" w14:textId="77777777" w:rsidR="00D81BA7" w:rsidRPr="00A019B8" w:rsidRDefault="00D81BA7">
            <w:pPr>
              <w:pStyle w:val="TableBody"/>
            </w:pPr>
            <w:r w:rsidRPr="00A019B8">
              <w:rPr>
                <w:b/>
                <w:bCs/>
              </w:rPr>
              <w:t>10.3.3</w:t>
            </w:r>
            <w:r w:rsidRPr="00A019B8">
              <w:t xml:space="preserve"> Audit log files, including those for external-facing technologies, are promptly backed up to a secure, central, internal log server(s) or other media that is difficult to modify.</w:t>
            </w:r>
          </w:p>
        </w:tc>
      </w:tr>
      <w:tr w:rsidR="002366F0" w:rsidRPr="007C7E81" w14:paraId="07052EB6" w14:textId="77777777" w:rsidTr="002366F0">
        <w:trPr>
          <w:cantSplit/>
          <w:trHeight w:val="256"/>
        </w:trPr>
        <w:tc>
          <w:tcPr>
            <w:tcW w:w="8609"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30879C89" w14:textId="77777777" w:rsidR="002366F0" w:rsidRPr="007C7E81" w:rsidRDefault="002366F0" w:rsidP="00D90EC7">
            <w:pPr>
              <w:pStyle w:val="TableHeader"/>
              <w:rPr>
                <w:bCs/>
                <w:szCs w:val="20"/>
              </w:rPr>
            </w:pPr>
            <w:r w:rsidRPr="009B563C">
              <w:rPr>
                <w:b w:val="0"/>
                <w:szCs w:val="20"/>
              </w:rPr>
              <w:t xml:space="preserve">Assessment Findings </w:t>
            </w:r>
            <w:r w:rsidRPr="009B563C">
              <w:rPr>
                <w:b w:val="0"/>
                <w:bCs/>
                <w:szCs w:val="20"/>
              </w:rPr>
              <w:t>(select one)</w:t>
            </w:r>
          </w:p>
        </w:tc>
        <w:tc>
          <w:tcPr>
            <w:tcW w:w="4346" w:type="dxa"/>
            <w:gridSpan w:val="3"/>
            <w:tcBorders>
              <w:left w:val="single" w:sz="4" w:space="0" w:color="FFFFFF" w:themeColor="background1"/>
            </w:tcBorders>
            <w:shd w:val="clear" w:color="auto" w:fill="945699"/>
            <w:vAlign w:val="center"/>
          </w:tcPr>
          <w:p w14:paraId="5D8D0BA9" w14:textId="77777777" w:rsidR="002366F0" w:rsidRPr="007C7E81" w:rsidRDefault="002366F0" w:rsidP="00D90EC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2366F0" w:rsidRPr="0071621B" w14:paraId="7A4A4B86" w14:textId="77777777" w:rsidTr="00006463">
        <w:trPr>
          <w:cantSplit/>
          <w:trHeight w:val="309"/>
        </w:trPr>
        <w:tc>
          <w:tcPr>
            <w:tcW w:w="2514" w:type="dxa"/>
            <w:gridSpan w:val="2"/>
            <w:shd w:val="clear" w:color="auto" w:fill="CBD4D5"/>
            <w:tcMar>
              <w:top w:w="58" w:type="dxa"/>
              <w:left w:w="115" w:type="dxa"/>
              <w:bottom w:w="58" w:type="dxa"/>
              <w:right w:w="115" w:type="dxa"/>
            </w:tcMar>
            <w:vAlign w:val="center"/>
          </w:tcPr>
          <w:p w14:paraId="6CDDA733" w14:textId="77777777" w:rsidR="002366F0" w:rsidRPr="007C7E81" w:rsidRDefault="002366F0" w:rsidP="00D90EC7">
            <w:pPr>
              <w:pStyle w:val="TableBody"/>
              <w:jc w:val="center"/>
              <w:rPr>
                <w:rStyle w:val="BoldCharacter"/>
                <w:b w:val="0"/>
                <w:bCs/>
                <w:szCs w:val="18"/>
              </w:rPr>
            </w:pPr>
            <w:r w:rsidRPr="007A36C2">
              <w:rPr>
                <w:b/>
                <w:bCs/>
                <w:sz w:val="17"/>
                <w:szCs w:val="17"/>
              </w:rPr>
              <w:t>In Place</w:t>
            </w:r>
          </w:p>
        </w:tc>
        <w:tc>
          <w:tcPr>
            <w:tcW w:w="2088" w:type="dxa"/>
            <w:gridSpan w:val="3"/>
            <w:shd w:val="clear" w:color="auto" w:fill="CBD4D5"/>
            <w:vAlign w:val="center"/>
          </w:tcPr>
          <w:p w14:paraId="0E643A61" w14:textId="77777777" w:rsidR="002366F0" w:rsidRPr="007C7E81" w:rsidRDefault="002366F0" w:rsidP="00D90EC7">
            <w:pPr>
              <w:pStyle w:val="TableBody"/>
              <w:jc w:val="center"/>
              <w:rPr>
                <w:rStyle w:val="BoldCharacter"/>
                <w:b w:val="0"/>
                <w:bCs/>
                <w:szCs w:val="18"/>
              </w:rPr>
            </w:pPr>
            <w:r w:rsidRPr="007A36C2">
              <w:rPr>
                <w:b/>
                <w:bCs/>
                <w:sz w:val="17"/>
                <w:szCs w:val="17"/>
              </w:rPr>
              <w:t>Not Applicable</w:t>
            </w:r>
          </w:p>
        </w:tc>
        <w:tc>
          <w:tcPr>
            <w:tcW w:w="1788" w:type="dxa"/>
            <w:shd w:val="clear" w:color="auto" w:fill="CBD4D5"/>
            <w:vAlign w:val="center"/>
          </w:tcPr>
          <w:p w14:paraId="36204F9D" w14:textId="77777777" w:rsidR="002366F0" w:rsidRPr="007C7E81" w:rsidRDefault="002366F0" w:rsidP="00D90EC7">
            <w:pPr>
              <w:pStyle w:val="TableBody"/>
              <w:jc w:val="center"/>
              <w:rPr>
                <w:rStyle w:val="BoldCharacter"/>
                <w:b w:val="0"/>
                <w:bCs/>
                <w:szCs w:val="18"/>
              </w:rPr>
            </w:pPr>
            <w:r>
              <w:rPr>
                <w:b/>
                <w:sz w:val="17"/>
                <w:szCs w:val="17"/>
              </w:rPr>
              <w:t>Not Tested</w:t>
            </w:r>
          </w:p>
        </w:tc>
        <w:tc>
          <w:tcPr>
            <w:tcW w:w="2219" w:type="dxa"/>
            <w:gridSpan w:val="2"/>
            <w:shd w:val="clear" w:color="auto" w:fill="CBD4D5"/>
            <w:vAlign w:val="center"/>
          </w:tcPr>
          <w:p w14:paraId="109B129B" w14:textId="77777777" w:rsidR="002366F0" w:rsidRPr="007C7E81" w:rsidRDefault="002366F0" w:rsidP="00D90EC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28256C3F" w14:textId="77777777" w:rsidR="002366F0" w:rsidRPr="0071621B" w:rsidRDefault="002366F0" w:rsidP="00D90EC7">
            <w:pPr>
              <w:pStyle w:val="TableBody"/>
              <w:jc w:val="center"/>
              <w:rPr>
                <w:rStyle w:val="BoldCharacter"/>
                <w:b w:val="0"/>
                <w:bCs/>
                <w:szCs w:val="18"/>
              </w:rPr>
            </w:pPr>
            <w:r w:rsidRPr="007A36C2">
              <w:rPr>
                <w:b/>
                <w:bCs/>
                <w:sz w:val="17"/>
                <w:szCs w:val="17"/>
              </w:rPr>
              <w:t>Compensating Control*</w:t>
            </w:r>
          </w:p>
        </w:tc>
        <w:tc>
          <w:tcPr>
            <w:tcW w:w="2079" w:type="dxa"/>
            <w:shd w:val="clear" w:color="auto" w:fill="ECD7E5"/>
            <w:vAlign w:val="center"/>
          </w:tcPr>
          <w:p w14:paraId="3EB67F9C" w14:textId="77777777" w:rsidR="002366F0" w:rsidRPr="0071621B" w:rsidRDefault="002366F0" w:rsidP="00D90EC7">
            <w:pPr>
              <w:pStyle w:val="TableBody"/>
              <w:jc w:val="center"/>
              <w:rPr>
                <w:rStyle w:val="BoldCharacter"/>
                <w:b w:val="0"/>
                <w:bCs/>
                <w:szCs w:val="18"/>
              </w:rPr>
            </w:pPr>
            <w:r w:rsidRPr="007A36C2">
              <w:rPr>
                <w:b/>
                <w:bCs/>
                <w:sz w:val="17"/>
                <w:szCs w:val="17"/>
              </w:rPr>
              <w:t>Customized Approach*</w:t>
            </w:r>
          </w:p>
        </w:tc>
      </w:tr>
      <w:tr w:rsidR="00957B0B" w:rsidRPr="00A019B8" w14:paraId="31C61850" w14:textId="77777777" w:rsidTr="00B60D67">
        <w:trPr>
          <w:cantSplit/>
          <w:trHeight w:val="15"/>
        </w:trPr>
        <w:tc>
          <w:tcPr>
            <w:tcW w:w="2514" w:type="dxa"/>
            <w:gridSpan w:val="2"/>
            <w:shd w:val="clear" w:color="auto" w:fill="FFFFFF" w:themeFill="background1"/>
            <w:tcMar>
              <w:top w:w="58" w:type="dxa"/>
              <w:left w:w="115" w:type="dxa"/>
              <w:bottom w:w="58" w:type="dxa"/>
              <w:right w:w="115" w:type="dxa"/>
            </w:tcMar>
            <w:vAlign w:val="center"/>
          </w:tcPr>
          <w:p w14:paraId="0F405B4E" w14:textId="1C84361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-InPlace}</w:t>
            </w:r>
          </w:p>
        </w:tc>
        <w:tc>
          <w:tcPr>
            <w:tcW w:w="2088" w:type="dxa"/>
            <w:gridSpan w:val="3"/>
            <w:shd w:val="clear" w:color="auto" w:fill="FFFFFF" w:themeFill="background1"/>
            <w:vAlign w:val="center"/>
          </w:tcPr>
          <w:p w14:paraId="32FB6A1F" w14:textId="3F5ECA5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-NA}</w:t>
            </w:r>
          </w:p>
        </w:tc>
        <w:tc>
          <w:tcPr>
            <w:tcW w:w="1788" w:type="dxa"/>
            <w:shd w:val="clear" w:color="auto" w:fill="FFFFFF" w:themeFill="background1"/>
            <w:vAlign w:val="center"/>
          </w:tcPr>
          <w:p w14:paraId="7222F63C" w14:textId="64B55B2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-NotTested}</w:t>
            </w:r>
          </w:p>
        </w:tc>
        <w:tc>
          <w:tcPr>
            <w:tcW w:w="2219" w:type="dxa"/>
            <w:gridSpan w:val="2"/>
            <w:shd w:val="clear" w:color="auto" w:fill="FFFFFF" w:themeFill="background1"/>
            <w:vAlign w:val="center"/>
          </w:tcPr>
          <w:p w14:paraId="424D46DF" w14:textId="37921C6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29A4A238" w14:textId="0DFA5FC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079" w:type="dxa"/>
            <w:shd w:val="clear" w:color="auto" w:fill="FFFFFF" w:themeFill="background1"/>
            <w:vAlign w:val="center"/>
          </w:tcPr>
          <w:p w14:paraId="2BF00394" w14:textId="583CCFF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2366F0" w:rsidRPr="00A019B8" w14:paraId="570C2A6F" w14:textId="77777777" w:rsidTr="00006463">
        <w:trPr>
          <w:cantSplit/>
          <w:trHeight w:val="620"/>
        </w:trPr>
        <w:tc>
          <w:tcPr>
            <w:tcW w:w="6390" w:type="dxa"/>
            <w:gridSpan w:val="6"/>
            <w:shd w:val="clear" w:color="auto" w:fill="CBD4D5"/>
            <w:tcMar>
              <w:top w:w="58" w:type="dxa"/>
              <w:left w:w="115" w:type="dxa"/>
              <w:bottom w:w="58" w:type="dxa"/>
              <w:right w:w="115" w:type="dxa"/>
            </w:tcMar>
          </w:tcPr>
          <w:p w14:paraId="179F7CD9" w14:textId="77777777" w:rsidR="002366F0" w:rsidRPr="00A019B8" w:rsidRDefault="002366F0" w:rsidP="00D90EC7">
            <w:pPr>
              <w:pStyle w:val="TableBody"/>
            </w:pPr>
            <w:r w:rsidRPr="00A019B8">
              <w:t xml:space="preserve">Describe why the assessment finding was selected. </w:t>
            </w:r>
          </w:p>
          <w:p w14:paraId="5C8544C2" w14:textId="77777777" w:rsidR="002366F0" w:rsidRDefault="002366F0" w:rsidP="00D90EC7">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FAB9B97" w14:textId="77777777" w:rsidR="002366F0" w:rsidRPr="00A019B8" w:rsidRDefault="002366F0" w:rsidP="00D90EC7">
            <w:pPr>
              <w:pStyle w:val="TableNote"/>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757CFD3E" w14:textId="06BE0894" w:rsidR="002366F0" w:rsidRPr="00A019B8" w:rsidRDefault="00376A02" w:rsidP="00D90EC7">
            <w:pPr>
              <w:pStyle w:val="TableBody"/>
            </w:pPr>
            <w:r>
              <w:rPr>
                <w:rFonts w:asciiTheme="minorHAnsi" w:hAnsiTheme="minorHAnsi" w:cstheme="minorHAnsi"/>
              </w:rPr>
              <w:t>{C-</w:t>
            </w:r>
            <w:r w:rsidR="00994CB5">
              <w:rPr>
                <w:rFonts w:ascii="Segoe UI Symbol" w:hAnsi="Segoe UI Symbol" w:cs="Segoe UI Symbol"/>
                <w:sz w:val="17"/>
                <w:szCs w:val="17"/>
              </w:rPr>
              <w:t>10.3.3</w:t>
            </w:r>
            <w:r>
              <w:rPr>
                <w:rFonts w:asciiTheme="minorHAnsi" w:hAnsiTheme="minorHAnsi" w:cstheme="minorHAnsi"/>
              </w:rPr>
              <w:t>-detailed_finding}</w:t>
            </w:r>
          </w:p>
        </w:tc>
      </w:tr>
      <w:tr w:rsidR="00CA119A" w:rsidRPr="00A019B8" w14:paraId="09CDCFEE" w14:textId="77777777" w:rsidTr="00006463">
        <w:trPr>
          <w:trHeight w:val="32"/>
        </w:trPr>
        <w:tc>
          <w:tcPr>
            <w:tcW w:w="3122"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3E20724" w14:textId="77777777" w:rsidR="00CA119A" w:rsidRPr="00A019B8" w:rsidRDefault="00CA119A">
            <w:pPr>
              <w:pStyle w:val="TableHeader"/>
            </w:pPr>
            <w:r w:rsidRPr="009B563C">
              <w:rPr>
                <w:b w:val="0"/>
              </w:rPr>
              <w:t>Testing Procedures</w:t>
            </w:r>
          </w:p>
        </w:tc>
        <w:tc>
          <w:tcPr>
            <w:tcW w:w="3268"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138E63E" w14:textId="77777777" w:rsidR="00CA119A" w:rsidRPr="00A019B8" w:rsidRDefault="00CA119A">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3EE59D3C" w14:textId="77777777" w:rsidR="00CA119A" w:rsidRPr="009B563C" w:rsidRDefault="00CA119A">
            <w:pPr>
              <w:pStyle w:val="TableHeader"/>
              <w:rPr>
                <w:b w:val="0"/>
              </w:rPr>
            </w:pPr>
            <w:r w:rsidRPr="009B563C">
              <w:rPr>
                <w:b w:val="0"/>
              </w:rPr>
              <w:t>Reporting Details: Assessor’s Response</w:t>
            </w:r>
          </w:p>
        </w:tc>
      </w:tr>
      <w:tr w:rsidR="00D81BA7" w:rsidRPr="00A019B8" w14:paraId="43085A3E" w14:textId="77777777" w:rsidTr="00006463">
        <w:trPr>
          <w:trHeight w:val="276"/>
        </w:trPr>
        <w:tc>
          <w:tcPr>
            <w:tcW w:w="3122" w:type="dxa"/>
            <w:gridSpan w:val="3"/>
            <w:shd w:val="clear" w:color="auto" w:fill="F2F2F2"/>
            <w:tcMar>
              <w:top w:w="58" w:type="dxa"/>
              <w:left w:w="115" w:type="dxa"/>
              <w:bottom w:w="58" w:type="dxa"/>
              <w:right w:w="115" w:type="dxa"/>
            </w:tcMar>
          </w:tcPr>
          <w:p w14:paraId="67D0E185" w14:textId="77777777" w:rsidR="00D81BA7" w:rsidRPr="00A019B8" w:rsidRDefault="00D81BA7">
            <w:pPr>
              <w:pStyle w:val="TableBody"/>
            </w:pPr>
            <w:r w:rsidRPr="00A019B8">
              <w:rPr>
                <w:b/>
                <w:bCs/>
              </w:rPr>
              <w:t xml:space="preserve">10.3.3 </w:t>
            </w:r>
            <w:r w:rsidRPr="00A019B8">
              <w:t>Examine backup configurations or log files to verify that current audit log files, including those for external-facing technologies, are promptly backed up to a secure, central, internal log server(s) or other media that is difficult to modify.</w:t>
            </w:r>
          </w:p>
        </w:tc>
        <w:tc>
          <w:tcPr>
            <w:tcW w:w="3268" w:type="dxa"/>
            <w:gridSpan w:val="3"/>
            <w:shd w:val="clear" w:color="auto" w:fill="CBD4D5"/>
            <w:tcMar>
              <w:top w:w="58" w:type="dxa"/>
              <w:left w:w="115" w:type="dxa"/>
              <w:bottom w:w="58" w:type="dxa"/>
              <w:right w:w="115" w:type="dxa"/>
            </w:tcMar>
          </w:tcPr>
          <w:p w14:paraId="53689650"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backup configurations or log files</w:t>
            </w:r>
            <w:r w:rsidRPr="00A019B8">
              <w:t xml:space="preserve"> examined for this testing procedure.</w:t>
            </w:r>
          </w:p>
        </w:tc>
        <w:tc>
          <w:tcPr>
            <w:tcW w:w="6565" w:type="dxa"/>
            <w:gridSpan w:val="5"/>
            <w:tcMar>
              <w:top w:w="58" w:type="dxa"/>
              <w:left w:w="115" w:type="dxa"/>
              <w:bottom w:w="58" w:type="dxa"/>
              <w:right w:w="115" w:type="dxa"/>
            </w:tcMar>
          </w:tcPr>
          <w:p w14:paraId="6E5B6396" w14:textId="5C8A6A04" w:rsidR="00D81BA7" w:rsidRPr="00A019B8"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10.3.3</w:t>
            </w:r>
            <w:r w:rsidRPr="00955A5A">
              <w:rPr>
                <w:rFonts w:asciiTheme="minorHAnsi" w:hAnsiTheme="minorHAnsi" w:cstheme="minorHAnsi"/>
              </w:rPr>
              <w:t>-evidence</w:t>
            </w:r>
            <w:r w:rsidR="00020426">
              <w:rPr>
                <w:rFonts w:asciiTheme="minorHAnsi" w:hAnsiTheme="minorHAnsi" w:cstheme="minorHAnsi"/>
              </w:rPr>
              <w:t>-others-backupConfigsLogFiles</w:t>
            </w:r>
            <w:r w:rsidRPr="00955A5A">
              <w:rPr>
                <w:rFonts w:asciiTheme="minorHAnsi" w:hAnsiTheme="minorHAnsi" w:cstheme="minorHAnsi"/>
              </w:rPr>
              <w:t>}</w:t>
            </w:r>
          </w:p>
        </w:tc>
      </w:tr>
    </w:tbl>
    <w:p w14:paraId="327AD3F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201F4865" w14:textId="77777777" w:rsidTr="00EC7511">
        <w:trPr>
          <w:trHeight w:val="25"/>
        </w:trPr>
        <w:tc>
          <w:tcPr>
            <w:tcW w:w="12955" w:type="dxa"/>
            <w:gridSpan w:val="7"/>
            <w:shd w:val="clear" w:color="auto" w:fill="006A72"/>
            <w:tcMar>
              <w:top w:w="58" w:type="dxa"/>
              <w:left w:w="115" w:type="dxa"/>
              <w:bottom w:w="58" w:type="dxa"/>
              <w:right w:w="115" w:type="dxa"/>
            </w:tcMar>
            <w:vAlign w:val="center"/>
          </w:tcPr>
          <w:p w14:paraId="2D228399" w14:textId="4BE57209" w:rsidR="00D81BA7" w:rsidRPr="009B563C" w:rsidRDefault="00A14AE0" w:rsidP="00577AE8">
            <w:pPr>
              <w:pStyle w:val="TableHeader"/>
              <w:pageBreakBefore/>
              <w:rPr>
                <w:b w:val="0"/>
              </w:rPr>
            </w:pPr>
            <w:r w:rsidRPr="00A14AE0">
              <w:rPr>
                <w:b w:val="0"/>
                <w:sz w:val="22"/>
              </w:rPr>
              <w:lastRenderedPageBreak/>
              <w:t>PCI DSS Requirement</w:t>
            </w:r>
          </w:p>
        </w:tc>
      </w:tr>
      <w:tr w:rsidR="00D81BA7" w:rsidRPr="00A019B8" w14:paraId="20E1CFD1" w14:textId="77777777" w:rsidTr="00932033">
        <w:trPr>
          <w:trHeight w:val="472"/>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B290CED" w14:textId="77777777" w:rsidR="00D81BA7" w:rsidRPr="00A019B8" w:rsidRDefault="00D81BA7">
            <w:pPr>
              <w:pStyle w:val="TableBody"/>
            </w:pPr>
            <w:r w:rsidRPr="00A019B8">
              <w:rPr>
                <w:b/>
                <w:bCs/>
              </w:rPr>
              <w:t xml:space="preserve">10.3.4 </w:t>
            </w:r>
            <w:r w:rsidRPr="00A019B8">
              <w:t>File integrity monitoring or change-detection mechanisms is used on audit logs to ensure that existing log data cannot be changed without generating alerts.</w:t>
            </w:r>
          </w:p>
        </w:tc>
      </w:tr>
      <w:tr w:rsidR="00D81BA7" w:rsidRPr="007C7E81" w14:paraId="05FB4264" w14:textId="77777777" w:rsidTr="00CA119A">
        <w:trPr>
          <w:cantSplit/>
          <w:trHeight w:val="283"/>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1EE582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7FB9624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C05C0E6"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132EA3A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7F49601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3CF90A95"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3917CC1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60FCB57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59CB6C4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77082E24" w14:textId="77777777" w:rsidTr="00B60D67">
        <w:trPr>
          <w:cantSplit/>
          <w:trHeight w:val="49"/>
        </w:trPr>
        <w:tc>
          <w:tcPr>
            <w:tcW w:w="2298" w:type="dxa"/>
            <w:shd w:val="clear" w:color="auto" w:fill="FFFFFF" w:themeFill="background1"/>
            <w:tcMar>
              <w:top w:w="58" w:type="dxa"/>
              <w:left w:w="115" w:type="dxa"/>
              <w:bottom w:w="58" w:type="dxa"/>
              <w:right w:w="115" w:type="dxa"/>
            </w:tcMar>
            <w:vAlign w:val="center"/>
          </w:tcPr>
          <w:p w14:paraId="33C620FB" w14:textId="4BE9D8A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52EC068A" w14:textId="2B2141C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-NA}</w:t>
            </w:r>
          </w:p>
        </w:tc>
        <w:tc>
          <w:tcPr>
            <w:tcW w:w="1996" w:type="dxa"/>
            <w:shd w:val="clear" w:color="auto" w:fill="FFFFFF" w:themeFill="background1"/>
            <w:vAlign w:val="center"/>
          </w:tcPr>
          <w:p w14:paraId="43C3AF4E" w14:textId="254D6FC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-NotTested}</w:t>
            </w:r>
          </w:p>
        </w:tc>
        <w:tc>
          <w:tcPr>
            <w:tcW w:w="2011" w:type="dxa"/>
            <w:shd w:val="clear" w:color="auto" w:fill="FFFFFF" w:themeFill="background1"/>
            <w:vAlign w:val="center"/>
          </w:tcPr>
          <w:p w14:paraId="45290EA4" w14:textId="695B32E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-NotInPlace}</w:t>
            </w:r>
          </w:p>
        </w:tc>
        <w:tc>
          <w:tcPr>
            <w:tcW w:w="2268" w:type="dxa"/>
            <w:shd w:val="clear" w:color="auto" w:fill="FFFFFF" w:themeFill="background1"/>
            <w:vAlign w:val="center"/>
          </w:tcPr>
          <w:p w14:paraId="5323721C" w14:textId="2700D9E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11DD6F6C" w14:textId="313486E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10.3.4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E35D3E9" w14:textId="77777777" w:rsidTr="00EC7511">
        <w:trPr>
          <w:cantSplit/>
          <w:trHeight w:val="620"/>
        </w:trPr>
        <w:tc>
          <w:tcPr>
            <w:tcW w:w="6381" w:type="dxa"/>
            <w:gridSpan w:val="4"/>
            <w:shd w:val="clear" w:color="auto" w:fill="CBD4D5"/>
            <w:tcMar>
              <w:top w:w="58" w:type="dxa"/>
              <w:left w:w="115" w:type="dxa"/>
              <w:bottom w:w="58" w:type="dxa"/>
              <w:right w:w="115" w:type="dxa"/>
            </w:tcMar>
          </w:tcPr>
          <w:p w14:paraId="61CEFA06" w14:textId="77777777" w:rsidR="001E7912" w:rsidRPr="00A019B8" w:rsidRDefault="001E7912" w:rsidP="001E7912">
            <w:pPr>
              <w:pStyle w:val="TableBody"/>
            </w:pPr>
            <w:r w:rsidRPr="00A019B8">
              <w:t xml:space="preserve">Describe why the assessment finding was selected. </w:t>
            </w:r>
          </w:p>
          <w:p w14:paraId="5C5AA9E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9F04FE3" w14:textId="1D35923C"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335B38D" w14:textId="210A71C3" w:rsidR="001E7912" w:rsidRPr="00A019B8" w:rsidRDefault="00376A02" w:rsidP="001E7912">
            <w:pPr>
              <w:pStyle w:val="TableBody"/>
            </w:pPr>
            <w:r>
              <w:rPr>
                <w:rFonts w:asciiTheme="minorHAnsi" w:hAnsiTheme="minorHAnsi" w:cstheme="minorHAnsi"/>
              </w:rPr>
              <w:t>{C-</w:t>
            </w:r>
            <w:r w:rsidR="00994CB5">
              <w:rPr>
                <w:rFonts w:ascii="Segoe UI Symbol" w:hAnsi="Segoe UI Symbol" w:cs="Segoe UI Symbol"/>
                <w:sz w:val="17"/>
                <w:szCs w:val="17"/>
              </w:rPr>
              <w:t>10.3.4</w:t>
            </w:r>
            <w:r>
              <w:rPr>
                <w:rFonts w:asciiTheme="minorHAnsi" w:hAnsiTheme="minorHAnsi" w:cstheme="minorHAnsi"/>
              </w:rPr>
              <w:t>-detailed_finding}</w:t>
            </w:r>
          </w:p>
        </w:tc>
      </w:tr>
      <w:tr w:rsidR="00D81BA7" w:rsidRPr="00A019B8" w14:paraId="1927DCAA" w14:textId="77777777" w:rsidTr="00B31588">
        <w:trPr>
          <w:trHeight w:val="32"/>
        </w:trPr>
        <w:tc>
          <w:tcPr>
            <w:tcW w:w="3119" w:type="dxa"/>
            <w:gridSpan w:val="2"/>
            <w:tcBorders>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266C902"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C3A3275"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FAE9F72" w14:textId="77777777" w:rsidR="00D81BA7" w:rsidRPr="009B563C" w:rsidRDefault="00D81BA7">
            <w:pPr>
              <w:pStyle w:val="TableHeader"/>
              <w:rPr>
                <w:b w:val="0"/>
              </w:rPr>
            </w:pPr>
            <w:r w:rsidRPr="009B563C">
              <w:rPr>
                <w:b w:val="0"/>
              </w:rPr>
              <w:t>Reporting Details: Assessor’s Response</w:t>
            </w:r>
          </w:p>
        </w:tc>
      </w:tr>
      <w:tr w:rsidR="00D81BA7" w:rsidRPr="00A019B8" w14:paraId="4DFD77E5" w14:textId="77777777" w:rsidTr="00B31588">
        <w:trPr>
          <w:trHeight w:val="276"/>
        </w:trPr>
        <w:tc>
          <w:tcPr>
            <w:tcW w:w="3119" w:type="dxa"/>
            <w:gridSpan w:val="2"/>
            <w:vMerge w:val="restart"/>
            <w:tcBorders>
              <w:bottom w:val="nil"/>
            </w:tcBorders>
            <w:shd w:val="clear" w:color="auto" w:fill="F2F2F2"/>
            <w:tcMar>
              <w:top w:w="58" w:type="dxa"/>
              <w:left w:w="115" w:type="dxa"/>
              <w:bottom w:w="58" w:type="dxa"/>
              <w:right w:w="115" w:type="dxa"/>
            </w:tcMar>
          </w:tcPr>
          <w:p w14:paraId="2949302A" w14:textId="77777777" w:rsidR="00D81BA7" w:rsidRPr="00A019B8" w:rsidRDefault="00D81BA7">
            <w:pPr>
              <w:pStyle w:val="TableBody"/>
            </w:pPr>
            <w:r w:rsidRPr="009631F1">
              <w:rPr>
                <w:b/>
                <w:bCs/>
              </w:rPr>
              <w:t xml:space="preserve">10.3.4 </w:t>
            </w:r>
            <w:r w:rsidRPr="009631F1">
              <w:t>Examine system settings, monitored files, and results from monitoring activities to verify the use of file integrity monitoring or change-detection software on audit logs.</w:t>
            </w:r>
          </w:p>
        </w:tc>
        <w:tc>
          <w:tcPr>
            <w:tcW w:w="3262" w:type="dxa"/>
            <w:gridSpan w:val="2"/>
            <w:shd w:val="clear" w:color="auto" w:fill="CBD4D5"/>
            <w:tcMar>
              <w:top w:w="58" w:type="dxa"/>
              <w:left w:w="115" w:type="dxa"/>
              <w:bottom w:w="58" w:type="dxa"/>
              <w:right w:w="115" w:type="dxa"/>
            </w:tcMar>
          </w:tcPr>
          <w:p w14:paraId="77C97CE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t xml:space="preserve"> e</w:t>
            </w:r>
            <w:r w:rsidRPr="00A019B8">
              <w:t>xamined for this testing procedure.</w:t>
            </w:r>
          </w:p>
        </w:tc>
        <w:tc>
          <w:tcPr>
            <w:tcW w:w="6574" w:type="dxa"/>
            <w:gridSpan w:val="3"/>
            <w:tcMar>
              <w:top w:w="58" w:type="dxa"/>
              <w:left w:w="115" w:type="dxa"/>
              <w:bottom w:w="58" w:type="dxa"/>
              <w:right w:w="115" w:type="dxa"/>
            </w:tcMar>
          </w:tcPr>
          <w:p w14:paraId="07C93B88" w14:textId="39FF02B2" w:rsidR="00D81BA7" w:rsidRPr="00A019B8"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10.3.4</w:t>
            </w:r>
            <w:r w:rsidRPr="00955A5A">
              <w:rPr>
                <w:rFonts w:asciiTheme="minorHAnsi" w:hAnsiTheme="minorHAnsi" w:cstheme="minorHAnsi"/>
              </w:rPr>
              <w:t>-evidence</w:t>
            </w:r>
            <w:r w:rsidR="00BF1AAF">
              <w:rPr>
                <w:rFonts w:asciiTheme="minorHAnsi" w:hAnsiTheme="minorHAnsi" w:cstheme="minorHAnsi"/>
              </w:rPr>
              <w:t>-others-systemSetting</w:t>
            </w:r>
            <w:r w:rsidR="0003026D">
              <w:rPr>
                <w:rFonts w:asciiTheme="minorHAnsi" w:hAnsiTheme="minorHAnsi" w:cstheme="minorHAnsi"/>
              </w:rPr>
              <w:t>s</w:t>
            </w:r>
            <w:r w:rsidRPr="00955A5A">
              <w:rPr>
                <w:rFonts w:asciiTheme="minorHAnsi" w:hAnsiTheme="minorHAnsi" w:cstheme="minorHAnsi"/>
              </w:rPr>
              <w:t>}</w:t>
            </w:r>
          </w:p>
        </w:tc>
      </w:tr>
      <w:tr w:rsidR="00D81BA7" w:rsidRPr="00A019B8" w14:paraId="45164D2B" w14:textId="77777777" w:rsidTr="00B31588">
        <w:trPr>
          <w:trHeight w:val="276"/>
        </w:trPr>
        <w:tc>
          <w:tcPr>
            <w:tcW w:w="3119" w:type="dxa"/>
            <w:gridSpan w:val="2"/>
            <w:vMerge/>
            <w:tcBorders>
              <w:top w:val="nil"/>
              <w:bottom w:val="nil"/>
            </w:tcBorders>
            <w:shd w:val="clear" w:color="auto" w:fill="F2F2F2"/>
            <w:tcMar>
              <w:top w:w="58" w:type="dxa"/>
              <w:left w:w="115" w:type="dxa"/>
              <w:bottom w:w="58" w:type="dxa"/>
              <w:right w:w="115" w:type="dxa"/>
            </w:tcMar>
          </w:tcPr>
          <w:p w14:paraId="0FED5B78"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1FDAC4D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monitored files</w:t>
            </w:r>
            <w:r w:rsidRPr="00A019B8">
              <w:t xml:space="preserve"> examined for this testing procedure.</w:t>
            </w:r>
          </w:p>
        </w:tc>
        <w:tc>
          <w:tcPr>
            <w:tcW w:w="6574" w:type="dxa"/>
            <w:gridSpan w:val="3"/>
            <w:tcMar>
              <w:top w:w="58" w:type="dxa"/>
              <w:left w:w="115" w:type="dxa"/>
              <w:bottom w:w="58" w:type="dxa"/>
              <w:right w:w="115" w:type="dxa"/>
            </w:tcMar>
          </w:tcPr>
          <w:p w14:paraId="26BD3E93" w14:textId="0BC16E5F" w:rsidR="00D81BA7" w:rsidRPr="00A019B8"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10.3.4</w:t>
            </w:r>
            <w:r w:rsidRPr="00955A5A">
              <w:rPr>
                <w:rFonts w:asciiTheme="minorHAnsi" w:hAnsiTheme="minorHAnsi" w:cstheme="minorHAnsi"/>
              </w:rPr>
              <w:t>-evidence</w:t>
            </w:r>
            <w:r w:rsidR="0003026D">
              <w:rPr>
                <w:rFonts w:asciiTheme="minorHAnsi" w:hAnsiTheme="minorHAnsi" w:cstheme="minorHAnsi"/>
              </w:rPr>
              <w:t>-others-allMonitoredFiles</w:t>
            </w:r>
            <w:r w:rsidRPr="00955A5A">
              <w:rPr>
                <w:rFonts w:asciiTheme="minorHAnsi" w:hAnsiTheme="minorHAnsi" w:cstheme="minorHAnsi"/>
              </w:rPr>
              <w:t>}</w:t>
            </w:r>
          </w:p>
        </w:tc>
      </w:tr>
      <w:tr w:rsidR="00D81BA7" w:rsidRPr="00A019B8" w14:paraId="5F43C5E7" w14:textId="77777777" w:rsidTr="00B31588">
        <w:trPr>
          <w:trHeight w:val="276"/>
        </w:trPr>
        <w:tc>
          <w:tcPr>
            <w:tcW w:w="3119" w:type="dxa"/>
            <w:gridSpan w:val="2"/>
            <w:tcBorders>
              <w:top w:val="nil"/>
            </w:tcBorders>
            <w:shd w:val="clear" w:color="auto" w:fill="F2F2F2"/>
            <w:tcMar>
              <w:top w:w="58" w:type="dxa"/>
              <w:left w:w="115" w:type="dxa"/>
              <w:bottom w:w="58" w:type="dxa"/>
              <w:right w:w="115" w:type="dxa"/>
            </w:tcMar>
          </w:tcPr>
          <w:p w14:paraId="039B3434"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742E709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results from monitoring activities</w:t>
            </w:r>
            <w:r w:rsidRPr="00A019B8">
              <w:t xml:space="preserve"> examined for this testing procedure.</w:t>
            </w:r>
          </w:p>
        </w:tc>
        <w:tc>
          <w:tcPr>
            <w:tcW w:w="6574" w:type="dxa"/>
            <w:gridSpan w:val="3"/>
            <w:tcMar>
              <w:top w:w="58" w:type="dxa"/>
              <w:left w:w="115" w:type="dxa"/>
              <w:bottom w:w="58" w:type="dxa"/>
              <w:right w:w="115" w:type="dxa"/>
            </w:tcMar>
          </w:tcPr>
          <w:p w14:paraId="34A2A940" w14:textId="35E2EE0D" w:rsidR="00D81BA7" w:rsidRDefault="00006390">
            <w:pPr>
              <w:pStyle w:val="TableBody"/>
            </w:pPr>
            <w:r w:rsidRPr="00955A5A">
              <w:rPr>
                <w:rFonts w:asciiTheme="minorHAnsi" w:hAnsiTheme="minorHAnsi" w:cstheme="minorHAnsi"/>
              </w:rPr>
              <w:t>{T-</w:t>
            </w:r>
            <w:r w:rsidR="00994CB5">
              <w:rPr>
                <w:rFonts w:ascii="Segoe UI Symbol" w:hAnsi="Segoe UI Symbol" w:cs="Segoe UI Symbol"/>
                <w:sz w:val="17"/>
                <w:szCs w:val="17"/>
              </w:rPr>
              <w:t>10.3.4</w:t>
            </w:r>
            <w:r w:rsidRPr="00955A5A">
              <w:rPr>
                <w:rFonts w:asciiTheme="minorHAnsi" w:hAnsiTheme="minorHAnsi" w:cstheme="minorHAnsi"/>
              </w:rPr>
              <w:t>-evidence</w:t>
            </w:r>
            <w:r w:rsidR="0003026D">
              <w:rPr>
                <w:rFonts w:asciiTheme="minorHAnsi" w:hAnsiTheme="minorHAnsi" w:cstheme="minorHAnsi"/>
              </w:rPr>
              <w:t>-</w:t>
            </w:r>
            <w:r w:rsidR="00C350DC">
              <w:rPr>
                <w:rFonts w:asciiTheme="minorHAnsi" w:hAnsiTheme="minorHAnsi" w:cstheme="minorHAnsi"/>
              </w:rPr>
              <w:t>others-monitoringActivitesResults</w:t>
            </w:r>
            <w:r w:rsidRPr="00955A5A">
              <w:rPr>
                <w:rFonts w:asciiTheme="minorHAnsi" w:hAnsiTheme="minorHAnsi" w:cstheme="minorHAnsi"/>
              </w:rPr>
              <w:t>}</w:t>
            </w:r>
          </w:p>
        </w:tc>
      </w:tr>
    </w:tbl>
    <w:p w14:paraId="460C1DF6"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818"/>
        <w:gridCol w:w="31"/>
        <w:gridCol w:w="1225"/>
        <w:gridCol w:w="2035"/>
        <w:gridCol w:w="1937"/>
        <w:gridCol w:w="2256"/>
        <w:gridCol w:w="2381"/>
      </w:tblGrid>
      <w:tr w:rsidR="00D81BA7" w:rsidRPr="00A019B8" w14:paraId="7253B640" w14:textId="77777777" w:rsidTr="00577AE8">
        <w:trPr>
          <w:cantSplit/>
          <w:trHeight w:val="458"/>
        </w:trPr>
        <w:tc>
          <w:tcPr>
            <w:tcW w:w="12955" w:type="dxa"/>
            <w:gridSpan w:val="8"/>
            <w:shd w:val="clear" w:color="auto" w:fill="006A72"/>
            <w:tcMar>
              <w:top w:w="58" w:type="dxa"/>
              <w:left w:w="115" w:type="dxa"/>
              <w:bottom w:w="58" w:type="dxa"/>
              <w:right w:w="115" w:type="dxa"/>
            </w:tcMar>
          </w:tcPr>
          <w:p w14:paraId="59E6478C" w14:textId="1E78D2BB"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4BB9895" w14:textId="77777777" w:rsidTr="00577AE8">
        <w:trPr>
          <w:cantSplit/>
          <w:trHeight w:val="283"/>
        </w:trPr>
        <w:tc>
          <w:tcPr>
            <w:tcW w:w="12955" w:type="dxa"/>
            <w:gridSpan w:val="8"/>
            <w:shd w:val="clear" w:color="auto" w:fill="F2F2F2"/>
            <w:tcMar>
              <w:top w:w="58" w:type="dxa"/>
              <w:left w:w="115" w:type="dxa"/>
              <w:bottom w:w="58" w:type="dxa"/>
              <w:right w:w="115" w:type="dxa"/>
            </w:tcMar>
          </w:tcPr>
          <w:p w14:paraId="1083A0C6" w14:textId="77777777" w:rsidR="00D81BA7" w:rsidRPr="00A019B8" w:rsidRDefault="00D81BA7">
            <w:pPr>
              <w:pStyle w:val="TableBody"/>
            </w:pPr>
            <w:r w:rsidRPr="00A019B8">
              <w:rPr>
                <w:b/>
                <w:bCs/>
              </w:rPr>
              <w:t>10.4</w:t>
            </w:r>
            <w:r w:rsidRPr="00A019B8">
              <w:t xml:space="preserve"> Audit logs are reviewed to identify anomalies or suspicious activity.</w:t>
            </w:r>
          </w:p>
        </w:tc>
      </w:tr>
      <w:tr w:rsidR="00D81BA7" w:rsidRPr="00A019B8" w14:paraId="6D1E58CA" w14:textId="77777777" w:rsidTr="00577AE8">
        <w:trPr>
          <w:cantSplit/>
          <w:trHeight w:val="25"/>
        </w:trPr>
        <w:tc>
          <w:tcPr>
            <w:tcW w:w="12955" w:type="dxa"/>
            <w:gridSpan w:val="8"/>
            <w:shd w:val="clear" w:color="auto" w:fill="006A72"/>
            <w:tcMar>
              <w:top w:w="58" w:type="dxa"/>
              <w:left w:w="115" w:type="dxa"/>
              <w:bottom w:w="58" w:type="dxa"/>
              <w:right w:w="115" w:type="dxa"/>
            </w:tcMar>
          </w:tcPr>
          <w:p w14:paraId="4BD95F00" w14:textId="5E4152DB" w:rsidR="00D81BA7" w:rsidRPr="009B563C" w:rsidRDefault="00A14AE0">
            <w:pPr>
              <w:pStyle w:val="TableHeader"/>
              <w:rPr>
                <w:b w:val="0"/>
              </w:rPr>
            </w:pPr>
            <w:r w:rsidRPr="00A14AE0">
              <w:rPr>
                <w:b w:val="0"/>
                <w:sz w:val="22"/>
              </w:rPr>
              <w:t>PCI DSS Requirement</w:t>
            </w:r>
          </w:p>
        </w:tc>
      </w:tr>
      <w:tr w:rsidR="00D81BA7" w:rsidRPr="00A019B8" w14:paraId="188B40E7" w14:textId="77777777" w:rsidTr="00577AE8">
        <w:trPr>
          <w:cantSplit/>
          <w:trHeight w:val="1497"/>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40413CC3" w14:textId="77777777" w:rsidR="00D81BA7" w:rsidRPr="00A019B8" w:rsidRDefault="00D81BA7">
            <w:pPr>
              <w:pStyle w:val="TableBody"/>
            </w:pPr>
            <w:r w:rsidRPr="00A019B8">
              <w:rPr>
                <w:b/>
                <w:bCs/>
              </w:rPr>
              <w:t xml:space="preserve">10.4.1 </w:t>
            </w:r>
            <w:r w:rsidRPr="00A019B8">
              <w:t>The following audit logs are reviewed at least once daily:</w:t>
            </w:r>
          </w:p>
          <w:p w14:paraId="21C4D697" w14:textId="77777777" w:rsidR="00D81BA7" w:rsidRPr="006D5563" w:rsidRDefault="00D81BA7">
            <w:pPr>
              <w:pStyle w:val="TableListBullet"/>
              <w:rPr>
                <w:lang w:val="en-US"/>
              </w:rPr>
            </w:pPr>
            <w:r w:rsidRPr="006D5563">
              <w:rPr>
                <w:lang w:val="en-US"/>
              </w:rPr>
              <w:t xml:space="preserve">All security events. </w:t>
            </w:r>
          </w:p>
          <w:p w14:paraId="176918DA" w14:textId="77777777" w:rsidR="00D81BA7" w:rsidRPr="006D5563" w:rsidRDefault="00D81BA7">
            <w:pPr>
              <w:pStyle w:val="TableListBullet"/>
              <w:rPr>
                <w:lang w:val="en-US"/>
              </w:rPr>
            </w:pPr>
            <w:r w:rsidRPr="006D5563">
              <w:rPr>
                <w:lang w:val="en-US"/>
              </w:rPr>
              <w:t>Logs of all system components that store, process, or transmit CHD and/or SAD.</w:t>
            </w:r>
          </w:p>
          <w:p w14:paraId="35EB2D4D" w14:textId="77777777" w:rsidR="00D81BA7" w:rsidRPr="006D5563" w:rsidRDefault="00D81BA7">
            <w:pPr>
              <w:pStyle w:val="TableListBullet"/>
              <w:rPr>
                <w:lang w:val="en-US"/>
              </w:rPr>
            </w:pPr>
            <w:r w:rsidRPr="006D5563">
              <w:rPr>
                <w:lang w:val="en-US"/>
              </w:rPr>
              <w:t>Logs of all critical system components.</w:t>
            </w:r>
          </w:p>
          <w:p w14:paraId="1A35AF1A" w14:textId="77777777" w:rsidR="00D81BA7" w:rsidRPr="006D5563" w:rsidRDefault="00D81BA7">
            <w:pPr>
              <w:pStyle w:val="TableListBullet"/>
              <w:rPr>
                <w:lang w:val="en-US"/>
              </w:rPr>
            </w:pPr>
            <w:r w:rsidRPr="006D5563">
              <w:rPr>
                <w:lang w:val="en-US"/>
              </w:rPr>
              <w:t>Logs of all servers and system components that perform security functions (for example, network security controls, intrusion-detection systems/intrusion-prevention systems (IDS/IPS), authentication servers).</w:t>
            </w:r>
          </w:p>
        </w:tc>
      </w:tr>
      <w:tr w:rsidR="00D81BA7" w:rsidRPr="007C7E81" w14:paraId="6A312FFB" w14:textId="77777777" w:rsidTr="00614197">
        <w:trPr>
          <w:cantSplit/>
          <w:trHeight w:val="301"/>
        </w:trPr>
        <w:tc>
          <w:tcPr>
            <w:tcW w:w="8318" w:type="dxa"/>
            <w:gridSpan w:val="6"/>
            <w:tcBorders>
              <w:right w:val="single" w:sz="4" w:space="0" w:color="FFFFFF" w:themeColor="background1"/>
            </w:tcBorders>
            <w:shd w:val="clear" w:color="auto" w:fill="0C6A6F"/>
            <w:tcMar>
              <w:top w:w="58" w:type="dxa"/>
              <w:left w:w="115" w:type="dxa"/>
              <w:bottom w:w="58" w:type="dxa"/>
              <w:right w:w="115" w:type="dxa"/>
            </w:tcMar>
          </w:tcPr>
          <w:p w14:paraId="3145AA3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7" w:type="dxa"/>
            <w:gridSpan w:val="2"/>
            <w:tcBorders>
              <w:left w:val="single" w:sz="4" w:space="0" w:color="FFFFFF" w:themeColor="background1"/>
            </w:tcBorders>
            <w:shd w:val="clear" w:color="auto" w:fill="945699"/>
          </w:tcPr>
          <w:p w14:paraId="589F16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DF45B17" w14:textId="77777777" w:rsidTr="00614197">
        <w:trPr>
          <w:cantSplit/>
          <w:trHeight w:val="309"/>
        </w:trPr>
        <w:tc>
          <w:tcPr>
            <w:tcW w:w="2272" w:type="dxa"/>
            <w:shd w:val="clear" w:color="auto" w:fill="CBD4D5"/>
            <w:tcMar>
              <w:top w:w="58" w:type="dxa"/>
              <w:left w:w="115" w:type="dxa"/>
              <w:bottom w:w="58" w:type="dxa"/>
              <w:right w:w="115" w:type="dxa"/>
            </w:tcMar>
          </w:tcPr>
          <w:p w14:paraId="7C0AADA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3"/>
            <w:shd w:val="clear" w:color="auto" w:fill="CBD4D5"/>
          </w:tcPr>
          <w:p w14:paraId="40B61C4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5" w:type="dxa"/>
            <w:shd w:val="clear" w:color="auto" w:fill="CBD4D5"/>
          </w:tcPr>
          <w:p w14:paraId="25683DB1" w14:textId="77777777" w:rsidR="00D81BA7" w:rsidRPr="007C7E81" w:rsidRDefault="00D81BA7">
            <w:pPr>
              <w:pStyle w:val="TableBody"/>
              <w:jc w:val="center"/>
              <w:rPr>
                <w:rStyle w:val="BoldCharacter"/>
                <w:b w:val="0"/>
                <w:bCs/>
                <w:szCs w:val="18"/>
              </w:rPr>
            </w:pPr>
            <w:r>
              <w:rPr>
                <w:b/>
                <w:sz w:val="17"/>
                <w:szCs w:val="17"/>
              </w:rPr>
              <w:t>Not Tested</w:t>
            </w:r>
          </w:p>
        </w:tc>
        <w:tc>
          <w:tcPr>
            <w:tcW w:w="1937" w:type="dxa"/>
            <w:shd w:val="clear" w:color="auto" w:fill="CBD4D5"/>
          </w:tcPr>
          <w:p w14:paraId="2B137DF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shd w:val="clear" w:color="auto" w:fill="ECD7E5"/>
          </w:tcPr>
          <w:p w14:paraId="25D4AF0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1" w:type="dxa"/>
            <w:shd w:val="clear" w:color="auto" w:fill="ECD7E5"/>
          </w:tcPr>
          <w:p w14:paraId="6B4B2C6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6665A8D7" w14:textId="77777777" w:rsidTr="00A766F0">
        <w:trPr>
          <w:cantSplit/>
          <w:trHeight w:val="15"/>
        </w:trPr>
        <w:tc>
          <w:tcPr>
            <w:tcW w:w="2272" w:type="dxa"/>
            <w:shd w:val="clear" w:color="auto" w:fill="FFFFFF" w:themeFill="background1"/>
            <w:tcMar>
              <w:top w:w="58" w:type="dxa"/>
              <w:left w:w="115" w:type="dxa"/>
              <w:bottom w:w="58" w:type="dxa"/>
              <w:right w:w="115" w:type="dxa"/>
            </w:tcMar>
            <w:vAlign w:val="center"/>
          </w:tcPr>
          <w:p w14:paraId="6257672E" w14:textId="2B97F51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4CB5">
              <w:rPr>
                <w:rFonts w:ascii="Segoe UI Symbol" w:hAnsi="Segoe UI Symbol" w:cs="Segoe UI Symbol"/>
                <w:sz w:val="17"/>
                <w:szCs w:val="17"/>
              </w:rPr>
              <w:t>10.4.1</w:t>
            </w:r>
            <w:r>
              <w:rPr>
                <w:rFonts w:ascii="Segoe UI Symbol" w:hAnsi="Segoe UI Symbol" w:cs="Segoe UI Symbol"/>
                <w:sz w:val="17"/>
                <w:szCs w:val="17"/>
              </w:rPr>
              <w:t>-InPlace}</w:t>
            </w:r>
          </w:p>
        </w:tc>
        <w:tc>
          <w:tcPr>
            <w:tcW w:w="2074" w:type="dxa"/>
            <w:gridSpan w:val="3"/>
            <w:shd w:val="clear" w:color="auto" w:fill="FFFFFF" w:themeFill="background1"/>
            <w:vAlign w:val="center"/>
          </w:tcPr>
          <w:p w14:paraId="4E1E4A25" w14:textId="2A24236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A2074">
              <w:rPr>
                <w:rFonts w:ascii="Segoe UI Symbol" w:hAnsi="Segoe UI Symbol" w:cs="Segoe UI Symbol"/>
                <w:sz w:val="17"/>
                <w:szCs w:val="17"/>
              </w:rPr>
              <w:t>10.4.1</w:t>
            </w:r>
            <w:r>
              <w:rPr>
                <w:rFonts w:ascii="Segoe UI Symbol" w:hAnsi="Segoe UI Symbol" w:cs="Segoe UI Symbol"/>
                <w:sz w:val="17"/>
                <w:szCs w:val="17"/>
              </w:rPr>
              <w:t>-NA}</w:t>
            </w:r>
          </w:p>
        </w:tc>
        <w:tc>
          <w:tcPr>
            <w:tcW w:w="2035" w:type="dxa"/>
            <w:shd w:val="clear" w:color="auto" w:fill="FFFFFF" w:themeFill="background1"/>
            <w:vAlign w:val="center"/>
          </w:tcPr>
          <w:p w14:paraId="7B0F3FA2" w14:textId="4E1EF2D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A2074">
              <w:rPr>
                <w:rFonts w:ascii="Segoe UI Symbol" w:hAnsi="Segoe UI Symbol" w:cs="Segoe UI Symbol"/>
                <w:sz w:val="17"/>
                <w:szCs w:val="17"/>
              </w:rPr>
              <w:t>10.4.1</w:t>
            </w:r>
            <w:r>
              <w:rPr>
                <w:rFonts w:ascii="Segoe UI Symbol" w:hAnsi="Segoe UI Symbol" w:cs="Segoe UI Symbol"/>
                <w:sz w:val="17"/>
                <w:szCs w:val="17"/>
              </w:rPr>
              <w:t>-NotTested}</w:t>
            </w:r>
          </w:p>
        </w:tc>
        <w:tc>
          <w:tcPr>
            <w:tcW w:w="1937" w:type="dxa"/>
            <w:shd w:val="clear" w:color="auto" w:fill="FFFFFF" w:themeFill="background1"/>
            <w:vAlign w:val="center"/>
          </w:tcPr>
          <w:p w14:paraId="13093406" w14:textId="2C9A2B9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A2074">
              <w:rPr>
                <w:rFonts w:ascii="Segoe UI Symbol" w:hAnsi="Segoe UI Symbol" w:cs="Segoe UI Symbol"/>
                <w:sz w:val="17"/>
                <w:szCs w:val="17"/>
              </w:rPr>
              <w:t>10.4.1</w:t>
            </w:r>
            <w:r>
              <w:rPr>
                <w:rFonts w:ascii="Segoe UI Symbol" w:hAnsi="Segoe UI Symbol" w:cs="Segoe UI Symbol"/>
                <w:sz w:val="17"/>
                <w:szCs w:val="17"/>
              </w:rPr>
              <w:t>-NotInPlace}</w:t>
            </w:r>
          </w:p>
        </w:tc>
        <w:tc>
          <w:tcPr>
            <w:tcW w:w="2256" w:type="dxa"/>
            <w:shd w:val="clear" w:color="auto" w:fill="FFFFFF" w:themeFill="background1"/>
            <w:vAlign w:val="center"/>
          </w:tcPr>
          <w:p w14:paraId="631D7B8E" w14:textId="715C300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A2074">
              <w:rPr>
                <w:rFonts w:ascii="Segoe UI Symbol" w:hAnsi="Segoe UI Symbol" w:cs="Segoe UI Symbol"/>
                <w:sz w:val="17"/>
                <w:szCs w:val="17"/>
              </w:rPr>
              <w:t>10.4.1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1" w:type="dxa"/>
            <w:shd w:val="clear" w:color="auto" w:fill="FFFFFF" w:themeFill="background1"/>
            <w:vAlign w:val="center"/>
          </w:tcPr>
          <w:p w14:paraId="7D19EB52" w14:textId="39E674E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6A2074">
              <w:rPr>
                <w:rFonts w:ascii="Segoe UI Symbol" w:hAnsi="Segoe UI Symbol" w:cs="Segoe UI Symbol"/>
                <w:sz w:val="17"/>
                <w:szCs w:val="17"/>
              </w:rPr>
              <w:t>10.4.1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51C199C" w14:textId="77777777" w:rsidTr="00614197">
        <w:trPr>
          <w:cantSplit/>
          <w:trHeight w:val="620"/>
        </w:trPr>
        <w:tc>
          <w:tcPr>
            <w:tcW w:w="6381" w:type="dxa"/>
            <w:gridSpan w:val="5"/>
            <w:shd w:val="clear" w:color="auto" w:fill="CBD4D5"/>
            <w:tcMar>
              <w:top w:w="58" w:type="dxa"/>
              <w:left w:w="115" w:type="dxa"/>
              <w:bottom w:w="58" w:type="dxa"/>
              <w:right w:w="115" w:type="dxa"/>
            </w:tcMar>
          </w:tcPr>
          <w:p w14:paraId="16FA94F8" w14:textId="77777777" w:rsidR="001E7912" w:rsidRPr="00A019B8" w:rsidRDefault="001E7912" w:rsidP="001E7912">
            <w:pPr>
              <w:pStyle w:val="TableBody"/>
            </w:pPr>
            <w:r w:rsidRPr="00A019B8">
              <w:t xml:space="preserve">Describe why the assessment finding was selected. </w:t>
            </w:r>
          </w:p>
          <w:p w14:paraId="2631B4F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861CE64" w14:textId="5BF8AE37"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5B37C20B" w14:textId="63FDB307" w:rsidR="001E7912" w:rsidRPr="00A019B8" w:rsidRDefault="00376A02" w:rsidP="001E7912">
            <w:pPr>
              <w:pStyle w:val="TableBody"/>
            </w:pPr>
            <w:r>
              <w:rPr>
                <w:rFonts w:asciiTheme="minorHAnsi" w:hAnsiTheme="minorHAnsi" w:cstheme="minorHAnsi"/>
              </w:rPr>
              <w:t>{C-</w:t>
            </w:r>
            <w:r w:rsidR="006A2074">
              <w:rPr>
                <w:rFonts w:ascii="Segoe UI Symbol" w:hAnsi="Segoe UI Symbol" w:cs="Segoe UI Symbol"/>
                <w:sz w:val="17"/>
                <w:szCs w:val="17"/>
              </w:rPr>
              <w:t>10.4.1</w:t>
            </w:r>
            <w:r>
              <w:rPr>
                <w:rFonts w:asciiTheme="minorHAnsi" w:hAnsiTheme="minorHAnsi" w:cstheme="minorHAnsi"/>
              </w:rPr>
              <w:t>-detailed_finding}</w:t>
            </w:r>
          </w:p>
        </w:tc>
      </w:tr>
      <w:tr w:rsidR="00D81BA7" w:rsidRPr="00A019B8" w14:paraId="15188FA3" w14:textId="77777777" w:rsidTr="00614197">
        <w:trPr>
          <w:cantSplit/>
          <w:trHeight w:val="32"/>
        </w:trPr>
        <w:tc>
          <w:tcPr>
            <w:tcW w:w="3090" w:type="dxa"/>
            <w:gridSpan w:val="2"/>
            <w:tcBorders>
              <w:right w:val="single" w:sz="4" w:space="0" w:color="FFFFFF" w:themeColor="background1"/>
            </w:tcBorders>
            <w:shd w:val="clear" w:color="auto" w:fill="006A72"/>
            <w:tcMar>
              <w:top w:w="58" w:type="dxa"/>
              <w:left w:w="115" w:type="dxa"/>
              <w:bottom w:w="58" w:type="dxa"/>
              <w:right w:w="115" w:type="dxa"/>
            </w:tcMar>
          </w:tcPr>
          <w:p w14:paraId="34AF22C1" w14:textId="77777777" w:rsidR="00D81BA7" w:rsidRPr="00A019B8" w:rsidRDefault="00D81BA7">
            <w:pPr>
              <w:pStyle w:val="TableHeader"/>
            </w:pPr>
            <w:r w:rsidRPr="009B563C">
              <w:rPr>
                <w:b w:val="0"/>
              </w:rPr>
              <w:t>Testing Procedures</w:t>
            </w:r>
          </w:p>
        </w:tc>
        <w:tc>
          <w:tcPr>
            <w:tcW w:w="3291"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3DD514DD"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tcPr>
          <w:p w14:paraId="328E3874" w14:textId="77777777" w:rsidR="00D81BA7" w:rsidRPr="009B563C" w:rsidRDefault="00D81BA7">
            <w:pPr>
              <w:pStyle w:val="TableHeader"/>
              <w:rPr>
                <w:b w:val="0"/>
              </w:rPr>
            </w:pPr>
            <w:r w:rsidRPr="009B563C">
              <w:rPr>
                <w:b w:val="0"/>
              </w:rPr>
              <w:t>Reporting Details: Assessor’s Response</w:t>
            </w:r>
          </w:p>
        </w:tc>
      </w:tr>
      <w:tr w:rsidR="00D81BA7" w:rsidRPr="00A019B8" w14:paraId="415E5037" w14:textId="77777777" w:rsidTr="00614197">
        <w:trPr>
          <w:cantSplit/>
          <w:trHeight w:val="1030"/>
        </w:trPr>
        <w:tc>
          <w:tcPr>
            <w:tcW w:w="3121" w:type="dxa"/>
            <w:gridSpan w:val="3"/>
            <w:shd w:val="clear" w:color="auto" w:fill="F2F2F2"/>
            <w:tcMar>
              <w:top w:w="58" w:type="dxa"/>
              <w:left w:w="115" w:type="dxa"/>
              <w:bottom w:w="58" w:type="dxa"/>
              <w:right w:w="115" w:type="dxa"/>
            </w:tcMar>
          </w:tcPr>
          <w:p w14:paraId="6A4B1D5B" w14:textId="77777777" w:rsidR="00D81BA7" w:rsidRPr="00A019B8" w:rsidRDefault="00D81BA7">
            <w:pPr>
              <w:pStyle w:val="TableBody"/>
            </w:pPr>
            <w:r w:rsidRPr="00A019B8">
              <w:rPr>
                <w:b/>
                <w:bCs/>
              </w:rPr>
              <w:t xml:space="preserve">10.4.1.a </w:t>
            </w:r>
            <w:r w:rsidRPr="00A019B8">
              <w:t>Examine security policies and procedures to verify that processes are defined for reviewing all elements specified in this requirement at least once daily.</w:t>
            </w:r>
          </w:p>
        </w:tc>
        <w:tc>
          <w:tcPr>
            <w:tcW w:w="3260" w:type="dxa"/>
            <w:gridSpan w:val="2"/>
            <w:shd w:val="clear" w:color="auto" w:fill="CBD4D5"/>
            <w:tcMar>
              <w:top w:w="58" w:type="dxa"/>
              <w:left w:w="115" w:type="dxa"/>
              <w:bottom w:w="58" w:type="dxa"/>
              <w:right w:w="115" w:type="dxa"/>
            </w:tcMar>
          </w:tcPr>
          <w:p w14:paraId="5EB20E4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6FDB0BBD" w14:textId="20263651" w:rsidR="00D81BA7" w:rsidRPr="00A019B8" w:rsidRDefault="00006390">
            <w:pPr>
              <w:pStyle w:val="TableBody"/>
            </w:pPr>
            <w:r w:rsidRPr="00955A5A">
              <w:rPr>
                <w:rFonts w:asciiTheme="minorHAnsi" w:hAnsiTheme="minorHAnsi" w:cstheme="minorHAnsi"/>
              </w:rPr>
              <w:t>{T-</w:t>
            </w:r>
            <w:r w:rsidR="006A2074">
              <w:rPr>
                <w:rFonts w:ascii="Segoe UI Symbol" w:hAnsi="Segoe UI Symbol" w:cs="Segoe UI Symbol"/>
                <w:sz w:val="17"/>
                <w:szCs w:val="17"/>
              </w:rPr>
              <w:t>10.4.1a</w:t>
            </w:r>
            <w:r w:rsidRPr="00955A5A">
              <w:rPr>
                <w:rFonts w:asciiTheme="minorHAnsi" w:hAnsiTheme="minorHAnsi" w:cstheme="minorHAnsi"/>
              </w:rPr>
              <w:t>-evidence</w:t>
            </w:r>
            <w:r w:rsidR="00BF1AAF">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44DEDD35" w14:textId="77777777" w:rsidTr="00614197">
        <w:trPr>
          <w:cantSplit/>
          <w:trHeight w:val="283"/>
        </w:trPr>
        <w:tc>
          <w:tcPr>
            <w:tcW w:w="3121" w:type="dxa"/>
            <w:gridSpan w:val="3"/>
            <w:vMerge w:val="restart"/>
            <w:shd w:val="clear" w:color="auto" w:fill="F2F2F2"/>
            <w:tcMar>
              <w:top w:w="58" w:type="dxa"/>
              <w:left w:w="115" w:type="dxa"/>
              <w:bottom w:w="58" w:type="dxa"/>
              <w:right w:w="115" w:type="dxa"/>
            </w:tcMar>
          </w:tcPr>
          <w:p w14:paraId="5A381FE0" w14:textId="77777777" w:rsidR="00D81BA7" w:rsidRPr="00A019B8" w:rsidRDefault="00D81BA7" w:rsidP="00577AE8">
            <w:pPr>
              <w:pStyle w:val="TableBody"/>
              <w:keepNext/>
            </w:pPr>
            <w:r w:rsidRPr="00A019B8">
              <w:rPr>
                <w:b/>
                <w:bCs/>
              </w:rPr>
              <w:lastRenderedPageBreak/>
              <w:t>10.4.1.b</w:t>
            </w:r>
            <w:r w:rsidRPr="00A019B8">
              <w:t xml:space="preserve"> Observe processes and interview personnel to verify that all elements specified in this requirement are reviewed at least once daily</w:t>
            </w:r>
          </w:p>
        </w:tc>
        <w:tc>
          <w:tcPr>
            <w:tcW w:w="3260" w:type="dxa"/>
            <w:gridSpan w:val="2"/>
            <w:shd w:val="clear" w:color="auto" w:fill="CBD4D5"/>
            <w:tcMar>
              <w:top w:w="58" w:type="dxa"/>
              <w:left w:w="115" w:type="dxa"/>
              <w:bottom w:w="58" w:type="dxa"/>
              <w:right w:w="115" w:type="dxa"/>
            </w:tcMar>
          </w:tcPr>
          <w:p w14:paraId="362BC2AC" w14:textId="07744BD3"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74" w:type="dxa"/>
            <w:gridSpan w:val="3"/>
            <w:tcMar>
              <w:top w:w="58" w:type="dxa"/>
              <w:left w:w="115" w:type="dxa"/>
              <w:bottom w:w="58" w:type="dxa"/>
              <w:right w:w="115" w:type="dxa"/>
            </w:tcMar>
          </w:tcPr>
          <w:p w14:paraId="47D80259" w14:textId="189347F2" w:rsidR="00D81BA7" w:rsidRPr="00A019B8" w:rsidRDefault="00006390">
            <w:pPr>
              <w:pStyle w:val="TableBody"/>
            </w:pPr>
            <w:r w:rsidRPr="00955A5A">
              <w:rPr>
                <w:rFonts w:asciiTheme="minorHAnsi" w:hAnsiTheme="minorHAnsi" w:cstheme="minorHAnsi"/>
              </w:rPr>
              <w:t>{T-</w:t>
            </w:r>
            <w:r w:rsidR="006A2074">
              <w:rPr>
                <w:rFonts w:ascii="Segoe UI Symbol" w:hAnsi="Segoe UI Symbol" w:cs="Segoe UI Symbol"/>
                <w:sz w:val="17"/>
                <w:szCs w:val="17"/>
              </w:rPr>
              <w:t>10.4.1b</w:t>
            </w:r>
            <w:r w:rsidRPr="00955A5A">
              <w:rPr>
                <w:rFonts w:asciiTheme="minorHAnsi" w:hAnsiTheme="minorHAnsi" w:cstheme="minorHAnsi"/>
              </w:rPr>
              <w:t>-evidence</w:t>
            </w:r>
            <w:r w:rsidR="00BF1AAF">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0B57A5C9" w14:textId="77777777" w:rsidTr="00614197">
        <w:trPr>
          <w:cantSplit/>
          <w:trHeight w:val="283"/>
        </w:trPr>
        <w:tc>
          <w:tcPr>
            <w:tcW w:w="3121" w:type="dxa"/>
            <w:gridSpan w:val="3"/>
            <w:vMerge/>
            <w:shd w:val="clear" w:color="auto" w:fill="F2F2F2"/>
            <w:tcMar>
              <w:top w:w="58" w:type="dxa"/>
              <w:left w:w="115" w:type="dxa"/>
              <w:bottom w:w="58" w:type="dxa"/>
              <w:right w:w="115" w:type="dxa"/>
            </w:tcMar>
          </w:tcPr>
          <w:p w14:paraId="34D92208"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08FB5657" w14:textId="138D8E9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2D2BFB62" w14:textId="5A5C4AF3" w:rsidR="00D81BA7" w:rsidRPr="00A019B8" w:rsidRDefault="00006390">
            <w:pPr>
              <w:pStyle w:val="TableBody"/>
            </w:pPr>
            <w:r w:rsidRPr="00955A5A">
              <w:rPr>
                <w:rFonts w:asciiTheme="minorHAnsi" w:hAnsiTheme="minorHAnsi" w:cstheme="minorHAnsi"/>
              </w:rPr>
              <w:t>{T-</w:t>
            </w:r>
            <w:r w:rsidR="006A2074">
              <w:rPr>
                <w:rFonts w:ascii="Segoe UI Symbol" w:hAnsi="Segoe UI Symbol" w:cs="Segoe UI Symbol"/>
                <w:sz w:val="17"/>
                <w:szCs w:val="17"/>
              </w:rPr>
              <w:t>10.4.1b</w:t>
            </w:r>
            <w:r w:rsidRPr="00955A5A">
              <w:rPr>
                <w:rFonts w:asciiTheme="minorHAnsi" w:hAnsiTheme="minorHAnsi" w:cstheme="minorHAnsi"/>
              </w:rPr>
              <w:t>-evidence</w:t>
            </w:r>
            <w:r w:rsidR="00BF1AAF">
              <w:rPr>
                <w:rFonts w:asciiTheme="minorHAnsi" w:hAnsiTheme="minorHAnsi" w:cstheme="minorHAnsi"/>
              </w:rPr>
              <w:t>-interview</w:t>
            </w:r>
            <w:r w:rsidRPr="00955A5A">
              <w:rPr>
                <w:rFonts w:asciiTheme="minorHAnsi" w:hAnsiTheme="minorHAnsi" w:cstheme="minorHAnsi"/>
              </w:rPr>
              <w:t>}</w:t>
            </w:r>
          </w:p>
        </w:tc>
      </w:tr>
    </w:tbl>
    <w:p w14:paraId="58BE7436" w14:textId="77777777" w:rsidR="00577AE8" w:rsidRDefault="00577AE8" w:rsidP="00006463">
      <w:pPr>
        <w:spacing w:after="0"/>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7"/>
        <w:gridCol w:w="821"/>
        <w:gridCol w:w="1265"/>
        <w:gridCol w:w="1996"/>
        <w:gridCol w:w="2012"/>
        <w:gridCol w:w="2268"/>
        <w:gridCol w:w="2296"/>
      </w:tblGrid>
      <w:tr w:rsidR="00D81BA7" w:rsidRPr="00A019B8" w14:paraId="0FB1CBD3" w14:textId="77777777" w:rsidTr="00577AE8">
        <w:trPr>
          <w:cantSplit/>
          <w:trHeight w:val="74"/>
        </w:trPr>
        <w:tc>
          <w:tcPr>
            <w:tcW w:w="12955" w:type="dxa"/>
            <w:gridSpan w:val="7"/>
            <w:shd w:val="clear" w:color="auto" w:fill="006A72"/>
            <w:tcMar>
              <w:top w:w="58" w:type="dxa"/>
              <w:left w:w="115" w:type="dxa"/>
              <w:bottom w:w="58" w:type="dxa"/>
              <w:right w:w="115" w:type="dxa"/>
            </w:tcMar>
          </w:tcPr>
          <w:p w14:paraId="3C7FD8ED" w14:textId="28463F16" w:rsidR="00D81BA7" w:rsidRPr="009B563C" w:rsidRDefault="00A14AE0" w:rsidP="00577AE8">
            <w:pPr>
              <w:pStyle w:val="TableHeader"/>
              <w:rPr>
                <w:b w:val="0"/>
              </w:rPr>
            </w:pPr>
            <w:r w:rsidRPr="00A14AE0">
              <w:rPr>
                <w:b w:val="0"/>
                <w:sz w:val="22"/>
              </w:rPr>
              <w:t>PCI DSS Requirement</w:t>
            </w:r>
          </w:p>
        </w:tc>
      </w:tr>
      <w:tr w:rsidR="00D81BA7" w:rsidRPr="00A019B8" w14:paraId="6B5B9DE9" w14:textId="77777777" w:rsidTr="00577AE8">
        <w:trPr>
          <w:cantSplit/>
          <w:trHeight w:val="368"/>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2E51B52" w14:textId="77777777" w:rsidR="00D81BA7" w:rsidRPr="00A019B8" w:rsidRDefault="00D81BA7">
            <w:pPr>
              <w:pStyle w:val="TableBody"/>
            </w:pPr>
            <w:r w:rsidRPr="00A019B8">
              <w:rPr>
                <w:b/>
                <w:bCs/>
              </w:rPr>
              <w:t xml:space="preserve">10.4.1.1 </w:t>
            </w:r>
            <w:r w:rsidRPr="00A019B8">
              <w:t>Automated mechanisms are used to perform audit log reviews.</w:t>
            </w:r>
          </w:p>
          <w:p w14:paraId="1A55DF13"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2FC297D5" w14:textId="77777777" w:rsidTr="00577AE8">
        <w:trPr>
          <w:cantSplit/>
          <w:trHeight w:val="193"/>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tcPr>
          <w:p w14:paraId="34C5F4D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tcPr>
          <w:p w14:paraId="294DFBD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F17F003" w14:textId="77777777" w:rsidTr="00006463">
        <w:trPr>
          <w:cantSplit/>
          <w:trHeight w:val="202"/>
        </w:trPr>
        <w:tc>
          <w:tcPr>
            <w:tcW w:w="2297" w:type="dxa"/>
            <w:shd w:val="clear" w:color="auto" w:fill="CBD4D5"/>
            <w:tcMar>
              <w:top w:w="58" w:type="dxa"/>
              <w:left w:w="115" w:type="dxa"/>
              <w:bottom w:w="58" w:type="dxa"/>
              <w:right w:w="115" w:type="dxa"/>
            </w:tcMar>
          </w:tcPr>
          <w:p w14:paraId="5747997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2"/>
            <w:shd w:val="clear" w:color="auto" w:fill="CBD4D5"/>
          </w:tcPr>
          <w:p w14:paraId="70D7A1A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tcPr>
          <w:p w14:paraId="1B6176AF"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shd w:val="clear" w:color="auto" w:fill="CBD4D5"/>
          </w:tcPr>
          <w:p w14:paraId="0512EA8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tcPr>
          <w:p w14:paraId="41BBCD1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tcPr>
          <w:p w14:paraId="5CB74D2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20AD40F" w14:textId="77777777" w:rsidTr="005411D9">
        <w:trPr>
          <w:cantSplit/>
          <w:trHeight w:val="15"/>
        </w:trPr>
        <w:tc>
          <w:tcPr>
            <w:tcW w:w="2297" w:type="dxa"/>
            <w:shd w:val="clear" w:color="auto" w:fill="FFFFFF" w:themeFill="background1"/>
            <w:tcMar>
              <w:top w:w="58" w:type="dxa"/>
              <w:left w:w="115" w:type="dxa"/>
              <w:bottom w:w="58" w:type="dxa"/>
              <w:right w:w="115" w:type="dxa"/>
            </w:tcMar>
            <w:vAlign w:val="center"/>
          </w:tcPr>
          <w:p w14:paraId="545FA64A" w14:textId="7D60133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-InPlace}</w:t>
            </w:r>
          </w:p>
        </w:tc>
        <w:tc>
          <w:tcPr>
            <w:tcW w:w="2086" w:type="dxa"/>
            <w:gridSpan w:val="2"/>
            <w:shd w:val="clear" w:color="auto" w:fill="FFFFFF" w:themeFill="background1"/>
            <w:vAlign w:val="center"/>
          </w:tcPr>
          <w:p w14:paraId="747B40D1" w14:textId="0D2C37D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-NA}</w:t>
            </w:r>
          </w:p>
        </w:tc>
        <w:tc>
          <w:tcPr>
            <w:tcW w:w="1996" w:type="dxa"/>
            <w:shd w:val="clear" w:color="auto" w:fill="FFFFFF" w:themeFill="background1"/>
            <w:vAlign w:val="center"/>
          </w:tcPr>
          <w:p w14:paraId="37728D42" w14:textId="0B40246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-NotTested}</w:t>
            </w:r>
          </w:p>
        </w:tc>
        <w:tc>
          <w:tcPr>
            <w:tcW w:w="2012" w:type="dxa"/>
            <w:shd w:val="clear" w:color="auto" w:fill="FFFFFF" w:themeFill="background1"/>
            <w:vAlign w:val="center"/>
          </w:tcPr>
          <w:p w14:paraId="40A1F637" w14:textId="2D06360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-NotInPlace}</w:t>
            </w:r>
          </w:p>
        </w:tc>
        <w:tc>
          <w:tcPr>
            <w:tcW w:w="2268" w:type="dxa"/>
            <w:shd w:val="clear" w:color="auto" w:fill="FFFFFF" w:themeFill="background1"/>
            <w:vAlign w:val="center"/>
          </w:tcPr>
          <w:p w14:paraId="206F82A2" w14:textId="4B21EBB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70F354D8" w14:textId="357434F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B66842B" w14:textId="77777777" w:rsidTr="00577AE8">
        <w:trPr>
          <w:cantSplit/>
          <w:trHeight w:val="620"/>
        </w:trPr>
        <w:tc>
          <w:tcPr>
            <w:tcW w:w="6379" w:type="dxa"/>
            <w:gridSpan w:val="4"/>
            <w:shd w:val="clear" w:color="auto" w:fill="CBD4D5"/>
            <w:tcMar>
              <w:top w:w="58" w:type="dxa"/>
              <w:left w:w="115" w:type="dxa"/>
              <w:bottom w:w="58" w:type="dxa"/>
              <w:right w:w="115" w:type="dxa"/>
            </w:tcMar>
          </w:tcPr>
          <w:p w14:paraId="59F3E640" w14:textId="77777777" w:rsidR="001E7912" w:rsidRPr="00A019B8" w:rsidRDefault="001E7912" w:rsidP="001E7912">
            <w:pPr>
              <w:pStyle w:val="TableBody"/>
            </w:pPr>
            <w:r w:rsidRPr="00A019B8">
              <w:t xml:space="preserve">Describe why the assessment finding was selected. </w:t>
            </w:r>
          </w:p>
          <w:p w14:paraId="7CD50B1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46AD93E" w14:textId="1416D257"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021CF16D" w14:textId="2F19E9C9" w:rsidR="001E7912" w:rsidRPr="00A019B8" w:rsidRDefault="00376A02" w:rsidP="001E7912">
            <w:pPr>
              <w:pStyle w:val="TableBody"/>
            </w:pPr>
            <w:r>
              <w:rPr>
                <w:rFonts w:asciiTheme="minorHAnsi" w:hAnsiTheme="minorHAnsi" w:cstheme="minorHAnsi"/>
              </w:rPr>
              <w:t>{C-</w:t>
            </w:r>
            <w:r w:rsidR="000A58E4">
              <w:rPr>
                <w:rFonts w:ascii="Segoe UI Symbol" w:hAnsi="Segoe UI Symbol" w:cs="Segoe UI Symbol"/>
                <w:sz w:val="17"/>
                <w:szCs w:val="17"/>
              </w:rPr>
              <w:t>10.4.1.1</w:t>
            </w:r>
            <w:r>
              <w:rPr>
                <w:rFonts w:asciiTheme="minorHAnsi" w:hAnsiTheme="minorHAnsi" w:cstheme="minorHAnsi"/>
              </w:rPr>
              <w:t>-detailed_finding}</w:t>
            </w:r>
          </w:p>
        </w:tc>
      </w:tr>
      <w:tr w:rsidR="00D81BA7" w:rsidRPr="00A019B8" w14:paraId="6929019D" w14:textId="77777777" w:rsidTr="00577AE8">
        <w:trPr>
          <w:cantSplit/>
          <w:trHeight w:val="32"/>
        </w:trPr>
        <w:tc>
          <w:tcPr>
            <w:tcW w:w="3118" w:type="dxa"/>
            <w:gridSpan w:val="2"/>
            <w:tcBorders>
              <w:right w:val="single" w:sz="4" w:space="0" w:color="FFFFFF" w:themeColor="background1"/>
            </w:tcBorders>
            <w:shd w:val="clear" w:color="auto" w:fill="006A72"/>
            <w:tcMar>
              <w:top w:w="58" w:type="dxa"/>
              <w:left w:w="115" w:type="dxa"/>
              <w:bottom w:w="58" w:type="dxa"/>
              <w:right w:w="115" w:type="dxa"/>
            </w:tcMar>
          </w:tcPr>
          <w:p w14:paraId="594999CE"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779E6473"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tcPr>
          <w:p w14:paraId="12809035" w14:textId="77777777" w:rsidR="00D81BA7" w:rsidRPr="009B563C" w:rsidRDefault="00D81BA7">
            <w:pPr>
              <w:pStyle w:val="TableHeader"/>
              <w:rPr>
                <w:b w:val="0"/>
              </w:rPr>
            </w:pPr>
            <w:r w:rsidRPr="009B563C">
              <w:rPr>
                <w:b w:val="0"/>
              </w:rPr>
              <w:t>Reporting Details: Assessor’s Response</w:t>
            </w:r>
          </w:p>
        </w:tc>
      </w:tr>
      <w:tr w:rsidR="00D81BA7" w:rsidRPr="00A019B8" w14:paraId="662C0BD5" w14:textId="77777777" w:rsidTr="00577AE8">
        <w:trPr>
          <w:cantSplit/>
          <w:trHeight w:val="276"/>
        </w:trPr>
        <w:tc>
          <w:tcPr>
            <w:tcW w:w="3118" w:type="dxa"/>
            <w:gridSpan w:val="2"/>
            <w:vMerge w:val="restart"/>
            <w:shd w:val="clear" w:color="auto" w:fill="F2F2F2"/>
            <w:tcMar>
              <w:top w:w="58" w:type="dxa"/>
              <w:left w:w="115" w:type="dxa"/>
              <w:bottom w:w="58" w:type="dxa"/>
              <w:right w:w="115" w:type="dxa"/>
            </w:tcMar>
          </w:tcPr>
          <w:p w14:paraId="652FE55C" w14:textId="77777777" w:rsidR="00D81BA7" w:rsidRPr="00A019B8" w:rsidRDefault="00D81BA7">
            <w:pPr>
              <w:pStyle w:val="TableBody"/>
            </w:pPr>
            <w:r w:rsidRPr="00A019B8">
              <w:rPr>
                <w:b/>
                <w:bCs/>
              </w:rPr>
              <w:t xml:space="preserve">10.4.1.1 </w:t>
            </w:r>
            <w:r w:rsidRPr="00A019B8">
              <w:t>Examine log review mechanisms and interview personnel to verify that automated mechanisms are used to perform log reviews.</w:t>
            </w:r>
          </w:p>
        </w:tc>
        <w:tc>
          <w:tcPr>
            <w:tcW w:w="3261" w:type="dxa"/>
            <w:gridSpan w:val="2"/>
            <w:shd w:val="clear" w:color="auto" w:fill="CBD4D5"/>
            <w:tcMar>
              <w:top w:w="58" w:type="dxa"/>
              <w:left w:w="115" w:type="dxa"/>
              <w:bottom w:w="58" w:type="dxa"/>
              <w:right w:w="115" w:type="dxa"/>
            </w:tcMar>
          </w:tcPr>
          <w:p w14:paraId="797EE7E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 review mechanisms</w:t>
            </w:r>
            <w:r w:rsidRPr="00A019B8">
              <w:t xml:space="preserve"> examined for this testing procedure.</w:t>
            </w:r>
          </w:p>
        </w:tc>
        <w:tc>
          <w:tcPr>
            <w:tcW w:w="6576" w:type="dxa"/>
            <w:gridSpan w:val="3"/>
            <w:tcMar>
              <w:top w:w="58" w:type="dxa"/>
              <w:left w:w="115" w:type="dxa"/>
              <w:bottom w:w="58" w:type="dxa"/>
              <w:right w:w="115" w:type="dxa"/>
            </w:tcMar>
          </w:tcPr>
          <w:p w14:paraId="1492FE22" w14:textId="36A11620" w:rsidR="00D81BA7" w:rsidRPr="00A019B8" w:rsidRDefault="00006390">
            <w:pPr>
              <w:pStyle w:val="TableBody"/>
            </w:pPr>
            <w:r w:rsidRPr="00955A5A">
              <w:rPr>
                <w:rFonts w:asciiTheme="minorHAnsi" w:hAnsiTheme="minorHAnsi" w:cstheme="minorHAnsi"/>
              </w:rPr>
              <w:t>{T-</w:t>
            </w:r>
            <w:r w:rsidR="000A58E4">
              <w:rPr>
                <w:rFonts w:ascii="Segoe UI Symbol" w:hAnsi="Segoe UI Symbol" w:cs="Segoe UI Symbol"/>
                <w:sz w:val="17"/>
                <w:szCs w:val="17"/>
              </w:rPr>
              <w:t>10.4.1.1</w:t>
            </w:r>
            <w:r w:rsidRPr="00955A5A">
              <w:rPr>
                <w:rFonts w:asciiTheme="minorHAnsi" w:hAnsiTheme="minorHAnsi" w:cstheme="minorHAnsi"/>
              </w:rPr>
              <w:t>-evidence</w:t>
            </w:r>
            <w:r w:rsidR="005F33BA">
              <w:rPr>
                <w:rFonts w:asciiTheme="minorHAnsi" w:hAnsiTheme="minorHAnsi" w:cstheme="minorHAnsi"/>
              </w:rPr>
              <w:t>-others-logReviewMechanism</w:t>
            </w:r>
            <w:r w:rsidRPr="00955A5A">
              <w:rPr>
                <w:rFonts w:asciiTheme="minorHAnsi" w:hAnsiTheme="minorHAnsi" w:cstheme="minorHAnsi"/>
              </w:rPr>
              <w:t>}</w:t>
            </w:r>
          </w:p>
        </w:tc>
      </w:tr>
      <w:tr w:rsidR="00D81BA7" w:rsidRPr="00A019B8" w14:paraId="37B7DB42" w14:textId="77777777" w:rsidTr="00577AE8">
        <w:trPr>
          <w:cantSplit/>
          <w:trHeight w:val="276"/>
        </w:trPr>
        <w:tc>
          <w:tcPr>
            <w:tcW w:w="3118" w:type="dxa"/>
            <w:gridSpan w:val="2"/>
            <w:vMerge/>
            <w:shd w:val="clear" w:color="auto" w:fill="F2F2F2"/>
            <w:tcMar>
              <w:top w:w="58" w:type="dxa"/>
              <w:left w:w="115" w:type="dxa"/>
              <w:bottom w:w="58" w:type="dxa"/>
              <w:right w:w="115" w:type="dxa"/>
            </w:tcMar>
          </w:tcPr>
          <w:p w14:paraId="42CECE09" w14:textId="77777777" w:rsidR="00D81BA7" w:rsidRPr="00A019B8" w:rsidRDefault="00D81BA7">
            <w:pPr>
              <w:pStyle w:val="TableBody"/>
              <w:rPr>
                <w:b/>
                <w:bCs/>
              </w:rPr>
            </w:pPr>
          </w:p>
        </w:tc>
        <w:tc>
          <w:tcPr>
            <w:tcW w:w="3261" w:type="dxa"/>
            <w:gridSpan w:val="2"/>
            <w:shd w:val="clear" w:color="auto" w:fill="CBD4D5"/>
            <w:tcMar>
              <w:top w:w="58" w:type="dxa"/>
              <w:left w:w="115" w:type="dxa"/>
              <w:bottom w:w="58" w:type="dxa"/>
              <w:right w:w="115" w:type="dxa"/>
            </w:tcMar>
          </w:tcPr>
          <w:p w14:paraId="12C2F914" w14:textId="0A43FBF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5CDA2485" w14:textId="0F3382C1" w:rsidR="00D81BA7" w:rsidRPr="00A019B8" w:rsidRDefault="00006390">
            <w:pPr>
              <w:pStyle w:val="TableBody"/>
            </w:pPr>
            <w:r w:rsidRPr="00955A5A">
              <w:rPr>
                <w:rFonts w:asciiTheme="minorHAnsi" w:hAnsiTheme="minorHAnsi" w:cstheme="minorHAnsi"/>
              </w:rPr>
              <w:t>{T-</w:t>
            </w:r>
            <w:r w:rsidR="000A58E4">
              <w:rPr>
                <w:rFonts w:ascii="Segoe UI Symbol" w:hAnsi="Segoe UI Symbol" w:cs="Segoe UI Symbol"/>
                <w:sz w:val="17"/>
                <w:szCs w:val="17"/>
              </w:rPr>
              <w:t>10.4.1.1</w:t>
            </w:r>
            <w:r w:rsidRPr="00955A5A">
              <w:rPr>
                <w:rFonts w:asciiTheme="minorHAnsi" w:hAnsiTheme="minorHAnsi" w:cstheme="minorHAnsi"/>
              </w:rPr>
              <w:t>-evidence</w:t>
            </w:r>
            <w:r w:rsidR="005F33BA">
              <w:rPr>
                <w:rFonts w:asciiTheme="minorHAnsi" w:hAnsiTheme="minorHAnsi" w:cstheme="minorHAnsi"/>
              </w:rPr>
              <w:t>-interview</w:t>
            </w:r>
            <w:r w:rsidRPr="00955A5A">
              <w:rPr>
                <w:rFonts w:asciiTheme="minorHAnsi" w:hAnsiTheme="minorHAnsi" w:cstheme="minorHAnsi"/>
              </w:rPr>
              <w:t>}</w:t>
            </w:r>
          </w:p>
        </w:tc>
      </w:tr>
    </w:tbl>
    <w:p w14:paraId="23633DC2"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5"/>
        <w:gridCol w:w="1995"/>
        <w:gridCol w:w="2010"/>
        <w:gridCol w:w="2267"/>
        <w:gridCol w:w="2297"/>
      </w:tblGrid>
      <w:tr w:rsidR="00D81BA7" w:rsidRPr="00A019B8" w14:paraId="3E2805F3" w14:textId="77777777" w:rsidTr="001E7912">
        <w:trPr>
          <w:cantSplit/>
          <w:trHeight w:val="25"/>
        </w:trPr>
        <w:tc>
          <w:tcPr>
            <w:tcW w:w="12955" w:type="dxa"/>
            <w:gridSpan w:val="7"/>
            <w:shd w:val="clear" w:color="auto" w:fill="006A72"/>
            <w:tcMar>
              <w:top w:w="58" w:type="dxa"/>
              <w:left w:w="115" w:type="dxa"/>
              <w:bottom w:w="58" w:type="dxa"/>
              <w:right w:w="115" w:type="dxa"/>
            </w:tcMar>
            <w:vAlign w:val="center"/>
          </w:tcPr>
          <w:p w14:paraId="3144F998" w14:textId="4A4C91D0" w:rsidR="00D81BA7" w:rsidRPr="009B563C" w:rsidRDefault="00A14AE0">
            <w:pPr>
              <w:pStyle w:val="TableHeader"/>
              <w:rPr>
                <w:b w:val="0"/>
              </w:rPr>
            </w:pPr>
            <w:r w:rsidRPr="00A14AE0">
              <w:rPr>
                <w:b w:val="0"/>
                <w:sz w:val="22"/>
              </w:rPr>
              <w:lastRenderedPageBreak/>
              <w:t>PCI DSS Requirement</w:t>
            </w:r>
          </w:p>
        </w:tc>
      </w:tr>
      <w:tr w:rsidR="00D81BA7" w:rsidRPr="00A019B8" w14:paraId="5EA50328" w14:textId="77777777" w:rsidTr="001E7912">
        <w:trPr>
          <w:cantSplit/>
          <w:trHeight w:val="332"/>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0790AEE" w14:textId="77777777" w:rsidR="00D81BA7" w:rsidRPr="00A019B8" w:rsidRDefault="00D81BA7">
            <w:pPr>
              <w:pStyle w:val="TableBody"/>
            </w:pPr>
            <w:r w:rsidRPr="00A019B8">
              <w:rPr>
                <w:b/>
                <w:bCs/>
              </w:rPr>
              <w:t>10.4.2</w:t>
            </w:r>
            <w:r w:rsidRPr="00A019B8">
              <w:t xml:space="preserve"> Logs of all other system components (those not specified in Requirement 10.4.1) are reviewed periodically.</w:t>
            </w:r>
          </w:p>
        </w:tc>
      </w:tr>
      <w:tr w:rsidR="00D81BA7" w:rsidRPr="007C7E81" w14:paraId="57FB3401" w14:textId="77777777" w:rsidTr="001E7912">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B77064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2039799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9610789"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5B06FE8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365E632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5E0F4D53"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0C1647C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4DCCD3A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45E1254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9021F90" w14:textId="77777777" w:rsidTr="00006463">
        <w:trPr>
          <w:cantSplit/>
          <w:trHeight w:val="157"/>
        </w:trPr>
        <w:tc>
          <w:tcPr>
            <w:tcW w:w="2299" w:type="dxa"/>
            <w:shd w:val="clear" w:color="auto" w:fill="FFFFFF" w:themeFill="background1"/>
            <w:tcMar>
              <w:top w:w="58" w:type="dxa"/>
              <w:left w:w="115" w:type="dxa"/>
              <w:bottom w:w="58" w:type="dxa"/>
              <w:right w:w="115" w:type="dxa"/>
            </w:tcMar>
            <w:vAlign w:val="center"/>
          </w:tcPr>
          <w:p w14:paraId="4A6B09AE" w14:textId="1E22683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075F3C2B" w14:textId="3E6C5B2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-NA}</w:t>
            </w:r>
          </w:p>
        </w:tc>
        <w:tc>
          <w:tcPr>
            <w:tcW w:w="1995" w:type="dxa"/>
            <w:shd w:val="clear" w:color="auto" w:fill="FFFFFF" w:themeFill="background1"/>
            <w:vAlign w:val="center"/>
          </w:tcPr>
          <w:p w14:paraId="6B93FCEF" w14:textId="69D296E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-NotTested}</w:t>
            </w:r>
          </w:p>
        </w:tc>
        <w:tc>
          <w:tcPr>
            <w:tcW w:w="2010" w:type="dxa"/>
            <w:shd w:val="clear" w:color="auto" w:fill="FFFFFF" w:themeFill="background1"/>
            <w:vAlign w:val="center"/>
          </w:tcPr>
          <w:p w14:paraId="275B4952" w14:textId="6A853F8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-NotInPlace}</w:t>
            </w:r>
          </w:p>
        </w:tc>
        <w:tc>
          <w:tcPr>
            <w:tcW w:w="2267" w:type="dxa"/>
            <w:shd w:val="clear" w:color="auto" w:fill="FFFFFF" w:themeFill="background1"/>
            <w:vAlign w:val="center"/>
          </w:tcPr>
          <w:p w14:paraId="7418A93A" w14:textId="2A46766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7120F91F" w14:textId="6D6BA46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C175B9B" w14:textId="77777777" w:rsidTr="001E7912">
        <w:trPr>
          <w:cantSplit/>
          <w:trHeight w:val="620"/>
        </w:trPr>
        <w:tc>
          <w:tcPr>
            <w:tcW w:w="6381" w:type="dxa"/>
            <w:gridSpan w:val="4"/>
            <w:shd w:val="clear" w:color="auto" w:fill="CBD4D5"/>
            <w:tcMar>
              <w:top w:w="58" w:type="dxa"/>
              <w:left w:w="115" w:type="dxa"/>
              <w:bottom w:w="58" w:type="dxa"/>
              <w:right w:w="115" w:type="dxa"/>
            </w:tcMar>
          </w:tcPr>
          <w:p w14:paraId="5949398A" w14:textId="77777777" w:rsidR="001E7912" w:rsidRPr="00A019B8" w:rsidRDefault="001E7912" w:rsidP="001E7912">
            <w:pPr>
              <w:pStyle w:val="TableBody"/>
            </w:pPr>
            <w:r w:rsidRPr="00A019B8">
              <w:t xml:space="preserve">Describe why the assessment finding was selected. </w:t>
            </w:r>
          </w:p>
          <w:p w14:paraId="6931570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2852FBE" w14:textId="24E54120"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2A856F9B" w14:textId="4C864E48" w:rsidR="001E7912" w:rsidRPr="00A019B8" w:rsidRDefault="00376A02" w:rsidP="001E7912">
            <w:pPr>
              <w:pStyle w:val="TableBody"/>
            </w:pPr>
            <w:r>
              <w:rPr>
                <w:rFonts w:asciiTheme="minorHAnsi" w:hAnsiTheme="minorHAnsi" w:cstheme="minorHAnsi"/>
              </w:rPr>
              <w:t>{C-</w:t>
            </w:r>
            <w:r w:rsidR="000A58E4">
              <w:rPr>
                <w:rFonts w:ascii="Segoe UI Symbol" w:hAnsi="Segoe UI Symbol" w:cs="Segoe UI Symbol"/>
                <w:sz w:val="17"/>
                <w:szCs w:val="17"/>
              </w:rPr>
              <w:t>10.4.2</w:t>
            </w:r>
            <w:r>
              <w:rPr>
                <w:rFonts w:asciiTheme="minorHAnsi" w:hAnsiTheme="minorHAnsi" w:cstheme="minorHAnsi"/>
              </w:rPr>
              <w:t>-detailed_finding}</w:t>
            </w:r>
          </w:p>
        </w:tc>
      </w:tr>
      <w:tr w:rsidR="00D81BA7" w:rsidRPr="00A019B8" w14:paraId="022D632D"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BA1B01E"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4EE3FE5"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3161B99" w14:textId="77777777" w:rsidR="00D81BA7" w:rsidRPr="009B563C" w:rsidRDefault="00D81BA7">
            <w:pPr>
              <w:pStyle w:val="TableHeader"/>
              <w:rPr>
                <w:b w:val="0"/>
              </w:rPr>
            </w:pPr>
            <w:r w:rsidRPr="009B563C">
              <w:rPr>
                <w:b w:val="0"/>
              </w:rPr>
              <w:t>Reporting Details: Assessor’s Response</w:t>
            </w:r>
          </w:p>
        </w:tc>
      </w:tr>
      <w:tr w:rsidR="00D81BA7" w:rsidRPr="00A019B8" w14:paraId="645E2C50" w14:textId="77777777" w:rsidTr="001E7912">
        <w:trPr>
          <w:cantSplit/>
          <w:trHeight w:val="276"/>
        </w:trPr>
        <w:tc>
          <w:tcPr>
            <w:tcW w:w="3121" w:type="dxa"/>
            <w:gridSpan w:val="2"/>
            <w:shd w:val="clear" w:color="auto" w:fill="F2F2F2"/>
            <w:tcMar>
              <w:top w:w="58" w:type="dxa"/>
              <w:left w:w="115" w:type="dxa"/>
              <w:bottom w:w="58" w:type="dxa"/>
              <w:right w:w="115" w:type="dxa"/>
            </w:tcMar>
          </w:tcPr>
          <w:p w14:paraId="2242575F" w14:textId="77777777" w:rsidR="00D81BA7" w:rsidRPr="00A019B8" w:rsidRDefault="00D81BA7">
            <w:pPr>
              <w:pStyle w:val="TableBody"/>
            </w:pPr>
            <w:r w:rsidRPr="00A019B8">
              <w:rPr>
                <w:b/>
                <w:bCs/>
              </w:rPr>
              <w:t xml:space="preserve">10.4.2.a </w:t>
            </w:r>
            <w:r w:rsidRPr="00A019B8">
              <w:t>Examine security policies and procedures to verify that processes are defined for reviewing logs of all other system components periodically.</w:t>
            </w:r>
          </w:p>
        </w:tc>
        <w:tc>
          <w:tcPr>
            <w:tcW w:w="3260" w:type="dxa"/>
            <w:gridSpan w:val="2"/>
            <w:shd w:val="clear" w:color="auto" w:fill="CBD4D5"/>
            <w:tcMar>
              <w:top w:w="58" w:type="dxa"/>
              <w:left w:w="115" w:type="dxa"/>
              <w:bottom w:w="58" w:type="dxa"/>
              <w:right w:w="115" w:type="dxa"/>
            </w:tcMar>
          </w:tcPr>
          <w:p w14:paraId="661E8D7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3D258B4F" w14:textId="33CCBEC4" w:rsidR="00D81BA7" w:rsidRPr="00A019B8" w:rsidRDefault="00006390">
            <w:pPr>
              <w:pStyle w:val="TableBody"/>
            </w:pPr>
            <w:r w:rsidRPr="00955A5A">
              <w:rPr>
                <w:rFonts w:asciiTheme="minorHAnsi" w:hAnsiTheme="minorHAnsi" w:cstheme="minorHAnsi"/>
              </w:rPr>
              <w:t>{T-</w:t>
            </w:r>
            <w:r w:rsidR="000A58E4">
              <w:rPr>
                <w:rFonts w:ascii="Segoe UI Symbol" w:hAnsi="Segoe UI Symbol" w:cs="Segoe UI Symbol"/>
                <w:sz w:val="17"/>
                <w:szCs w:val="17"/>
              </w:rPr>
              <w:t>10.4.2a</w:t>
            </w:r>
            <w:r w:rsidRPr="00955A5A">
              <w:rPr>
                <w:rFonts w:asciiTheme="minorHAnsi" w:hAnsiTheme="minorHAnsi" w:cstheme="minorHAnsi"/>
              </w:rPr>
              <w:t>-evidence</w:t>
            </w:r>
            <w:r w:rsidR="005F33BA">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7F95777E" w14:textId="77777777" w:rsidTr="001E7912">
        <w:trPr>
          <w:cantSplit/>
          <w:trHeight w:val="283"/>
        </w:trPr>
        <w:tc>
          <w:tcPr>
            <w:tcW w:w="3121" w:type="dxa"/>
            <w:gridSpan w:val="2"/>
            <w:vMerge w:val="restart"/>
            <w:shd w:val="clear" w:color="auto" w:fill="F2F2F2"/>
            <w:tcMar>
              <w:top w:w="58" w:type="dxa"/>
              <w:left w:w="115" w:type="dxa"/>
              <w:bottom w:w="58" w:type="dxa"/>
              <w:right w:w="115" w:type="dxa"/>
            </w:tcMar>
          </w:tcPr>
          <w:p w14:paraId="0BD6F85F" w14:textId="77777777" w:rsidR="00D81BA7" w:rsidRPr="00A019B8" w:rsidRDefault="00D81BA7">
            <w:pPr>
              <w:pStyle w:val="TableBody"/>
            </w:pPr>
            <w:r w:rsidRPr="00A019B8">
              <w:rPr>
                <w:b/>
                <w:bCs/>
              </w:rPr>
              <w:t>10.4.2.b</w:t>
            </w:r>
            <w:r w:rsidRPr="00A019B8">
              <w:t xml:space="preserve"> Examine documented results of log reviews and interview personnel to verify that log reviews are performed periodically.</w:t>
            </w:r>
          </w:p>
        </w:tc>
        <w:tc>
          <w:tcPr>
            <w:tcW w:w="3260" w:type="dxa"/>
            <w:gridSpan w:val="2"/>
            <w:shd w:val="clear" w:color="auto" w:fill="CBD4D5"/>
            <w:tcMar>
              <w:top w:w="58" w:type="dxa"/>
              <w:left w:w="115" w:type="dxa"/>
              <w:bottom w:w="58" w:type="dxa"/>
              <w:right w:w="115" w:type="dxa"/>
            </w:tcMar>
          </w:tcPr>
          <w:p w14:paraId="5102F8ED"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 of log reviews</w:t>
            </w:r>
            <w:r w:rsidRPr="00A019B8">
              <w:t xml:space="preserve"> examined for this testing procedure.</w:t>
            </w:r>
          </w:p>
        </w:tc>
        <w:tc>
          <w:tcPr>
            <w:tcW w:w="6574" w:type="dxa"/>
            <w:gridSpan w:val="3"/>
            <w:tcMar>
              <w:top w:w="58" w:type="dxa"/>
              <w:left w:w="115" w:type="dxa"/>
              <w:bottom w:w="58" w:type="dxa"/>
              <w:right w:w="115" w:type="dxa"/>
            </w:tcMar>
          </w:tcPr>
          <w:p w14:paraId="7A148093" w14:textId="454481EC" w:rsidR="00D81BA7" w:rsidRPr="00A019B8" w:rsidRDefault="00006390">
            <w:pPr>
              <w:pStyle w:val="TableBody"/>
            </w:pPr>
            <w:r w:rsidRPr="00955A5A">
              <w:rPr>
                <w:rFonts w:asciiTheme="minorHAnsi" w:hAnsiTheme="minorHAnsi" w:cstheme="minorHAnsi"/>
              </w:rPr>
              <w:t>{T-</w:t>
            </w:r>
            <w:r w:rsidR="000A58E4">
              <w:rPr>
                <w:rFonts w:ascii="Segoe UI Symbol" w:hAnsi="Segoe UI Symbol" w:cs="Segoe UI Symbol"/>
                <w:sz w:val="17"/>
                <w:szCs w:val="17"/>
              </w:rPr>
              <w:t>10.4.2b</w:t>
            </w:r>
            <w:r w:rsidRPr="00955A5A">
              <w:rPr>
                <w:rFonts w:asciiTheme="minorHAnsi" w:hAnsiTheme="minorHAnsi" w:cstheme="minorHAnsi"/>
              </w:rPr>
              <w:t>-evidence</w:t>
            </w:r>
            <w:r w:rsidR="005F33BA">
              <w:rPr>
                <w:rFonts w:asciiTheme="minorHAnsi" w:hAnsiTheme="minorHAnsi" w:cstheme="minorHAnsi"/>
              </w:rPr>
              <w:t>-document</w:t>
            </w:r>
            <w:r w:rsidRPr="00955A5A">
              <w:rPr>
                <w:rFonts w:asciiTheme="minorHAnsi" w:hAnsiTheme="minorHAnsi" w:cstheme="minorHAnsi"/>
              </w:rPr>
              <w:t>}</w:t>
            </w:r>
          </w:p>
        </w:tc>
      </w:tr>
      <w:tr w:rsidR="00D81BA7" w:rsidRPr="00A019B8" w14:paraId="1908EAF3" w14:textId="77777777" w:rsidTr="001E7912">
        <w:trPr>
          <w:cantSplit/>
          <w:trHeight w:val="283"/>
        </w:trPr>
        <w:tc>
          <w:tcPr>
            <w:tcW w:w="3121" w:type="dxa"/>
            <w:gridSpan w:val="2"/>
            <w:vMerge/>
            <w:shd w:val="clear" w:color="auto" w:fill="F2F2F2"/>
            <w:tcMar>
              <w:top w:w="58" w:type="dxa"/>
              <w:left w:w="115" w:type="dxa"/>
              <w:bottom w:w="58" w:type="dxa"/>
              <w:right w:w="115" w:type="dxa"/>
            </w:tcMar>
          </w:tcPr>
          <w:p w14:paraId="241612CA"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7DDB8627" w14:textId="7E1D7F29"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9B67DE7" w14:textId="28CB57E1" w:rsidR="00D81BA7" w:rsidRPr="00A019B8" w:rsidRDefault="00006390">
            <w:pPr>
              <w:pStyle w:val="TableBody"/>
            </w:pPr>
            <w:r w:rsidRPr="00955A5A">
              <w:rPr>
                <w:rFonts w:asciiTheme="minorHAnsi" w:hAnsiTheme="minorHAnsi" w:cstheme="minorHAnsi"/>
              </w:rPr>
              <w:t>{T-</w:t>
            </w:r>
            <w:r w:rsidR="000A58E4">
              <w:rPr>
                <w:rFonts w:ascii="Segoe UI Symbol" w:hAnsi="Segoe UI Symbol" w:cs="Segoe UI Symbol"/>
                <w:sz w:val="17"/>
                <w:szCs w:val="17"/>
              </w:rPr>
              <w:t>10.4.2b</w:t>
            </w:r>
            <w:r w:rsidRPr="00955A5A">
              <w:rPr>
                <w:rFonts w:asciiTheme="minorHAnsi" w:hAnsiTheme="minorHAnsi" w:cstheme="minorHAnsi"/>
              </w:rPr>
              <w:t>-evidence</w:t>
            </w:r>
            <w:r w:rsidR="00934B47">
              <w:rPr>
                <w:rFonts w:asciiTheme="minorHAnsi" w:hAnsiTheme="minorHAnsi" w:cstheme="minorHAnsi"/>
              </w:rPr>
              <w:t>-interv</w:t>
            </w:r>
            <w:r w:rsidR="005F33BA">
              <w:rPr>
                <w:rFonts w:asciiTheme="minorHAnsi" w:hAnsiTheme="minorHAnsi" w:cstheme="minorHAnsi"/>
              </w:rPr>
              <w:t>iew</w:t>
            </w:r>
            <w:r w:rsidRPr="00955A5A">
              <w:rPr>
                <w:rFonts w:asciiTheme="minorHAnsi" w:hAnsiTheme="minorHAnsi" w:cstheme="minorHAnsi"/>
              </w:rPr>
              <w:t>}</w:t>
            </w:r>
          </w:p>
        </w:tc>
      </w:tr>
      <w:tr w:rsidR="00D81BA7" w:rsidRPr="00A019B8" w14:paraId="1BE28054" w14:textId="77777777" w:rsidTr="00244C9B">
        <w:trPr>
          <w:cantSplit/>
          <w:trHeight w:val="25"/>
        </w:trPr>
        <w:tc>
          <w:tcPr>
            <w:tcW w:w="12955" w:type="dxa"/>
            <w:gridSpan w:val="7"/>
            <w:shd w:val="clear" w:color="auto" w:fill="006A72"/>
            <w:tcMar>
              <w:top w:w="58" w:type="dxa"/>
              <w:left w:w="115" w:type="dxa"/>
              <w:bottom w:w="58" w:type="dxa"/>
              <w:right w:w="115" w:type="dxa"/>
            </w:tcMar>
            <w:vAlign w:val="center"/>
          </w:tcPr>
          <w:p w14:paraId="062A3290" w14:textId="6B183E24"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0BD20BE3" w14:textId="77777777" w:rsidTr="00932033">
        <w:trPr>
          <w:cantSplit/>
          <w:trHeight w:val="62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B61CAF7" w14:textId="77777777" w:rsidR="00D81BA7" w:rsidRPr="00A019B8" w:rsidRDefault="00D81BA7">
            <w:pPr>
              <w:pStyle w:val="TableBody"/>
            </w:pPr>
            <w:r w:rsidRPr="00A019B8">
              <w:rPr>
                <w:b/>
                <w:bCs/>
              </w:rPr>
              <w:t xml:space="preserve">10.4.2.1 </w:t>
            </w:r>
            <w:r w:rsidRPr="00A019B8">
              <w:t>The frequency of periodic log reviews for all other system components (not defined in Requirement 10.4.1) is defined in the entity’s targeted risk analysis, which is performed according to all elements specified in Requirement 12.3.1</w:t>
            </w:r>
          </w:p>
          <w:p w14:paraId="51B44543" w14:textId="77777777" w:rsidR="00D81BA7" w:rsidRPr="00A019B8" w:rsidRDefault="00D81BA7">
            <w:pPr>
              <w:pStyle w:val="TableNote"/>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3D0FE2F0" w14:textId="77777777" w:rsidTr="001E7912">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41EB03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785A58D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61D59E6"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2581E42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0319C91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0F45326F"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6CAC781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2F87B17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03B01B8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05127ED6" w14:textId="77777777" w:rsidTr="00006463">
        <w:trPr>
          <w:cantSplit/>
          <w:trHeight w:val="121"/>
        </w:trPr>
        <w:tc>
          <w:tcPr>
            <w:tcW w:w="2299" w:type="dxa"/>
            <w:shd w:val="clear" w:color="auto" w:fill="FFFFFF" w:themeFill="background1"/>
            <w:tcMar>
              <w:top w:w="58" w:type="dxa"/>
              <w:left w:w="115" w:type="dxa"/>
              <w:bottom w:w="58" w:type="dxa"/>
              <w:right w:w="115" w:type="dxa"/>
            </w:tcMar>
            <w:vAlign w:val="center"/>
          </w:tcPr>
          <w:p w14:paraId="7F0E7B15" w14:textId="6DB1138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A58E4">
              <w:rPr>
                <w:rFonts w:ascii="Segoe UI Symbol" w:hAnsi="Segoe UI Symbol" w:cs="Segoe UI Symbol"/>
                <w:sz w:val="17"/>
                <w:szCs w:val="17"/>
              </w:rPr>
              <w:t>10.4.2.1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6994CD1D" w14:textId="6DA61B7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16935">
              <w:rPr>
                <w:rFonts w:ascii="Segoe UI Symbol" w:hAnsi="Segoe UI Symbol" w:cs="Segoe UI Symbol"/>
                <w:sz w:val="17"/>
                <w:szCs w:val="17"/>
              </w:rPr>
              <w:t>10.4.2.1</w:t>
            </w:r>
            <w:r>
              <w:rPr>
                <w:rFonts w:ascii="Segoe UI Symbol" w:hAnsi="Segoe UI Symbol" w:cs="Segoe UI Symbol"/>
                <w:sz w:val="17"/>
                <w:szCs w:val="17"/>
              </w:rPr>
              <w:t>-NA}</w:t>
            </w:r>
          </w:p>
        </w:tc>
        <w:tc>
          <w:tcPr>
            <w:tcW w:w="1995" w:type="dxa"/>
            <w:shd w:val="clear" w:color="auto" w:fill="FFFFFF" w:themeFill="background1"/>
            <w:vAlign w:val="center"/>
          </w:tcPr>
          <w:p w14:paraId="0C8DAE60" w14:textId="4759B5F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16935">
              <w:rPr>
                <w:rFonts w:ascii="Segoe UI Symbol" w:hAnsi="Segoe UI Symbol" w:cs="Segoe UI Symbol"/>
                <w:sz w:val="17"/>
                <w:szCs w:val="17"/>
              </w:rPr>
              <w:t>10.4.2.1</w:t>
            </w:r>
            <w:r>
              <w:rPr>
                <w:rFonts w:ascii="Segoe UI Symbol" w:hAnsi="Segoe UI Symbol" w:cs="Segoe UI Symbol"/>
                <w:sz w:val="17"/>
                <w:szCs w:val="17"/>
              </w:rPr>
              <w:t>-NotTested}</w:t>
            </w:r>
          </w:p>
        </w:tc>
        <w:tc>
          <w:tcPr>
            <w:tcW w:w="2010" w:type="dxa"/>
            <w:shd w:val="clear" w:color="auto" w:fill="FFFFFF" w:themeFill="background1"/>
            <w:vAlign w:val="center"/>
          </w:tcPr>
          <w:p w14:paraId="32674E60" w14:textId="0DCD182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16935">
              <w:rPr>
                <w:rFonts w:ascii="Segoe UI Symbol" w:hAnsi="Segoe UI Symbol" w:cs="Segoe UI Symbol"/>
                <w:sz w:val="17"/>
                <w:szCs w:val="17"/>
              </w:rPr>
              <w:t>10.4.2.1</w:t>
            </w:r>
            <w:r>
              <w:rPr>
                <w:rFonts w:ascii="Segoe UI Symbol" w:hAnsi="Segoe UI Symbol" w:cs="Segoe UI Symbol"/>
                <w:sz w:val="17"/>
                <w:szCs w:val="17"/>
              </w:rPr>
              <w:t>-NotInPlace}</w:t>
            </w:r>
          </w:p>
        </w:tc>
        <w:tc>
          <w:tcPr>
            <w:tcW w:w="2267" w:type="dxa"/>
            <w:shd w:val="clear" w:color="auto" w:fill="FFFFFF" w:themeFill="background1"/>
            <w:vAlign w:val="center"/>
          </w:tcPr>
          <w:p w14:paraId="403686E0" w14:textId="6B2E4E1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16935">
              <w:rPr>
                <w:rFonts w:ascii="Segoe UI Symbol" w:hAnsi="Segoe UI Symbol" w:cs="Segoe UI Symbol"/>
                <w:sz w:val="17"/>
                <w:szCs w:val="17"/>
              </w:rPr>
              <w:t>10.4.2.1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06E11C97" w14:textId="70871AD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16935">
              <w:rPr>
                <w:rFonts w:ascii="Segoe UI Symbol" w:hAnsi="Segoe UI Symbol" w:cs="Segoe UI Symbol"/>
                <w:sz w:val="17"/>
                <w:szCs w:val="17"/>
              </w:rPr>
              <w:t>10.4.2.1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EA073B6" w14:textId="77777777" w:rsidTr="001E7912">
        <w:trPr>
          <w:cantSplit/>
          <w:trHeight w:val="620"/>
        </w:trPr>
        <w:tc>
          <w:tcPr>
            <w:tcW w:w="6381" w:type="dxa"/>
            <w:gridSpan w:val="4"/>
            <w:shd w:val="clear" w:color="auto" w:fill="CBD4D5"/>
            <w:tcMar>
              <w:top w:w="58" w:type="dxa"/>
              <w:left w:w="115" w:type="dxa"/>
              <w:bottom w:w="58" w:type="dxa"/>
              <w:right w:w="115" w:type="dxa"/>
            </w:tcMar>
          </w:tcPr>
          <w:p w14:paraId="227E6956" w14:textId="77777777" w:rsidR="001E7912" w:rsidRPr="00A019B8" w:rsidRDefault="001E7912" w:rsidP="001E7912">
            <w:pPr>
              <w:pStyle w:val="TableBody"/>
            </w:pPr>
            <w:r w:rsidRPr="00A019B8">
              <w:t xml:space="preserve">Describe why the assessment finding was selected. </w:t>
            </w:r>
          </w:p>
          <w:p w14:paraId="669BD916"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504CACD" w14:textId="03E420D3"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63E4E134" w14:textId="44CA4DF1" w:rsidR="001E7912" w:rsidRPr="00A019B8" w:rsidRDefault="00376A02" w:rsidP="001E7912">
            <w:pPr>
              <w:pStyle w:val="TableBody"/>
            </w:pPr>
            <w:r>
              <w:rPr>
                <w:rFonts w:asciiTheme="minorHAnsi" w:hAnsiTheme="minorHAnsi" w:cstheme="minorHAnsi"/>
              </w:rPr>
              <w:t>{C-</w:t>
            </w:r>
            <w:r w:rsidR="00F16935">
              <w:rPr>
                <w:rFonts w:ascii="Segoe UI Symbol" w:hAnsi="Segoe UI Symbol" w:cs="Segoe UI Symbol"/>
                <w:sz w:val="17"/>
                <w:szCs w:val="17"/>
              </w:rPr>
              <w:t>10.4.2.1</w:t>
            </w:r>
            <w:r>
              <w:rPr>
                <w:rFonts w:asciiTheme="minorHAnsi" w:hAnsiTheme="minorHAnsi" w:cstheme="minorHAnsi"/>
              </w:rPr>
              <w:t>-detailed_finding}</w:t>
            </w:r>
          </w:p>
        </w:tc>
      </w:tr>
      <w:tr w:rsidR="00D81BA7" w:rsidRPr="00A019B8" w14:paraId="667FA893"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4556CEA"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C403DED"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7947CAD" w14:textId="77777777" w:rsidR="00D81BA7" w:rsidRPr="009B563C" w:rsidRDefault="00D81BA7">
            <w:pPr>
              <w:pStyle w:val="TableHeader"/>
              <w:rPr>
                <w:b w:val="0"/>
              </w:rPr>
            </w:pPr>
            <w:r w:rsidRPr="009B563C">
              <w:rPr>
                <w:b w:val="0"/>
              </w:rPr>
              <w:t>Reporting Details: Assessor’s Response</w:t>
            </w:r>
          </w:p>
        </w:tc>
      </w:tr>
      <w:tr w:rsidR="00D81BA7" w:rsidRPr="00A019B8" w14:paraId="5D5B5302" w14:textId="77777777" w:rsidTr="001E7912">
        <w:trPr>
          <w:cantSplit/>
          <w:trHeight w:val="276"/>
        </w:trPr>
        <w:tc>
          <w:tcPr>
            <w:tcW w:w="3121" w:type="dxa"/>
            <w:gridSpan w:val="2"/>
            <w:shd w:val="clear" w:color="auto" w:fill="F2F2F2"/>
            <w:tcMar>
              <w:top w:w="58" w:type="dxa"/>
              <w:left w:w="115" w:type="dxa"/>
              <w:bottom w:w="58" w:type="dxa"/>
              <w:right w:w="115" w:type="dxa"/>
            </w:tcMar>
          </w:tcPr>
          <w:p w14:paraId="4A73044A" w14:textId="77777777" w:rsidR="00D81BA7" w:rsidRPr="00A019B8" w:rsidRDefault="00D81BA7">
            <w:pPr>
              <w:pStyle w:val="TableBody"/>
            </w:pPr>
            <w:r w:rsidRPr="00A019B8">
              <w:rPr>
                <w:b/>
                <w:bCs/>
              </w:rPr>
              <w:t xml:space="preserve">10.4.2.1.a </w:t>
            </w:r>
            <w:r w:rsidRPr="00A019B8">
              <w:t>Examine the entity’s targeted risk analysis for the frequency of periodic log reviews for all other system components (not defined in Requirement 10.4.1) to verify the risk analysis was performed in accordance with all elements specified at Requirement 12.3.1.</w:t>
            </w:r>
          </w:p>
        </w:tc>
        <w:tc>
          <w:tcPr>
            <w:tcW w:w="3260" w:type="dxa"/>
            <w:gridSpan w:val="2"/>
            <w:shd w:val="clear" w:color="auto" w:fill="CBD4D5"/>
            <w:tcMar>
              <w:top w:w="58" w:type="dxa"/>
              <w:left w:w="115" w:type="dxa"/>
              <w:bottom w:w="58" w:type="dxa"/>
              <w:right w:w="115" w:type="dxa"/>
            </w:tcMar>
          </w:tcPr>
          <w:p w14:paraId="3978728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574" w:type="dxa"/>
            <w:gridSpan w:val="3"/>
            <w:tcMar>
              <w:top w:w="58" w:type="dxa"/>
              <w:left w:w="115" w:type="dxa"/>
              <w:bottom w:w="58" w:type="dxa"/>
              <w:right w:w="115" w:type="dxa"/>
            </w:tcMar>
          </w:tcPr>
          <w:p w14:paraId="5CCDC715" w14:textId="7BD49917" w:rsidR="00D81BA7" w:rsidRPr="00A019B8" w:rsidRDefault="00006390">
            <w:pPr>
              <w:pStyle w:val="TableBody"/>
            </w:pPr>
            <w:r w:rsidRPr="00955A5A">
              <w:rPr>
                <w:rFonts w:asciiTheme="minorHAnsi" w:hAnsiTheme="minorHAnsi" w:cstheme="minorHAnsi"/>
              </w:rPr>
              <w:t>{T-</w:t>
            </w:r>
            <w:r w:rsidR="00F16935">
              <w:rPr>
                <w:rFonts w:ascii="Segoe UI Symbol" w:hAnsi="Segoe UI Symbol" w:cs="Segoe UI Symbol"/>
                <w:sz w:val="17"/>
                <w:szCs w:val="17"/>
              </w:rPr>
              <w:t>10.4.2.1a</w:t>
            </w:r>
            <w:r w:rsidRPr="00955A5A">
              <w:rPr>
                <w:rFonts w:asciiTheme="minorHAnsi" w:hAnsiTheme="minorHAnsi" w:cstheme="minorHAnsi"/>
              </w:rPr>
              <w:t>-evidence</w:t>
            </w:r>
            <w:r w:rsidR="00D50BC8">
              <w:rPr>
                <w:rFonts w:asciiTheme="minorHAnsi" w:hAnsiTheme="minorHAnsi" w:cstheme="minorHAnsi"/>
              </w:rPr>
              <w:t>-others-</w:t>
            </w:r>
            <w:r w:rsidR="00934B47">
              <w:rPr>
                <w:rFonts w:asciiTheme="minorHAnsi" w:hAnsiTheme="minorHAnsi" w:cstheme="minorHAnsi"/>
              </w:rPr>
              <w:t>targetedRiskAnalysis</w:t>
            </w:r>
            <w:r w:rsidRPr="00955A5A">
              <w:rPr>
                <w:rFonts w:asciiTheme="minorHAnsi" w:hAnsiTheme="minorHAnsi" w:cstheme="minorHAnsi"/>
              </w:rPr>
              <w:t>}</w:t>
            </w:r>
          </w:p>
        </w:tc>
      </w:tr>
      <w:tr w:rsidR="00D81BA7" w:rsidRPr="00A019B8" w14:paraId="51724ABB" w14:textId="77777777" w:rsidTr="001E7912">
        <w:trPr>
          <w:cantSplit/>
          <w:trHeight w:val="283"/>
        </w:trPr>
        <w:tc>
          <w:tcPr>
            <w:tcW w:w="3121" w:type="dxa"/>
            <w:gridSpan w:val="2"/>
            <w:vMerge w:val="restart"/>
            <w:shd w:val="clear" w:color="auto" w:fill="F2F2F2"/>
            <w:tcMar>
              <w:top w:w="58" w:type="dxa"/>
              <w:left w:w="115" w:type="dxa"/>
              <w:bottom w:w="58" w:type="dxa"/>
              <w:right w:w="115" w:type="dxa"/>
            </w:tcMar>
          </w:tcPr>
          <w:p w14:paraId="138C6087" w14:textId="77777777" w:rsidR="00D81BA7" w:rsidRPr="00A019B8" w:rsidRDefault="00D81BA7">
            <w:pPr>
              <w:pStyle w:val="TableBody"/>
            </w:pPr>
            <w:r w:rsidRPr="00A019B8">
              <w:rPr>
                <w:b/>
                <w:bCs/>
              </w:rPr>
              <w:t>10.4.2.1.b</w:t>
            </w:r>
            <w:r w:rsidRPr="00A019B8">
              <w:t xml:space="preserve"> Examine documented results of periodic log reviews of all other system components (not defined in Requirement 10.4.1) and interview personnel to verify log reviews are performed at the </w:t>
            </w:r>
            <w:r w:rsidRPr="00A019B8">
              <w:lastRenderedPageBreak/>
              <w:t>frequency specified in the entity’s targeted risk analysis performed for this requirement.</w:t>
            </w:r>
          </w:p>
        </w:tc>
        <w:tc>
          <w:tcPr>
            <w:tcW w:w="3260" w:type="dxa"/>
            <w:gridSpan w:val="2"/>
            <w:shd w:val="clear" w:color="auto" w:fill="CBD4D5"/>
            <w:tcMar>
              <w:top w:w="58" w:type="dxa"/>
              <w:left w:w="115" w:type="dxa"/>
              <w:bottom w:w="58" w:type="dxa"/>
              <w:right w:w="115" w:type="dxa"/>
            </w:tcMar>
          </w:tcPr>
          <w:p w14:paraId="0B5FC4A2" w14:textId="77777777" w:rsidR="00D81BA7" w:rsidRPr="00A019B8" w:rsidRDefault="00D81BA7">
            <w:pPr>
              <w:pStyle w:val="TableBody"/>
              <w:rPr>
                <w:b/>
                <w:bCs/>
                <w:highlight w:val="yellow"/>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results of all other system components (not defined in Requirement 10.4.1)</w:t>
            </w:r>
            <w:r w:rsidRPr="00A019B8">
              <w:t xml:space="preserve"> examined for this testing procedure.</w:t>
            </w:r>
          </w:p>
        </w:tc>
        <w:tc>
          <w:tcPr>
            <w:tcW w:w="6574" w:type="dxa"/>
            <w:gridSpan w:val="3"/>
            <w:tcMar>
              <w:top w:w="58" w:type="dxa"/>
              <w:left w:w="115" w:type="dxa"/>
              <w:bottom w:w="58" w:type="dxa"/>
              <w:right w:w="115" w:type="dxa"/>
            </w:tcMar>
          </w:tcPr>
          <w:p w14:paraId="7407270E" w14:textId="21F02ACD" w:rsidR="00D81BA7" w:rsidRPr="00A019B8" w:rsidRDefault="00006390">
            <w:pPr>
              <w:pStyle w:val="TableBody"/>
            </w:pPr>
            <w:r w:rsidRPr="00955A5A">
              <w:rPr>
                <w:rFonts w:asciiTheme="minorHAnsi" w:hAnsiTheme="minorHAnsi" w:cstheme="minorHAnsi"/>
              </w:rPr>
              <w:t>{T-</w:t>
            </w:r>
            <w:r w:rsidR="00F16935">
              <w:rPr>
                <w:rFonts w:ascii="Segoe UI Symbol" w:hAnsi="Segoe UI Symbol" w:cs="Segoe UI Symbol"/>
                <w:sz w:val="17"/>
                <w:szCs w:val="17"/>
              </w:rPr>
              <w:t>10.4.2.1b</w:t>
            </w:r>
            <w:r w:rsidRPr="00955A5A">
              <w:rPr>
                <w:rFonts w:asciiTheme="minorHAnsi" w:hAnsiTheme="minorHAnsi" w:cstheme="minorHAnsi"/>
              </w:rPr>
              <w:t>-evidence</w:t>
            </w:r>
            <w:r w:rsidR="00D50BC8">
              <w:rPr>
                <w:rFonts w:asciiTheme="minorHAnsi" w:hAnsiTheme="minorHAnsi" w:cstheme="minorHAnsi"/>
              </w:rPr>
              <w:t>-document</w:t>
            </w:r>
            <w:r w:rsidRPr="00955A5A">
              <w:rPr>
                <w:rFonts w:asciiTheme="minorHAnsi" w:hAnsiTheme="minorHAnsi" w:cstheme="minorHAnsi"/>
              </w:rPr>
              <w:t>}</w:t>
            </w:r>
          </w:p>
        </w:tc>
      </w:tr>
      <w:tr w:rsidR="00D81BA7" w:rsidRPr="00A019B8" w14:paraId="73AC7F0C" w14:textId="77777777" w:rsidTr="001E7912">
        <w:trPr>
          <w:cantSplit/>
          <w:trHeight w:val="283"/>
        </w:trPr>
        <w:tc>
          <w:tcPr>
            <w:tcW w:w="3121" w:type="dxa"/>
            <w:gridSpan w:val="2"/>
            <w:vMerge/>
            <w:shd w:val="clear" w:color="auto" w:fill="F2F2F2"/>
            <w:tcMar>
              <w:top w:w="58" w:type="dxa"/>
              <w:left w:w="115" w:type="dxa"/>
              <w:bottom w:w="58" w:type="dxa"/>
              <w:right w:w="115" w:type="dxa"/>
            </w:tcMar>
          </w:tcPr>
          <w:p w14:paraId="28A9D182" w14:textId="77777777" w:rsidR="00D81BA7" w:rsidRPr="00A019B8" w:rsidRDefault="00D81BA7">
            <w:pPr>
              <w:pStyle w:val="TableBody"/>
            </w:pPr>
          </w:p>
        </w:tc>
        <w:tc>
          <w:tcPr>
            <w:tcW w:w="3260" w:type="dxa"/>
            <w:gridSpan w:val="2"/>
            <w:shd w:val="clear" w:color="auto" w:fill="CBD4D5"/>
            <w:tcMar>
              <w:top w:w="58" w:type="dxa"/>
              <w:left w:w="115" w:type="dxa"/>
              <w:bottom w:w="58" w:type="dxa"/>
              <w:right w:w="115" w:type="dxa"/>
            </w:tcMar>
          </w:tcPr>
          <w:p w14:paraId="15D73F72" w14:textId="0DD734AE"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7DA9BC5F" w14:textId="766A4ADC" w:rsidR="00D81BA7" w:rsidRPr="00A019B8" w:rsidRDefault="00006390">
            <w:pPr>
              <w:pStyle w:val="TableBody"/>
            </w:pPr>
            <w:r w:rsidRPr="00955A5A">
              <w:rPr>
                <w:rFonts w:asciiTheme="minorHAnsi" w:hAnsiTheme="minorHAnsi" w:cstheme="minorHAnsi"/>
              </w:rPr>
              <w:t>{T-</w:t>
            </w:r>
            <w:r w:rsidR="005B4970">
              <w:rPr>
                <w:rFonts w:ascii="Segoe UI Symbol" w:hAnsi="Segoe UI Symbol" w:cs="Segoe UI Symbol"/>
                <w:sz w:val="17"/>
                <w:szCs w:val="17"/>
              </w:rPr>
              <w:t>10.4.2.1b</w:t>
            </w:r>
            <w:r w:rsidRPr="00955A5A">
              <w:rPr>
                <w:rFonts w:asciiTheme="minorHAnsi" w:hAnsiTheme="minorHAnsi" w:cstheme="minorHAnsi"/>
              </w:rPr>
              <w:t>-evidence</w:t>
            </w:r>
            <w:r w:rsidR="00D50BC8">
              <w:rPr>
                <w:rFonts w:asciiTheme="minorHAnsi" w:hAnsiTheme="minorHAnsi" w:cstheme="minorHAnsi"/>
              </w:rPr>
              <w:t>-interview</w:t>
            </w:r>
            <w:r w:rsidRPr="00955A5A">
              <w:rPr>
                <w:rFonts w:asciiTheme="minorHAnsi" w:hAnsiTheme="minorHAnsi" w:cstheme="minorHAnsi"/>
              </w:rPr>
              <w:t>}</w:t>
            </w:r>
          </w:p>
        </w:tc>
      </w:tr>
    </w:tbl>
    <w:p w14:paraId="3B92D6FC"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594B28AB" w14:textId="77777777" w:rsidTr="00932033">
        <w:trPr>
          <w:cantSplit/>
          <w:trHeight w:val="25"/>
        </w:trPr>
        <w:tc>
          <w:tcPr>
            <w:tcW w:w="12955" w:type="dxa"/>
            <w:gridSpan w:val="7"/>
            <w:shd w:val="clear" w:color="auto" w:fill="006A72"/>
            <w:tcMar>
              <w:top w:w="58" w:type="dxa"/>
              <w:left w:w="115" w:type="dxa"/>
              <w:bottom w:w="58" w:type="dxa"/>
              <w:right w:w="115" w:type="dxa"/>
            </w:tcMar>
            <w:vAlign w:val="center"/>
          </w:tcPr>
          <w:p w14:paraId="0B4E637B" w14:textId="55081406" w:rsidR="00D81BA7" w:rsidRPr="009B563C" w:rsidRDefault="00A14AE0">
            <w:pPr>
              <w:pStyle w:val="TableHeader"/>
              <w:rPr>
                <w:b w:val="0"/>
              </w:rPr>
            </w:pPr>
            <w:r w:rsidRPr="00A14AE0">
              <w:rPr>
                <w:b w:val="0"/>
                <w:sz w:val="22"/>
              </w:rPr>
              <w:t>PCI DSS Requirement</w:t>
            </w:r>
          </w:p>
        </w:tc>
      </w:tr>
      <w:tr w:rsidR="00D81BA7" w:rsidRPr="00A019B8" w14:paraId="20E5326F" w14:textId="77777777" w:rsidTr="00932033">
        <w:trPr>
          <w:cantSplit/>
          <w:trHeight w:val="30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36410CC" w14:textId="77777777" w:rsidR="00D81BA7" w:rsidRPr="00A019B8" w:rsidRDefault="00D81BA7">
            <w:pPr>
              <w:pStyle w:val="TableBody"/>
            </w:pPr>
            <w:r w:rsidRPr="00A019B8">
              <w:rPr>
                <w:b/>
                <w:bCs/>
              </w:rPr>
              <w:t xml:space="preserve">10.4.3 </w:t>
            </w:r>
            <w:r w:rsidRPr="00A019B8">
              <w:t>Exceptions and anomalies identified during the review process are addressed.</w:t>
            </w:r>
          </w:p>
        </w:tc>
      </w:tr>
      <w:tr w:rsidR="00D81BA7" w:rsidRPr="007C7E81" w14:paraId="3BEA7598"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3CC9B6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2B717D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D5F62B9"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2CAE2D3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109B7D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5CDEFF5C"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71F74C1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72F7FE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344B71F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612DD3CB" w14:textId="77777777" w:rsidTr="00006463">
        <w:trPr>
          <w:cantSplit/>
          <w:trHeight w:val="184"/>
        </w:trPr>
        <w:tc>
          <w:tcPr>
            <w:tcW w:w="2299" w:type="dxa"/>
            <w:shd w:val="clear" w:color="auto" w:fill="FFFFFF" w:themeFill="background1"/>
            <w:tcMar>
              <w:top w:w="58" w:type="dxa"/>
              <w:left w:w="115" w:type="dxa"/>
              <w:bottom w:w="58" w:type="dxa"/>
              <w:right w:w="115" w:type="dxa"/>
            </w:tcMar>
            <w:vAlign w:val="center"/>
          </w:tcPr>
          <w:p w14:paraId="5F5B3F2D" w14:textId="0E74805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4970">
              <w:rPr>
                <w:rFonts w:ascii="Segoe UI Symbol" w:hAnsi="Segoe UI Symbol" w:cs="Segoe UI Symbol"/>
                <w:sz w:val="17"/>
                <w:szCs w:val="17"/>
              </w:rPr>
              <w:t>10.4.3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4A9397BC" w14:textId="69BD76F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5B4970">
              <w:rPr>
                <w:rFonts w:ascii="Segoe UI Symbol" w:hAnsi="Segoe UI Symbol" w:cs="Segoe UI Symbol"/>
                <w:sz w:val="17"/>
                <w:szCs w:val="17"/>
              </w:rPr>
              <w:t>10.4.3</w:t>
            </w:r>
            <w:r>
              <w:rPr>
                <w:rFonts w:ascii="Segoe UI Symbol" w:hAnsi="Segoe UI Symbol" w:cs="Segoe UI Symbol"/>
                <w:sz w:val="17"/>
                <w:szCs w:val="17"/>
              </w:rPr>
              <w:t>-NA}</w:t>
            </w:r>
          </w:p>
        </w:tc>
        <w:tc>
          <w:tcPr>
            <w:tcW w:w="1997" w:type="dxa"/>
            <w:shd w:val="clear" w:color="auto" w:fill="FFFFFF" w:themeFill="background1"/>
            <w:vAlign w:val="center"/>
          </w:tcPr>
          <w:p w14:paraId="1B30E0D7" w14:textId="56FD409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4453">
              <w:rPr>
                <w:rFonts w:ascii="Segoe UI Symbol" w:hAnsi="Segoe UI Symbol" w:cs="Segoe UI Symbol"/>
                <w:sz w:val="17"/>
                <w:szCs w:val="17"/>
              </w:rPr>
              <w:t>10.4.3</w:t>
            </w:r>
            <w:r>
              <w:rPr>
                <w:rFonts w:ascii="Segoe UI Symbol" w:hAnsi="Segoe UI Symbol" w:cs="Segoe UI Symbol"/>
                <w:sz w:val="17"/>
                <w:szCs w:val="17"/>
              </w:rPr>
              <w:t>-NotTested}</w:t>
            </w:r>
          </w:p>
        </w:tc>
        <w:tc>
          <w:tcPr>
            <w:tcW w:w="2010" w:type="dxa"/>
            <w:shd w:val="clear" w:color="auto" w:fill="FFFFFF" w:themeFill="background1"/>
            <w:vAlign w:val="center"/>
          </w:tcPr>
          <w:p w14:paraId="3D2E4DE8" w14:textId="4999D50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4453">
              <w:rPr>
                <w:rFonts w:ascii="Segoe UI Symbol" w:hAnsi="Segoe UI Symbol" w:cs="Segoe UI Symbol"/>
                <w:sz w:val="17"/>
                <w:szCs w:val="17"/>
              </w:rPr>
              <w:t>10.4.3</w:t>
            </w:r>
            <w:r>
              <w:rPr>
                <w:rFonts w:ascii="Segoe UI Symbol" w:hAnsi="Segoe UI Symbol" w:cs="Segoe UI Symbol"/>
                <w:sz w:val="17"/>
                <w:szCs w:val="17"/>
              </w:rPr>
              <w:t>-NotInPlace}</w:t>
            </w:r>
          </w:p>
        </w:tc>
        <w:tc>
          <w:tcPr>
            <w:tcW w:w="2267" w:type="dxa"/>
            <w:shd w:val="clear" w:color="auto" w:fill="FFFFFF" w:themeFill="background1"/>
            <w:vAlign w:val="center"/>
          </w:tcPr>
          <w:p w14:paraId="346F80CB" w14:textId="6567E1B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4453">
              <w:rPr>
                <w:rFonts w:ascii="Segoe UI Symbol" w:hAnsi="Segoe UI Symbol" w:cs="Segoe UI Symbol"/>
                <w:sz w:val="17"/>
                <w:szCs w:val="17"/>
              </w:rPr>
              <w:t>10.4.3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34ACB879" w14:textId="3949CDD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A44453">
              <w:rPr>
                <w:rFonts w:ascii="Segoe UI Symbol" w:hAnsi="Segoe UI Symbol" w:cs="Segoe UI Symbol"/>
                <w:sz w:val="17"/>
                <w:szCs w:val="17"/>
              </w:rPr>
              <w:t>10.4.3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6754C3E" w14:textId="77777777" w:rsidTr="001E7912">
        <w:trPr>
          <w:cantSplit/>
          <w:trHeight w:val="620"/>
        </w:trPr>
        <w:tc>
          <w:tcPr>
            <w:tcW w:w="6384" w:type="dxa"/>
            <w:gridSpan w:val="4"/>
            <w:shd w:val="clear" w:color="auto" w:fill="CBD4D5"/>
            <w:tcMar>
              <w:top w:w="58" w:type="dxa"/>
              <w:left w:w="115" w:type="dxa"/>
              <w:bottom w:w="58" w:type="dxa"/>
              <w:right w:w="115" w:type="dxa"/>
            </w:tcMar>
          </w:tcPr>
          <w:p w14:paraId="3596F3E5" w14:textId="77777777" w:rsidR="001E7912" w:rsidRPr="00A019B8" w:rsidRDefault="001E7912" w:rsidP="001E7912">
            <w:pPr>
              <w:pStyle w:val="TableBody"/>
            </w:pPr>
            <w:r w:rsidRPr="00A019B8">
              <w:t xml:space="preserve">Describe why the assessment finding was selected. </w:t>
            </w:r>
          </w:p>
          <w:p w14:paraId="7B1757E1"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961740B" w14:textId="49933BB6"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2AADBE96" w14:textId="4B025EC8" w:rsidR="001E7912" w:rsidRPr="00A019B8" w:rsidRDefault="00376A02" w:rsidP="001E7912">
            <w:pPr>
              <w:pStyle w:val="TableBody"/>
            </w:pPr>
            <w:r>
              <w:rPr>
                <w:rFonts w:asciiTheme="minorHAnsi" w:hAnsiTheme="minorHAnsi" w:cstheme="minorHAnsi"/>
              </w:rPr>
              <w:t>{C-</w:t>
            </w:r>
            <w:r w:rsidR="00A44453">
              <w:rPr>
                <w:rFonts w:ascii="Segoe UI Symbol" w:hAnsi="Segoe UI Symbol" w:cs="Segoe UI Symbol"/>
                <w:sz w:val="17"/>
                <w:szCs w:val="17"/>
              </w:rPr>
              <w:t>10.4.3</w:t>
            </w:r>
            <w:r>
              <w:rPr>
                <w:rFonts w:asciiTheme="minorHAnsi" w:hAnsiTheme="minorHAnsi" w:cstheme="minorHAnsi"/>
              </w:rPr>
              <w:t>-detailed_finding}</w:t>
            </w:r>
          </w:p>
        </w:tc>
      </w:tr>
      <w:tr w:rsidR="00D81BA7" w:rsidRPr="00A019B8" w14:paraId="4D99CD82"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90E8125"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C7D17BA"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603DF49" w14:textId="77777777" w:rsidR="00D81BA7" w:rsidRPr="009B563C" w:rsidRDefault="00D81BA7">
            <w:pPr>
              <w:pStyle w:val="TableHeader"/>
              <w:rPr>
                <w:b w:val="0"/>
              </w:rPr>
            </w:pPr>
            <w:r w:rsidRPr="009B563C">
              <w:rPr>
                <w:b w:val="0"/>
              </w:rPr>
              <w:t>Reporting Details: Assessor’s Response</w:t>
            </w:r>
          </w:p>
        </w:tc>
      </w:tr>
      <w:tr w:rsidR="00D81BA7" w:rsidRPr="00A019B8" w14:paraId="6346A98B" w14:textId="77777777" w:rsidTr="001E7912">
        <w:trPr>
          <w:cantSplit/>
          <w:trHeight w:val="276"/>
        </w:trPr>
        <w:tc>
          <w:tcPr>
            <w:tcW w:w="3121" w:type="dxa"/>
            <w:gridSpan w:val="2"/>
            <w:shd w:val="clear" w:color="auto" w:fill="F2F2F2"/>
            <w:tcMar>
              <w:top w:w="58" w:type="dxa"/>
              <w:left w:w="115" w:type="dxa"/>
              <w:bottom w:w="58" w:type="dxa"/>
              <w:right w:w="115" w:type="dxa"/>
            </w:tcMar>
          </w:tcPr>
          <w:p w14:paraId="206DD3D6" w14:textId="77777777" w:rsidR="00D81BA7" w:rsidRPr="00A019B8" w:rsidRDefault="00D81BA7">
            <w:pPr>
              <w:pStyle w:val="TableBody"/>
            </w:pPr>
            <w:r w:rsidRPr="00A019B8">
              <w:rPr>
                <w:b/>
                <w:bCs/>
              </w:rPr>
              <w:t xml:space="preserve">10.4.3.a </w:t>
            </w:r>
            <w:r w:rsidRPr="00A019B8">
              <w:t>Examine security policies and procedures to verify that processes are defined for addressing exceptions and anomalies identified during the review process.</w:t>
            </w:r>
          </w:p>
        </w:tc>
        <w:tc>
          <w:tcPr>
            <w:tcW w:w="3263" w:type="dxa"/>
            <w:gridSpan w:val="2"/>
            <w:shd w:val="clear" w:color="auto" w:fill="CBD4D5"/>
            <w:tcMar>
              <w:top w:w="58" w:type="dxa"/>
              <w:left w:w="115" w:type="dxa"/>
              <w:bottom w:w="58" w:type="dxa"/>
              <w:right w:w="115" w:type="dxa"/>
            </w:tcMar>
          </w:tcPr>
          <w:p w14:paraId="306489E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policies and procedures</w:t>
            </w:r>
            <w:r w:rsidRPr="00A019B8">
              <w:t xml:space="preserve"> examined for this testing procedure.</w:t>
            </w:r>
          </w:p>
        </w:tc>
        <w:tc>
          <w:tcPr>
            <w:tcW w:w="6571" w:type="dxa"/>
            <w:gridSpan w:val="3"/>
            <w:tcMar>
              <w:top w:w="58" w:type="dxa"/>
              <w:left w:w="115" w:type="dxa"/>
              <w:bottom w:w="58" w:type="dxa"/>
              <w:right w:w="115" w:type="dxa"/>
            </w:tcMar>
          </w:tcPr>
          <w:p w14:paraId="1C0ABECE" w14:textId="300941EA" w:rsidR="00D81BA7" w:rsidRPr="00A019B8" w:rsidRDefault="00006390">
            <w:pPr>
              <w:pStyle w:val="TableBody"/>
            </w:pPr>
            <w:r w:rsidRPr="00955A5A">
              <w:rPr>
                <w:rFonts w:asciiTheme="minorHAnsi" w:hAnsiTheme="minorHAnsi" w:cstheme="minorHAnsi"/>
              </w:rPr>
              <w:t>{T-</w:t>
            </w:r>
            <w:r w:rsidR="00BA5F44">
              <w:rPr>
                <w:rFonts w:ascii="Segoe UI Symbol" w:hAnsi="Segoe UI Symbol" w:cs="Segoe UI Symbol"/>
                <w:sz w:val="17"/>
                <w:szCs w:val="17"/>
              </w:rPr>
              <w:t>10.4.3a</w:t>
            </w:r>
            <w:r w:rsidRPr="00955A5A">
              <w:rPr>
                <w:rFonts w:asciiTheme="minorHAnsi" w:hAnsiTheme="minorHAnsi" w:cstheme="minorHAnsi"/>
              </w:rPr>
              <w:t>-evidence</w:t>
            </w:r>
            <w:r w:rsidR="004F32A8">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3AC056E1" w14:textId="77777777" w:rsidTr="001E7912">
        <w:trPr>
          <w:cantSplit/>
          <w:trHeight w:val="283"/>
        </w:trPr>
        <w:tc>
          <w:tcPr>
            <w:tcW w:w="3121" w:type="dxa"/>
            <w:gridSpan w:val="2"/>
            <w:vMerge w:val="restart"/>
            <w:shd w:val="clear" w:color="auto" w:fill="F2F2F2"/>
            <w:tcMar>
              <w:top w:w="58" w:type="dxa"/>
              <w:left w:w="115" w:type="dxa"/>
              <w:bottom w:w="58" w:type="dxa"/>
              <w:right w:w="115" w:type="dxa"/>
            </w:tcMar>
          </w:tcPr>
          <w:p w14:paraId="28E328FE" w14:textId="77777777" w:rsidR="00D81BA7" w:rsidRPr="00A019B8" w:rsidRDefault="00D81BA7">
            <w:pPr>
              <w:pStyle w:val="TableBody"/>
            </w:pPr>
            <w:r w:rsidRPr="00A019B8">
              <w:rPr>
                <w:b/>
                <w:bCs/>
              </w:rPr>
              <w:t xml:space="preserve">10.4.3.b </w:t>
            </w:r>
            <w:r w:rsidRPr="00A019B8">
              <w:t>Observe processes and interview personnel to verify that, when exceptions and anomalies are identified, they are addressed.</w:t>
            </w:r>
          </w:p>
        </w:tc>
        <w:tc>
          <w:tcPr>
            <w:tcW w:w="3263" w:type="dxa"/>
            <w:gridSpan w:val="2"/>
            <w:shd w:val="clear" w:color="auto" w:fill="CBD4D5"/>
            <w:tcMar>
              <w:top w:w="58" w:type="dxa"/>
              <w:left w:w="115" w:type="dxa"/>
              <w:bottom w:w="58" w:type="dxa"/>
              <w:right w:w="115" w:type="dxa"/>
            </w:tcMar>
          </w:tcPr>
          <w:p w14:paraId="2DA8568A" w14:textId="1AA74F33"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w:t>
            </w:r>
            <w:r w:rsidRPr="00A019B8">
              <w:t xml:space="preserve"> for this testing procedure.</w:t>
            </w:r>
          </w:p>
        </w:tc>
        <w:tc>
          <w:tcPr>
            <w:tcW w:w="6571" w:type="dxa"/>
            <w:gridSpan w:val="3"/>
            <w:tcMar>
              <w:top w:w="58" w:type="dxa"/>
              <w:left w:w="115" w:type="dxa"/>
              <w:bottom w:w="58" w:type="dxa"/>
              <w:right w:w="115" w:type="dxa"/>
            </w:tcMar>
          </w:tcPr>
          <w:p w14:paraId="2E0CC3CD" w14:textId="227CB384" w:rsidR="00D81BA7" w:rsidRPr="00A019B8" w:rsidRDefault="00006390">
            <w:pPr>
              <w:pStyle w:val="TableBody"/>
            </w:pPr>
            <w:r w:rsidRPr="00955A5A">
              <w:rPr>
                <w:rFonts w:asciiTheme="minorHAnsi" w:hAnsiTheme="minorHAnsi" w:cstheme="minorHAnsi"/>
              </w:rPr>
              <w:t>{T-</w:t>
            </w:r>
            <w:r w:rsidR="00BA5F44">
              <w:rPr>
                <w:rFonts w:ascii="Segoe UI Symbol" w:hAnsi="Segoe UI Symbol" w:cs="Segoe UI Symbol"/>
                <w:sz w:val="17"/>
                <w:szCs w:val="17"/>
              </w:rPr>
              <w:t>10.4.3b</w:t>
            </w:r>
            <w:r w:rsidRPr="00955A5A">
              <w:rPr>
                <w:rFonts w:asciiTheme="minorHAnsi" w:hAnsiTheme="minorHAnsi" w:cstheme="minorHAnsi"/>
              </w:rPr>
              <w:t>-evidence</w:t>
            </w:r>
            <w:r w:rsidR="00A11093">
              <w:rPr>
                <w:rFonts w:asciiTheme="minorHAnsi" w:hAnsiTheme="minorHAnsi" w:cstheme="minorHAnsi"/>
              </w:rPr>
              <w:t>-others-observationOfProcesses</w:t>
            </w:r>
            <w:r w:rsidRPr="00955A5A">
              <w:rPr>
                <w:rFonts w:asciiTheme="minorHAnsi" w:hAnsiTheme="minorHAnsi" w:cstheme="minorHAnsi"/>
              </w:rPr>
              <w:t>}</w:t>
            </w:r>
          </w:p>
        </w:tc>
      </w:tr>
      <w:tr w:rsidR="00D81BA7" w:rsidRPr="00A019B8" w14:paraId="753D641B" w14:textId="77777777" w:rsidTr="001E7912">
        <w:trPr>
          <w:cantSplit/>
          <w:trHeight w:val="283"/>
        </w:trPr>
        <w:tc>
          <w:tcPr>
            <w:tcW w:w="3121" w:type="dxa"/>
            <w:gridSpan w:val="2"/>
            <w:vMerge/>
            <w:shd w:val="clear" w:color="auto" w:fill="F2F2F2"/>
            <w:tcMar>
              <w:top w:w="58" w:type="dxa"/>
              <w:left w:w="115" w:type="dxa"/>
              <w:bottom w:w="58" w:type="dxa"/>
              <w:right w:w="115" w:type="dxa"/>
            </w:tcMar>
          </w:tcPr>
          <w:p w14:paraId="7FD1D38C" w14:textId="77777777" w:rsidR="00D81BA7" w:rsidRPr="00A019B8" w:rsidRDefault="00D81BA7">
            <w:pPr>
              <w:pStyle w:val="TableBody"/>
            </w:pPr>
          </w:p>
        </w:tc>
        <w:tc>
          <w:tcPr>
            <w:tcW w:w="3263" w:type="dxa"/>
            <w:gridSpan w:val="2"/>
            <w:shd w:val="clear" w:color="auto" w:fill="CBD4D5"/>
            <w:tcMar>
              <w:top w:w="58" w:type="dxa"/>
              <w:left w:w="115" w:type="dxa"/>
              <w:bottom w:w="58" w:type="dxa"/>
              <w:right w:w="115" w:type="dxa"/>
            </w:tcMar>
          </w:tcPr>
          <w:p w14:paraId="2FAD8B96" w14:textId="1F962A2D"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2FD0B85C" w14:textId="7AF2E539" w:rsidR="00D81BA7" w:rsidRPr="00A019B8" w:rsidRDefault="00006390">
            <w:pPr>
              <w:pStyle w:val="TableBody"/>
            </w:pPr>
            <w:r w:rsidRPr="00955A5A">
              <w:rPr>
                <w:rFonts w:asciiTheme="minorHAnsi" w:hAnsiTheme="minorHAnsi" w:cstheme="minorHAnsi"/>
              </w:rPr>
              <w:t>{T-</w:t>
            </w:r>
            <w:r w:rsidR="00BA5F44">
              <w:rPr>
                <w:rFonts w:ascii="Segoe UI Symbol" w:hAnsi="Segoe UI Symbol" w:cs="Segoe UI Symbol"/>
                <w:sz w:val="17"/>
                <w:szCs w:val="17"/>
              </w:rPr>
              <w:t>10.4.3b</w:t>
            </w:r>
            <w:r w:rsidRPr="00955A5A">
              <w:rPr>
                <w:rFonts w:asciiTheme="minorHAnsi" w:hAnsiTheme="minorHAnsi" w:cstheme="minorHAnsi"/>
              </w:rPr>
              <w:t>-evidence</w:t>
            </w:r>
            <w:r w:rsidR="00660ADD">
              <w:rPr>
                <w:rFonts w:asciiTheme="minorHAnsi" w:hAnsiTheme="minorHAnsi" w:cstheme="minorHAnsi"/>
              </w:rPr>
              <w:t>-interview</w:t>
            </w:r>
            <w:r w:rsidRPr="00955A5A">
              <w:rPr>
                <w:rFonts w:asciiTheme="minorHAnsi" w:hAnsiTheme="minorHAnsi" w:cstheme="minorHAnsi"/>
              </w:rPr>
              <w:t>}</w:t>
            </w:r>
          </w:p>
        </w:tc>
      </w:tr>
    </w:tbl>
    <w:p w14:paraId="4F3652F9"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7"/>
        <w:gridCol w:w="822"/>
        <w:gridCol w:w="1266"/>
        <w:gridCol w:w="1997"/>
        <w:gridCol w:w="2009"/>
        <w:gridCol w:w="2267"/>
        <w:gridCol w:w="2297"/>
      </w:tblGrid>
      <w:tr w:rsidR="00D81BA7" w:rsidRPr="00A019B8" w14:paraId="69CC0D1F" w14:textId="77777777" w:rsidTr="00244C9B">
        <w:trPr>
          <w:trHeight w:val="458"/>
        </w:trPr>
        <w:tc>
          <w:tcPr>
            <w:tcW w:w="12955" w:type="dxa"/>
            <w:gridSpan w:val="7"/>
            <w:shd w:val="clear" w:color="auto" w:fill="006A72"/>
            <w:tcMar>
              <w:top w:w="58" w:type="dxa"/>
              <w:left w:w="115" w:type="dxa"/>
              <w:bottom w:w="58" w:type="dxa"/>
              <w:right w:w="115" w:type="dxa"/>
            </w:tcMar>
            <w:vAlign w:val="center"/>
          </w:tcPr>
          <w:p w14:paraId="7219FB56" w14:textId="59710CE1"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7833D424" w14:textId="77777777" w:rsidTr="00244C9B">
        <w:trPr>
          <w:trHeight w:val="283"/>
        </w:trPr>
        <w:tc>
          <w:tcPr>
            <w:tcW w:w="12955" w:type="dxa"/>
            <w:gridSpan w:val="7"/>
            <w:shd w:val="clear" w:color="auto" w:fill="F2F2F2"/>
            <w:tcMar>
              <w:top w:w="58" w:type="dxa"/>
              <w:left w:w="115" w:type="dxa"/>
              <w:bottom w:w="58" w:type="dxa"/>
              <w:right w:w="115" w:type="dxa"/>
            </w:tcMar>
          </w:tcPr>
          <w:p w14:paraId="54205A44" w14:textId="77777777" w:rsidR="00D81BA7" w:rsidRPr="00A019B8" w:rsidRDefault="00D81BA7">
            <w:pPr>
              <w:pStyle w:val="TableBody"/>
            </w:pPr>
            <w:r w:rsidRPr="00A019B8">
              <w:rPr>
                <w:b/>
                <w:bCs/>
              </w:rPr>
              <w:t xml:space="preserve">10.5 </w:t>
            </w:r>
            <w:r w:rsidRPr="00A019B8">
              <w:t>Audit log history is retained and available for analysis.</w:t>
            </w:r>
          </w:p>
        </w:tc>
      </w:tr>
      <w:tr w:rsidR="00D81BA7" w:rsidRPr="00A019B8" w14:paraId="7BFF80A4" w14:textId="77777777" w:rsidTr="00244C9B">
        <w:trPr>
          <w:trHeight w:val="18"/>
        </w:trPr>
        <w:tc>
          <w:tcPr>
            <w:tcW w:w="12955" w:type="dxa"/>
            <w:gridSpan w:val="7"/>
            <w:shd w:val="clear" w:color="auto" w:fill="006A72"/>
            <w:tcMar>
              <w:top w:w="58" w:type="dxa"/>
              <w:left w:w="115" w:type="dxa"/>
              <w:bottom w:w="58" w:type="dxa"/>
              <w:right w:w="115" w:type="dxa"/>
            </w:tcMar>
            <w:vAlign w:val="center"/>
          </w:tcPr>
          <w:p w14:paraId="775E696D" w14:textId="4BE58423" w:rsidR="00D81BA7" w:rsidRPr="009B563C" w:rsidRDefault="00A14AE0">
            <w:pPr>
              <w:pStyle w:val="TableHeader"/>
              <w:rPr>
                <w:b w:val="0"/>
              </w:rPr>
            </w:pPr>
            <w:r w:rsidRPr="00A14AE0">
              <w:rPr>
                <w:b w:val="0"/>
                <w:sz w:val="22"/>
              </w:rPr>
              <w:t>PCI DSS Requirement</w:t>
            </w:r>
          </w:p>
        </w:tc>
      </w:tr>
      <w:tr w:rsidR="00D81BA7" w:rsidRPr="00A019B8" w14:paraId="087F7440" w14:textId="77777777" w:rsidTr="00932033">
        <w:trPr>
          <w:trHeight w:val="15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3F71223" w14:textId="77777777" w:rsidR="00D81BA7" w:rsidRPr="00A019B8" w:rsidRDefault="00D81BA7">
            <w:pPr>
              <w:pStyle w:val="TableBody"/>
            </w:pPr>
            <w:r w:rsidRPr="00A019B8">
              <w:rPr>
                <w:b/>
                <w:bCs/>
              </w:rPr>
              <w:t xml:space="preserve">10.5.1 </w:t>
            </w:r>
            <w:r w:rsidRPr="00A019B8">
              <w:t>Retain audit log history for at least 12 months, with at least the most recent three months immediately available for analysis.</w:t>
            </w:r>
          </w:p>
        </w:tc>
      </w:tr>
      <w:tr w:rsidR="00D81BA7" w:rsidRPr="007C7E81" w14:paraId="647ABB10" w14:textId="77777777" w:rsidTr="00614197">
        <w:trPr>
          <w:cantSplit/>
          <w:trHeight w:val="274"/>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C9B832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150463F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4A4E348" w14:textId="77777777" w:rsidTr="00614197">
        <w:trPr>
          <w:cantSplit/>
          <w:trHeight w:val="309"/>
        </w:trPr>
        <w:tc>
          <w:tcPr>
            <w:tcW w:w="2297" w:type="dxa"/>
            <w:shd w:val="clear" w:color="auto" w:fill="CBD4D5"/>
            <w:tcMar>
              <w:top w:w="58" w:type="dxa"/>
              <w:left w:w="115" w:type="dxa"/>
              <w:bottom w:w="58" w:type="dxa"/>
              <w:right w:w="115" w:type="dxa"/>
            </w:tcMar>
            <w:vAlign w:val="center"/>
          </w:tcPr>
          <w:p w14:paraId="53673C9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A8C364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300B68A9"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vAlign w:val="center"/>
          </w:tcPr>
          <w:p w14:paraId="40BAE29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C9310A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10F3663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EC841EB" w14:textId="77777777" w:rsidTr="00006463">
        <w:trPr>
          <w:cantSplit/>
          <w:trHeight w:val="85"/>
        </w:trPr>
        <w:tc>
          <w:tcPr>
            <w:tcW w:w="2297" w:type="dxa"/>
            <w:shd w:val="clear" w:color="auto" w:fill="FFFFFF" w:themeFill="background1"/>
            <w:tcMar>
              <w:top w:w="58" w:type="dxa"/>
              <w:left w:w="115" w:type="dxa"/>
              <w:bottom w:w="58" w:type="dxa"/>
              <w:right w:w="115" w:type="dxa"/>
            </w:tcMar>
            <w:vAlign w:val="center"/>
          </w:tcPr>
          <w:p w14:paraId="24B02DCE" w14:textId="74B3351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A5F44">
              <w:rPr>
                <w:rFonts w:ascii="Segoe UI Symbol" w:hAnsi="Segoe UI Symbol" w:cs="Segoe UI Symbol"/>
                <w:sz w:val="17"/>
                <w:szCs w:val="17"/>
              </w:rPr>
              <w:t>10.5.1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5D9F9DA" w14:textId="19C7C06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BA5F44">
              <w:rPr>
                <w:rFonts w:ascii="Segoe UI Symbol" w:hAnsi="Segoe UI Symbol" w:cs="Segoe UI Symbol"/>
                <w:sz w:val="17"/>
                <w:szCs w:val="17"/>
              </w:rPr>
              <w:t>10.5.1</w:t>
            </w:r>
            <w:r>
              <w:rPr>
                <w:rFonts w:ascii="Segoe UI Symbol" w:hAnsi="Segoe UI Symbol" w:cs="Segoe UI Symbol"/>
                <w:sz w:val="17"/>
                <w:szCs w:val="17"/>
              </w:rPr>
              <w:t>-NA}</w:t>
            </w:r>
          </w:p>
        </w:tc>
        <w:tc>
          <w:tcPr>
            <w:tcW w:w="1997" w:type="dxa"/>
            <w:shd w:val="clear" w:color="auto" w:fill="FFFFFF" w:themeFill="background1"/>
            <w:vAlign w:val="center"/>
          </w:tcPr>
          <w:p w14:paraId="6652D4A5" w14:textId="6B7C0EA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B4F7B">
              <w:rPr>
                <w:rFonts w:ascii="Segoe UI Symbol" w:hAnsi="Segoe UI Symbol" w:cs="Segoe UI Symbol"/>
                <w:sz w:val="17"/>
                <w:szCs w:val="17"/>
              </w:rPr>
              <w:t>10.5.1</w:t>
            </w:r>
            <w:r>
              <w:rPr>
                <w:rFonts w:ascii="Segoe UI Symbol" w:hAnsi="Segoe UI Symbol" w:cs="Segoe UI Symbol"/>
                <w:sz w:val="17"/>
                <w:szCs w:val="17"/>
              </w:rPr>
              <w:t>-NotTested}</w:t>
            </w:r>
          </w:p>
        </w:tc>
        <w:tc>
          <w:tcPr>
            <w:tcW w:w="2009" w:type="dxa"/>
            <w:shd w:val="clear" w:color="auto" w:fill="FFFFFF" w:themeFill="background1"/>
            <w:vAlign w:val="center"/>
          </w:tcPr>
          <w:p w14:paraId="12B49D7A" w14:textId="0ABF61B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B4F7B">
              <w:rPr>
                <w:rFonts w:ascii="Segoe UI Symbol" w:hAnsi="Segoe UI Symbol" w:cs="Segoe UI Symbol"/>
                <w:sz w:val="17"/>
                <w:szCs w:val="17"/>
              </w:rPr>
              <w:t>10.5.1</w:t>
            </w:r>
            <w:r>
              <w:rPr>
                <w:rFonts w:ascii="Segoe UI Symbol" w:hAnsi="Segoe UI Symbol" w:cs="Segoe UI Symbol"/>
                <w:sz w:val="17"/>
                <w:szCs w:val="17"/>
              </w:rPr>
              <w:t>-NotInPlace}</w:t>
            </w:r>
          </w:p>
        </w:tc>
        <w:tc>
          <w:tcPr>
            <w:tcW w:w="2267" w:type="dxa"/>
            <w:shd w:val="clear" w:color="auto" w:fill="FFFFFF" w:themeFill="background1"/>
            <w:vAlign w:val="center"/>
          </w:tcPr>
          <w:p w14:paraId="360A1B80" w14:textId="2D180C0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B4F7B">
              <w:rPr>
                <w:rFonts w:ascii="Segoe UI Symbol" w:hAnsi="Segoe UI Symbol" w:cs="Segoe UI Symbol"/>
                <w:sz w:val="17"/>
                <w:szCs w:val="17"/>
              </w:rPr>
              <w:t>10.5.1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3CCDD099" w14:textId="285FE81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1B4F7B">
              <w:rPr>
                <w:rFonts w:ascii="Segoe UI Symbol" w:hAnsi="Segoe UI Symbol" w:cs="Segoe UI Symbol"/>
                <w:sz w:val="17"/>
                <w:szCs w:val="17"/>
              </w:rPr>
              <w:t>10.5.1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23EAEF8" w14:textId="77777777" w:rsidTr="00614197">
        <w:trPr>
          <w:cantSplit/>
          <w:trHeight w:val="620"/>
        </w:trPr>
        <w:tc>
          <w:tcPr>
            <w:tcW w:w="6382" w:type="dxa"/>
            <w:gridSpan w:val="4"/>
            <w:shd w:val="clear" w:color="auto" w:fill="CBD4D5"/>
            <w:tcMar>
              <w:top w:w="58" w:type="dxa"/>
              <w:left w:w="115" w:type="dxa"/>
              <w:bottom w:w="58" w:type="dxa"/>
              <w:right w:w="115" w:type="dxa"/>
            </w:tcMar>
          </w:tcPr>
          <w:p w14:paraId="6659C48C" w14:textId="77777777" w:rsidR="001E7912" w:rsidRPr="00A019B8" w:rsidRDefault="001E7912" w:rsidP="001E7912">
            <w:pPr>
              <w:pStyle w:val="TableBody"/>
            </w:pPr>
            <w:r w:rsidRPr="00A019B8">
              <w:t xml:space="preserve">Describe why the assessment finding was selected. </w:t>
            </w:r>
          </w:p>
          <w:p w14:paraId="1CD6119E"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4F360D" w14:textId="5B6E9D4F"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3"/>
            <w:tcMar>
              <w:top w:w="58" w:type="dxa"/>
              <w:left w:w="115" w:type="dxa"/>
              <w:bottom w:w="58" w:type="dxa"/>
              <w:right w:w="115" w:type="dxa"/>
            </w:tcMar>
          </w:tcPr>
          <w:p w14:paraId="7FD96683" w14:textId="059323F5" w:rsidR="001E7912" w:rsidRPr="00A019B8" w:rsidRDefault="00376A02" w:rsidP="001E7912">
            <w:pPr>
              <w:pStyle w:val="TableBody"/>
            </w:pPr>
            <w:r>
              <w:rPr>
                <w:rFonts w:asciiTheme="minorHAnsi" w:hAnsiTheme="minorHAnsi" w:cstheme="minorHAnsi"/>
              </w:rPr>
              <w:t>{C-</w:t>
            </w:r>
            <w:r w:rsidR="001B4F7B">
              <w:rPr>
                <w:rFonts w:ascii="Segoe UI Symbol" w:hAnsi="Segoe UI Symbol" w:cs="Segoe UI Symbol"/>
                <w:sz w:val="17"/>
                <w:szCs w:val="17"/>
              </w:rPr>
              <w:t>10.5.1</w:t>
            </w:r>
            <w:r>
              <w:rPr>
                <w:rFonts w:asciiTheme="minorHAnsi" w:hAnsiTheme="minorHAnsi" w:cstheme="minorHAnsi"/>
              </w:rPr>
              <w:t>-detailed_finding}</w:t>
            </w:r>
          </w:p>
        </w:tc>
      </w:tr>
      <w:tr w:rsidR="00D81BA7" w:rsidRPr="00A019B8" w14:paraId="7159E15E" w14:textId="77777777" w:rsidTr="00614197">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EC6D056"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C333F5F" w14:textId="77777777" w:rsidR="00D81BA7" w:rsidRPr="00A019B8" w:rsidRDefault="00D81BA7">
            <w:pPr>
              <w:pStyle w:val="TableHeader"/>
            </w:pPr>
            <w:r w:rsidRPr="009B563C">
              <w:rPr>
                <w:b w:val="0"/>
              </w:rPr>
              <w:t>Reporting Instructions</w:t>
            </w:r>
          </w:p>
        </w:tc>
        <w:tc>
          <w:tcPr>
            <w:tcW w:w="6573"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512E7F7" w14:textId="77777777" w:rsidR="00D81BA7" w:rsidRPr="009B563C" w:rsidRDefault="00D81BA7">
            <w:pPr>
              <w:pStyle w:val="TableHeader"/>
              <w:rPr>
                <w:b w:val="0"/>
              </w:rPr>
            </w:pPr>
            <w:r w:rsidRPr="009B563C">
              <w:rPr>
                <w:b w:val="0"/>
              </w:rPr>
              <w:t>Reporting Details: Assessor’s Response</w:t>
            </w:r>
          </w:p>
        </w:tc>
      </w:tr>
      <w:tr w:rsidR="00D81BA7" w:rsidRPr="00A019B8" w14:paraId="77ACEEAE" w14:textId="77777777" w:rsidTr="00614197">
        <w:trPr>
          <w:trHeight w:val="276"/>
        </w:trPr>
        <w:tc>
          <w:tcPr>
            <w:tcW w:w="3119" w:type="dxa"/>
            <w:gridSpan w:val="2"/>
            <w:shd w:val="clear" w:color="auto" w:fill="F2F2F2"/>
            <w:tcMar>
              <w:top w:w="58" w:type="dxa"/>
              <w:left w:w="115" w:type="dxa"/>
              <w:bottom w:w="58" w:type="dxa"/>
              <w:right w:w="115" w:type="dxa"/>
            </w:tcMar>
          </w:tcPr>
          <w:p w14:paraId="2027D00E" w14:textId="77777777" w:rsidR="00D81BA7" w:rsidRPr="00A019B8" w:rsidRDefault="00D81BA7">
            <w:pPr>
              <w:pStyle w:val="TableBody"/>
              <w:rPr>
                <w:rFonts w:cs="Arial"/>
                <w:szCs w:val="18"/>
              </w:rPr>
            </w:pPr>
            <w:r w:rsidRPr="00A019B8">
              <w:rPr>
                <w:rFonts w:cs="Arial"/>
                <w:b/>
                <w:bCs/>
                <w:szCs w:val="18"/>
              </w:rPr>
              <w:t xml:space="preserve">10.5.1.a </w:t>
            </w:r>
            <w:r w:rsidRPr="00A019B8">
              <w:t>Examine documentation to verify that the following is defined</w:t>
            </w:r>
            <w:r w:rsidRPr="00A019B8">
              <w:rPr>
                <w:rFonts w:cs="Arial"/>
                <w:szCs w:val="18"/>
              </w:rPr>
              <w:t>:</w:t>
            </w:r>
          </w:p>
          <w:p w14:paraId="32657B22" w14:textId="77777777" w:rsidR="00D81BA7" w:rsidRPr="006D5563" w:rsidRDefault="00D81BA7">
            <w:pPr>
              <w:pStyle w:val="TableListBullet"/>
              <w:rPr>
                <w:lang w:val="en-US"/>
              </w:rPr>
            </w:pPr>
            <w:r w:rsidRPr="006D5563">
              <w:rPr>
                <w:lang w:val="en-US"/>
              </w:rPr>
              <w:t xml:space="preserve">Audit log retention policies. </w:t>
            </w:r>
          </w:p>
          <w:p w14:paraId="7A319D37" w14:textId="77777777" w:rsidR="00D81BA7" w:rsidRPr="006D5563" w:rsidRDefault="00D81BA7">
            <w:pPr>
              <w:pStyle w:val="TableListBullet"/>
              <w:rPr>
                <w:lang w:val="en-US"/>
              </w:rPr>
            </w:pPr>
            <w:r w:rsidRPr="006D5563">
              <w:rPr>
                <w:lang w:val="en-US"/>
              </w:rPr>
              <w:t>Procedures for retaining audit log history for at least 12 months, with at least the most recent three months immediately available online.</w:t>
            </w:r>
          </w:p>
        </w:tc>
        <w:tc>
          <w:tcPr>
            <w:tcW w:w="3263" w:type="dxa"/>
            <w:gridSpan w:val="2"/>
            <w:shd w:val="clear" w:color="auto" w:fill="CBD4D5"/>
            <w:tcMar>
              <w:top w:w="58" w:type="dxa"/>
              <w:left w:w="115" w:type="dxa"/>
              <w:bottom w:w="58" w:type="dxa"/>
              <w:right w:w="115" w:type="dxa"/>
            </w:tcMar>
          </w:tcPr>
          <w:p w14:paraId="5C694D5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3" w:type="dxa"/>
            <w:gridSpan w:val="3"/>
            <w:tcMar>
              <w:top w:w="58" w:type="dxa"/>
              <w:left w:w="115" w:type="dxa"/>
              <w:bottom w:w="58" w:type="dxa"/>
              <w:right w:w="115" w:type="dxa"/>
            </w:tcMar>
          </w:tcPr>
          <w:p w14:paraId="4EC85D37" w14:textId="51E7DE5C" w:rsidR="00D81BA7" w:rsidRPr="00A019B8" w:rsidRDefault="00006390">
            <w:pPr>
              <w:pStyle w:val="TableBody"/>
            </w:pPr>
            <w:r w:rsidRPr="00955A5A">
              <w:rPr>
                <w:rFonts w:asciiTheme="minorHAnsi" w:hAnsiTheme="minorHAnsi" w:cstheme="minorHAnsi"/>
              </w:rPr>
              <w:t>{T-</w:t>
            </w:r>
            <w:r w:rsidR="001B4F7B">
              <w:rPr>
                <w:rFonts w:ascii="Segoe UI Symbol" w:hAnsi="Segoe UI Symbol" w:cs="Segoe UI Symbol"/>
                <w:sz w:val="17"/>
                <w:szCs w:val="17"/>
              </w:rPr>
              <w:t>10.5.1a</w:t>
            </w:r>
            <w:r w:rsidRPr="00955A5A">
              <w:rPr>
                <w:rFonts w:asciiTheme="minorHAnsi" w:hAnsiTheme="minorHAnsi" w:cstheme="minorHAnsi"/>
              </w:rPr>
              <w:t>-evidence</w:t>
            </w:r>
            <w:r w:rsidR="00660ADD">
              <w:rPr>
                <w:rFonts w:asciiTheme="minorHAnsi" w:hAnsiTheme="minorHAnsi" w:cstheme="minorHAnsi"/>
              </w:rPr>
              <w:t>-document</w:t>
            </w:r>
            <w:r w:rsidRPr="00955A5A">
              <w:rPr>
                <w:rFonts w:asciiTheme="minorHAnsi" w:hAnsiTheme="minorHAnsi" w:cstheme="minorHAnsi"/>
              </w:rPr>
              <w:t>}</w:t>
            </w:r>
          </w:p>
        </w:tc>
      </w:tr>
      <w:tr w:rsidR="00D81BA7" w:rsidRPr="00A019B8" w14:paraId="4EAE6573" w14:textId="77777777" w:rsidTr="00614197">
        <w:trPr>
          <w:trHeight w:val="283"/>
        </w:trPr>
        <w:tc>
          <w:tcPr>
            <w:tcW w:w="3119" w:type="dxa"/>
            <w:gridSpan w:val="2"/>
            <w:vMerge w:val="restart"/>
            <w:shd w:val="clear" w:color="auto" w:fill="F2F2F2"/>
            <w:tcMar>
              <w:top w:w="58" w:type="dxa"/>
              <w:left w:w="115" w:type="dxa"/>
              <w:bottom w:w="58" w:type="dxa"/>
              <w:right w:w="115" w:type="dxa"/>
            </w:tcMar>
          </w:tcPr>
          <w:p w14:paraId="404D7209" w14:textId="77777777" w:rsidR="00D81BA7" w:rsidRPr="00A019B8" w:rsidRDefault="00D81BA7" w:rsidP="00577AE8">
            <w:pPr>
              <w:pStyle w:val="TableBody"/>
              <w:keepNext/>
            </w:pPr>
            <w:r w:rsidRPr="00A019B8">
              <w:rPr>
                <w:b/>
                <w:bCs/>
              </w:rPr>
              <w:lastRenderedPageBreak/>
              <w:t xml:space="preserve">10.5.1.b </w:t>
            </w:r>
            <w:r w:rsidRPr="00A019B8">
              <w:t>Examine configurations of audit log history, interview personnel and examine audit logs to verify that audit logs history is retained for at least 12 months.</w:t>
            </w:r>
          </w:p>
        </w:tc>
        <w:tc>
          <w:tcPr>
            <w:tcW w:w="3263" w:type="dxa"/>
            <w:gridSpan w:val="2"/>
            <w:shd w:val="clear" w:color="auto" w:fill="CBD4D5"/>
            <w:tcMar>
              <w:top w:w="58" w:type="dxa"/>
              <w:left w:w="115" w:type="dxa"/>
              <w:bottom w:w="58" w:type="dxa"/>
              <w:right w:w="115" w:type="dxa"/>
            </w:tcMar>
          </w:tcPr>
          <w:p w14:paraId="761CA19A" w14:textId="77777777"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configurations</w:t>
            </w:r>
            <w:r w:rsidRPr="00A019B8">
              <w:t xml:space="preserve"> examined for this testing procedure.</w:t>
            </w:r>
          </w:p>
        </w:tc>
        <w:tc>
          <w:tcPr>
            <w:tcW w:w="6573" w:type="dxa"/>
            <w:gridSpan w:val="3"/>
            <w:tcMar>
              <w:top w:w="58" w:type="dxa"/>
              <w:left w:w="115" w:type="dxa"/>
              <w:bottom w:w="58" w:type="dxa"/>
              <w:right w:w="115" w:type="dxa"/>
            </w:tcMar>
          </w:tcPr>
          <w:p w14:paraId="43708516" w14:textId="71CB6A25" w:rsidR="00D81BA7" w:rsidRPr="00A019B8" w:rsidRDefault="00006390" w:rsidP="00577AE8">
            <w:pPr>
              <w:pStyle w:val="TableBody"/>
              <w:keepNext/>
            </w:pPr>
            <w:r w:rsidRPr="00955A5A">
              <w:rPr>
                <w:rFonts w:asciiTheme="minorHAnsi" w:hAnsiTheme="minorHAnsi" w:cstheme="minorHAnsi"/>
              </w:rPr>
              <w:t>{T-</w:t>
            </w:r>
            <w:r w:rsidR="001B4F7B">
              <w:rPr>
                <w:rFonts w:ascii="Segoe UI Symbol" w:hAnsi="Segoe UI Symbol" w:cs="Segoe UI Symbol"/>
                <w:sz w:val="17"/>
                <w:szCs w:val="17"/>
              </w:rPr>
              <w:t>10.5.1b</w:t>
            </w:r>
            <w:r w:rsidRPr="00955A5A">
              <w:rPr>
                <w:rFonts w:asciiTheme="minorHAnsi" w:hAnsiTheme="minorHAnsi" w:cstheme="minorHAnsi"/>
              </w:rPr>
              <w:t>-evidence</w:t>
            </w:r>
            <w:r w:rsidR="005B6CC5">
              <w:rPr>
                <w:rFonts w:asciiTheme="minorHAnsi" w:hAnsiTheme="minorHAnsi" w:cstheme="minorHAnsi"/>
              </w:rPr>
              <w:t>-others-config</w:t>
            </w:r>
            <w:r w:rsidRPr="00955A5A">
              <w:rPr>
                <w:rFonts w:asciiTheme="minorHAnsi" w:hAnsiTheme="minorHAnsi" w:cstheme="minorHAnsi"/>
              </w:rPr>
              <w:t>}</w:t>
            </w:r>
          </w:p>
        </w:tc>
      </w:tr>
      <w:tr w:rsidR="00D81BA7" w:rsidRPr="00A019B8" w14:paraId="49EFD7FC" w14:textId="77777777" w:rsidTr="00614197">
        <w:trPr>
          <w:trHeight w:val="283"/>
        </w:trPr>
        <w:tc>
          <w:tcPr>
            <w:tcW w:w="3119" w:type="dxa"/>
            <w:gridSpan w:val="2"/>
            <w:vMerge/>
            <w:shd w:val="clear" w:color="auto" w:fill="F2F2F2"/>
            <w:tcMar>
              <w:top w:w="58" w:type="dxa"/>
              <w:left w:w="115" w:type="dxa"/>
              <w:bottom w:w="58" w:type="dxa"/>
              <w:right w:w="115" w:type="dxa"/>
            </w:tcMar>
          </w:tcPr>
          <w:p w14:paraId="1376B90F" w14:textId="77777777" w:rsidR="00D81BA7" w:rsidRPr="00A019B8" w:rsidRDefault="00D81BA7" w:rsidP="00577AE8">
            <w:pPr>
              <w:pStyle w:val="TableBody"/>
              <w:keepNext/>
            </w:pPr>
          </w:p>
        </w:tc>
        <w:tc>
          <w:tcPr>
            <w:tcW w:w="3263" w:type="dxa"/>
            <w:gridSpan w:val="2"/>
            <w:shd w:val="clear" w:color="auto" w:fill="CBD4D5"/>
            <w:tcMar>
              <w:top w:w="58" w:type="dxa"/>
              <w:left w:w="115" w:type="dxa"/>
              <w:bottom w:w="58" w:type="dxa"/>
              <w:right w:w="115" w:type="dxa"/>
            </w:tcMar>
          </w:tcPr>
          <w:p w14:paraId="4CA6247A" w14:textId="32711C75"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3"/>
            <w:tcMar>
              <w:top w:w="58" w:type="dxa"/>
              <w:left w:w="115" w:type="dxa"/>
              <w:bottom w:w="58" w:type="dxa"/>
              <w:right w:w="115" w:type="dxa"/>
            </w:tcMar>
          </w:tcPr>
          <w:p w14:paraId="1CD246B9" w14:textId="270B1058" w:rsidR="00D81BA7" w:rsidRPr="00A019B8" w:rsidRDefault="00006390" w:rsidP="00577AE8">
            <w:pPr>
              <w:pStyle w:val="TableBody"/>
              <w:keepNext/>
            </w:pPr>
            <w:r w:rsidRPr="00955A5A">
              <w:rPr>
                <w:rFonts w:asciiTheme="minorHAnsi" w:hAnsiTheme="minorHAnsi" w:cstheme="minorHAnsi"/>
              </w:rPr>
              <w:t>{T-</w:t>
            </w:r>
            <w:r w:rsidR="001B4F7B">
              <w:rPr>
                <w:rFonts w:ascii="Segoe UI Symbol" w:hAnsi="Segoe UI Symbol" w:cs="Segoe UI Symbol"/>
                <w:sz w:val="17"/>
                <w:szCs w:val="17"/>
              </w:rPr>
              <w:t>10.5.1b</w:t>
            </w:r>
            <w:r w:rsidRPr="00955A5A">
              <w:rPr>
                <w:rFonts w:asciiTheme="minorHAnsi" w:hAnsiTheme="minorHAnsi" w:cstheme="minorHAnsi"/>
              </w:rPr>
              <w:t>-evidence</w:t>
            </w:r>
            <w:r w:rsidR="005B6CC5">
              <w:rPr>
                <w:rFonts w:asciiTheme="minorHAnsi" w:hAnsiTheme="minorHAnsi" w:cstheme="minorHAnsi"/>
              </w:rPr>
              <w:t>-interview</w:t>
            </w:r>
            <w:r w:rsidRPr="00955A5A">
              <w:rPr>
                <w:rFonts w:asciiTheme="minorHAnsi" w:hAnsiTheme="minorHAnsi" w:cstheme="minorHAnsi"/>
              </w:rPr>
              <w:t>}</w:t>
            </w:r>
          </w:p>
        </w:tc>
      </w:tr>
      <w:tr w:rsidR="00D81BA7" w:rsidRPr="00A019B8" w14:paraId="24E3F749" w14:textId="77777777" w:rsidTr="00614197">
        <w:trPr>
          <w:trHeight w:val="283"/>
        </w:trPr>
        <w:tc>
          <w:tcPr>
            <w:tcW w:w="3119" w:type="dxa"/>
            <w:gridSpan w:val="2"/>
            <w:vMerge/>
            <w:shd w:val="clear" w:color="auto" w:fill="F2F2F2"/>
            <w:tcMar>
              <w:top w:w="58" w:type="dxa"/>
              <w:left w:w="115" w:type="dxa"/>
              <w:bottom w:w="58" w:type="dxa"/>
              <w:right w:w="115" w:type="dxa"/>
            </w:tcMar>
          </w:tcPr>
          <w:p w14:paraId="113DC1E8" w14:textId="77777777" w:rsidR="00D81BA7" w:rsidRPr="00A019B8" w:rsidRDefault="00D81BA7">
            <w:pPr>
              <w:pStyle w:val="TableBody"/>
            </w:pPr>
          </w:p>
        </w:tc>
        <w:tc>
          <w:tcPr>
            <w:tcW w:w="3263" w:type="dxa"/>
            <w:gridSpan w:val="2"/>
            <w:shd w:val="clear" w:color="auto" w:fill="CBD4D5"/>
            <w:tcMar>
              <w:top w:w="58" w:type="dxa"/>
              <w:left w:w="115" w:type="dxa"/>
              <w:bottom w:w="58" w:type="dxa"/>
              <w:right w:w="115" w:type="dxa"/>
            </w:tcMar>
          </w:tcPr>
          <w:p w14:paraId="09448F37" w14:textId="77777777" w:rsidR="00D81BA7" w:rsidRPr="00A019B8" w:rsidRDefault="00D81BA7">
            <w:pPr>
              <w:pStyle w:val="TableBody"/>
              <w:rPr>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audit logs</w:t>
            </w:r>
            <w:r w:rsidRPr="00A019B8">
              <w:t xml:space="preserve"> examined for this testing procedure.</w:t>
            </w:r>
          </w:p>
        </w:tc>
        <w:tc>
          <w:tcPr>
            <w:tcW w:w="6573" w:type="dxa"/>
            <w:gridSpan w:val="3"/>
            <w:tcMar>
              <w:top w:w="58" w:type="dxa"/>
              <w:left w:w="115" w:type="dxa"/>
              <w:bottom w:w="58" w:type="dxa"/>
              <w:right w:w="115" w:type="dxa"/>
            </w:tcMar>
          </w:tcPr>
          <w:p w14:paraId="2636F1B8" w14:textId="1DF86803" w:rsidR="00D81BA7" w:rsidRPr="00A019B8" w:rsidRDefault="00006390">
            <w:pPr>
              <w:pStyle w:val="TableBody"/>
            </w:pPr>
            <w:r w:rsidRPr="00955A5A">
              <w:rPr>
                <w:rFonts w:asciiTheme="minorHAnsi" w:hAnsiTheme="minorHAnsi" w:cstheme="minorHAnsi"/>
              </w:rPr>
              <w:t>{T-</w:t>
            </w:r>
            <w:r w:rsidR="001B4F7B">
              <w:rPr>
                <w:rFonts w:ascii="Segoe UI Symbol" w:hAnsi="Segoe UI Symbol" w:cs="Segoe UI Symbol"/>
                <w:sz w:val="17"/>
                <w:szCs w:val="17"/>
              </w:rPr>
              <w:t>10.5.1b</w:t>
            </w:r>
            <w:r w:rsidRPr="00955A5A">
              <w:rPr>
                <w:rFonts w:asciiTheme="minorHAnsi" w:hAnsiTheme="minorHAnsi" w:cstheme="minorHAnsi"/>
              </w:rPr>
              <w:t>-evidence</w:t>
            </w:r>
            <w:r w:rsidR="005B6CC5">
              <w:rPr>
                <w:rFonts w:asciiTheme="minorHAnsi" w:hAnsiTheme="minorHAnsi" w:cstheme="minorHAnsi"/>
              </w:rPr>
              <w:t>-others-allAuditLogs</w:t>
            </w:r>
            <w:r w:rsidRPr="00955A5A">
              <w:rPr>
                <w:rFonts w:asciiTheme="minorHAnsi" w:hAnsiTheme="minorHAnsi" w:cstheme="minorHAnsi"/>
              </w:rPr>
              <w:t>}</w:t>
            </w:r>
          </w:p>
        </w:tc>
      </w:tr>
      <w:tr w:rsidR="00D81BA7" w:rsidRPr="00A019B8" w14:paraId="192DA3C4" w14:textId="77777777" w:rsidTr="00614197">
        <w:trPr>
          <w:trHeight w:val="283"/>
        </w:trPr>
        <w:tc>
          <w:tcPr>
            <w:tcW w:w="3119" w:type="dxa"/>
            <w:gridSpan w:val="2"/>
            <w:vMerge w:val="restart"/>
            <w:shd w:val="clear" w:color="auto" w:fill="F2F2F2"/>
            <w:tcMar>
              <w:top w:w="58" w:type="dxa"/>
              <w:left w:w="115" w:type="dxa"/>
              <w:bottom w:w="58" w:type="dxa"/>
              <w:right w:w="115" w:type="dxa"/>
            </w:tcMar>
          </w:tcPr>
          <w:p w14:paraId="58928462" w14:textId="77777777" w:rsidR="00D81BA7" w:rsidRPr="00A019B8" w:rsidRDefault="00D81BA7">
            <w:pPr>
              <w:pStyle w:val="TableBody"/>
            </w:pPr>
            <w:r w:rsidRPr="00A019B8">
              <w:rPr>
                <w:b/>
                <w:bCs/>
              </w:rPr>
              <w:t>10.5.1.c</w:t>
            </w:r>
            <w:r w:rsidRPr="00A019B8">
              <w:t xml:space="preserve"> Interview personnel and observe processes to verify that at least the most recent three months’ audit log history is immediately available for analysis.</w:t>
            </w:r>
          </w:p>
        </w:tc>
        <w:tc>
          <w:tcPr>
            <w:tcW w:w="3263" w:type="dxa"/>
            <w:gridSpan w:val="2"/>
            <w:shd w:val="clear" w:color="auto" w:fill="CBD4D5"/>
            <w:tcMar>
              <w:top w:w="58" w:type="dxa"/>
              <w:left w:w="115" w:type="dxa"/>
              <w:bottom w:w="58" w:type="dxa"/>
              <w:right w:w="115" w:type="dxa"/>
            </w:tcMar>
          </w:tcPr>
          <w:p w14:paraId="07ED8DC7" w14:textId="385D7CE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3"/>
            <w:tcMar>
              <w:top w:w="58" w:type="dxa"/>
              <w:left w:w="115" w:type="dxa"/>
              <w:bottom w:w="58" w:type="dxa"/>
              <w:right w:w="115" w:type="dxa"/>
            </w:tcMar>
          </w:tcPr>
          <w:p w14:paraId="3F64CD88" w14:textId="41E4A0A4" w:rsidR="00D81BA7" w:rsidRPr="00A019B8" w:rsidRDefault="00006390">
            <w:pPr>
              <w:pStyle w:val="TableBody"/>
            </w:pPr>
            <w:r w:rsidRPr="00955A5A">
              <w:rPr>
                <w:rFonts w:asciiTheme="minorHAnsi" w:hAnsiTheme="minorHAnsi" w:cstheme="minorHAnsi"/>
              </w:rPr>
              <w:t>{T-</w:t>
            </w:r>
            <w:r w:rsidR="001B4F7B">
              <w:rPr>
                <w:rFonts w:ascii="Segoe UI Symbol" w:hAnsi="Segoe UI Symbol" w:cs="Segoe UI Symbol"/>
                <w:sz w:val="17"/>
                <w:szCs w:val="17"/>
              </w:rPr>
              <w:t>10.5.1c</w:t>
            </w:r>
            <w:r w:rsidRPr="00955A5A">
              <w:rPr>
                <w:rFonts w:asciiTheme="minorHAnsi" w:hAnsiTheme="minorHAnsi" w:cstheme="minorHAnsi"/>
              </w:rPr>
              <w:t>-evidence</w:t>
            </w:r>
            <w:r w:rsidR="005B6CC5">
              <w:rPr>
                <w:rFonts w:asciiTheme="minorHAnsi" w:hAnsiTheme="minorHAnsi" w:cstheme="minorHAnsi"/>
              </w:rPr>
              <w:t>-interview</w:t>
            </w:r>
            <w:r w:rsidRPr="00955A5A">
              <w:rPr>
                <w:rFonts w:asciiTheme="minorHAnsi" w:hAnsiTheme="minorHAnsi" w:cstheme="minorHAnsi"/>
              </w:rPr>
              <w:t>}</w:t>
            </w:r>
          </w:p>
        </w:tc>
      </w:tr>
      <w:tr w:rsidR="00D81BA7" w:rsidRPr="00A019B8" w14:paraId="6F50B9F3" w14:textId="77777777" w:rsidTr="00614197">
        <w:trPr>
          <w:trHeight w:val="283"/>
        </w:trPr>
        <w:tc>
          <w:tcPr>
            <w:tcW w:w="3119" w:type="dxa"/>
            <w:gridSpan w:val="2"/>
            <w:vMerge/>
            <w:shd w:val="clear" w:color="auto" w:fill="F2F2F2"/>
            <w:tcMar>
              <w:top w:w="58" w:type="dxa"/>
              <w:left w:w="115" w:type="dxa"/>
              <w:bottom w:w="58" w:type="dxa"/>
              <w:right w:w="115" w:type="dxa"/>
            </w:tcMar>
          </w:tcPr>
          <w:p w14:paraId="06F04304" w14:textId="77777777" w:rsidR="00D81BA7" w:rsidRPr="00A019B8" w:rsidRDefault="00D81BA7">
            <w:pPr>
              <w:rPr>
                <w:rFonts w:cs="Arial"/>
                <w:b/>
                <w:bCs/>
                <w:sz w:val="18"/>
                <w:szCs w:val="18"/>
              </w:rPr>
            </w:pPr>
          </w:p>
        </w:tc>
        <w:tc>
          <w:tcPr>
            <w:tcW w:w="3263" w:type="dxa"/>
            <w:gridSpan w:val="2"/>
            <w:shd w:val="clear" w:color="auto" w:fill="CBD4D5"/>
            <w:tcMar>
              <w:top w:w="58" w:type="dxa"/>
              <w:left w:w="115" w:type="dxa"/>
              <w:bottom w:w="58" w:type="dxa"/>
              <w:right w:w="115" w:type="dxa"/>
            </w:tcMar>
          </w:tcPr>
          <w:p w14:paraId="4A479564" w14:textId="758E45B5" w:rsidR="00D81BA7" w:rsidRPr="00A019B8" w:rsidRDefault="00D81BA7">
            <w:pPr>
              <w:pStyle w:val="TableBody"/>
              <w:rPr>
                <w:b/>
                <w:bCs/>
                <w:highlight w:val="yellow"/>
              </w:rPr>
            </w:pPr>
            <w:r w:rsidRPr="006D5563">
              <w:rPr>
                <w:b/>
                <w:bCs/>
              </w:rPr>
              <w:t xml:space="preserve">Identify </w:t>
            </w:r>
            <w:r w:rsidRPr="006D5563">
              <w:t xml:space="preserve">the evidence reference number(s) from </w:t>
            </w:r>
            <w:hyperlink w:anchor="_Evidence_(Assessment_Workpapers)" w:history="1">
              <w:r w:rsidRPr="00CB1264">
                <w:rPr>
                  <w:rStyle w:val="Hyperlink"/>
                </w:rPr>
                <w:t>Section 6</w:t>
              </w:r>
            </w:hyperlink>
            <w:r w:rsidRPr="006D5563">
              <w:t xml:space="preserve"> for the </w:t>
            </w:r>
            <w:r>
              <w:rPr>
                <w:b/>
                <w:bCs/>
              </w:rPr>
              <w:t>observations</w:t>
            </w:r>
            <w:r w:rsidRPr="006D5563">
              <w:rPr>
                <w:b/>
                <w:bCs/>
              </w:rPr>
              <w:t xml:space="preserve"> of processes</w:t>
            </w:r>
            <w:r w:rsidRPr="006D5563">
              <w:t xml:space="preserve"> for this testing procedure.</w:t>
            </w:r>
          </w:p>
        </w:tc>
        <w:tc>
          <w:tcPr>
            <w:tcW w:w="6573" w:type="dxa"/>
            <w:gridSpan w:val="3"/>
            <w:tcMar>
              <w:top w:w="58" w:type="dxa"/>
              <w:left w:w="115" w:type="dxa"/>
              <w:bottom w:w="58" w:type="dxa"/>
              <w:right w:w="115" w:type="dxa"/>
            </w:tcMar>
          </w:tcPr>
          <w:p w14:paraId="373B0C39" w14:textId="269A8BA3" w:rsidR="00D81BA7" w:rsidRPr="00A019B8" w:rsidRDefault="00006390">
            <w:pPr>
              <w:pStyle w:val="TableBody"/>
            </w:pPr>
            <w:r w:rsidRPr="00955A5A">
              <w:rPr>
                <w:rFonts w:asciiTheme="minorHAnsi" w:hAnsiTheme="minorHAnsi" w:cstheme="minorHAnsi"/>
              </w:rPr>
              <w:t>{T-</w:t>
            </w:r>
            <w:r w:rsidR="001B4F7B">
              <w:rPr>
                <w:rFonts w:ascii="Segoe UI Symbol" w:hAnsi="Segoe UI Symbol" w:cs="Segoe UI Symbol"/>
                <w:sz w:val="17"/>
                <w:szCs w:val="17"/>
              </w:rPr>
              <w:t>10.5.1c</w:t>
            </w:r>
            <w:r w:rsidRPr="00955A5A">
              <w:rPr>
                <w:rFonts w:asciiTheme="minorHAnsi" w:hAnsiTheme="minorHAnsi" w:cstheme="minorHAnsi"/>
              </w:rPr>
              <w:t>-evidence</w:t>
            </w:r>
            <w:r w:rsidR="00F5610C">
              <w:rPr>
                <w:rFonts w:asciiTheme="minorHAnsi" w:hAnsiTheme="minorHAnsi" w:cstheme="minorHAnsi"/>
              </w:rPr>
              <w:t>-others-observationOfProcesses</w:t>
            </w:r>
            <w:r w:rsidRPr="00955A5A">
              <w:rPr>
                <w:rFonts w:asciiTheme="minorHAnsi" w:hAnsiTheme="minorHAnsi" w:cstheme="minorHAnsi"/>
              </w:rPr>
              <w:t>}</w:t>
            </w:r>
          </w:p>
        </w:tc>
      </w:tr>
    </w:tbl>
    <w:p w14:paraId="06FA97EA"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6"/>
        <w:gridCol w:w="2010"/>
        <w:gridCol w:w="2267"/>
        <w:gridCol w:w="2295"/>
      </w:tblGrid>
      <w:tr w:rsidR="00D81BA7" w:rsidRPr="00A019B8" w14:paraId="3A5C8C3C" w14:textId="77777777" w:rsidTr="00244C9B">
        <w:trPr>
          <w:trHeight w:val="458"/>
        </w:trPr>
        <w:tc>
          <w:tcPr>
            <w:tcW w:w="12955" w:type="dxa"/>
            <w:gridSpan w:val="7"/>
            <w:shd w:val="clear" w:color="auto" w:fill="006A72"/>
            <w:tcMar>
              <w:top w:w="58" w:type="dxa"/>
              <w:left w:w="115" w:type="dxa"/>
              <w:bottom w:w="58" w:type="dxa"/>
              <w:right w:w="115" w:type="dxa"/>
            </w:tcMar>
            <w:vAlign w:val="center"/>
          </w:tcPr>
          <w:p w14:paraId="56A2B091" w14:textId="009C5D50"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471EA741" w14:textId="77777777" w:rsidTr="00244C9B">
        <w:trPr>
          <w:trHeight w:val="283"/>
        </w:trPr>
        <w:tc>
          <w:tcPr>
            <w:tcW w:w="12955" w:type="dxa"/>
            <w:gridSpan w:val="7"/>
            <w:shd w:val="clear" w:color="auto" w:fill="F2F2F2"/>
            <w:tcMar>
              <w:top w:w="58" w:type="dxa"/>
              <w:left w:w="115" w:type="dxa"/>
              <w:bottom w:w="58" w:type="dxa"/>
              <w:right w:w="115" w:type="dxa"/>
            </w:tcMar>
          </w:tcPr>
          <w:p w14:paraId="0B7CA04F" w14:textId="77777777" w:rsidR="00D81BA7" w:rsidRPr="00A019B8" w:rsidRDefault="00D81BA7">
            <w:pPr>
              <w:pStyle w:val="TableBody"/>
            </w:pPr>
            <w:r w:rsidRPr="00A019B8">
              <w:rPr>
                <w:b/>
                <w:bCs/>
              </w:rPr>
              <w:t xml:space="preserve">10.6 </w:t>
            </w:r>
            <w:r w:rsidRPr="00A019B8">
              <w:t>Time-synchronization mechanisms support consistent time settings across all systems.</w:t>
            </w:r>
          </w:p>
        </w:tc>
      </w:tr>
      <w:tr w:rsidR="00D81BA7" w:rsidRPr="00A019B8" w14:paraId="5C644178" w14:textId="77777777" w:rsidTr="00244C9B">
        <w:trPr>
          <w:trHeight w:val="75"/>
        </w:trPr>
        <w:tc>
          <w:tcPr>
            <w:tcW w:w="12955" w:type="dxa"/>
            <w:gridSpan w:val="7"/>
            <w:shd w:val="clear" w:color="auto" w:fill="006A72"/>
            <w:tcMar>
              <w:top w:w="58" w:type="dxa"/>
              <w:left w:w="115" w:type="dxa"/>
              <w:bottom w:w="58" w:type="dxa"/>
              <w:right w:w="115" w:type="dxa"/>
            </w:tcMar>
            <w:vAlign w:val="center"/>
          </w:tcPr>
          <w:p w14:paraId="7E03370F" w14:textId="5DE3A59B" w:rsidR="00D81BA7" w:rsidRPr="009B563C" w:rsidRDefault="00A14AE0">
            <w:pPr>
              <w:pStyle w:val="TableHeader"/>
              <w:rPr>
                <w:b w:val="0"/>
              </w:rPr>
            </w:pPr>
            <w:r w:rsidRPr="00A14AE0">
              <w:rPr>
                <w:b w:val="0"/>
                <w:sz w:val="22"/>
              </w:rPr>
              <w:t>PCI DSS Requirement</w:t>
            </w:r>
          </w:p>
        </w:tc>
      </w:tr>
      <w:tr w:rsidR="00D81BA7" w:rsidRPr="00A019B8" w14:paraId="187A48CA" w14:textId="77777777" w:rsidTr="00932033">
        <w:trPr>
          <w:trHeight w:val="30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D307EB9" w14:textId="77777777" w:rsidR="00D81BA7" w:rsidRPr="00A019B8" w:rsidRDefault="00D81BA7">
            <w:pPr>
              <w:pStyle w:val="TableBody"/>
            </w:pPr>
            <w:r w:rsidRPr="00A019B8">
              <w:rPr>
                <w:b/>
                <w:bCs/>
              </w:rPr>
              <w:t xml:space="preserve">10.6.1 </w:t>
            </w:r>
            <w:r w:rsidRPr="00A019B8">
              <w:t>System clocks and time are synchronized using time-synchronization technology.</w:t>
            </w:r>
          </w:p>
        </w:tc>
      </w:tr>
      <w:tr w:rsidR="00D81BA7" w:rsidRPr="007C7E81" w14:paraId="0F565CD6" w14:textId="77777777" w:rsidTr="00932033">
        <w:trPr>
          <w:cantSplit/>
          <w:trHeight w:val="315"/>
        </w:trPr>
        <w:tc>
          <w:tcPr>
            <w:tcW w:w="839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6472F1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13E6910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89579AA"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7F34466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137E7E6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76C498F9"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6F2D7AF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ED284B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2D3AECA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350908D4" w14:textId="77777777" w:rsidTr="00006463">
        <w:trPr>
          <w:cantSplit/>
          <w:trHeight w:val="238"/>
        </w:trPr>
        <w:tc>
          <w:tcPr>
            <w:tcW w:w="2299" w:type="dxa"/>
            <w:shd w:val="clear" w:color="auto" w:fill="FFFFFF" w:themeFill="background1"/>
            <w:tcMar>
              <w:top w:w="58" w:type="dxa"/>
              <w:left w:w="115" w:type="dxa"/>
              <w:bottom w:w="58" w:type="dxa"/>
              <w:right w:w="115" w:type="dxa"/>
            </w:tcMar>
            <w:vAlign w:val="center"/>
          </w:tcPr>
          <w:p w14:paraId="29695509" w14:textId="3A82493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48F011C9" w14:textId="603E6E0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-NA}</w:t>
            </w:r>
          </w:p>
        </w:tc>
        <w:tc>
          <w:tcPr>
            <w:tcW w:w="1996" w:type="dxa"/>
            <w:shd w:val="clear" w:color="auto" w:fill="FFFFFF" w:themeFill="background1"/>
            <w:vAlign w:val="center"/>
          </w:tcPr>
          <w:p w14:paraId="3CE72BDA" w14:textId="25AF509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-NotTested}</w:t>
            </w:r>
          </w:p>
        </w:tc>
        <w:tc>
          <w:tcPr>
            <w:tcW w:w="2010" w:type="dxa"/>
            <w:shd w:val="clear" w:color="auto" w:fill="FFFFFF" w:themeFill="background1"/>
            <w:vAlign w:val="center"/>
          </w:tcPr>
          <w:p w14:paraId="0B8A3040" w14:textId="1D72929D"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-NotInPlace}</w:t>
            </w:r>
          </w:p>
        </w:tc>
        <w:tc>
          <w:tcPr>
            <w:tcW w:w="2267" w:type="dxa"/>
            <w:shd w:val="clear" w:color="auto" w:fill="FFFFFF" w:themeFill="background1"/>
            <w:vAlign w:val="center"/>
          </w:tcPr>
          <w:p w14:paraId="4F69C9DC" w14:textId="0DCEA30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2871E91F" w14:textId="31DFB95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DDF039D" w14:textId="77777777" w:rsidTr="001E7912">
        <w:trPr>
          <w:cantSplit/>
          <w:trHeight w:val="620"/>
        </w:trPr>
        <w:tc>
          <w:tcPr>
            <w:tcW w:w="6383" w:type="dxa"/>
            <w:gridSpan w:val="4"/>
            <w:shd w:val="clear" w:color="auto" w:fill="CBD4D5"/>
            <w:tcMar>
              <w:top w:w="58" w:type="dxa"/>
              <w:left w:w="115" w:type="dxa"/>
              <w:bottom w:w="58" w:type="dxa"/>
              <w:right w:w="115" w:type="dxa"/>
            </w:tcMar>
          </w:tcPr>
          <w:p w14:paraId="02FEA97E" w14:textId="77777777" w:rsidR="001E7912" w:rsidRPr="00A019B8" w:rsidRDefault="001E7912" w:rsidP="001E7912">
            <w:pPr>
              <w:pStyle w:val="TableBody"/>
            </w:pPr>
            <w:r w:rsidRPr="00A019B8">
              <w:t xml:space="preserve">Describe why the assessment finding was selected. </w:t>
            </w:r>
          </w:p>
          <w:p w14:paraId="7EB90389"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EF08716" w14:textId="1AC9AAE4"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4C7B364D" w14:textId="02AB1904" w:rsidR="001E7912" w:rsidRPr="00A019B8" w:rsidRDefault="00376A02" w:rsidP="001E7912">
            <w:pPr>
              <w:pStyle w:val="TableBody"/>
            </w:pPr>
            <w:r>
              <w:rPr>
                <w:rFonts w:asciiTheme="minorHAnsi" w:hAnsiTheme="minorHAnsi" w:cstheme="minorHAnsi"/>
              </w:rPr>
              <w:t>{C-</w:t>
            </w:r>
            <w:r w:rsidR="00032B9B">
              <w:rPr>
                <w:rFonts w:ascii="Segoe UI Symbol" w:hAnsi="Segoe UI Symbol" w:cs="Segoe UI Symbol"/>
                <w:sz w:val="17"/>
                <w:szCs w:val="17"/>
              </w:rPr>
              <w:t>10.6.1</w:t>
            </w:r>
            <w:r>
              <w:rPr>
                <w:rFonts w:asciiTheme="minorHAnsi" w:hAnsiTheme="minorHAnsi" w:cstheme="minorHAnsi"/>
              </w:rPr>
              <w:t>-detailed_finding}</w:t>
            </w:r>
          </w:p>
        </w:tc>
      </w:tr>
      <w:tr w:rsidR="00D81BA7" w:rsidRPr="00A019B8" w14:paraId="13155045"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28A4988"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E33AA5F"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F1BA852" w14:textId="77777777" w:rsidR="00D81BA7" w:rsidRPr="009B563C" w:rsidRDefault="00D81BA7">
            <w:pPr>
              <w:pStyle w:val="TableHeader"/>
              <w:rPr>
                <w:b w:val="0"/>
              </w:rPr>
            </w:pPr>
            <w:r w:rsidRPr="009B563C">
              <w:rPr>
                <w:b w:val="0"/>
              </w:rPr>
              <w:t>Reporting Details: Assessor’s Response</w:t>
            </w:r>
          </w:p>
        </w:tc>
      </w:tr>
      <w:tr w:rsidR="00D81BA7" w:rsidRPr="00A019B8" w14:paraId="3F061794" w14:textId="77777777" w:rsidTr="001E7912">
        <w:trPr>
          <w:trHeight w:val="276"/>
        </w:trPr>
        <w:tc>
          <w:tcPr>
            <w:tcW w:w="3121" w:type="dxa"/>
            <w:gridSpan w:val="2"/>
            <w:shd w:val="clear" w:color="auto" w:fill="F2F2F2"/>
            <w:tcMar>
              <w:top w:w="58" w:type="dxa"/>
              <w:left w:w="115" w:type="dxa"/>
              <w:bottom w:w="58" w:type="dxa"/>
              <w:right w:w="115" w:type="dxa"/>
            </w:tcMar>
          </w:tcPr>
          <w:p w14:paraId="33B531EC" w14:textId="77777777" w:rsidR="00D81BA7" w:rsidRPr="00A019B8" w:rsidRDefault="00D81BA7">
            <w:pPr>
              <w:pStyle w:val="TableBody"/>
            </w:pPr>
            <w:r w:rsidRPr="00A019B8">
              <w:rPr>
                <w:b/>
                <w:bCs/>
              </w:rPr>
              <w:t xml:space="preserve">10.6.1 </w:t>
            </w:r>
            <w:r w:rsidRPr="00A019B8">
              <w:t>Examine system configuration settings to verify that time-synchronization technology is implemented and kept current.</w:t>
            </w:r>
          </w:p>
        </w:tc>
        <w:tc>
          <w:tcPr>
            <w:tcW w:w="3262" w:type="dxa"/>
            <w:gridSpan w:val="2"/>
            <w:shd w:val="clear" w:color="auto" w:fill="CBD4D5"/>
            <w:tcMar>
              <w:top w:w="58" w:type="dxa"/>
              <w:left w:w="115" w:type="dxa"/>
              <w:bottom w:w="58" w:type="dxa"/>
              <w:right w:w="115" w:type="dxa"/>
            </w:tcMar>
          </w:tcPr>
          <w:p w14:paraId="4948EFD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572" w:type="dxa"/>
            <w:gridSpan w:val="3"/>
            <w:tcMar>
              <w:top w:w="58" w:type="dxa"/>
              <w:left w:w="115" w:type="dxa"/>
              <w:bottom w:w="58" w:type="dxa"/>
              <w:right w:w="115" w:type="dxa"/>
            </w:tcMar>
          </w:tcPr>
          <w:p w14:paraId="0E2510E7" w14:textId="5401CBC8" w:rsidR="00D81BA7" w:rsidRPr="00A019B8" w:rsidRDefault="00006390">
            <w:pPr>
              <w:pStyle w:val="TableBody"/>
            </w:pPr>
            <w:r w:rsidRPr="00955A5A">
              <w:rPr>
                <w:rFonts w:asciiTheme="minorHAnsi" w:hAnsiTheme="minorHAnsi" w:cstheme="minorHAnsi"/>
              </w:rPr>
              <w:t>{T-</w:t>
            </w:r>
            <w:r w:rsidR="00032B9B">
              <w:rPr>
                <w:rFonts w:ascii="Segoe UI Symbol" w:hAnsi="Segoe UI Symbol" w:cs="Segoe UI Symbol"/>
                <w:sz w:val="17"/>
                <w:szCs w:val="17"/>
              </w:rPr>
              <w:t>10.6.1</w:t>
            </w:r>
            <w:r w:rsidRPr="00955A5A">
              <w:rPr>
                <w:rFonts w:asciiTheme="minorHAnsi" w:hAnsiTheme="minorHAnsi" w:cstheme="minorHAnsi"/>
              </w:rPr>
              <w:t>-evidence</w:t>
            </w:r>
            <w:r w:rsidR="00F5610C">
              <w:rPr>
                <w:rFonts w:asciiTheme="minorHAnsi" w:hAnsiTheme="minorHAnsi" w:cstheme="minorHAnsi"/>
              </w:rPr>
              <w:t>-others-systemConfigSettings</w:t>
            </w:r>
            <w:r w:rsidRPr="00955A5A">
              <w:rPr>
                <w:rFonts w:asciiTheme="minorHAnsi" w:hAnsiTheme="minorHAnsi" w:cstheme="minorHAnsi"/>
              </w:rPr>
              <w:t>}</w:t>
            </w:r>
          </w:p>
        </w:tc>
      </w:tr>
    </w:tbl>
    <w:p w14:paraId="67C3624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1"/>
        <w:gridCol w:w="27"/>
        <w:gridCol w:w="791"/>
        <w:gridCol w:w="31"/>
        <w:gridCol w:w="1225"/>
        <w:gridCol w:w="41"/>
        <w:gridCol w:w="1996"/>
        <w:gridCol w:w="1937"/>
        <w:gridCol w:w="74"/>
        <w:gridCol w:w="2181"/>
        <w:gridCol w:w="86"/>
        <w:gridCol w:w="2295"/>
      </w:tblGrid>
      <w:tr w:rsidR="00D81BA7" w:rsidRPr="00A019B8" w14:paraId="6D94C002" w14:textId="77777777" w:rsidTr="00244C9B">
        <w:trPr>
          <w:trHeight w:val="25"/>
        </w:trPr>
        <w:tc>
          <w:tcPr>
            <w:tcW w:w="12955" w:type="dxa"/>
            <w:gridSpan w:val="12"/>
            <w:shd w:val="clear" w:color="auto" w:fill="006A72"/>
            <w:tcMar>
              <w:top w:w="58" w:type="dxa"/>
              <w:left w:w="115" w:type="dxa"/>
              <w:bottom w:w="58" w:type="dxa"/>
              <w:right w:w="115" w:type="dxa"/>
            </w:tcMar>
            <w:vAlign w:val="center"/>
          </w:tcPr>
          <w:p w14:paraId="4D9F267F" w14:textId="77FE427D" w:rsidR="00D81BA7" w:rsidRPr="009B563C" w:rsidRDefault="00A14AE0" w:rsidP="00577AE8">
            <w:pPr>
              <w:pStyle w:val="TableHeader"/>
              <w:rPr>
                <w:b w:val="0"/>
              </w:rPr>
            </w:pPr>
            <w:r w:rsidRPr="00A14AE0">
              <w:rPr>
                <w:b w:val="0"/>
                <w:sz w:val="22"/>
              </w:rPr>
              <w:lastRenderedPageBreak/>
              <w:t>PCI DSS Requirement</w:t>
            </w:r>
          </w:p>
        </w:tc>
      </w:tr>
      <w:tr w:rsidR="00D81BA7" w:rsidRPr="00A019B8" w14:paraId="5B84EA8A" w14:textId="77777777" w:rsidTr="00932033">
        <w:trPr>
          <w:trHeight w:val="1646"/>
        </w:trPr>
        <w:tc>
          <w:tcPr>
            <w:tcW w:w="12955" w:type="dxa"/>
            <w:gridSpan w:val="12"/>
            <w:tcBorders>
              <w:bottom w:val="single" w:sz="4" w:space="0" w:color="808080" w:themeColor="background1" w:themeShade="80"/>
            </w:tcBorders>
            <w:shd w:val="clear" w:color="auto" w:fill="F2F2F2"/>
            <w:tcMar>
              <w:top w:w="58" w:type="dxa"/>
              <w:left w:w="115" w:type="dxa"/>
              <w:bottom w:w="58" w:type="dxa"/>
              <w:right w:w="115" w:type="dxa"/>
            </w:tcMar>
          </w:tcPr>
          <w:p w14:paraId="7E96FFD0" w14:textId="77777777" w:rsidR="00D81BA7" w:rsidRPr="00A019B8" w:rsidRDefault="00D81BA7" w:rsidP="00577AE8">
            <w:pPr>
              <w:pStyle w:val="TableBody"/>
              <w:keepNext/>
            </w:pPr>
            <w:r w:rsidRPr="00A019B8">
              <w:rPr>
                <w:b/>
                <w:bCs/>
              </w:rPr>
              <w:t xml:space="preserve">10.6.2 </w:t>
            </w:r>
            <w:r w:rsidRPr="00A019B8">
              <w:t>Systems are configured to the correct and consistent time as follows:</w:t>
            </w:r>
          </w:p>
          <w:p w14:paraId="01E0CEC5" w14:textId="77777777" w:rsidR="00D81BA7" w:rsidRPr="006D5563" w:rsidRDefault="00D81BA7" w:rsidP="00577AE8">
            <w:pPr>
              <w:pStyle w:val="TableListBullet"/>
              <w:keepNext/>
              <w:rPr>
                <w:lang w:val="en-US"/>
              </w:rPr>
            </w:pPr>
            <w:r w:rsidRPr="006D5563">
              <w:rPr>
                <w:lang w:val="en-US"/>
              </w:rPr>
              <w:t>One or more designated time servers are in use.</w:t>
            </w:r>
          </w:p>
          <w:p w14:paraId="286906F4" w14:textId="77777777" w:rsidR="00D81BA7" w:rsidRPr="006D5563" w:rsidRDefault="00D81BA7" w:rsidP="00577AE8">
            <w:pPr>
              <w:pStyle w:val="TableListBullet"/>
              <w:keepNext/>
              <w:rPr>
                <w:lang w:val="en-US"/>
              </w:rPr>
            </w:pPr>
            <w:r w:rsidRPr="006D5563">
              <w:rPr>
                <w:lang w:val="en-US"/>
              </w:rPr>
              <w:t>Only the designated central time server(s) receives time from external sources.</w:t>
            </w:r>
          </w:p>
          <w:p w14:paraId="603C78A3" w14:textId="77777777" w:rsidR="00D81BA7" w:rsidRPr="006D5563" w:rsidRDefault="00D81BA7" w:rsidP="00577AE8">
            <w:pPr>
              <w:pStyle w:val="TableListBullet"/>
              <w:keepNext/>
              <w:rPr>
                <w:lang w:val="en-US"/>
              </w:rPr>
            </w:pPr>
            <w:r w:rsidRPr="006D5563">
              <w:rPr>
                <w:lang w:val="en-US"/>
              </w:rPr>
              <w:t>Time received from external sources is based on International Atomic Time or Coordinated Universal Time (UTC).</w:t>
            </w:r>
          </w:p>
          <w:p w14:paraId="0AECE653" w14:textId="77777777" w:rsidR="00D81BA7" w:rsidRPr="006D5563" w:rsidRDefault="00D81BA7" w:rsidP="00577AE8">
            <w:pPr>
              <w:pStyle w:val="TableListBullet"/>
              <w:keepNext/>
              <w:rPr>
                <w:lang w:val="en-US"/>
              </w:rPr>
            </w:pPr>
            <w:r w:rsidRPr="006D5563">
              <w:rPr>
                <w:lang w:val="en-US"/>
              </w:rPr>
              <w:t>The designated time server(s) accept time updates only from specific industry-accepted external sources.</w:t>
            </w:r>
          </w:p>
          <w:p w14:paraId="3D4CC137" w14:textId="77777777" w:rsidR="00D81BA7" w:rsidRPr="006D5563" w:rsidRDefault="00D81BA7" w:rsidP="00577AE8">
            <w:pPr>
              <w:pStyle w:val="TableListBullet"/>
              <w:keepNext/>
              <w:rPr>
                <w:lang w:val="en-US"/>
              </w:rPr>
            </w:pPr>
            <w:r w:rsidRPr="006D5563">
              <w:rPr>
                <w:lang w:val="en-US"/>
              </w:rPr>
              <w:t>Where there is more than one designated time server, the time servers peer with one another to keep accurate time.</w:t>
            </w:r>
          </w:p>
          <w:p w14:paraId="449D2443" w14:textId="77777777" w:rsidR="00D81BA7" w:rsidRPr="006D5563" w:rsidRDefault="00D81BA7" w:rsidP="00577AE8">
            <w:pPr>
              <w:pStyle w:val="TableListBullet"/>
              <w:keepNext/>
              <w:rPr>
                <w:lang w:val="en-US"/>
              </w:rPr>
            </w:pPr>
            <w:r w:rsidRPr="006D5563">
              <w:rPr>
                <w:lang w:val="en-US"/>
              </w:rPr>
              <w:t>Internal systems receive time information only from designated central time server(s).</w:t>
            </w:r>
          </w:p>
        </w:tc>
      </w:tr>
      <w:tr w:rsidR="00D81BA7" w:rsidRPr="007C7E81" w14:paraId="5F52FF98" w14:textId="77777777" w:rsidTr="00957B0B">
        <w:trPr>
          <w:cantSplit/>
          <w:trHeight w:val="315"/>
        </w:trPr>
        <w:tc>
          <w:tcPr>
            <w:tcW w:w="8319"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1526A5E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6" w:type="dxa"/>
            <w:gridSpan w:val="4"/>
            <w:tcBorders>
              <w:left w:val="single" w:sz="4" w:space="0" w:color="FFFFFF" w:themeColor="background1"/>
            </w:tcBorders>
            <w:shd w:val="clear" w:color="auto" w:fill="945699"/>
            <w:vAlign w:val="center"/>
          </w:tcPr>
          <w:p w14:paraId="06B816E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C925874" w14:textId="77777777" w:rsidTr="00957B0B">
        <w:trPr>
          <w:cantSplit/>
          <w:trHeight w:val="309"/>
        </w:trPr>
        <w:tc>
          <w:tcPr>
            <w:tcW w:w="2271" w:type="dxa"/>
            <w:shd w:val="clear" w:color="auto" w:fill="CBD4D5"/>
            <w:tcMar>
              <w:top w:w="58" w:type="dxa"/>
              <w:left w:w="115" w:type="dxa"/>
              <w:bottom w:w="58" w:type="dxa"/>
              <w:right w:w="115" w:type="dxa"/>
            </w:tcMar>
            <w:vAlign w:val="center"/>
          </w:tcPr>
          <w:p w14:paraId="0E24511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4"/>
            <w:shd w:val="clear" w:color="auto" w:fill="CBD4D5"/>
            <w:vAlign w:val="center"/>
          </w:tcPr>
          <w:p w14:paraId="2247EE9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7" w:type="dxa"/>
            <w:gridSpan w:val="2"/>
            <w:shd w:val="clear" w:color="auto" w:fill="CBD4D5"/>
            <w:vAlign w:val="center"/>
          </w:tcPr>
          <w:p w14:paraId="3C9A08A1" w14:textId="77777777" w:rsidR="00D81BA7" w:rsidRPr="007C7E81" w:rsidRDefault="00D81BA7">
            <w:pPr>
              <w:pStyle w:val="TableBody"/>
              <w:jc w:val="center"/>
              <w:rPr>
                <w:rStyle w:val="BoldCharacter"/>
                <w:b w:val="0"/>
                <w:bCs/>
                <w:szCs w:val="18"/>
              </w:rPr>
            </w:pPr>
            <w:r>
              <w:rPr>
                <w:b/>
                <w:sz w:val="17"/>
                <w:szCs w:val="17"/>
              </w:rPr>
              <w:t>Not Tested</w:t>
            </w:r>
          </w:p>
        </w:tc>
        <w:tc>
          <w:tcPr>
            <w:tcW w:w="1937" w:type="dxa"/>
            <w:shd w:val="clear" w:color="auto" w:fill="CBD4D5"/>
            <w:vAlign w:val="center"/>
          </w:tcPr>
          <w:p w14:paraId="7C49CB2C"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gridSpan w:val="2"/>
            <w:shd w:val="clear" w:color="auto" w:fill="ECD7E5"/>
            <w:vAlign w:val="center"/>
          </w:tcPr>
          <w:p w14:paraId="36044A2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1" w:type="dxa"/>
            <w:gridSpan w:val="2"/>
            <w:shd w:val="clear" w:color="auto" w:fill="ECD7E5"/>
            <w:vAlign w:val="center"/>
          </w:tcPr>
          <w:p w14:paraId="5D9D74A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7D083580" w14:textId="77777777" w:rsidTr="00957B0B">
        <w:trPr>
          <w:cantSplit/>
          <w:trHeight w:val="283"/>
        </w:trPr>
        <w:tc>
          <w:tcPr>
            <w:tcW w:w="2271" w:type="dxa"/>
            <w:shd w:val="clear" w:color="auto" w:fill="FFFFFF" w:themeFill="background1"/>
            <w:tcMar>
              <w:top w:w="58" w:type="dxa"/>
              <w:left w:w="115" w:type="dxa"/>
              <w:bottom w:w="58" w:type="dxa"/>
              <w:right w:w="115" w:type="dxa"/>
            </w:tcMar>
            <w:vAlign w:val="center"/>
          </w:tcPr>
          <w:p w14:paraId="15585626" w14:textId="69555C8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-InPlace}</w:t>
            </w:r>
          </w:p>
        </w:tc>
        <w:tc>
          <w:tcPr>
            <w:tcW w:w="2074" w:type="dxa"/>
            <w:gridSpan w:val="4"/>
            <w:shd w:val="clear" w:color="auto" w:fill="FFFFFF" w:themeFill="background1"/>
            <w:vAlign w:val="center"/>
          </w:tcPr>
          <w:p w14:paraId="78EDBAF4" w14:textId="26F0104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-NA}</w:t>
            </w:r>
          </w:p>
        </w:tc>
        <w:tc>
          <w:tcPr>
            <w:tcW w:w="2037" w:type="dxa"/>
            <w:gridSpan w:val="2"/>
            <w:shd w:val="clear" w:color="auto" w:fill="FFFFFF" w:themeFill="background1"/>
            <w:vAlign w:val="center"/>
          </w:tcPr>
          <w:p w14:paraId="532A29F6" w14:textId="4B41B01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-NotTested}</w:t>
            </w:r>
          </w:p>
        </w:tc>
        <w:tc>
          <w:tcPr>
            <w:tcW w:w="1937" w:type="dxa"/>
            <w:shd w:val="clear" w:color="auto" w:fill="FFFFFF" w:themeFill="background1"/>
            <w:vAlign w:val="center"/>
          </w:tcPr>
          <w:p w14:paraId="13989E02" w14:textId="19EF961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-NotInPlace}</w:t>
            </w:r>
          </w:p>
        </w:tc>
        <w:tc>
          <w:tcPr>
            <w:tcW w:w="2255" w:type="dxa"/>
            <w:gridSpan w:val="2"/>
            <w:shd w:val="clear" w:color="auto" w:fill="FFFFFF" w:themeFill="background1"/>
            <w:vAlign w:val="center"/>
          </w:tcPr>
          <w:p w14:paraId="60F26BD2" w14:textId="5862033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1" w:type="dxa"/>
            <w:gridSpan w:val="2"/>
            <w:shd w:val="clear" w:color="auto" w:fill="FFFFFF" w:themeFill="background1"/>
            <w:vAlign w:val="center"/>
          </w:tcPr>
          <w:p w14:paraId="4F1F40DD" w14:textId="33AFA41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CE7F8F3" w14:textId="77777777" w:rsidTr="00957B0B">
        <w:trPr>
          <w:cantSplit/>
          <w:trHeight w:val="620"/>
        </w:trPr>
        <w:tc>
          <w:tcPr>
            <w:tcW w:w="6382" w:type="dxa"/>
            <w:gridSpan w:val="7"/>
            <w:shd w:val="clear" w:color="auto" w:fill="CBD4D5"/>
            <w:tcMar>
              <w:top w:w="58" w:type="dxa"/>
              <w:left w:w="115" w:type="dxa"/>
              <w:bottom w:w="58" w:type="dxa"/>
              <w:right w:w="115" w:type="dxa"/>
            </w:tcMar>
          </w:tcPr>
          <w:p w14:paraId="5F9324DE" w14:textId="77777777" w:rsidR="001E7912" w:rsidRPr="00A019B8" w:rsidRDefault="001E7912" w:rsidP="001E7912">
            <w:pPr>
              <w:pStyle w:val="TableBody"/>
            </w:pPr>
            <w:r w:rsidRPr="00A019B8">
              <w:t xml:space="preserve">Describe why the assessment finding was selected. </w:t>
            </w:r>
          </w:p>
          <w:p w14:paraId="2AFA4359"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EF7C3E6" w14:textId="5DF679FB"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5"/>
            <w:tcMar>
              <w:top w:w="58" w:type="dxa"/>
              <w:left w:w="115" w:type="dxa"/>
              <w:bottom w:w="58" w:type="dxa"/>
              <w:right w:w="115" w:type="dxa"/>
            </w:tcMar>
          </w:tcPr>
          <w:p w14:paraId="02233D01" w14:textId="495760B4" w:rsidR="001E7912" w:rsidRPr="00A019B8" w:rsidRDefault="00503D6C" w:rsidP="001E7912">
            <w:pPr>
              <w:pStyle w:val="TableBody"/>
            </w:pPr>
            <w:r>
              <w:rPr>
                <w:rFonts w:asciiTheme="minorHAnsi" w:hAnsiTheme="minorHAnsi" w:cstheme="minorHAnsi"/>
              </w:rPr>
              <w:t>{C-</w:t>
            </w:r>
            <w:r w:rsidR="00032B9B">
              <w:rPr>
                <w:rFonts w:ascii="Segoe UI Symbol" w:hAnsi="Segoe UI Symbol" w:cs="Segoe UI Symbol"/>
                <w:sz w:val="17"/>
                <w:szCs w:val="17"/>
              </w:rPr>
              <w:t>10.6.2</w:t>
            </w:r>
            <w:r>
              <w:rPr>
                <w:rFonts w:asciiTheme="minorHAnsi" w:hAnsiTheme="minorHAnsi" w:cstheme="minorHAnsi"/>
              </w:rPr>
              <w:t>-detailed_finding}</w:t>
            </w:r>
          </w:p>
        </w:tc>
      </w:tr>
      <w:tr w:rsidR="00D81BA7" w:rsidRPr="00A019B8" w14:paraId="4AAC3122" w14:textId="77777777" w:rsidTr="00957B0B">
        <w:trPr>
          <w:trHeight w:val="32"/>
        </w:trPr>
        <w:tc>
          <w:tcPr>
            <w:tcW w:w="3089" w:type="dxa"/>
            <w:gridSpan w:val="3"/>
            <w:shd w:val="clear" w:color="auto" w:fill="006A72"/>
            <w:tcMar>
              <w:top w:w="58" w:type="dxa"/>
              <w:left w:w="115" w:type="dxa"/>
              <w:bottom w:w="58" w:type="dxa"/>
              <w:right w:w="115" w:type="dxa"/>
            </w:tcMar>
            <w:vAlign w:val="center"/>
          </w:tcPr>
          <w:p w14:paraId="643B5F54" w14:textId="77777777" w:rsidR="00D81BA7" w:rsidRPr="00A019B8" w:rsidRDefault="00D81BA7">
            <w:pPr>
              <w:pStyle w:val="TableHeader"/>
            </w:pPr>
            <w:r w:rsidRPr="009B563C">
              <w:rPr>
                <w:b w:val="0"/>
              </w:rPr>
              <w:t>Testing Procedures</w:t>
            </w:r>
          </w:p>
        </w:tc>
        <w:tc>
          <w:tcPr>
            <w:tcW w:w="3293" w:type="dxa"/>
            <w:gridSpan w:val="4"/>
            <w:shd w:val="clear" w:color="auto" w:fill="006A72"/>
            <w:tcMar>
              <w:top w:w="58" w:type="dxa"/>
              <w:left w:w="115" w:type="dxa"/>
              <w:bottom w:w="58" w:type="dxa"/>
              <w:right w:w="115" w:type="dxa"/>
            </w:tcMar>
            <w:vAlign w:val="center"/>
          </w:tcPr>
          <w:p w14:paraId="54C510F3" w14:textId="77777777" w:rsidR="00D81BA7" w:rsidRPr="00A019B8" w:rsidRDefault="00D81BA7">
            <w:pPr>
              <w:pStyle w:val="TableHeader"/>
            </w:pPr>
            <w:r w:rsidRPr="009B563C">
              <w:rPr>
                <w:b w:val="0"/>
              </w:rPr>
              <w:t>Reporting Instructions</w:t>
            </w:r>
          </w:p>
        </w:tc>
        <w:tc>
          <w:tcPr>
            <w:tcW w:w="6573" w:type="dxa"/>
            <w:gridSpan w:val="5"/>
            <w:shd w:val="clear" w:color="auto" w:fill="006A72"/>
            <w:tcMar>
              <w:top w:w="58" w:type="dxa"/>
              <w:left w:w="115" w:type="dxa"/>
              <w:bottom w:w="58" w:type="dxa"/>
              <w:right w:w="115" w:type="dxa"/>
            </w:tcMar>
            <w:vAlign w:val="center"/>
          </w:tcPr>
          <w:p w14:paraId="272828A6" w14:textId="77777777" w:rsidR="00D81BA7" w:rsidRPr="009B563C" w:rsidRDefault="00D81BA7">
            <w:pPr>
              <w:pStyle w:val="TableHeader"/>
              <w:rPr>
                <w:b w:val="0"/>
              </w:rPr>
            </w:pPr>
            <w:r w:rsidRPr="009B563C">
              <w:rPr>
                <w:b w:val="0"/>
              </w:rPr>
              <w:t>Reporting Details: Assessor’s Response</w:t>
            </w:r>
          </w:p>
        </w:tc>
      </w:tr>
      <w:tr w:rsidR="00D81BA7" w:rsidRPr="00A019B8" w14:paraId="54143938" w14:textId="77777777" w:rsidTr="00957B0B">
        <w:trPr>
          <w:trHeight w:val="276"/>
        </w:trPr>
        <w:tc>
          <w:tcPr>
            <w:tcW w:w="3120" w:type="dxa"/>
            <w:gridSpan w:val="4"/>
            <w:shd w:val="clear" w:color="auto" w:fill="F2F2F2"/>
            <w:tcMar>
              <w:top w:w="58" w:type="dxa"/>
              <w:left w:w="115" w:type="dxa"/>
              <w:bottom w:w="58" w:type="dxa"/>
              <w:right w:w="115" w:type="dxa"/>
            </w:tcMar>
          </w:tcPr>
          <w:p w14:paraId="4AE5D478" w14:textId="77777777" w:rsidR="00D81BA7" w:rsidRPr="00A019B8" w:rsidRDefault="00D81BA7">
            <w:pPr>
              <w:pStyle w:val="TableBody"/>
            </w:pPr>
            <w:r w:rsidRPr="00A019B8">
              <w:rPr>
                <w:b/>
                <w:bCs/>
              </w:rPr>
              <w:t xml:space="preserve">10.6.2 </w:t>
            </w:r>
            <w:r w:rsidRPr="00A019B8">
              <w:t>Examine system configuration settings for acquiring, distributing, and storing the correct time to verify the settings are configured in accordance with all elements specified in this requirement.</w:t>
            </w:r>
          </w:p>
        </w:tc>
        <w:tc>
          <w:tcPr>
            <w:tcW w:w="3262" w:type="dxa"/>
            <w:gridSpan w:val="3"/>
            <w:shd w:val="clear" w:color="auto" w:fill="CBD4D5"/>
            <w:tcMar>
              <w:top w:w="58" w:type="dxa"/>
              <w:left w:w="115" w:type="dxa"/>
              <w:bottom w:w="58" w:type="dxa"/>
              <w:right w:w="115" w:type="dxa"/>
            </w:tcMar>
          </w:tcPr>
          <w:p w14:paraId="6E14E7BE"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573" w:type="dxa"/>
            <w:gridSpan w:val="5"/>
            <w:tcMar>
              <w:top w:w="58" w:type="dxa"/>
              <w:left w:w="115" w:type="dxa"/>
              <w:bottom w:w="58" w:type="dxa"/>
              <w:right w:w="115" w:type="dxa"/>
            </w:tcMar>
          </w:tcPr>
          <w:p w14:paraId="330B504C" w14:textId="27D97A87" w:rsidR="00D81BA7" w:rsidRPr="00A019B8" w:rsidRDefault="00006390">
            <w:pPr>
              <w:pStyle w:val="TableBody"/>
            </w:pPr>
            <w:r w:rsidRPr="00955A5A">
              <w:rPr>
                <w:rFonts w:asciiTheme="minorHAnsi" w:hAnsiTheme="minorHAnsi" w:cstheme="minorHAnsi"/>
              </w:rPr>
              <w:t>{T-</w:t>
            </w:r>
            <w:r w:rsidR="00032B9B">
              <w:rPr>
                <w:rFonts w:ascii="Segoe UI Symbol" w:hAnsi="Segoe UI Symbol" w:cs="Segoe UI Symbol"/>
                <w:sz w:val="17"/>
                <w:szCs w:val="17"/>
              </w:rPr>
              <w:t>10.6.2</w:t>
            </w:r>
            <w:r w:rsidRPr="00955A5A">
              <w:rPr>
                <w:rFonts w:asciiTheme="minorHAnsi" w:hAnsiTheme="minorHAnsi" w:cstheme="minorHAnsi"/>
              </w:rPr>
              <w:t>-evidence</w:t>
            </w:r>
            <w:r w:rsidR="008809E3">
              <w:rPr>
                <w:rFonts w:asciiTheme="minorHAnsi" w:hAnsiTheme="minorHAnsi" w:cstheme="minorHAnsi"/>
              </w:rPr>
              <w:t>-others-systemConfigSettings</w:t>
            </w:r>
            <w:r w:rsidRPr="00955A5A">
              <w:rPr>
                <w:rFonts w:asciiTheme="minorHAnsi" w:hAnsiTheme="minorHAnsi" w:cstheme="minorHAnsi"/>
              </w:rPr>
              <w:t>}</w:t>
            </w:r>
          </w:p>
        </w:tc>
      </w:tr>
      <w:tr w:rsidR="00D81BA7" w:rsidRPr="00A019B8" w14:paraId="107C94B1" w14:textId="77777777" w:rsidTr="00244C9B">
        <w:trPr>
          <w:trHeight w:val="25"/>
        </w:trPr>
        <w:tc>
          <w:tcPr>
            <w:tcW w:w="12955" w:type="dxa"/>
            <w:gridSpan w:val="12"/>
            <w:shd w:val="clear" w:color="auto" w:fill="006A72"/>
            <w:tcMar>
              <w:top w:w="58" w:type="dxa"/>
              <w:left w:w="115" w:type="dxa"/>
              <w:bottom w:w="58" w:type="dxa"/>
              <w:right w:w="115" w:type="dxa"/>
            </w:tcMar>
            <w:vAlign w:val="center"/>
          </w:tcPr>
          <w:p w14:paraId="26E3E95E" w14:textId="0821363B"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1985EC5" w14:textId="77777777" w:rsidTr="00932033">
        <w:trPr>
          <w:trHeight w:val="645"/>
        </w:trPr>
        <w:tc>
          <w:tcPr>
            <w:tcW w:w="12955" w:type="dxa"/>
            <w:gridSpan w:val="12"/>
            <w:tcBorders>
              <w:bottom w:val="single" w:sz="4" w:space="0" w:color="808080" w:themeColor="background1" w:themeShade="80"/>
            </w:tcBorders>
            <w:shd w:val="clear" w:color="auto" w:fill="F2F2F2"/>
            <w:tcMar>
              <w:top w:w="58" w:type="dxa"/>
              <w:left w:w="115" w:type="dxa"/>
              <w:bottom w:w="58" w:type="dxa"/>
              <w:right w:w="115" w:type="dxa"/>
            </w:tcMar>
          </w:tcPr>
          <w:p w14:paraId="1661001A" w14:textId="77777777" w:rsidR="00D81BA7" w:rsidRPr="00A019B8" w:rsidRDefault="00D81BA7">
            <w:pPr>
              <w:pStyle w:val="TableBody"/>
            </w:pPr>
            <w:r w:rsidRPr="00A019B8">
              <w:rPr>
                <w:b/>
                <w:bCs/>
              </w:rPr>
              <w:t xml:space="preserve">10.6.3 </w:t>
            </w:r>
            <w:r w:rsidRPr="00A019B8">
              <w:t xml:space="preserve">Time synchronization settings and data are protected as follows: </w:t>
            </w:r>
          </w:p>
          <w:p w14:paraId="224DA8F5" w14:textId="77777777" w:rsidR="00D81BA7" w:rsidRPr="006D5563" w:rsidRDefault="00D81BA7">
            <w:pPr>
              <w:pStyle w:val="TableListBullet"/>
              <w:rPr>
                <w:lang w:val="en-US"/>
              </w:rPr>
            </w:pPr>
            <w:r w:rsidRPr="006D5563">
              <w:rPr>
                <w:lang w:val="en-US"/>
              </w:rPr>
              <w:t>Access to time data is restricted to only personnel with a business need.</w:t>
            </w:r>
          </w:p>
          <w:p w14:paraId="18578BBC" w14:textId="77777777" w:rsidR="00D81BA7" w:rsidRPr="006D5563" w:rsidRDefault="00D81BA7">
            <w:pPr>
              <w:pStyle w:val="TableListBullet"/>
              <w:rPr>
                <w:lang w:val="en-US"/>
              </w:rPr>
            </w:pPr>
            <w:r w:rsidRPr="006D5563">
              <w:rPr>
                <w:lang w:val="en-US"/>
              </w:rPr>
              <w:t>Any changes to time settings on critical systems are logged, monitored, and reviewed.</w:t>
            </w:r>
          </w:p>
        </w:tc>
      </w:tr>
      <w:tr w:rsidR="00D81BA7" w:rsidRPr="007C7E81" w14:paraId="7D698548" w14:textId="77777777" w:rsidTr="00957B0B">
        <w:trPr>
          <w:cantSplit/>
          <w:trHeight w:val="256"/>
        </w:trPr>
        <w:tc>
          <w:tcPr>
            <w:tcW w:w="8393"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7D78A39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3"/>
            <w:tcBorders>
              <w:left w:val="single" w:sz="4" w:space="0" w:color="FFFFFF" w:themeColor="background1"/>
            </w:tcBorders>
            <w:shd w:val="clear" w:color="auto" w:fill="945699"/>
            <w:vAlign w:val="center"/>
          </w:tcPr>
          <w:p w14:paraId="1829247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23E1A60" w14:textId="77777777" w:rsidTr="00957B0B">
        <w:trPr>
          <w:cantSplit/>
          <w:trHeight w:val="309"/>
        </w:trPr>
        <w:tc>
          <w:tcPr>
            <w:tcW w:w="2298" w:type="dxa"/>
            <w:gridSpan w:val="2"/>
            <w:shd w:val="clear" w:color="auto" w:fill="CBD4D5"/>
            <w:tcMar>
              <w:top w:w="58" w:type="dxa"/>
              <w:left w:w="115" w:type="dxa"/>
              <w:bottom w:w="58" w:type="dxa"/>
              <w:right w:w="115" w:type="dxa"/>
            </w:tcMar>
            <w:vAlign w:val="center"/>
          </w:tcPr>
          <w:p w14:paraId="542B0BF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4"/>
            <w:shd w:val="clear" w:color="auto" w:fill="CBD4D5"/>
            <w:vAlign w:val="center"/>
          </w:tcPr>
          <w:p w14:paraId="127824C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2626E844"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gridSpan w:val="2"/>
            <w:shd w:val="clear" w:color="auto" w:fill="CBD4D5"/>
            <w:vAlign w:val="center"/>
          </w:tcPr>
          <w:p w14:paraId="3DA93E9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20D3D29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7941F41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49C5FED6" w14:textId="77777777" w:rsidTr="00957B0B">
        <w:trPr>
          <w:cantSplit/>
          <w:trHeight w:val="58"/>
        </w:trPr>
        <w:tc>
          <w:tcPr>
            <w:tcW w:w="2298" w:type="dxa"/>
            <w:gridSpan w:val="2"/>
            <w:shd w:val="clear" w:color="auto" w:fill="FFFFFF" w:themeFill="background1"/>
            <w:tcMar>
              <w:top w:w="58" w:type="dxa"/>
              <w:left w:w="115" w:type="dxa"/>
              <w:bottom w:w="58" w:type="dxa"/>
              <w:right w:w="115" w:type="dxa"/>
            </w:tcMar>
            <w:vAlign w:val="center"/>
          </w:tcPr>
          <w:p w14:paraId="5386D72D" w14:textId="5BA1893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10.6.3</w:t>
            </w:r>
            <w:r>
              <w:rPr>
                <w:rFonts w:ascii="Segoe UI Symbol" w:hAnsi="Segoe UI Symbol" w:cs="Segoe UI Symbol"/>
                <w:sz w:val="17"/>
                <w:szCs w:val="17"/>
              </w:rPr>
              <w:t>-InPlace}</w:t>
            </w:r>
          </w:p>
        </w:tc>
        <w:tc>
          <w:tcPr>
            <w:tcW w:w="2088" w:type="dxa"/>
            <w:gridSpan w:val="4"/>
            <w:shd w:val="clear" w:color="auto" w:fill="FFFFFF" w:themeFill="background1"/>
            <w:vAlign w:val="center"/>
          </w:tcPr>
          <w:p w14:paraId="76F9AE63" w14:textId="2541DF9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10.6.3</w:t>
            </w:r>
            <w:r>
              <w:rPr>
                <w:rFonts w:ascii="Segoe UI Symbol" w:hAnsi="Segoe UI Symbol" w:cs="Segoe UI Symbol"/>
                <w:sz w:val="17"/>
                <w:szCs w:val="17"/>
              </w:rPr>
              <w:t>-NA}</w:t>
            </w:r>
          </w:p>
        </w:tc>
        <w:tc>
          <w:tcPr>
            <w:tcW w:w="1996" w:type="dxa"/>
            <w:shd w:val="clear" w:color="auto" w:fill="FFFFFF" w:themeFill="background1"/>
            <w:vAlign w:val="center"/>
          </w:tcPr>
          <w:p w14:paraId="63A41262" w14:textId="6F68BA0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10.6.3</w:t>
            </w:r>
            <w:r>
              <w:rPr>
                <w:rFonts w:ascii="Segoe UI Symbol" w:hAnsi="Segoe UI Symbol" w:cs="Segoe UI Symbol"/>
                <w:sz w:val="17"/>
                <w:szCs w:val="17"/>
              </w:rPr>
              <w:t>-NotTested}</w:t>
            </w:r>
          </w:p>
        </w:tc>
        <w:tc>
          <w:tcPr>
            <w:tcW w:w="2011" w:type="dxa"/>
            <w:gridSpan w:val="2"/>
            <w:shd w:val="clear" w:color="auto" w:fill="FFFFFF" w:themeFill="background1"/>
            <w:vAlign w:val="center"/>
          </w:tcPr>
          <w:p w14:paraId="286234B6" w14:textId="43AB1DFB"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10.6.3</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5A8CEE4D" w14:textId="1D55BD1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32B9B">
              <w:rPr>
                <w:rFonts w:ascii="Segoe UI Symbol" w:hAnsi="Segoe UI Symbol" w:cs="Segoe UI Symbol"/>
                <w:sz w:val="17"/>
                <w:szCs w:val="17"/>
              </w:rPr>
              <w:t>10.6.3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6B9EE50C" w14:textId="1A20B5E4"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FF29B7">
              <w:rPr>
                <w:rFonts w:ascii="Segoe UI Symbol" w:hAnsi="Segoe UI Symbol" w:cs="Segoe UI Symbol"/>
                <w:sz w:val="17"/>
                <w:szCs w:val="17"/>
              </w:rPr>
              <w:t>10.6.3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EAB8E88" w14:textId="77777777" w:rsidTr="00957B0B">
        <w:trPr>
          <w:cantSplit/>
          <w:trHeight w:val="620"/>
        </w:trPr>
        <w:tc>
          <w:tcPr>
            <w:tcW w:w="6382" w:type="dxa"/>
            <w:gridSpan w:val="7"/>
            <w:shd w:val="clear" w:color="auto" w:fill="CBD4D5"/>
            <w:tcMar>
              <w:top w:w="58" w:type="dxa"/>
              <w:left w:w="115" w:type="dxa"/>
              <w:bottom w:w="58" w:type="dxa"/>
              <w:right w:w="115" w:type="dxa"/>
            </w:tcMar>
          </w:tcPr>
          <w:p w14:paraId="185F5F71" w14:textId="77777777" w:rsidR="001E7912" w:rsidRPr="00A019B8" w:rsidRDefault="001E7912" w:rsidP="001E7912">
            <w:pPr>
              <w:pStyle w:val="TableBody"/>
            </w:pPr>
            <w:r w:rsidRPr="00A019B8">
              <w:t xml:space="preserve">Describe why the assessment finding was selected. </w:t>
            </w:r>
          </w:p>
          <w:p w14:paraId="1DDD3AE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F98FB14" w14:textId="4B28B8DB"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5"/>
            <w:tcMar>
              <w:top w:w="58" w:type="dxa"/>
              <w:left w:w="115" w:type="dxa"/>
              <w:bottom w:w="58" w:type="dxa"/>
              <w:right w:w="115" w:type="dxa"/>
            </w:tcMar>
          </w:tcPr>
          <w:p w14:paraId="6AE502DB" w14:textId="57DF4A7D" w:rsidR="001E7912" w:rsidRPr="00A019B8" w:rsidRDefault="00503D6C" w:rsidP="001E7912">
            <w:pPr>
              <w:pStyle w:val="TableBody"/>
            </w:pPr>
            <w:r>
              <w:rPr>
                <w:rFonts w:asciiTheme="minorHAnsi" w:hAnsiTheme="minorHAnsi" w:cstheme="minorHAnsi"/>
              </w:rPr>
              <w:t>{C-</w:t>
            </w:r>
            <w:r w:rsidR="00FF29B7">
              <w:rPr>
                <w:rFonts w:ascii="Segoe UI Symbol" w:hAnsi="Segoe UI Symbol" w:cs="Segoe UI Symbol"/>
                <w:sz w:val="17"/>
                <w:szCs w:val="17"/>
              </w:rPr>
              <w:t>10.6.3</w:t>
            </w:r>
            <w:r>
              <w:rPr>
                <w:rFonts w:asciiTheme="minorHAnsi" w:hAnsiTheme="minorHAnsi" w:cstheme="minorHAnsi"/>
              </w:rPr>
              <w:t>-detailed_finding}</w:t>
            </w:r>
          </w:p>
        </w:tc>
      </w:tr>
      <w:tr w:rsidR="00D81BA7" w:rsidRPr="00A019B8" w14:paraId="2D11BB60" w14:textId="77777777" w:rsidTr="00957B0B">
        <w:trPr>
          <w:trHeight w:val="32"/>
        </w:trPr>
        <w:tc>
          <w:tcPr>
            <w:tcW w:w="3120"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547AC5C8" w14:textId="77777777" w:rsidR="00D81BA7" w:rsidRPr="00A019B8" w:rsidRDefault="00D81BA7">
            <w:pPr>
              <w:pStyle w:val="TableHeader"/>
            </w:pPr>
            <w:r w:rsidRPr="009B563C">
              <w:rPr>
                <w:b w:val="0"/>
              </w:rPr>
              <w:t>Testing Procedures</w:t>
            </w:r>
          </w:p>
        </w:tc>
        <w:tc>
          <w:tcPr>
            <w:tcW w:w="326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5026872" w14:textId="77777777" w:rsidR="00D81BA7" w:rsidRPr="00A019B8" w:rsidRDefault="00D81BA7">
            <w:pPr>
              <w:pStyle w:val="TableHeader"/>
            </w:pPr>
            <w:r w:rsidRPr="009B563C">
              <w:rPr>
                <w:b w:val="0"/>
              </w:rPr>
              <w:t>Reporting Instructions</w:t>
            </w:r>
          </w:p>
        </w:tc>
        <w:tc>
          <w:tcPr>
            <w:tcW w:w="6573"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486D8846" w14:textId="77777777" w:rsidR="00D81BA7" w:rsidRPr="009B563C" w:rsidRDefault="00D81BA7">
            <w:pPr>
              <w:pStyle w:val="TableHeader"/>
              <w:rPr>
                <w:b w:val="0"/>
              </w:rPr>
            </w:pPr>
            <w:r w:rsidRPr="009B563C">
              <w:rPr>
                <w:b w:val="0"/>
              </w:rPr>
              <w:t>Reporting Details: Assessor’s Response</w:t>
            </w:r>
          </w:p>
        </w:tc>
      </w:tr>
      <w:tr w:rsidR="00D81BA7" w:rsidRPr="00A019B8" w14:paraId="3A3A79D8" w14:textId="77777777" w:rsidTr="00957B0B">
        <w:trPr>
          <w:trHeight w:val="276"/>
        </w:trPr>
        <w:tc>
          <w:tcPr>
            <w:tcW w:w="3120" w:type="dxa"/>
            <w:gridSpan w:val="4"/>
            <w:shd w:val="clear" w:color="auto" w:fill="F2F2F2"/>
            <w:tcMar>
              <w:top w:w="58" w:type="dxa"/>
              <w:left w:w="115" w:type="dxa"/>
              <w:bottom w:w="58" w:type="dxa"/>
              <w:right w:w="115" w:type="dxa"/>
            </w:tcMar>
          </w:tcPr>
          <w:p w14:paraId="1C4E1277" w14:textId="77777777" w:rsidR="00D81BA7" w:rsidRPr="00A019B8" w:rsidRDefault="00D81BA7">
            <w:pPr>
              <w:pStyle w:val="TableBody"/>
            </w:pPr>
            <w:r w:rsidRPr="00A019B8">
              <w:rPr>
                <w:b/>
                <w:bCs/>
              </w:rPr>
              <w:t xml:space="preserve">10.6.3.a </w:t>
            </w:r>
            <w:r w:rsidRPr="00A019B8">
              <w:t>Examine system configurations and time-synchronization settings to verify that access to time data is restricted to only personnel with a business need.</w:t>
            </w:r>
          </w:p>
        </w:tc>
        <w:tc>
          <w:tcPr>
            <w:tcW w:w="3262" w:type="dxa"/>
            <w:gridSpan w:val="3"/>
            <w:shd w:val="clear" w:color="auto" w:fill="CBD4D5"/>
            <w:tcMar>
              <w:top w:w="58" w:type="dxa"/>
              <w:left w:w="115" w:type="dxa"/>
              <w:bottom w:w="58" w:type="dxa"/>
              <w:right w:w="115" w:type="dxa"/>
            </w:tcMar>
          </w:tcPr>
          <w:p w14:paraId="7A2728B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 and time-synchronization settings</w:t>
            </w:r>
            <w:r w:rsidRPr="00A019B8">
              <w:t xml:space="preserve"> examined for this testing procedure.</w:t>
            </w:r>
          </w:p>
        </w:tc>
        <w:tc>
          <w:tcPr>
            <w:tcW w:w="6573" w:type="dxa"/>
            <w:gridSpan w:val="5"/>
            <w:tcMar>
              <w:top w:w="58" w:type="dxa"/>
              <w:left w:w="115" w:type="dxa"/>
              <w:bottom w:w="58" w:type="dxa"/>
              <w:right w:w="115" w:type="dxa"/>
            </w:tcMar>
          </w:tcPr>
          <w:p w14:paraId="4B529567" w14:textId="471926A0" w:rsidR="00D81BA7" w:rsidRPr="00A019B8" w:rsidRDefault="00006390">
            <w:pPr>
              <w:pStyle w:val="TableBody"/>
            </w:pPr>
            <w:r w:rsidRPr="00955A5A">
              <w:rPr>
                <w:rFonts w:asciiTheme="minorHAnsi" w:hAnsiTheme="minorHAnsi" w:cstheme="minorHAnsi"/>
              </w:rPr>
              <w:t>{T-</w:t>
            </w:r>
            <w:r w:rsidR="009B0ECF">
              <w:rPr>
                <w:rFonts w:ascii="Segoe UI Symbol" w:hAnsi="Segoe UI Symbol" w:cs="Segoe UI Symbol"/>
                <w:sz w:val="17"/>
                <w:szCs w:val="17"/>
              </w:rPr>
              <w:t>10.6.3a</w:t>
            </w:r>
            <w:r w:rsidRPr="00955A5A">
              <w:rPr>
                <w:rFonts w:asciiTheme="minorHAnsi" w:hAnsiTheme="minorHAnsi" w:cstheme="minorHAnsi"/>
              </w:rPr>
              <w:t>-evidence</w:t>
            </w:r>
            <w:r w:rsidR="0045682D">
              <w:rPr>
                <w:rFonts w:asciiTheme="minorHAnsi" w:hAnsiTheme="minorHAnsi" w:cstheme="minorHAnsi"/>
              </w:rPr>
              <w:t>-others-systemConfig&amp;TimeSyncSetting</w:t>
            </w:r>
            <w:r w:rsidRPr="00955A5A">
              <w:rPr>
                <w:rFonts w:asciiTheme="minorHAnsi" w:hAnsiTheme="minorHAnsi" w:cstheme="minorHAnsi"/>
              </w:rPr>
              <w:t>}</w:t>
            </w:r>
          </w:p>
        </w:tc>
      </w:tr>
      <w:tr w:rsidR="00D81BA7" w:rsidRPr="00A019B8" w14:paraId="26B77934" w14:textId="77777777" w:rsidTr="00957B0B">
        <w:trPr>
          <w:trHeight w:val="283"/>
        </w:trPr>
        <w:tc>
          <w:tcPr>
            <w:tcW w:w="3120" w:type="dxa"/>
            <w:gridSpan w:val="4"/>
            <w:vMerge w:val="restart"/>
            <w:shd w:val="clear" w:color="auto" w:fill="F2F2F2"/>
            <w:tcMar>
              <w:top w:w="58" w:type="dxa"/>
              <w:left w:w="115" w:type="dxa"/>
              <w:bottom w:w="58" w:type="dxa"/>
              <w:right w:w="115" w:type="dxa"/>
            </w:tcMar>
          </w:tcPr>
          <w:p w14:paraId="70611CBF" w14:textId="77777777" w:rsidR="00D81BA7" w:rsidRPr="00A019B8" w:rsidRDefault="00D81BA7">
            <w:pPr>
              <w:pStyle w:val="TableBody"/>
            </w:pPr>
            <w:r w:rsidRPr="00A019B8">
              <w:rPr>
                <w:b/>
                <w:bCs/>
              </w:rPr>
              <w:t>10.6.3.b</w:t>
            </w:r>
            <w:r w:rsidRPr="00A019B8">
              <w:t xml:space="preserve"> Examine system configurations and time synchronization settings and logs and observe processes to verify that any changes to time settings on critical systems are logged, monitored, and reviewed.</w:t>
            </w:r>
          </w:p>
        </w:tc>
        <w:tc>
          <w:tcPr>
            <w:tcW w:w="3262" w:type="dxa"/>
            <w:gridSpan w:val="3"/>
            <w:shd w:val="clear" w:color="auto" w:fill="CBD4D5"/>
            <w:tcMar>
              <w:top w:w="58" w:type="dxa"/>
              <w:left w:w="115" w:type="dxa"/>
              <w:bottom w:w="58" w:type="dxa"/>
              <w:right w:w="115" w:type="dxa"/>
            </w:tcMar>
          </w:tcPr>
          <w:p w14:paraId="5898BDF3"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system configurations time synchronization settings </w:t>
            </w:r>
            <w:r w:rsidRPr="00A019B8">
              <w:t>examined for this testing procedure.</w:t>
            </w:r>
          </w:p>
        </w:tc>
        <w:tc>
          <w:tcPr>
            <w:tcW w:w="6573" w:type="dxa"/>
            <w:gridSpan w:val="5"/>
            <w:tcMar>
              <w:top w:w="58" w:type="dxa"/>
              <w:left w:w="115" w:type="dxa"/>
              <w:bottom w:w="58" w:type="dxa"/>
              <w:right w:w="115" w:type="dxa"/>
            </w:tcMar>
          </w:tcPr>
          <w:p w14:paraId="76BC0923" w14:textId="16F35E8E" w:rsidR="00D81BA7" w:rsidRPr="00A019B8" w:rsidRDefault="00006390">
            <w:pPr>
              <w:pStyle w:val="TableBody"/>
            </w:pPr>
            <w:r w:rsidRPr="00955A5A">
              <w:rPr>
                <w:rFonts w:asciiTheme="minorHAnsi" w:hAnsiTheme="minorHAnsi" w:cstheme="minorHAnsi"/>
              </w:rPr>
              <w:t>{T-</w:t>
            </w:r>
            <w:r w:rsidR="009B0ECF">
              <w:rPr>
                <w:rFonts w:ascii="Segoe UI Symbol" w:hAnsi="Segoe UI Symbol" w:cs="Segoe UI Symbol"/>
                <w:sz w:val="17"/>
                <w:szCs w:val="17"/>
              </w:rPr>
              <w:t>10.6.3b</w:t>
            </w:r>
            <w:r w:rsidRPr="00955A5A">
              <w:rPr>
                <w:rFonts w:asciiTheme="minorHAnsi" w:hAnsiTheme="minorHAnsi" w:cstheme="minorHAnsi"/>
              </w:rPr>
              <w:t>-evidence</w:t>
            </w:r>
            <w:r w:rsidR="003340AB">
              <w:rPr>
                <w:rFonts w:asciiTheme="minorHAnsi" w:hAnsiTheme="minorHAnsi" w:cstheme="minorHAnsi"/>
              </w:rPr>
              <w:t>-others-systemConfigSyncSetting</w:t>
            </w:r>
            <w:r w:rsidRPr="00955A5A">
              <w:rPr>
                <w:rFonts w:asciiTheme="minorHAnsi" w:hAnsiTheme="minorHAnsi" w:cstheme="minorHAnsi"/>
              </w:rPr>
              <w:t>}</w:t>
            </w:r>
          </w:p>
        </w:tc>
      </w:tr>
      <w:tr w:rsidR="00D81BA7" w:rsidRPr="00A019B8" w14:paraId="594240C9" w14:textId="77777777" w:rsidTr="00957B0B">
        <w:trPr>
          <w:trHeight w:val="283"/>
        </w:trPr>
        <w:tc>
          <w:tcPr>
            <w:tcW w:w="3120" w:type="dxa"/>
            <w:gridSpan w:val="4"/>
            <w:vMerge/>
            <w:shd w:val="clear" w:color="auto" w:fill="F2F2F2"/>
            <w:tcMar>
              <w:top w:w="58" w:type="dxa"/>
              <w:left w:w="115" w:type="dxa"/>
              <w:bottom w:w="58" w:type="dxa"/>
              <w:right w:w="115" w:type="dxa"/>
            </w:tcMar>
          </w:tcPr>
          <w:p w14:paraId="67B19289" w14:textId="77777777" w:rsidR="00D81BA7" w:rsidRPr="00A019B8" w:rsidRDefault="00D81BA7">
            <w:pPr>
              <w:pStyle w:val="TableBody"/>
              <w:rPr>
                <w:b/>
                <w:bCs/>
              </w:rPr>
            </w:pPr>
          </w:p>
        </w:tc>
        <w:tc>
          <w:tcPr>
            <w:tcW w:w="3262" w:type="dxa"/>
            <w:gridSpan w:val="3"/>
            <w:shd w:val="clear" w:color="auto" w:fill="CBD4D5"/>
            <w:tcMar>
              <w:top w:w="58" w:type="dxa"/>
              <w:left w:w="115" w:type="dxa"/>
              <w:bottom w:w="58" w:type="dxa"/>
              <w:right w:w="115" w:type="dxa"/>
            </w:tcMar>
          </w:tcPr>
          <w:p w14:paraId="224F790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logs</w:t>
            </w:r>
            <w:r w:rsidRPr="00A019B8">
              <w:t xml:space="preserve"> examined for this testing procedure.</w:t>
            </w:r>
          </w:p>
        </w:tc>
        <w:tc>
          <w:tcPr>
            <w:tcW w:w="6573" w:type="dxa"/>
            <w:gridSpan w:val="5"/>
            <w:tcMar>
              <w:top w:w="58" w:type="dxa"/>
              <w:left w:w="115" w:type="dxa"/>
              <w:bottom w:w="58" w:type="dxa"/>
              <w:right w:w="115" w:type="dxa"/>
            </w:tcMar>
          </w:tcPr>
          <w:p w14:paraId="5DE29A31" w14:textId="0609B782" w:rsidR="00D81BA7" w:rsidRPr="00A019B8" w:rsidRDefault="00006390">
            <w:pPr>
              <w:pStyle w:val="TableBody"/>
            </w:pPr>
            <w:r w:rsidRPr="00955A5A">
              <w:rPr>
                <w:rFonts w:asciiTheme="minorHAnsi" w:hAnsiTheme="minorHAnsi" w:cstheme="minorHAnsi"/>
              </w:rPr>
              <w:t>{T-</w:t>
            </w:r>
            <w:r w:rsidR="009B0ECF">
              <w:rPr>
                <w:rFonts w:ascii="Segoe UI Symbol" w:hAnsi="Segoe UI Symbol" w:cs="Segoe UI Symbol"/>
                <w:sz w:val="17"/>
                <w:szCs w:val="17"/>
              </w:rPr>
              <w:t>10.6.3b</w:t>
            </w:r>
            <w:r w:rsidRPr="00955A5A">
              <w:rPr>
                <w:rFonts w:asciiTheme="minorHAnsi" w:hAnsiTheme="minorHAnsi" w:cstheme="minorHAnsi"/>
              </w:rPr>
              <w:t>-evidence</w:t>
            </w:r>
            <w:r w:rsidR="00E726C9">
              <w:rPr>
                <w:rFonts w:asciiTheme="minorHAnsi" w:hAnsiTheme="minorHAnsi" w:cstheme="minorHAnsi"/>
              </w:rPr>
              <w:t>-others-allLogs</w:t>
            </w:r>
            <w:r w:rsidRPr="00955A5A">
              <w:rPr>
                <w:rFonts w:asciiTheme="minorHAnsi" w:hAnsiTheme="minorHAnsi" w:cstheme="minorHAnsi"/>
              </w:rPr>
              <w:t>}</w:t>
            </w:r>
          </w:p>
        </w:tc>
      </w:tr>
      <w:tr w:rsidR="00D81BA7" w:rsidRPr="00A019B8" w14:paraId="5491A620" w14:textId="77777777" w:rsidTr="00957B0B">
        <w:trPr>
          <w:trHeight w:val="283"/>
        </w:trPr>
        <w:tc>
          <w:tcPr>
            <w:tcW w:w="3120" w:type="dxa"/>
            <w:gridSpan w:val="4"/>
            <w:vMerge/>
            <w:shd w:val="clear" w:color="auto" w:fill="F2F2F2"/>
            <w:tcMar>
              <w:top w:w="58" w:type="dxa"/>
              <w:left w:w="115" w:type="dxa"/>
              <w:bottom w:w="58" w:type="dxa"/>
              <w:right w:w="115" w:type="dxa"/>
            </w:tcMar>
          </w:tcPr>
          <w:p w14:paraId="5DBC49F1" w14:textId="77777777" w:rsidR="00D81BA7" w:rsidRPr="00A019B8" w:rsidRDefault="00D81BA7">
            <w:pPr>
              <w:pStyle w:val="TableBody"/>
              <w:rPr>
                <w:b/>
                <w:bCs/>
              </w:rPr>
            </w:pPr>
          </w:p>
        </w:tc>
        <w:tc>
          <w:tcPr>
            <w:tcW w:w="3262" w:type="dxa"/>
            <w:gridSpan w:val="3"/>
            <w:shd w:val="clear" w:color="auto" w:fill="CBD4D5"/>
            <w:tcMar>
              <w:top w:w="58" w:type="dxa"/>
              <w:left w:w="115" w:type="dxa"/>
              <w:bottom w:w="58" w:type="dxa"/>
              <w:right w:w="115" w:type="dxa"/>
            </w:tcMar>
          </w:tcPr>
          <w:p w14:paraId="1B6D841C" w14:textId="011BDCF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Pr>
                <w:b/>
                <w:bCs/>
              </w:rPr>
              <w:lastRenderedPageBreak/>
              <w:t>observations</w:t>
            </w:r>
            <w:r w:rsidRPr="006D5563">
              <w:rPr>
                <w:b/>
                <w:bCs/>
              </w:rPr>
              <w:t xml:space="preserve"> of processes</w:t>
            </w:r>
            <w:r w:rsidRPr="00A019B8">
              <w:t xml:space="preserve"> for this testing procedure.</w:t>
            </w:r>
          </w:p>
        </w:tc>
        <w:tc>
          <w:tcPr>
            <w:tcW w:w="6573" w:type="dxa"/>
            <w:gridSpan w:val="5"/>
            <w:tcMar>
              <w:top w:w="58" w:type="dxa"/>
              <w:left w:w="115" w:type="dxa"/>
              <w:bottom w:w="58" w:type="dxa"/>
              <w:right w:w="115" w:type="dxa"/>
            </w:tcMar>
          </w:tcPr>
          <w:p w14:paraId="5371ECAE" w14:textId="7BBC5146" w:rsidR="00D81BA7" w:rsidRPr="00A019B8" w:rsidRDefault="00006390">
            <w:pPr>
              <w:pStyle w:val="TableBody"/>
            </w:pPr>
            <w:r w:rsidRPr="00955A5A">
              <w:rPr>
                <w:rFonts w:asciiTheme="minorHAnsi" w:hAnsiTheme="minorHAnsi" w:cstheme="minorHAnsi"/>
              </w:rPr>
              <w:lastRenderedPageBreak/>
              <w:t>{T-</w:t>
            </w:r>
            <w:r w:rsidR="009B0ECF">
              <w:rPr>
                <w:rFonts w:ascii="Segoe UI Symbol" w:hAnsi="Segoe UI Symbol" w:cs="Segoe UI Symbol"/>
                <w:sz w:val="17"/>
                <w:szCs w:val="17"/>
              </w:rPr>
              <w:t>10.6.3b</w:t>
            </w:r>
            <w:r w:rsidRPr="00955A5A">
              <w:rPr>
                <w:rFonts w:asciiTheme="minorHAnsi" w:hAnsiTheme="minorHAnsi" w:cstheme="minorHAnsi"/>
              </w:rPr>
              <w:t>-evidence</w:t>
            </w:r>
            <w:r w:rsidR="00180D79">
              <w:rPr>
                <w:rFonts w:asciiTheme="minorHAnsi" w:hAnsiTheme="minorHAnsi" w:cstheme="minorHAnsi"/>
              </w:rPr>
              <w:t>-others</w:t>
            </w:r>
            <w:r w:rsidR="00E726C9">
              <w:rPr>
                <w:rFonts w:asciiTheme="minorHAnsi" w:hAnsiTheme="minorHAnsi" w:cstheme="minorHAnsi"/>
              </w:rPr>
              <w:t>-observationOfProcesses</w:t>
            </w:r>
            <w:r w:rsidRPr="00955A5A">
              <w:rPr>
                <w:rFonts w:asciiTheme="minorHAnsi" w:hAnsiTheme="minorHAnsi" w:cstheme="minorHAnsi"/>
              </w:rPr>
              <w:t>}</w:t>
            </w:r>
          </w:p>
        </w:tc>
      </w:tr>
      <w:tr w:rsidR="00D81BA7" w:rsidRPr="00A019B8" w14:paraId="3A2E7919" w14:textId="77777777" w:rsidTr="00577AE8">
        <w:trPr>
          <w:trHeight w:val="25"/>
        </w:trPr>
        <w:tc>
          <w:tcPr>
            <w:tcW w:w="12955" w:type="dxa"/>
            <w:gridSpan w:val="12"/>
            <w:shd w:val="clear" w:color="auto" w:fill="006A72"/>
            <w:tcMar>
              <w:top w:w="58" w:type="dxa"/>
              <w:left w:w="115" w:type="dxa"/>
              <w:bottom w:w="58" w:type="dxa"/>
              <w:right w:w="115" w:type="dxa"/>
            </w:tcMar>
            <w:vAlign w:val="center"/>
          </w:tcPr>
          <w:p w14:paraId="5AF9BF58" w14:textId="3A04C036"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929A479" w14:textId="77777777" w:rsidTr="00244C9B">
        <w:trPr>
          <w:trHeight w:val="283"/>
        </w:trPr>
        <w:tc>
          <w:tcPr>
            <w:tcW w:w="12955" w:type="dxa"/>
            <w:gridSpan w:val="12"/>
            <w:shd w:val="clear" w:color="auto" w:fill="F2F2F2"/>
            <w:tcMar>
              <w:top w:w="58" w:type="dxa"/>
              <w:left w:w="115" w:type="dxa"/>
              <w:bottom w:w="58" w:type="dxa"/>
              <w:right w:w="115" w:type="dxa"/>
            </w:tcMar>
          </w:tcPr>
          <w:p w14:paraId="23E87DAA" w14:textId="77777777" w:rsidR="00D81BA7" w:rsidRPr="00A019B8" w:rsidRDefault="00D81BA7">
            <w:pPr>
              <w:pStyle w:val="TableBody"/>
            </w:pPr>
            <w:r w:rsidRPr="00A019B8">
              <w:rPr>
                <w:b/>
                <w:bCs/>
              </w:rPr>
              <w:t xml:space="preserve">10.7 </w:t>
            </w:r>
            <w:r w:rsidRPr="00A019B8">
              <w:t>Failures of critical security control systems are detected, reported, and responded to promptly.</w:t>
            </w:r>
          </w:p>
        </w:tc>
      </w:tr>
      <w:tr w:rsidR="00D81BA7" w:rsidRPr="00A019B8" w14:paraId="766C6535" w14:textId="77777777" w:rsidTr="00244C9B">
        <w:trPr>
          <w:trHeight w:val="25"/>
        </w:trPr>
        <w:tc>
          <w:tcPr>
            <w:tcW w:w="12955" w:type="dxa"/>
            <w:gridSpan w:val="12"/>
            <w:shd w:val="clear" w:color="auto" w:fill="006A72"/>
            <w:tcMar>
              <w:top w:w="58" w:type="dxa"/>
              <w:left w:w="115" w:type="dxa"/>
              <w:bottom w:w="58" w:type="dxa"/>
              <w:right w:w="115" w:type="dxa"/>
            </w:tcMar>
            <w:vAlign w:val="center"/>
          </w:tcPr>
          <w:p w14:paraId="3D9774E6" w14:textId="5F748C8B" w:rsidR="00D81BA7" w:rsidRPr="009B563C" w:rsidRDefault="00A14AE0">
            <w:pPr>
              <w:pStyle w:val="TableHeader"/>
              <w:rPr>
                <w:b w:val="0"/>
              </w:rPr>
            </w:pPr>
            <w:r w:rsidRPr="00A14AE0">
              <w:rPr>
                <w:b w:val="0"/>
                <w:sz w:val="22"/>
              </w:rPr>
              <w:t>PCI DSS Requirement</w:t>
            </w:r>
          </w:p>
        </w:tc>
      </w:tr>
      <w:tr w:rsidR="00D81BA7" w:rsidRPr="00A019B8" w14:paraId="2D86F65F" w14:textId="77777777" w:rsidTr="00932033">
        <w:trPr>
          <w:trHeight w:val="2374"/>
        </w:trPr>
        <w:tc>
          <w:tcPr>
            <w:tcW w:w="12955" w:type="dxa"/>
            <w:gridSpan w:val="12"/>
            <w:tcBorders>
              <w:bottom w:val="single" w:sz="4" w:space="0" w:color="808080" w:themeColor="background1" w:themeShade="80"/>
            </w:tcBorders>
            <w:shd w:val="clear" w:color="auto" w:fill="F2F2F2"/>
            <w:tcMar>
              <w:top w:w="58" w:type="dxa"/>
              <w:left w:w="115" w:type="dxa"/>
              <w:bottom w:w="58" w:type="dxa"/>
              <w:right w:w="115" w:type="dxa"/>
            </w:tcMar>
          </w:tcPr>
          <w:p w14:paraId="3773914C" w14:textId="77777777" w:rsidR="00D81BA7" w:rsidRPr="00A019B8" w:rsidRDefault="00D81BA7">
            <w:pPr>
              <w:pStyle w:val="TableBody"/>
            </w:pPr>
            <w:r w:rsidRPr="00A019B8">
              <w:rPr>
                <w:b/>
                <w:bCs/>
              </w:rPr>
              <w:t xml:space="preserve">10.7.1 </w:t>
            </w:r>
            <w:r w:rsidRPr="00A019B8">
              <w:rPr>
                <w:b/>
                <w:bCs/>
                <w:i/>
                <w:iCs/>
              </w:rPr>
              <w:t>Additional requirement for service providers only</w:t>
            </w:r>
            <w:r w:rsidRPr="00A019B8">
              <w:rPr>
                <w:b/>
                <w:bCs/>
              </w:rPr>
              <w:t xml:space="preserve">: </w:t>
            </w:r>
            <w:r w:rsidRPr="00A019B8">
              <w:t>Failures of critical security control systems are detected, alerted, and addressed promptly, including but not limited to failure of the following critical security control systems:</w:t>
            </w:r>
          </w:p>
          <w:p w14:paraId="6799F1F0" w14:textId="77777777" w:rsidR="00D81BA7" w:rsidRPr="006D5563" w:rsidRDefault="00D81BA7">
            <w:pPr>
              <w:pStyle w:val="TableListBullet"/>
              <w:rPr>
                <w:lang w:val="en-US"/>
              </w:rPr>
            </w:pPr>
            <w:r w:rsidRPr="006D5563">
              <w:rPr>
                <w:lang w:val="en-US"/>
              </w:rPr>
              <w:t xml:space="preserve">Network security controls. </w:t>
            </w:r>
          </w:p>
          <w:p w14:paraId="17E38285" w14:textId="77777777" w:rsidR="00D81BA7" w:rsidRPr="006D5563" w:rsidRDefault="00D81BA7">
            <w:pPr>
              <w:pStyle w:val="TableListBullet"/>
              <w:rPr>
                <w:lang w:val="en-US"/>
              </w:rPr>
            </w:pPr>
            <w:r w:rsidRPr="006D5563">
              <w:rPr>
                <w:lang w:val="en-US"/>
              </w:rPr>
              <w:t xml:space="preserve">IDS/IPS. </w:t>
            </w:r>
          </w:p>
          <w:p w14:paraId="0E12E53D" w14:textId="77777777" w:rsidR="00D81BA7" w:rsidRPr="006D5563" w:rsidRDefault="00D81BA7">
            <w:pPr>
              <w:pStyle w:val="TableListBullet"/>
              <w:rPr>
                <w:lang w:val="en-US"/>
              </w:rPr>
            </w:pPr>
            <w:r w:rsidRPr="006D5563">
              <w:rPr>
                <w:lang w:val="en-US"/>
              </w:rPr>
              <w:t xml:space="preserve">FIM. </w:t>
            </w:r>
          </w:p>
          <w:p w14:paraId="05F0FC20" w14:textId="77777777" w:rsidR="00D81BA7" w:rsidRPr="006D5563" w:rsidRDefault="00D81BA7">
            <w:pPr>
              <w:pStyle w:val="TableListBullet"/>
              <w:rPr>
                <w:lang w:val="en-US"/>
              </w:rPr>
            </w:pPr>
            <w:r w:rsidRPr="006D5563">
              <w:rPr>
                <w:lang w:val="en-US"/>
              </w:rPr>
              <w:t xml:space="preserve">Anti-malware solutions. </w:t>
            </w:r>
          </w:p>
          <w:p w14:paraId="09051C7D" w14:textId="77777777" w:rsidR="00D81BA7" w:rsidRPr="006D5563" w:rsidRDefault="00D81BA7">
            <w:pPr>
              <w:pStyle w:val="TableListBullet"/>
              <w:rPr>
                <w:lang w:val="en-US"/>
              </w:rPr>
            </w:pPr>
            <w:r w:rsidRPr="006D5563">
              <w:rPr>
                <w:lang w:val="en-US"/>
              </w:rPr>
              <w:t xml:space="preserve">Physical access controls. </w:t>
            </w:r>
          </w:p>
          <w:p w14:paraId="2422981E" w14:textId="77777777" w:rsidR="00D81BA7" w:rsidRPr="006D5563" w:rsidRDefault="00D81BA7">
            <w:pPr>
              <w:pStyle w:val="TableListBullet"/>
              <w:rPr>
                <w:lang w:val="en-US"/>
              </w:rPr>
            </w:pPr>
            <w:r w:rsidRPr="006D5563">
              <w:rPr>
                <w:lang w:val="en-US"/>
              </w:rPr>
              <w:t xml:space="preserve">Logical access controls. </w:t>
            </w:r>
          </w:p>
          <w:p w14:paraId="5E326CEC" w14:textId="77777777" w:rsidR="00D81BA7" w:rsidRPr="006D5563" w:rsidRDefault="00D81BA7">
            <w:pPr>
              <w:pStyle w:val="TableListBullet"/>
              <w:rPr>
                <w:lang w:val="en-US"/>
              </w:rPr>
            </w:pPr>
            <w:r w:rsidRPr="006D5563">
              <w:rPr>
                <w:lang w:val="en-US"/>
              </w:rPr>
              <w:t xml:space="preserve">Audit logging mechanisms. </w:t>
            </w:r>
          </w:p>
          <w:p w14:paraId="4F897226" w14:textId="77777777" w:rsidR="00D81BA7" w:rsidRPr="006D5563" w:rsidRDefault="00D81BA7">
            <w:pPr>
              <w:pStyle w:val="TableListBullet"/>
              <w:rPr>
                <w:lang w:val="en-US"/>
              </w:rPr>
            </w:pPr>
            <w:r w:rsidRPr="006D5563">
              <w:rPr>
                <w:lang w:val="en-US"/>
              </w:rPr>
              <w:t>Segmentation controls (if used).</w:t>
            </w:r>
          </w:p>
          <w:p w14:paraId="66ED0288" w14:textId="77777777" w:rsidR="00D81BA7" w:rsidRPr="00A019B8" w:rsidRDefault="00D81BA7">
            <w:pPr>
              <w:pStyle w:val="TableNote"/>
            </w:pPr>
            <w:r w:rsidRPr="00A019B8">
              <w:rPr>
                <w:rStyle w:val="BoldCharacter"/>
              </w:rPr>
              <w:t>Note:</w:t>
            </w:r>
            <w:r w:rsidRPr="00A019B8">
              <w:t xml:space="preserve"> This requirement will be </w:t>
            </w:r>
            <w:r w:rsidRPr="006D5563">
              <w:rPr>
                <w:b/>
                <w:bCs/>
              </w:rPr>
              <w:t>superseded</w:t>
            </w:r>
            <w:r w:rsidRPr="00A019B8">
              <w:t xml:space="preserve"> by Requirement 10.7.2 as of </w:t>
            </w:r>
            <w:r w:rsidRPr="006D5563">
              <w:rPr>
                <w:b/>
                <w:bCs/>
              </w:rPr>
              <w:t>31 March 2025</w:t>
            </w:r>
            <w:r w:rsidRPr="00A019B8">
              <w:t xml:space="preserve">. </w:t>
            </w:r>
          </w:p>
        </w:tc>
      </w:tr>
      <w:tr w:rsidR="00D81BA7" w:rsidRPr="007C7E81" w14:paraId="71CEF0DF" w14:textId="77777777" w:rsidTr="00957B0B">
        <w:trPr>
          <w:cantSplit/>
          <w:trHeight w:val="315"/>
        </w:trPr>
        <w:tc>
          <w:tcPr>
            <w:tcW w:w="8393"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2DA6619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3"/>
            <w:tcBorders>
              <w:left w:val="single" w:sz="4" w:space="0" w:color="FFFFFF" w:themeColor="background1"/>
            </w:tcBorders>
            <w:shd w:val="clear" w:color="auto" w:fill="945699"/>
            <w:vAlign w:val="center"/>
          </w:tcPr>
          <w:p w14:paraId="62FBD2B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6FF6B95" w14:textId="77777777" w:rsidTr="00957B0B">
        <w:trPr>
          <w:cantSplit/>
          <w:trHeight w:val="309"/>
        </w:trPr>
        <w:tc>
          <w:tcPr>
            <w:tcW w:w="2298" w:type="dxa"/>
            <w:gridSpan w:val="2"/>
            <w:shd w:val="clear" w:color="auto" w:fill="CBD4D5"/>
            <w:tcMar>
              <w:top w:w="58" w:type="dxa"/>
              <w:left w:w="115" w:type="dxa"/>
              <w:bottom w:w="58" w:type="dxa"/>
              <w:right w:w="115" w:type="dxa"/>
            </w:tcMar>
            <w:vAlign w:val="center"/>
          </w:tcPr>
          <w:p w14:paraId="2AFB7EA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4"/>
            <w:shd w:val="clear" w:color="auto" w:fill="CBD4D5"/>
            <w:vAlign w:val="center"/>
          </w:tcPr>
          <w:p w14:paraId="0D37301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193C2D75"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gridSpan w:val="2"/>
            <w:shd w:val="clear" w:color="auto" w:fill="CBD4D5"/>
            <w:vAlign w:val="center"/>
          </w:tcPr>
          <w:p w14:paraId="34A8B23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46C9406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31B9264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15743F2F" w14:textId="77777777" w:rsidTr="00957B0B">
        <w:trPr>
          <w:cantSplit/>
          <w:trHeight w:val="229"/>
        </w:trPr>
        <w:tc>
          <w:tcPr>
            <w:tcW w:w="2298" w:type="dxa"/>
            <w:gridSpan w:val="2"/>
            <w:shd w:val="clear" w:color="auto" w:fill="FFFFFF" w:themeFill="background1"/>
            <w:tcMar>
              <w:top w:w="58" w:type="dxa"/>
              <w:left w:w="115" w:type="dxa"/>
              <w:bottom w:w="58" w:type="dxa"/>
              <w:right w:w="115" w:type="dxa"/>
            </w:tcMar>
            <w:vAlign w:val="center"/>
          </w:tcPr>
          <w:p w14:paraId="2FCF0687" w14:textId="1D1D5A0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0ECF">
              <w:rPr>
                <w:rFonts w:ascii="Segoe UI Symbol" w:hAnsi="Segoe UI Symbol" w:cs="Segoe UI Symbol"/>
                <w:sz w:val="17"/>
                <w:szCs w:val="17"/>
              </w:rPr>
              <w:t>10.7.1</w:t>
            </w:r>
            <w:r>
              <w:rPr>
                <w:rFonts w:ascii="Segoe UI Symbol" w:hAnsi="Segoe UI Symbol" w:cs="Segoe UI Symbol"/>
                <w:sz w:val="17"/>
                <w:szCs w:val="17"/>
              </w:rPr>
              <w:t>-InPlace}</w:t>
            </w:r>
          </w:p>
        </w:tc>
        <w:tc>
          <w:tcPr>
            <w:tcW w:w="2088" w:type="dxa"/>
            <w:gridSpan w:val="4"/>
            <w:shd w:val="clear" w:color="auto" w:fill="FFFFFF" w:themeFill="background1"/>
            <w:vAlign w:val="center"/>
          </w:tcPr>
          <w:p w14:paraId="343A22E3" w14:textId="40F1079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10.7.1</w:t>
            </w:r>
            <w:r>
              <w:rPr>
                <w:rFonts w:ascii="Segoe UI Symbol" w:hAnsi="Segoe UI Symbol" w:cs="Segoe UI Symbol"/>
                <w:sz w:val="17"/>
                <w:szCs w:val="17"/>
              </w:rPr>
              <w:t>-NA}</w:t>
            </w:r>
          </w:p>
        </w:tc>
        <w:tc>
          <w:tcPr>
            <w:tcW w:w="1996" w:type="dxa"/>
            <w:shd w:val="clear" w:color="auto" w:fill="FFFFFF" w:themeFill="background1"/>
            <w:vAlign w:val="center"/>
          </w:tcPr>
          <w:p w14:paraId="355940FF" w14:textId="724C4323"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10.7.1</w:t>
            </w:r>
            <w:r>
              <w:rPr>
                <w:rFonts w:ascii="Segoe UI Symbol" w:hAnsi="Segoe UI Symbol" w:cs="Segoe UI Symbol"/>
                <w:sz w:val="17"/>
                <w:szCs w:val="17"/>
              </w:rPr>
              <w:t>-NotTested}</w:t>
            </w:r>
          </w:p>
        </w:tc>
        <w:tc>
          <w:tcPr>
            <w:tcW w:w="2011" w:type="dxa"/>
            <w:gridSpan w:val="2"/>
            <w:shd w:val="clear" w:color="auto" w:fill="FFFFFF" w:themeFill="background1"/>
            <w:vAlign w:val="center"/>
          </w:tcPr>
          <w:p w14:paraId="3C1F4B02" w14:textId="7FF92C6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10.7.1</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178D5370" w14:textId="4E2D97C2"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23C69CA6" w14:textId="4C6754E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1DF1E07" w14:textId="77777777" w:rsidTr="00957B0B">
        <w:trPr>
          <w:cantSplit/>
          <w:trHeight w:val="620"/>
        </w:trPr>
        <w:tc>
          <w:tcPr>
            <w:tcW w:w="6382" w:type="dxa"/>
            <w:gridSpan w:val="7"/>
            <w:shd w:val="clear" w:color="auto" w:fill="CBD4D5"/>
            <w:tcMar>
              <w:top w:w="58" w:type="dxa"/>
              <w:left w:w="115" w:type="dxa"/>
              <w:bottom w:w="58" w:type="dxa"/>
              <w:right w:w="115" w:type="dxa"/>
            </w:tcMar>
          </w:tcPr>
          <w:p w14:paraId="58C4F213" w14:textId="77777777" w:rsidR="001E7912" w:rsidRPr="00A019B8" w:rsidRDefault="001E7912" w:rsidP="001E7912">
            <w:pPr>
              <w:pStyle w:val="TableBody"/>
            </w:pPr>
            <w:r w:rsidRPr="00A019B8">
              <w:t xml:space="preserve">Describe why the assessment finding was selected. </w:t>
            </w:r>
          </w:p>
          <w:p w14:paraId="1687B5F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D35F9C8" w14:textId="6F5DC21D"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5"/>
            <w:tcMar>
              <w:top w:w="58" w:type="dxa"/>
              <w:left w:w="115" w:type="dxa"/>
              <w:bottom w:w="58" w:type="dxa"/>
              <w:right w:w="115" w:type="dxa"/>
            </w:tcMar>
          </w:tcPr>
          <w:p w14:paraId="6ABC38E2" w14:textId="6D7A6CCA" w:rsidR="001E7912" w:rsidRPr="00A019B8" w:rsidRDefault="00503D6C" w:rsidP="001E7912">
            <w:pPr>
              <w:pStyle w:val="TableBody"/>
            </w:pPr>
            <w:r>
              <w:rPr>
                <w:rFonts w:asciiTheme="minorHAnsi" w:hAnsiTheme="minorHAnsi" w:cstheme="minorHAnsi"/>
              </w:rPr>
              <w:t>{C-</w:t>
            </w:r>
            <w:r w:rsidR="009B70A9">
              <w:rPr>
                <w:rFonts w:ascii="Segoe UI Symbol" w:hAnsi="Segoe UI Symbol" w:cs="Segoe UI Symbol"/>
                <w:sz w:val="17"/>
                <w:szCs w:val="17"/>
              </w:rPr>
              <w:t>10.7.1</w:t>
            </w:r>
            <w:r>
              <w:rPr>
                <w:rFonts w:asciiTheme="minorHAnsi" w:hAnsiTheme="minorHAnsi" w:cstheme="minorHAnsi"/>
              </w:rPr>
              <w:t>-detailed_finding}</w:t>
            </w:r>
          </w:p>
        </w:tc>
      </w:tr>
      <w:tr w:rsidR="00D81BA7" w:rsidRPr="00A019B8" w14:paraId="224DD406" w14:textId="77777777" w:rsidTr="00957B0B">
        <w:trPr>
          <w:trHeight w:val="32"/>
        </w:trPr>
        <w:tc>
          <w:tcPr>
            <w:tcW w:w="3120"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0FAAB981" w14:textId="77777777" w:rsidR="00D81BA7" w:rsidRPr="00A019B8" w:rsidRDefault="00D81BA7" w:rsidP="00577AE8">
            <w:pPr>
              <w:pStyle w:val="TableHeader"/>
            </w:pPr>
            <w:r w:rsidRPr="009B563C">
              <w:rPr>
                <w:b w:val="0"/>
              </w:rPr>
              <w:lastRenderedPageBreak/>
              <w:t>Testing Procedures</w:t>
            </w:r>
          </w:p>
        </w:tc>
        <w:tc>
          <w:tcPr>
            <w:tcW w:w="326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39B52B2" w14:textId="77777777" w:rsidR="00D81BA7" w:rsidRPr="00A019B8" w:rsidRDefault="00D81BA7" w:rsidP="00577AE8">
            <w:pPr>
              <w:pStyle w:val="TableHeader"/>
            </w:pPr>
            <w:r w:rsidRPr="009B563C">
              <w:rPr>
                <w:b w:val="0"/>
              </w:rPr>
              <w:t>Reporting Instructions</w:t>
            </w:r>
          </w:p>
        </w:tc>
        <w:tc>
          <w:tcPr>
            <w:tcW w:w="6573"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18C03F6C" w14:textId="77777777" w:rsidR="00D81BA7" w:rsidRPr="009B563C" w:rsidRDefault="00D81BA7" w:rsidP="00577AE8">
            <w:pPr>
              <w:pStyle w:val="TableHeader"/>
              <w:rPr>
                <w:b w:val="0"/>
              </w:rPr>
            </w:pPr>
            <w:r w:rsidRPr="009B563C">
              <w:rPr>
                <w:b w:val="0"/>
              </w:rPr>
              <w:t>Reporting Details: Assessor’s Response</w:t>
            </w:r>
          </w:p>
        </w:tc>
      </w:tr>
      <w:tr w:rsidR="00D81BA7" w:rsidRPr="00A019B8" w14:paraId="001FA1C4" w14:textId="77777777" w:rsidTr="00957B0B">
        <w:trPr>
          <w:trHeight w:val="276"/>
        </w:trPr>
        <w:tc>
          <w:tcPr>
            <w:tcW w:w="3120" w:type="dxa"/>
            <w:gridSpan w:val="4"/>
            <w:shd w:val="clear" w:color="auto" w:fill="F2F2F2"/>
            <w:tcMar>
              <w:top w:w="58" w:type="dxa"/>
              <w:left w:w="115" w:type="dxa"/>
              <w:bottom w:w="58" w:type="dxa"/>
              <w:right w:w="115" w:type="dxa"/>
            </w:tcMar>
          </w:tcPr>
          <w:p w14:paraId="1ECBB017" w14:textId="77777777" w:rsidR="00D81BA7" w:rsidRPr="00A019B8" w:rsidRDefault="00D81BA7" w:rsidP="00577AE8">
            <w:pPr>
              <w:pStyle w:val="TableBody"/>
              <w:keepNext/>
            </w:pPr>
            <w:r w:rsidRPr="00A019B8">
              <w:rPr>
                <w:b/>
                <w:bCs/>
              </w:rPr>
              <w:t>10.7.1.</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Examine documentation to verify that processes are defined for the prompt detection and addressing of failures of critical security control systems, including but not limited to failure of all elements specified in this requirement.</w:t>
            </w:r>
          </w:p>
        </w:tc>
        <w:tc>
          <w:tcPr>
            <w:tcW w:w="3262" w:type="dxa"/>
            <w:gridSpan w:val="3"/>
            <w:shd w:val="clear" w:color="auto" w:fill="CBD4D5"/>
            <w:tcMar>
              <w:top w:w="58" w:type="dxa"/>
              <w:left w:w="115" w:type="dxa"/>
              <w:bottom w:w="58" w:type="dxa"/>
              <w:right w:w="115" w:type="dxa"/>
            </w:tcMar>
          </w:tcPr>
          <w:p w14:paraId="072F27E5" w14:textId="77777777" w:rsidR="00D81BA7" w:rsidRPr="00A019B8" w:rsidRDefault="00D81BA7" w:rsidP="00577AE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3" w:type="dxa"/>
            <w:gridSpan w:val="5"/>
            <w:tcMar>
              <w:top w:w="58" w:type="dxa"/>
              <w:left w:w="115" w:type="dxa"/>
              <w:bottom w:w="58" w:type="dxa"/>
              <w:right w:w="115" w:type="dxa"/>
            </w:tcMar>
          </w:tcPr>
          <w:p w14:paraId="371A1EE2" w14:textId="62949042" w:rsidR="00D81BA7" w:rsidRPr="00A019B8" w:rsidRDefault="00006390" w:rsidP="00577AE8">
            <w:pPr>
              <w:pStyle w:val="TableBody"/>
              <w:keepNext/>
            </w:pPr>
            <w:r w:rsidRPr="00955A5A">
              <w:rPr>
                <w:rFonts w:asciiTheme="minorHAnsi" w:hAnsiTheme="minorHAnsi" w:cstheme="minorHAnsi"/>
              </w:rPr>
              <w:t>{T-</w:t>
            </w:r>
            <w:r w:rsidR="009B70A9">
              <w:rPr>
                <w:rFonts w:ascii="Segoe UI Symbol" w:hAnsi="Segoe UI Symbol" w:cs="Segoe UI Symbol"/>
                <w:sz w:val="17"/>
                <w:szCs w:val="17"/>
              </w:rPr>
              <w:t>10.7.1a</w:t>
            </w:r>
            <w:r w:rsidRPr="00955A5A">
              <w:rPr>
                <w:rFonts w:asciiTheme="minorHAnsi" w:hAnsiTheme="minorHAnsi" w:cstheme="minorHAnsi"/>
              </w:rPr>
              <w:t>-evidence</w:t>
            </w:r>
            <w:r w:rsidR="00180D79">
              <w:rPr>
                <w:rFonts w:asciiTheme="minorHAnsi" w:hAnsiTheme="minorHAnsi" w:cstheme="minorHAnsi"/>
              </w:rPr>
              <w:t>-document</w:t>
            </w:r>
            <w:r w:rsidRPr="00955A5A">
              <w:rPr>
                <w:rFonts w:asciiTheme="minorHAnsi" w:hAnsiTheme="minorHAnsi" w:cstheme="minorHAnsi"/>
              </w:rPr>
              <w:t>}</w:t>
            </w:r>
          </w:p>
        </w:tc>
      </w:tr>
      <w:tr w:rsidR="00D81BA7" w:rsidRPr="00A019B8" w14:paraId="15830671" w14:textId="77777777" w:rsidTr="00957B0B">
        <w:trPr>
          <w:trHeight w:val="276"/>
        </w:trPr>
        <w:tc>
          <w:tcPr>
            <w:tcW w:w="3120" w:type="dxa"/>
            <w:gridSpan w:val="4"/>
            <w:vMerge w:val="restart"/>
            <w:shd w:val="clear" w:color="auto" w:fill="F2F2F2"/>
            <w:tcMar>
              <w:top w:w="58" w:type="dxa"/>
              <w:left w:w="115" w:type="dxa"/>
              <w:bottom w:w="58" w:type="dxa"/>
              <w:right w:w="115" w:type="dxa"/>
            </w:tcMar>
          </w:tcPr>
          <w:p w14:paraId="588D91A0" w14:textId="77777777" w:rsidR="00D81BA7" w:rsidRPr="00A019B8" w:rsidRDefault="00D81BA7">
            <w:pPr>
              <w:pStyle w:val="TableBody"/>
              <w:rPr>
                <w:b/>
                <w:bCs/>
              </w:rPr>
            </w:pPr>
            <w:r w:rsidRPr="00A019B8">
              <w:rPr>
                <w:b/>
                <w:bCs/>
              </w:rPr>
              <w:t xml:space="preserve">10.7.1.b </w:t>
            </w:r>
            <w:r w:rsidRPr="00A019B8">
              <w:rPr>
                <w:b/>
                <w:bCs/>
                <w:i/>
                <w:iCs/>
              </w:rPr>
              <w:t>Additional testing procedure for service provider assessments only:</w:t>
            </w:r>
            <w:r w:rsidRPr="00A019B8">
              <w:rPr>
                <w:b/>
                <w:bCs/>
              </w:rPr>
              <w:t xml:space="preserve"> </w:t>
            </w:r>
            <w:r w:rsidRPr="00A019B8">
              <w:t>Observe detection and alerting processes and interview personnel to verify that failures of critical security control systems are detected and reported, and that failure of a critical security control results in the generation of an alert.</w:t>
            </w:r>
          </w:p>
        </w:tc>
        <w:tc>
          <w:tcPr>
            <w:tcW w:w="3262" w:type="dxa"/>
            <w:gridSpan w:val="3"/>
            <w:shd w:val="clear" w:color="auto" w:fill="CBD4D5"/>
            <w:tcMar>
              <w:top w:w="58" w:type="dxa"/>
              <w:left w:w="115" w:type="dxa"/>
              <w:bottom w:w="58" w:type="dxa"/>
              <w:right w:w="115" w:type="dxa"/>
            </w:tcMar>
          </w:tcPr>
          <w:p w14:paraId="4A189485" w14:textId="7FD0F15A"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detection and alerting processes</w:t>
            </w:r>
            <w:r w:rsidRPr="00A019B8">
              <w:t xml:space="preserve"> conducted for this testing procedure.</w:t>
            </w:r>
          </w:p>
        </w:tc>
        <w:tc>
          <w:tcPr>
            <w:tcW w:w="6573" w:type="dxa"/>
            <w:gridSpan w:val="5"/>
            <w:tcMar>
              <w:top w:w="58" w:type="dxa"/>
              <w:left w:w="115" w:type="dxa"/>
              <w:bottom w:w="58" w:type="dxa"/>
              <w:right w:w="115" w:type="dxa"/>
            </w:tcMar>
          </w:tcPr>
          <w:p w14:paraId="2C06A209" w14:textId="71729EB4" w:rsidR="00D81BA7" w:rsidRPr="00A019B8" w:rsidRDefault="00006390">
            <w:pPr>
              <w:pStyle w:val="TableBody"/>
            </w:pPr>
            <w:r w:rsidRPr="00955A5A">
              <w:rPr>
                <w:rFonts w:asciiTheme="minorHAnsi" w:hAnsiTheme="minorHAnsi" w:cstheme="minorHAnsi"/>
              </w:rPr>
              <w:t>{T-</w:t>
            </w:r>
            <w:r w:rsidR="009B70A9">
              <w:rPr>
                <w:rFonts w:ascii="Segoe UI Symbol" w:hAnsi="Segoe UI Symbol" w:cs="Segoe UI Symbol"/>
                <w:sz w:val="17"/>
                <w:szCs w:val="17"/>
              </w:rPr>
              <w:t>10.7.1b</w:t>
            </w:r>
            <w:r w:rsidRPr="00955A5A">
              <w:rPr>
                <w:rFonts w:asciiTheme="minorHAnsi" w:hAnsiTheme="minorHAnsi" w:cstheme="minorHAnsi"/>
              </w:rPr>
              <w:t>-evidence</w:t>
            </w:r>
            <w:r w:rsidR="0036690B">
              <w:rPr>
                <w:rFonts w:asciiTheme="minorHAnsi" w:hAnsiTheme="minorHAnsi" w:cstheme="minorHAnsi"/>
              </w:rPr>
              <w:t>-others</w:t>
            </w:r>
            <w:r w:rsidR="00180D79">
              <w:rPr>
                <w:rFonts w:asciiTheme="minorHAnsi" w:hAnsiTheme="minorHAnsi" w:cstheme="minorHAnsi"/>
              </w:rPr>
              <w:t>-</w:t>
            </w:r>
            <w:r w:rsidR="00180D79" w:rsidRPr="00180D79">
              <w:rPr>
                <w:rFonts w:asciiTheme="minorHAnsi" w:hAnsiTheme="minorHAnsi" w:cstheme="minorHAnsi"/>
              </w:rPr>
              <w:t>detection&amp;alertingProcessObservation</w:t>
            </w:r>
            <w:r w:rsidRPr="00955A5A">
              <w:rPr>
                <w:rFonts w:asciiTheme="minorHAnsi" w:hAnsiTheme="minorHAnsi" w:cstheme="minorHAnsi"/>
              </w:rPr>
              <w:t>}</w:t>
            </w:r>
          </w:p>
        </w:tc>
      </w:tr>
      <w:tr w:rsidR="00D81BA7" w:rsidRPr="00A019B8" w14:paraId="6E2D66CA" w14:textId="77777777" w:rsidTr="00957B0B">
        <w:trPr>
          <w:trHeight w:val="276"/>
        </w:trPr>
        <w:tc>
          <w:tcPr>
            <w:tcW w:w="3120" w:type="dxa"/>
            <w:gridSpan w:val="4"/>
            <w:vMerge/>
            <w:shd w:val="clear" w:color="auto" w:fill="F2F2F2"/>
            <w:tcMar>
              <w:top w:w="58" w:type="dxa"/>
              <w:left w:w="115" w:type="dxa"/>
              <w:bottom w:w="58" w:type="dxa"/>
              <w:right w:w="115" w:type="dxa"/>
            </w:tcMar>
          </w:tcPr>
          <w:p w14:paraId="5E9AE85A" w14:textId="77777777" w:rsidR="00D81BA7" w:rsidRPr="00A019B8" w:rsidRDefault="00D81BA7">
            <w:pPr>
              <w:pStyle w:val="TableBody"/>
              <w:rPr>
                <w:b/>
                <w:bCs/>
              </w:rPr>
            </w:pPr>
          </w:p>
        </w:tc>
        <w:tc>
          <w:tcPr>
            <w:tcW w:w="3262" w:type="dxa"/>
            <w:gridSpan w:val="3"/>
            <w:shd w:val="clear" w:color="auto" w:fill="CBD4D5"/>
            <w:tcMar>
              <w:top w:w="58" w:type="dxa"/>
              <w:left w:w="115" w:type="dxa"/>
              <w:bottom w:w="58" w:type="dxa"/>
              <w:right w:w="115" w:type="dxa"/>
            </w:tcMar>
          </w:tcPr>
          <w:p w14:paraId="77D0B396" w14:textId="0DC8058E"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5"/>
            <w:tcMar>
              <w:top w:w="58" w:type="dxa"/>
              <w:left w:w="115" w:type="dxa"/>
              <w:bottom w:w="58" w:type="dxa"/>
              <w:right w:w="115" w:type="dxa"/>
            </w:tcMar>
          </w:tcPr>
          <w:p w14:paraId="1C867B1A" w14:textId="5DC10665" w:rsidR="00D81BA7" w:rsidRPr="00A019B8" w:rsidRDefault="00006390">
            <w:pPr>
              <w:pStyle w:val="TableBody"/>
            </w:pPr>
            <w:r w:rsidRPr="00955A5A">
              <w:rPr>
                <w:rFonts w:asciiTheme="minorHAnsi" w:hAnsiTheme="minorHAnsi" w:cstheme="minorHAnsi"/>
              </w:rPr>
              <w:t>{T-</w:t>
            </w:r>
            <w:r w:rsidR="009B70A9">
              <w:rPr>
                <w:rFonts w:ascii="Segoe UI Symbol" w:hAnsi="Segoe UI Symbol" w:cs="Segoe UI Symbol"/>
                <w:sz w:val="17"/>
                <w:szCs w:val="17"/>
              </w:rPr>
              <w:t>10.7.1b</w:t>
            </w:r>
            <w:r w:rsidRPr="00955A5A">
              <w:rPr>
                <w:rFonts w:asciiTheme="minorHAnsi" w:hAnsiTheme="minorHAnsi" w:cstheme="minorHAnsi"/>
              </w:rPr>
              <w:t>-evidence</w:t>
            </w:r>
            <w:r w:rsidR="0036690B">
              <w:rPr>
                <w:rFonts w:asciiTheme="minorHAnsi" w:hAnsiTheme="minorHAnsi" w:cstheme="minorHAnsi"/>
              </w:rPr>
              <w:t>-interview</w:t>
            </w:r>
            <w:r w:rsidRPr="00955A5A">
              <w:rPr>
                <w:rFonts w:asciiTheme="minorHAnsi" w:hAnsiTheme="minorHAnsi" w:cstheme="minorHAnsi"/>
              </w:rPr>
              <w:t>}</w:t>
            </w:r>
          </w:p>
        </w:tc>
      </w:tr>
    </w:tbl>
    <w:p w14:paraId="5ECD451F"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272"/>
        <w:gridCol w:w="25"/>
        <w:gridCol w:w="824"/>
        <w:gridCol w:w="1225"/>
        <w:gridCol w:w="37"/>
        <w:gridCol w:w="1998"/>
        <w:gridCol w:w="1937"/>
        <w:gridCol w:w="74"/>
        <w:gridCol w:w="2182"/>
        <w:gridCol w:w="86"/>
        <w:gridCol w:w="2295"/>
      </w:tblGrid>
      <w:tr w:rsidR="00D81BA7" w:rsidRPr="00A019B8" w14:paraId="039AD67F" w14:textId="77777777" w:rsidTr="00244C9B">
        <w:trPr>
          <w:trHeight w:val="25"/>
        </w:trPr>
        <w:tc>
          <w:tcPr>
            <w:tcW w:w="12955" w:type="dxa"/>
            <w:gridSpan w:val="11"/>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03E1AC47" w14:textId="45C3B399" w:rsidR="00D81BA7" w:rsidRPr="009B563C" w:rsidRDefault="00A14AE0" w:rsidP="00577AE8">
            <w:pPr>
              <w:pStyle w:val="TableHeader"/>
              <w:rPr>
                <w:b w:val="0"/>
              </w:rPr>
            </w:pPr>
            <w:r w:rsidRPr="00A14AE0">
              <w:rPr>
                <w:b w:val="0"/>
                <w:sz w:val="22"/>
              </w:rPr>
              <w:lastRenderedPageBreak/>
              <w:t>PCI DSS Requirement</w:t>
            </w:r>
          </w:p>
        </w:tc>
      </w:tr>
      <w:tr w:rsidR="00D81BA7" w:rsidRPr="00A019B8" w14:paraId="71BD9B92" w14:textId="77777777" w:rsidTr="00577AE8">
        <w:trPr>
          <w:trHeight w:val="472"/>
        </w:trPr>
        <w:tc>
          <w:tcPr>
            <w:tcW w:w="12955" w:type="dxa"/>
            <w:gridSpan w:val="11"/>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66236A2D" w14:textId="77777777" w:rsidR="00D81BA7" w:rsidRPr="00A019B8" w:rsidRDefault="00D81BA7" w:rsidP="00577AE8">
            <w:pPr>
              <w:pStyle w:val="TableBody"/>
              <w:keepNext/>
            </w:pPr>
            <w:r w:rsidRPr="00A019B8">
              <w:rPr>
                <w:b/>
                <w:bCs/>
              </w:rPr>
              <w:t xml:space="preserve">10.7.2 </w:t>
            </w:r>
            <w:r w:rsidRPr="00A019B8">
              <w:t>Failures of critical security control systems are detected, alerted, and addressed promptly, including but not limited to failure of the following critical security control systems:</w:t>
            </w:r>
          </w:p>
          <w:p w14:paraId="77AD2858" w14:textId="77777777" w:rsidR="00D81BA7" w:rsidRPr="006D5563" w:rsidRDefault="00D81BA7" w:rsidP="00577AE8">
            <w:pPr>
              <w:pStyle w:val="TableListBullet"/>
              <w:keepNext/>
              <w:rPr>
                <w:lang w:val="en-US"/>
              </w:rPr>
            </w:pPr>
            <w:r w:rsidRPr="006D5563">
              <w:rPr>
                <w:lang w:val="en-US"/>
              </w:rPr>
              <w:t>Network security controls.</w:t>
            </w:r>
          </w:p>
          <w:p w14:paraId="48F1BCAB" w14:textId="77777777" w:rsidR="00D81BA7" w:rsidRPr="006D5563" w:rsidRDefault="00D81BA7" w:rsidP="00577AE8">
            <w:pPr>
              <w:pStyle w:val="TableListBullet"/>
              <w:keepNext/>
              <w:rPr>
                <w:lang w:val="en-US"/>
              </w:rPr>
            </w:pPr>
            <w:r w:rsidRPr="006D5563">
              <w:rPr>
                <w:lang w:val="en-US"/>
              </w:rPr>
              <w:t>IDS/IPS.</w:t>
            </w:r>
          </w:p>
          <w:p w14:paraId="7CDFB9F8" w14:textId="77777777" w:rsidR="00D81BA7" w:rsidRPr="006D5563" w:rsidRDefault="00D81BA7" w:rsidP="00577AE8">
            <w:pPr>
              <w:pStyle w:val="TableListBullet"/>
              <w:keepNext/>
              <w:rPr>
                <w:lang w:val="en-US"/>
              </w:rPr>
            </w:pPr>
            <w:r w:rsidRPr="006D5563">
              <w:rPr>
                <w:lang w:val="en-US"/>
              </w:rPr>
              <w:t>Change-detection mechanisms.</w:t>
            </w:r>
          </w:p>
          <w:p w14:paraId="2DEE54BC" w14:textId="77777777" w:rsidR="00D81BA7" w:rsidRPr="006D5563" w:rsidRDefault="00D81BA7" w:rsidP="00577AE8">
            <w:pPr>
              <w:pStyle w:val="TableListBullet"/>
              <w:keepNext/>
              <w:rPr>
                <w:lang w:val="en-US"/>
              </w:rPr>
            </w:pPr>
            <w:r w:rsidRPr="006D5563">
              <w:rPr>
                <w:lang w:val="en-US"/>
              </w:rPr>
              <w:t>Anti-malware solutions.</w:t>
            </w:r>
          </w:p>
          <w:p w14:paraId="2B356AAB" w14:textId="77777777" w:rsidR="00D81BA7" w:rsidRPr="006D5563" w:rsidRDefault="00D81BA7" w:rsidP="00577AE8">
            <w:pPr>
              <w:pStyle w:val="TableListBullet"/>
              <w:keepNext/>
              <w:rPr>
                <w:lang w:val="en-US"/>
              </w:rPr>
            </w:pPr>
            <w:r w:rsidRPr="006D5563">
              <w:rPr>
                <w:lang w:val="en-US"/>
              </w:rPr>
              <w:t>Physical access controls.</w:t>
            </w:r>
          </w:p>
          <w:p w14:paraId="3B49E8B4" w14:textId="77777777" w:rsidR="00D81BA7" w:rsidRPr="006D5563" w:rsidRDefault="00D81BA7" w:rsidP="00577AE8">
            <w:pPr>
              <w:pStyle w:val="TableListBullet"/>
              <w:keepNext/>
              <w:rPr>
                <w:lang w:val="en-US"/>
              </w:rPr>
            </w:pPr>
            <w:r w:rsidRPr="006D5563">
              <w:rPr>
                <w:lang w:val="en-US"/>
              </w:rPr>
              <w:t>Logical access controls.</w:t>
            </w:r>
          </w:p>
          <w:p w14:paraId="1D711F47" w14:textId="77777777" w:rsidR="00D81BA7" w:rsidRPr="006D5563" w:rsidRDefault="00D81BA7" w:rsidP="00577AE8">
            <w:pPr>
              <w:pStyle w:val="TableListBullet"/>
              <w:keepNext/>
              <w:rPr>
                <w:lang w:val="en-US"/>
              </w:rPr>
            </w:pPr>
            <w:r w:rsidRPr="006D5563">
              <w:rPr>
                <w:lang w:val="en-US"/>
              </w:rPr>
              <w:t>Audit logging mechanisms.</w:t>
            </w:r>
          </w:p>
          <w:p w14:paraId="17C9B120" w14:textId="77777777" w:rsidR="00D81BA7" w:rsidRPr="006D5563" w:rsidRDefault="00D81BA7" w:rsidP="00577AE8">
            <w:pPr>
              <w:pStyle w:val="TableListBullet"/>
              <w:keepNext/>
              <w:rPr>
                <w:lang w:val="en-US"/>
              </w:rPr>
            </w:pPr>
            <w:r w:rsidRPr="006D5563">
              <w:rPr>
                <w:lang w:val="en-US"/>
              </w:rPr>
              <w:t>Segmentation controls (if used).</w:t>
            </w:r>
          </w:p>
          <w:p w14:paraId="2F9CD34C" w14:textId="77777777" w:rsidR="00D81BA7" w:rsidRPr="006D5563" w:rsidRDefault="00D81BA7" w:rsidP="00577AE8">
            <w:pPr>
              <w:pStyle w:val="TableListBullet"/>
              <w:keepNext/>
              <w:rPr>
                <w:lang w:val="en-US"/>
              </w:rPr>
            </w:pPr>
            <w:r w:rsidRPr="006D5563">
              <w:rPr>
                <w:lang w:val="en-US"/>
              </w:rPr>
              <w:t>Audit log review mechanisms.</w:t>
            </w:r>
          </w:p>
          <w:p w14:paraId="2E62C6B4" w14:textId="77777777" w:rsidR="00D81BA7" w:rsidRPr="006D5563" w:rsidRDefault="00D81BA7" w:rsidP="00577AE8">
            <w:pPr>
              <w:pStyle w:val="TableListBullet"/>
              <w:keepNext/>
              <w:rPr>
                <w:lang w:val="en-US"/>
              </w:rPr>
            </w:pPr>
            <w:r w:rsidRPr="006D5563">
              <w:rPr>
                <w:lang w:val="en-US"/>
              </w:rPr>
              <w:t>Automated security testing tools (if used).</w:t>
            </w:r>
          </w:p>
          <w:p w14:paraId="1E6DB4CB" w14:textId="1AA27C00" w:rsidR="00D81BA7" w:rsidRPr="00A019B8" w:rsidRDefault="00D81BA7" w:rsidP="00577AE8">
            <w:pPr>
              <w:pStyle w:val="TableNote"/>
              <w:keepNext/>
            </w:pPr>
            <w:r w:rsidRPr="00A019B8">
              <w:rPr>
                <w:rStyle w:val="BoldCharacter"/>
              </w:rPr>
              <w:t>Note:</w:t>
            </w:r>
            <w:r w:rsidRPr="00A019B8">
              <w:t xml:space="preserve"> </w:t>
            </w:r>
            <w:r w:rsidR="00C15223">
              <w:t>This requirement applies to all entities, including service providers, and will supersede Requirements 10.7.1</w:t>
            </w:r>
            <w:r w:rsidR="00C915B8">
              <w:t xml:space="preserve"> as of 31 March 2025. It includes two additional critical security control systems not in Requirement 10.7.1. </w:t>
            </w:r>
            <w:r w:rsidRPr="00A019B8">
              <w:t xml:space="preserve">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 and will supersede Requirement 10.7.1.</w:t>
            </w:r>
          </w:p>
        </w:tc>
      </w:tr>
      <w:tr w:rsidR="00D81BA7" w:rsidRPr="007C7E81" w14:paraId="2145057C" w14:textId="77777777" w:rsidTr="00614197">
        <w:trPr>
          <w:cantSplit/>
          <w:trHeight w:val="315"/>
        </w:trPr>
        <w:tc>
          <w:tcPr>
            <w:tcW w:w="8318" w:type="dxa"/>
            <w:gridSpan w:val="7"/>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1206295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7" w:type="dxa"/>
            <w:gridSpan w:val="4"/>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116D182C"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FA42CF3" w14:textId="77777777" w:rsidTr="00614197">
        <w:trPr>
          <w:cantSplit/>
          <w:trHeight w:val="309"/>
        </w:trPr>
        <w:tc>
          <w:tcPr>
            <w:tcW w:w="227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6FF0340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D098D9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288F262" w14:textId="77777777" w:rsidR="00D81BA7" w:rsidRPr="007C7E81" w:rsidRDefault="00D81BA7">
            <w:pPr>
              <w:pStyle w:val="TableBody"/>
              <w:jc w:val="center"/>
              <w:rPr>
                <w:rStyle w:val="BoldCharacter"/>
                <w:b w:val="0"/>
                <w:bCs/>
                <w:szCs w:val="18"/>
              </w:rPr>
            </w:pPr>
            <w:r>
              <w:rPr>
                <w:b/>
                <w:sz w:val="17"/>
                <w:szCs w:val="17"/>
              </w:rPr>
              <w:t>Not Tested</w:t>
            </w:r>
          </w:p>
        </w:tc>
        <w:tc>
          <w:tcPr>
            <w:tcW w:w="1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AC7531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BCABF9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C24ECF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6E08BF77" w14:textId="77777777" w:rsidTr="00006463">
        <w:trPr>
          <w:cantSplit/>
          <w:trHeight w:val="184"/>
        </w:trPr>
        <w:tc>
          <w:tcPr>
            <w:tcW w:w="2272"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085D6955" w14:textId="3A0EEC7F"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10.7.2</w:t>
            </w:r>
            <w:r>
              <w:rPr>
                <w:rFonts w:ascii="Segoe UI Symbol" w:hAnsi="Segoe UI Symbol" w:cs="Segoe UI Symbol"/>
                <w:sz w:val="17"/>
                <w:szCs w:val="17"/>
              </w:rPr>
              <w:t>-InPlace}</w:t>
            </w:r>
          </w:p>
        </w:tc>
        <w:tc>
          <w:tcPr>
            <w:tcW w:w="20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29E8985" w14:textId="429D49E6"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10.7.2</w:t>
            </w:r>
            <w:r>
              <w:rPr>
                <w:rFonts w:ascii="Segoe UI Symbol" w:hAnsi="Segoe UI Symbol" w:cs="Segoe UI Symbol"/>
                <w:sz w:val="17"/>
                <w:szCs w:val="17"/>
              </w:rPr>
              <w:t>-NA}</w:t>
            </w:r>
          </w:p>
        </w:tc>
        <w:tc>
          <w:tcPr>
            <w:tcW w:w="203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0E6A2B" w14:textId="73D5DCB8"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10.7.2</w:t>
            </w:r>
            <w:r>
              <w:rPr>
                <w:rFonts w:ascii="Segoe UI Symbol" w:hAnsi="Segoe UI Symbol" w:cs="Segoe UI Symbol"/>
                <w:sz w:val="17"/>
                <w:szCs w:val="17"/>
              </w:rPr>
              <w:t>-NotTested}</w:t>
            </w:r>
          </w:p>
        </w:tc>
        <w:tc>
          <w:tcPr>
            <w:tcW w:w="1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0BA59A" w14:textId="60BCFC47"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10.7.2</w:t>
            </w:r>
            <w:r>
              <w:rPr>
                <w:rFonts w:ascii="Segoe UI Symbol" w:hAnsi="Segoe UI Symbol" w:cs="Segoe UI Symbol"/>
                <w:sz w:val="17"/>
                <w:szCs w:val="17"/>
              </w:rPr>
              <w:t>-NotInPlace}</w:t>
            </w:r>
          </w:p>
        </w:tc>
        <w:tc>
          <w:tcPr>
            <w:tcW w:w="225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CDCD559" w14:textId="69A992C9"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B70A9">
              <w:rPr>
                <w:rFonts w:ascii="Segoe UI Symbol" w:hAnsi="Segoe UI Symbol" w:cs="Segoe UI Symbol"/>
                <w:sz w:val="17"/>
                <w:szCs w:val="17"/>
              </w:rPr>
              <w:t>10.7.2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EF166FC" w14:textId="52F9BDDC"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52B5A32" w14:textId="77777777" w:rsidTr="00614197">
        <w:trPr>
          <w:cantSplit/>
          <w:trHeight w:val="620"/>
        </w:trPr>
        <w:tc>
          <w:tcPr>
            <w:tcW w:w="6381"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EEC2C18" w14:textId="77777777" w:rsidR="001E7912" w:rsidRPr="00A019B8" w:rsidRDefault="001E7912" w:rsidP="001E7912">
            <w:pPr>
              <w:pStyle w:val="TableBody"/>
            </w:pPr>
            <w:r w:rsidRPr="00A019B8">
              <w:t xml:space="preserve">Describe why the assessment finding was selected. </w:t>
            </w:r>
          </w:p>
          <w:p w14:paraId="45648F3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0BF0F73" w14:textId="3DD77D4F"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CC0A29E" w14:textId="6433911F" w:rsidR="001E7912" w:rsidRPr="00A019B8" w:rsidRDefault="00503D6C" w:rsidP="001E7912">
            <w:pPr>
              <w:pStyle w:val="TableBody"/>
            </w:pPr>
            <w:r>
              <w:rPr>
                <w:rFonts w:asciiTheme="minorHAnsi" w:hAnsiTheme="minorHAnsi" w:cstheme="minorHAnsi"/>
              </w:rPr>
              <w:t>{C-</w:t>
            </w:r>
            <w:r w:rsidR="00990EF0">
              <w:rPr>
                <w:rFonts w:ascii="Segoe UI Symbol" w:hAnsi="Segoe UI Symbol" w:cs="Segoe UI Symbol"/>
                <w:sz w:val="17"/>
                <w:szCs w:val="17"/>
              </w:rPr>
              <w:t>10.7.2</w:t>
            </w:r>
            <w:r>
              <w:rPr>
                <w:rFonts w:asciiTheme="minorHAnsi" w:hAnsiTheme="minorHAnsi" w:cstheme="minorHAnsi"/>
              </w:rPr>
              <w:t>-detailed_finding}</w:t>
            </w:r>
          </w:p>
        </w:tc>
      </w:tr>
      <w:tr w:rsidR="00D81BA7" w:rsidRPr="00A019B8" w14:paraId="7B2388AE" w14:textId="77777777" w:rsidTr="00614197">
        <w:tblPrEx>
          <w:tblBorders>
            <w:left w:val="single" w:sz="4" w:space="0" w:color="auto"/>
            <w:right w:val="single" w:sz="4" w:space="0" w:color="auto"/>
          </w:tblBorders>
        </w:tblPrEx>
        <w:trPr>
          <w:trHeight w:val="32"/>
        </w:trPr>
        <w:tc>
          <w:tcPr>
            <w:tcW w:w="3121"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F3F56BB" w14:textId="77777777" w:rsidR="00D81BA7" w:rsidRPr="00A019B8" w:rsidRDefault="00D81BA7" w:rsidP="00A14AE0">
            <w:pPr>
              <w:pStyle w:val="TableHeader"/>
              <w:pageBreakBefore/>
            </w:pPr>
            <w:r w:rsidRPr="009B563C">
              <w:rPr>
                <w:b w:val="0"/>
              </w:rPr>
              <w:lastRenderedPageBreak/>
              <w:t>Testing Procedures</w:t>
            </w:r>
          </w:p>
        </w:tc>
        <w:tc>
          <w:tcPr>
            <w:tcW w:w="3260"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BEF27CF" w14:textId="77777777" w:rsidR="00D81BA7" w:rsidRPr="00A019B8" w:rsidRDefault="00D81BA7">
            <w:pPr>
              <w:pStyle w:val="TableHeader"/>
            </w:pPr>
            <w:r w:rsidRPr="009B563C">
              <w:rPr>
                <w:b w:val="0"/>
              </w:rPr>
              <w:t>Reporting Instructions</w:t>
            </w:r>
          </w:p>
        </w:tc>
        <w:tc>
          <w:tcPr>
            <w:tcW w:w="6574"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20D73546" w14:textId="77777777" w:rsidR="00D81BA7" w:rsidRPr="009B563C" w:rsidRDefault="00D81BA7">
            <w:pPr>
              <w:pStyle w:val="TableHeader"/>
              <w:rPr>
                <w:b w:val="0"/>
              </w:rPr>
            </w:pPr>
            <w:r w:rsidRPr="009B563C">
              <w:rPr>
                <w:b w:val="0"/>
              </w:rPr>
              <w:t>Reporting Details: Assessor’s Response</w:t>
            </w:r>
          </w:p>
        </w:tc>
      </w:tr>
      <w:tr w:rsidR="00D81BA7" w:rsidRPr="00A019B8" w14:paraId="17A53910" w14:textId="77777777" w:rsidTr="00614197">
        <w:trPr>
          <w:trHeight w:val="276"/>
        </w:trPr>
        <w:tc>
          <w:tcPr>
            <w:tcW w:w="312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D3F7BA4" w14:textId="77777777" w:rsidR="00D81BA7" w:rsidRPr="00A019B8" w:rsidRDefault="00D81BA7">
            <w:pPr>
              <w:pStyle w:val="TableBody"/>
            </w:pPr>
            <w:r w:rsidRPr="00A019B8">
              <w:rPr>
                <w:b/>
                <w:bCs/>
              </w:rPr>
              <w:t xml:space="preserve">10.7.2.a </w:t>
            </w:r>
            <w:r w:rsidRPr="00A019B8">
              <w:t>Examine documentation to verify that processes are defined for the prompt detection and addressing of failures of critical security control systems, including but not limited to failure of all elements specified in this requirement.</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277702F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BB8B284" w14:textId="70BEDF4E" w:rsidR="00D81BA7" w:rsidRPr="00A019B8" w:rsidRDefault="00006390">
            <w:pPr>
              <w:pStyle w:val="TableBody"/>
            </w:pPr>
            <w:r w:rsidRPr="00955A5A">
              <w:rPr>
                <w:rFonts w:asciiTheme="minorHAnsi" w:hAnsiTheme="minorHAnsi" w:cstheme="minorHAnsi"/>
              </w:rPr>
              <w:t>{T-</w:t>
            </w:r>
            <w:r w:rsidR="00990EF0">
              <w:rPr>
                <w:rFonts w:ascii="Segoe UI Symbol" w:hAnsi="Segoe UI Symbol" w:cs="Segoe UI Symbol"/>
                <w:sz w:val="17"/>
                <w:szCs w:val="17"/>
              </w:rPr>
              <w:t>10.7.2a</w:t>
            </w:r>
            <w:r w:rsidRPr="00955A5A">
              <w:rPr>
                <w:rFonts w:asciiTheme="minorHAnsi" w:hAnsiTheme="minorHAnsi" w:cstheme="minorHAnsi"/>
              </w:rPr>
              <w:t>-evidence</w:t>
            </w:r>
            <w:r w:rsidR="00107422">
              <w:rPr>
                <w:rFonts w:asciiTheme="minorHAnsi" w:hAnsiTheme="minorHAnsi" w:cstheme="minorHAnsi"/>
              </w:rPr>
              <w:t>-document</w:t>
            </w:r>
            <w:r w:rsidRPr="00955A5A">
              <w:rPr>
                <w:rFonts w:asciiTheme="minorHAnsi" w:hAnsiTheme="minorHAnsi" w:cstheme="minorHAnsi"/>
              </w:rPr>
              <w:t>}</w:t>
            </w:r>
          </w:p>
        </w:tc>
      </w:tr>
      <w:tr w:rsidR="00D81BA7" w:rsidRPr="00A019B8" w14:paraId="5D938A2E" w14:textId="77777777" w:rsidTr="00614197">
        <w:trPr>
          <w:trHeight w:val="283"/>
        </w:trPr>
        <w:tc>
          <w:tcPr>
            <w:tcW w:w="3121"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88ADCC0" w14:textId="77777777" w:rsidR="00D81BA7" w:rsidRPr="00A019B8" w:rsidRDefault="00D81BA7">
            <w:pPr>
              <w:pStyle w:val="TableBody"/>
            </w:pPr>
            <w:r w:rsidRPr="00A019B8">
              <w:rPr>
                <w:b/>
                <w:bCs/>
              </w:rPr>
              <w:t>10.7.2.b</w:t>
            </w:r>
            <w:r w:rsidRPr="00A019B8">
              <w:t xml:space="preserve"> Observe detection and alerting processes and interview personnel to verify that failures of critical security control systems are detected and reported, and that failure of a critical security control results in the generation of an alert.</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2438598" w14:textId="7B4E6DCC"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detection and alerting processes</w:t>
            </w:r>
            <w:r w:rsidRPr="00A019B8">
              <w:t xml:space="preserve"> conducted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368FBE0" w14:textId="7F0DD320" w:rsidR="00D81BA7" w:rsidRPr="00A019B8" w:rsidRDefault="00006390">
            <w:pPr>
              <w:pStyle w:val="TableBody"/>
            </w:pPr>
            <w:r w:rsidRPr="00955A5A">
              <w:rPr>
                <w:rFonts w:asciiTheme="minorHAnsi" w:hAnsiTheme="minorHAnsi" w:cstheme="minorHAnsi"/>
              </w:rPr>
              <w:t>{T-</w:t>
            </w:r>
            <w:r w:rsidR="00990EF0">
              <w:rPr>
                <w:rFonts w:ascii="Segoe UI Symbol" w:hAnsi="Segoe UI Symbol" w:cs="Segoe UI Symbol"/>
                <w:sz w:val="17"/>
                <w:szCs w:val="17"/>
              </w:rPr>
              <w:t>10.7.2b</w:t>
            </w:r>
            <w:r w:rsidRPr="00955A5A">
              <w:rPr>
                <w:rFonts w:asciiTheme="minorHAnsi" w:hAnsiTheme="minorHAnsi" w:cstheme="minorHAnsi"/>
              </w:rPr>
              <w:t>-evidence</w:t>
            </w:r>
            <w:r w:rsidR="00252296">
              <w:rPr>
                <w:rFonts w:asciiTheme="minorHAnsi" w:hAnsiTheme="minorHAnsi" w:cstheme="minorHAnsi"/>
              </w:rPr>
              <w:t>-</w:t>
            </w:r>
            <w:r w:rsidR="00107422">
              <w:rPr>
                <w:rFonts w:asciiTheme="minorHAnsi" w:hAnsiTheme="minorHAnsi" w:cstheme="minorHAnsi"/>
              </w:rPr>
              <w:t>others-detection&amp;alertingProcessObservation</w:t>
            </w:r>
            <w:r w:rsidRPr="00955A5A">
              <w:rPr>
                <w:rFonts w:asciiTheme="minorHAnsi" w:hAnsiTheme="minorHAnsi" w:cstheme="minorHAnsi"/>
              </w:rPr>
              <w:t>}</w:t>
            </w:r>
          </w:p>
        </w:tc>
      </w:tr>
      <w:tr w:rsidR="00D81BA7" w:rsidRPr="00A019B8" w14:paraId="68CD5C05" w14:textId="77777777" w:rsidTr="00614197">
        <w:trPr>
          <w:trHeight w:val="283"/>
        </w:trPr>
        <w:tc>
          <w:tcPr>
            <w:tcW w:w="3121"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028DD55" w14:textId="77777777" w:rsidR="00D81BA7" w:rsidRPr="00A019B8" w:rsidRDefault="00D81BA7">
            <w:pPr>
              <w:pStyle w:val="TableBody"/>
              <w:rPr>
                <w:b/>
                <w:bCs/>
              </w:rPr>
            </w:pP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ABFB875" w14:textId="0AD732E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8142B48" w14:textId="56AF8AE0" w:rsidR="00D81BA7" w:rsidRPr="00A019B8" w:rsidRDefault="00006390">
            <w:pPr>
              <w:pStyle w:val="TableBody"/>
            </w:pPr>
            <w:r w:rsidRPr="00955A5A">
              <w:rPr>
                <w:rFonts w:asciiTheme="minorHAnsi" w:hAnsiTheme="minorHAnsi" w:cstheme="minorHAnsi"/>
              </w:rPr>
              <w:t>{T-</w:t>
            </w:r>
            <w:r w:rsidR="00990EF0">
              <w:rPr>
                <w:rFonts w:ascii="Segoe UI Symbol" w:hAnsi="Segoe UI Symbol" w:cs="Segoe UI Symbol"/>
                <w:sz w:val="17"/>
                <w:szCs w:val="17"/>
              </w:rPr>
              <w:t>10.7.2b</w:t>
            </w:r>
            <w:r w:rsidRPr="00955A5A">
              <w:rPr>
                <w:rFonts w:asciiTheme="minorHAnsi" w:hAnsiTheme="minorHAnsi" w:cstheme="minorHAnsi"/>
              </w:rPr>
              <w:t>-evidence</w:t>
            </w:r>
            <w:r w:rsidR="00252296">
              <w:rPr>
                <w:rFonts w:asciiTheme="minorHAnsi" w:hAnsiTheme="minorHAnsi" w:cstheme="minorHAnsi"/>
              </w:rPr>
              <w:t>-interview</w:t>
            </w:r>
            <w:r w:rsidRPr="00955A5A">
              <w:rPr>
                <w:rFonts w:asciiTheme="minorHAnsi" w:hAnsiTheme="minorHAnsi" w:cstheme="minorHAnsi"/>
              </w:rPr>
              <w:t>}</w:t>
            </w:r>
          </w:p>
        </w:tc>
      </w:tr>
      <w:tr w:rsidR="00D81BA7" w:rsidRPr="00A019B8" w14:paraId="00939193" w14:textId="77777777" w:rsidTr="00244C9B">
        <w:trPr>
          <w:trHeight w:val="377"/>
        </w:trPr>
        <w:tc>
          <w:tcPr>
            <w:tcW w:w="12955" w:type="dxa"/>
            <w:gridSpan w:val="11"/>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2950171E" w14:textId="4775790A"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1DD34317" w14:textId="77777777" w:rsidTr="00932033">
        <w:trPr>
          <w:trHeight w:val="530"/>
        </w:trPr>
        <w:tc>
          <w:tcPr>
            <w:tcW w:w="12955" w:type="dxa"/>
            <w:gridSpan w:val="11"/>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844664E" w14:textId="7CC7C0AB" w:rsidR="00D81BA7" w:rsidRPr="00A019B8" w:rsidRDefault="00D81BA7">
            <w:pPr>
              <w:pStyle w:val="TableBody"/>
            </w:pPr>
            <w:r w:rsidRPr="00A019B8">
              <w:rPr>
                <w:b/>
                <w:bCs/>
              </w:rPr>
              <w:t xml:space="preserve">10.7.3 </w:t>
            </w:r>
            <w:r w:rsidRPr="00A019B8">
              <w:t xml:space="preserve">Failures of any critical security control systems are responded to promptly, including but not limited to: </w:t>
            </w:r>
          </w:p>
          <w:p w14:paraId="33159721" w14:textId="77777777" w:rsidR="00D81BA7" w:rsidRPr="006D5563" w:rsidRDefault="00D81BA7">
            <w:pPr>
              <w:pStyle w:val="TableListBullet"/>
              <w:rPr>
                <w:lang w:val="en-US"/>
              </w:rPr>
            </w:pPr>
            <w:r w:rsidRPr="006D5563">
              <w:rPr>
                <w:lang w:val="en-US"/>
              </w:rPr>
              <w:t xml:space="preserve">Restoring security functions. </w:t>
            </w:r>
          </w:p>
          <w:p w14:paraId="5E53954B" w14:textId="77777777" w:rsidR="00D81BA7" w:rsidRPr="006D5563" w:rsidRDefault="00D81BA7">
            <w:pPr>
              <w:pStyle w:val="TableListBullet"/>
              <w:rPr>
                <w:lang w:val="en-US"/>
              </w:rPr>
            </w:pPr>
            <w:r w:rsidRPr="006D5563">
              <w:rPr>
                <w:lang w:val="en-US"/>
              </w:rPr>
              <w:t xml:space="preserve">Identifying and documenting the duration (date and time from start to end) of the security failure. </w:t>
            </w:r>
          </w:p>
          <w:p w14:paraId="479342F3" w14:textId="77777777" w:rsidR="00D81BA7" w:rsidRPr="006D5563" w:rsidRDefault="00D81BA7">
            <w:pPr>
              <w:pStyle w:val="TableListBullet"/>
              <w:rPr>
                <w:lang w:val="en-US"/>
              </w:rPr>
            </w:pPr>
            <w:r w:rsidRPr="006D5563">
              <w:rPr>
                <w:lang w:val="en-US"/>
              </w:rPr>
              <w:t xml:space="preserve">Identifying and documenting the cause(s) of failure and documenting required remediation. </w:t>
            </w:r>
          </w:p>
          <w:p w14:paraId="777C42E9" w14:textId="77777777" w:rsidR="00D81BA7" w:rsidRPr="006D5563" w:rsidRDefault="00D81BA7">
            <w:pPr>
              <w:pStyle w:val="TableListBullet"/>
              <w:rPr>
                <w:lang w:val="en-US"/>
              </w:rPr>
            </w:pPr>
            <w:r w:rsidRPr="006D5563">
              <w:rPr>
                <w:lang w:val="en-US"/>
              </w:rPr>
              <w:t xml:space="preserve">Identifying and addressing any security issues that arose during the failure. </w:t>
            </w:r>
          </w:p>
          <w:p w14:paraId="751FCE4A" w14:textId="77777777" w:rsidR="00D81BA7" w:rsidRPr="006D5563" w:rsidRDefault="00D81BA7">
            <w:pPr>
              <w:pStyle w:val="TableListBullet"/>
              <w:rPr>
                <w:lang w:val="en-US"/>
              </w:rPr>
            </w:pPr>
            <w:r w:rsidRPr="006D5563">
              <w:rPr>
                <w:lang w:val="en-US"/>
              </w:rPr>
              <w:t xml:space="preserve">Determining whether further actions are required </w:t>
            </w:r>
            <w:proofErr w:type="gramStart"/>
            <w:r w:rsidRPr="006D5563">
              <w:rPr>
                <w:lang w:val="en-US"/>
              </w:rPr>
              <w:t>as a result of</w:t>
            </w:r>
            <w:proofErr w:type="gramEnd"/>
            <w:r w:rsidRPr="006D5563">
              <w:rPr>
                <w:lang w:val="en-US"/>
              </w:rPr>
              <w:t xml:space="preserve"> the security failure. </w:t>
            </w:r>
          </w:p>
          <w:p w14:paraId="6039F194" w14:textId="77777777" w:rsidR="00D81BA7" w:rsidRPr="006D5563" w:rsidRDefault="00D81BA7">
            <w:pPr>
              <w:pStyle w:val="TableListBullet"/>
              <w:rPr>
                <w:lang w:val="en-US"/>
              </w:rPr>
            </w:pPr>
            <w:r w:rsidRPr="006D5563">
              <w:rPr>
                <w:lang w:val="en-US"/>
              </w:rPr>
              <w:t xml:space="preserve">Implementing controls to prevent the cause of failure from reoccurring. </w:t>
            </w:r>
          </w:p>
          <w:p w14:paraId="29F5AEFB" w14:textId="77777777" w:rsidR="00D81BA7" w:rsidRPr="006D5563" w:rsidRDefault="00D81BA7">
            <w:pPr>
              <w:pStyle w:val="TableListBullet"/>
              <w:rPr>
                <w:lang w:val="en-US"/>
              </w:rPr>
            </w:pPr>
            <w:r w:rsidRPr="006D5563">
              <w:rPr>
                <w:lang w:val="en-US"/>
              </w:rPr>
              <w:t>Resuming monitoring of security controls.</w:t>
            </w:r>
          </w:p>
          <w:p w14:paraId="5146A275" w14:textId="77777777" w:rsidR="00D81BA7" w:rsidRPr="00A019B8" w:rsidRDefault="00D81BA7">
            <w:pPr>
              <w:pStyle w:val="TableNote"/>
            </w:pPr>
            <w:r w:rsidRPr="00A019B8">
              <w:rPr>
                <w:rStyle w:val="BoldCharacter"/>
              </w:rPr>
              <w:t>Note:</w:t>
            </w:r>
            <w:r w:rsidRPr="00A019B8">
              <w:t xml:space="preserve"> This is a current v3.2.1 requirement that applies to service providers only. However, this requirement is a </w:t>
            </w:r>
            <w:r w:rsidRPr="006D5563">
              <w:rPr>
                <w:b/>
                <w:bCs/>
              </w:rPr>
              <w:t>best practice</w:t>
            </w:r>
            <w:r w:rsidRPr="00A019B8">
              <w:t xml:space="preserve"> for all other entities until </w:t>
            </w:r>
            <w:r w:rsidRPr="006D5563">
              <w:rPr>
                <w:b/>
                <w:bCs/>
              </w:rPr>
              <w:t>31 March 2025</w:t>
            </w:r>
            <w:r w:rsidRPr="00A019B8">
              <w:t>, after which it will be required and must be fully considered during a PCI DSS assessment.</w:t>
            </w:r>
          </w:p>
        </w:tc>
      </w:tr>
      <w:tr w:rsidR="00D81BA7" w:rsidRPr="007C7E81" w14:paraId="77CE5B91" w14:textId="77777777" w:rsidTr="00614197">
        <w:trPr>
          <w:cantSplit/>
          <w:trHeight w:val="315"/>
        </w:trPr>
        <w:tc>
          <w:tcPr>
            <w:tcW w:w="8392" w:type="dxa"/>
            <w:gridSpan w:val="8"/>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CC1820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3"/>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36A5202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5888A47" w14:textId="77777777" w:rsidTr="00614197">
        <w:trPr>
          <w:cantSplit/>
          <w:trHeight w:val="309"/>
        </w:trPr>
        <w:tc>
          <w:tcPr>
            <w:tcW w:w="2297"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429BB1C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9FEF82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7581DA9C"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1AC7D9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215B11D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3DC8A5A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957B0B" w:rsidRPr="00A019B8" w14:paraId="6E5C0ECF" w14:textId="77777777" w:rsidTr="00006463">
        <w:trPr>
          <w:cantSplit/>
          <w:trHeight w:val="175"/>
        </w:trPr>
        <w:tc>
          <w:tcPr>
            <w:tcW w:w="2297"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22DBAFA" w14:textId="73B33D20"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10.7.3</w:t>
            </w:r>
            <w:r>
              <w:rPr>
                <w:rFonts w:ascii="Segoe UI Symbol" w:hAnsi="Segoe UI Symbol" w:cs="Segoe UI Symbol"/>
                <w:sz w:val="17"/>
                <w:szCs w:val="17"/>
              </w:rPr>
              <w:t>-InPlace}</w:t>
            </w:r>
          </w:p>
        </w:tc>
        <w:tc>
          <w:tcPr>
            <w:tcW w:w="20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6B0C51" w14:textId="30507A61"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10.7.3</w:t>
            </w:r>
            <w:r>
              <w:rPr>
                <w:rFonts w:ascii="Segoe UI Symbol" w:hAnsi="Segoe UI Symbol" w:cs="Segoe UI Symbol"/>
                <w:sz w:val="17"/>
                <w:szCs w:val="17"/>
              </w:rPr>
              <w:t>-NA}</w:t>
            </w:r>
          </w:p>
        </w:tc>
        <w:tc>
          <w:tcPr>
            <w:tcW w:w="199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8C4773D" w14:textId="7179F80E"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10.7.3</w:t>
            </w:r>
            <w:r>
              <w:rPr>
                <w:rFonts w:ascii="Segoe UI Symbol" w:hAnsi="Segoe UI Symbol" w:cs="Segoe UI Symbol"/>
                <w:sz w:val="17"/>
                <w:szCs w:val="17"/>
              </w:rPr>
              <w:t>-NotTested}</w:t>
            </w:r>
          </w:p>
        </w:tc>
        <w:tc>
          <w:tcPr>
            <w:tcW w:w="201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41F23A6" w14:textId="7FEB4C8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10.7.3</w:t>
            </w:r>
            <w:r>
              <w:rPr>
                <w:rFonts w:ascii="Segoe UI Symbol" w:hAnsi="Segoe UI Symbol" w:cs="Segoe UI Symbol"/>
                <w:sz w:val="17"/>
                <w:szCs w:val="17"/>
              </w:rPr>
              <w:t>-NotInPlace}</w:t>
            </w:r>
          </w:p>
        </w:tc>
        <w:tc>
          <w:tcPr>
            <w:tcW w:w="226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A74B89" w14:textId="1161F51A"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990EF0">
              <w:rPr>
                <w:rFonts w:ascii="Segoe UI Symbol" w:hAnsi="Segoe UI Symbol" w:cs="Segoe UI Symbol"/>
                <w:sz w:val="17"/>
                <w:szCs w:val="17"/>
              </w:rPr>
              <w:t>10.7.3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72096B08" w14:textId="6E4EEBD5" w:rsidR="00957B0B" w:rsidRPr="00A019B8" w:rsidRDefault="00957B0B" w:rsidP="00957B0B">
            <w:pPr>
              <w:pStyle w:val="TableBody"/>
              <w:jc w:val="center"/>
              <w:rPr>
                <w:rStyle w:val="BoldCharacter"/>
              </w:rPr>
            </w:pPr>
            <w:r>
              <w:rPr>
                <w:rFonts w:ascii="Segoe UI Symbol" w:hAnsi="Segoe UI Symbol" w:cs="Segoe UI Symbol"/>
                <w:sz w:val="17"/>
                <w:szCs w:val="17"/>
              </w:rPr>
              <w:t>{C-</w:t>
            </w:r>
            <w:r w:rsidR="00085EED">
              <w:rPr>
                <w:rFonts w:ascii="Segoe UI Symbol" w:hAnsi="Segoe UI Symbol" w:cs="Segoe UI Symbol"/>
                <w:sz w:val="17"/>
                <w:szCs w:val="17"/>
              </w:rPr>
              <w:t>10.7.3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436116B" w14:textId="77777777" w:rsidTr="00614197">
        <w:trPr>
          <w:cantSplit/>
          <w:trHeight w:val="620"/>
        </w:trPr>
        <w:tc>
          <w:tcPr>
            <w:tcW w:w="6381" w:type="dxa"/>
            <w:gridSpan w:val="6"/>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7C16B06" w14:textId="77777777" w:rsidR="001E7912" w:rsidRPr="00A019B8" w:rsidRDefault="001E7912" w:rsidP="001E7912">
            <w:pPr>
              <w:pStyle w:val="TableBody"/>
            </w:pPr>
            <w:r w:rsidRPr="00A019B8">
              <w:t xml:space="preserve">Describe why the assessment finding was selected. </w:t>
            </w:r>
          </w:p>
          <w:p w14:paraId="6233ADC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04A1D9E" w14:textId="739E9B02"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65EF6FE" w14:textId="4D230DD0" w:rsidR="001E7912" w:rsidRPr="00A019B8" w:rsidRDefault="00503D6C" w:rsidP="001E7912">
            <w:pPr>
              <w:pStyle w:val="TableBody"/>
            </w:pPr>
            <w:r>
              <w:rPr>
                <w:rFonts w:asciiTheme="minorHAnsi" w:hAnsiTheme="minorHAnsi" w:cstheme="minorHAnsi"/>
              </w:rPr>
              <w:t>{C-</w:t>
            </w:r>
            <w:r w:rsidR="00085EED">
              <w:rPr>
                <w:rFonts w:ascii="Segoe UI Symbol" w:hAnsi="Segoe UI Symbol" w:cs="Segoe UI Symbol"/>
                <w:sz w:val="17"/>
                <w:szCs w:val="17"/>
              </w:rPr>
              <w:t>10.7.3</w:t>
            </w:r>
            <w:r>
              <w:rPr>
                <w:rFonts w:asciiTheme="minorHAnsi" w:hAnsiTheme="minorHAnsi" w:cstheme="minorHAnsi"/>
              </w:rPr>
              <w:t>-detailed_finding}</w:t>
            </w:r>
          </w:p>
        </w:tc>
      </w:tr>
      <w:tr w:rsidR="00D81BA7" w:rsidRPr="00A019B8" w14:paraId="499CB253" w14:textId="77777777" w:rsidTr="00614197">
        <w:tblPrEx>
          <w:tblBorders>
            <w:left w:val="single" w:sz="4" w:space="0" w:color="auto"/>
            <w:right w:val="single" w:sz="4" w:space="0" w:color="auto"/>
          </w:tblBorders>
        </w:tblPrEx>
        <w:trPr>
          <w:trHeight w:val="32"/>
        </w:trPr>
        <w:tc>
          <w:tcPr>
            <w:tcW w:w="3121" w:type="dxa"/>
            <w:gridSpan w:val="3"/>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7DD9826" w14:textId="77777777" w:rsidR="00D81BA7" w:rsidRPr="00A019B8" w:rsidRDefault="00D81BA7">
            <w:pPr>
              <w:pStyle w:val="TableHeader"/>
            </w:pPr>
            <w:r w:rsidRPr="009B563C">
              <w:rPr>
                <w:b w:val="0"/>
              </w:rPr>
              <w:t>Testing Procedures</w:t>
            </w:r>
          </w:p>
        </w:tc>
        <w:tc>
          <w:tcPr>
            <w:tcW w:w="3260" w:type="dxa"/>
            <w:gridSpan w:val="3"/>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B22B602" w14:textId="77777777" w:rsidR="00D81BA7" w:rsidRPr="00A019B8" w:rsidRDefault="00D81BA7">
            <w:pPr>
              <w:pStyle w:val="TableHeader"/>
            </w:pPr>
            <w:r w:rsidRPr="009B563C">
              <w:rPr>
                <w:b w:val="0"/>
              </w:rPr>
              <w:t>Reporting Instructions</w:t>
            </w:r>
          </w:p>
        </w:tc>
        <w:tc>
          <w:tcPr>
            <w:tcW w:w="6574" w:type="dxa"/>
            <w:gridSpan w:val="5"/>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DAD3A27" w14:textId="77777777" w:rsidR="00D81BA7" w:rsidRPr="009B563C" w:rsidRDefault="00D81BA7">
            <w:pPr>
              <w:pStyle w:val="TableHeader"/>
              <w:rPr>
                <w:b w:val="0"/>
              </w:rPr>
            </w:pPr>
            <w:r w:rsidRPr="009B563C">
              <w:rPr>
                <w:b w:val="0"/>
              </w:rPr>
              <w:t>Reporting Details: Assessor’s Response</w:t>
            </w:r>
          </w:p>
        </w:tc>
      </w:tr>
      <w:tr w:rsidR="00D81BA7" w:rsidRPr="00A019B8" w14:paraId="6126973F" w14:textId="77777777" w:rsidTr="00614197">
        <w:trPr>
          <w:trHeight w:val="276"/>
        </w:trPr>
        <w:tc>
          <w:tcPr>
            <w:tcW w:w="3121" w:type="dxa"/>
            <w:gridSpan w:val="3"/>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B71F0EC" w14:textId="77777777" w:rsidR="00D81BA7" w:rsidRPr="00A019B8" w:rsidRDefault="00D81BA7">
            <w:pPr>
              <w:pStyle w:val="TableBody"/>
            </w:pPr>
            <w:r w:rsidRPr="00A019B8">
              <w:rPr>
                <w:b/>
                <w:bCs/>
              </w:rPr>
              <w:t>10.7.3.a</w:t>
            </w:r>
            <w:r w:rsidRPr="00A019B8">
              <w:t xml:space="preserve"> Examine documentation and interview personnel to verify that processes are defined and implemented to respond to a failure of any critical security control system and include at least all elements specified in this requirement.</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D344E3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AAAAFC9" w14:textId="1E66DDA4" w:rsidR="00D81BA7" w:rsidRPr="00A019B8" w:rsidRDefault="00006390">
            <w:pPr>
              <w:pStyle w:val="TableBody"/>
            </w:pPr>
            <w:r w:rsidRPr="00955A5A">
              <w:rPr>
                <w:rFonts w:asciiTheme="minorHAnsi" w:hAnsiTheme="minorHAnsi" w:cstheme="minorHAnsi"/>
              </w:rPr>
              <w:t>{T-</w:t>
            </w:r>
            <w:r w:rsidR="00085EED">
              <w:rPr>
                <w:rFonts w:ascii="Segoe UI Symbol" w:hAnsi="Segoe UI Symbol" w:cs="Segoe UI Symbol"/>
                <w:sz w:val="17"/>
                <w:szCs w:val="17"/>
              </w:rPr>
              <w:t>10.7.3a</w:t>
            </w:r>
            <w:r w:rsidRPr="00955A5A">
              <w:rPr>
                <w:rFonts w:asciiTheme="minorHAnsi" w:hAnsiTheme="minorHAnsi" w:cstheme="minorHAnsi"/>
              </w:rPr>
              <w:t>-evidence</w:t>
            </w:r>
            <w:r w:rsidR="00252296">
              <w:rPr>
                <w:rFonts w:asciiTheme="minorHAnsi" w:hAnsiTheme="minorHAnsi" w:cstheme="minorHAnsi"/>
              </w:rPr>
              <w:t>-document</w:t>
            </w:r>
            <w:r w:rsidRPr="00955A5A">
              <w:rPr>
                <w:rFonts w:asciiTheme="minorHAnsi" w:hAnsiTheme="minorHAnsi" w:cstheme="minorHAnsi"/>
              </w:rPr>
              <w:t>}</w:t>
            </w:r>
          </w:p>
        </w:tc>
      </w:tr>
      <w:tr w:rsidR="00D81BA7" w:rsidRPr="00A019B8" w14:paraId="6C11E164" w14:textId="77777777" w:rsidTr="00614197">
        <w:trPr>
          <w:trHeight w:val="283"/>
        </w:trPr>
        <w:tc>
          <w:tcPr>
            <w:tcW w:w="3121" w:type="dxa"/>
            <w:gridSpan w:val="3"/>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208534F0" w14:textId="77777777" w:rsidR="00D81BA7" w:rsidRPr="00A019B8" w:rsidRDefault="00D81BA7">
            <w:pPr>
              <w:pStyle w:val="TableBody"/>
            </w:pP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14CA7FD" w14:textId="3BAFE66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4D575B7" w14:textId="629D7265" w:rsidR="00D81BA7" w:rsidRPr="00A019B8" w:rsidRDefault="00006390">
            <w:pPr>
              <w:pStyle w:val="TableBody"/>
            </w:pPr>
            <w:r w:rsidRPr="00955A5A">
              <w:rPr>
                <w:rFonts w:asciiTheme="minorHAnsi" w:hAnsiTheme="minorHAnsi" w:cstheme="minorHAnsi"/>
              </w:rPr>
              <w:t>{T-</w:t>
            </w:r>
            <w:r w:rsidR="00085EED">
              <w:rPr>
                <w:rFonts w:ascii="Segoe UI Symbol" w:hAnsi="Segoe UI Symbol" w:cs="Segoe UI Symbol"/>
                <w:sz w:val="17"/>
                <w:szCs w:val="17"/>
              </w:rPr>
              <w:t>10.7.3a</w:t>
            </w:r>
            <w:r w:rsidRPr="00955A5A">
              <w:rPr>
                <w:rFonts w:asciiTheme="minorHAnsi" w:hAnsiTheme="minorHAnsi" w:cstheme="minorHAnsi"/>
              </w:rPr>
              <w:t>-evidence</w:t>
            </w:r>
            <w:r w:rsidR="00252296">
              <w:rPr>
                <w:rFonts w:asciiTheme="minorHAnsi" w:hAnsiTheme="minorHAnsi" w:cstheme="minorHAnsi"/>
              </w:rPr>
              <w:t>-interview</w:t>
            </w:r>
            <w:r w:rsidRPr="00955A5A">
              <w:rPr>
                <w:rFonts w:asciiTheme="minorHAnsi" w:hAnsiTheme="minorHAnsi" w:cstheme="minorHAnsi"/>
              </w:rPr>
              <w:t>}</w:t>
            </w:r>
          </w:p>
        </w:tc>
      </w:tr>
      <w:tr w:rsidR="00D81BA7" w:rsidRPr="00A019B8" w14:paraId="0749D614" w14:textId="77777777" w:rsidTr="00614197">
        <w:trPr>
          <w:cantSplit/>
          <w:trHeight w:val="283"/>
        </w:trPr>
        <w:tc>
          <w:tcPr>
            <w:tcW w:w="312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0500B976" w14:textId="77777777" w:rsidR="00D81BA7" w:rsidRPr="00A019B8" w:rsidRDefault="00D81BA7">
            <w:pPr>
              <w:pStyle w:val="TableBody"/>
            </w:pPr>
            <w:r w:rsidRPr="00A019B8">
              <w:rPr>
                <w:b/>
                <w:bCs/>
              </w:rPr>
              <w:lastRenderedPageBreak/>
              <w:t xml:space="preserve">10.7.3.b </w:t>
            </w:r>
            <w:r w:rsidRPr="00A019B8">
              <w:t xml:space="preserve">Examine records to verify that failures of critical security control systems are documented to include: </w:t>
            </w:r>
          </w:p>
          <w:p w14:paraId="07D7885C" w14:textId="77777777" w:rsidR="00D81BA7" w:rsidRPr="006D5563" w:rsidRDefault="00D81BA7">
            <w:pPr>
              <w:pStyle w:val="TableListBullet"/>
              <w:rPr>
                <w:lang w:val="en-US"/>
              </w:rPr>
            </w:pPr>
            <w:r w:rsidRPr="006D5563">
              <w:rPr>
                <w:lang w:val="en-US"/>
              </w:rPr>
              <w:t xml:space="preserve">Identification of cause(s) of the failure. </w:t>
            </w:r>
          </w:p>
          <w:p w14:paraId="7296F681" w14:textId="77777777" w:rsidR="00D81BA7" w:rsidRPr="006D5563" w:rsidRDefault="00D81BA7">
            <w:pPr>
              <w:pStyle w:val="TableListBullet"/>
              <w:rPr>
                <w:lang w:val="en-US"/>
              </w:rPr>
            </w:pPr>
            <w:r w:rsidRPr="006D5563">
              <w:rPr>
                <w:lang w:val="en-US"/>
              </w:rPr>
              <w:t>Duration (date and time start and end) of the security failure.</w:t>
            </w:r>
          </w:p>
          <w:p w14:paraId="247B9ED6" w14:textId="77777777" w:rsidR="00D81BA7" w:rsidRPr="006D5563" w:rsidRDefault="00D81BA7">
            <w:pPr>
              <w:pStyle w:val="TableListBullet"/>
              <w:rPr>
                <w:lang w:val="en-US"/>
              </w:rPr>
            </w:pPr>
            <w:r w:rsidRPr="006D5563">
              <w:rPr>
                <w:lang w:val="en-US"/>
              </w:rPr>
              <w:t>Details of the remediation required to address the root cause.</w:t>
            </w:r>
          </w:p>
        </w:tc>
        <w:tc>
          <w:tcPr>
            <w:tcW w:w="326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58947D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records</w:t>
            </w:r>
            <w:r w:rsidRPr="00A019B8">
              <w:t xml:space="preserve"> examined for this testing procedure.</w:t>
            </w:r>
          </w:p>
        </w:tc>
        <w:tc>
          <w:tcPr>
            <w:tcW w:w="657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E95E39C" w14:textId="0F46E242" w:rsidR="00D81BA7" w:rsidRPr="00A019B8" w:rsidRDefault="00006390">
            <w:pPr>
              <w:pStyle w:val="TableBody"/>
            </w:pPr>
            <w:r w:rsidRPr="00955A5A">
              <w:rPr>
                <w:rFonts w:asciiTheme="minorHAnsi" w:hAnsiTheme="minorHAnsi" w:cstheme="minorHAnsi"/>
              </w:rPr>
              <w:t>{T-</w:t>
            </w:r>
            <w:r w:rsidR="00085EED">
              <w:rPr>
                <w:rFonts w:ascii="Segoe UI Symbol" w:hAnsi="Segoe UI Symbol" w:cs="Segoe UI Symbol"/>
                <w:sz w:val="17"/>
                <w:szCs w:val="17"/>
              </w:rPr>
              <w:t>10.7.3b</w:t>
            </w:r>
            <w:r w:rsidRPr="00955A5A">
              <w:rPr>
                <w:rFonts w:asciiTheme="minorHAnsi" w:hAnsiTheme="minorHAnsi" w:cstheme="minorHAnsi"/>
              </w:rPr>
              <w:t>-evidence</w:t>
            </w:r>
            <w:r w:rsidR="00EA5F99">
              <w:rPr>
                <w:rFonts w:asciiTheme="minorHAnsi" w:hAnsiTheme="minorHAnsi" w:cstheme="minorHAnsi"/>
              </w:rPr>
              <w:t>-others-</w:t>
            </w:r>
            <w:r w:rsidR="00EA5F99" w:rsidRPr="00EA5F99">
              <w:rPr>
                <w:rFonts w:asciiTheme="minorHAnsi" w:hAnsiTheme="minorHAnsi" w:cstheme="minorHAnsi"/>
              </w:rPr>
              <w:t>allRecordsExamined</w:t>
            </w:r>
            <w:r w:rsidRPr="00955A5A">
              <w:rPr>
                <w:rFonts w:asciiTheme="minorHAnsi" w:hAnsiTheme="minorHAnsi" w:cstheme="minorHAnsi"/>
              </w:rPr>
              <w:t>}</w:t>
            </w:r>
          </w:p>
        </w:tc>
      </w:tr>
    </w:tbl>
    <w:p w14:paraId="36A6813A" w14:textId="77777777" w:rsidR="00D81BA7" w:rsidRPr="00A019B8" w:rsidRDefault="00D81BA7" w:rsidP="00D81BA7">
      <w:pPr>
        <w:pStyle w:val="Heading2NoNum"/>
        <w:pageBreakBefore/>
      </w:pPr>
      <w:bookmarkStart w:id="385" w:name="_Toc96674264"/>
      <w:bookmarkStart w:id="386" w:name="_Toc171340496"/>
      <w:bookmarkStart w:id="387" w:name="_Toc173492895"/>
      <w:r w:rsidRPr="00A019B8">
        <w:lastRenderedPageBreak/>
        <w:t>Requirement 11: Test Security of Systems and Networks Regularly</w:t>
      </w:r>
      <w:bookmarkEnd w:id="385"/>
      <w:bookmarkEnd w:id="386"/>
      <w:bookmarkEnd w:id="387"/>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38045800" w14:textId="77777777" w:rsidTr="00244C9B">
        <w:trPr>
          <w:trHeight w:val="38"/>
        </w:trPr>
        <w:tc>
          <w:tcPr>
            <w:tcW w:w="12955" w:type="dxa"/>
            <w:gridSpan w:val="7"/>
            <w:shd w:val="clear" w:color="auto" w:fill="006A72"/>
            <w:tcMar>
              <w:top w:w="58" w:type="dxa"/>
              <w:left w:w="115" w:type="dxa"/>
              <w:bottom w:w="58" w:type="dxa"/>
              <w:right w:w="115" w:type="dxa"/>
            </w:tcMar>
            <w:vAlign w:val="center"/>
          </w:tcPr>
          <w:p w14:paraId="2CB85E3F" w14:textId="3E3BF6D5" w:rsidR="00D81BA7" w:rsidRPr="009B563C" w:rsidRDefault="00A14AE0">
            <w:pPr>
              <w:pStyle w:val="TableHeader"/>
              <w:rPr>
                <w:b w:val="0"/>
              </w:rPr>
            </w:pPr>
            <w:r w:rsidRPr="00A14AE0">
              <w:rPr>
                <w:b w:val="0"/>
                <w:sz w:val="22"/>
              </w:rPr>
              <w:t>Requirement Description</w:t>
            </w:r>
          </w:p>
        </w:tc>
      </w:tr>
      <w:tr w:rsidR="00D81BA7" w:rsidRPr="00A019B8" w14:paraId="2E8BE0FF" w14:textId="77777777" w:rsidTr="00244C9B">
        <w:trPr>
          <w:trHeight w:val="283"/>
        </w:trPr>
        <w:tc>
          <w:tcPr>
            <w:tcW w:w="12955" w:type="dxa"/>
            <w:gridSpan w:val="7"/>
            <w:shd w:val="clear" w:color="auto" w:fill="F2F2F2"/>
            <w:tcMar>
              <w:top w:w="58" w:type="dxa"/>
              <w:left w:w="115" w:type="dxa"/>
              <w:bottom w:w="58" w:type="dxa"/>
              <w:right w:w="115" w:type="dxa"/>
            </w:tcMar>
          </w:tcPr>
          <w:p w14:paraId="19B0CBEC" w14:textId="77777777" w:rsidR="00D81BA7" w:rsidRPr="00A019B8" w:rsidRDefault="00D81BA7">
            <w:pPr>
              <w:pStyle w:val="TableBody"/>
            </w:pPr>
            <w:r w:rsidRPr="00A019B8">
              <w:rPr>
                <w:b/>
                <w:bCs/>
              </w:rPr>
              <w:t xml:space="preserve">11.1 </w:t>
            </w:r>
            <w:r w:rsidRPr="00A019B8">
              <w:t>Processes and mechanisms for regularly testing security of systems and networks are defined and understood.</w:t>
            </w:r>
          </w:p>
        </w:tc>
      </w:tr>
      <w:tr w:rsidR="00D81BA7" w:rsidRPr="00A019B8" w14:paraId="7E398CC7" w14:textId="77777777" w:rsidTr="00244C9B">
        <w:trPr>
          <w:trHeight w:val="50"/>
        </w:trPr>
        <w:tc>
          <w:tcPr>
            <w:tcW w:w="12955" w:type="dxa"/>
            <w:gridSpan w:val="7"/>
            <w:shd w:val="clear" w:color="auto" w:fill="006A72"/>
            <w:tcMar>
              <w:top w:w="58" w:type="dxa"/>
              <w:left w:w="115" w:type="dxa"/>
              <w:bottom w:w="58" w:type="dxa"/>
              <w:right w:w="115" w:type="dxa"/>
            </w:tcMar>
            <w:vAlign w:val="center"/>
          </w:tcPr>
          <w:p w14:paraId="47435C52" w14:textId="153C2B07" w:rsidR="00D81BA7" w:rsidRPr="009B563C" w:rsidRDefault="00A14AE0">
            <w:pPr>
              <w:pStyle w:val="TableHeader"/>
              <w:rPr>
                <w:b w:val="0"/>
              </w:rPr>
            </w:pPr>
            <w:r w:rsidRPr="00A14AE0">
              <w:rPr>
                <w:b w:val="0"/>
                <w:sz w:val="22"/>
              </w:rPr>
              <w:t>PCI DSS Requirement</w:t>
            </w:r>
          </w:p>
        </w:tc>
      </w:tr>
      <w:tr w:rsidR="00D81BA7" w:rsidRPr="00A019B8" w14:paraId="51CAA25F" w14:textId="77777777" w:rsidTr="00932033">
        <w:trPr>
          <w:trHeight w:val="108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0DAAA14" w14:textId="77777777" w:rsidR="00D81BA7" w:rsidRPr="00A019B8" w:rsidRDefault="00D81BA7">
            <w:pPr>
              <w:pStyle w:val="TableBody"/>
            </w:pPr>
            <w:r w:rsidRPr="00A019B8">
              <w:rPr>
                <w:b/>
                <w:bCs/>
              </w:rPr>
              <w:t xml:space="preserve">11.1.1 </w:t>
            </w:r>
            <w:r w:rsidRPr="00A019B8">
              <w:t xml:space="preserve">All security policies and operational procedures that are identified in Requirement 11 are: </w:t>
            </w:r>
          </w:p>
          <w:p w14:paraId="5FBB7770" w14:textId="77777777" w:rsidR="00D81BA7" w:rsidRPr="006D5563" w:rsidRDefault="00D81BA7">
            <w:pPr>
              <w:pStyle w:val="TableListBullet"/>
              <w:rPr>
                <w:lang w:val="en-US"/>
              </w:rPr>
            </w:pPr>
            <w:r w:rsidRPr="006D5563">
              <w:rPr>
                <w:lang w:val="en-US"/>
              </w:rPr>
              <w:t>Documented.</w:t>
            </w:r>
          </w:p>
          <w:p w14:paraId="35E1EA0B" w14:textId="77777777" w:rsidR="00D81BA7" w:rsidRPr="006D5563" w:rsidRDefault="00D81BA7">
            <w:pPr>
              <w:pStyle w:val="TableListBullet"/>
              <w:rPr>
                <w:lang w:val="en-US"/>
              </w:rPr>
            </w:pPr>
            <w:r w:rsidRPr="006D5563">
              <w:rPr>
                <w:lang w:val="en-US"/>
              </w:rPr>
              <w:t xml:space="preserve">Kept up to date. </w:t>
            </w:r>
          </w:p>
          <w:p w14:paraId="36DC6B95" w14:textId="77777777" w:rsidR="00D81BA7" w:rsidRPr="006D5563" w:rsidRDefault="00D81BA7">
            <w:pPr>
              <w:pStyle w:val="TableListBullet"/>
              <w:rPr>
                <w:lang w:val="en-US"/>
              </w:rPr>
            </w:pPr>
            <w:r w:rsidRPr="006D5563">
              <w:rPr>
                <w:lang w:val="en-US"/>
              </w:rPr>
              <w:t>In use.</w:t>
            </w:r>
          </w:p>
          <w:p w14:paraId="411806D3" w14:textId="77777777" w:rsidR="00D81BA7" w:rsidRPr="006D5563" w:rsidRDefault="00D81BA7">
            <w:pPr>
              <w:pStyle w:val="TableListBullet"/>
              <w:rPr>
                <w:lang w:val="en-US"/>
              </w:rPr>
            </w:pPr>
            <w:r w:rsidRPr="006D5563">
              <w:rPr>
                <w:lang w:val="en-US"/>
              </w:rPr>
              <w:t>Known to all affected parties.</w:t>
            </w:r>
          </w:p>
        </w:tc>
      </w:tr>
      <w:tr w:rsidR="00D81BA7" w:rsidRPr="007C7E81" w14:paraId="2DA9B0E9"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5C3E88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27BD8BD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4040B9E"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61F4A84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01E83FC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45E4620E"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659290F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42D081C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540FFA5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7EA70B53" w14:textId="77777777" w:rsidTr="00006463">
        <w:trPr>
          <w:cantSplit/>
          <w:trHeight w:val="40"/>
        </w:trPr>
        <w:tc>
          <w:tcPr>
            <w:tcW w:w="2299" w:type="dxa"/>
            <w:shd w:val="clear" w:color="auto" w:fill="FFFFFF" w:themeFill="background1"/>
            <w:tcMar>
              <w:top w:w="58" w:type="dxa"/>
              <w:left w:w="115" w:type="dxa"/>
              <w:bottom w:w="58" w:type="dxa"/>
              <w:right w:w="115" w:type="dxa"/>
            </w:tcMar>
            <w:vAlign w:val="center"/>
          </w:tcPr>
          <w:p w14:paraId="2A3E535D" w14:textId="02FC944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3410DBA5" w14:textId="5FF6CB2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-NA}</w:t>
            </w:r>
          </w:p>
        </w:tc>
        <w:tc>
          <w:tcPr>
            <w:tcW w:w="1997" w:type="dxa"/>
            <w:shd w:val="clear" w:color="auto" w:fill="FFFFFF" w:themeFill="background1"/>
            <w:vAlign w:val="center"/>
          </w:tcPr>
          <w:p w14:paraId="05C72003" w14:textId="1EE4B4C6"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-NotTested}</w:t>
            </w:r>
          </w:p>
        </w:tc>
        <w:tc>
          <w:tcPr>
            <w:tcW w:w="2010" w:type="dxa"/>
            <w:shd w:val="clear" w:color="auto" w:fill="FFFFFF" w:themeFill="background1"/>
            <w:vAlign w:val="center"/>
          </w:tcPr>
          <w:p w14:paraId="4323C91D" w14:textId="07EBA52B"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-NotInPlace}</w:t>
            </w:r>
          </w:p>
        </w:tc>
        <w:tc>
          <w:tcPr>
            <w:tcW w:w="2267" w:type="dxa"/>
            <w:shd w:val="clear" w:color="auto" w:fill="FFFFFF" w:themeFill="background1"/>
            <w:vAlign w:val="center"/>
          </w:tcPr>
          <w:p w14:paraId="4EE735F3" w14:textId="0A7CE5EC"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170D9202" w14:textId="6B1A6CB1"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E019793" w14:textId="77777777" w:rsidTr="001E7912">
        <w:trPr>
          <w:cantSplit/>
          <w:trHeight w:val="620"/>
        </w:trPr>
        <w:tc>
          <w:tcPr>
            <w:tcW w:w="6384" w:type="dxa"/>
            <w:gridSpan w:val="4"/>
            <w:shd w:val="clear" w:color="auto" w:fill="CBD4D5"/>
            <w:tcMar>
              <w:top w:w="58" w:type="dxa"/>
              <w:left w:w="115" w:type="dxa"/>
              <w:bottom w:w="58" w:type="dxa"/>
              <w:right w:w="115" w:type="dxa"/>
            </w:tcMar>
          </w:tcPr>
          <w:p w14:paraId="61E7D4BD" w14:textId="77777777" w:rsidR="001E7912" w:rsidRPr="00A019B8" w:rsidRDefault="001E7912" w:rsidP="001E7912">
            <w:pPr>
              <w:pStyle w:val="TableBody"/>
            </w:pPr>
            <w:r w:rsidRPr="00A019B8">
              <w:t xml:space="preserve">Describe why the assessment finding was selected. </w:t>
            </w:r>
          </w:p>
          <w:p w14:paraId="15D94BC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0702823" w14:textId="4C3CC119"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59C0A187" w14:textId="12953E7A" w:rsidR="001E7912" w:rsidRPr="00A019B8" w:rsidRDefault="00503D6C" w:rsidP="001E7912">
            <w:pPr>
              <w:pStyle w:val="TableBody"/>
            </w:pPr>
            <w:r>
              <w:rPr>
                <w:rFonts w:asciiTheme="minorHAnsi" w:hAnsiTheme="minorHAnsi" w:cstheme="minorHAnsi"/>
              </w:rPr>
              <w:t>{C-</w:t>
            </w:r>
            <w:r w:rsidR="00930FDC">
              <w:rPr>
                <w:rFonts w:ascii="Segoe UI Symbol" w:hAnsi="Segoe UI Symbol" w:cs="Segoe UI Symbol"/>
                <w:sz w:val="17"/>
                <w:szCs w:val="17"/>
              </w:rPr>
              <w:t>11.1.1</w:t>
            </w:r>
            <w:r>
              <w:rPr>
                <w:rFonts w:asciiTheme="minorHAnsi" w:hAnsiTheme="minorHAnsi" w:cstheme="minorHAnsi"/>
              </w:rPr>
              <w:t>-detailed_finding}</w:t>
            </w:r>
          </w:p>
        </w:tc>
      </w:tr>
      <w:tr w:rsidR="00D81BA7" w:rsidRPr="00A019B8" w14:paraId="7D14F30D"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61B746C"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64E4640"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3E9D81F" w14:textId="77777777" w:rsidR="00D81BA7" w:rsidRPr="009B563C" w:rsidRDefault="00D81BA7">
            <w:pPr>
              <w:pStyle w:val="TableHeader"/>
              <w:rPr>
                <w:b w:val="0"/>
              </w:rPr>
            </w:pPr>
            <w:r w:rsidRPr="009B563C">
              <w:rPr>
                <w:b w:val="0"/>
              </w:rPr>
              <w:t>Reporting Details: Assessor’s Response</w:t>
            </w:r>
          </w:p>
        </w:tc>
      </w:tr>
      <w:tr w:rsidR="00D81BA7" w:rsidRPr="00A019B8" w14:paraId="28301300"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27BD391A" w14:textId="77777777" w:rsidR="00D81BA7" w:rsidRPr="00A019B8" w:rsidRDefault="00D81BA7">
            <w:pPr>
              <w:pStyle w:val="TableBody"/>
            </w:pPr>
            <w:r w:rsidRPr="00A019B8">
              <w:rPr>
                <w:b/>
                <w:bCs/>
              </w:rPr>
              <w:t xml:space="preserve">11.1.1 </w:t>
            </w:r>
            <w:r w:rsidRPr="00A019B8">
              <w:t>Examine documentation and interview personnel to verify that security policies and operational procedures are managed in accordance with all elements specified in this requirement.</w:t>
            </w:r>
          </w:p>
        </w:tc>
        <w:tc>
          <w:tcPr>
            <w:tcW w:w="3263" w:type="dxa"/>
            <w:gridSpan w:val="2"/>
            <w:shd w:val="clear" w:color="auto" w:fill="CBD4D5"/>
            <w:tcMar>
              <w:top w:w="58" w:type="dxa"/>
              <w:left w:w="115" w:type="dxa"/>
              <w:bottom w:w="58" w:type="dxa"/>
              <w:right w:w="115" w:type="dxa"/>
            </w:tcMar>
          </w:tcPr>
          <w:p w14:paraId="21446C3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58F77428" w14:textId="072411DF" w:rsidR="00D81BA7" w:rsidRPr="00A019B8" w:rsidRDefault="00006390">
            <w:pPr>
              <w:pStyle w:val="TableBody"/>
            </w:pPr>
            <w:r w:rsidRPr="00955A5A">
              <w:rPr>
                <w:rFonts w:asciiTheme="minorHAnsi" w:hAnsiTheme="minorHAnsi" w:cstheme="minorHAnsi"/>
              </w:rPr>
              <w:t>{T-</w:t>
            </w:r>
            <w:r w:rsidR="00930FDC">
              <w:rPr>
                <w:rFonts w:ascii="Segoe UI Symbol" w:hAnsi="Segoe UI Symbol" w:cs="Segoe UI Symbol"/>
                <w:sz w:val="17"/>
                <w:szCs w:val="17"/>
              </w:rPr>
              <w:t>11.1.1</w:t>
            </w:r>
            <w:r w:rsidRPr="00955A5A">
              <w:rPr>
                <w:rFonts w:asciiTheme="minorHAnsi" w:hAnsiTheme="minorHAnsi" w:cstheme="minorHAnsi"/>
              </w:rPr>
              <w:t>-evidence</w:t>
            </w:r>
            <w:r w:rsidR="00930FDC">
              <w:rPr>
                <w:rFonts w:asciiTheme="minorHAnsi" w:hAnsiTheme="minorHAnsi" w:cstheme="minorHAnsi"/>
              </w:rPr>
              <w:t>-document</w:t>
            </w:r>
            <w:r w:rsidRPr="00955A5A">
              <w:rPr>
                <w:rFonts w:asciiTheme="minorHAnsi" w:hAnsiTheme="minorHAnsi" w:cstheme="minorHAnsi"/>
              </w:rPr>
              <w:t>}</w:t>
            </w:r>
          </w:p>
        </w:tc>
      </w:tr>
      <w:tr w:rsidR="00D81BA7" w:rsidRPr="00A019B8" w14:paraId="3329A2B2" w14:textId="77777777" w:rsidTr="001E7912">
        <w:trPr>
          <w:trHeight w:val="283"/>
        </w:trPr>
        <w:tc>
          <w:tcPr>
            <w:tcW w:w="3121" w:type="dxa"/>
            <w:gridSpan w:val="2"/>
            <w:vMerge/>
            <w:shd w:val="clear" w:color="auto" w:fill="F2F2F2"/>
            <w:tcMar>
              <w:top w:w="58" w:type="dxa"/>
              <w:left w:w="115" w:type="dxa"/>
              <w:bottom w:w="58" w:type="dxa"/>
              <w:right w:w="115" w:type="dxa"/>
            </w:tcMar>
          </w:tcPr>
          <w:p w14:paraId="5755B320" w14:textId="77777777" w:rsidR="00D81BA7" w:rsidRPr="00A019B8" w:rsidRDefault="00D81BA7">
            <w:pPr>
              <w:pStyle w:val="TableBody"/>
            </w:pPr>
          </w:p>
        </w:tc>
        <w:tc>
          <w:tcPr>
            <w:tcW w:w="3263" w:type="dxa"/>
            <w:gridSpan w:val="2"/>
            <w:shd w:val="clear" w:color="auto" w:fill="CBD4D5"/>
            <w:tcMar>
              <w:top w:w="58" w:type="dxa"/>
              <w:left w:w="115" w:type="dxa"/>
              <w:bottom w:w="58" w:type="dxa"/>
              <w:right w:w="115" w:type="dxa"/>
            </w:tcMar>
          </w:tcPr>
          <w:p w14:paraId="0DC5C173" w14:textId="6C3A7E74"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769AFEB0" w14:textId="5BB5E749" w:rsidR="00D81BA7" w:rsidRPr="00A019B8" w:rsidRDefault="00006390">
            <w:pPr>
              <w:pStyle w:val="TableBody"/>
            </w:pPr>
            <w:r w:rsidRPr="00955A5A">
              <w:rPr>
                <w:rFonts w:asciiTheme="minorHAnsi" w:hAnsiTheme="minorHAnsi" w:cstheme="minorHAnsi"/>
              </w:rPr>
              <w:t>{T-</w:t>
            </w:r>
            <w:r w:rsidR="00930FDC">
              <w:rPr>
                <w:rFonts w:ascii="Segoe UI Symbol" w:hAnsi="Segoe UI Symbol" w:cs="Segoe UI Symbol"/>
                <w:sz w:val="17"/>
                <w:szCs w:val="17"/>
              </w:rPr>
              <w:t>11.1.1</w:t>
            </w:r>
            <w:r w:rsidRPr="00955A5A">
              <w:rPr>
                <w:rFonts w:asciiTheme="minorHAnsi" w:hAnsiTheme="minorHAnsi" w:cstheme="minorHAnsi"/>
              </w:rPr>
              <w:t>-evidence</w:t>
            </w:r>
            <w:r w:rsidR="00930FDC">
              <w:rPr>
                <w:rFonts w:asciiTheme="minorHAnsi" w:hAnsiTheme="minorHAnsi" w:cstheme="minorHAnsi"/>
              </w:rPr>
              <w:t>-interview</w:t>
            </w:r>
            <w:r w:rsidRPr="00955A5A">
              <w:rPr>
                <w:rFonts w:asciiTheme="minorHAnsi" w:hAnsiTheme="minorHAnsi" w:cstheme="minorHAnsi"/>
              </w:rPr>
              <w:t>}</w:t>
            </w:r>
          </w:p>
        </w:tc>
      </w:tr>
    </w:tbl>
    <w:p w14:paraId="5F534AC6"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56059ADE" w14:textId="77777777" w:rsidTr="00244C9B">
        <w:trPr>
          <w:trHeight w:val="248"/>
        </w:trPr>
        <w:tc>
          <w:tcPr>
            <w:tcW w:w="12955" w:type="dxa"/>
            <w:gridSpan w:val="7"/>
            <w:shd w:val="clear" w:color="auto" w:fill="006A72"/>
            <w:tcMar>
              <w:top w:w="58" w:type="dxa"/>
              <w:left w:w="115" w:type="dxa"/>
              <w:bottom w:w="58" w:type="dxa"/>
              <w:right w:w="115" w:type="dxa"/>
            </w:tcMar>
            <w:vAlign w:val="center"/>
          </w:tcPr>
          <w:p w14:paraId="19686C0B" w14:textId="46D756DF" w:rsidR="00D81BA7" w:rsidRPr="009B563C" w:rsidRDefault="00A14AE0">
            <w:pPr>
              <w:pStyle w:val="TableHeader"/>
              <w:rPr>
                <w:b w:val="0"/>
              </w:rPr>
            </w:pPr>
            <w:r w:rsidRPr="00A14AE0">
              <w:rPr>
                <w:b w:val="0"/>
                <w:sz w:val="22"/>
              </w:rPr>
              <w:lastRenderedPageBreak/>
              <w:t>PCI DSS Requirement</w:t>
            </w:r>
          </w:p>
        </w:tc>
      </w:tr>
      <w:tr w:rsidR="00D81BA7" w:rsidRPr="00A019B8" w14:paraId="65A60601" w14:textId="77777777" w:rsidTr="00932033">
        <w:trPr>
          <w:trHeight w:val="26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0130B52" w14:textId="77777777" w:rsidR="00D81BA7" w:rsidRPr="00A019B8" w:rsidRDefault="00D81BA7">
            <w:pPr>
              <w:pStyle w:val="TableBody"/>
            </w:pPr>
            <w:r w:rsidRPr="00A019B8">
              <w:rPr>
                <w:b/>
                <w:bCs/>
              </w:rPr>
              <w:t xml:space="preserve">11.1.2 </w:t>
            </w:r>
            <w:r w:rsidRPr="00A019B8">
              <w:t>Roles and responsibilities for performing activities in Requirement 11 are documented, assigned, and understood.</w:t>
            </w:r>
          </w:p>
        </w:tc>
      </w:tr>
      <w:tr w:rsidR="00D81BA7" w:rsidRPr="007C7E81" w14:paraId="484D034A" w14:textId="77777777" w:rsidTr="001E7912">
        <w:trPr>
          <w:cantSplit/>
          <w:trHeight w:val="26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D413D9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3AE3980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89F8186"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4D83FC2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5B6E69C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35DD7EF7"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0D5CAAF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7187CE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417CB7A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2AE25FC3" w14:textId="77777777" w:rsidTr="00006463">
        <w:trPr>
          <w:cantSplit/>
          <w:trHeight w:val="85"/>
        </w:trPr>
        <w:tc>
          <w:tcPr>
            <w:tcW w:w="2299" w:type="dxa"/>
            <w:shd w:val="clear" w:color="auto" w:fill="FFFFFF" w:themeFill="background1"/>
            <w:tcMar>
              <w:top w:w="58" w:type="dxa"/>
              <w:left w:w="115" w:type="dxa"/>
              <w:bottom w:w="58" w:type="dxa"/>
              <w:right w:w="115" w:type="dxa"/>
            </w:tcMar>
            <w:vAlign w:val="center"/>
          </w:tcPr>
          <w:p w14:paraId="4A38E06C" w14:textId="24C6D63F"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9643E">
              <w:rPr>
                <w:rFonts w:ascii="Segoe UI Symbol" w:hAnsi="Segoe UI Symbol" w:cs="Segoe UI Symbol"/>
                <w:sz w:val="17"/>
                <w:szCs w:val="17"/>
              </w:rPr>
              <w:t>11.1.2</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3067AE9" w14:textId="1AEAD9AF"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11.1.2</w:t>
            </w:r>
            <w:r>
              <w:rPr>
                <w:rFonts w:ascii="Segoe UI Symbol" w:hAnsi="Segoe UI Symbol" w:cs="Segoe UI Symbol"/>
                <w:sz w:val="17"/>
                <w:szCs w:val="17"/>
              </w:rPr>
              <w:t>-NA}</w:t>
            </w:r>
          </w:p>
        </w:tc>
        <w:tc>
          <w:tcPr>
            <w:tcW w:w="1997" w:type="dxa"/>
            <w:shd w:val="clear" w:color="auto" w:fill="FFFFFF" w:themeFill="background1"/>
            <w:vAlign w:val="center"/>
          </w:tcPr>
          <w:p w14:paraId="2AA5F0CC" w14:textId="6BBA975E"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11.1.2</w:t>
            </w:r>
            <w:r>
              <w:rPr>
                <w:rFonts w:ascii="Segoe UI Symbol" w:hAnsi="Segoe UI Symbol" w:cs="Segoe UI Symbol"/>
                <w:sz w:val="17"/>
                <w:szCs w:val="17"/>
              </w:rPr>
              <w:t>-NotTested}</w:t>
            </w:r>
          </w:p>
        </w:tc>
        <w:tc>
          <w:tcPr>
            <w:tcW w:w="2010" w:type="dxa"/>
            <w:shd w:val="clear" w:color="auto" w:fill="FFFFFF" w:themeFill="background1"/>
            <w:vAlign w:val="center"/>
          </w:tcPr>
          <w:p w14:paraId="3B1385C6" w14:textId="20951DD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11.1.2</w:t>
            </w:r>
            <w:r>
              <w:rPr>
                <w:rFonts w:ascii="Segoe UI Symbol" w:hAnsi="Segoe UI Symbol" w:cs="Segoe UI Symbol"/>
                <w:sz w:val="17"/>
                <w:szCs w:val="17"/>
              </w:rPr>
              <w:t>-NotInPlace}</w:t>
            </w:r>
          </w:p>
        </w:tc>
        <w:tc>
          <w:tcPr>
            <w:tcW w:w="2267" w:type="dxa"/>
            <w:shd w:val="clear" w:color="auto" w:fill="FFFFFF" w:themeFill="background1"/>
            <w:vAlign w:val="center"/>
          </w:tcPr>
          <w:p w14:paraId="76FFC83B" w14:textId="34358150"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4DB16E54" w14:textId="6B89518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30FDC">
              <w:rPr>
                <w:rFonts w:ascii="Segoe UI Symbol" w:hAnsi="Segoe UI Symbol" w:cs="Segoe UI Symbol"/>
                <w:sz w:val="17"/>
                <w:szCs w:val="17"/>
              </w:rPr>
              <w:t>11.1.2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3EE7384" w14:textId="77777777" w:rsidTr="001E7912">
        <w:trPr>
          <w:cantSplit/>
          <w:trHeight w:val="620"/>
        </w:trPr>
        <w:tc>
          <w:tcPr>
            <w:tcW w:w="6384" w:type="dxa"/>
            <w:gridSpan w:val="4"/>
            <w:shd w:val="clear" w:color="auto" w:fill="CBD4D5"/>
            <w:tcMar>
              <w:top w:w="58" w:type="dxa"/>
              <w:left w:w="115" w:type="dxa"/>
              <w:bottom w:w="58" w:type="dxa"/>
              <w:right w:w="115" w:type="dxa"/>
            </w:tcMar>
          </w:tcPr>
          <w:p w14:paraId="22ED5C56" w14:textId="77777777" w:rsidR="001E7912" w:rsidRPr="00A019B8" w:rsidRDefault="001E7912" w:rsidP="001E7912">
            <w:pPr>
              <w:pStyle w:val="TableBody"/>
            </w:pPr>
            <w:r w:rsidRPr="00A019B8">
              <w:t xml:space="preserve">Describe why the assessment finding was selected. </w:t>
            </w:r>
          </w:p>
          <w:p w14:paraId="06FC0A9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3D8B2F1" w14:textId="0E2EF0F1"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0B55C18A" w14:textId="62E302B2" w:rsidR="001E7912" w:rsidRPr="00A019B8" w:rsidRDefault="00503D6C" w:rsidP="001E7912">
            <w:pPr>
              <w:pStyle w:val="TableBody"/>
            </w:pPr>
            <w:r>
              <w:rPr>
                <w:rFonts w:asciiTheme="minorHAnsi" w:hAnsiTheme="minorHAnsi" w:cstheme="minorHAnsi"/>
              </w:rPr>
              <w:t>{C-</w:t>
            </w:r>
            <w:r w:rsidR="00930FDC">
              <w:rPr>
                <w:rFonts w:ascii="Segoe UI Symbol" w:hAnsi="Segoe UI Symbol" w:cs="Segoe UI Symbol"/>
                <w:sz w:val="17"/>
                <w:szCs w:val="17"/>
              </w:rPr>
              <w:t>11.1.2</w:t>
            </w:r>
            <w:r>
              <w:rPr>
                <w:rFonts w:asciiTheme="minorHAnsi" w:hAnsiTheme="minorHAnsi" w:cstheme="minorHAnsi"/>
              </w:rPr>
              <w:t>-detailed_finding}</w:t>
            </w:r>
          </w:p>
        </w:tc>
      </w:tr>
      <w:tr w:rsidR="00D81BA7" w:rsidRPr="00A019B8" w14:paraId="414ABD5C"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F3AF661"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40AC13B"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BA3ADAE" w14:textId="77777777" w:rsidR="00D81BA7" w:rsidRPr="009B563C" w:rsidRDefault="00D81BA7">
            <w:pPr>
              <w:pStyle w:val="TableHeader"/>
              <w:rPr>
                <w:b w:val="0"/>
              </w:rPr>
            </w:pPr>
            <w:r w:rsidRPr="009B563C">
              <w:rPr>
                <w:b w:val="0"/>
              </w:rPr>
              <w:t>Reporting Details: Assessor’s Response</w:t>
            </w:r>
          </w:p>
        </w:tc>
      </w:tr>
      <w:tr w:rsidR="00D81BA7" w:rsidRPr="00A019B8" w14:paraId="03508362" w14:textId="77777777" w:rsidTr="001E7912">
        <w:trPr>
          <w:trHeight w:val="276"/>
        </w:trPr>
        <w:tc>
          <w:tcPr>
            <w:tcW w:w="3121" w:type="dxa"/>
            <w:gridSpan w:val="2"/>
            <w:shd w:val="clear" w:color="auto" w:fill="F2F2F2"/>
            <w:tcMar>
              <w:top w:w="58" w:type="dxa"/>
              <w:left w:w="115" w:type="dxa"/>
              <w:bottom w:w="58" w:type="dxa"/>
              <w:right w:w="115" w:type="dxa"/>
            </w:tcMar>
          </w:tcPr>
          <w:p w14:paraId="6B4F4165" w14:textId="77777777" w:rsidR="00D81BA7" w:rsidRPr="00A019B8" w:rsidRDefault="00D81BA7">
            <w:pPr>
              <w:pStyle w:val="TableBody"/>
            </w:pPr>
            <w:r w:rsidRPr="00A019B8">
              <w:rPr>
                <w:b/>
                <w:bCs/>
              </w:rPr>
              <w:t xml:space="preserve">11.1.2.a </w:t>
            </w:r>
            <w:r w:rsidRPr="00A019B8">
              <w:t>Examine documentation to verify that descriptions of roles and responsibilities for performing activities in Requirement 11 are documented and assigned.</w:t>
            </w:r>
          </w:p>
        </w:tc>
        <w:tc>
          <w:tcPr>
            <w:tcW w:w="3263" w:type="dxa"/>
            <w:gridSpan w:val="2"/>
            <w:shd w:val="clear" w:color="auto" w:fill="CBD4D5"/>
            <w:tcMar>
              <w:top w:w="58" w:type="dxa"/>
              <w:left w:w="115" w:type="dxa"/>
              <w:bottom w:w="58" w:type="dxa"/>
              <w:right w:w="115" w:type="dxa"/>
            </w:tcMar>
          </w:tcPr>
          <w:p w14:paraId="5A8CAAC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617FEA68" w14:textId="6C8327B2" w:rsidR="00D81BA7" w:rsidRPr="00A019B8" w:rsidRDefault="00006390">
            <w:pPr>
              <w:pStyle w:val="TableBody"/>
            </w:pPr>
            <w:r w:rsidRPr="00955A5A">
              <w:rPr>
                <w:rFonts w:asciiTheme="minorHAnsi" w:hAnsiTheme="minorHAnsi" w:cstheme="minorHAnsi"/>
              </w:rPr>
              <w:t>{T-</w:t>
            </w:r>
            <w:r w:rsidR="00930FDC">
              <w:rPr>
                <w:rFonts w:ascii="Segoe UI Symbol" w:hAnsi="Segoe UI Symbol" w:cs="Segoe UI Symbol"/>
                <w:sz w:val="17"/>
                <w:szCs w:val="17"/>
              </w:rPr>
              <w:t>11.1.2a</w:t>
            </w:r>
            <w:r w:rsidRPr="00955A5A">
              <w:rPr>
                <w:rFonts w:asciiTheme="minorHAnsi" w:hAnsiTheme="minorHAnsi" w:cstheme="minorHAnsi"/>
              </w:rPr>
              <w:t>-evidence</w:t>
            </w:r>
            <w:r w:rsidR="00930FDC">
              <w:rPr>
                <w:rFonts w:asciiTheme="minorHAnsi" w:hAnsiTheme="minorHAnsi" w:cstheme="minorHAnsi"/>
              </w:rPr>
              <w:t>-document</w:t>
            </w:r>
            <w:r w:rsidRPr="00955A5A">
              <w:rPr>
                <w:rFonts w:asciiTheme="minorHAnsi" w:hAnsiTheme="minorHAnsi" w:cstheme="minorHAnsi"/>
              </w:rPr>
              <w:t>}</w:t>
            </w:r>
          </w:p>
        </w:tc>
      </w:tr>
      <w:tr w:rsidR="00D81BA7" w:rsidRPr="00A019B8" w14:paraId="4471E541" w14:textId="77777777" w:rsidTr="001E7912">
        <w:trPr>
          <w:trHeight w:val="283"/>
        </w:trPr>
        <w:tc>
          <w:tcPr>
            <w:tcW w:w="3121" w:type="dxa"/>
            <w:gridSpan w:val="2"/>
            <w:shd w:val="clear" w:color="auto" w:fill="F2F2F2"/>
            <w:tcMar>
              <w:top w:w="58" w:type="dxa"/>
              <w:left w:w="115" w:type="dxa"/>
              <w:bottom w:w="58" w:type="dxa"/>
              <w:right w:w="115" w:type="dxa"/>
            </w:tcMar>
          </w:tcPr>
          <w:p w14:paraId="42CCF3C9" w14:textId="77777777" w:rsidR="00D81BA7" w:rsidRPr="00A019B8" w:rsidRDefault="00D81BA7">
            <w:pPr>
              <w:pStyle w:val="TableBody"/>
            </w:pPr>
            <w:r w:rsidRPr="00A019B8">
              <w:rPr>
                <w:b/>
                <w:bCs/>
              </w:rPr>
              <w:t xml:space="preserve">11.1.2.b </w:t>
            </w:r>
            <w:r w:rsidRPr="00A019B8">
              <w:t>Interview personnel with responsibility for performing activities in Requirement 11 to verify that roles and responsibilities are assigned as documented and are understood.</w:t>
            </w:r>
          </w:p>
        </w:tc>
        <w:tc>
          <w:tcPr>
            <w:tcW w:w="3263" w:type="dxa"/>
            <w:gridSpan w:val="2"/>
            <w:shd w:val="clear" w:color="auto" w:fill="CBD4D5"/>
            <w:tcMar>
              <w:top w:w="58" w:type="dxa"/>
              <w:left w:w="115" w:type="dxa"/>
              <w:bottom w:w="58" w:type="dxa"/>
              <w:right w:w="115" w:type="dxa"/>
            </w:tcMar>
          </w:tcPr>
          <w:p w14:paraId="4BB12DCE" w14:textId="4D5C413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673702C3" w14:textId="6DBA52B8" w:rsidR="00D81BA7" w:rsidRPr="00A019B8" w:rsidRDefault="00006390">
            <w:pPr>
              <w:pStyle w:val="TableBody"/>
            </w:pPr>
            <w:r w:rsidRPr="00955A5A">
              <w:rPr>
                <w:rFonts w:asciiTheme="minorHAnsi" w:hAnsiTheme="minorHAnsi" w:cstheme="minorHAnsi"/>
              </w:rPr>
              <w:t>{T-</w:t>
            </w:r>
            <w:r w:rsidR="00930FDC">
              <w:rPr>
                <w:rFonts w:ascii="Segoe UI Symbol" w:hAnsi="Segoe UI Symbol" w:cs="Segoe UI Symbol"/>
                <w:sz w:val="17"/>
                <w:szCs w:val="17"/>
              </w:rPr>
              <w:t>11.1.2b</w:t>
            </w:r>
            <w:r w:rsidRPr="00955A5A">
              <w:rPr>
                <w:rFonts w:asciiTheme="minorHAnsi" w:hAnsiTheme="minorHAnsi" w:cstheme="minorHAnsi"/>
              </w:rPr>
              <w:t>-evidence</w:t>
            </w:r>
            <w:r w:rsidR="00930FDC">
              <w:rPr>
                <w:rFonts w:asciiTheme="minorHAnsi" w:hAnsiTheme="minorHAnsi" w:cstheme="minorHAnsi"/>
              </w:rPr>
              <w:t>-interview</w:t>
            </w:r>
            <w:r w:rsidRPr="00955A5A">
              <w:rPr>
                <w:rFonts w:asciiTheme="minorHAnsi" w:hAnsiTheme="minorHAnsi" w:cstheme="minorHAnsi"/>
              </w:rPr>
              <w:t>}</w:t>
            </w:r>
          </w:p>
        </w:tc>
      </w:tr>
    </w:tbl>
    <w:p w14:paraId="6074D676"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09"/>
        <w:gridCol w:w="2267"/>
        <w:gridCol w:w="2296"/>
      </w:tblGrid>
      <w:tr w:rsidR="00D81BA7" w:rsidRPr="00A019B8" w14:paraId="297EED82" w14:textId="77777777" w:rsidTr="00577AE8">
        <w:trPr>
          <w:cantSplit/>
          <w:trHeight w:val="74"/>
        </w:trPr>
        <w:tc>
          <w:tcPr>
            <w:tcW w:w="12955" w:type="dxa"/>
            <w:gridSpan w:val="7"/>
            <w:shd w:val="clear" w:color="auto" w:fill="006A72"/>
            <w:tcMar>
              <w:top w:w="58" w:type="dxa"/>
              <w:left w:w="115" w:type="dxa"/>
              <w:bottom w:w="58" w:type="dxa"/>
              <w:right w:w="115" w:type="dxa"/>
            </w:tcMar>
          </w:tcPr>
          <w:p w14:paraId="7D5463A0" w14:textId="4C3B4A9D"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5C4FF367" w14:textId="77777777" w:rsidTr="00577AE8">
        <w:trPr>
          <w:cantSplit/>
          <w:trHeight w:val="283"/>
        </w:trPr>
        <w:tc>
          <w:tcPr>
            <w:tcW w:w="12955" w:type="dxa"/>
            <w:gridSpan w:val="7"/>
            <w:shd w:val="clear" w:color="auto" w:fill="F2F2F2"/>
            <w:tcMar>
              <w:top w:w="58" w:type="dxa"/>
              <w:left w:w="115" w:type="dxa"/>
              <w:bottom w:w="58" w:type="dxa"/>
              <w:right w:w="115" w:type="dxa"/>
            </w:tcMar>
          </w:tcPr>
          <w:p w14:paraId="056A5BC9" w14:textId="77777777" w:rsidR="00D81BA7" w:rsidRPr="00A019B8" w:rsidRDefault="00D81BA7">
            <w:pPr>
              <w:pStyle w:val="TableBody"/>
            </w:pPr>
            <w:r w:rsidRPr="00A019B8">
              <w:rPr>
                <w:b/>
                <w:bCs/>
              </w:rPr>
              <w:t xml:space="preserve">11.2 </w:t>
            </w:r>
            <w:r w:rsidRPr="00A019B8">
              <w:t>Wireless access points are identified and monitored, and unauthorized wireless access points are addressed.</w:t>
            </w:r>
          </w:p>
        </w:tc>
      </w:tr>
      <w:tr w:rsidR="00D81BA7" w:rsidRPr="00A019B8" w14:paraId="76853874" w14:textId="77777777" w:rsidTr="00577AE8">
        <w:trPr>
          <w:cantSplit/>
          <w:trHeight w:val="74"/>
        </w:trPr>
        <w:tc>
          <w:tcPr>
            <w:tcW w:w="12955" w:type="dxa"/>
            <w:gridSpan w:val="7"/>
            <w:shd w:val="clear" w:color="auto" w:fill="006A72"/>
            <w:tcMar>
              <w:top w:w="58" w:type="dxa"/>
              <w:left w:w="115" w:type="dxa"/>
              <w:bottom w:w="58" w:type="dxa"/>
              <w:right w:w="115" w:type="dxa"/>
            </w:tcMar>
          </w:tcPr>
          <w:p w14:paraId="023997E7" w14:textId="5C85DB57" w:rsidR="00D81BA7" w:rsidRPr="009B563C" w:rsidRDefault="00A14AE0">
            <w:pPr>
              <w:pStyle w:val="TableHeader"/>
              <w:rPr>
                <w:b w:val="0"/>
              </w:rPr>
            </w:pPr>
            <w:r w:rsidRPr="00A14AE0">
              <w:rPr>
                <w:b w:val="0"/>
                <w:sz w:val="22"/>
              </w:rPr>
              <w:t>PCI DSS Requirement</w:t>
            </w:r>
          </w:p>
        </w:tc>
      </w:tr>
      <w:tr w:rsidR="00D81BA7" w:rsidRPr="00A019B8" w14:paraId="5D9ADD76" w14:textId="77777777" w:rsidTr="00577AE8">
        <w:trPr>
          <w:cantSplit/>
          <w:trHeight w:val="108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FD3BB8B" w14:textId="77777777" w:rsidR="00D81BA7" w:rsidRPr="00A019B8" w:rsidRDefault="00D81BA7">
            <w:pPr>
              <w:pStyle w:val="TableBody"/>
            </w:pPr>
            <w:r w:rsidRPr="00A019B8">
              <w:rPr>
                <w:b/>
                <w:bCs/>
              </w:rPr>
              <w:t xml:space="preserve">11.2.1 </w:t>
            </w:r>
            <w:r w:rsidRPr="00A019B8">
              <w:t>Authorized and unauthorized wireless access points are managed as follows:</w:t>
            </w:r>
          </w:p>
          <w:p w14:paraId="28CEA893" w14:textId="77777777" w:rsidR="00D81BA7" w:rsidRPr="006D5563" w:rsidRDefault="00D81BA7">
            <w:pPr>
              <w:pStyle w:val="TableListBullet"/>
              <w:rPr>
                <w:lang w:val="en-US"/>
              </w:rPr>
            </w:pPr>
            <w:r w:rsidRPr="006D5563">
              <w:rPr>
                <w:lang w:val="en-US"/>
              </w:rPr>
              <w:t xml:space="preserve">The presence of wireless (Wi-Fi) access points is tested for, </w:t>
            </w:r>
          </w:p>
          <w:p w14:paraId="1B25EA98" w14:textId="77777777" w:rsidR="00D81BA7" w:rsidRPr="006D5563" w:rsidRDefault="00D81BA7">
            <w:pPr>
              <w:pStyle w:val="TableListBullet"/>
              <w:rPr>
                <w:lang w:val="en-US"/>
              </w:rPr>
            </w:pPr>
            <w:r w:rsidRPr="006D5563">
              <w:rPr>
                <w:lang w:val="en-US"/>
              </w:rPr>
              <w:t xml:space="preserve">All authorized and unauthorized wireless access points are detected and identified, </w:t>
            </w:r>
          </w:p>
          <w:p w14:paraId="18A57EDF" w14:textId="77777777" w:rsidR="00D81BA7" w:rsidRPr="006D5563" w:rsidRDefault="00D81BA7">
            <w:pPr>
              <w:pStyle w:val="TableListBullet"/>
              <w:rPr>
                <w:lang w:val="en-US"/>
              </w:rPr>
            </w:pPr>
            <w:r w:rsidRPr="006D5563">
              <w:rPr>
                <w:lang w:val="en-US"/>
              </w:rPr>
              <w:t xml:space="preserve">Testing, detection, and identification occurs at least once every three months. </w:t>
            </w:r>
          </w:p>
          <w:p w14:paraId="2000E696" w14:textId="77777777" w:rsidR="00D81BA7" w:rsidRPr="006D5563" w:rsidRDefault="00D81BA7">
            <w:pPr>
              <w:pStyle w:val="TableListBullet"/>
              <w:rPr>
                <w:lang w:val="en-US"/>
              </w:rPr>
            </w:pPr>
            <w:r w:rsidRPr="006D5563">
              <w:rPr>
                <w:lang w:val="en-US"/>
              </w:rPr>
              <w:t>If automated monitoring is used, personnel are notified via generated alerts.</w:t>
            </w:r>
          </w:p>
        </w:tc>
      </w:tr>
      <w:tr w:rsidR="00D81BA7" w:rsidRPr="007C7E81" w14:paraId="5CB4B214" w14:textId="77777777" w:rsidTr="00614197">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tcPr>
          <w:p w14:paraId="192ED0F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tcPr>
          <w:p w14:paraId="34131FB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76F354C" w14:textId="77777777" w:rsidTr="00614197">
        <w:trPr>
          <w:cantSplit/>
          <w:trHeight w:val="309"/>
        </w:trPr>
        <w:tc>
          <w:tcPr>
            <w:tcW w:w="2298" w:type="dxa"/>
            <w:shd w:val="clear" w:color="auto" w:fill="CBD4D5"/>
            <w:tcMar>
              <w:top w:w="58" w:type="dxa"/>
              <w:left w:w="115" w:type="dxa"/>
              <w:bottom w:w="58" w:type="dxa"/>
              <w:right w:w="115" w:type="dxa"/>
            </w:tcMar>
          </w:tcPr>
          <w:p w14:paraId="1B209A1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tcPr>
          <w:p w14:paraId="4CC4ECC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tcPr>
          <w:p w14:paraId="39BC6882"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tcPr>
          <w:p w14:paraId="0C02116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tcPr>
          <w:p w14:paraId="46617B0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tcPr>
          <w:p w14:paraId="24B9654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128886B1" w14:textId="77777777" w:rsidTr="00680250">
        <w:trPr>
          <w:cantSplit/>
          <w:trHeight w:val="15"/>
        </w:trPr>
        <w:tc>
          <w:tcPr>
            <w:tcW w:w="2298" w:type="dxa"/>
            <w:shd w:val="clear" w:color="auto" w:fill="FFFFFF" w:themeFill="background1"/>
            <w:tcMar>
              <w:top w:w="58" w:type="dxa"/>
              <w:left w:w="115" w:type="dxa"/>
              <w:bottom w:w="58" w:type="dxa"/>
              <w:right w:w="115" w:type="dxa"/>
            </w:tcMar>
            <w:vAlign w:val="center"/>
          </w:tcPr>
          <w:p w14:paraId="005CA305" w14:textId="3A746B5E"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7CE69469" w14:textId="45F1169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11.2.1</w:t>
            </w:r>
            <w:r>
              <w:rPr>
                <w:rFonts w:ascii="Segoe UI Symbol" w:hAnsi="Segoe UI Symbol" w:cs="Segoe UI Symbol"/>
                <w:sz w:val="17"/>
                <w:szCs w:val="17"/>
              </w:rPr>
              <w:t>-NA}</w:t>
            </w:r>
          </w:p>
        </w:tc>
        <w:tc>
          <w:tcPr>
            <w:tcW w:w="1997" w:type="dxa"/>
            <w:shd w:val="clear" w:color="auto" w:fill="FFFFFF" w:themeFill="background1"/>
            <w:vAlign w:val="center"/>
          </w:tcPr>
          <w:p w14:paraId="34D876AF" w14:textId="193E9E7B"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11.2.1</w:t>
            </w:r>
            <w:r>
              <w:rPr>
                <w:rFonts w:ascii="Segoe UI Symbol" w:hAnsi="Segoe UI Symbol" w:cs="Segoe UI Symbol"/>
                <w:sz w:val="17"/>
                <w:szCs w:val="17"/>
              </w:rPr>
              <w:t>-NotTested}</w:t>
            </w:r>
          </w:p>
        </w:tc>
        <w:tc>
          <w:tcPr>
            <w:tcW w:w="2009" w:type="dxa"/>
            <w:shd w:val="clear" w:color="auto" w:fill="FFFFFF" w:themeFill="background1"/>
            <w:vAlign w:val="center"/>
          </w:tcPr>
          <w:p w14:paraId="6F4DE712" w14:textId="5823AB3E"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2305F">
              <w:rPr>
                <w:rFonts w:ascii="Segoe UI Symbol" w:hAnsi="Segoe UI Symbol" w:cs="Segoe UI Symbol"/>
                <w:sz w:val="17"/>
                <w:szCs w:val="17"/>
              </w:rPr>
              <w:t>11.2.1</w:t>
            </w:r>
            <w:r>
              <w:rPr>
                <w:rFonts w:ascii="Segoe UI Symbol" w:hAnsi="Segoe UI Symbol" w:cs="Segoe UI Symbol"/>
                <w:sz w:val="17"/>
                <w:szCs w:val="17"/>
              </w:rPr>
              <w:t>-NotInPlace}</w:t>
            </w:r>
          </w:p>
        </w:tc>
        <w:tc>
          <w:tcPr>
            <w:tcW w:w="2267" w:type="dxa"/>
            <w:shd w:val="clear" w:color="auto" w:fill="FFFFFF" w:themeFill="background1"/>
            <w:vAlign w:val="center"/>
          </w:tcPr>
          <w:p w14:paraId="1AA69307" w14:textId="20066167"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2305F">
              <w:rPr>
                <w:rFonts w:ascii="Segoe UI Symbol" w:hAnsi="Segoe UI Symbol" w:cs="Segoe UI Symbol"/>
                <w:sz w:val="17"/>
                <w:szCs w:val="17"/>
              </w:rPr>
              <w:t>11.2.1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03634631" w14:textId="4C1F64A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2305F">
              <w:rPr>
                <w:rFonts w:ascii="Segoe UI Symbol" w:hAnsi="Segoe UI Symbol" w:cs="Segoe UI Symbol"/>
                <w:sz w:val="17"/>
                <w:szCs w:val="17"/>
              </w:rPr>
              <w:t>11.2.1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16179B7" w14:textId="77777777" w:rsidTr="00614197">
        <w:trPr>
          <w:cantSplit/>
          <w:trHeight w:val="620"/>
        </w:trPr>
        <w:tc>
          <w:tcPr>
            <w:tcW w:w="6383" w:type="dxa"/>
            <w:gridSpan w:val="4"/>
            <w:shd w:val="clear" w:color="auto" w:fill="CBD4D5"/>
            <w:tcMar>
              <w:top w:w="58" w:type="dxa"/>
              <w:left w:w="115" w:type="dxa"/>
              <w:bottom w:w="58" w:type="dxa"/>
              <w:right w:w="115" w:type="dxa"/>
            </w:tcMar>
          </w:tcPr>
          <w:p w14:paraId="3A8A5253" w14:textId="77777777" w:rsidR="001E7912" w:rsidRPr="00A019B8" w:rsidRDefault="001E7912" w:rsidP="001E7912">
            <w:pPr>
              <w:pStyle w:val="TableBody"/>
            </w:pPr>
            <w:r w:rsidRPr="00A019B8">
              <w:t xml:space="preserve">Describe why the assessment finding was selected. </w:t>
            </w:r>
          </w:p>
          <w:p w14:paraId="678514E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EBA3B0D" w14:textId="777F4764"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69782648" w14:textId="23F5F43D" w:rsidR="001E7912" w:rsidRPr="00A019B8" w:rsidRDefault="00503D6C" w:rsidP="001E7912">
            <w:pPr>
              <w:pStyle w:val="TableBody"/>
            </w:pPr>
            <w:r>
              <w:rPr>
                <w:rFonts w:asciiTheme="minorHAnsi" w:hAnsiTheme="minorHAnsi" w:cstheme="minorHAnsi"/>
              </w:rPr>
              <w:t>{C-</w:t>
            </w:r>
            <w:r w:rsidR="00D2305F">
              <w:rPr>
                <w:rFonts w:ascii="Segoe UI Symbol" w:hAnsi="Segoe UI Symbol" w:cs="Segoe UI Symbol"/>
                <w:sz w:val="17"/>
                <w:szCs w:val="17"/>
              </w:rPr>
              <w:t>11.2.1</w:t>
            </w:r>
            <w:r>
              <w:rPr>
                <w:rFonts w:asciiTheme="minorHAnsi" w:hAnsiTheme="minorHAnsi" w:cstheme="minorHAnsi"/>
              </w:rPr>
              <w:t>-detailed_finding}</w:t>
            </w:r>
          </w:p>
        </w:tc>
      </w:tr>
      <w:tr w:rsidR="00D81BA7" w:rsidRPr="00A019B8" w14:paraId="3140023A" w14:textId="77777777" w:rsidTr="00614197">
        <w:trPr>
          <w:cantSplit/>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tcPr>
          <w:p w14:paraId="7B04F276"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07D69FE5"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tcPr>
          <w:p w14:paraId="4FC0C485" w14:textId="77777777" w:rsidR="00D81BA7" w:rsidRPr="009B563C" w:rsidRDefault="00D81BA7">
            <w:pPr>
              <w:pStyle w:val="TableHeader"/>
              <w:rPr>
                <w:b w:val="0"/>
              </w:rPr>
            </w:pPr>
            <w:r w:rsidRPr="009B563C">
              <w:rPr>
                <w:b w:val="0"/>
              </w:rPr>
              <w:t>Reporting Details: Assessor’s Response</w:t>
            </w:r>
          </w:p>
        </w:tc>
      </w:tr>
      <w:tr w:rsidR="00D81BA7" w:rsidRPr="00A019B8" w14:paraId="05EF27FD" w14:textId="77777777" w:rsidTr="00614197">
        <w:trPr>
          <w:cantSplit/>
          <w:trHeight w:val="276"/>
        </w:trPr>
        <w:tc>
          <w:tcPr>
            <w:tcW w:w="3120" w:type="dxa"/>
            <w:gridSpan w:val="2"/>
            <w:shd w:val="clear" w:color="auto" w:fill="F2F2F2"/>
            <w:tcMar>
              <w:top w:w="58" w:type="dxa"/>
              <w:left w:w="115" w:type="dxa"/>
              <w:bottom w:w="58" w:type="dxa"/>
              <w:right w:w="115" w:type="dxa"/>
            </w:tcMar>
          </w:tcPr>
          <w:p w14:paraId="7FA231B9" w14:textId="77777777" w:rsidR="00D81BA7" w:rsidRPr="00A019B8" w:rsidRDefault="00D81BA7">
            <w:pPr>
              <w:pStyle w:val="TableBody"/>
            </w:pPr>
            <w:r w:rsidRPr="00A019B8">
              <w:rPr>
                <w:b/>
                <w:bCs/>
              </w:rPr>
              <w:t xml:space="preserve">11.2.1.a </w:t>
            </w:r>
            <w:r w:rsidRPr="00A019B8">
              <w:t>Examine policies and procedures to verify processes are defined for managing both authorized and unauthorized wireless access points with all elements specified in this requirement.</w:t>
            </w:r>
          </w:p>
        </w:tc>
        <w:tc>
          <w:tcPr>
            <w:tcW w:w="3263" w:type="dxa"/>
            <w:gridSpan w:val="2"/>
            <w:shd w:val="clear" w:color="auto" w:fill="CBD4D5"/>
            <w:tcMar>
              <w:top w:w="58" w:type="dxa"/>
              <w:left w:w="115" w:type="dxa"/>
              <w:bottom w:w="58" w:type="dxa"/>
              <w:right w:w="115" w:type="dxa"/>
            </w:tcMar>
          </w:tcPr>
          <w:p w14:paraId="0C5A916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2" w:type="dxa"/>
            <w:gridSpan w:val="3"/>
            <w:tcMar>
              <w:top w:w="58" w:type="dxa"/>
              <w:left w:w="115" w:type="dxa"/>
              <w:bottom w:w="58" w:type="dxa"/>
              <w:right w:w="115" w:type="dxa"/>
            </w:tcMar>
          </w:tcPr>
          <w:p w14:paraId="0989C8F5" w14:textId="148AD069" w:rsidR="00D81BA7" w:rsidRPr="00A019B8" w:rsidRDefault="00006390">
            <w:pPr>
              <w:pStyle w:val="TableBody"/>
            </w:pPr>
            <w:r w:rsidRPr="00955A5A">
              <w:rPr>
                <w:rFonts w:asciiTheme="minorHAnsi" w:hAnsiTheme="minorHAnsi" w:cstheme="minorHAnsi"/>
              </w:rPr>
              <w:t>{T-</w:t>
            </w:r>
            <w:r w:rsidR="00D2305F">
              <w:rPr>
                <w:rFonts w:ascii="Segoe UI Symbol" w:hAnsi="Segoe UI Symbol" w:cs="Segoe UI Symbol"/>
                <w:sz w:val="17"/>
                <w:szCs w:val="17"/>
              </w:rPr>
              <w:t>11.2.1a</w:t>
            </w:r>
            <w:r w:rsidRPr="00955A5A">
              <w:rPr>
                <w:rFonts w:asciiTheme="minorHAnsi" w:hAnsiTheme="minorHAnsi" w:cstheme="minorHAnsi"/>
              </w:rPr>
              <w:t>-evidence</w:t>
            </w:r>
            <w:r w:rsidR="00D2305F">
              <w:rPr>
                <w:rFonts w:asciiTheme="minorHAnsi" w:hAnsiTheme="minorHAnsi" w:cstheme="minorHAnsi"/>
              </w:rPr>
              <w:t>-others-policies&amp;Procedures</w:t>
            </w:r>
            <w:r w:rsidRPr="00955A5A">
              <w:rPr>
                <w:rFonts w:asciiTheme="minorHAnsi" w:hAnsiTheme="minorHAnsi" w:cstheme="minorHAnsi"/>
              </w:rPr>
              <w:t>}</w:t>
            </w:r>
          </w:p>
        </w:tc>
      </w:tr>
      <w:tr w:rsidR="00D81BA7" w:rsidRPr="00A019B8" w14:paraId="2C235505" w14:textId="77777777" w:rsidTr="00614197">
        <w:trPr>
          <w:cantSplit/>
          <w:trHeight w:val="283"/>
        </w:trPr>
        <w:tc>
          <w:tcPr>
            <w:tcW w:w="3120" w:type="dxa"/>
            <w:gridSpan w:val="2"/>
            <w:vMerge w:val="restart"/>
            <w:shd w:val="clear" w:color="auto" w:fill="F2F2F2"/>
            <w:tcMar>
              <w:top w:w="58" w:type="dxa"/>
              <w:left w:w="115" w:type="dxa"/>
              <w:bottom w:w="58" w:type="dxa"/>
              <w:right w:w="115" w:type="dxa"/>
            </w:tcMar>
          </w:tcPr>
          <w:p w14:paraId="42DDC53D" w14:textId="77777777" w:rsidR="00D81BA7" w:rsidRPr="00A019B8" w:rsidRDefault="00D81BA7" w:rsidP="00577AE8">
            <w:pPr>
              <w:pStyle w:val="TableBody"/>
              <w:keepNext/>
            </w:pPr>
            <w:r w:rsidRPr="00A019B8">
              <w:rPr>
                <w:b/>
                <w:bCs/>
              </w:rPr>
              <w:lastRenderedPageBreak/>
              <w:t>11.2.1.b</w:t>
            </w:r>
            <w:r w:rsidRPr="00A019B8">
              <w:t xml:space="preserve"> Examine the methodology(</w:t>
            </w:r>
            <w:proofErr w:type="spellStart"/>
            <w:r w:rsidRPr="00A019B8">
              <w:t>ies</w:t>
            </w:r>
            <w:proofErr w:type="spellEnd"/>
            <w:r w:rsidRPr="00A019B8">
              <w:t>) in use and the resulting documentation, and interview personnel to verify processes are defined to detect and identify both authorized and unauthorized wireless access points in accordance with all elements specified in this requirement.</w:t>
            </w:r>
          </w:p>
        </w:tc>
        <w:tc>
          <w:tcPr>
            <w:tcW w:w="3263" w:type="dxa"/>
            <w:gridSpan w:val="2"/>
            <w:shd w:val="clear" w:color="auto" w:fill="CBD4D5"/>
            <w:tcMar>
              <w:top w:w="58" w:type="dxa"/>
              <w:left w:w="115" w:type="dxa"/>
              <w:bottom w:w="58" w:type="dxa"/>
              <w:right w:w="115" w:type="dxa"/>
            </w:tcMar>
          </w:tcPr>
          <w:p w14:paraId="50E49511" w14:textId="77777777"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methodology(</w:t>
            </w:r>
            <w:proofErr w:type="spellStart"/>
            <w:r w:rsidRPr="006D5563">
              <w:rPr>
                <w:b/>
                <w:bCs/>
              </w:rPr>
              <w:t>ies</w:t>
            </w:r>
            <w:proofErr w:type="spellEnd"/>
            <w:r w:rsidRPr="006D5563">
              <w:rPr>
                <w:b/>
                <w:bCs/>
              </w:rPr>
              <w:t>) in use and resulting documentation</w:t>
            </w:r>
            <w:r w:rsidRPr="00A019B8">
              <w:t xml:space="preserve"> examined for this testing procedure.</w:t>
            </w:r>
          </w:p>
        </w:tc>
        <w:tc>
          <w:tcPr>
            <w:tcW w:w="6572" w:type="dxa"/>
            <w:gridSpan w:val="3"/>
            <w:tcMar>
              <w:top w:w="58" w:type="dxa"/>
              <w:left w:w="115" w:type="dxa"/>
              <w:bottom w:w="58" w:type="dxa"/>
              <w:right w:w="115" w:type="dxa"/>
            </w:tcMar>
          </w:tcPr>
          <w:p w14:paraId="6C379A32" w14:textId="26A8A7E2" w:rsidR="00D81BA7" w:rsidRPr="00A019B8" w:rsidRDefault="00006390" w:rsidP="00577AE8">
            <w:pPr>
              <w:pStyle w:val="TableBody"/>
              <w:keepNext/>
            </w:pPr>
            <w:r w:rsidRPr="00955A5A">
              <w:rPr>
                <w:rFonts w:asciiTheme="minorHAnsi" w:hAnsiTheme="minorHAnsi" w:cstheme="minorHAnsi"/>
              </w:rPr>
              <w:t>{T-</w:t>
            </w:r>
            <w:r w:rsidR="00D2305F">
              <w:rPr>
                <w:rFonts w:ascii="Segoe UI Symbol" w:hAnsi="Segoe UI Symbol" w:cs="Segoe UI Symbol"/>
                <w:sz w:val="17"/>
                <w:szCs w:val="17"/>
              </w:rPr>
              <w:t>11.2.1b</w:t>
            </w:r>
            <w:r w:rsidRPr="00955A5A">
              <w:rPr>
                <w:rFonts w:asciiTheme="minorHAnsi" w:hAnsiTheme="minorHAnsi" w:cstheme="minorHAnsi"/>
              </w:rPr>
              <w:t>-evidence</w:t>
            </w:r>
            <w:r w:rsidR="0009643E">
              <w:rPr>
                <w:rFonts w:asciiTheme="minorHAnsi" w:hAnsiTheme="minorHAnsi" w:cstheme="minorHAnsi"/>
              </w:rPr>
              <w:t>-document</w:t>
            </w:r>
            <w:r w:rsidRPr="00955A5A">
              <w:rPr>
                <w:rFonts w:asciiTheme="minorHAnsi" w:hAnsiTheme="minorHAnsi" w:cstheme="minorHAnsi"/>
              </w:rPr>
              <w:t>}</w:t>
            </w:r>
          </w:p>
        </w:tc>
      </w:tr>
      <w:tr w:rsidR="00D81BA7" w:rsidRPr="00A019B8" w14:paraId="097E6C2A" w14:textId="77777777" w:rsidTr="00614197">
        <w:trPr>
          <w:cantSplit/>
          <w:trHeight w:val="283"/>
        </w:trPr>
        <w:tc>
          <w:tcPr>
            <w:tcW w:w="3120" w:type="dxa"/>
            <w:gridSpan w:val="2"/>
            <w:vMerge/>
            <w:shd w:val="clear" w:color="auto" w:fill="F2F2F2"/>
            <w:tcMar>
              <w:top w:w="58" w:type="dxa"/>
              <w:left w:w="115" w:type="dxa"/>
              <w:bottom w:w="58" w:type="dxa"/>
              <w:right w:w="115" w:type="dxa"/>
            </w:tcMar>
          </w:tcPr>
          <w:p w14:paraId="6281672C"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195FF255" w14:textId="76AFA4B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2" w:type="dxa"/>
            <w:gridSpan w:val="3"/>
            <w:tcMar>
              <w:top w:w="58" w:type="dxa"/>
              <w:left w:w="115" w:type="dxa"/>
              <w:bottom w:w="58" w:type="dxa"/>
              <w:right w:w="115" w:type="dxa"/>
            </w:tcMar>
          </w:tcPr>
          <w:p w14:paraId="10E05736" w14:textId="55797207" w:rsidR="00D81BA7" w:rsidRPr="00A019B8" w:rsidRDefault="00006390">
            <w:pPr>
              <w:pStyle w:val="TableBody"/>
            </w:pPr>
            <w:r w:rsidRPr="00955A5A">
              <w:rPr>
                <w:rFonts w:asciiTheme="minorHAnsi" w:hAnsiTheme="minorHAnsi" w:cstheme="minorHAnsi"/>
              </w:rPr>
              <w:t>{T-</w:t>
            </w:r>
            <w:r w:rsidR="00D2305F">
              <w:rPr>
                <w:rFonts w:ascii="Segoe UI Symbol" w:hAnsi="Segoe UI Symbol" w:cs="Segoe UI Symbol"/>
                <w:sz w:val="17"/>
                <w:szCs w:val="17"/>
              </w:rPr>
              <w:t>11.2.1b</w:t>
            </w:r>
            <w:r w:rsidRPr="00955A5A">
              <w:rPr>
                <w:rFonts w:asciiTheme="minorHAnsi" w:hAnsiTheme="minorHAnsi" w:cstheme="minorHAnsi"/>
              </w:rPr>
              <w:t>-evidence</w:t>
            </w:r>
            <w:r w:rsidR="0009643E">
              <w:rPr>
                <w:rFonts w:asciiTheme="minorHAnsi" w:hAnsiTheme="minorHAnsi" w:cstheme="minorHAnsi"/>
              </w:rPr>
              <w:t>-interview</w:t>
            </w:r>
            <w:r w:rsidRPr="00955A5A">
              <w:rPr>
                <w:rFonts w:asciiTheme="minorHAnsi" w:hAnsiTheme="minorHAnsi" w:cstheme="minorHAnsi"/>
              </w:rPr>
              <w:t>}</w:t>
            </w:r>
          </w:p>
        </w:tc>
      </w:tr>
      <w:tr w:rsidR="00D81BA7" w:rsidRPr="00A019B8" w14:paraId="637D752E" w14:textId="77777777" w:rsidTr="00614197">
        <w:trPr>
          <w:cantSplit/>
          <w:trHeight w:val="283"/>
        </w:trPr>
        <w:tc>
          <w:tcPr>
            <w:tcW w:w="3120" w:type="dxa"/>
            <w:gridSpan w:val="2"/>
            <w:vMerge w:val="restart"/>
            <w:shd w:val="clear" w:color="auto" w:fill="F2F2F2"/>
            <w:tcMar>
              <w:top w:w="58" w:type="dxa"/>
              <w:left w:w="115" w:type="dxa"/>
              <w:bottom w:w="58" w:type="dxa"/>
              <w:right w:w="115" w:type="dxa"/>
            </w:tcMar>
          </w:tcPr>
          <w:p w14:paraId="52084DEA" w14:textId="77777777" w:rsidR="00D81BA7" w:rsidRPr="00A019B8" w:rsidRDefault="00D81BA7">
            <w:pPr>
              <w:pStyle w:val="TableBody"/>
            </w:pPr>
            <w:r w:rsidRPr="00A019B8">
              <w:rPr>
                <w:b/>
                <w:bCs/>
              </w:rPr>
              <w:t>11.2.1.c</w:t>
            </w:r>
            <w:r w:rsidRPr="00A019B8">
              <w:t xml:space="preserve"> Examine wireless assessment results and interview personnel to verify that wireless assessments were conducted in accordance with all elements specified in this requirement.</w:t>
            </w:r>
          </w:p>
        </w:tc>
        <w:tc>
          <w:tcPr>
            <w:tcW w:w="3263" w:type="dxa"/>
            <w:gridSpan w:val="2"/>
            <w:shd w:val="clear" w:color="auto" w:fill="CBD4D5"/>
            <w:tcMar>
              <w:top w:w="58" w:type="dxa"/>
              <w:left w:w="115" w:type="dxa"/>
              <w:bottom w:w="58" w:type="dxa"/>
              <w:right w:w="115" w:type="dxa"/>
            </w:tcMar>
          </w:tcPr>
          <w:p w14:paraId="23A1EED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wireless assessment results</w:t>
            </w:r>
            <w:r w:rsidRPr="00A019B8">
              <w:t xml:space="preserve"> examined for this testing procedure.</w:t>
            </w:r>
          </w:p>
        </w:tc>
        <w:tc>
          <w:tcPr>
            <w:tcW w:w="6572" w:type="dxa"/>
            <w:gridSpan w:val="3"/>
            <w:tcMar>
              <w:top w:w="58" w:type="dxa"/>
              <w:left w:w="115" w:type="dxa"/>
              <w:bottom w:w="58" w:type="dxa"/>
              <w:right w:w="115" w:type="dxa"/>
            </w:tcMar>
          </w:tcPr>
          <w:p w14:paraId="16555A7F" w14:textId="3FB6E957" w:rsidR="00D81BA7" w:rsidRPr="00A019B8" w:rsidRDefault="00006390">
            <w:pPr>
              <w:pStyle w:val="TableBody"/>
            </w:pPr>
            <w:r w:rsidRPr="00955A5A">
              <w:rPr>
                <w:rFonts w:asciiTheme="minorHAnsi" w:hAnsiTheme="minorHAnsi" w:cstheme="minorHAnsi"/>
              </w:rPr>
              <w:t>{T-</w:t>
            </w:r>
            <w:r w:rsidR="00D2305F">
              <w:rPr>
                <w:rFonts w:ascii="Segoe UI Symbol" w:hAnsi="Segoe UI Symbol" w:cs="Segoe UI Symbol"/>
                <w:sz w:val="17"/>
                <w:szCs w:val="17"/>
              </w:rPr>
              <w:t>11.2.1c</w:t>
            </w:r>
            <w:r w:rsidRPr="00955A5A">
              <w:rPr>
                <w:rFonts w:asciiTheme="minorHAnsi" w:hAnsiTheme="minorHAnsi" w:cstheme="minorHAnsi"/>
              </w:rPr>
              <w:t>-evidence</w:t>
            </w:r>
            <w:r w:rsidR="00D2305F">
              <w:rPr>
                <w:rFonts w:asciiTheme="minorHAnsi" w:hAnsiTheme="minorHAnsi" w:cstheme="minorHAnsi"/>
              </w:rPr>
              <w:t>-</w:t>
            </w:r>
            <w:r w:rsidR="0009643E">
              <w:rPr>
                <w:rFonts w:asciiTheme="minorHAnsi" w:hAnsiTheme="minorHAnsi" w:cstheme="minorHAnsi"/>
              </w:rPr>
              <w:t>others-</w:t>
            </w:r>
            <w:r w:rsidR="00D2305F">
              <w:rPr>
                <w:rFonts w:asciiTheme="minorHAnsi" w:hAnsiTheme="minorHAnsi" w:cstheme="minorHAnsi"/>
              </w:rPr>
              <w:t>wirelessAssessmentResults</w:t>
            </w:r>
            <w:r w:rsidRPr="00955A5A">
              <w:rPr>
                <w:rFonts w:asciiTheme="minorHAnsi" w:hAnsiTheme="minorHAnsi" w:cstheme="minorHAnsi"/>
              </w:rPr>
              <w:t>}</w:t>
            </w:r>
          </w:p>
        </w:tc>
      </w:tr>
      <w:tr w:rsidR="00D81BA7" w:rsidRPr="00A019B8" w14:paraId="2869EF25" w14:textId="77777777" w:rsidTr="00614197">
        <w:trPr>
          <w:cantSplit/>
          <w:trHeight w:val="283"/>
        </w:trPr>
        <w:tc>
          <w:tcPr>
            <w:tcW w:w="3120" w:type="dxa"/>
            <w:gridSpan w:val="2"/>
            <w:vMerge/>
            <w:shd w:val="clear" w:color="auto" w:fill="F2F2F2"/>
            <w:tcMar>
              <w:top w:w="58" w:type="dxa"/>
              <w:left w:w="115" w:type="dxa"/>
              <w:bottom w:w="58" w:type="dxa"/>
              <w:right w:w="115" w:type="dxa"/>
            </w:tcMar>
          </w:tcPr>
          <w:p w14:paraId="5F0544A5"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68274D19" w14:textId="4B4E9AA1"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2" w:type="dxa"/>
            <w:gridSpan w:val="3"/>
            <w:tcMar>
              <w:top w:w="58" w:type="dxa"/>
              <w:left w:w="115" w:type="dxa"/>
              <w:bottom w:w="58" w:type="dxa"/>
              <w:right w:w="115" w:type="dxa"/>
            </w:tcMar>
          </w:tcPr>
          <w:p w14:paraId="46C5AC25" w14:textId="7799A6CF" w:rsidR="00D81BA7" w:rsidRPr="00A019B8" w:rsidRDefault="00006390">
            <w:pPr>
              <w:pStyle w:val="TableBody"/>
            </w:pPr>
            <w:r w:rsidRPr="00955A5A">
              <w:rPr>
                <w:rFonts w:asciiTheme="minorHAnsi" w:hAnsiTheme="minorHAnsi" w:cstheme="minorHAnsi"/>
              </w:rPr>
              <w:t>{T-</w:t>
            </w:r>
            <w:r w:rsidR="00D2305F">
              <w:rPr>
                <w:rFonts w:ascii="Segoe UI Symbol" w:hAnsi="Segoe UI Symbol" w:cs="Segoe UI Symbol"/>
                <w:sz w:val="17"/>
                <w:szCs w:val="17"/>
              </w:rPr>
              <w:t>11.2.1c</w:t>
            </w:r>
            <w:r w:rsidRPr="00955A5A">
              <w:rPr>
                <w:rFonts w:asciiTheme="minorHAnsi" w:hAnsiTheme="minorHAnsi" w:cstheme="minorHAnsi"/>
              </w:rPr>
              <w:t>-evidence</w:t>
            </w:r>
            <w:r w:rsidR="00D2305F">
              <w:rPr>
                <w:rFonts w:asciiTheme="minorHAnsi" w:hAnsiTheme="minorHAnsi" w:cstheme="minorHAnsi"/>
              </w:rPr>
              <w:t>-interview</w:t>
            </w:r>
            <w:r w:rsidRPr="00955A5A">
              <w:rPr>
                <w:rFonts w:asciiTheme="minorHAnsi" w:hAnsiTheme="minorHAnsi" w:cstheme="minorHAnsi"/>
              </w:rPr>
              <w:t>}</w:t>
            </w:r>
          </w:p>
        </w:tc>
      </w:tr>
      <w:tr w:rsidR="00D81BA7" w:rsidRPr="00A019B8" w14:paraId="0FA4ECC0" w14:textId="77777777" w:rsidTr="00614197">
        <w:trPr>
          <w:cantSplit/>
          <w:trHeight w:val="283"/>
        </w:trPr>
        <w:tc>
          <w:tcPr>
            <w:tcW w:w="3120" w:type="dxa"/>
            <w:gridSpan w:val="2"/>
            <w:shd w:val="clear" w:color="auto" w:fill="F2F2F2"/>
            <w:tcMar>
              <w:top w:w="58" w:type="dxa"/>
              <w:left w:w="115" w:type="dxa"/>
              <w:bottom w:w="58" w:type="dxa"/>
              <w:right w:w="115" w:type="dxa"/>
            </w:tcMar>
          </w:tcPr>
          <w:p w14:paraId="030820E8" w14:textId="77777777" w:rsidR="00D81BA7" w:rsidRPr="00A019B8" w:rsidRDefault="00D81BA7">
            <w:pPr>
              <w:pStyle w:val="TableBody"/>
            </w:pPr>
            <w:r w:rsidRPr="00A019B8">
              <w:rPr>
                <w:b/>
                <w:bCs/>
              </w:rPr>
              <w:t>11.2.1.d</w:t>
            </w:r>
            <w:r w:rsidRPr="00A019B8">
              <w:t xml:space="preserve"> If automated monitoring is used, examine configuration settings to verify the configuration will generate alerts to notify personnel.</w:t>
            </w:r>
          </w:p>
        </w:tc>
        <w:tc>
          <w:tcPr>
            <w:tcW w:w="3263" w:type="dxa"/>
            <w:gridSpan w:val="2"/>
            <w:shd w:val="clear" w:color="auto" w:fill="CBD4D5"/>
            <w:tcMar>
              <w:top w:w="58" w:type="dxa"/>
              <w:left w:w="115" w:type="dxa"/>
              <w:bottom w:w="58" w:type="dxa"/>
              <w:right w:w="115" w:type="dxa"/>
            </w:tcMar>
          </w:tcPr>
          <w:p w14:paraId="69E31C2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572" w:type="dxa"/>
            <w:gridSpan w:val="3"/>
            <w:tcMar>
              <w:top w:w="58" w:type="dxa"/>
              <w:left w:w="115" w:type="dxa"/>
              <w:bottom w:w="58" w:type="dxa"/>
              <w:right w:w="115" w:type="dxa"/>
            </w:tcMar>
          </w:tcPr>
          <w:p w14:paraId="48BCD785" w14:textId="6761C2CB" w:rsidR="00D81BA7" w:rsidRPr="00A019B8" w:rsidRDefault="00006390">
            <w:pPr>
              <w:pStyle w:val="TableBody"/>
            </w:pPr>
            <w:r w:rsidRPr="00955A5A">
              <w:rPr>
                <w:rFonts w:asciiTheme="minorHAnsi" w:hAnsiTheme="minorHAnsi" w:cstheme="minorHAnsi"/>
              </w:rPr>
              <w:t>{T-</w:t>
            </w:r>
            <w:r w:rsidR="00D2305F">
              <w:rPr>
                <w:rFonts w:ascii="Segoe UI Symbol" w:hAnsi="Segoe UI Symbol" w:cs="Segoe UI Symbol"/>
                <w:sz w:val="17"/>
                <w:szCs w:val="17"/>
              </w:rPr>
              <w:t>11.2.1d</w:t>
            </w:r>
            <w:r w:rsidRPr="00955A5A">
              <w:rPr>
                <w:rFonts w:asciiTheme="minorHAnsi" w:hAnsiTheme="minorHAnsi" w:cstheme="minorHAnsi"/>
              </w:rPr>
              <w:t>-evidence</w:t>
            </w:r>
            <w:r w:rsidR="00D2305F">
              <w:rPr>
                <w:rFonts w:asciiTheme="minorHAnsi" w:hAnsiTheme="minorHAnsi" w:cstheme="minorHAnsi"/>
              </w:rPr>
              <w:t>-others-configSetting</w:t>
            </w:r>
            <w:r w:rsidRPr="00955A5A">
              <w:rPr>
                <w:rFonts w:asciiTheme="minorHAnsi" w:hAnsiTheme="minorHAnsi" w:cstheme="minorHAnsi"/>
              </w:rPr>
              <w:t>}</w:t>
            </w:r>
          </w:p>
        </w:tc>
      </w:tr>
    </w:tbl>
    <w:p w14:paraId="451B36A6"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10"/>
        <w:gridCol w:w="2267"/>
        <w:gridCol w:w="2295"/>
      </w:tblGrid>
      <w:tr w:rsidR="00D81BA7" w:rsidRPr="00A019B8" w14:paraId="35FD0556" w14:textId="77777777" w:rsidTr="00244C9B">
        <w:trPr>
          <w:trHeight w:val="169"/>
        </w:trPr>
        <w:tc>
          <w:tcPr>
            <w:tcW w:w="12955" w:type="dxa"/>
            <w:gridSpan w:val="7"/>
            <w:shd w:val="clear" w:color="auto" w:fill="006A72"/>
            <w:tcMar>
              <w:top w:w="58" w:type="dxa"/>
              <w:left w:w="115" w:type="dxa"/>
              <w:bottom w:w="58" w:type="dxa"/>
              <w:right w:w="115" w:type="dxa"/>
            </w:tcMar>
            <w:vAlign w:val="center"/>
          </w:tcPr>
          <w:p w14:paraId="400C6149" w14:textId="1031BD40" w:rsidR="00D81BA7" w:rsidRPr="009B563C" w:rsidRDefault="00A14AE0" w:rsidP="00577AE8">
            <w:pPr>
              <w:pStyle w:val="TableHeader"/>
              <w:pageBreakBefore/>
              <w:rPr>
                <w:b w:val="0"/>
              </w:rPr>
            </w:pPr>
            <w:r w:rsidRPr="00A14AE0">
              <w:rPr>
                <w:b w:val="0"/>
                <w:sz w:val="22"/>
              </w:rPr>
              <w:lastRenderedPageBreak/>
              <w:t>PCI DSS Requirement</w:t>
            </w:r>
          </w:p>
        </w:tc>
      </w:tr>
      <w:tr w:rsidR="00D81BA7" w:rsidRPr="00A019B8" w14:paraId="30251510" w14:textId="77777777" w:rsidTr="00932033">
        <w:trPr>
          <w:trHeight w:val="24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6C28996" w14:textId="77777777" w:rsidR="00D81BA7" w:rsidRPr="00A019B8" w:rsidRDefault="00D81BA7">
            <w:pPr>
              <w:pStyle w:val="TableBody"/>
            </w:pPr>
            <w:r w:rsidRPr="00A019B8">
              <w:rPr>
                <w:b/>
                <w:bCs/>
              </w:rPr>
              <w:t xml:space="preserve">11.2.2 </w:t>
            </w:r>
            <w:r w:rsidRPr="00A019B8">
              <w:t>An inventory of authorized wireless access points is maintained, including a documented business justification.</w:t>
            </w:r>
          </w:p>
        </w:tc>
      </w:tr>
      <w:tr w:rsidR="00D81BA7" w:rsidRPr="007C7E81" w14:paraId="63C246B3" w14:textId="77777777" w:rsidTr="00932033">
        <w:trPr>
          <w:cantSplit/>
          <w:trHeight w:val="315"/>
        </w:trPr>
        <w:tc>
          <w:tcPr>
            <w:tcW w:w="839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9A5CAE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08669DD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7A75890"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2F1F3C1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5C4FEF0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0191C8BF"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50CEFBC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2F9D406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3EBCAF8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4DCD799F"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19FD69D3" w14:textId="59D52FBD"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871BCE">
              <w:rPr>
                <w:rFonts w:ascii="Segoe UI Symbol" w:hAnsi="Segoe UI Symbol" w:cs="Segoe UI Symbol"/>
                <w:sz w:val="17"/>
                <w:szCs w:val="17"/>
              </w:rPr>
              <w:t>11.2.2</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29D19181" w14:textId="6D63EE8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11.2.2</w:t>
            </w:r>
            <w:r>
              <w:rPr>
                <w:rFonts w:ascii="Segoe UI Symbol" w:hAnsi="Segoe UI Symbol" w:cs="Segoe UI Symbol"/>
                <w:sz w:val="17"/>
                <w:szCs w:val="17"/>
              </w:rPr>
              <w:t>-NA}</w:t>
            </w:r>
          </w:p>
        </w:tc>
        <w:tc>
          <w:tcPr>
            <w:tcW w:w="1997" w:type="dxa"/>
            <w:shd w:val="clear" w:color="auto" w:fill="FFFFFF" w:themeFill="background1"/>
            <w:vAlign w:val="center"/>
          </w:tcPr>
          <w:p w14:paraId="67C7D123" w14:textId="02077B03"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11.2.2</w:t>
            </w:r>
            <w:r>
              <w:rPr>
                <w:rFonts w:ascii="Segoe UI Symbol" w:hAnsi="Segoe UI Symbol" w:cs="Segoe UI Symbol"/>
                <w:sz w:val="17"/>
                <w:szCs w:val="17"/>
              </w:rPr>
              <w:t>-NotTested}</w:t>
            </w:r>
          </w:p>
        </w:tc>
        <w:tc>
          <w:tcPr>
            <w:tcW w:w="2010" w:type="dxa"/>
            <w:shd w:val="clear" w:color="auto" w:fill="FFFFFF" w:themeFill="background1"/>
            <w:vAlign w:val="center"/>
          </w:tcPr>
          <w:p w14:paraId="77AF0C4B" w14:textId="0B57166D"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11.2.2</w:t>
            </w:r>
            <w:r>
              <w:rPr>
                <w:rFonts w:ascii="Segoe UI Symbol" w:hAnsi="Segoe UI Symbol" w:cs="Segoe UI Symbol"/>
                <w:sz w:val="17"/>
                <w:szCs w:val="17"/>
              </w:rPr>
              <w:t>-NotInPlace}</w:t>
            </w:r>
          </w:p>
        </w:tc>
        <w:tc>
          <w:tcPr>
            <w:tcW w:w="2267" w:type="dxa"/>
            <w:shd w:val="clear" w:color="auto" w:fill="FFFFFF" w:themeFill="background1"/>
            <w:vAlign w:val="center"/>
          </w:tcPr>
          <w:p w14:paraId="11779E9F" w14:textId="25666B6C"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50CF987" w14:textId="5407201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DE37FC">
              <w:rPr>
                <w:rFonts w:ascii="Segoe UI Symbol" w:hAnsi="Segoe UI Symbol" w:cs="Segoe UI Symbol"/>
                <w:sz w:val="17"/>
                <w:szCs w:val="17"/>
              </w:rPr>
              <w:t>11.2.2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6853F36" w14:textId="77777777" w:rsidTr="001E7912">
        <w:trPr>
          <w:cantSplit/>
          <w:trHeight w:val="620"/>
        </w:trPr>
        <w:tc>
          <w:tcPr>
            <w:tcW w:w="6383" w:type="dxa"/>
            <w:gridSpan w:val="4"/>
            <w:shd w:val="clear" w:color="auto" w:fill="CBD4D5"/>
            <w:tcMar>
              <w:top w:w="58" w:type="dxa"/>
              <w:left w:w="115" w:type="dxa"/>
              <w:bottom w:w="58" w:type="dxa"/>
              <w:right w:w="115" w:type="dxa"/>
            </w:tcMar>
          </w:tcPr>
          <w:p w14:paraId="0393C1BC" w14:textId="77777777" w:rsidR="001E7912" w:rsidRPr="00A019B8" w:rsidRDefault="001E7912" w:rsidP="001E7912">
            <w:pPr>
              <w:pStyle w:val="TableBody"/>
            </w:pPr>
            <w:r w:rsidRPr="00A019B8">
              <w:t xml:space="preserve">Describe why the assessment finding was selected. </w:t>
            </w:r>
          </w:p>
          <w:p w14:paraId="567C01F1"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AEFE70B" w14:textId="6E6360AD"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607F8103" w14:textId="7330BAAB" w:rsidR="001E7912" w:rsidRPr="00A019B8" w:rsidRDefault="00503D6C" w:rsidP="001E7912">
            <w:pPr>
              <w:pStyle w:val="TableBody"/>
            </w:pPr>
            <w:r>
              <w:rPr>
                <w:rFonts w:asciiTheme="minorHAnsi" w:hAnsiTheme="minorHAnsi" w:cstheme="minorHAnsi"/>
              </w:rPr>
              <w:t>{C-</w:t>
            </w:r>
            <w:r w:rsidR="00DE37FC">
              <w:rPr>
                <w:rFonts w:ascii="Segoe UI Symbol" w:hAnsi="Segoe UI Symbol" w:cs="Segoe UI Symbol"/>
                <w:sz w:val="17"/>
                <w:szCs w:val="17"/>
              </w:rPr>
              <w:t>11.2.2</w:t>
            </w:r>
            <w:r>
              <w:rPr>
                <w:rFonts w:asciiTheme="minorHAnsi" w:hAnsiTheme="minorHAnsi" w:cstheme="minorHAnsi"/>
              </w:rPr>
              <w:t>-detailed_finding}</w:t>
            </w:r>
          </w:p>
        </w:tc>
      </w:tr>
      <w:tr w:rsidR="00D81BA7" w:rsidRPr="00A019B8" w14:paraId="0C90AC82" w14:textId="77777777" w:rsidTr="001E7912">
        <w:trPr>
          <w:trHeight w:val="193"/>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F5BF6D6"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61938CB"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0A4C7C5" w14:textId="77777777" w:rsidR="00D81BA7" w:rsidRPr="009B563C" w:rsidRDefault="00D81BA7">
            <w:pPr>
              <w:pStyle w:val="TableHeader"/>
              <w:rPr>
                <w:b w:val="0"/>
              </w:rPr>
            </w:pPr>
            <w:r w:rsidRPr="009B563C">
              <w:rPr>
                <w:b w:val="0"/>
              </w:rPr>
              <w:t>Reporting Details: Assessor’s Response</w:t>
            </w:r>
          </w:p>
        </w:tc>
      </w:tr>
      <w:tr w:rsidR="00D81BA7" w:rsidRPr="00A019B8" w14:paraId="1196D3F0" w14:textId="77777777" w:rsidTr="001E7912">
        <w:trPr>
          <w:trHeight w:val="276"/>
        </w:trPr>
        <w:tc>
          <w:tcPr>
            <w:tcW w:w="3120" w:type="dxa"/>
            <w:gridSpan w:val="2"/>
            <w:shd w:val="clear" w:color="auto" w:fill="F2F2F2"/>
            <w:tcMar>
              <w:top w:w="58" w:type="dxa"/>
              <w:left w:w="115" w:type="dxa"/>
              <w:bottom w:w="58" w:type="dxa"/>
              <w:right w:w="115" w:type="dxa"/>
            </w:tcMar>
          </w:tcPr>
          <w:p w14:paraId="2536A5D5" w14:textId="77777777" w:rsidR="00D81BA7" w:rsidRPr="00A019B8" w:rsidRDefault="00D81BA7">
            <w:pPr>
              <w:pStyle w:val="TableBody"/>
            </w:pPr>
            <w:r w:rsidRPr="00A019B8">
              <w:rPr>
                <w:b/>
                <w:bCs/>
              </w:rPr>
              <w:t>11.2.2</w:t>
            </w:r>
            <w:r w:rsidRPr="00A019B8">
              <w:t xml:space="preserve"> Examine documentation to verify that an inventory of authorized wireless access points is maintained, and a business justification is documented for all authorized wireless access points.</w:t>
            </w:r>
          </w:p>
        </w:tc>
        <w:tc>
          <w:tcPr>
            <w:tcW w:w="3263" w:type="dxa"/>
            <w:gridSpan w:val="2"/>
            <w:shd w:val="clear" w:color="auto" w:fill="CBD4D5"/>
            <w:tcMar>
              <w:top w:w="58" w:type="dxa"/>
              <w:left w:w="115" w:type="dxa"/>
              <w:bottom w:w="58" w:type="dxa"/>
              <w:right w:w="115" w:type="dxa"/>
            </w:tcMar>
          </w:tcPr>
          <w:p w14:paraId="3C84B57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4A32954F" w14:textId="704D42C7" w:rsidR="00D81BA7" w:rsidRPr="00A019B8" w:rsidRDefault="00006390">
            <w:pPr>
              <w:pStyle w:val="TableBody"/>
            </w:pPr>
            <w:r w:rsidRPr="00955A5A">
              <w:rPr>
                <w:rFonts w:asciiTheme="minorHAnsi" w:hAnsiTheme="minorHAnsi" w:cstheme="minorHAnsi"/>
              </w:rPr>
              <w:t>{T-</w:t>
            </w:r>
            <w:r w:rsidR="00DE37FC">
              <w:rPr>
                <w:rFonts w:ascii="Segoe UI Symbol" w:hAnsi="Segoe UI Symbol" w:cs="Segoe UI Symbol"/>
                <w:sz w:val="17"/>
                <w:szCs w:val="17"/>
              </w:rPr>
              <w:t>11.2.2</w:t>
            </w:r>
            <w:r w:rsidRPr="00955A5A">
              <w:rPr>
                <w:rFonts w:asciiTheme="minorHAnsi" w:hAnsiTheme="minorHAnsi" w:cstheme="minorHAnsi"/>
              </w:rPr>
              <w:t>-evidence</w:t>
            </w:r>
            <w:r w:rsidR="00DE37FC">
              <w:rPr>
                <w:rFonts w:asciiTheme="minorHAnsi" w:hAnsiTheme="minorHAnsi" w:cstheme="minorHAnsi"/>
              </w:rPr>
              <w:t>-document</w:t>
            </w:r>
            <w:r w:rsidRPr="00955A5A">
              <w:rPr>
                <w:rFonts w:asciiTheme="minorHAnsi" w:hAnsiTheme="minorHAnsi" w:cstheme="minorHAnsi"/>
              </w:rPr>
              <w:t>}</w:t>
            </w:r>
          </w:p>
        </w:tc>
      </w:tr>
    </w:tbl>
    <w:p w14:paraId="624D68AA" w14:textId="77777777" w:rsidR="00D81BA7" w:rsidRPr="00A019B8" w:rsidRDefault="00D81BA7" w:rsidP="00D81BA7">
      <w:pPr>
        <w:pStyle w:val="BodyText"/>
      </w:pPr>
    </w:p>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69"/>
        <w:gridCol w:w="25"/>
        <w:gridCol w:w="826"/>
        <w:gridCol w:w="1223"/>
        <w:gridCol w:w="37"/>
        <w:gridCol w:w="2000"/>
        <w:gridCol w:w="1937"/>
        <w:gridCol w:w="74"/>
        <w:gridCol w:w="2182"/>
        <w:gridCol w:w="86"/>
        <w:gridCol w:w="2301"/>
      </w:tblGrid>
      <w:tr w:rsidR="00D81BA7" w:rsidRPr="00A019B8" w14:paraId="181B29C9" w14:textId="77777777" w:rsidTr="00577AE8">
        <w:trPr>
          <w:cantSplit/>
          <w:trHeight w:val="18"/>
        </w:trPr>
        <w:tc>
          <w:tcPr>
            <w:tcW w:w="12960" w:type="dxa"/>
            <w:gridSpan w:val="11"/>
            <w:shd w:val="clear" w:color="auto" w:fill="006A72"/>
            <w:tcMar>
              <w:top w:w="58" w:type="dxa"/>
              <w:left w:w="115" w:type="dxa"/>
              <w:bottom w:w="58" w:type="dxa"/>
              <w:right w:w="115" w:type="dxa"/>
            </w:tcMar>
          </w:tcPr>
          <w:p w14:paraId="4EB530BA" w14:textId="3E419DA2" w:rsidR="00D81BA7" w:rsidRPr="009B563C" w:rsidRDefault="00A14AE0" w:rsidP="00577AE8">
            <w:pPr>
              <w:pStyle w:val="TableHeader"/>
              <w:pageBreakBefore/>
              <w:rPr>
                <w:b w:val="0"/>
              </w:rPr>
            </w:pPr>
            <w:r w:rsidRPr="00A14AE0">
              <w:rPr>
                <w:b w:val="0"/>
                <w:sz w:val="22"/>
              </w:rPr>
              <w:lastRenderedPageBreak/>
              <w:t>Requirement Description</w:t>
            </w:r>
          </w:p>
        </w:tc>
      </w:tr>
      <w:tr w:rsidR="00D81BA7" w:rsidRPr="00A019B8" w14:paraId="6A71A6C4" w14:textId="77777777" w:rsidTr="00577AE8">
        <w:trPr>
          <w:cantSplit/>
          <w:trHeight w:val="283"/>
        </w:trPr>
        <w:tc>
          <w:tcPr>
            <w:tcW w:w="12960" w:type="dxa"/>
            <w:gridSpan w:val="11"/>
            <w:shd w:val="clear" w:color="auto" w:fill="F2F2F2"/>
            <w:tcMar>
              <w:top w:w="58" w:type="dxa"/>
              <w:left w:w="115" w:type="dxa"/>
              <w:bottom w:w="58" w:type="dxa"/>
              <w:right w:w="115" w:type="dxa"/>
            </w:tcMar>
          </w:tcPr>
          <w:p w14:paraId="651ED22B" w14:textId="77777777" w:rsidR="00D81BA7" w:rsidRPr="00A019B8" w:rsidRDefault="00D81BA7">
            <w:pPr>
              <w:pStyle w:val="TableBody"/>
            </w:pPr>
            <w:r w:rsidRPr="00A019B8">
              <w:rPr>
                <w:b/>
                <w:bCs/>
              </w:rPr>
              <w:t xml:space="preserve">11.3 </w:t>
            </w:r>
            <w:r w:rsidRPr="00A019B8">
              <w:t>External and internal vulnerabilities are regularly identified, prioritized, and addressed.</w:t>
            </w:r>
          </w:p>
        </w:tc>
      </w:tr>
      <w:tr w:rsidR="00D81BA7" w:rsidRPr="00A019B8" w14:paraId="16EE9145" w14:textId="77777777" w:rsidTr="00577AE8">
        <w:trPr>
          <w:cantSplit/>
          <w:trHeight w:val="189"/>
        </w:trPr>
        <w:tc>
          <w:tcPr>
            <w:tcW w:w="12960" w:type="dxa"/>
            <w:gridSpan w:val="11"/>
            <w:shd w:val="clear" w:color="auto" w:fill="006A72"/>
            <w:tcMar>
              <w:top w:w="58" w:type="dxa"/>
              <w:left w:w="115" w:type="dxa"/>
              <w:bottom w:w="58" w:type="dxa"/>
              <w:right w:w="115" w:type="dxa"/>
            </w:tcMar>
          </w:tcPr>
          <w:p w14:paraId="2517A3AB" w14:textId="4951A8F8" w:rsidR="00D81BA7" w:rsidRPr="009B563C" w:rsidRDefault="00A14AE0">
            <w:pPr>
              <w:pStyle w:val="TableHeader"/>
              <w:rPr>
                <w:b w:val="0"/>
              </w:rPr>
            </w:pPr>
            <w:r w:rsidRPr="00A14AE0">
              <w:rPr>
                <w:b w:val="0"/>
                <w:sz w:val="22"/>
              </w:rPr>
              <w:t>PCI DSS Requirement</w:t>
            </w:r>
          </w:p>
        </w:tc>
      </w:tr>
      <w:tr w:rsidR="00D81BA7" w:rsidRPr="00A019B8" w14:paraId="3E39E143" w14:textId="77777777" w:rsidTr="00577AE8">
        <w:trPr>
          <w:cantSplit/>
          <w:trHeight w:val="1430"/>
        </w:trPr>
        <w:tc>
          <w:tcPr>
            <w:tcW w:w="12960"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5947B5BE" w14:textId="77777777" w:rsidR="00D81BA7" w:rsidRPr="00A019B8" w:rsidRDefault="00D81BA7">
            <w:pPr>
              <w:pStyle w:val="TableBody"/>
            </w:pPr>
            <w:r w:rsidRPr="00A019B8">
              <w:rPr>
                <w:b/>
                <w:bCs/>
              </w:rPr>
              <w:t xml:space="preserve">11.3.1 </w:t>
            </w:r>
            <w:r w:rsidRPr="00A019B8">
              <w:t xml:space="preserve">Internal vulnerability scans are performed as follows: </w:t>
            </w:r>
          </w:p>
          <w:p w14:paraId="2F142446" w14:textId="77777777" w:rsidR="00D81BA7" w:rsidRPr="006D5563" w:rsidRDefault="00D81BA7">
            <w:pPr>
              <w:pStyle w:val="TableListBullet"/>
              <w:rPr>
                <w:lang w:val="en-US"/>
              </w:rPr>
            </w:pPr>
            <w:r w:rsidRPr="006D5563">
              <w:rPr>
                <w:lang w:val="en-US"/>
              </w:rPr>
              <w:t>At least once every three months.</w:t>
            </w:r>
          </w:p>
          <w:p w14:paraId="32C05AA3" w14:textId="7D326EF0" w:rsidR="00D81BA7" w:rsidRPr="006D5563" w:rsidRDefault="00D81BA7">
            <w:pPr>
              <w:pStyle w:val="TableListBullet"/>
              <w:rPr>
                <w:lang w:val="en-US"/>
              </w:rPr>
            </w:pPr>
            <w:r>
              <w:rPr>
                <w:lang w:val="en-US"/>
              </w:rPr>
              <w:t>Vulnerabilities that are either h</w:t>
            </w:r>
            <w:r w:rsidRPr="006D5563">
              <w:rPr>
                <w:lang w:val="en-US"/>
              </w:rPr>
              <w:t xml:space="preserve">igh-risk </w:t>
            </w:r>
            <w:r>
              <w:rPr>
                <w:lang w:val="en-US"/>
              </w:rPr>
              <w:t>or</w:t>
            </w:r>
            <w:r w:rsidRPr="006D5563">
              <w:rPr>
                <w:lang w:val="en-US"/>
              </w:rPr>
              <w:t xml:space="preserve"> critical (</w:t>
            </w:r>
            <w:r>
              <w:rPr>
                <w:lang w:val="en-US"/>
              </w:rPr>
              <w:t>according to</w:t>
            </w:r>
            <w:r w:rsidRPr="006D5563">
              <w:rPr>
                <w:lang w:val="en-US"/>
              </w:rPr>
              <w:t xml:space="preserve"> the entity's vulnerability risk rankings defined at Requirement 6.3.1) are resolved.</w:t>
            </w:r>
          </w:p>
          <w:p w14:paraId="1861E474" w14:textId="77777777" w:rsidR="00D81BA7" w:rsidRPr="006D5563" w:rsidRDefault="00D81BA7">
            <w:pPr>
              <w:pStyle w:val="TableListBullet"/>
              <w:rPr>
                <w:lang w:val="en-US"/>
              </w:rPr>
            </w:pPr>
            <w:r w:rsidRPr="006D5563">
              <w:rPr>
                <w:lang w:val="en-US"/>
              </w:rPr>
              <w:t>Rescans are performed that confirm all high-risk and critical vulnerabilities (as noted above) have been resolved.</w:t>
            </w:r>
          </w:p>
          <w:p w14:paraId="7E85E352" w14:textId="77777777" w:rsidR="00D81BA7" w:rsidRPr="006D5563" w:rsidRDefault="00D81BA7">
            <w:pPr>
              <w:pStyle w:val="TableListBullet"/>
              <w:rPr>
                <w:lang w:val="en-US"/>
              </w:rPr>
            </w:pPr>
            <w:r w:rsidRPr="006D5563">
              <w:rPr>
                <w:lang w:val="en-US"/>
              </w:rPr>
              <w:t>Scan tool is kept up to date with latest vulnerability information.</w:t>
            </w:r>
          </w:p>
          <w:p w14:paraId="716EAEEE" w14:textId="77777777" w:rsidR="00D81BA7" w:rsidRPr="006D5563" w:rsidRDefault="00D81BA7">
            <w:pPr>
              <w:pStyle w:val="TableListBullet"/>
              <w:rPr>
                <w:lang w:val="en-US"/>
              </w:rPr>
            </w:pPr>
            <w:r w:rsidRPr="006D5563">
              <w:rPr>
                <w:lang w:val="en-US"/>
              </w:rPr>
              <w:t>Scans are performed by qualified personnel and organizational independence of the tester exists.</w:t>
            </w:r>
          </w:p>
        </w:tc>
      </w:tr>
      <w:tr w:rsidR="00D81BA7" w:rsidRPr="007C7E81" w14:paraId="719A5A6E" w14:textId="77777777" w:rsidTr="00614197">
        <w:trPr>
          <w:cantSplit/>
          <w:trHeight w:val="315"/>
        </w:trPr>
        <w:tc>
          <w:tcPr>
            <w:tcW w:w="8317" w:type="dxa"/>
            <w:gridSpan w:val="7"/>
            <w:tcBorders>
              <w:right w:val="single" w:sz="4" w:space="0" w:color="FFFFFF" w:themeColor="background1"/>
            </w:tcBorders>
            <w:shd w:val="clear" w:color="auto" w:fill="0C6A6F"/>
            <w:tcMar>
              <w:top w:w="58" w:type="dxa"/>
              <w:left w:w="115" w:type="dxa"/>
              <w:bottom w:w="58" w:type="dxa"/>
              <w:right w:w="115" w:type="dxa"/>
            </w:tcMar>
          </w:tcPr>
          <w:p w14:paraId="4D83AA7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43" w:type="dxa"/>
            <w:gridSpan w:val="4"/>
            <w:tcBorders>
              <w:left w:val="single" w:sz="4" w:space="0" w:color="FFFFFF" w:themeColor="background1"/>
            </w:tcBorders>
            <w:shd w:val="clear" w:color="auto" w:fill="945699"/>
          </w:tcPr>
          <w:p w14:paraId="4F2FA359"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B086317" w14:textId="77777777" w:rsidTr="00614197">
        <w:trPr>
          <w:cantSplit/>
          <w:trHeight w:val="309"/>
        </w:trPr>
        <w:tc>
          <w:tcPr>
            <w:tcW w:w="2269" w:type="dxa"/>
            <w:shd w:val="clear" w:color="auto" w:fill="CBD4D5"/>
            <w:tcMar>
              <w:top w:w="58" w:type="dxa"/>
              <w:left w:w="115" w:type="dxa"/>
              <w:bottom w:w="58" w:type="dxa"/>
              <w:right w:w="115" w:type="dxa"/>
            </w:tcMar>
          </w:tcPr>
          <w:p w14:paraId="498C2AA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3"/>
            <w:shd w:val="clear" w:color="auto" w:fill="CBD4D5"/>
          </w:tcPr>
          <w:p w14:paraId="214CB90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7" w:type="dxa"/>
            <w:gridSpan w:val="2"/>
            <w:shd w:val="clear" w:color="auto" w:fill="CBD4D5"/>
          </w:tcPr>
          <w:p w14:paraId="17625CFE" w14:textId="77777777" w:rsidR="00D81BA7" w:rsidRPr="007C7E81" w:rsidRDefault="00D81BA7">
            <w:pPr>
              <w:pStyle w:val="TableBody"/>
              <w:jc w:val="center"/>
              <w:rPr>
                <w:rStyle w:val="BoldCharacter"/>
                <w:b w:val="0"/>
                <w:bCs/>
                <w:szCs w:val="18"/>
              </w:rPr>
            </w:pPr>
            <w:r>
              <w:rPr>
                <w:b/>
                <w:sz w:val="17"/>
                <w:szCs w:val="17"/>
              </w:rPr>
              <w:t>Not Tested</w:t>
            </w:r>
          </w:p>
        </w:tc>
        <w:tc>
          <w:tcPr>
            <w:tcW w:w="1937" w:type="dxa"/>
            <w:shd w:val="clear" w:color="auto" w:fill="CBD4D5"/>
          </w:tcPr>
          <w:p w14:paraId="339638E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gridSpan w:val="2"/>
            <w:shd w:val="clear" w:color="auto" w:fill="ECD7E5"/>
          </w:tcPr>
          <w:p w14:paraId="25115AA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7" w:type="dxa"/>
            <w:gridSpan w:val="2"/>
            <w:shd w:val="clear" w:color="auto" w:fill="ECD7E5"/>
          </w:tcPr>
          <w:p w14:paraId="25CF414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5D088B56" w14:textId="77777777" w:rsidTr="005A255D">
        <w:trPr>
          <w:cantSplit/>
          <w:trHeight w:val="139"/>
        </w:trPr>
        <w:tc>
          <w:tcPr>
            <w:tcW w:w="2269" w:type="dxa"/>
            <w:shd w:val="clear" w:color="auto" w:fill="FFFFFF" w:themeFill="background1"/>
            <w:tcMar>
              <w:top w:w="58" w:type="dxa"/>
              <w:left w:w="115" w:type="dxa"/>
              <w:bottom w:w="58" w:type="dxa"/>
              <w:right w:w="115" w:type="dxa"/>
            </w:tcMar>
            <w:vAlign w:val="center"/>
          </w:tcPr>
          <w:p w14:paraId="2BCE2D78" w14:textId="2D0772A7"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2F3238">
              <w:rPr>
                <w:rFonts w:ascii="Segoe UI Symbol" w:hAnsi="Segoe UI Symbol" w:cs="Segoe UI Symbol"/>
                <w:sz w:val="17"/>
                <w:szCs w:val="17"/>
              </w:rPr>
              <w:t>11.3.1</w:t>
            </w:r>
            <w:r>
              <w:rPr>
                <w:rFonts w:ascii="Segoe UI Symbol" w:hAnsi="Segoe UI Symbol" w:cs="Segoe UI Symbol"/>
                <w:sz w:val="17"/>
                <w:szCs w:val="17"/>
              </w:rPr>
              <w:t>-InPlace}</w:t>
            </w:r>
          </w:p>
        </w:tc>
        <w:tc>
          <w:tcPr>
            <w:tcW w:w="2074" w:type="dxa"/>
            <w:gridSpan w:val="3"/>
            <w:shd w:val="clear" w:color="auto" w:fill="FFFFFF" w:themeFill="background1"/>
            <w:vAlign w:val="center"/>
          </w:tcPr>
          <w:p w14:paraId="1FB30C58" w14:textId="5F2649FB"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4F1590">
              <w:rPr>
                <w:rFonts w:ascii="Segoe UI Symbol" w:hAnsi="Segoe UI Symbol" w:cs="Segoe UI Symbol"/>
                <w:sz w:val="17"/>
                <w:szCs w:val="17"/>
              </w:rPr>
              <w:t>11.3.1</w:t>
            </w:r>
            <w:r>
              <w:rPr>
                <w:rFonts w:ascii="Segoe UI Symbol" w:hAnsi="Segoe UI Symbol" w:cs="Segoe UI Symbol"/>
                <w:sz w:val="17"/>
                <w:szCs w:val="17"/>
              </w:rPr>
              <w:t>-NA}</w:t>
            </w:r>
          </w:p>
        </w:tc>
        <w:tc>
          <w:tcPr>
            <w:tcW w:w="2037" w:type="dxa"/>
            <w:gridSpan w:val="2"/>
            <w:shd w:val="clear" w:color="auto" w:fill="FFFFFF" w:themeFill="background1"/>
            <w:vAlign w:val="center"/>
          </w:tcPr>
          <w:p w14:paraId="32ED44D7" w14:textId="1EA566D9"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4F1590">
              <w:rPr>
                <w:rFonts w:ascii="Segoe UI Symbol" w:hAnsi="Segoe UI Symbol" w:cs="Segoe UI Symbol"/>
                <w:sz w:val="17"/>
                <w:szCs w:val="17"/>
              </w:rPr>
              <w:t>11.3.1</w:t>
            </w:r>
            <w:r>
              <w:rPr>
                <w:rFonts w:ascii="Segoe UI Symbol" w:hAnsi="Segoe UI Symbol" w:cs="Segoe UI Symbol"/>
                <w:sz w:val="17"/>
                <w:szCs w:val="17"/>
              </w:rPr>
              <w:t>-NotTested}</w:t>
            </w:r>
          </w:p>
        </w:tc>
        <w:tc>
          <w:tcPr>
            <w:tcW w:w="1937" w:type="dxa"/>
            <w:shd w:val="clear" w:color="auto" w:fill="FFFFFF" w:themeFill="background1"/>
            <w:vAlign w:val="center"/>
          </w:tcPr>
          <w:p w14:paraId="5376C0C6" w14:textId="1CA66B03"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4F1590">
              <w:rPr>
                <w:rFonts w:ascii="Segoe UI Symbol" w:hAnsi="Segoe UI Symbol" w:cs="Segoe UI Symbol"/>
                <w:sz w:val="17"/>
                <w:szCs w:val="17"/>
              </w:rPr>
              <w:t>11.3.1</w:t>
            </w:r>
            <w:r>
              <w:rPr>
                <w:rFonts w:ascii="Segoe UI Symbol" w:hAnsi="Segoe UI Symbol" w:cs="Segoe UI Symbol"/>
                <w:sz w:val="17"/>
                <w:szCs w:val="17"/>
              </w:rPr>
              <w:t>-NotInPlace}</w:t>
            </w:r>
          </w:p>
        </w:tc>
        <w:tc>
          <w:tcPr>
            <w:tcW w:w="2256" w:type="dxa"/>
            <w:gridSpan w:val="2"/>
            <w:shd w:val="clear" w:color="auto" w:fill="FFFFFF" w:themeFill="background1"/>
            <w:vAlign w:val="center"/>
          </w:tcPr>
          <w:p w14:paraId="0DCE4F83" w14:textId="0397798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4F1590">
              <w:rPr>
                <w:rFonts w:ascii="Segoe UI Symbol" w:hAnsi="Segoe UI Symbol" w:cs="Segoe UI Symbol"/>
                <w:sz w:val="17"/>
                <w:szCs w:val="17"/>
              </w:rPr>
              <w:t>11.3.1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7" w:type="dxa"/>
            <w:gridSpan w:val="2"/>
            <w:shd w:val="clear" w:color="auto" w:fill="FFFFFF" w:themeFill="background1"/>
            <w:vAlign w:val="center"/>
          </w:tcPr>
          <w:p w14:paraId="3ECD176D" w14:textId="7C39F001"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4F1590">
              <w:rPr>
                <w:rFonts w:ascii="Segoe UI Symbol" w:hAnsi="Segoe UI Symbol" w:cs="Segoe UI Symbol"/>
                <w:sz w:val="17"/>
                <w:szCs w:val="17"/>
              </w:rPr>
              <w:t>11.3.1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98A7C90" w14:textId="77777777" w:rsidTr="00614197">
        <w:trPr>
          <w:cantSplit/>
          <w:trHeight w:val="620"/>
        </w:trPr>
        <w:tc>
          <w:tcPr>
            <w:tcW w:w="6380" w:type="dxa"/>
            <w:gridSpan w:val="6"/>
            <w:shd w:val="clear" w:color="auto" w:fill="CBD4D5"/>
            <w:tcMar>
              <w:top w:w="58" w:type="dxa"/>
              <w:left w:w="115" w:type="dxa"/>
              <w:bottom w:w="58" w:type="dxa"/>
              <w:right w:w="115" w:type="dxa"/>
            </w:tcMar>
          </w:tcPr>
          <w:p w14:paraId="61CC945D" w14:textId="77777777" w:rsidR="001E7912" w:rsidRPr="00A019B8" w:rsidRDefault="001E7912" w:rsidP="001E7912">
            <w:pPr>
              <w:pStyle w:val="TableBody"/>
            </w:pPr>
            <w:r w:rsidRPr="00A019B8">
              <w:t xml:space="preserve">Describe why the assessment finding was selected. </w:t>
            </w:r>
          </w:p>
          <w:p w14:paraId="0064B11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49AE580" w14:textId="31E9A7A0" w:rsidR="001E7912" w:rsidRPr="00A019B8" w:rsidRDefault="001E7912" w:rsidP="001E7912">
            <w:pPr>
              <w:pStyle w:val="TableNote"/>
            </w:pPr>
            <w:r>
              <w:t>*As applicable, complete and attach the corresponding documentation (Appendix C, Appendix E, or both) to support the method(s) used.</w:t>
            </w:r>
          </w:p>
        </w:tc>
        <w:tc>
          <w:tcPr>
            <w:tcW w:w="6580" w:type="dxa"/>
            <w:gridSpan w:val="5"/>
            <w:tcMar>
              <w:top w:w="58" w:type="dxa"/>
              <w:left w:w="115" w:type="dxa"/>
              <w:bottom w:w="58" w:type="dxa"/>
              <w:right w:w="115" w:type="dxa"/>
            </w:tcMar>
          </w:tcPr>
          <w:p w14:paraId="55633238" w14:textId="05E1EFEC" w:rsidR="001E7912" w:rsidRPr="00A019B8" w:rsidRDefault="00503D6C" w:rsidP="001E7912">
            <w:pPr>
              <w:pStyle w:val="TableBody"/>
            </w:pPr>
            <w:r>
              <w:rPr>
                <w:rFonts w:asciiTheme="minorHAnsi" w:hAnsiTheme="minorHAnsi" w:cstheme="minorHAnsi"/>
              </w:rPr>
              <w:t>{C-</w:t>
            </w:r>
            <w:r w:rsidR="004F1590">
              <w:rPr>
                <w:rFonts w:ascii="Segoe UI Symbol" w:hAnsi="Segoe UI Symbol" w:cs="Segoe UI Symbol"/>
                <w:sz w:val="17"/>
                <w:szCs w:val="17"/>
              </w:rPr>
              <w:t>11.3.1</w:t>
            </w:r>
            <w:r>
              <w:rPr>
                <w:rFonts w:asciiTheme="minorHAnsi" w:hAnsiTheme="minorHAnsi" w:cstheme="minorHAnsi"/>
              </w:rPr>
              <w:t>-detailed_finding}</w:t>
            </w:r>
          </w:p>
        </w:tc>
      </w:tr>
      <w:tr w:rsidR="00D81BA7" w:rsidRPr="00A019B8" w14:paraId="39748F00" w14:textId="77777777" w:rsidTr="00614197">
        <w:trPr>
          <w:cantSplit/>
          <w:trHeight w:val="32"/>
        </w:trPr>
        <w:tc>
          <w:tcPr>
            <w:tcW w:w="3120" w:type="dxa"/>
            <w:gridSpan w:val="3"/>
            <w:tcBorders>
              <w:right w:val="single" w:sz="4" w:space="0" w:color="FFFFFF" w:themeColor="background1"/>
            </w:tcBorders>
            <w:shd w:val="clear" w:color="auto" w:fill="006A72"/>
            <w:tcMar>
              <w:top w:w="58" w:type="dxa"/>
              <w:left w:w="115" w:type="dxa"/>
              <w:bottom w:w="58" w:type="dxa"/>
              <w:right w:w="115" w:type="dxa"/>
            </w:tcMar>
          </w:tcPr>
          <w:p w14:paraId="4B1833AC" w14:textId="77777777" w:rsidR="00D81BA7" w:rsidRPr="00A019B8" w:rsidRDefault="00D81BA7">
            <w:pPr>
              <w:pStyle w:val="TableHeader"/>
            </w:pPr>
            <w:r w:rsidRPr="009B563C">
              <w:rPr>
                <w:b w:val="0"/>
              </w:rPr>
              <w:t>Testing Procedures</w:t>
            </w:r>
          </w:p>
        </w:tc>
        <w:tc>
          <w:tcPr>
            <w:tcW w:w="326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7A831A6F" w14:textId="77777777" w:rsidR="00D81BA7" w:rsidRPr="00A019B8" w:rsidRDefault="00D81BA7">
            <w:pPr>
              <w:pStyle w:val="TableHeader"/>
            </w:pPr>
            <w:r w:rsidRPr="009B563C">
              <w:rPr>
                <w:b w:val="0"/>
              </w:rPr>
              <w:t>Reporting Instructions</w:t>
            </w:r>
          </w:p>
        </w:tc>
        <w:tc>
          <w:tcPr>
            <w:tcW w:w="6580" w:type="dxa"/>
            <w:gridSpan w:val="5"/>
            <w:tcBorders>
              <w:left w:val="single" w:sz="4" w:space="0" w:color="FFFFFF" w:themeColor="background1"/>
            </w:tcBorders>
            <w:shd w:val="clear" w:color="auto" w:fill="006A72"/>
            <w:tcMar>
              <w:top w:w="58" w:type="dxa"/>
              <w:left w:w="115" w:type="dxa"/>
              <w:bottom w:w="58" w:type="dxa"/>
              <w:right w:w="115" w:type="dxa"/>
            </w:tcMar>
          </w:tcPr>
          <w:p w14:paraId="129A0312" w14:textId="77777777" w:rsidR="00D81BA7" w:rsidRPr="009B563C" w:rsidRDefault="00D81BA7">
            <w:pPr>
              <w:pStyle w:val="TableHeader"/>
              <w:rPr>
                <w:b w:val="0"/>
              </w:rPr>
            </w:pPr>
            <w:r w:rsidRPr="009B563C">
              <w:rPr>
                <w:b w:val="0"/>
              </w:rPr>
              <w:t>Reporting Details: Assessor’s Response</w:t>
            </w:r>
          </w:p>
        </w:tc>
      </w:tr>
      <w:tr w:rsidR="00D81BA7" w:rsidRPr="00A019B8" w14:paraId="2004E386" w14:textId="77777777" w:rsidTr="00614197">
        <w:trPr>
          <w:cantSplit/>
          <w:trHeight w:val="276"/>
        </w:trPr>
        <w:tc>
          <w:tcPr>
            <w:tcW w:w="3120" w:type="dxa"/>
            <w:gridSpan w:val="3"/>
            <w:shd w:val="clear" w:color="auto" w:fill="F2F2F2"/>
            <w:tcMar>
              <w:top w:w="58" w:type="dxa"/>
              <w:left w:w="115" w:type="dxa"/>
              <w:bottom w:w="58" w:type="dxa"/>
              <w:right w:w="115" w:type="dxa"/>
            </w:tcMar>
          </w:tcPr>
          <w:p w14:paraId="479EB516" w14:textId="77777777" w:rsidR="00D81BA7" w:rsidRPr="00A019B8" w:rsidRDefault="00D81BA7">
            <w:pPr>
              <w:pStyle w:val="TableBody"/>
            </w:pPr>
            <w:r w:rsidRPr="00A019B8">
              <w:rPr>
                <w:b/>
                <w:bCs/>
              </w:rPr>
              <w:t xml:space="preserve">11.3.1.a </w:t>
            </w:r>
            <w:r w:rsidRPr="00A019B8">
              <w:t>Examine internal scan report results from the last 12 months to verify that internal scans occurred at least once every three months in the most recent 12-month period.</w:t>
            </w:r>
          </w:p>
        </w:tc>
        <w:tc>
          <w:tcPr>
            <w:tcW w:w="3260" w:type="dxa"/>
            <w:gridSpan w:val="3"/>
            <w:shd w:val="clear" w:color="auto" w:fill="CBD4D5"/>
            <w:tcMar>
              <w:top w:w="58" w:type="dxa"/>
              <w:left w:w="115" w:type="dxa"/>
              <w:bottom w:w="58" w:type="dxa"/>
              <w:right w:w="115" w:type="dxa"/>
            </w:tcMar>
          </w:tcPr>
          <w:p w14:paraId="2E95EEC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internal scan report results</w:t>
            </w:r>
            <w:r w:rsidRPr="00A019B8">
              <w:t xml:space="preserve"> examined for this testing procedure.</w:t>
            </w:r>
          </w:p>
        </w:tc>
        <w:tc>
          <w:tcPr>
            <w:tcW w:w="6580" w:type="dxa"/>
            <w:gridSpan w:val="5"/>
            <w:tcMar>
              <w:top w:w="58" w:type="dxa"/>
              <w:left w:w="115" w:type="dxa"/>
              <w:bottom w:w="58" w:type="dxa"/>
              <w:right w:w="115" w:type="dxa"/>
            </w:tcMar>
          </w:tcPr>
          <w:p w14:paraId="48F5FD58" w14:textId="48DB07B8" w:rsidR="00D81BA7" w:rsidRPr="00A019B8" w:rsidRDefault="00006390">
            <w:pPr>
              <w:pStyle w:val="TableBody"/>
            </w:pPr>
            <w:r w:rsidRPr="00955A5A">
              <w:rPr>
                <w:rFonts w:asciiTheme="minorHAnsi" w:hAnsiTheme="minorHAnsi" w:cstheme="minorHAnsi"/>
              </w:rPr>
              <w:t>{T-</w:t>
            </w:r>
            <w:r w:rsidR="004F1590">
              <w:rPr>
                <w:rFonts w:ascii="Segoe UI Symbol" w:hAnsi="Segoe UI Symbol" w:cs="Segoe UI Symbol"/>
                <w:sz w:val="17"/>
                <w:szCs w:val="17"/>
              </w:rPr>
              <w:t>11.3.1a</w:t>
            </w:r>
            <w:r w:rsidRPr="00955A5A">
              <w:rPr>
                <w:rFonts w:asciiTheme="minorHAnsi" w:hAnsiTheme="minorHAnsi" w:cstheme="minorHAnsi"/>
              </w:rPr>
              <w:t>-evidence</w:t>
            </w:r>
            <w:r w:rsidR="00EA5F99">
              <w:rPr>
                <w:rFonts w:asciiTheme="minorHAnsi" w:hAnsiTheme="minorHAnsi" w:cstheme="minorHAnsi"/>
              </w:rPr>
              <w:t>-</w:t>
            </w:r>
            <w:r w:rsidR="001F5406" w:rsidRPr="001F5406">
              <w:rPr>
                <w:rFonts w:asciiTheme="minorHAnsi" w:hAnsiTheme="minorHAnsi" w:cstheme="minorHAnsi"/>
              </w:rPr>
              <w:t>others-internalScanReportResults</w:t>
            </w:r>
            <w:r w:rsidRPr="00955A5A">
              <w:rPr>
                <w:rFonts w:asciiTheme="minorHAnsi" w:hAnsiTheme="minorHAnsi" w:cstheme="minorHAnsi"/>
              </w:rPr>
              <w:t>}</w:t>
            </w:r>
          </w:p>
        </w:tc>
      </w:tr>
      <w:tr w:rsidR="00D81BA7" w:rsidRPr="00A019B8" w14:paraId="2347135E" w14:textId="77777777" w:rsidTr="00614197">
        <w:trPr>
          <w:cantSplit/>
          <w:trHeight w:val="283"/>
        </w:trPr>
        <w:tc>
          <w:tcPr>
            <w:tcW w:w="3120" w:type="dxa"/>
            <w:gridSpan w:val="3"/>
            <w:shd w:val="clear" w:color="auto" w:fill="F2F2F2"/>
            <w:tcMar>
              <w:top w:w="58" w:type="dxa"/>
              <w:left w:w="115" w:type="dxa"/>
              <w:bottom w:w="58" w:type="dxa"/>
              <w:right w:w="115" w:type="dxa"/>
            </w:tcMar>
          </w:tcPr>
          <w:p w14:paraId="76995B40" w14:textId="24A77BED" w:rsidR="00D81BA7" w:rsidRPr="00A019B8" w:rsidRDefault="00D81BA7">
            <w:pPr>
              <w:pStyle w:val="TableBody"/>
            </w:pPr>
            <w:r w:rsidRPr="00A019B8">
              <w:rPr>
                <w:b/>
                <w:bCs/>
              </w:rPr>
              <w:lastRenderedPageBreak/>
              <w:t xml:space="preserve">11.3.1.b </w:t>
            </w:r>
            <w:r w:rsidRPr="00A019B8">
              <w:t xml:space="preserve">Examine internal scan report results from each scan and rescan run in the last 12 months to verify that all high-risk </w:t>
            </w:r>
            <w:r>
              <w:t xml:space="preserve">vulnerabilities </w:t>
            </w:r>
            <w:r w:rsidRPr="00A019B8">
              <w:t xml:space="preserve">and </w:t>
            </w:r>
            <w:r>
              <w:t xml:space="preserve">all </w:t>
            </w:r>
            <w:r w:rsidRPr="00A019B8">
              <w:t>critical vulnerabilities (</w:t>
            </w:r>
            <w:r>
              <w:t>defined</w:t>
            </w:r>
            <w:r w:rsidRPr="00A019B8">
              <w:t xml:space="preserve"> in PCI DSS Requirement 6.3.1) are resolved.</w:t>
            </w:r>
          </w:p>
        </w:tc>
        <w:tc>
          <w:tcPr>
            <w:tcW w:w="3260" w:type="dxa"/>
            <w:gridSpan w:val="3"/>
            <w:shd w:val="clear" w:color="auto" w:fill="CBD4D5"/>
            <w:tcMar>
              <w:top w:w="58" w:type="dxa"/>
              <w:left w:w="115" w:type="dxa"/>
              <w:bottom w:w="58" w:type="dxa"/>
              <w:right w:w="115" w:type="dxa"/>
            </w:tcMar>
          </w:tcPr>
          <w:p w14:paraId="744EA2B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internal scan report results</w:t>
            </w:r>
            <w:r w:rsidRPr="00A019B8">
              <w:t xml:space="preserve"> examined for this testing procedure.</w:t>
            </w:r>
          </w:p>
        </w:tc>
        <w:tc>
          <w:tcPr>
            <w:tcW w:w="6580" w:type="dxa"/>
            <w:gridSpan w:val="5"/>
            <w:tcMar>
              <w:top w:w="58" w:type="dxa"/>
              <w:left w:w="115" w:type="dxa"/>
              <w:bottom w:w="58" w:type="dxa"/>
              <w:right w:w="115" w:type="dxa"/>
            </w:tcMar>
          </w:tcPr>
          <w:p w14:paraId="07C4C85C" w14:textId="3337B946" w:rsidR="00D81BA7" w:rsidRPr="00A019B8" w:rsidRDefault="00006390">
            <w:pPr>
              <w:pStyle w:val="TableBody"/>
            </w:pPr>
            <w:r w:rsidRPr="00955A5A">
              <w:rPr>
                <w:rFonts w:asciiTheme="minorHAnsi" w:hAnsiTheme="minorHAnsi" w:cstheme="minorHAnsi"/>
              </w:rPr>
              <w:t>{T-</w:t>
            </w:r>
            <w:r w:rsidR="004F1590">
              <w:rPr>
                <w:rFonts w:ascii="Segoe UI Symbol" w:hAnsi="Segoe UI Symbol" w:cs="Segoe UI Symbol"/>
                <w:sz w:val="17"/>
                <w:szCs w:val="17"/>
              </w:rPr>
              <w:t>11.3.1b</w:t>
            </w:r>
            <w:r w:rsidRPr="00955A5A">
              <w:rPr>
                <w:rFonts w:asciiTheme="minorHAnsi" w:hAnsiTheme="minorHAnsi" w:cstheme="minorHAnsi"/>
              </w:rPr>
              <w:t>-evidence</w:t>
            </w:r>
            <w:r w:rsidR="004708F4">
              <w:rPr>
                <w:rFonts w:asciiTheme="minorHAnsi" w:hAnsiTheme="minorHAnsi" w:cstheme="minorHAnsi"/>
              </w:rPr>
              <w:t>-others-</w:t>
            </w:r>
            <w:r w:rsidR="002B6F4E">
              <w:rPr>
                <w:rFonts w:asciiTheme="minorHAnsi" w:hAnsiTheme="minorHAnsi" w:cstheme="minorHAnsi"/>
              </w:rPr>
              <w:t>internalScanReportResults</w:t>
            </w:r>
            <w:r w:rsidRPr="00955A5A">
              <w:rPr>
                <w:rFonts w:asciiTheme="minorHAnsi" w:hAnsiTheme="minorHAnsi" w:cstheme="minorHAnsi"/>
              </w:rPr>
              <w:t>}</w:t>
            </w:r>
          </w:p>
        </w:tc>
      </w:tr>
      <w:tr w:rsidR="00D81BA7" w:rsidRPr="00A019B8" w14:paraId="1DFFFC00" w14:textId="77777777" w:rsidTr="00614197">
        <w:trPr>
          <w:cantSplit/>
          <w:trHeight w:val="283"/>
        </w:trPr>
        <w:tc>
          <w:tcPr>
            <w:tcW w:w="3120" w:type="dxa"/>
            <w:gridSpan w:val="3"/>
            <w:vMerge w:val="restart"/>
            <w:shd w:val="clear" w:color="auto" w:fill="F2F2F2"/>
            <w:tcMar>
              <w:top w:w="58" w:type="dxa"/>
              <w:left w:w="115" w:type="dxa"/>
              <w:bottom w:w="58" w:type="dxa"/>
              <w:right w:w="115" w:type="dxa"/>
            </w:tcMar>
          </w:tcPr>
          <w:p w14:paraId="78BEBB7C" w14:textId="77777777" w:rsidR="00D81BA7" w:rsidRPr="00A019B8" w:rsidRDefault="00D81BA7">
            <w:pPr>
              <w:pStyle w:val="TableBody"/>
            </w:pPr>
            <w:r w:rsidRPr="00A019B8">
              <w:rPr>
                <w:b/>
                <w:bCs/>
              </w:rPr>
              <w:t xml:space="preserve">11.3.1.c </w:t>
            </w:r>
            <w:r w:rsidRPr="00A019B8">
              <w:t>Examine scan tool configurations and interview personnel to verify that the scan tool is kept up to date with the latest vulnerability information.</w:t>
            </w:r>
          </w:p>
        </w:tc>
        <w:tc>
          <w:tcPr>
            <w:tcW w:w="3260" w:type="dxa"/>
            <w:gridSpan w:val="3"/>
            <w:shd w:val="clear" w:color="auto" w:fill="CBD4D5"/>
            <w:tcMar>
              <w:top w:w="58" w:type="dxa"/>
              <w:left w:w="115" w:type="dxa"/>
              <w:bottom w:w="58" w:type="dxa"/>
              <w:right w:w="115" w:type="dxa"/>
            </w:tcMar>
          </w:tcPr>
          <w:p w14:paraId="482B890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scan tool configurations</w:t>
            </w:r>
            <w:r w:rsidRPr="00A019B8">
              <w:t xml:space="preserve"> examined for this testing procedure.</w:t>
            </w:r>
          </w:p>
        </w:tc>
        <w:tc>
          <w:tcPr>
            <w:tcW w:w="6580" w:type="dxa"/>
            <w:gridSpan w:val="5"/>
            <w:tcMar>
              <w:top w:w="58" w:type="dxa"/>
              <w:left w:w="115" w:type="dxa"/>
              <w:bottom w:w="58" w:type="dxa"/>
              <w:right w:w="115" w:type="dxa"/>
            </w:tcMar>
          </w:tcPr>
          <w:p w14:paraId="493554B8" w14:textId="31AAA219" w:rsidR="00D81BA7" w:rsidRPr="00A019B8" w:rsidRDefault="00006390">
            <w:pPr>
              <w:pStyle w:val="TableBody"/>
            </w:pPr>
            <w:r w:rsidRPr="00955A5A">
              <w:rPr>
                <w:rFonts w:asciiTheme="minorHAnsi" w:hAnsiTheme="minorHAnsi" w:cstheme="minorHAnsi"/>
              </w:rPr>
              <w:t>{T-</w:t>
            </w:r>
            <w:r w:rsidR="004F1590">
              <w:rPr>
                <w:rFonts w:ascii="Segoe UI Symbol" w:hAnsi="Segoe UI Symbol" w:cs="Segoe UI Symbol"/>
                <w:sz w:val="17"/>
                <w:szCs w:val="17"/>
              </w:rPr>
              <w:t>11.3.1c</w:t>
            </w:r>
            <w:r w:rsidRPr="00955A5A">
              <w:rPr>
                <w:rFonts w:asciiTheme="minorHAnsi" w:hAnsiTheme="minorHAnsi" w:cstheme="minorHAnsi"/>
              </w:rPr>
              <w:t>-evidence</w:t>
            </w:r>
            <w:r w:rsidR="00EC0528">
              <w:rPr>
                <w:rFonts w:asciiTheme="minorHAnsi" w:hAnsiTheme="minorHAnsi" w:cstheme="minorHAnsi"/>
              </w:rPr>
              <w:t>-others-scanToolConfig</w:t>
            </w:r>
            <w:r w:rsidRPr="00955A5A">
              <w:rPr>
                <w:rFonts w:asciiTheme="minorHAnsi" w:hAnsiTheme="minorHAnsi" w:cstheme="minorHAnsi"/>
              </w:rPr>
              <w:t>}</w:t>
            </w:r>
          </w:p>
        </w:tc>
      </w:tr>
      <w:tr w:rsidR="00D81BA7" w:rsidRPr="00A019B8" w14:paraId="565D4AC0" w14:textId="77777777" w:rsidTr="00614197">
        <w:trPr>
          <w:cantSplit/>
          <w:trHeight w:val="283"/>
        </w:trPr>
        <w:tc>
          <w:tcPr>
            <w:tcW w:w="3120" w:type="dxa"/>
            <w:gridSpan w:val="3"/>
            <w:vMerge/>
            <w:shd w:val="clear" w:color="auto" w:fill="F2F2F2"/>
            <w:tcMar>
              <w:top w:w="58" w:type="dxa"/>
              <w:left w:w="115" w:type="dxa"/>
              <w:bottom w:w="58" w:type="dxa"/>
              <w:right w:w="115" w:type="dxa"/>
            </w:tcMar>
          </w:tcPr>
          <w:p w14:paraId="007347B9" w14:textId="77777777" w:rsidR="00D81BA7" w:rsidRPr="00A019B8" w:rsidRDefault="00D81BA7">
            <w:pPr>
              <w:pStyle w:val="TableBody"/>
              <w:rPr>
                <w:b/>
                <w:bCs/>
              </w:rPr>
            </w:pPr>
          </w:p>
        </w:tc>
        <w:tc>
          <w:tcPr>
            <w:tcW w:w="3260" w:type="dxa"/>
            <w:gridSpan w:val="3"/>
            <w:shd w:val="clear" w:color="auto" w:fill="CBD4D5"/>
            <w:tcMar>
              <w:top w:w="58" w:type="dxa"/>
              <w:left w:w="115" w:type="dxa"/>
              <w:bottom w:w="58" w:type="dxa"/>
              <w:right w:w="115" w:type="dxa"/>
            </w:tcMar>
          </w:tcPr>
          <w:p w14:paraId="61932EC4" w14:textId="484A029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0" w:type="dxa"/>
            <w:gridSpan w:val="5"/>
            <w:tcMar>
              <w:top w:w="58" w:type="dxa"/>
              <w:left w:w="115" w:type="dxa"/>
              <w:bottom w:w="58" w:type="dxa"/>
              <w:right w:w="115" w:type="dxa"/>
            </w:tcMar>
          </w:tcPr>
          <w:p w14:paraId="6675F5A3" w14:textId="11BCF631" w:rsidR="00D81BA7" w:rsidRPr="00A019B8" w:rsidRDefault="00006390">
            <w:pPr>
              <w:pStyle w:val="TableBody"/>
            </w:pPr>
            <w:r w:rsidRPr="00955A5A">
              <w:rPr>
                <w:rFonts w:asciiTheme="minorHAnsi" w:hAnsiTheme="minorHAnsi" w:cstheme="minorHAnsi"/>
              </w:rPr>
              <w:t>{T-</w:t>
            </w:r>
            <w:r w:rsidR="004F1590">
              <w:rPr>
                <w:rFonts w:ascii="Segoe UI Symbol" w:hAnsi="Segoe UI Symbol" w:cs="Segoe UI Symbol"/>
                <w:sz w:val="17"/>
                <w:szCs w:val="17"/>
              </w:rPr>
              <w:t>11.3.1c</w:t>
            </w:r>
            <w:r w:rsidRPr="00955A5A">
              <w:rPr>
                <w:rFonts w:asciiTheme="minorHAnsi" w:hAnsiTheme="minorHAnsi" w:cstheme="minorHAnsi"/>
              </w:rPr>
              <w:t>-evidence</w:t>
            </w:r>
            <w:r w:rsidR="004F1590">
              <w:rPr>
                <w:rFonts w:asciiTheme="minorHAnsi" w:hAnsiTheme="minorHAnsi" w:cstheme="minorHAnsi"/>
              </w:rPr>
              <w:t>-interview</w:t>
            </w:r>
            <w:r w:rsidRPr="00955A5A">
              <w:rPr>
                <w:rFonts w:asciiTheme="minorHAnsi" w:hAnsiTheme="minorHAnsi" w:cstheme="minorHAnsi"/>
              </w:rPr>
              <w:t>}</w:t>
            </w:r>
          </w:p>
        </w:tc>
      </w:tr>
      <w:tr w:rsidR="00D81BA7" w:rsidRPr="00A019B8" w14:paraId="71D80D69" w14:textId="77777777" w:rsidTr="00614197">
        <w:trPr>
          <w:cantSplit/>
          <w:trHeight w:val="283"/>
        </w:trPr>
        <w:tc>
          <w:tcPr>
            <w:tcW w:w="3120" w:type="dxa"/>
            <w:gridSpan w:val="3"/>
            <w:shd w:val="clear" w:color="auto" w:fill="F2F2F2"/>
            <w:tcMar>
              <w:top w:w="58" w:type="dxa"/>
              <w:left w:w="115" w:type="dxa"/>
              <w:bottom w:w="58" w:type="dxa"/>
              <w:right w:w="115" w:type="dxa"/>
            </w:tcMar>
          </w:tcPr>
          <w:p w14:paraId="54098E1A" w14:textId="77777777" w:rsidR="00D81BA7" w:rsidRPr="00A019B8" w:rsidRDefault="00D81BA7">
            <w:pPr>
              <w:pStyle w:val="TableBody"/>
            </w:pPr>
            <w:r w:rsidRPr="00A019B8">
              <w:rPr>
                <w:b/>
                <w:bCs/>
              </w:rPr>
              <w:t xml:space="preserve">11.3.1.d </w:t>
            </w:r>
            <w:r w:rsidRPr="00A019B8">
              <w:t>Interview responsible personnel to verify that the scan was performed by a qualified internal resource(s) or qualified external third party and that organizational independence of the tester exists.</w:t>
            </w:r>
          </w:p>
        </w:tc>
        <w:tc>
          <w:tcPr>
            <w:tcW w:w="3260" w:type="dxa"/>
            <w:gridSpan w:val="3"/>
            <w:shd w:val="clear" w:color="auto" w:fill="CBD4D5"/>
            <w:tcMar>
              <w:top w:w="58" w:type="dxa"/>
              <w:left w:w="115" w:type="dxa"/>
              <w:bottom w:w="58" w:type="dxa"/>
              <w:right w:w="115" w:type="dxa"/>
            </w:tcMar>
          </w:tcPr>
          <w:p w14:paraId="0D9D59EF" w14:textId="5A5276B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0" w:type="dxa"/>
            <w:gridSpan w:val="5"/>
            <w:tcMar>
              <w:top w:w="58" w:type="dxa"/>
              <w:left w:w="115" w:type="dxa"/>
              <w:bottom w:w="58" w:type="dxa"/>
              <w:right w:w="115" w:type="dxa"/>
            </w:tcMar>
          </w:tcPr>
          <w:p w14:paraId="688FDB2C" w14:textId="16589B78" w:rsidR="00D81BA7" w:rsidRPr="00A019B8" w:rsidRDefault="00955A5A">
            <w:pPr>
              <w:pStyle w:val="TableBody"/>
            </w:pPr>
            <w:r w:rsidRPr="00955A5A">
              <w:rPr>
                <w:rFonts w:asciiTheme="minorHAnsi" w:hAnsiTheme="minorHAnsi" w:cstheme="minorHAnsi"/>
              </w:rPr>
              <w:t>{T-</w:t>
            </w:r>
            <w:r w:rsidR="004F1590">
              <w:rPr>
                <w:rFonts w:ascii="Segoe UI Symbol" w:hAnsi="Segoe UI Symbol" w:cs="Segoe UI Symbol"/>
                <w:sz w:val="17"/>
                <w:szCs w:val="17"/>
              </w:rPr>
              <w:t>11.3.1d</w:t>
            </w:r>
            <w:r w:rsidRPr="00955A5A">
              <w:rPr>
                <w:rFonts w:asciiTheme="minorHAnsi" w:hAnsiTheme="minorHAnsi" w:cstheme="minorHAnsi"/>
              </w:rPr>
              <w:t>-evidence</w:t>
            </w:r>
            <w:r w:rsidR="004F1590">
              <w:rPr>
                <w:rFonts w:asciiTheme="minorHAnsi" w:hAnsiTheme="minorHAnsi" w:cstheme="minorHAnsi"/>
              </w:rPr>
              <w:t>-interview</w:t>
            </w:r>
            <w:r w:rsidRPr="00955A5A">
              <w:rPr>
                <w:rFonts w:asciiTheme="minorHAnsi" w:hAnsiTheme="minorHAnsi" w:cstheme="minorHAnsi"/>
              </w:rPr>
              <w:t>}</w:t>
            </w:r>
          </w:p>
        </w:tc>
      </w:tr>
      <w:tr w:rsidR="00D81BA7" w:rsidRPr="00A019B8" w14:paraId="4BAB7753" w14:textId="77777777" w:rsidTr="00577AE8">
        <w:trPr>
          <w:cantSplit/>
          <w:trHeight w:val="18"/>
        </w:trPr>
        <w:tc>
          <w:tcPr>
            <w:tcW w:w="12960" w:type="dxa"/>
            <w:gridSpan w:val="11"/>
            <w:shd w:val="clear" w:color="auto" w:fill="006A72"/>
            <w:tcMar>
              <w:top w:w="58" w:type="dxa"/>
              <w:left w:w="115" w:type="dxa"/>
              <w:bottom w:w="58" w:type="dxa"/>
              <w:right w:w="115" w:type="dxa"/>
            </w:tcMar>
          </w:tcPr>
          <w:p w14:paraId="08875A9A" w14:textId="3EAD12AC"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07F5C9B" w14:textId="77777777" w:rsidTr="00577AE8">
        <w:trPr>
          <w:cantSplit/>
          <w:trHeight w:val="1059"/>
        </w:trPr>
        <w:tc>
          <w:tcPr>
            <w:tcW w:w="12960"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0C0D7988" w14:textId="28A0D067" w:rsidR="00D81BA7" w:rsidRPr="00A019B8" w:rsidRDefault="00D81BA7">
            <w:pPr>
              <w:pStyle w:val="TableBody"/>
            </w:pPr>
            <w:r w:rsidRPr="00A019B8">
              <w:rPr>
                <w:b/>
                <w:bCs/>
              </w:rPr>
              <w:t xml:space="preserve">11.3.1.1 </w:t>
            </w:r>
            <w:r w:rsidRPr="00A019B8">
              <w:t>All other applicable vulnerabilities (those not ranked as high-risk</w:t>
            </w:r>
            <w:r>
              <w:t xml:space="preserve"> vulnerabilities</w:t>
            </w:r>
            <w:r w:rsidRPr="00A019B8">
              <w:t xml:space="preserve"> or critical </w:t>
            </w:r>
            <w:r>
              <w:t>vulnerabilities according to</w:t>
            </w:r>
            <w:r w:rsidRPr="00A019B8">
              <w:t xml:space="preserve"> the entity’s vulnerability risk rankings defined at Requirement 6.3.1) are managed as follows: </w:t>
            </w:r>
          </w:p>
          <w:p w14:paraId="7BFC09BB" w14:textId="77777777" w:rsidR="00D81BA7" w:rsidRPr="006D5563" w:rsidRDefault="00D81BA7">
            <w:pPr>
              <w:pStyle w:val="TableListBullet"/>
              <w:rPr>
                <w:lang w:val="en-US"/>
              </w:rPr>
            </w:pPr>
            <w:r w:rsidRPr="006D5563">
              <w:rPr>
                <w:lang w:val="en-US"/>
              </w:rPr>
              <w:t>Addressed based on the risk defined in the entity’s targeted risk analysis, which is performed according to all elements specified in Requirement 12.3.1.</w:t>
            </w:r>
          </w:p>
          <w:p w14:paraId="0F0E3509" w14:textId="77777777" w:rsidR="00D81BA7" w:rsidRPr="006D5563" w:rsidRDefault="00D81BA7">
            <w:pPr>
              <w:pStyle w:val="TableListBullet"/>
              <w:rPr>
                <w:lang w:val="en-US"/>
              </w:rPr>
            </w:pPr>
            <w:r w:rsidRPr="006D5563">
              <w:rPr>
                <w:lang w:val="en-US"/>
              </w:rPr>
              <w:t>Rescans are conducted as needed.</w:t>
            </w:r>
          </w:p>
          <w:p w14:paraId="2F15558A"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53B81F02" w14:textId="77777777" w:rsidTr="00614197">
        <w:trPr>
          <w:cantSplit/>
          <w:trHeight w:val="315"/>
        </w:trPr>
        <w:tc>
          <w:tcPr>
            <w:tcW w:w="8391" w:type="dxa"/>
            <w:gridSpan w:val="8"/>
            <w:tcBorders>
              <w:right w:val="single" w:sz="4" w:space="0" w:color="FFFFFF" w:themeColor="background1"/>
            </w:tcBorders>
            <w:shd w:val="clear" w:color="auto" w:fill="0C6A6F"/>
            <w:tcMar>
              <w:top w:w="58" w:type="dxa"/>
              <w:left w:w="115" w:type="dxa"/>
              <w:bottom w:w="58" w:type="dxa"/>
              <w:right w:w="115" w:type="dxa"/>
            </w:tcMar>
          </w:tcPr>
          <w:p w14:paraId="11109F7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9" w:type="dxa"/>
            <w:gridSpan w:val="3"/>
            <w:tcBorders>
              <w:left w:val="single" w:sz="4" w:space="0" w:color="FFFFFF" w:themeColor="background1"/>
            </w:tcBorders>
            <w:shd w:val="clear" w:color="auto" w:fill="945699"/>
          </w:tcPr>
          <w:p w14:paraId="45C28D6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04955F3" w14:textId="77777777" w:rsidTr="00614197">
        <w:trPr>
          <w:cantSplit/>
          <w:trHeight w:val="309"/>
        </w:trPr>
        <w:tc>
          <w:tcPr>
            <w:tcW w:w="2294" w:type="dxa"/>
            <w:gridSpan w:val="2"/>
            <w:shd w:val="clear" w:color="auto" w:fill="CBD4D5"/>
            <w:tcMar>
              <w:top w:w="58" w:type="dxa"/>
              <w:left w:w="115" w:type="dxa"/>
              <w:bottom w:w="58" w:type="dxa"/>
              <w:right w:w="115" w:type="dxa"/>
            </w:tcMar>
          </w:tcPr>
          <w:p w14:paraId="598A611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3"/>
            <w:shd w:val="clear" w:color="auto" w:fill="CBD4D5"/>
          </w:tcPr>
          <w:p w14:paraId="2CBBDFF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0" w:type="dxa"/>
            <w:shd w:val="clear" w:color="auto" w:fill="CBD4D5"/>
          </w:tcPr>
          <w:p w14:paraId="3E8BBF14"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gridSpan w:val="2"/>
            <w:shd w:val="clear" w:color="auto" w:fill="CBD4D5"/>
          </w:tcPr>
          <w:p w14:paraId="122E2C8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gridSpan w:val="2"/>
            <w:shd w:val="clear" w:color="auto" w:fill="ECD7E5"/>
          </w:tcPr>
          <w:p w14:paraId="106EC46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1" w:type="dxa"/>
            <w:shd w:val="clear" w:color="auto" w:fill="ECD7E5"/>
          </w:tcPr>
          <w:p w14:paraId="0470A3D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205D848B" w14:textId="77777777" w:rsidTr="000871A1">
        <w:trPr>
          <w:cantSplit/>
          <w:trHeight w:val="193"/>
        </w:trPr>
        <w:tc>
          <w:tcPr>
            <w:tcW w:w="2294" w:type="dxa"/>
            <w:gridSpan w:val="2"/>
            <w:shd w:val="clear" w:color="auto" w:fill="FFFFFF" w:themeFill="background1"/>
            <w:tcMar>
              <w:top w:w="58" w:type="dxa"/>
              <w:left w:w="115" w:type="dxa"/>
              <w:bottom w:w="58" w:type="dxa"/>
              <w:right w:w="115" w:type="dxa"/>
            </w:tcMar>
            <w:vAlign w:val="center"/>
          </w:tcPr>
          <w:p w14:paraId="487340FD" w14:textId="785892C9"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-InPlace}</w:t>
            </w:r>
          </w:p>
        </w:tc>
        <w:tc>
          <w:tcPr>
            <w:tcW w:w="2086" w:type="dxa"/>
            <w:gridSpan w:val="3"/>
            <w:shd w:val="clear" w:color="auto" w:fill="FFFFFF" w:themeFill="background1"/>
            <w:vAlign w:val="center"/>
          </w:tcPr>
          <w:p w14:paraId="0891118A" w14:textId="265080F5"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-NA}</w:t>
            </w:r>
          </w:p>
        </w:tc>
        <w:tc>
          <w:tcPr>
            <w:tcW w:w="2000" w:type="dxa"/>
            <w:shd w:val="clear" w:color="auto" w:fill="FFFFFF" w:themeFill="background1"/>
            <w:vAlign w:val="center"/>
          </w:tcPr>
          <w:p w14:paraId="405A96A0" w14:textId="3CA5106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-NotTested}</w:t>
            </w:r>
          </w:p>
        </w:tc>
        <w:tc>
          <w:tcPr>
            <w:tcW w:w="2011" w:type="dxa"/>
            <w:gridSpan w:val="2"/>
            <w:shd w:val="clear" w:color="auto" w:fill="FFFFFF" w:themeFill="background1"/>
            <w:vAlign w:val="center"/>
          </w:tcPr>
          <w:p w14:paraId="6E515A81" w14:textId="55A29624"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-NotInPlace}</w:t>
            </w:r>
          </w:p>
        </w:tc>
        <w:tc>
          <w:tcPr>
            <w:tcW w:w="2268" w:type="dxa"/>
            <w:gridSpan w:val="2"/>
            <w:shd w:val="clear" w:color="auto" w:fill="FFFFFF" w:themeFill="background1"/>
            <w:vAlign w:val="center"/>
          </w:tcPr>
          <w:p w14:paraId="4209F3A9" w14:textId="56FB7E47"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1" w:type="dxa"/>
            <w:shd w:val="clear" w:color="auto" w:fill="FFFFFF" w:themeFill="background1"/>
            <w:vAlign w:val="center"/>
          </w:tcPr>
          <w:p w14:paraId="12D56A59" w14:textId="12AC9D64"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FE63E6">
              <w:rPr>
                <w:rFonts w:ascii="Segoe UI Symbol" w:hAnsi="Segoe UI Symbol" w:cs="Segoe UI Symbol"/>
                <w:sz w:val="17"/>
                <w:szCs w:val="17"/>
              </w:rPr>
              <w:t>11.3.1.1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66220E6" w14:textId="77777777" w:rsidTr="00614197">
        <w:trPr>
          <w:cantSplit/>
          <w:trHeight w:val="620"/>
        </w:trPr>
        <w:tc>
          <w:tcPr>
            <w:tcW w:w="6380" w:type="dxa"/>
            <w:gridSpan w:val="6"/>
            <w:shd w:val="clear" w:color="auto" w:fill="CBD4D5"/>
            <w:tcMar>
              <w:top w:w="58" w:type="dxa"/>
              <w:left w:w="115" w:type="dxa"/>
              <w:bottom w:w="58" w:type="dxa"/>
              <w:right w:w="115" w:type="dxa"/>
            </w:tcMar>
          </w:tcPr>
          <w:p w14:paraId="786151B2" w14:textId="77777777" w:rsidR="001E7912" w:rsidRPr="00A019B8" w:rsidRDefault="001E7912" w:rsidP="001E7912">
            <w:pPr>
              <w:pStyle w:val="TableBody"/>
            </w:pPr>
            <w:r w:rsidRPr="00A019B8">
              <w:t xml:space="preserve">Describe why the assessment finding was selected. </w:t>
            </w:r>
          </w:p>
          <w:p w14:paraId="4888131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1420601" w14:textId="27527709" w:rsidR="001E7912" w:rsidRPr="00A019B8" w:rsidRDefault="001E7912" w:rsidP="001E7912">
            <w:pPr>
              <w:pStyle w:val="TableNote"/>
            </w:pPr>
            <w:r>
              <w:t>*As applicable, complete and attach the corresponding documentation (Appendix C, Appendix E, or both) to support the method(s) used.</w:t>
            </w:r>
          </w:p>
        </w:tc>
        <w:tc>
          <w:tcPr>
            <w:tcW w:w="6580" w:type="dxa"/>
            <w:gridSpan w:val="5"/>
            <w:tcMar>
              <w:top w:w="58" w:type="dxa"/>
              <w:left w:w="115" w:type="dxa"/>
              <w:bottom w:w="58" w:type="dxa"/>
              <w:right w:w="115" w:type="dxa"/>
            </w:tcMar>
          </w:tcPr>
          <w:p w14:paraId="3CED4AFA" w14:textId="09109DC5" w:rsidR="001E7912" w:rsidRPr="00A019B8" w:rsidRDefault="00503D6C" w:rsidP="001E7912">
            <w:pPr>
              <w:pStyle w:val="TableBody"/>
            </w:pPr>
            <w:r>
              <w:rPr>
                <w:rFonts w:asciiTheme="minorHAnsi" w:hAnsiTheme="minorHAnsi" w:cstheme="minorHAnsi"/>
              </w:rPr>
              <w:t>{C-</w:t>
            </w:r>
            <w:r w:rsidR="00FE63E6">
              <w:rPr>
                <w:rFonts w:ascii="Segoe UI Symbol" w:hAnsi="Segoe UI Symbol" w:cs="Segoe UI Symbol"/>
                <w:sz w:val="17"/>
                <w:szCs w:val="17"/>
              </w:rPr>
              <w:t>11.3.1.1</w:t>
            </w:r>
            <w:r>
              <w:rPr>
                <w:rFonts w:asciiTheme="minorHAnsi" w:hAnsiTheme="minorHAnsi" w:cstheme="minorHAnsi"/>
              </w:rPr>
              <w:t>-detailed_finding}</w:t>
            </w:r>
          </w:p>
        </w:tc>
      </w:tr>
      <w:tr w:rsidR="00D81BA7" w:rsidRPr="00A019B8" w14:paraId="16CE1D63" w14:textId="77777777" w:rsidTr="00614197">
        <w:trPr>
          <w:cantSplit/>
          <w:trHeight w:val="32"/>
        </w:trPr>
        <w:tc>
          <w:tcPr>
            <w:tcW w:w="3120" w:type="dxa"/>
            <w:gridSpan w:val="3"/>
            <w:tcBorders>
              <w:right w:val="single" w:sz="4" w:space="0" w:color="FFFFFF" w:themeColor="background1"/>
            </w:tcBorders>
            <w:shd w:val="clear" w:color="auto" w:fill="006A72"/>
            <w:tcMar>
              <w:top w:w="58" w:type="dxa"/>
              <w:left w:w="115" w:type="dxa"/>
              <w:bottom w:w="58" w:type="dxa"/>
              <w:right w:w="115" w:type="dxa"/>
            </w:tcMar>
          </w:tcPr>
          <w:p w14:paraId="7D53E0B6" w14:textId="77777777" w:rsidR="00D81BA7" w:rsidRPr="00A019B8" w:rsidRDefault="00D81BA7">
            <w:pPr>
              <w:pStyle w:val="TableHeader"/>
            </w:pPr>
            <w:r w:rsidRPr="009B563C">
              <w:rPr>
                <w:b w:val="0"/>
              </w:rPr>
              <w:t>Testing Procedures</w:t>
            </w:r>
          </w:p>
        </w:tc>
        <w:tc>
          <w:tcPr>
            <w:tcW w:w="326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15E0B11D" w14:textId="77777777" w:rsidR="00D81BA7" w:rsidRPr="00A019B8" w:rsidRDefault="00D81BA7">
            <w:pPr>
              <w:pStyle w:val="TableHeader"/>
            </w:pPr>
            <w:r w:rsidRPr="009B563C">
              <w:rPr>
                <w:b w:val="0"/>
              </w:rPr>
              <w:t>Reporting Instructions</w:t>
            </w:r>
          </w:p>
        </w:tc>
        <w:tc>
          <w:tcPr>
            <w:tcW w:w="6580" w:type="dxa"/>
            <w:gridSpan w:val="5"/>
            <w:tcBorders>
              <w:left w:val="single" w:sz="4" w:space="0" w:color="FFFFFF" w:themeColor="background1"/>
            </w:tcBorders>
            <w:shd w:val="clear" w:color="auto" w:fill="006A72"/>
            <w:tcMar>
              <w:top w:w="58" w:type="dxa"/>
              <w:left w:w="115" w:type="dxa"/>
              <w:bottom w:w="58" w:type="dxa"/>
              <w:right w:w="115" w:type="dxa"/>
            </w:tcMar>
          </w:tcPr>
          <w:p w14:paraId="67F756E9" w14:textId="77777777" w:rsidR="00D81BA7" w:rsidRPr="009B563C" w:rsidRDefault="00D81BA7">
            <w:pPr>
              <w:pStyle w:val="TableHeader"/>
              <w:rPr>
                <w:b w:val="0"/>
              </w:rPr>
            </w:pPr>
            <w:r w:rsidRPr="009B563C">
              <w:rPr>
                <w:b w:val="0"/>
              </w:rPr>
              <w:t>Reporting Details: Assessor’s Response</w:t>
            </w:r>
          </w:p>
        </w:tc>
      </w:tr>
      <w:tr w:rsidR="00D81BA7" w:rsidRPr="00A019B8" w14:paraId="1A923F67" w14:textId="77777777" w:rsidTr="00614197">
        <w:trPr>
          <w:cantSplit/>
          <w:trHeight w:val="276"/>
        </w:trPr>
        <w:tc>
          <w:tcPr>
            <w:tcW w:w="3120" w:type="dxa"/>
            <w:gridSpan w:val="3"/>
            <w:shd w:val="clear" w:color="auto" w:fill="F2F2F2"/>
            <w:tcMar>
              <w:top w:w="58" w:type="dxa"/>
              <w:left w:w="115" w:type="dxa"/>
              <w:bottom w:w="58" w:type="dxa"/>
              <w:right w:w="115" w:type="dxa"/>
            </w:tcMar>
          </w:tcPr>
          <w:p w14:paraId="7C4A124A" w14:textId="640D3A20" w:rsidR="00D81BA7" w:rsidRPr="00A019B8" w:rsidRDefault="00D81BA7">
            <w:pPr>
              <w:pStyle w:val="TableBody"/>
            </w:pPr>
            <w:r w:rsidRPr="00A019B8">
              <w:rPr>
                <w:b/>
                <w:bCs/>
              </w:rPr>
              <w:t xml:space="preserve">11.3.1.1.a </w:t>
            </w:r>
            <w:r w:rsidRPr="00A019B8">
              <w:t xml:space="preserve">Examine the entity’s targeted risk analysis that defines the risk for addressing all other applicable vulnerabilities (those not ranked as high-risk </w:t>
            </w:r>
            <w:r>
              <w:t xml:space="preserve">vulnerabilities </w:t>
            </w:r>
            <w:r w:rsidRPr="00A019B8">
              <w:t xml:space="preserve">or critical </w:t>
            </w:r>
            <w:r>
              <w:t>vulnerabilities according to</w:t>
            </w:r>
            <w:r w:rsidRPr="00A019B8">
              <w:t xml:space="preserve"> the entity’s vulnerability risk rankings at Requirement 6.3.1) to verify the risk analysis was performed in accordance with all elements specified at Requirement 12.3.1.</w:t>
            </w:r>
          </w:p>
        </w:tc>
        <w:tc>
          <w:tcPr>
            <w:tcW w:w="3260" w:type="dxa"/>
            <w:gridSpan w:val="3"/>
            <w:shd w:val="clear" w:color="auto" w:fill="CBD4D5"/>
            <w:tcMar>
              <w:top w:w="58" w:type="dxa"/>
              <w:left w:w="115" w:type="dxa"/>
              <w:bottom w:w="58" w:type="dxa"/>
              <w:right w:w="115" w:type="dxa"/>
            </w:tcMar>
          </w:tcPr>
          <w:p w14:paraId="40AC8AFB"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580" w:type="dxa"/>
            <w:gridSpan w:val="5"/>
            <w:tcMar>
              <w:top w:w="58" w:type="dxa"/>
              <w:left w:w="115" w:type="dxa"/>
              <w:bottom w:w="58" w:type="dxa"/>
              <w:right w:w="115" w:type="dxa"/>
            </w:tcMar>
          </w:tcPr>
          <w:p w14:paraId="365CA0D1" w14:textId="67C71169" w:rsidR="00D81BA7" w:rsidRPr="00A019B8" w:rsidRDefault="00955A5A">
            <w:pPr>
              <w:pStyle w:val="TableBody"/>
            </w:pPr>
            <w:r w:rsidRPr="00955A5A">
              <w:rPr>
                <w:rFonts w:asciiTheme="minorHAnsi" w:hAnsiTheme="minorHAnsi" w:cstheme="minorHAnsi"/>
              </w:rPr>
              <w:t>{T-</w:t>
            </w:r>
            <w:r w:rsidR="00FE63E6">
              <w:rPr>
                <w:rFonts w:ascii="Segoe UI Symbol" w:hAnsi="Segoe UI Symbol" w:cs="Segoe UI Symbol"/>
                <w:sz w:val="17"/>
                <w:szCs w:val="17"/>
              </w:rPr>
              <w:t>11.3.1.1</w:t>
            </w:r>
            <w:r w:rsidR="00B337A5">
              <w:rPr>
                <w:rFonts w:ascii="Segoe UI Symbol" w:hAnsi="Segoe UI Symbol" w:cs="Segoe UI Symbol"/>
                <w:sz w:val="17"/>
                <w:szCs w:val="17"/>
              </w:rPr>
              <w:t>a</w:t>
            </w:r>
            <w:r w:rsidRPr="00955A5A">
              <w:rPr>
                <w:rFonts w:asciiTheme="minorHAnsi" w:hAnsiTheme="minorHAnsi" w:cstheme="minorHAnsi"/>
              </w:rPr>
              <w:t>-evidence</w:t>
            </w:r>
            <w:r w:rsidR="00190DB7">
              <w:rPr>
                <w:rFonts w:asciiTheme="minorHAnsi" w:hAnsiTheme="minorHAnsi" w:cstheme="minorHAnsi"/>
              </w:rPr>
              <w:t>-others-targetedRiskAnalysis</w:t>
            </w:r>
            <w:r w:rsidRPr="00955A5A">
              <w:rPr>
                <w:rFonts w:asciiTheme="minorHAnsi" w:hAnsiTheme="minorHAnsi" w:cstheme="minorHAnsi"/>
              </w:rPr>
              <w:t>}</w:t>
            </w:r>
          </w:p>
        </w:tc>
      </w:tr>
      <w:tr w:rsidR="00D81BA7" w:rsidRPr="00A019B8" w14:paraId="231535E8" w14:textId="77777777" w:rsidTr="00614197">
        <w:trPr>
          <w:cantSplit/>
          <w:trHeight w:val="276"/>
        </w:trPr>
        <w:tc>
          <w:tcPr>
            <w:tcW w:w="3120" w:type="dxa"/>
            <w:gridSpan w:val="3"/>
            <w:vMerge w:val="restart"/>
            <w:shd w:val="clear" w:color="auto" w:fill="F2F2F2"/>
            <w:tcMar>
              <w:top w:w="58" w:type="dxa"/>
              <w:left w:w="115" w:type="dxa"/>
              <w:bottom w:w="58" w:type="dxa"/>
              <w:right w:w="115" w:type="dxa"/>
            </w:tcMar>
          </w:tcPr>
          <w:p w14:paraId="77972536" w14:textId="6A7BC04E" w:rsidR="00D81BA7" w:rsidRPr="00A019B8" w:rsidRDefault="00D81BA7" w:rsidP="00577AE8">
            <w:pPr>
              <w:pStyle w:val="TableBody"/>
              <w:keepNext/>
              <w:rPr>
                <w:b/>
                <w:bCs/>
              </w:rPr>
            </w:pPr>
            <w:r w:rsidRPr="00A019B8">
              <w:rPr>
                <w:b/>
                <w:bCs/>
              </w:rPr>
              <w:lastRenderedPageBreak/>
              <w:t>11.3.1.1.b</w:t>
            </w:r>
            <w:r w:rsidRPr="00A019B8">
              <w:t xml:space="preserve"> Interview responsible personnel and examine internal scan report results or other documentation to verify that all other applicable vulnerabilities (those not ranked as high-risk </w:t>
            </w:r>
            <w:r>
              <w:t xml:space="preserve">vulnerabilities </w:t>
            </w:r>
            <w:r w:rsidRPr="00A019B8">
              <w:t xml:space="preserve">or critical </w:t>
            </w:r>
            <w:r>
              <w:t>vulnerabilities according to</w:t>
            </w:r>
            <w:r w:rsidRPr="00A019B8">
              <w:t xml:space="preserve"> the entity’s vulnerability risk rankings at Requirement 6.3.1) are addressed based on the risk defined in the entity’s targeted risk analysis, and that the scan process includes rescans as needed to confirm the vulnerabilities have been addressed.</w:t>
            </w:r>
          </w:p>
        </w:tc>
        <w:tc>
          <w:tcPr>
            <w:tcW w:w="3260" w:type="dxa"/>
            <w:gridSpan w:val="3"/>
            <w:shd w:val="clear" w:color="auto" w:fill="CBD4D5"/>
            <w:tcMar>
              <w:top w:w="58" w:type="dxa"/>
              <w:left w:w="115" w:type="dxa"/>
              <w:bottom w:w="58" w:type="dxa"/>
              <w:right w:w="115" w:type="dxa"/>
            </w:tcMar>
          </w:tcPr>
          <w:p w14:paraId="7C7B7DCD" w14:textId="288D52A5"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0" w:type="dxa"/>
            <w:gridSpan w:val="5"/>
            <w:tcMar>
              <w:top w:w="58" w:type="dxa"/>
              <w:left w:w="115" w:type="dxa"/>
              <w:bottom w:w="58" w:type="dxa"/>
              <w:right w:w="115" w:type="dxa"/>
            </w:tcMar>
          </w:tcPr>
          <w:p w14:paraId="289624F9" w14:textId="47505C2F" w:rsidR="00D81BA7" w:rsidRPr="00A019B8" w:rsidRDefault="00955A5A" w:rsidP="00577AE8">
            <w:pPr>
              <w:pStyle w:val="TableBody"/>
              <w:keepNext/>
            </w:pPr>
            <w:r w:rsidRPr="00955A5A">
              <w:rPr>
                <w:rFonts w:asciiTheme="minorHAnsi" w:hAnsiTheme="minorHAnsi" w:cstheme="minorHAnsi"/>
              </w:rPr>
              <w:t>{T-</w:t>
            </w:r>
            <w:r w:rsidR="00B337A5">
              <w:rPr>
                <w:rFonts w:ascii="Segoe UI Symbol" w:hAnsi="Segoe UI Symbol" w:cs="Segoe UI Symbol"/>
                <w:sz w:val="17"/>
                <w:szCs w:val="17"/>
              </w:rPr>
              <w:t>11.3.1.1b</w:t>
            </w:r>
            <w:r w:rsidRPr="00955A5A">
              <w:rPr>
                <w:rFonts w:asciiTheme="minorHAnsi" w:hAnsiTheme="minorHAnsi" w:cstheme="minorHAnsi"/>
              </w:rPr>
              <w:t>-evidence</w:t>
            </w:r>
            <w:r w:rsidR="002F3238">
              <w:rPr>
                <w:rFonts w:asciiTheme="minorHAnsi" w:hAnsiTheme="minorHAnsi" w:cstheme="minorHAnsi"/>
              </w:rPr>
              <w:t>-interview</w:t>
            </w:r>
            <w:r w:rsidRPr="00955A5A">
              <w:rPr>
                <w:rFonts w:asciiTheme="minorHAnsi" w:hAnsiTheme="minorHAnsi" w:cstheme="minorHAnsi"/>
              </w:rPr>
              <w:t>}</w:t>
            </w:r>
          </w:p>
        </w:tc>
      </w:tr>
      <w:tr w:rsidR="00D81BA7" w:rsidRPr="00A019B8" w14:paraId="79E16549" w14:textId="77777777" w:rsidTr="00614197">
        <w:trPr>
          <w:cantSplit/>
          <w:trHeight w:val="276"/>
        </w:trPr>
        <w:tc>
          <w:tcPr>
            <w:tcW w:w="3120" w:type="dxa"/>
            <w:gridSpan w:val="3"/>
            <w:vMerge/>
            <w:shd w:val="clear" w:color="auto" w:fill="F2F2F2"/>
            <w:tcMar>
              <w:top w:w="58" w:type="dxa"/>
              <w:left w:w="115" w:type="dxa"/>
              <w:bottom w:w="58" w:type="dxa"/>
              <w:right w:w="115" w:type="dxa"/>
            </w:tcMar>
          </w:tcPr>
          <w:p w14:paraId="7FC1C9C3" w14:textId="77777777" w:rsidR="00D81BA7" w:rsidRPr="00A019B8" w:rsidRDefault="00D81BA7">
            <w:pPr>
              <w:pStyle w:val="TableBody"/>
              <w:rPr>
                <w:b/>
                <w:bCs/>
              </w:rPr>
            </w:pPr>
          </w:p>
        </w:tc>
        <w:tc>
          <w:tcPr>
            <w:tcW w:w="3260" w:type="dxa"/>
            <w:gridSpan w:val="3"/>
            <w:shd w:val="clear" w:color="auto" w:fill="CBD4D5"/>
            <w:tcMar>
              <w:top w:w="58" w:type="dxa"/>
              <w:left w:w="115" w:type="dxa"/>
              <w:bottom w:w="58" w:type="dxa"/>
              <w:right w:w="115" w:type="dxa"/>
            </w:tcMar>
          </w:tcPr>
          <w:p w14:paraId="48663EC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internal scan report results or other documentation</w:t>
            </w:r>
            <w:r>
              <w:t xml:space="preserve"> </w:t>
            </w:r>
            <w:r w:rsidRPr="00A019B8">
              <w:t>examined for this testing procedure.</w:t>
            </w:r>
          </w:p>
        </w:tc>
        <w:tc>
          <w:tcPr>
            <w:tcW w:w="6580" w:type="dxa"/>
            <w:gridSpan w:val="5"/>
            <w:tcMar>
              <w:top w:w="58" w:type="dxa"/>
              <w:left w:w="115" w:type="dxa"/>
              <w:bottom w:w="58" w:type="dxa"/>
              <w:right w:w="115" w:type="dxa"/>
            </w:tcMar>
          </w:tcPr>
          <w:p w14:paraId="1583BC74" w14:textId="3792E165" w:rsidR="00D81BA7" w:rsidRPr="00A019B8" w:rsidRDefault="00955A5A">
            <w:pPr>
              <w:pStyle w:val="TableBody"/>
            </w:pPr>
            <w:r w:rsidRPr="00955A5A">
              <w:rPr>
                <w:rFonts w:asciiTheme="minorHAnsi" w:hAnsiTheme="minorHAnsi" w:cstheme="minorHAnsi"/>
              </w:rPr>
              <w:t>{T-</w:t>
            </w:r>
            <w:r w:rsidR="00B337A5">
              <w:rPr>
                <w:rFonts w:ascii="Segoe UI Symbol" w:hAnsi="Segoe UI Symbol" w:cs="Segoe UI Symbol"/>
                <w:sz w:val="17"/>
                <w:szCs w:val="17"/>
              </w:rPr>
              <w:t>11.3.1.1b</w:t>
            </w:r>
            <w:r w:rsidRPr="00955A5A">
              <w:rPr>
                <w:rFonts w:asciiTheme="minorHAnsi" w:hAnsiTheme="minorHAnsi" w:cstheme="minorHAnsi"/>
              </w:rPr>
              <w:t>-evidence</w:t>
            </w:r>
            <w:r w:rsidR="002F3238">
              <w:rPr>
                <w:rFonts w:asciiTheme="minorHAnsi" w:hAnsiTheme="minorHAnsi" w:cstheme="minorHAnsi"/>
              </w:rPr>
              <w:t>-document</w:t>
            </w:r>
            <w:r w:rsidRPr="00955A5A">
              <w:rPr>
                <w:rFonts w:asciiTheme="minorHAnsi" w:hAnsiTheme="minorHAnsi" w:cstheme="minorHAnsi"/>
              </w:rPr>
              <w:t>}</w:t>
            </w:r>
          </w:p>
        </w:tc>
      </w:tr>
    </w:tbl>
    <w:p w14:paraId="20F6E0BD" w14:textId="77777777" w:rsidR="008B5A6E" w:rsidRDefault="008B5A6E"/>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82"/>
        <w:gridCol w:w="735"/>
        <w:gridCol w:w="1339"/>
        <w:gridCol w:w="1922"/>
        <w:gridCol w:w="2048"/>
        <w:gridCol w:w="2255"/>
        <w:gridCol w:w="2279"/>
      </w:tblGrid>
      <w:tr w:rsidR="006B5D58" w:rsidRPr="00A019B8" w14:paraId="67CF9F97" w14:textId="77777777" w:rsidTr="00B60D67">
        <w:trPr>
          <w:trHeight w:val="350"/>
        </w:trPr>
        <w:tc>
          <w:tcPr>
            <w:tcW w:w="12960" w:type="dxa"/>
            <w:gridSpan w:val="7"/>
            <w:shd w:val="clear" w:color="auto" w:fill="006A72"/>
            <w:tcMar>
              <w:top w:w="58" w:type="dxa"/>
              <w:left w:w="115" w:type="dxa"/>
              <w:bottom w:w="58" w:type="dxa"/>
              <w:right w:w="115" w:type="dxa"/>
            </w:tcMar>
            <w:vAlign w:val="center"/>
          </w:tcPr>
          <w:p w14:paraId="553EDDCB" w14:textId="2B6DBD85" w:rsidR="006B5D58" w:rsidRPr="009B563C" w:rsidRDefault="00A14AE0">
            <w:pPr>
              <w:pStyle w:val="TableHeader"/>
              <w:rPr>
                <w:b w:val="0"/>
              </w:rPr>
            </w:pPr>
            <w:r w:rsidRPr="00A14AE0">
              <w:rPr>
                <w:b w:val="0"/>
                <w:sz w:val="22"/>
              </w:rPr>
              <w:t>PCI DSS Requirement</w:t>
            </w:r>
          </w:p>
        </w:tc>
      </w:tr>
      <w:tr w:rsidR="006B5D58" w:rsidRPr="00A019B8" w14:paraId="276D32E9" w14:textId="77777777" w:rsidTr="00B60D67">
        <w:trPr>
          <w:trHeight w:val="998"/>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628CC4D" w14:textId="77777777" w:rsidR="00E04A2F" w:rsidRPr="00A019B8" w:rsidRDefault="00E04A2F" w:rsidP="00E04A2F">
            <w:pPr>
              <w:pStyle w:val="TableBody"/>
              <w:keepNext/>
            </w:pPr>
            <w:r w:rsidRPr="00A019B8">
              <w:rPr>
                <w:b/>
                <w:bCs/>
              </w:rPr>
              <w:t xml:space="preserve">11.3.1.2 </w:t>
            </w:r>
            <w:r w:rsidRPr="00A019B8">
              <w:t>Internal vulnerability scans are performed via authenticated scanning as follows:</w:t>
            </w:r>
          </w:p>
          <w:p w14:paraId="66326150" w14:textId="77777777" w:rsidR="00E04A2F" w:rsidRPr="006D5563" w:rsidRDefault="00E04A2F" w:rsidP="00E04A2F">
            <w:pPr>
              <w:pStyle w:val="TableListBullet"/>
              <w:keepNext/>
              <w:rPr>
                <w:lang w:val="en-US"/>
              </w:rPr>
            </w:pPr>
            <w:r w:rsidRPr="006D5563">
              <w:rPr>
                <w:lang w:val="en-US"/>
              </w:rPr>
              <w:t>Systems that are unable to accept credentials for authenticated scanning are documented.</w:t>
            </w:r>
          </w:p>
          <w:p w14:paraId="35CC34DF" w14:textId="77777777" w:rsidR="00E04A2F" w:rsidRPr="006D5563" w:rsidRDefault="00E04A2F" w:rsidP="00E04A2F">
            <w:pPr>
              <w:pStyle w:val="TableListBullet"/>
              <w:keepNext/>
              <w:rPr>
                <w:lang w:val="en-US"/>
              </w:rPr>
            </w:pPr>
            <w:r>
              <w:rPr>
                <w:lang w:val="en-US"/>
              </w:rPr>
              <w:t>S</w:t>
            </w:r>
            <w:r w:rsidRPr="006D5563">
              <w:rPr>
                <w:lang w:val="en-US"/>
              </w:rPr>
              <w:t>ufficient privileges</w:t>
            </w:r>
            <w:r>
              <w:rPr>
                <w:lang w:val="en-US"/>
              </w:rPr>
              <w:t xml:space="preserve"> are used</w:t>
            </w:r>
            <w:r w:rsidRPr="006D5563">
              <w:rPr>
                <w:lang w:val="en-US"/>
              </w:rPr>
              <w:t xml:space="preserve"> for those systems that accept credentials for scanning. </w:t>
            </w:r>
          </w:p>
          <w:p w14:paraId="76151DAF" w14:textId="77777777" w:rsidR="00E04A2F" w:rsidRPr="006D5563" w:rsidRDefault="00E04A2F" w:rsidP="00E04A2F">
            <w:pPr>
              <w:pStyle w:val="TableListBullet"/>
              <w:keepNext/>
              <w:rPr>
                <w:lang w:val="en-US"/>
              </w:rPr>
            </w:pPr>
            <w:r w:rsidRPr="006D5563">
              <w:rPr>
                <w:lang w:val="en-US"/>
              </w:rPr>
              <w:t>If accounts used for authenticated scanning can be used for interactive login, they are managed in accordance with Requirement 8.2.2.</w:t>
            </w:r>
          </w:p>
          <w:p w14:paraId="324BF7C6" w14:textId="2320B824" w:rsidR="006B5D58" w:rsidRPr="00A019B8" w:rsidRDefault="00E04A2F" w:rsidP="00E04A2F">
            <w:pPr>
              <w:pStyle w:val="TableNote"/>
              <w:keepNext/>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6B5D58" w:rsidRPr="007C7E81" w14:paraId="322271F0" w14:textId="77777777" w:rsidTr="00B60D67">
        <w:trPr>
          <w:cantSplit/>
          <w:trHeight w:val="315"/>
        </w:trPr>
        <w:tc>
          <w:tcPr>
            <w:tcW w:w="8426"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346CF2A" w14:textId="77777777" w:rsidR="006B5D58" w:rsidRPr="007C7E81" w:rsidRDefault="006B5D58">
            <w:pPr>
              <w:pStyle w:val="TableHeader"/>
              <w:rPr>
                <w:bCs/>
                <w:szCs w:val="20"/>
              </w:rPr>
            </w:pPr>
            <w:r w:rsidRPr="009B563C">
              <w:rPr>
                <w:b w:val="0"/>
                <w:szCs w:val="20"/>
              </w:rPr>
              <w:t xml:space="preserve">Assessment Findings </w:t>
            </w:r>
            <w:r w:rsidRPr="009B563C">
              <w:rPr>
                <w:b w:val="0"/>
                <w:bCs/>
                <w:szCs w:val="20"/>
              </w:rPr>
              <w:t>(select one)</w:t>
            </w:r>
          </w:p>
        </w:tc>
        <w:tc>
          <w:tcPr>
            <w:tcW w:w="4534" w:type="dxa"/>
            <w:gridSpan w:val="2"/>
            <w:tcBorders>
              <w:left w:val="single" w:sz="4" w:space="0" w:color="FFFFFF" w:themeColor="background1"/>
            </w:tcBorders>
            <w:shd w:val="clear" w:color="auto" w:fill="945699"/>
            <w:vAlign w:val="center"/>
          </w:tcPr>
          <w:p w14:paraId="6E8652C6" w14:textId="77777777" w:rsidR="006B5D58" w:rsidRPr="007C7E81" w:rsidRDefault="006B5D58">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6B5D58" w:rsidRPr="0071621B" w14:paraId="392102E5" w14:textId="77777777" w:rsidTr="00B60D67">
        <w:trPr>
          <w:cantSplit/>
          <w:trHeight w:val="309"/>
        </w:trPr>
        <w:tc>
          <w:tcPr>
            <w:tcW w:w="2382" w:type="dxa"/>
            <w:shd w:val="clear" w:color="auto" w:fill="CBD4D5"/>
            <w:tcMar>
              <w:top w:w="58" w:type="dxa"/>
              <w:left w:w="115" w:type="dxa"/>
              <w:bottom w:w="58" w:type="dxa"/>
              <w:right w:w="115" w:type="dxa"/>
            </w:tcMar>
            <w:vAlign w:val="center"/>
          </w:tcPr>
          <w:p w14:paraId="6E79CF57" w14:textId="77777777" w:rsidR="006B5D58" w:rsidRPr="007C7E81" w:rsidRDefault="006B5D58">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52141D90" w14:textId="77777777" w:rsidR="006B5D58" w:rsidRPr="007C7E81" w:rsidRDefault="006B5D58">
            <w:pPr>
              <w:pStyle w:val="TableBody"/>
              <w:jc w:val="center"/>
              <w:rPr>
                <w:rStyle w:val="BoldCharacter"/>
                <w:b w:val="0"/>
                <w:bCs/>
                <w:szCs w:val="18"/>
              </w:rPr>
            </w:pPr>
            <w:r w:rsidRPr="007A36C2">
              <w:rPr>
                <w:b/>
                <w:bCs/>
                <w:sz w:val="17"/>
                <w:szCs w:val="17"/>
              </w:rPr>
              <w:t>Not Applicable</w:t>
            </w:r>
          </w:p>
        </w:tc>
        <w:tc>
          <w:tcPr>
            <w:tcW w:w="1922" w:type="dxa"/>
            <w:shd w:val="clear" w:color="auto" w:fill="CBD4D5"/>
            <w:vAlign w:val="center"/>
          </w:tcPr>
          <w:p w14:paraId="68BEF8F3" w14:textId="77777777" w:rsidR="006B5D58" w:rsidRPr="007C7E81" w:rsidRDefault="006B5D58">
            <w:pPr>
              <w:pStyle w:val="TableBody"/>
              <w:jc w:val="center"/>
              <w:rPr>
                <w:rStyle w:val="BoldCharacter"/>
                <w:b w:val="0"/>
                <w:bCs/>
                <w:szCs w:val="18"/>
              </w:rPr>
            </w:pPr>
            <w:r>
              <w:rPr>
                <w:b/>
                <w:sz w:val="17"/>
                <w:szCs w:val="17"/>
              </w:rPr>
              <w:t>Not Tested</w:t>
            </w:r>
          </w:p>
        </w:tc>
        <w:tc>
          <w:tcPr>
            <w:tcW w:w="2048" w:type="dxa"/>
            <w:shd w:val="clear" w:color="auto" w:fill="CBD4D5"/>
            <w:vAlign w:val="center"/>
          </w:tcPr>
          <w:p w14:paraId="016161BD" w14:textId="77777777" w:rsidR="006B5D58" w:rsidRPr="007C7E81" w:rsidRDefault="006B5D58">
            <w:pPr>
              <w:pStyle w:val="TableBody"/>
              <w:jc w:val="center"/>
              <w:rPr>
                <w:rStyle w:val="BoldCharacter"/>
                <w:b w:val="0"/>
                <w:bCs/>
                <w:szCs w:val="18"/>
              </w:rPr>
            </w:pPr>
            <w:r w:rsidRPr="007A36C2">
              <w:rPr>
                <w:b/>
                <w:bCs/>
                <w:sz w:val="17"/>
                <w:szCs w:val="17"/>
              </w:rPr>
              <w:t>Not in Place</w:t>
            </w:r>
          </w:p>
        </w:tc>
        <w:tc>
          <w:tcPr>
            <w:tcW w:w="2255" w:type="dxa"/>
            <w:shd w:val="clear" w:color="auto" w:fill="ECD7E5"/>
            <w:vAlign w:val="center"/>
          </w:tcPr>
          <w:p w14:paraId="0FEF52E0" w14:textId="77777777" w:rsidR="006B5D58" w:rsidRPr="0071621B" w:rsidRDefault="006B5D58">
            <w:pPr>
              <w:pStyle w:val="TableBody"/>
              <w:jc w:val="center"/>
              <w:rPr>
                <w:rStyle w:val="BoldCharacter"/>
                <w:b w:val="0"/>
                <w:bCs/>
                <w:szCs w:val="18"/>
              </w:rPr>
            </w:pPr>
            <w:r w:rsidRPr="007A36C2">
              <w:rPr>
                <w:b/>
                <w:bCs/>
                <w:sz w:val="17"/>
                <w:szCs w:val="17"/>
              </w:rPr>
              <w:t>Compensating Control*</w:t>
            </w:r>
          </w:p>
        </w:tc>
        <w:tc>
          <w:tcPr>
            <w:tcW w:w="2279" w:type="dxa"/>
            <w:shd w:val="clear" w:color="auto" w:fill="ECD7E5"/>
            <w:vAlign w:val="center"/>
          </w:tcPr>
          <w:p w14:paraId="6B4B0C3A" w14:textId="77777777" w:rsidR="006B5D58" w:rsidRPr="0071621B" w:rsidRDefault="006B5D58">
            <w:pPr>
              <w:pStyle w:val="TableBody"/>
              <w:jc w:val="center"/>
              <w:rPr>
                <w:rStyle w:val="BoldCharacter"/>
                <w:b w:val="0"/>
                <w:bCs/>
                <w:szCs w:val="18"/>
              </w:rPr>
            </w:pPr>
            <w:r w:rsidRPr="007A36C2">
              <w:rPr>
                <w:b/>
                <w:bCs/>
                <w:sz w:val="17"/>
                <w:szCs w:val="17"/>
              </w:rPr>
              <w:t>Customized Approach*</w:t>
            </w:r>
          </w:p>
        </w:tc>
      </w:tr>
      <w:tr w:rsidR="00095A4D" w:rsidRPr="00A019B8" w14:paraId="7262F087" w14:textId="77777777" w:rsidTr="00B60D67">
        <w:trPr>
          <w:cantSplit/>
        </w:trPr>
        <w:tc>
          <w:tcPr>
            <w:tcW w:w="2382" w:type="dxa"/>
            <w:shd w:val="clear" w:color="auto" w:fill="FFFFFF" w:themeFill="background1"/>
            <w:tcMar>
              <w:top w:w="58" w:type="dxa"/>
              <w:left w:w="115" w:type="dxa"/>
              <w:bottom w:w="58" w:type="dxa"/>
              <w:right w:w="115" w:type="dxa"/>
            </w:tcMar>
            <w:vAlign w:val="center"/>
          </w:tcPr>
          <w:p w14:paraId="4278EA20" w14:textId="6B283DCA"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1F0D6E">
              <w:rPr>
                <w:rFonts w:ascii="Segoe UI Symbol" w:hAnsi="Segoe UI Symbol" w:cs="Segoe UI Symbol"/>
                <w:sz w:val="17"/>
                <w:szCs w:val="17"/>
              </w:rPr>
              <w:t>11.3.1.2</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33BAACC9" w14:textId="38600489"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55A5A">
              <w:rPr>
                <w:rFonts w:ascii="Segoe UI Symbol" w:hAnsi="Segoe UI Symbol" w:cs="Segoe UI Symbol"/>
                <w:sz w:val="17"/>
                <w:szCs w:val="17"/>
              </w:rPr>
              <w:t>11.3.1.2</w:t>
            </w:r>
            <w:r>
              <w:rPr>
                <w:rFonts w:ascii="Segoe UI Symbol" w:hAnsi="Segoe UI Symbol" w:cs="Segoe UI Symbol"/>
                <w:sz w:val="17"/>
                <w:szCs w:val="17"/>
              </w:rPr>
              <w:t>-NA}</w:t>
            </w:r>
          </w:p>
        </w:tc>
        <w:tc>
          <w:tcPr>
            <w:tcW w:w="1922" w:type="dxa"/>
            <w:shd w:val="clear" w:color="auto" w:fill="FFFFFF" w:themeFill="background1"/>
            <w:vAlign w:val="center"/>
          </w:tcPr>
          <w:p w14:paraId="1B8368B9" w14:textId="76BC8697"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55A5A">
              <w:rPr>
                <w:rFonts w:ascii="Segoe UI Symbol" w:hAnsi="Segoe UI Symbol" w:cs="Segoe UI Symbol"/>
                <w:sz w:val="17"/>
                <w:szCs w:val="17"/>
              </w:rPr>
              <w:t>11.3.1.2</w:t>
            </w:r>
            <w:r>
              <w:rPr>
                <w:rFonts w:ascii="Segoe UI Symbol" w:hAnsi="Segoe UI Symbol" w:cs="Segoe UI Symbol"/>
                <w:sz w:val="17"/>
                <w:szCs w:val="17"/>
              </w:rPr>
              <w:t>-NotTested}</w:t>
            </w:r>
          </w:p>
        </w:tc>
        <w:tc>
          <w:tcPr>
            <w:tcW w:w="2048" w:type="dxa"/>
            <w:shd w:val="clear" w:color="auto" w:fill="FFFFFF" w:themeFill="background1"/>
            <w:vAlign w:val="center"/>
          </w:tcPr>
          <w:p w14:paraId="1B55428C" w14:textId="2BFA1DD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55A5A">
              <w:rPr>
                <w:rFonts w:ascii="Segoe UI Symbol" w:hAnsi="Segoe UI Symbol" w:cs="Segoe UI Symbol"/>
                <w:sz w:val="17"/>
                <w:szCs w:val="17"/>
              </w:rPr>
              <w:t>11.3.1.2</w:t>
            </w:r>
            <w:r>
              <w:rPr>
                <w:rFonts w:ascii="Segoe UI Symbol" w:hAnsi="Segoe UI Symbol" w:cs="Segoe UI Symbol"/>
                <w:sz w:val="17"/>
                <w:szCs w:val="17"/>
              </w:rPr>
              <w:t>-NotInPlace}</w:t>
            </w:r>
          </w:p>
        </w:tc>
        <w:tc>
          <w:tcPr>
            <w:tcW w:w="2255" w:type="dxa"/>
            <w:shd w:val="clear" w:color="auto" w:fill="FFFFFF" w:themeFill="background1"/>
            <w:vAlign w:val="center"/>
          </w:tcPr>
          <w:p w14:paraId="30E6B752" w14:textId="756D9AA1"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55A5A">
              <w:rPr>
                <w:rFonts w:ascii="Segoe UI Symbol" w:hAnsi="Segoe UI Symbol" w:cs="Segoe UI Symbol"/>
                <w:sz w:val="17"/>
                <w:szCs w:val="17"/>
              </w:rPr>
              <w:t>11.3.1.2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9" w:type="dxa"/>
            <w:shd w:val="clear" w:color="auto" w:fill="FFFFFF" w:themeFill="background1"/>
            <w:vAlign w:val="center"/>
          </w:tcPr>
          <w:p w14:paraId="1E13A30D" w14:textId="048DE1DA"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955A5A">
              <w:rPr>
                <w:rFonts w:ascii="Segoe UI Symbol" w:hAnsi="Segoe UI Symbol" w:cs="Segoe UI Symbol"/>
                <w:sz w:val="17"/>
                <w:szCs w:val="17"/>
              </w:rPr>
              <w:t>11.3.1.2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B5D58" w:rsidRPr="00A019B8" w14:paraId="200D9F15" w14:textId="77777777" w:rsidTr="00B60D67">
        <w:trPr>
          <w:cantSplit/>
          <w:trHeight w:val="620"/>
        </w:trPr>
        <w:tc>
          <w:tcPr>
            <w:tcW w:w="6378" w:type="dxa"/>
            <w:gridSpan w:val="4"/>
            <w:shd w:val="clear" w:color="auto" w:fill="CBD4D5"/>
            <w:tcMar>
              <w:top w:w="58" w:type="dxa"/>
              <w:left w:w="115" w:type="dxa"/>
              <w:bottom w:w="58" w:type="dxa"/>
              <w:right w:w="115" w:type="dxa"/>
            </w:tcMar>
          </w:tcPr>
          <w:p w14:paraId="58B25DD5" w14:textId="77777777" w:rsidR="006B5D58" w:rsidRPr="00A019B8" w:rsidRDefault="006B5D58">
            <w:pPr>
              <w:pStyle w:val="TableBody"/>
            </w:pPr>
            <w:r w:rsidRPr="00A019B8">
              <w:t xml:space="preserve">Describe why the assessment finding was selected. </w:t>
            </w:r>
          </w:p>
          <w:p w14:paraId="4DC698B5" w14:textId="77777777" w:rsidR="006B5D58" w:rsidRDefault="006B5D58">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6DD39E9" w14:textId="77777777" w:rsidR="006B5D58" w:rsidRPr="00A019B8" w:rsidRDefault="006B5D58">
            <w:pPr>
              <w:pStyle w:val="TableNote"/>
            </w:pPr>
            <w:r>
              <w:t>*As applicable, complete and attach the corresponding documentation (Appendix C, Appendix E, or both) to support the method(s) used.</w:t>
            </w:r>
          </w:p>
        </w:tc>
        <w:tc>
          <w:tcPr>
            <w:tcW w:w="6582" w:type="dxa"/>
            <w:gridSpan w:val="3"/>
            <w:tcMar>
              <w:top w:w="58" w:type="dxa"/>
              <w:left w:w="115" w:type="dxa"/>
              <w:bottom w:w="58" w:type="dxa"/>
              <w:right w:w="115" w:type="dxa"/>
            </w:tcMar>
          </w:tcPr>
          <w:p w14:paraId="0003778A" w14:textId="70225B30" w:rsidR="006B5D58" w:rsidRPr="00A019B8" w:rsidRDefault="00503D6C">
            <w:pPr>
              <w:pStyle w:val="TableBody"/>
            </w:pPr>
            <w:r>
              <w:rPr>
                <w:rFonts w:asciiTheme="minorHAnsi" w:hAnsiTheme="minorHAnsi" w:cstheme="minorHAnsi"/>
              </w:rPr>
              <w:t>{C-</w:t>
            </w:r>
            <w:r w:rsidR="00955A5A">
              <w:rPr>
                <w:rFonts w:ascii="Segoe UI Symbol" w:hAnsi="Segoe UI Symbol" w:cs="Segoe UI Symbol"/>
                <w:sz w:val="17"/>
                <w:szCs w:val="17"/>
              </w:rPr>
              <w:t>11.3.1.2</w:t>
            </w:r>
            <w:r>
              <w:rPr>
                <w:rFonts w:asciiTheme="minorHAnsi" w:hAnsiTheme="minorHAnsi" w:cstheme="minorHAnsi"/>
              </w:rPr>
              <w:t>-detailed_finding}</w:t>
            </w:r>
          </w:p>
        </w:tc>
      </w:tr>
      <w:tr w:rsidR="006B5D58" w:rsidRPr="00A019B8" w14:paraId="1B707200" w14:textId="77777777" w:rsidTr="00B60D67">
        <w:trPr>
          <w:trHeight w:val="32"/>
        </w:trPr>
        <w:tc>
          <w:tcPr>
            <w:tcW w:w="3117"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59CBA14" w14:textId="77777777" w:rsidR="006B5D58" w:rsidRPr="00A019B8" w:rsidRDefault="006B5D58">
            <w:pPr>
              <w:pStyle w:val="TableHeader"/>
            </w:pPr>
            <w:r w:rsidRPr="009B563C">
              <w:rPr>
                <w:b w:val="0"/>
              </w:rPr>
              <w:lastRenderedPageBreak/>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89B6393" w14:textId="77777777" w:rsidR="006B5D58" w:rsidRPr="00A019B8" w:rsidRDefault="006B5D58">
            <w:pPr>
              <w:pStyle w:val="TableHeader"/>
            </w:pPr>
            <w:r w:rsidRPr="009B563C">
              <w:rPr>
                <w:b w:val="0"/>
              </w:rPr>
              <w:t>Reporting Instructions</w:t>
            </w:r>
          </w:p>
        </w:tc>
        <w:tc>
          <w:tcPr>
            <w:tcW w:w="658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C47D983" w14:textId="77777777" w:rsidR="006B5D58" w:rsidRPr="009B563C" w:rsidRDefault="006B5D58">
            <w:pPr>
              <w:pStyle w:val="TableHeader"/>
              <w:rPr>
                <w:b w:val="0"/>
              </w:rPr>
            </w:pPr>
            <w:r w:rsidRPr="009B563C">
              <w:rPr>
                <w:b w:val="0"/>
              </w:rPr>
              <w:t>Reporting Details: Assessor’s Response</w:t>
            </w:r>
          </w:p>
        </w:tc>
      </w:tr>
      <w:tr w:rsidR="006B5D58" w:rsidRPr="00A019B8" w14:paraId="68E77017" w14:textId="77777777" w:rsidTr="00B60D67">
        <w:trPr>
          <w:trHeight w:val="276"/>
        </w:trPr>
        <w:tc>
          <w:tcPr>
            <w:tcW w:w="3117" w:type="dxa"/>
            <w:gridSpan w:val="2"/>
            <w:shd w:val="clear" w:color="auto" w:fill="F2F2F2"/>
            <w:tcMar>
              <w:top w:w="58" w:type="dxa"/>
              <w:left w:w="115" w:type="dxa"/>
              <w:bottom w:w="58" w:type="dxa"/>
              <w:right w:w="115" w:type="dxa"/>
            </w:tcMar>
          </w:tcPr>
          <w:p w14:paraId="43D223C5" w14:textId="77777777" w:rsidR="006B5D58" w:rsidRPr="00A019B8" w:rsidRDefault="006B5D58">
            <w:pPr>
              <w:pStyle w:val="TableBody"/>
            </w:pPr>
            <w:r w:rsidRPr="00A019B8">
              <w:rPr>
                <w:b/>
                <w:bCs/>
              </w:rPr>
              <w:t xml:space="preserve">11.3.1.2.a </w:t>
            </w:r>
            <w:r w:rsidRPr="00A019B8">
              <w:t>Examine scan tool configurations to verify that authenticated scanning is used for internal scans, with sufficient privileges, for those systems that accept credentials for scanning.</w:t>
            </w:r>
          </w:p>
        </w:tc>
        <w:tc>
          <w:tcPr>
            <w:tcW w:w="3261" w:type="dxa"/>
            <w:gridSpan w:val="2"/>
            <w:shd w:val="clear" w:color="auto" w:fill="CBD4D5"/>
            <w:tcMar>
              <w:top w:w="58" w:type="dxa"/>
              <w:left w:w="115" w:type="dxa"/>
              <w:bottom w:w="58" w:type="dxa"/>
              <w:right w:w="115" w:type="dxa"/>
            </w:tcMar>
          </w:tcPr>
          <w:p w14:paraId="6FB31820" w14:textId="77777777" w:rsidR="006B5D58" w:rsidRPr="00A019B8" w:rsidRDefault="006B5D58">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scan tool configurations </w:t>
            </w:r>
            <w:r w:rsidRPr="00A019B8">
              <w:t>examined for this testing procedure.</w:t>
            </w:r>
          </w:p>
        </w:tc>
        <w:tc>
          <w:tcPr>
            <w:tcW w:w="6582" w:type="dxa"/>
            <w:gridSpan w:val="3"/>
            <w:tcMar>
              <w:top w:w="58" w:type="dxa"/>
              <w:left w:w="115" w:type="dxa"/>
              <w:bottom w:w="58" w:type="dxa"/>
              <w:right w:w="115" w:type="dxa"/>
            </w:tcMar>
          </w:tcPr>
          <w:p w14:paraId="44B1827B" w14:textId="38EEB7BF" w:rsidR="006B5D58" w:rsidRPr="00955A5A" w:rsidRDefault="00955A5A">
            <w:pPr>
              <w:pStyle w:val="TableBody"/>
              <w:rPr>
                <w:rFonts w:asciiTheme="minorHAnsi" w:hAnsiTheme="minorHAnsi" w:cstheme="minorHAnsi"/>
              </w:rPr>
            </w:pPr>
            <w:r w:rsidRPr="00955A5A">
              <w:rPr>
                <w:rFonts w:asciiTheme="minorHAnsi" w:hAnsiTheme="minorHAnsi" w:cstheme="minorHAnsi"/>
              </w:rPr>
              <w:t>{T-</w:t>
            </w:r>
            <w:r w:rsidR="00EB4941">
              <w:rPr>
                <w:rFonts w:ascii="Segoe UI Symbol" w:hAnsi="Segoe UI Symbol" w:cs="Segoe UI Symbol"/>
                <w:sz w:val="17"/>
                <w:szCs w:val="17"/>
              </w:rPr>
              <w:t>11.3.1.2a</w:t>
            </w:r>
            <w:r w:rsidRPr="00955A5A">
              <w:rPr>
                <w:rFonts w:asciiTheme="minorHAnsi" w:hAnsiTheme="minorHAnsi" w:cstheme="minorHAnsi"/>
              </w:rPr>
              <w:t>-evidence</w:t>
            </w:r>
            <w:r w:rsidR="00845374">
              <w:rPr>
                <w:rFonts w:asciiTheme="minorHAnsi" w:hAnsiTheme="minorHAnsi" w:cstheme="minorHAnsi"/>
              </w:rPr>
              <w:t>-</w:t>
            </w:r>
            <w:r w:rsidR="00C57352">
              <w:rPr>
                <w:rFonts w:asciiTheme="minorHAnsi" w:hAnsiTheme="minorHAnsi" w:cstheme="minorHAnsi"/>
              </w:rPr>
              <w:t>others-</w:t>
            </w:r>
            <w:r w:rsidR="00845374">
              <w:rPr>
                <w:rFonts w:asciiTheme="minorHAnsi" w:hAnsiTheme="minorHAnsi" w:cstheme="minorHAnsi"/>
              </w:rPr>
              <w:t>scanConfig</w:t>
            </w:r>
            <w:r w:rsidRPr="00955A5A">
              <w:rPr>
                <w:rFonts w:asciiTheme="minorHAnsi" w:hAnsiTheme="minorHAnsi" w:cstheme="minorHAnsi"/>
              </w:rPr>
              <w:t>}</w:t>
            </w:r>
          </w:p>
        </w:tc>
      </w:tr>
      <w:tr w:rsidR="006B5D58" w:rsidRPr="00A019B8" w14:paraId="300AD353" w14:textId="77777777" w:rsidTr="00B60D67">
        <w:trPr>
          <w:trHeight w:val="276"/>
        </w:trPr>
        <w:tc>
          <w:tcPr>
            <w:tcW w:w="3117" w:type="dxa"/>
            <w:gridSpan w:val="2"/>
            <w:vMerge w:val="restart"/>
            <w:shd w:val="clear" w:color="auto" w:fill="F2F2F2"/>
            <w:tcMar>
              <w:top w:w="58" w:type="dxa"/>
              <w:left w:w="115" w:type="dxa"/>
              <w:bottom w:w="58" w:type="dxa"/>
              <w:right w:w="115" w:type="dxa"/>
            </w:tcMar>
          </w:tcPr>
          <w:p w14:paraId="11C4002B" w14:textId="77777777" w:rsidR="006B5D58" w:rsidRPr="00A019B8" w:rsidRDefault="006B5D58">
            <w:pPr>
              <w:pStyle w:val="TableBody"/>
              <w:rPr>
                <w:b/>
                <w:bCs/>
              </w:rPr>
            </w:pPr>
            <w:r w:rsidRPr="00A019B8">
              <w:rPr>
                <w:b/>
                <w:bCs/>
              </w:rPr>
              <w:t xml:space="preserve">11.3.1.2.b </w:t>
            </w:r>
            <w:r w:rsidRPr="00A019B8">
              <w:t>Examine scan report results and interview personnel to verify that authenticated scans are performed.</w:t>
            </w:r>
          </w:p>
        </w:tc>
        <w:tc>
          <w:tcPr>
            <w:tcW w:w="3261" w:type="dxa"/>
            <w:gridSpan w:val="2"/>
            <w:shd w:val="clear" w:color="auto" w:fill="CBD4D5"/>
            <w:tcMar>
              <w:top w:w="58" w:type="dxa"/>
              <w:left w:w="115" w:type="dxa"/>
              <w:bottom w:w="58" w:type="dxa"/>
              <w:right w:w="115" w:type="dxa"/>
            </w:tcMar>
          </w:tcPr>
          <w:p w14:paraId="274734FC" w14:textId="77777777" w:rsidR="006B5D58" w:rsidRPr="00A019B8" w:rsidRDefault="006B5D58">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rsidRPr="005C36B4">
              <w:t>all</w:t>
            </w:r>
            <w:r w:rsidRPr="006D5563">
              <w:rPr>
                <w:b/>
                <w:bCs/>
              </w:rPr>
              <w:t xml:space="preserve"> examine scan report results</w:t>
            </w:r>
            <w:r w:rsidRPr="00A019B8">
              <w:t xml:space="preserve"> examined for this testing procedure.</w:t>
            </w:r>
          </w:p>
        </w:tc>
        <w:tc>
          <w:tcPr>
            <w:tcW w:w="6582" w:type="dxa"/>
            <w:gridSpan w:val="3"/>
            <w:tcMar>
              <w:top w:w="58" w:type="dxa"/>
              <w:left w:w="115" w:type="dxa"/>
              <w:bottom w:w="58" w:type="dxa"/>
              <w:right w:w="115" w:type="dxa"/>
            </w:tcMar>
          </w:tcPr>
          <w:p w14:paraId="71C86656" w14:textId="5EE4C5B1" w:rsidR="006B5D58" w:rsidRPr="00A019B8" w:rsidRDefault="00955A5A">
            <w:pPr>
              <w:pStyle w:val="TableBody"/>
            </w:pPr>
            <w:r w:rsidRPr="00955A5A">
              <w:rPr>
                <w:rFonts w:asciiTheme="minorHAnsi" w:hAnsiTheme="minorHAnsi" w:cstheme="minorHAnsi"/>
              </w:rPr>
              <w:t>{T-</w:t>
            </w:r>
            <w:r w:rsidR="00EB4941">
              <w:rPr>
                <w:rFonts w:ascii="Segoe UI Symbol" w:hAnsi="Segoe UI Symbol" w:cs="Segoe UI Symbol"/>
                <w:sz w:val="17"/>
                <w:szCs w:val="17"/>
              </w:rPr>
              <w:t>11.3.1.2</w:t>
            </w:r>
            <w:r w:rsidR="00845374">
              <w:rPr>
                <w:rFonts w:ascii="Segoe UI Symbol" w:hAnsi="Segoe UI Symbol" w:cs="Segoe UI Symbol"/>
                <w:sz w:val="17"/>
                <w:szCs w:val="17"/>
              </w:rPr>
              <w:t>b</w:t>
            </w:r>
            <w:r w:rsidRPr="00955A5A">
              <w:rPr>
                <w:rFonts w:asciiTheme="minorHAnsi" w:hAnsiTheme="minorHAnsi" w:cstheme="minorHAnsi"/>
              </w:rPr>
              <w:t>-evidence</w:t>
            </w:r>
            <w:r w:rsidR="00C57352">
              <w:rPr>
                <w:rFonts w:asciiTheme="minorHAnsi" w:hAnsiTheme="minorHAnsi" w:cstheme="minorHAnsi"/>
              </w:rPr>
              <w:t>-others-examineScanReportResults</w:t>
            </w:r>
            <w:r w:rsidRPr="00955A5A">
              <w:rPr>
                <w:rFonts w:asciiTheme="minorHAnsi" w:hAnsiTheme="minorHAnsi" w:cstheme="minorHAnsi"/>
              </w:rPr>
              <w:t>}</w:t>
            </w:r>
          </w:p>
        </w:tc>
      </w:tr>
      <w:tr w:rsidR="006B5D58" w:rsidRPr="00A019B8" w14:paraId="726268A2" w14:textId="77777777" w:rsidTr="00B60D67">
        <w:trPr>
          <w:trHeight w:val="276"/>
        </w:trPr>
        <w:tc>
          <w:tcPr>
            <w:tcW w:w="3117" w:type="dxa"/>
            <w:gridSpan w:val="2"/>
            <w:vMerge/>
            <w:shd w:val="clear" w:color="auto" w:fill="F2F2F2"/>
            <w:tcMar>
              <w:top w:w="58" w:type="dxa"/>
              <w:left w:w="115" w:type="dxa"/>
              <w:bottom w:w="58" w:type="dxa"/>
              <w:right w:w="115" w:type="dxa"/>
            </w:tcMar>
          </w:tcPr>
          <w:p w14:paraId="2A59E827" w14:textId="77777777" w:rsidR="006B5D58" w:rsidRPr="00A019B8" w:rsidRDefault="006B5D58">
            <w:pPr>
              <w:pStyle w:val="TableBody"/>
              <w:rPr>
                <w:b/>
                <w:bCs/>
              </w:rPr>
            </w:pPr>
          </w:p>
        </w:tc>
        <w:tc>
          <w:tcPr>
            <w:tcW w:w="3261" w:type="dxa"/>
            <w:gridSpan w:val="2"/>
            <w:shd w:val="clear" w:color="auto" w:fill="CBD4D5"/>
            <w:tcMar>
              <w:top w:w="58" w:type="dxa"/>
              <w:left w:w="115" w:type="dxa"/>
              <w:bottom w:w="58" w:type="dxa"/>
              <w:right w:w="115" w:type="dxa"/>
            </w:tcMar>
          </w:tcPr>
          <w:p w14:paraId="562BE134" w14:textId="1BE0905F" w:rsidR="006B5D58" w:rsidRPr="00A019B8" w:rsidRDefault="006B5D58">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2" w:type="dxa"/>
            <w:gridSpan w:val="3"/>
            <w:tcMar>
              <w:top w:w="58" w:type="dxa"/>
              <w:left w:w="115" w:type="dxa"/>
              <w:bottom w:w="58" w:type="dxa"/>
              <w:right w:w="115" w:type="dxa"/>
            </w:tcMar>
          </w:tcPr>
          <w:p w14:paraId="6C6B7B34" w14:textId="7D1A62BF" w:rsidR="006B5D58" w:rsidRPr="00A019B8" w:rsidRDefault="00955A5A">
            <w:pPr>
              <w:pStyle w:val="TableBody"/>
            </w:pPr>
            <w:r w:rsidRPr="00955A5A">
              <w:rPr>
                <w:rFonts w:asciiTheme="minorHAnsi" w:hAnsiTheme="minorHAnsi" w:cstheme="minorHAnsi"/>
              </w:rPr>
              <w:t>{T-</w:t>
            </w:r>
            <w:r w:rsidR="00EB4941">
              <w:rPr>
                <w:rFonts w:ascii="Segoe UI Symbol" w:hAnsi="Segoe UI Symbol" w:cs="Segoe UI Symbol"/>
                <w:sz w:val="17"/>
                <w:szCs w:val="17"/>
              </w:rPr>
              <w:t>11.3.1.2</w:t>
            </w:r>
            <w:r w:rsidR="00845374">
              <w:rPr>
                <w:rFonts w:ascii="Segoe UI Symbol" w:hAnsi="Segoe UI Symbol" w:cs="Segoe UI Symbol"/>
                <w:sz w:val="17"/>
                <w:szCs w:val="17"/>
              </w:rPr>
              <w:t>b</w:t>
            </w:r>
            <w:r w:rsidRPr="00955A5A">
              <w:rPr>
                <w:rFonts w:asciiTheme="minorHAnsi" w:hAnsiTheme="minorHAnsi" w:cstheme="minorHAnsi"/>
              </w:rPr>
              <w:t>-evidence</w:t>
            </w:r>
            <w:r w:rsidR="00FE63E6">
              <w:rPr>
                <w:rFonts w:asciiTheme="minorHAnsi" w:hAnsiTheme="minorHAnsi" w:cstheme="minorHAnsi"/>
              </w:rPr>
              <w:t>-interview</w:t>
            </w:r>
            <w:r w:rsidRPr="00955A5A">
              <w:rPr>
                <w:rFonts w:asciiTheme="minorHAnsi" w:hAnsiTheme="minorHAnsi" w:cstheme="minorHAnsi"/>
              </w:rPr>
              <w:t>}</w:t>
            </w:r>
          </w:p>
        </w:tc>
      </w:tr>
      <w:tr w:rsidR="006B5D58" w:rsidRPr="00A019B8" w14:paraId="1D54A99D" w14:textId="77777777" w:rsidTr="00B60D67">
        <w:trPr>
          <w:trHeight w:val="276"/>
        </w:trPr>
        <w:tc>
          <w:tcPr>
            <w:tcW w:w="3117" w:type="dxa"/>
            <w:gridSpan w:val="2"/>
            <w:vMerge w:val="restart"/>
            <w:shd w:val="clear" w:color="auto" w:fill="F2F2F2"/>
            <w:tcMar>
              <w:top w:w="58" w:type="dxa"/>
              <w:left w:w="115" w:type="dxa"/>
              <w:bottom w:w="58" w:type="dxa"/>
              <w:right w:w="115" w:type="dxa"/>
            </w:tcMar>
          </w:tcPr>
          <w:p w14:paraId="4454FAAC" w14:textId="77777777" w:rsidR="006B5D58" w:rsidRPr="00A019B8" w:rsidRDefault="006B5D58">
            <w:pPr>
              <w:pStyle w:val="TableBody"/>
              <w:rPr>
                <w:b/>
                <w:bCs/>
              </w:rPr>
            </w:pPr>
            <w:r w:rsidRPr="00A019B8">
              <w:rPr>
                <w:b/>
                <w:bCs/>
              </w:rPr>
              <w:t>11.3.1.2.c</w:t>
            </w:r>
            <w:r w:rsidRPr="00A019B8">
              <w:t xml:space="preserve"> If accounts used for authenticated scanning can be used for interactive login, examine the accounts and interview personnel to verify the accounts are managed following all elements specified in Requirement 8.2.2.</w:t>
            </w:r>
          </w:p>
        </w:tc>
        <w:tc>
          <w:tcPr>
            <w:tcW w:w="3261" w:type="dxa"/>
            <w:gridSpan w:val="2"/>
            <w:shd w:val="clear" w:color="auto" w:fill="CBD4D5"/>
            <w:tcMar>
              <w:top w:w="58" w:type="dxa"/>
              <w:left w:w="115" w:type="dxa"/>
              <w:bottom w:w="58" w:type="dxa"/>
              <w:right w:w="115" w:type="dxa"/>
            </w:tcMar>
          </w:tcPr>
          <w:p w14:paraId="0B218103" w14:textId="77777777" w:rsidR="006B5D58" w:rsidRPr="00A019B8" w:rsidRDefault="006B5D58">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accounts </w:t>
            </w:r>
            <w:r w:rsidRPr="00A019B8">
              <w:t>examined for this testing procedure.</w:t>
            </w:r>
          </w:p>
        </w:tc>
        <w:tc>
          <w:tcPr>
            <w:tcW w:w="6582" w:type="dxa"/>
            <w:gridSpan w:val="3"/>
            <w:tcMar>
              <w:top w:w="58" w:type="dxa"/>
              <w:left w:w="115" w:type="dxa"/>
              <w:bottom w:w="58" w:type="dxa"/>
              <w:right w:w="115" w:type="dxa"/>
            </w:tcMar>
          </w:tcPr>
          <w:p w14:paraId="1F5F127B" w14:textId="74788B1F" w:rsidR="006B5D58" w:rsidRPr="00A019B8" w:rsidRDefault="00955A5A">
            <w:pPr>
              <w:pStyle w:val="TableBody"/>
            </w:pPr>
            <w:r w:rsidRPr="00955A5A">
              <w:rPr>
                <w:rFonts w:asciiTheme="minorHAnsi" w:hAnsiTheme="minorHAnsi" w:cstheme="minorHAnsi"/>
              </w:rPr>
              <w:t>{T-</w:t>
            </w:r>
            <w:r w:rsidR="00EB4941">
              <w:rPr>
                <w:rFonts w:ascii="Segoe UI Symbol" w:hAnsi="Segoe UI Symbol" w:cs="Segoe UI Symbol"/>
                <w:sz w:val="17"/>
                <w:szCs w:val="17"/>
              </w:rPr>
              <w:t>11.3.1.2</w:t>
            </w:r>
            <w:r w:rsidR="00845374">
              <w:rPr>
                <w:rFonts w:ascii="Segoe UI Symbol" w:hAnsi="Segoe UI Symbol" w:cs="Segoe UI Symbol"/>
                <w:sz w:val="17"/>
                <w:szCs w:val="17"/>
              </w:rPr>
              <w:t>c</w:t>
            </w:r>
            <w:r w:rsidRPr="00955A5A">
              <w:rPr>
                <w:rFonts w:asciiTheme="minorHAnsi" w:hAnsiTheme="minorHAnsi" w:cstheme="minorHAnsi"/>
              </w:rPr>
              <w:t>-evidence</w:t>
            </w:r>
            <w:r w:rsidR="00FE63E6">
              <w:rPr>
                <w:rFonts w:asciiTheme="minorHAnsi" w:hAnsiTheme="minorHAnsi" w:cstheme="minorHAnsi"/>
              </w:rPr>
              <w:t>-others-account</w:t>
            </w:r>
            <w:r w:rsidRPr="00955A5A">
              <w:rPr>
                <w:rFonts w:asciiTheme="minorHAnsi" w:hAnsiTheme="minorHAnsi" w:cstheme="minorHAnsi"/>
              </w:rPr>
              <w:t>}</w:t>
            </w:r>
          </w:p>
        </w:tc>
      </w:tr>
      <w:tr w:rsidR="006B5D58" w:rsidRPr="00A019B8" w14:paraId="33FCC0C7" w14:textId="77777777" w:rsidTr="00B60D67">
        <w:trPr>
          <w:trHeight w:val="276"/>
        </w:trPr>
        <w:tc>
          <w:tcPr>
            <w:tcW w:w="3117" w:type="dxa"/>
            <w:gridSpan w:val="2"/>
            <w:vMerge/>
            <w:shd w:val="clear" w:color="auto" w:fill="F2F2F2"/>
            <w:tcMar>
              <w:top w:w="58" w:type="dxa"/>
              <w:left w:w="115" w:type="dxa"/>
              <w:bottom w:w="58" w:type="dxa"/>
              <w:right w:w="115" w:type="dxa"/>
            </w:tcMar>
          </w:tcPr>
          <w:p w14:paraId="53FBB6F6" w14:textId="77777777" w:rsidR="006B5D58" w:rsidRPr="00A019B8" w:rsidRDefault="006B5D58">
            <w:pPr>
              <w:pStyle w:val="TableBody"/>
              <w:rPr>
                <w:b/>
                <w:bCs/>
              </w:rPr>
            </w:pPr>
          </w:p>
        </w:tc>
        <w:tc>
          <w:tcPr>
            <w:tcW w:w="3261" w:type="dxa"/>
            <w:gridSpan w:val="2"/>
            <w:shd w:val="clear" w:color="auto" w:fill="CBD4D5"/>
            <w:tcMar>
              <w:top w:w="58" w:type="dxa"/>
              <w:left w:w="115" w:type="dxa"/>
              <w:bottom w:w="58" w:type="dxa"/>
              <w:right w:w="115" w:type="dxa"/>
            </w:tcMar>
          </w:tcPr>
          <w:p w14:paraId="7AA6EDC8" w14:textId="110F3EA4" w:rsidR="006B5D58" w:rsidRPr="00A019B8" w:rsidRDefault="006B5D58">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82" w:type="dxa"/>
            <w:gridSpan w:val="3"/>
            <w:tcMar>
              <w:top w:w="58" w:type="dxa"/>
              <w:left w:w="115" w:type="dxa"/>
              <w:bottom w:w="58" w:type="dxa"/>
              <w:right w:w="115" w:type="dxa"/>
            </w:tcMar>
          </w:tcPr>
          <w:p w14:paraId="70FCF981" w14:textId="6226655A" w:rsidR="006B5D58" w:rsidRPr="00A019B8" w:rsidRDefault="00955A5A">
            <w:pPr>
              <w:pStyle w:val="TableBody"/>
            </w:pPr>
            <w:r w:rsidRPr="00955A5A">
              <w:rPr>
                <w:rFonts w:asciiTheme="minorHAnsi" w:hAnsiTheme="minorHAnsi" w:cstheme="minorHAnsi"/>
              </w:rPr>
              <w:t>{T-</w:t>
            </w:r>
            <w:r w:rsidR="00845374">
              <w:rPr>
                <w:rFonts w:ascii="Segoe UI Symbol" w:hAnsi="Segoe UI Symbol" w:cs="Segoe UI Symbol"/>
                <w:sz w:val="17"/>
                <w:szCs w:val="17"/>
              </w:rPr>
              <w:t>11.3.1.2c</w:t>
            </w:r>
            <w:r w:rsidRPr="00955A5A">
              <w:rPr>
                <w:rFonts w:asciiTheme="minorHAnsi" w:hAnsiTheme="minorHAnsi" w:cstheme="minorHAnsi"/>
              </w:rPr>
              <w:t>-evidence</w:t>
            </w:r>
            <w:r w:rsidR="00FE63E6">
              <w:rPr>
                <w:rFonts w:asciiTheme="minorHAnsi" w:hAnsiTheme="minorHAnsi" w:cstheme="minorHAnsi"/>
              </w:rPr>
              <w:t>-interview</w:t>
            </w:r>
            <w:r w:rsidRPr="00955A5A">
              <w:rPr>
                <w:rFonts w:asciiTheme="minorHAnsi" w:hAnsiTheme="minorHAnsi" w:cstheme="minorHAnsi"/>
              </w:rPr>
              <w:t>}</w:t>
            </w:r>
          </w:p>
        </w:tc>
      </w:tr>
      <w:tr w:rsidR="006B5D58" w:rsidRPr="00A019B8" w14:paraId="77063306" w14:textId="77777777" w:rsidTr="00B60D67">
        <w:trPr>
          <w:trHeight w:val="276"/>
        </w:trPr>
        <w:tc>
          <w:tcPr>
            <w:tcW w:w="3117" w:type="dxa"/>
            <w:gridSpan w:val="2"/>
            <w:shd w:val="clear" w:color="auto" w:fill="F2F2F2"/>
            <w:tcMar>
              <w:top w:w="58" w:type="dxa"/>
              <w:left w:w="115" w:type="dxa"/>
              <w:bottom w:w="58" w:type="dxa"/>
              <w:right w:w="115" w:type="dxa"/>
            </w:tcMar>
          </w:tcPr>
          <w:p w14:paraId="027C4FF7" w14:textId="77777777" w:rsidR="006B5D58" w:rsidRPr="00A019B8" w:rsidRDefault="006B5D58">
            <w:pPr>
              <w:pStyle w:val="TableBody"/>
              <w:rPr>
                <w:b/>
                <w:bCs/>
              </w:rPr>
            </w:pPr>
            <w:r w:rsidRPr="00A019B8">
              <w:rPr>
                <w:b/>
                <w:bCs/>
              </w:rPr>
              <w:t xml:space="preserve">11.3.1.2.d </w:t>
            </w:r>
            <w:r w:rsidRPr="00A019B8">
              <w:t>Examine documentation to verify that systems that are unable to accept credentials for authenticated scanning are defined.</w:t>
            </w:r>
          </w:p>
        </w:tc>
        <w:tc>
          <w:tcPr>
            <w:tcW w:w="3261" w:type="dxa"/>
            <w:gridSpan w:val="2"/>
            <w:shd w:val="clear" w:color="auto" w:fill="CBD4D5"/>
            <w:tcMar>
              <w:top w:w="58" w:type="dxa"/>
              <w:left w:w="115" w:type="dxa"/>
              <w:bottom w:w="58" w:type="dxa"/>
              <w:right w:w="115" w:type="dxa"/>
            </w:tcMar>
          </w:tcPr>
          <w:p w14:paraId="761456A6" w14:textId="77777777" w:rsidR="006B5D58" w:rsidRPr="00A019B8" w:rsidRDefault="006B5D58">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82" w:type="dxa"/>
            <w:gridSpan w:val="3"/>
            <w:tcMar>
              <w:top w:w="58" w:type="dxa"/>
              <w:left w:w="115" w:type="dxa"/>
              <w:bottom w:w="58" w:type="dxa"/>
              <w:right w:w="115" w:type="dxa"/>
            </w:tcMar>
          </w:tcPr>
          <w:p w14:paraId="054D06B0" w14:textId="772847BF" w:rsidR="006B5D58" w:rsidRPr="00A019B8" w:rsidRDefault="00955A5A">
            <w:pPr>
              <w:pStyle w:val="TableBody"/>
            </w:pPr>
            <w:r w:rsidRPr="00955A5A">
              <w:rPr>
                <w:rFonts w:asciiTheme="minorHAnsi" w:hAnsiTheme="minorHAnsi" w:cstheme="minorHAnsi"/>
              </w:rPr>
              <w:t>{T-</w:t>
            </w:r>
            <w:r w:rsidR="00845374">
              <w:rPr>
                <w:rFonts w:ascii="Segoe UI Symbol" w:hAnsi="Segoe UI Symbol" w:cs="Segoe UI Symbol"/>
                <w:sz w:val="17"/>
                <w:szCs w:val="17"/>
              </w:rPr>
              <w:t>11.3.1.2d</w:t>
            </w:r>
            <w:r w:rsidRPr="00955A5A">
              <w:rPr>
                <w:rFonts w:asciiTheme="minorHAnsi" w:hAnsiTheme="minorHAnsi" w:cstheme="minorHAnsi"/>
              </w:rPr>
              <w:t>-evidence</w:t>
            </w:r>
            <w:r w:rsidR="00FE63E6">
              <w:rPr>
                <w:rFonts w:asciiTheme="minorHAnsi" w:hAnsiTheme="minorHAnsi" w:cstheme="minorHAnsi"/>
              </w:rPr>
              <w:t>-document</w:t>
            </w:r>
            <w:r w:rsidRPr="00955A5A">
              <w:rPr>
                <w:rFonts w:asciiTheme="minorHAnsi" w:hAnsiTheme="minorHAnsi" w:cstheme="minorHAnsi"/>
              </w:rPr>
              <w:t>}</w:t>
            </w:r>
          </w:p>
        </w:tc>
      </w:tr>
    </w:tbl>
    <w:p w14:paraId="56F795BB" w14:textId="77777777" w:rsidR="00D81BA7" w:rsidRDefault="00D81BA7" w:rsidP="00D81BA7"/>
    <w:p w14:paraId="77CCC46B" w14:textId="77777777" w:rsidR="00B57A5B" w:rsidRDefault="00B57A5B"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4"/>
        <w:gridCol w:w="21"/>
        <w:gridCol w:w="824"/>
        <w:gridCol w:w="1226"/>
        <w:gridCol w:w="36"/>
        <w:gridCol w:w="2009"/>
        <w:gridCol w:w="1999"/>
        <w:gridCol w:w="37"/>
        <w:gridCol w:w="2230"/>
        <w:gridCol w:w="25"/>
        <w:gridCol w:w="2279"/>
      </w:tblGrid>
      <w:tr w:rsidR="00D81BA7" w:rsidRPr="00A019B8" w14:paraId="4036A8C4" w14:textId="77777777" w:rsidTr="00244C9B">
        <w:trPr>
          <w:trHeight w:val="377"/>
        </w:trPr>
        <w:tc>
          <w:tcPr>
            <w:tcW w:w="12960" w:type="dxa"/>
            <w:gridSpan w:val="11"/>
            <w:shd w:val="clear" w:color="auto" w:fill="006A72"/>
            <w:tcMar>
              <w:top w:w="58" w:type="dxa"/>
              <w:left w:w="115" w:type="dxa"/>
              <w:bottom w:w="58" w:type="dxa"/>
              <w:right w:w="115" w:type="dxa"/>
            </w:tcMar>
            <w:vAlign w:val="center"/>
          </w:tcPr>
          <w:p w14:paraId="56B6DC84" w14:textId="4DF8B694"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1AC66442" w14:textId="77777777" w:rsidTr="00932033">
        <w:trPr>
          <w:trHeight w:val="1174"/>
        </w:trPr>
        <w:tc>
          <w:tcPr>
            <w:tcW w:w="12960"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0BF547DD" w14:textId="77777777" w:rsidR="00D81BA7" w:rsidRPr="00A019B8" w:rsidRDefault="00D81BA7">
            <w:pPr>
              <w:pStyle w:val="TableBody"/>
            </w:pPr>
            <w:r w:rsidRPr="00A019B8">
              <w:rPr>
                <w:b/>
                <w:bCs/>
              </w:rPr>
              <w:t xml:space="preserve">11.3.1.3 </w:t>
            </w:r>
            <w:r w:rsidRPr="00A019B8">
              <w:t>Internal vulnerability scans are performed after any significant change as follows:</w:t>
            </w:r>
          </w:p>
          <w:p w14:paraId="5BD2A8E6" w14:textId="6F5732C1" w:rsidR="00D81BA7" w:rsidRPr="006D5563" w:rsidRDefault="00D81BA7">
            <w:pPr>
              <w:pStyle w:val="TableListBullet"/>
              <w:rPr>
                <w:lang w:val="en-US"/>
              </w:rPr>
            </w:pPr>
            <w:r>
              <w:rPr>
                <w:lang w:val="en-US"/>
              </w:rPr>
              <w:t>Vulnerabilities that are either h</w:t>
            </w:r>
            <w:r w:rsidRPr="006D5563">
              <w:rPr>
                <w:lang w:val="en-US"/>
              </w:rPr>
              <w:t xml:space="preserve">igh-risk </w:t>
            </w:r>
            <w:r>
              <w:rPr>
                <w:lang w:val="en-US"/>
              </w:rPr>
              <w:t>or</w:t>
            </w:r>
            <w:r w:rsidRPr="006D5563">
              <w:rPr>
                <w:lang w:val="en-US"/>
              </w:rPr>
              <w:t xml:space="preserve"> critical (</w:t>
            </w:r>
            <w:r>
              <w:rPr>
                <w:lang w:val="en-US"/>
              </w:rPr>
              <w:t>according to</w:t>
            </w:r>
            <w:r w:rsidRPr="006D5563">
              <w:rPr>
                <w:lang w:val="en-US"/>
              </w:rPr>
              <w:t xml:space="preserve"> the entity's vulnerability risk rankings defined at Requirement 6.3.1) are resolved.</w:t>
            </w:r>
          </w:p>
          <w:p w14:paraId="3BA66190" w14:textId="77777777" w:rsidR="00D81BA7" w:rsidRPr="006D5563" w:rsidRDefault="00D81BA7">
            <w:pPr>
              <w:pStyle w:val="TableListBullet"/>
              <w:rPr>
                <w:lang w:val="en-US"/>
              </w:rPr>
            </w:pPr>
            <w:r w:rsidRPr="006D5563">
              <w:rPr>
                <w:lang w:val="en-US"/>
              </w:rPr>
              <w:t>Rescans are conducted as needed.</w:t>
            </w:r>
          </w:p>
          <w:p w14:paraId="78F99B43" w14:textId="77777777" w:rsidR="00D81BA7" w:rsidRPr="006D5563" w:rsidRDefault="00D81BA7">
            <w:pPr>
              <w:pStyle w:val="TableListBullet"/>
              <w:rPr>
                <w:lang w:val="en-US"/>
              </w:rPr>
            </w:pPr>
            <w:r w:rsidRPr="006D5563">
              <w:rPr>
                <w:lang w:val="en-US"/>
              </w:rPr>
              <w:t>Scans are performed by qualified personnel and organizational independence of the tester exists (not required to be a QSA or ASV).</w:t>
            </w:r>
          </w:p>
        </w:tc>
      </w:tr>
      <w:tr w:rsidR="00D81BA7" w:rsidRPr="007C7E81" w14:paraId="57C03417" w14:textId="77777777" w:rsidTr="00932033">
        <w:trPr>
          <w:cantSplit/>
          <w:trHeight w:val="315"/>
        </w:trPr>
        <w:tc>
          <w:tcPr>
            <w:tcW w:w="8426"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480108D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34" w:type="dxa"/>
            <w:gridSpan w:val="3"/>
            <w:tcBorders>
              <w:left w:val="single" w:sz="4" w:space="0" w:color="FFFFFF" w:themeColor="background1"/>
            </w:tcBorders>
            <w:shd w:val="clear" w:color="auto" w:fill="945699"/>
            <w:vAlign w:val="center"/>
          </w:tcPr>
          <w:p w14:paraId="6ABC601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A83E715" w14:textId="77777777" w:rsidTr="005F5B7C">
        <w:trPr>
          <w:cantSplit/>
          <w:trHeight w:val="309"/>
        </w:trPr>
        <w:tc>
          <w:tcPr>
            <w:tcW w:w="2274" w:type="dxa"/>
            <w:shd w:val="clear" w:color="auto" w:fill="CBD4D5"/>
            <w:tcMar>
              <w:top w:w="58" w:type="dxa"/>
              <w:left w:w="115" w:type="dxa"/>
              <w:bottom w:w="58" w:type="dxa"/>
              <w:right w:w="115" w:type="dxa"/>
            </w:tcMar>
            <w:vAlign w:val="center"/>
          </w:tcPr>
          <w:p w14:paraId="039B445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1" w:type="dxa"/>
            <w:gridSpan w:val="3"/>
            <w:shd w:val="clear" w:color="auto" w:fill="CBD4D5"/>
            <w:vAlign w:val="center"/>
          </w:tcPr>
          <w:p w14:paraId="7699FD0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5" w:type="dxa"/>
            <w:gridSpan w:val="2"/>
            <w:shd w:val="clear" w:color="auto" w:fill="CBD4D5"/>
            <w:vAlign w:val="center"/>
          </w:tcPr>
          <w:p w14:paraId="0C8D92B9" w14:textId="77777777" w:rsidR="00D81BA7" w:rsidRPr="007C7E81" w:rsidRDefault="00D81BA7">
            <w:pPr>
              <w:pStyle w:val="TableBody"/>
              <w:jc w:val="center"/>
              <w:rPr>
                <w:rStyle w:val="BoldCharacter"/>
                <w:b w:val="0"/>
                <w:bCs/>
                <w:szCs w:val="18"/>
              </w:rPr>
            </w:pPr>
            <w:r>
              <w:rPr>
                <w:b/>
                <w:sz w:val="17"/>
                <w:szCs w:val="17"/>
              </w:rPr>
              <w:t>Not Tested</w:t>
            </w:r>
          </w:p>
        </w:tc>
        <w:tc>
          <w:tcPr>
            <w:tcW w:w="2036" w:type="dxa"/>
            <w:gridSpan w:val="2"/>
            <w:shd w:val="clear" w:color="auto" w:fill="CBD4D5"/>
            <w:vAlign w:val="center"/>
          </w:tcPr>
          <w:p w14:paraId="2E42834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5" w:type="dxa"/>
            <w:gridSpan w:val="2"/>
            <w:shd w:val="clear" w:color="auto" w:fill="ECD7E5"/>
            <w:vAlign w:val="center"/>
          </w:tcPr>
          <w:p w14:paraId="48B2D385"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79" w:type="dxa"/>
            <w:shd w:val="clear" w:color="auto" w:fill="ECD7E5"/>
            <w:vAlign w:val="center"/>
          </w:tcPr>
          <w:p w14:paraId="0F696CE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37287EA6" w14:textId="77777777" w:rsidTr="005F5B7C">
        <w:trPr>
          <w:cantSplit/>
          <w:trHeight w:val="49"/>
        </w:trPr>
        <w:tc>
          <w:tcPr>
            <w:tcW w:w="2274" w:type="dxa"/>
            <w:shd w:val="clear" w:color="auto" w:fill="FFFFFF" w:themeFill="background1"/>
            <w:tcMar>
              <w:top w:w="58" w:type="dxa"/>
              <w:left w:w="115" w:type="dxa"/>
              <w:bottom w:w="58" w:type="dxa"/>
              <w:right w:w="115" w:type="dxa"/>
            </w:tcMar>
            <w:vAlign w:val="center"/>
          </w:tcPr>
          <w:p w14:paraId="1144F290" w14:textId="64807F1D"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00C3B">
              <w:rPr>
                <w:rFonts w:ascii="Segoe UI Symbol" w:hAnsi="Segoe UI Symbol" w:cs="Segoe UI Symbol"/>
                <w:sz w:val="17"/>
                <w:szCs w:val="17"/>
              </w:rPr>
              <w:t>11.3.</w:t>
            </w:r>
            <w:r w:rsidR="00441642">
              <w:rPr>
                <w:rFonts w:ascii="Segoe UI Symbol" w:hAnsi="Segoe UI Symbol" w:cs="Segoe UI Symbol"/>
                <w:sz w:val="17"/>
                <w:szCs w:val="17"/>
              </w:rPr>
              <w:t>1.3</w:t>
            </w:r>
            <w:r>
              <w:rPr>
                <w:rFonts w:ascii="Segoe UI Symbol" w:hAnsi="Segoe UI Symbol" w:cs="Segoe UI Symbol"/>
                <w:sz w:val="17"/>
                <w:szCs w:val="17"/>
              </w:rPr>
              <w:t>-InPlace}</w:t>
            </w:r>
          </w:p>
        </w:tc>
        <w:tc>
          <w:tcPr>
            <w:tcW w:w="2071" w:type="dxa"/>
            <w:gridSpan w:val="3"/>
            <w:shd w:val="clear" w:color="auto" w:fill="FFFFFF" w:themeFill="background1"/>
            <w:vAlign w:val="center"/>
          </w:tcPr>
          <w:p w14:paraId="1D1A414D" w14:textId="519FC61C"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A35EE7">
              <w:rPr>
                <w:rFonts w:ascii="Segoe UI Symbol" w:hAnsi="Segoe UI Symbol" w:cs="Segoe UI Symbol"/>
                <w:sz w:val="17"/>
                <w:szCs w:val="17"/>
              </w:rPr>
              <w:t>11.3.1.3</w:t>
            </w:r>
            <w:r>
              <w:rPr>
                <w:rFonts w:ascii="Segoe UI Symbol" w:hAnsi="Segoe UI Symbol" w:cs="Segoe UI Symbol"/>
                <w:sz w:val="17"/>
                <w:szCs w:val="17"/>
              </w:rPr>
              <w:t>-NA}</w:t>
            </w:r>
          </w:p>
        </w:tc>
        <w:tc>
          <w:tcPr>
            <w:tcW w:w="2045" w:type="dxa"/>
            <w:gridSpan w:val="2"/>
            <w:shd w:val="clear" w:color="auto" w:fill="FFFFFF" w:themeFill="background1"/>
            <w:vAlign w:val="center"/>
          </w:tcPr>
          <w:p w14:paraId="1347E94A" w14:textId="5EAB2428"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A35EE7">
              <w:rPr>
                <w:rFonts w:ascii="Segoe UI Symbol" w:hAnsi="Segoe UI Symbol" w:cs="Segoe UI Symbol"/>
                <w:sz w:val="17"/>
                <w:szCs w:val="17"/>
              </w:rPr>
              <w:t>11.3.1.3</w:t>
            </w:r>
            <w:r>
              <w:rPr>
                <w:rFonts w:ascii="Segoe UI Symbol" w:hAnsi="Segoe UI Symbol" w:cs="Segoe UI Symbol"/>
                <w:sz w:val="17"/>
                <w:szCs w:val="17"/>
              </w:rPr>
              <w:t>-NotTested}</w:t>
            </w:r>
          </w:p>
        </w:tc>
        <w:tc>
          <w:tcPr>
            <w:tcW w:w="2036" w:type="dxa"/>
            <w:gridSpan w:val="2"/>
            <w:shd w:val="clear" w:color="auto" w:fill="FFFFFF" w:themeFill="background1"/>
            <w:vAlign w:val="center"/>
          </w:tcPr>
          <w:p w14:paraId="48CD65D8" w14:textId="59D9496F"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A35EE7">
              <w:rPr>
                <w:rFonts w:ascii="Segoe UI Symbol" w:hAnsi="Segoe UI Symbol" w:cs="Segoe UI Symbol"/>
                <w:sz w:val="17"/>
                <w:szCs w:val="17"/>
              </w:rPr>
              <w:t>11.3.1.3</w:t>
            </w:r>
            <w:r>
              <w:rPr>
                <w:rFonts w:ascii="Segoe UI Symbol" w:hAnsi="Segoe UI Symbol" w:cs="Segoe UI Symbol"/>
                <w:sz w:val="17"/>
                <w:szCs w:val="17"/>
              </w:rPr>
              <w:t>-NotInPlace}</w:t>
            </w:r>
          </w:p>
        </w:tc>
        <w:tc>
          <w:tcPr>
            <w:tcW w:w="2255" w:type="dxa"/>
            <w:gridSpan w:val="2"/>
            <w:shd w:val="clear" w:color="auto" w:fill="FFFFFF" w:themeFill="background1"/>
            <w:vAlign w:val="center"/>
          </w:tcPr>
          <w:p w14:paraId="0AC8DE86" w14:textId="2483E5EB"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A35EE7">
              <w:rPr>
                <w:rFonts w:ascii="Segoe UI Symbol" w:hAnsi="Segoe UI Symbol" w:cs="Segoe UI Symbol"/>
                <w:sz w:val="17"/>
                <w:szCs w:val="17"/>
              </w:rPr>
              <w:t>11.3.1.3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79" w:type="dxa"/>
            <w:shd w:val="clear" w:color="auto" w:fill="FFFFFF" w:themeFill="background1"/>
            <w:vAlign w:val="center"/>
          </w:tcPr>
          <w:p w14:paraId="570D5FFE" w14:textId="4311FAEC"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A35EE7">
              <w:rPr>
                <w:rFonts w:ascii="Segoe UI Symbol" w:hAnsi="Segoe UI Symbol" w:cs="Segoe UI Symbol"/>
                <w:sz w:val="17"/>
                <w:szCs w:val="17"/>
              </w:rPr>
              <w:t>11.3.1.3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560EAB7" w14:textId="77777777" w:rsidTr="005F5B7C">
        <w:trPr>
          <w:cantSplit/>
          <w:trHeight w:val="620"/>
        </w:trPr>
        <w:tc>
          <w:tcPr>
            <w:tcW w:w="6390" w:type="dxa"/>
            <w:gridSpan w:val="6"/>
            <w:shd w:val="clear" w:color="auto" w:fill="CBD4D5"/>
            <w:tcMar>
              <w:top w:w="58" w:type="dxa"/>
              <w:left w:w="115" w:type="dxa"/>
              <w:bottom w:w="58" w:type="dxa"/>
              <w:right w:w="115" w:type="dxa"/>
            </w:tcMar>
          </w:tcPr>
          <w:p w14:paraId="5377D207" w14:textId="77777777" w:rsidR="001E7912" w:rsidRPr="00A019B8" w:rsidRDefault="001E7912" w:rsidP="001E7912">
            <w:pPr>
              <w:pStyle w:val="TableBody"/>
            </w:pPr>
            <w:r w:rsidRPr="00A019B8">
              <w:t xml:space="preserve">Describe why the assessment finding was selected. </w:t>
            </w:r>
          </w:p>
          <w:p w14:paraId="36C145D0"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3206C0F" w14:textId="2FA00C4A" w:rsidR="001E7912" w:rsidRPr="00A019B8" w:rsidRDefault="001E7912" w:rsidP="001E7912">
            <w:pPr>
              <w:pStyle w:val="TableNote"/>
            </w:pPr>
            <w:r>
              <w:t>*As applicable, complete and attach the corresponding documentation (Appendix C, Appendix E, or both) to support the method(s) used.</w:t>
            </w:r>
          </w:p>
        </w:tc>
        <w:tc>
          <w:tcPr>
            <w:tcW w:w="6570" w:type="dxa"/>
            <w:gridSpan w:val="5"/>
            <w:tcMar>
              <w:top w:w="58" w:type="dxa"/>
              <w:left w:w="115" w:type="dxa"/>
              <w:bottom w:w="58" w:type="dxa"/>
              <w:right w:w="115" w:type="dxa"/>
            </w:tcMar>
          </w:tcPr>
          <w:p w14:paraId="4DDE549D" w14:textId="1B2F13F3" w:rsidR="001E7912" w:rsidRPr="00A019B8" w:rsidRDefault="00503D6C" w:rsidP="001E7912">
            <w:pPr>
              <w:pStyle w:val="TableBody"/>
            </w:pPr>
            <w:r>
              <w:rPr>
                <w:rFonts w:asciiTheme="minorHAnsi" w:hAnsiTheme="minorHAnsi" w:cstheme="minorHAnsi"/>
              </w:rPr>
              <w:t>{C-</w:t>
            </w:r>
            <w:r w:rsidR="00A35EE7">
              <w:rPr>
                <w:rFonts w:ascii="Segoe UI Symbol" w:hAnsi="Segoe UI Symbol" w:cs="Segoe UI Symbol"/>
                <w:sz w:val="17"/>
                <w:szCs w:val="17"/>
              </w:rPr>
              <w:t>11.3.1.3</w:t>
            </w:r>
            <w:r>
              <w:rPr>
                <w:rFonts w:asciiTheme="minorHAnsi" w:hAnsiTheme="minorHAnsi" w:cstheme="minorHAnsi"/>
              </w:rPr>
              <w:t>-detailed_finding}</w:t>
            </w:r>
          </w:p>
        </w:tc>
      </w:tr>
      <w:tr w:rsidR="00D81BA7" w:rsidRPr="00A019B8" w14:paraId="34F1EE2B" w14:textId="77777777" w:rsidTr="005F5B7C">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29C123CB" w14:textId="77777777" w:rsidR="00D81BA7" w:rsidRPr="00A019B8" w:rsidRDefault="00D81BA7">
            <w:pPr>
              <w:pStyle w:val="TableHeader"/>
            </w:pPr>
            <w:r w:rsidRPr="009B563C">
              <w:rPr>
                <w:b w:val="0"/>
              </w:rPr>
              <w:t>Testing Procedures</w:t>
            </w:r>
          </w:p>
        </w:tc>
        <w:tc>
          <w:tcPr>
            <w:tcW w:w="3271"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186E85A" w14:textId="77777777" w:rsidR="00D81BA7" w:rsidRPr="00A019B8" w:rsidRDefault="00D81BA7">
            <w:pPr>
              <w:pStyle w:val="TableHeader"/>
            </w:pPr>
            <w:r w:rsidRPr="009B563C">
              <w:rPr>
                <w:b w:val="0"/>
              </w:rPr>
              <w:t>Reporting Instructions</w:t>
            </w:r>
          </w:p>
        </w:tc>
        <w:tc>
          <w:tcPr>
            <w:tcW w:w="6570"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5F8CBB15" w14:textId="77777777" w:rsidR="00D81BA7" w:rsidRPr="009B563C" w:rsidRDefault="00D81BA7">
            <w:pPr>
              <w:pStyle w:val="TableHeader"/>
              <w:rPr>
                <w:b w:val="0"/>
              </w:rPr>
            </w:pPr>
            <w:r w:rsidRPr="009B563C">
              <w:rPr>
                <w:b w:val="0"/>
              </w:rPr>
              <w:t>Reporting Details: Assessor’s Response</w:t>
            </w:r>
          </w:p>
        </w:tc>
      </w:tr>
      <w:tr w:rsidR="00D81BA7" w:rsidRPr="00A019B8" w14:paraId="6146E930" w14:textId="77777777" w:rsidTr="005F5B7C">
        <w:trPr>
          <w:trHeight w:val="276"/>
        </w:trPr>
        <w:tc>
          <w:tcPr>
            <w:tcW w:w="3119" w:type="dxa"/>
            <w:gridSpan w:val="3"/>
            <w:vMerge w:val="restart"/>
            <w:shd w:val="clear" w:color="auto" w:fill="F2F2F2"/>
            <w:tcMar>
              <w:top w:w="58" w:type="dxa"/>
              <w:left w:w="115" w:type="dxa"/>
              <w:bottom w:w="58" w:type="dxa"/>
              <w:right w:w="115" w:type="dxa"/>
            </w:tcMar>
          </w:tcPr>
          <w:p w14:paraId="404AC3C8" w14:textId="77777777" w:rsidR="00D81BA7" w:rsidRPr="00A019B8" w:rsidRDefault="00D81BA7">
            <w:pPr>
              <w:pStyle w:val="TableBody"/>
            </w:pPr>
            <w:r w:rsidRPr="00A019B8">
              <w:rPr>
                <w:b/>
                <w:bCs/>
              </w:rPr>
              <w:t>11.3.1.3.a</w:t>
            </w:r>
            <w:r w:rsidRPr="00A019B8">
              <w:t xml:space="preserve"> Examine change control documentation and internal scan reports to verify that system components were scanned after any significant changes.</w:t>
            </w:r>
          </w:p>
        </w:tc>
        <w:tc>
          <w:tcPr>
            <w:tcW w:w="3271" w:type="dxa"/>
            <w:gridSpan w:val="3"/>
            <w:shd w:val="clear" w:color="auto" w:fill="CBD4D5"/>
            <w:tcMar>
              <w:top w:w="58" w:type="dxa"/>
              <w:left w:w="115" w:type="dxa"/>
              <w:bottom w:w="58" w:type="dxa"/>
              <w:right w:w="115" w:type="dxa"/>
            </w:tcMar>
          </w:tcPr>
          <w:p w14:paraId="0F45B98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change control documentation </w:t>
            </w:r>
            <w:r w:rsidRPr="00A019B8">
              <w:t>examined for this testing procedure.</w:t>
            </w:r>
          </w:p>
        </w:tc>
        <w:tc>
          <w:tcPr>
            <w:tcW w:w="6570" w:type="dxa"/>
            <w:gridSpan w:val="5"/>
            <w:tcMar>
              <w:top w:w="58" w:type="dxa"/>
              <w:left w:w="115" w:type="dxa"/>
              <w:bottom w:w="58" w:type="dxa"/>
              <w:right w:w="115" w:type="dxa"/>
            </w:tcMar>
          </w:tcPr>
          <w:p w14:paraId="00EB6323" w14:textId="69EFE88A" w:rsidR="00D81BA7" w:rsidRPr="00A019B8" w:rsidRDefault="00A35EE7">
            <w:pPr>
              <w:pStyle w:val="TableBody"/>
            </w:pPr>
            <w:r>
              <w:t>{T-</w:t>
            </w:r>
            <w:r>
              <w:rPr>
                <w:rFonts w:ascii="Segoe UI Symbol" w:hAnsi="Segoe UI Symbol" w:cs="Segoe UI Symbol"/>
                <w:sz w:val="17"/>
                <w:szCs w:val="17"/>
              </w:rPr>
              <w:t>11.3.1.3a-evidence-document}</w:t>
            </w:r>
          </w:p>
        </w:tc>
      </w:tr>
      <w:tr w:rsidR="00D81BA7" w:rsidRPr="00A019B8" w14:paraId="51C66FB7" w14:textId="77777777" w:rsidTr="005F5B7C">
        <w:trPr>
          <w:trHeight w:val="276"/>
        </w:trPr>
        <w:tc>
          <w:tcPr>
            <w:tcW w:w="3119" w:type="dxa"/>
            <w:gridSpan w:val="3"/>
            <w:vMerge/>
            <w:shd w:val="clear" w:color="auto" w:fill="F2F2F2"/>
            <w:tcMar>
              <w:top w:w="58" w:type="dxa"/>
              <w:left w:w="115" w:type="dxa"/>
              <w:bottom w:w="58" w:type="dxa"/>
              <w:right w:w="115" w:type="dxa"/>
            </w:tcMar>
          </w:tcPr>
          <w:p w14:paraId="786CCE78" w14:textId="77777777" w:rsidR="00D81BA7" w:rsidRPr="00A019B8" w:rsidRDefault="00D81BA7">
            <w:pPr>
              <w:pStyle w:val="TableBody"/>
              <w:rPr>
                <w:b/>
                <w:bCs/>
              </w:rPr>
            </w:pPr>
          </w:p>
        </w:tc>
        <w:tc>
          <w:tcPr>
            <w:tcW w:w="3271" w:type="dxa"/>
            <w:gridSpan w:val="3"/>
            <w:shd w:val="clear" w:color="auto" w:fill="CBD4D5"/>
            <w:tcMar>
              <w:top w:w="58" w:type="dxa"/>
              <w:left w:w="115" w:type="dxa"/>
              <w:bottom w:w="58" w:type="dxa"/>
              <w:right w:w="115" w:type="dxa"/>
            </w:tcMar>
          </w:tcPr>
          <w:p w14:paraId="0139DCD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internal scan reports</w:t>
            </w:r>
            <w:r w:rsidRPr="00A019B8">
              <w:t xml:space="preserve"> examined for this testing procedure.</w:t>
            </w:r>
          </w:p>
        </w:tc>
        <w:tc>
          <w:tcPr>
            <w:tcW w:w="6570" w:type="dxa"/>
            <w:gridSpan w:val="5"/>
            <w:tcMar>
              <w:top w:w="58" w:type="dxa"/>
              <w:left w:w="115" w:type="dxa"/>
              <w:bottom w:w="58" w:type="dxa"/>
              <w:right w:w="115" w:type="dxa"/>
            </w:tcMar>
          </w:tcPr>
          <w:p w14:paraId="23D8DDEC" w14:textId="2CD730C7" w:rsidR="00D81BA7" w:rsidRPr="00A019B8" w:rsidRDefault="00DF0174">
            <w:pPr>
              <w:pStyle w:val="TableBody"/>
            </w:pPr>
            <w:r>
              <w:t>{T-</w:t>
            </w:r>
            <w:r>
              <w:rPr>
                <w:rFonts w:ascii="Segoe UI Symbol" w:hAnsi="Segoe UI Symbol" w:cs="Segoe UI Symbol"/>
                <w:sz w:val="17"/>
                <w:szCs w:val="17"/>
              </w:rPr>
              <w:t>11.3.1.3a-evidence-others-internalScanReports}</w:t>
            </w:r>
          </w:p>
        </w:tc>
      </w:tr>
      <w:tr w:rsidR="00D81BA7" w:rsidRPr="00A019B8" w14:paraId="03066DD6" w14:textId="77777777" w:rsidTr="005F5B7C">
        <w:trPr>
          <w:trHeight w:val="276"/>
        </w:trPr>
        <w:tc>
          <w:tcPr>
            <w:tcW w:w="3119" w:type="dxa"/>
            <w:gridSpan w:val="3"/>
            <w:vMerge w:val="restart"/>
            <w:shd w:val="clear" w:color="auto" w:fill="F2F2F2"/>
            <w:tcMar>
              <w:top w:w="58" w:type="dxa"/>
              <w:left w:w="115" w:type="dxa"/>
              <w:bottom w:w="58" w:type="dxa"/>
              <w:right w:w="115" w:type="dxa"/>
            </w:tcMar>
          </w:tcPr>
          <w:p w14:paraId="44B8A1AD" w14:textId="1A8ABBDC" w:rsidR="00D81BA7" w:rsidRPr="00A019B8" w:rsidRDefault="00D81BA7">
            <w:pPr>
              <w:pStyle w:val="TableBody"/>
              <w:rPr>
                <w:b/>
                <w:bCs/>
              </w:rPr>
            </w:pPr>
            <w:r w:rsidRPr="00A019B8">
              <w:rPr>
                <w:b/>
                <w:bCs/>
              </w:rPr>
              <w:t xml:space="preserve">11.3.1.3.b </w:t>
            </w:r>
            <w:r w:rsidRPr="00A019B8">
              <w:t xml:space="preserve">Interview personnel and examine internal scan and rescan reports to verify that internal scans were performed after significant changes and that </w:t>
            </w:r>
            <w:r>
              <w:t xml:space="preserve">all </w:t>
            </w:r>
            <w:r w:rsidRPr="00A019B8">
              <w:t xml:space="preserve">high-risk </w:t>
            </w:r>
            <w:r>
              <w:t xml:space="preserve">vulnerabilities </w:t>
            </w:r>
            <w:r w:rsidRPr="00A019B8">
              <w:t xml:space="preserve">and </w:t>
            </w:r>
            <w:r>
              <w:t xml:space="preserve">all </w:t>
            </w:r>
            <w:r w:rsidRPr="00A019B8">
              <w:t xml:space="preserve">critical vulnerabilities </w:t>
            </w:r>
            <w:r>
              <w:t>(</w:t>
            </w:r>
            <w:r w:rsidRPr="00A019B8">
              <w:t>defined in Requirement 6.3.1</w:t>
            </w:r>
            <w:r>
              <w:t>)</w:t>
            </w:r>
            <w:r w:rsidRPr="00A019B8">
              <w:t xml:space="preserve"> were resolved.</w:t>
            </w:r>
          </w:p>
        </w:tc>
        <w:tc>
          <w:tcPr>
            <w:tcW w:w="3271" w:type="dxa"/>
            <w:gridSpan w:val="3"/>
            <w:shd w:val="clear" w:color="auto" w:fill="CBD4D5"/>
            <w:tcMar>
              <w:top w:w="58" w:type="dxa"/>
              <w:left w:w="115" w:type="dxa"/>
              <w:bottom w:w="58" w:type="dxa"/>
              <w:right w:w="115" w:type="dxa"/>
            </w:tcMar>
          </w:tcPr>
          <w:p w14:paraId="7A1F3213" w14:textId="5755A09E"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0" w:type="dxa"/>
            <w:gridSpan w:val="5"/>
            <w:tcMar>
              <w:top w:w="58" w:type="dxa"/>
              <w:left w:w="115" w:type="dxa"/>
              <w:bottom w:w="58" w:type="dxa"/>
              <w:right w:w="115" w:type="dxa"/>
            </w:tcMar>
          </w:tcPr>
          <w:p w14:paraId="19D10701" w14:textId="584645D1" w:rsidR="00D81BA7" w:rsidRPr="00A019B8" w:rsidRDefault="001E14EA">
            <w:pPr>
              <w:pStyle w:val="TableBody"/>
            </w:pPr>
            <w:r>
              <w:t>{T-</w:t>
            </w:r>
            <w:r>
              <w:rPr>
                <w:rFonts w:ascii="Segoe UI Symbol" w:hAnsi="Segoe UI Symbol" w:cs="Segoe UI Symbol"/>
                <w:sz w:val="17"/>
                <w:szCs w:val="17"/>
              </w:rPr>
              <w:t>11.3.1.3b-evidence-interview}</w:t>
            </w:r>
          </w:p>
        </w:tc>
      </w:tr>
      <w:tr w:rsidR="00D81BA7" w:rsidRPr="00A019B8" w14:paraId="78568FCC" w14:textId="77777777" w:rsidTr="005F5B7C">
        <w:trPr>
          <w:trHeight w:val="276"/>
        </w:trPr>
        <w:tc>
          <w:tcPr>
            <w:tcW w:w="3119" w:type="dxa"/>
            <w:gridSpan w:val="3"/>
            <w:vMerge/>
            <w:shd w:val="clear" w:color="auto" w:fill="F2F2F2"/>
            <w:tcMar>
              <w:top w:w="58" w:type="dxa"/>
              <w:left w:w="115" w:type="dxa"/>
              <w:bottom w:w="58" w:type="dxa"/>
              <w:right w:w="115" w:type="dxa"/>
            </w:tcMar>
          </w:tcPr>
          <w:p w14:paraId="28B04E43" w14:textId="77777777" w:rsidR="00D81BA7" w:rsidRPr="00A019B8" w:rsidRDefault="00D81BA7">
            <w:pPr>
              <w:pStyle w:val="TableBody"/>
              <w:rPr>
                <w:b/>
                <w:bCs/>
              </w:rPr>
            </w:pPr>
          </w:p>
        </w:tc>
        <w:tc>
          <w:tcPr>
            <w:tcW w:w="3271" w:type="dxa"/>
            <w:gridSpan w:val="3"/>
            <w:shd w:val="clear" w:color="auto" w:fill="CBD4D5"/>
            <w:tcMar>
              <w:top w:w="58" w:type="dxa"/>
              <w:left w:w="115" w:type="dxa"/>
              <w:bottom w:w="58" w:type="dxa"/>
              <w:right w:w="115" w:type="dxa"/>
            </w:tcMar>
          </w:tcPr>
          <w:p w14:paraId="0EB7179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lastRenderedPageBreak/>
              <w:t xml:space="preserve">internal scan and rescan reports </w:t>
            </w:r>
            <w:r w:rsidRPr="00A019B8">
              <w:t>examined for this testing procedure.</w:t>
            </w:r>
          </w:p>
        </w:tc>
        <w:tc>
          <w:tcPr>
            <w:tcW w:w="6570" w:type="dxa"/>
            <w:gridSpan w:val="5"/>
            <w:tcMar>
              <w:top w:w="58" w:type="dxa"/>
              <w:left w:w="115" w:type="dxa"/>
              <w:bottom w:w="58" w:type="dxa"/>
              <w:right w:w="115" w:type="dxa"/>
            </w:tcMar>
          </w:tcPr>
          <w:p w14:paraId="210FDB23" w14:textId="0770F5E8" w:rsidR="00D81BA7" w:rsidRPr="00A019B8" w:rsidRDefault="001E14EA">
            <w:pPr>
              <w:pStyle w:val="TableBody"/>
            </w:pPr>
            <w:r>
              <w:lastRenderedPageBreak/>
              <w:t>{T-</w:t>
            </w:r>
            <w:r>
              <w:rPr>
                <w:rFonts w:ascii="Segoe UI Symbol" w:hAnsi="Segoe UI Symbol" w:cs="Segoe UI Symbol"/>
                <w:sz w:val="17"/>
                <w:szCs w:val="17"/>
              </w:rPr>
              <w:t>11.3.1.3b-evidence-</w:t>
            </w:r>
            <w:r w:rsidR="006530BE">
              <w:rPr>
                <w:rFonts w:ascii="Segoe UI Symbol" w:hAnsi="Segoe UI Symbol" w:cs="Segoe UI Symbol"/>
                <w:sz w:val="17"/>
                <w:szCs w:val="17"/>
              </w:rPr>
              <w:t>others-internalScan&amp;RescanReports</w:t>
            </w:r>
            <w:r>
              <w:rPr>
                <w:rFonts w:ascii="Segoe UI Symbol" w:hAnsi="Segoe UI Symbol" w:cs="Segoe UI Symbol"/>
                <w:sz w:val="17"/>
                <w:szCs w:val="17"/>
              </w:rPr>
              <w:t>}</w:t>
            </w:r>
          </w:p>
        </w:tc>
      </w:tr>
      <w:tr w:rsidR="00D81BA7" w:rsidRPr="00A019B8" w14:paraId="7E58F58B" w14:textId="77777777" w:rsidTr="005F5B7C">
        <w:trPr>
          <w:trHeight w:val="276"/>
        </w:trPr>
        <w:tc>
          <w:tcPr>
            <w:tcW w:w="3119" w:type="dxa"/>
            <w:gridSpan w:val="3"/>
            <w:shd w:val="clear" w:color="auto" w:fill="F2F2F2"/>
            <w:tcMar>
              <w:top w:w="58" w:type="dxa"/>
              <w:left w:w="115" w:type="dxa"/>
              <w:bottom w:w="58" w:type="dxa"/>
              <w:right w:w="115" w:type="dxa"/>
            </w:tcMar>
          </w:tcPr>
          <w:p w14:paraId="2BD78D41" w14:textId="77777777" w:rsidR="00D81BA7" w:rsidRPr="00A019B8" w:rsidRDefault="00D81BA7">
            <w:pPr>
              <w:pStyle w:val="TableBody"/>
              <w:rPr>
                <w:b/>
                <w:bCs/>
              </w:rPr>
            </w:pPr>
            <w:r w:rsidRPr="00A019B8">
              <w:rPr>
                <w:b/>
                <w:bCs/>
              </w:rPr>
              <w:t xml:space="preserve">11.3.1.3.c </w:t>
            </w:r>
            <w:r w:rsidRPr="00A019B8">
              <w:t>Interview personnel to verify that internal scans are performed by a qualified internal resource(s) or qualified external third party and that organizational independence of the tester exists.</w:t>
            </w:r>
          </w:p>
        </w:tc>
        <w:tc>
          <w:tcPr>
            <w:tcW w:w="3271" w:type="dxa"/>
            <w:gridSpan w:val="3"/>
            <w:shd w:val="clear" w:color="auto" w:fill="CBD4D5"/>
            <w:tcMar>
              <w:top w:w="58" w:type="dxa"/>
              <w:left w:w="115" w:type="dxa"/>
              <w:bottom w:w="58" w:type="dxa"/>
              <w:right w:w="115" w:type="dxa"/>
            </w:tcMar>
          </w:tcPr>
          <w:p w14:paraId="0752D21B" w14:textId="0AFFAD7F"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0" w:type="dxa"/>
            <w:gridSpan w:val="5"/>
            <w:tcMar>
              <w:top w:w="58" w:type="dxa"/>
              <w:left w:w="115" w:type="dxa"/>
              <w:bottom w:w="58" w:type="dxa"/>
              <w:right w:w="115" w:type="dxa"/>
            </w:tcMar>
          </w:tcPr>
          <w:p w14:paraId="0F5300F8" w14:textId="7959D9B2" w:rsidR="00D81BA7" w:rsidRPr="00EB4941" w:rsidRDefault="001F0D6E">
            <w:pPr>
              <w:pStyle w:val="TableBody"/>
              <w:rPr>
                <w:rFonts w:asciiTheme="minorHAnsi" w:hAnsiTheme="minorHAnsi" w:cstheme="minorHAnsi"/>
              </w:rPr>
            </w:pPr>
            <w:r w:rsidRPr="00EB4941">
              <w:rPr>
                <w:rFonts w:asciiTheme="minorHAnsi" w:hAnsiTheme="minorHAnsi" w:cstheme="minorHAnsi"/>
              </w:rPr>
              <w:t>{T-11.3.1.3c-evidence-interview}</w:t>
            </w:r>
          </w:p>
        </w:tc>
      </w:tr>
      <w:tr w:rsidR="00D81BA7" w:rsidRPr="00A019B8" w14:paraId="2721ABAC" w14:textId="77777777" w:rsidTr="00244C9B">
        <w:trPr>
          <w:trHeight w:val="19"/>
        </w:trPr>
        <w:tc>
          <w:tcPr>
            <w:tcW w:w="12960" w:type="dxa"/>
            <w:gridSpan w:val="11"/>
            <w:shd w:val="clear" w:color="auto" w:fill="006A72"/>
            <w:tcMar>
              <w:top w:w="58" w:type="dxa"/>
              <w:left w:w="115" w:type="dxa"/>
              <w:bottom w:w="58" w:type="dxa"/>
              <w:right w:w="115" w:type="dxa"/>
            </w:tcMar>
            <w:vAlign w:val="center"/>
          </w:tcPr>
          <w:p w14:paraId="35D0D254" w14:textId="01F0CD7E"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7EEC0CDB" w14:textId="77777777" w:rsidTr="00932033">
        <w:trPr>
          <w:trHeight w:val="1214"/>
        </w:trPr>
        <w:tc>
          <w:tcPr>
            <w:tcW w:w="12960"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51C3A014" w14:textId="77777777" w:rsidR="00D81BA7" w:rsidRPr="00A019B8" w:rsidRDefault="00D81BA7">
            <w:pPr>
              <w:pStyle w:val="TableBody"/>
            </w:pPr>
            <w:r w:rsidRPr="00A019B8">
              <w:rPr>
                <w:b/>
                <w:bCs/>
              </w:rPr>
              <w:t xml:space="preserve">11.3.2 </w:t>
            </w:r>
            <w:r w:rsidRPr="00A019B8">
              <w:t>External vulnerability scans are performed as follows:</w:t>
            </w:r>
          </w:p>
          <w:p w14:paraId="58E0FAC0" w14:textId="77777777" w:rsidR="00D81BA7" w:rsidRPr="006D5563" w:rsidRDefault="00D81BA7">
            <w:pPr>
              <w:pStyle w:val="TableListBullet"/>
              <w:rPr>
                <w:lang w:val="en-US"/>
              </w:rPr>
            </w:pPr>
            <w:r w:rsidRPr="006D5563">
              <w:rPr>
                <w:lang w:val="en-US"/>
              </w:rPr>
              <w:t>At least once every three months.</w:t>
            </w:r>
          </w:p>
          <w:p w14:paraId="4A008FA3" w14:textId="77777777" w:rsidR="00D81BA7" w:rsidRPr="006D5563" w:rsidRDefault="00D81BA7">
            <w:pPr>
              <w:pStyle w:val="TableListBullet"/>
              <w:rPr>
                <w:lang w:val="en-US"/>
              </w:rPr>
            </w:pPr>
            <w:r w:rsidRPr="006D5563">
              <w:rPr>
                <w:lang w:val="en-US"/>
              </w:rPr>
              <w:t xml:space="preserve">By PCI SSC Approved Scanning Vendor (ASV). </w:t>
            </w:r>
          </w:p>
          <w:p w14:paraId="12932BAC" w14:textId="77777777" w:rsidR="00D81BA7" w:rsidRPr="006D5563" w:rsidRDefault="00D81BA7">
            <w:pPr>
              <w:pStyle w:val="TableListBullet"/>
              <w:rPr>
                <w:lang w:val="en-US"/>
              </w:rPr>
            </w:pPr>
            <w:r w:rsidRPr="006D5563">
              <w:rPr>
                <w:lang w:val="en-US"/>
              </w:rPr>
              <w:t xml:space="preserve">Vulnerabilities are resolved and </w:t>
            </w:r>
            <w:r w:rsidRPr="006D5563">
              <w:rPr>
                <w:i/>
                <w:iCs/>
                <w:lang w:val="en-US"/>
              </w:rPr>
              <w:t>ASV Program Guide</w:t>
            </w:r>
            <w:r w:rsidRPr="006D5563">
              <w:rPr>
                <w:lang w:val="en-US"/>
              </w:rPr>
              <w:t xml:space="preserve"> requirements for a passing scan are met.</w:t>
            </w:r>
          </w:p>
          <w:p w14:paraId="32FF1597" w14:textId="77777777" w:rsidR="00D81BA7" w:rsidRPr="006D5563" w:rsidRDefault="00D81BA7">
            <w:pPr>
              <w:pStyle w:val="TableListBullet"/>
              <w:rPr>
                <w:lang w:val="en-US"/>
              </w:rPr>
            </w:pPr>
            <w:r w:rsidRPr="006D5563">
              <w:rPr>
                <w:lang w:val="en-US"/>
              </w:rPr>
              <w:t xml:space="preserve">Rescans are performed as needed to confirm that vulnerabilities are resolved per the </w:t>
            </w:r>
            <w:r w:rsidRPr="006D5563">
              <w:rPr>
                <w:i/>
                <w:iCs/>
                <w:lang w:val="en-US"/>
              </w:rPr>
              <w:t>ASV Program Guide</w:t>
            </w:r>
            <w:r w:rsidRPr="006D5563">
              <w:rPr>
                <w:lang w:val="en-US"/>
              </w:rPr>
              <w:t xml:space="preserve"> requirements for a passing scan.</w:t>
            </w:r>
          </w:p>
        </w:tc>
      </w:tr>
      <w:tr w:rsidR="00D81BA7" w:rsidRPr="007C7E81" w14:paraId="651CCDED" w14:textId="77777777" w:rsidTr="00932033">
        <w:trPr>
          <w:cantSplit/>
          <w:trHeight w:val="315"/>
        </w:trPr>
        <w:tc>
          <w:tcPr>
            <w:tcW w:w="8389" w:type="dxa"/>
            <w:gridSpan w:val="7"/>
            <w:tcBorders>
              <w:right w:val="single" w:sz="4" w:space="0" w:color="FFFFFF" w:themeColor="background1"/>
            </w:tcBorders>
            <w:shd w:val="clear" w:color="auto" w:fill="0C6A6F"/>
            <w:tcMar>
              <w:top w:w="58" w:type="dxa"/>
              <w:left w:w="115" w:type="dxa"/>
              <w:bottom w:w="58" w:type="dxa"/>
              <w:right w:w="115" w:type="dxa"/>
            </w:tcMar>
            <w:vAlign w:val="center"/>
          </w:tcPr>
          <w:p w14:paraId="40B626F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71" w:type="dxa"/>
            <w:gridSpan w:val="4"/>
            <w:tcBorders>
              <w:left w:val="single" w:sz="4" w:space="0" w:color="FFFFFF" w:themeColor="background1"/>
            </w:tcBorders>
            <w:shd w:val="clear" w:color="auto" w:fill="945699"/>
            <w:vAlign w:val="center"/>
          </w:tcPr>
          <w:p w14:paraId="2700CF4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44D7948" w14:textId="77777777" w:rsidTr="005F5B7C">
        <w:trPr>
          <w:cantSplit/>
          <w:trHeight w:val="309"/>
        </w:trPr>
        <w:tc>
          <w:tcPr>
            <w:tcW w:w="2295" w:type="dxa"/>
            <w:gridSpan w:val="2"/>
            <w:shd w:val="clear" w:color="auto" w:fill="CBD4D5"/>
            <w:tcMar>
              <w:top w:w="58" w:type="dxa"/>
              <w:left w:w="115" w:type="dxa"/>
              <w:bottom w:w="58" w:type="dxa"/>
              <w:right w:w="115" w:type="dxa"/>
            </w:tcMar>
            <w:vAlign w:val="center"/>
          </w:tcPr>
          <w:p w14:paraId="1D14F5F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3"/>
            <w:shd w:val="clear" w:color="auto" w:fill="CBD4D5"/>
            <w:vAlign w:val="center"/>
          </w:tcPr>
          <w:p w14:paraId="482C915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9" w:type="dxa"/>
            <w:shd w:val="clear" w:color="auto" w:fill="CBD4D5"/>
            <w:vAlign w:val="center"/>
          </w:tcPr>
          <w:p w14:paraId="70CFBE0B" w14:textId="77777777" w:rsidR="00D81BA7" w:rsidRPr="007C7E81" w:rsidRDefault="00D81BA7">
            <w:pPr>
              <w:pStyle w:val="TableBody"/>
              <w:jc w:val="center"/>
              <w:rPr>
                <w:rStyle w:val="BoldCharacter"/>
                <w:b w:val="0"/>
                <w:bCs/>
                <w:szCs w:val="18"/>
              </w:rPr>
            </w:pPr>
            <w:r>
              <w:rPr>
                <w:b/>
                <w:sz w:val="17"/>
                <w:szCs w:val="17"/>
              </w:rPr>
              <w:t>Not Tested</w:t>
            </w:r>
          </w:p>
        </w:tc>
        <w:tc>
          <w:tcPr>
            <w:tcW w:w="1999" w:type="dxa"/>
            <w:shd w:val="clear" w:color="auto" w:fill="CBD4D5"/>
            <w:vAlign w:val="center"/>
          </w:tcPr>
          <w:p w14:paraId="6CBAA23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gridSpan w:val="2"/>
            <w:shd w:val="clear" w:color="auto" w:fill="ECD7E5"/>
            <w:vAlign w:val="center"/>
          </w:tcPr>
          <w:p w14:paraId="4EEEA38C"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4" w:type="dxa"/>
            <w:gridSpan w:val="2"/>
            <w:tcBorders>
              <w:bottom w:val="single" w:sz="4" w:space="0" w:color="808080" w:themeColor="background1" w:themeShade="80"/>
            </w:tcBorders>
            <w:shd w:val="clear" w:color="auto" w:fill="ECD7E5"/>
            <w:vAlign w:val="center"/>
          </w:tcPr>
          <w:p w14:paraId="3405244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5C5795AF" w14:textId="77777777" w:rsidTr="005F5B7C">
        <w:trPr>
          <w:cantSplit/>
          <w:trHeight w:val="130"/>
        </w:trPr>
        <w:tc>
          <w:tcPr>
            <w:tcW w:w="2295" w:type="dxa"/>
            <w:gridSpan w:val="2"/>
            <w:shd w:val="clear" w:color="auto" w:fill="FFFFFF" w:themeFill="background1"/>
            <w:tcMar>
              <w:top w:w="58" w:type="dxa"/>
              <w:left w:w="115" w:type="dxa"/>
              <w:bottom w:w="58" w:type="dxa"/>
              <w:right w:w="115" w:type="dxa"/>
            </w:tcMar>
            <w:vAlign w:val="center"/>
          </w:tcPr>
          <w:p w14:paraId="6B328F8D" w14:textId="727BC950"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51C18">
              <w:rPr>
                <w:rFonts w:ascii="Segoe UI Symbol" w:hAnsi="Segoe UI Symbol" w:cs="Segoe UI Symbol"/>
                <w:sz w:val="17"/>
                <w:szCs w:val="17"/>
              </w:rPr>
              <w:t>11.3.2</w:t>
            </w:r>
            <w:r>
              <w:rPr>
                <w:rFonts w:ascii="Segoe UI Symbol" w:hAnsi="Segoe UI Symbol" w:cs="Segoe UI Symbol"/>
                <w:sz w:val="17"/>
                <w:szCs w:val="17"/>
              </w:rPr>
              <w:t>-InPlace}</w:t>
            </w:r>
          </w:p>
        </w:tc>
        <w:tc>
          <w:tcPr>
            <w:tcW w:w="2086" w:type="dxa"/>
            <w:gridSpan w:val="3"/>
            <w:shd w:val="clear" w:color="auto" w:fill="FFFFFF" w:themeFill="background1"/>
            <w:vAlign w:val="center"/>
          </w:tcPr>
          <w:p w14:paraId="0DBA109B" w14:textId="30DF2DFA"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51C18">
              <w:rPr>
                <w:rFonts w:ascii="Segoe UI Symbol" w:hAnsi="Segoe UI Symbol" w:cs="Segoe UI Symbol"/>
                <w:sz w:val="17"/>
                <w:szCs w:val="17"/>
              </w:rPr>
              <w:t>11.3.2</w:t>
            </w:r>
            <w:r>
              <w:rPr>
                <w:rFonts w:ascii="Segoe UI Symbol" w:hAnsi="Segoe UI Symbol" w:cs="Segoe UI Symbol"/>
                <w:sz w:val="17"/>
                <w:szCs w:val="17"/>
              </w:rPr>
              <w:t>-NA}</w:t>
            </w:r>
          </w:p>
        </w:tc>
        <w:tc>
          <w:tcPr>
            <w:tcW w:w="2009" w:type="dxa"/>
            <w:shd w:val="clear" w:color="auto" w:fill="FFFFFF" w:themeFill="background1"/>
            <w:vAlign w:val="center"/>
          </w:tcPr>
          <w:p w14:paraId="361BD1DE" w14:textId="5EF41C1D"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51C18">
              <w:rPr>
                <w:rFonts w:ascii="Segoe UI Symbol" w:hAnsi="Segoe UI Symbol" w:cs="Segoe UI Symbol"/>
                <w:sz w:val="17"/>
                <w:szCs w:val="17"/>
              </w:rPr>
              <w:t>11.3.2</w:t>
            </w:r>
            <w:r>
              <w:rPr>
                <w:rFonts w:ascii="Segoe UI Symbol" w:hAnsi="Segoe UI Symbol" w:cs="Segoe UI Symbol"/>
                <w:sz w:val="17"/>
                <w:szCs w:val="17"/>
              </w:rPr>
              <w:t>-NotTested}</w:t>
            </w:r>
          </w:p>
        </w:tc>
        <w:tc>
          <w:tcPr>
            <w:tcW w:w="1999" w:type="dxa"/>
            <w:shd w:val="clear" w:color="auto" w:fill="FFFFFF" w:themeFill="background1"/>
            <w:vAlign w:val="center"/>
          </w:tcPr>
          <w:p w14:paraId="644EF708" w14:textId="53025BB9"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51C18">
              <w:rPr>
                <w:rFonts w:ascii="Segoe UI Symbol" w:hAnsi="Segoe UI Symbol" w:cs="Segoe UI Symbol"/>
                <w:sz w:val="17"/>
                <w:szCs w:val="17"/>
              </w:rPr>
              <w:t>11.3.2</w:t>
            </w:r>
            <w:r>
              <w:rPr>
                <w:rFonts w:ascii="Segoe UI Symbol" w:hAnsi="Segoe UI Symbol" w:cs="Segoe UI Symbol"/>
                <w:sz w:val="17"/>
                <w:szCs w:val="17"/>
              </w:rPr>
              <w:t>-NotInPlace}</w:t>
            </w:r>
          </w:p>
        </w:tc>
        <w:tc>
          <w:tcPr>
            <w:tcW w:w="2267" w:type="dxa"/>
            <w:gridSpan w:val="2"/>
            <w:shd w:val="clear" w:color="auto" w:fill="FFFFFF" w:themeFill="background1"/>
            <w:vAlign w:val="center"/>
          </w:tcPr>
          <w:p w14:paraId="4467CF63" w14:textId="2A4334E6"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E51C18">
              <w:rPr>
                <w:rFonts w:ascii="Segoe UI Symbol" w:hAnsi="Segoe UI Symbol" w:cs="Segoe UI Symbol"/>
                <w:sz w:val="17"/>
                <w:szCs w:val="17"/>
              </w:rPr>
              <w:t>11.3.2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4" w:type="dxa"/>
            <w:gridSpan w:val="2"/>
            <w:shd w:val="clear" w:color="auto" w:fill="A6A6A6" w:themeFill="background1" w:themeFillShade="A6"/>
            <w:vAlign w:val="center"/>
          </w:tcPr>
          <w:p w14:paraId="5D8BEEDE" w14:textId="77777777" w:rsidR="00095A4D" w:rsidRPr="00A019B8" w:rsidRDefault="00095A4D" w:rsidP="00095A4D">
            <w:pPr>
              <w:pStyle w:val="TableBody"/>
              <w:jc w:val="center"/>
              <w:rPr>
                <w:rStyle w:val="BoldCharacter"/>
              </w:rPr>
            </w:pPr>
            <w:r>
              <w:rPr>
                <w:rStyle w:val="BoldCharacter"/>
              </w:rPr>
              <w:t>N/A</w:t>
            </w:r>
          </w:p>
        </w:tc>
      </w:tr>
      <w:tr w:rsidR="001E7912" w:rsidRPr="00A019B8" w14:paraId="30C049A7" w14:textId="77777777" w:rsidTr="005F5B7C">
        <w:trPr>
          <w:cantSplit/>
          <w:trHeight w:val="620"/>
        </w:trPr>
        <w:tc>
          <w:tcPr>
            <w:tcW w:w="6390" w:type="dxa"/>
            <w:gridSpan w:val="6"/>
            <w:shd w:val="clear" w:color="auto" w:fill="CBD4D5"/>
            <w:tcMar>
              <w:top w:w="58" w:type="dxa"/>
              <w:left w:w="115" w:type="dxa"/>
              <w:bottom w:w="58" w:type="dxa"/>
              <w:right w:w="115" w:type="dxa"/>
            </w:tcMar>
          </w:tcPr>
          <w:p w14:paraId="4983EC70" w14:textId="77777777" w:rsidR="001E7912" w:rsidRPr="00A019B8" w:rsidRDefault="001E7912" w:rsidP="001E7912">
            <w:pPr>
              <w:pStyle w:val="TableBody"/>
            </w:pPr>
            <w:r w:rsidRPr="00A019B8">
              <w:t xml:space="preserve">Describe why the assessment finding was selected. </w:t>
            </w:r>
          </w:p>
          <w:p w14:paraId="65126BDD"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DE20A45" w14:textId="5D4AD1E0" w:rsidR="001E7912" w:rsidRPr="00A019B8" w:rsidRDefault="00575596" w:rsidP="001E7912">
            <w:pPr>
              <w:pStyle w:val="TableNote"/>
            </w:pPr>
            <w:r w:rsidRPr="00D32783">
              <w:rPr>
                <w:b/>
                <w:bCs/>
                <w:iCs/>
                <w:sz w:val="17"/>
                <w:szCs w:val="17"/>
              </w:rPr>
              <w:t>*</w:t>
            </w:r>
            <w:r w:rsidR="002B0899">
              <w:rPr>
                <w:iCs/>
                <w:sz w:val="17"/>
                <w:szCs w:val="17"/>
              </w:rPr>
              <w:t>As applicable, complete and attach</w:t>
            </w:r>
            <w:r w:rsidRPr="00D32783">
              <w:rPr>
                <w:b/>
                <w:bCs/>
                <w:iCs/>
                <w:sz w:val="17"/>
                <w:szCs w:val="17"/>
              </w:rPr>
              <w:t xml:space="preserve"> </w:t>
            </w:r>
            <w:r w:rsidRPr="00437AC5">
              <w:rPr>
                <w:iCs/>
                <w:sz w:val="17"/>
                <w:szCs w:val="17"/>
              </w:rPr>
              <w:t>Appendix C</w:t>
            </w:r>
            <w:r>
              <w:rPr>
                <w:iCs/>
                <w:sz w:val="17"/>
                <w:szCs w:val="17"/>
              </w:rPr>
              <w:t xml:space="preserve"> </w:t>
            </w:r>
            <w:r w:rsidRPr="00437AC5">
              <w:rPr>
                <w:iCs/>
                <w:sz w:val="17"/>
                <w:szCs w:val="17"/>
              </w:rPr>
              <w:t>to support this method.</w:t>
            </w:r>
          </w:p>
        </w:tc>
        <w:tc>
          <w:tcPr>
            <w:tcW w:w="6570" w:type="dxa"/>
            <w:gridSpan w:val="5"/>
            <w:tcMar>
              <w:top w:w="58" w:type="dxa"/>
              <w:left w:w="115" w:type="dxa"/>
              <w:bottom w:w="58" w:type="dxa"/>
              <w:right w:w="115" w:type="dxa"/>
            </w:tcMar>
          </w:tcPr>
          <w:p w14:paraId="03B0CD4A" w14:textId="7A63651D" w:rsidR="001E7912" w:rsidRPr="00A019B8" w:rsidRDefault="00503D6C" w:rsidP="001E7912">
            <w:pPr>
              <w:pStyle w:val="TableBody"/>
            </w:pPr>
            <w:r>
              <w:rPr>
                <w:rFonts w:asciiTheme="minorHAnsi" w:hAnsiTheme="minorHAnsi" w:cstheme="minorHAnsi"/>
              </w:rPr>
              <w:t>{C-</w:t>
            </w:r>
            <w:r w:rsidR="00E51C18">
              <w:rPr>
                <w:rFonts w:ascii="Segoe UI Symbol" w:hAnsi="Segoe UI Symbol" w:cs="Segoe UI Symbol"/>
                <w:sz w:val="17"/>
                <w:szCs w:val="17"/>
              </w:rPr>
              <w:t>11.3.2</w:t>
            </w:r>
            <w:r>
              <w:rPr>
                <w:rFonts w:asciiTheme="minorHAnsi" w:hAnsiTheme="minorHAnsi" w:cstheme="minorHAnsi"/>
              </w:rPr>
              <w:t>-detailed_finding}</w:t>
            </w:r>
          </w:p>
        </w:tc>
      </w:tr>
      <w:tr w:rsidR="00D81BA7" w:rsidRPr="00A019B8" w14:paraId="56EF6934" w14:textId="77777777" w:rsidTr="005F5B7C">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686CBD6D" w14:textId="77777777" w:rsidR="00D81BA7" w:rsidRPr="00A019B8" w:rsidRDefault="00D81BA7">
            <w:pPr>
              <w:pStyle w:val="TableHeader"/>
            </w:pPr>
            <w:r w:rsidRPr="009B563C">
              <w:rPr>
                <w:b w:val="0"/>
              </w:rPr>
              <w:t>Testing Procedures</w:t>
            </w:r>
          </w:p>
        </w:tc>
        <w:tc>
          <w:tcPr>
            <w:tcW w:w="3271"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EABFBCE" w14:textId="77777777" w:rsidR="00D81BA7" w:rsidRPr="00A019B8" w:rsidRDefault="00D81BA7">
            <w:pPr>
              <w:pStyle w:val="TableHeader"/>
            </w:pPr>
            <w:r w:rsidRPr="009B563C">
              <w:rPr>
                <w:b w:val="0"/>
              </w:rPr>
              <w:t>Reporting Instructions</w:t>
            </w:r>
          </w:p>
        </w:tc>
        <w:tc>
          <w:tcPr>
            <w:tcW w:w="6570"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16E7D552" w14:textId="77777777" w:rsidR="00D81BA7" w:rsidRPr="009B563C" w:rsidRDefault="00D81BA7">
            <w:pPr>
              <w:pStyle w:val="TableHeader"/>
              <w:rPr>
                <w:b w:val="0"/>
              </w:rPr>
            </w:pPr>
            <w:r w:rsidRPr="009B563C">
              <w:rPr>
                <w:b w:val="0"/>
              </w:rPr>
              <w:t>Reporting Details: Assessor’s Response</w:t>
            </w:r>
          </w:p>
        </w:tc>
      </w:tr>
      <w:tr w:rsidR="00D81BA7" w:rsidRPr="00A019B8" w14:paraId="7AE87415" w14:textId="77777777" w:rsidTr="005F5B7C">
        <w:trPr>
          <w:trHeight w:val="276"/>
        </w:trPr>
        <w:tc>
          <w:tcPr>
            <w:tcW w:w="3119" w:type="dxa"/>
            <w:gridSpan w:val="3"/>
            <w:shd w:val="clear" w:color="auto" w:fill="F2F2F2"/>
            <w:tcMar>
              <w:top w:w="58" w:type="dxa"/>
              <w:left w:w="115" w:type="dxa"/>
              <w:bottom w:w="58" w:type="dxa"/>
              <w:right w:w="115" w:type="dxa"/>
            </w:tcMar>
          </w:tcPr>
          <w:p w14:paraId="39A3D57E" w14:textId="77777777" w:rsidR="00D81BA7" w:rsidRPr="00A019B8" w:rsidRDefault="00D81BA7">
            <w:pPr>
              <w:pStyle w:val="TableBody"/>
            </w:pPr>
            <w:r w:rsidRPr="00A019B8">
              <w:rPr>
                <w:b/>
                <w:bCs/>
              </w:rPr>
              <w:t xml:space="preserve">11.3.2.a </w:t>
            </w:r>
            <w:r w:rsidRPr="00A019B8">
              <w:t>Examine ASV scan reports from the last 12 months to verify that external vulnerability scans occurred at least once every three months in the most recent 12-month period.</w:t>
            </w:r>
          </w:p>
        </w:tc>
        <w:tc>
          <w:tcPr>
            <w:tcW w:w="3271" w:type="dxa"/>
            <w:gridSpan w:val="3"/>
            <w:shd w:val="clear" w:color="auto" w:fill="CBD4D5"/>
            <w:tcMar>
              <w:top w:w="58" w:type="dxa"/>
              <w:left w:w="115" w:type="dxa"/>
              <w:bottom w:w="58" w:type="dxa"/>
              <w:right w:w="115" w:type="dxa"/>
            </w:tcMar>
          </w:tcPr>
          <w:p w14:paraId="5D42284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ASV scan reports</w:t>
            </w:r>
            <w:r w:rsidRPr="00A019B8">
              <w:t xml:space="preserve"> examined for this testing procedure.</w:t>
            </w:r>
          </w:p>
        </w:tc>
        <w:tc>
          <w:tcPr>
            <w:tcW w:w="6570" w:type="dxa"/>
            <w:gridSpan w:val="5"/>
            <w:tcMar>
              <w:top w:w="58" w:type="dxa"/>
              <w:left w:w="115" w:type="dxa"/>
              <w:bottom w:w="58" w:type="dxa"/>
              <w:right w:w="115" w:type="dxa"/>
            </w:tcMar>
          </w:tcPr>
          <w:p w14:paraId="4E10F088" w14:textId="3B34ADCF" w:rsidR="00D81BA7" w:rsidRPr="00A019B8" w:rsidRDefault="00E51C18">
            <w:pPr>
              <w:pStyle w:val="TableBody"/>
            </w:pPr>
            <w:r>
              <w:t>{T-</w:t>
            </w:r>
            <w:r w:rsidR="006743F8">
              <w:rPr>
                <w:rFonts w:ascii="Segoe UI Symbol" w:hAnsi="Segoe UI Symbol" w:cs="Segoe UI Symbol"/>
                <w:sz w:val="17"/>
                <w:szCs w:val="17"/>
              </w:rPr>
              <w:t>11.3.2a-evidence-others-asv</w:t>
            </w:r>
            <w:r w:rsidR="000431A0">
              <w:rPr>
                <w:rFonts w:ascii="Segoe UI Symbol" w:hAnsi="Segoe UI Symbol" w:cs="Segoe UI Symbol"/>
                <w:sz w:val="17"/>
                <w:szCs w:val="17"/>
              </w:rPr>
              <w:t>ScanReports}</w:t>
            </w:r>
          </w:p>
        </w:tc>
      </w:tr>
      <w:tr w:rsidR="00D81BA7" w:rsidRPr="00A019B8" w14:paraId="78BD7BAC" w14:textId="77777777" w:rsidTr="005F5B7C">
        <w:trPr>
          <w:trHeight w:val="276"/>
        </w:trPr>
        <w:tc>
          <w:tcPr>
            <w:tcW w:w="3119" w:type="dxa"/>
            <w:gridSpan w:val="3"/>
            <w:shd w:val="clear" w:color="auto" w:fill="F2F2F2"/>
            <w:tcMar>
              <w:top w:w="58" w:type="dxa"/>
              <w:left w:w="115" w:type="dxa"/>
              <w:bottom w:w="58" w:type="dxa"/>
              <w:right w:w="115" w:type="dxa"/>
            </w:tcMar>
          </w:tcPr>
          <w:p w14:paraId="42BA524C" w14:textId="77777777" w:rsidR="00D81BA7" w:rsidRPr="00A019B8" w:rsidRDefault="00D81BA7">
            <w:pPr>
              <w:pStyle w:val="TableBody"/>
              <w:rPr>
                <w:b/>
                <w:bCs/>
              </w:rPr>
            </w:pPr>
            <w:r w:rsidRPr="00A019B8">
              <w:rPr>
                <w:b/>
                <w:bCs/>
              </w:rPr>
              <w:t>11.3.2.b</w:t>
            </w:r>
            <w:r w:rsidRPr="00A019B8">
              <w:t xml:space="preserve"> Examine the ASV scan report from each scan and rescan run in the last 12 months to verify that vulnerabilities are resolved and the ASV Program Guide requirements for a passing scan are met.</w:t>
            </w:r>
          </w:p>
        </w:tc>
        <w:tc>
          <w:tcPr>
            <w:tcW w:w="3271" w:type="dxa"/>
            <w:gridSpan w:val="3"/>
            <w:shd w:val="clear" w:color="auto" w:fill="CBD4D5"/>
            <w:tcMar>
              <w:top w:w="58" w:type="dxa"/>
              <w:left w:w="115" w:type="dxa"/>
              <w:bottom w:w="58" w:type="dxa"/>
              <w:right w:w="115" w:type="dxa"/>
            </w:tcMar>
          </w:tcPr>
          <w:p w14:paraId="00F41371"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ASV scan report results</w:t>
            </w:r>
            <w:r w:rsidRPr="00A019B8">
              <w:t xml:space="preserve"> examined for this testing procedure.</w:t>
            </w:r>
          </w:p>
        </w:tc>
        <w:tc>
          <w:tcPr>
            <w:tcW w:w="6570" w:type="dxa"/>
            <w:gridSpan w:val="5"/>
            <w:tcMar>
              <w:top w:w="58" w:type="dxa"/>
              <w:left w:w="115" w:type="dxa"/>
              <w:bottom w:w="58" w:type="dxa"/>
              <w:right w:w="115" w:type="dxa"/>
            </w:tcMar>
          </w:tcPr>
          <w:p w14:paraId="2E9A83C2" w14:textId="291D7B91" w:rsidR="00D81BA7" w:rsidRPr="00A019B8" w:rsidRDefault="000431A0">
            <w:pPr>
              <w:pStyle w:val="TableBody"/>
            </w:pPr>
            <w:r>
              <w:t>{T-</w:t>
            </w:r>
            <w:r>
              <w:rPr>
                <w:rFonts w:ascii="Segoe UI Symbol" w:hAnsi="Segoe UI Symbol" w:cs="Segoe UI Symbol"/>
                <w:sz w:val="17"/>
                <w:szCs w:val="17"/>
              </w:rPr>
              <w:t>11.3.2</w:t>
            </w:r>
            <w:r w:rsidR="005D7825">
              <w:rPr>
                <w:rFonts w:ascii="Segoe UI Symbol" w:hAnsi="Segoe UI Symbol" w:cs="Segoe UI Symbol"/>
                <w:sz w:val="17"/>
                <w:szCs w:val="17"/>
              </w:rPr>
              <w:t>b</w:t>
            </w:r>
            <w:r>
              <w:rPr>
                <w:rFonts w:ascii="Segoe UI Symbol" w:hAnsi="Segoe UI Symbol" w:cs="Segoe UI Symbol"/>
                <w:sz w:val="17"/>
                <w:szCs w:val="17"/>
              </w:rPr>
              <w:t>-evidence-others-</w:t>
            </w:r>
            <w:r w:rsidR="00F263B0">
              <w:rPr>
                <w:rFonts w:ascii="Segoe UI Symbol" w:hAnsi="Segoe UI Symbol" w:cs="Segoe UI Symbol"/>
                <w:sz w:val="17"/>
                <w:szCs w:val="17"/>
              </w:rPr>
              <w:t>asvScanReportResults}</w:t>
            </w:r>
          </w:p>
        </w:tc>
      </w:tr>
      <w:tr w:rsidR="00D81BA7" w:rsidRPr="00A019B8" w14:paraId="6AD19742" w14:textId="77777777" w:rsidTr="005F5B7C">
        <w:trPr>
          <w:trHeight w:val="276"/>
        </w:trPr>
        <w:tc>
          <w:tcPr>
            <w:tcW w:w="3119" w:type="dxa"/>
            <w:gridSpan w:val="3"/>
            <w:shd w:val="clear" w:color="auto" w:fill="F2F2F2"/>
            <w:tcMar>
              <w:top w:w="58" w:type="dxa"/>
              <w:left w:w="115" w:type="dxa"/>
              <w:bottom w:w="58" w:type="dxa"/>
              <w:right w:w="115" w:type="dxa"/>
            </w:tcMar>
          </w:tcPr>
          <w:p w14:paraId="183E64CB" w14:textId="77777777" w:rsidR="00D81BA7" w:rsidRPr="00A019B8" w:rsidRDefault="00D81BA7">
            <w:pPr>
              <w:pStyle w:val="TableBody"/>
              <w:rPr>
                <w:b/>
                <w:bCs/>
              </w:rPr>
            </w:pPr>
            <w:r w:rsidRPr="00A019B8">
              <w:rPr>
                <w:b/>
                <w:bCs/>
              </w:rPr>
              <w:t xml:space="preserve">11.3.2.c </w:t>
            </w:r>
            <w:r w:rsidRPr="00A019B8">
              <w:t xml:space="preserve">Examine the ASV scan reports to verify that the scans were </w:t>
            </w:r>
            <w:r w:rsidRPr="00A019B8">
              <w:lastRenderedPageBreak/>
              <w:t>completed by a PCI SSC Approved Scanning Vendor (ASV).</w:t>
            </w:r>
          </w:p>
        </w:tc>
        <w:tc>
          <w:tcPr>
            <w:tcW w:w="3271" w:type="dxa"/>
            <w:gridSpan w:val="3"/>
            <w:shd w:val="clear" w:color="auto" w:fill="CBD4D5"/>
            <w:tcMar>
              <w:top w:w="58" w:type="dxa"/>
              <w:left w:w="115" w:type="dxa"/>
              <w:bottom w:w="58" w:type="dxa"/>
              <w:right w:w="115" w:type="dxa"/>
            </w:tcMar>
          </w:tcPr>
          <w:p w14:paraId="2CAD7FD0" w14:textId="77777777" w:rsidR="00D81BA7" w:rsidRPr="00A019B8" w:rsidRDefault="00D81BA7">
            <w:pPr>
              <w:pStyle w:val="TableBody"/>
              <w:rPr>
                <w:b/>
                <w:bCs/>
                <w:highlight w:val="yellow"/>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ASV </w:t>
            </w:r>
            <w:r w:rsidRPr="006D5563">
              <w:rPr>
                <w:b/>
                <w:bCs/>
              </w:rPr>
              <w:lastRenderedPageBreak/>
              <w:t>scan reports</w:t>
            </w:r>
            <w:r w:rsidRPr="00A019B8">
              <w:t xml:space="preserve"> examined for this testing procedure.</w:t>
            </w:r>
          </w:p>
        </w:tc>
        <w:tc>
          <w:tcPr>
            <w:tcW w:w="6570" w:type="dxa"/>
            <w:gridSpan w:val="5"/>
            <w:tcMar>
              <w:top w:w="58" w:type="dxa"/>
              <w:left w:w="115" w:type="dxa"/>
              <w:bottom w:w="58" w:type="dxa"/>
              <w:right w:w="115" w:type="dxa"/>
            </w:tcMar>
          </w:tcPr>
          <w:p w14:paraId="170D0DA8" w14:textId="2D83645D" w:rsidR="00D81BA7" w:rsidRPr="00A019B8" w:rsidRDefault="005D7825">
            <w:pPr>
              <w:pStyle w:val="TableBody"/>
            </w:pPr>
            <w:r>
              <w:lastRenderedPageBreak/>
              <w:t>{T-</w:t>
            </w:r>
            <w:r>
              <w:rPr>
                <w:rFonts w:ascii="Segoe UI Symbol" w:hAnsi="Segoe UI Symbol" w:cs="Segoe UI Symbol"/>
                <w:sz w:val="17"/>
                <w:szCs w:val="17"/>
              </w:rPr>
              <w:t>11.3.2c-evidence-others-asvScanReports}</w:t>
            </w:r>
          </w:p>
        </w:tc>
      </w:tr>
    </w:tbl>
    <w:p w14:paraId="05A4A5C8" w14:textId="77777777" w:rsidR="00D81BA7" w:rsidRDefault="00D81BA7" w:rsidP="00D81BA7"/>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13"/>
        <w:gridCol w:w="2094"/>
        <w:gridCol w:w="2267"/>
        <w:gridCol w:w="2299"/>
      </w:tblGrid>
      <w:tr w:rsidR="00D81BA7" w:rsidRPr="00A019B8" w14:paraId="6767650E" w14:textId="77777777" w:rsidTr="00244C9B">
        <w:trPr>
          <w:trHeight w:val="296"/>
        </w:trPr>
        <w:tc>
          <w:tcPr>
            <w:tcW w:w="12960" w:type="dxa"/>
            <w:gridSpan w:val="7"/>
            <w:shd w:val="clear" w:color="auto" w:fill="006A72"/>
            <w:tcMar>
              <w:top w:w="58" w:type="dxa"/>
              <w:left w:w="115" w:type="dxa"/>
              <w:bottom w:w="58" w:type="dxa"/>
              <w:right w:w="115" w:type="dxa"/>
            </w:tcMar>
            <w:vAlign w:val="center"/>
          </w:tcPr>
          <w:p w14:paraId="1878A53A" w14:textId="22C04F9F" w:rsidR="00D81BA7" w:rsidRPr="009B563C" w:rsidRDefault="00A14AE0">
            <w:pPr>
              <w:pStyle w:val="TableHeader"/>
              <w:rPr>
                <w:b w:val="0"/>
              </w:rPr>
            </w:pPr>
            <w:r w:rsidRPr="00A14AE0">
              <w:rPr>
                <w:b w:val="0"/>
                <w:sz w:val="22"/>
              </w:rPr>
              <w:t>PCI DSS Requirement</w:t>
            </w:r>
          </w:p>
        </w:tc>
      </w:tr>
      <w:tr w:rsidR="00D81BA7" w:rsidRPr="00A019B8" w14:paraId="36B11140" w14:textId="77777777" w:rsidTr="00932033">
        <w:trPr>
          <w:trHeight w:val="1071"/>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49CB2C4" w14:textId="77777777" w:rsidR="00D81BA7" w:rsidRPr="00A019B8" w:rsidRDefault="00D81BA7">
            <w:pPr>
              <w:pStyle w:val="TableBody"/>
            </w:pPr>
            <w:r w:rsidRPr="00A019B8">
              <w:rPr>
                <w:b/>
                <w:bCs/>
              </w:rPr>
              <w:t xml:space="preserve">11.3.2.1 </w:t>
            </w:r>
            <w:r w:rsidRPr="00A019B8">
              <w:t>External vulnerability scans are performed after any significant change as follows:</w:t>
            </w:r>
          </w:p>
          <w:p w14:paraId="0A82B32B" w14:textId="77777777" w:rsidR="00D81BA7" w:rsidRPr="006D5563" w:rsidRDefault="00D81BA7">
            <w:pPr>
              <w:pStyle w:val="TableListBullet"/>
              <w:rPr>
                <w:lang w:val="en-US"/>
              </w:rPr>
            </w:pPr>
            <w:r w:rsidRPr="006D5563">
              <w:rPr>
                <w:lang w:val="en-US"/>
              </w:rPr>
              <w:t>Vulnerabilities that are scored 4.0 or higher by the CVSS are resolved.</w:t>
            </w:r>
          </w:p>
          <w:p w14:paraId="5320214E" w14:textId="77777777" w:rsidR="00D81BA7" w:rsidRPr="006D5563" w:rsidRDefault="00D81BA7">
            <w:pPr>
              <w:pStyle w:val="TableListBullet"/>
              <w:rPr>
                <w:lang w:val="en-US"/>
              </w:rPr>
            </w:pPr>
            <w:r w:rsidRPr="006D5563">
              <w:rPr>
                <w:lang w:val="en-US"/>
              </w:rPr>
              <w:t>Rescans are conducted as needed.</w:t>
            </w:r>
          </w:p>
          <w:p w14:paraId="12AA9F61" w14:textId="77777777" w:rsidR="00D81BA7" w:rsidRPr="006D5563" w:rsidRDefault="00D81BA7">
            <w:pPr>
              <w:pStyle w:val="TableListBullet"/>
              <w:rPr>
                <w:lang w:val="en-US"/>
              </w:rPr>
            </w:pPr>
            <w:r w:rsidRPr="006D5563">
              <w:rPr>
                <w:lang w:val="en-US"/>
              </w:rPr>
              <w:t>Scans are performed by qualified personnel and organizational independence of the tester exists (not required to be a QSA or ASV).</w:t>
            </w:r>
          </w:p>
        </w:tc>
      </w:tr>
      <w:tr w:rsidR="00D81BA7" w:rsidRPr="007C7E81" w14:paraId="0AFF81A0"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1EF82E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6" w:type="dxa"/>
            <w:gridSpan w:val="2"/>
            <w:tcBorders>
              <w:left w:val="single" w:sz="4" w:space="0" w:color="FFFFFF" w:themeColor="background1"/>
            </w:tcBorders>
            <w:shd w:val="clear" w:color="auto" w:fill="945699"/>
            <w:vAlign w:val="center"/>
          </w:tcPr>
          <w:p w14:paraId="1C7D38F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F4D05D5" w14:textId="77777777" w:rsidTr="00CE2BFA">
        <w:trPr>
          <w:cantSplit/>
          <w:trHeight w:val="309"/>
        </w:trPr>
        <w:tc>
          <w:tcPr>
            <w:tcW w:w="2299" w:type="dxa"/>
            <w:shd w:val="clear" w:color="auto" w:fill="CBD4D5"/>
            <w:tcMar>
              <w:top w:w="58" w:type="dxa"/>
              <w:left w:w="115" w:type="dxa"/>
              <w:bottom w:w="58" w:type="dxa"/>
              <w:right w:w="115" w:type="dxa"/>
            </w:tcMar>
            <w:vAlign w:val="center"/>
          </w:tcPr>
          <w:p w14:paraId="071C9073"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6DDE3D8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13" w:type="dxa"/>
            <w:shd w:val="clear" w:color="auto" w:fill="CBD4D5"/>
            <w:vAlign w:val="center"/>
          </w:tcPr>
          <w:p w14:paraId="01EB5544" w14:textId="77777777" w:rsidR="00D81BA7" w:rsidRPr="007C7E81" w:rsidRDefault="00D81BA7">
            <w:pPr>
              <w:pStyle w:val="TableBody"/>
              <w:jc w:val="center"/>
              <w:rPr>
                <w:rStyle w:val="BoldCharacter"/>
                <w:b w:val="0"/>
                <w:bCs/>
                <w:szCs w:val="18"/>
              </w:rPr>
            </w:pPr>
            <w:r>
              <w:rPr>
                <w:b/>
                <w:sz w:val="17"/>
                <w:szCs w:val="17"/>
              </w:rPr>
              <w:t>Not Tested</w:t>
            </w:r>
          </w:p>
        </w:tc>
        <w:tc>
          <w:tcPr>
            <w:tcW w:w="2094" w:type="dxa"/>
            <w:shd w:val="clear" w:color="auto" w:fill="CBD4D5"/>
            <w:vAlign w:val="center"/>
          </w:tcPr>
          <w:p w14:paraId="3C32B08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7FA9EB1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9" w:type="dxa"/>
            <w:shd w:val="clear" w:color="auto" w:fill="ECD7E5"/>
            <w:vAlign w:val="center"/>
          </w:tcPr>
          <w:p w14:paraId="34AC412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095A4D" w:rsidRPr="00A019B8" w14:paraId="27FC72F2" w14:textId="77777777" w:rsidTr="00CE2BFA">
        <w:trPr>
          <w:cantSplit/>
          <w:trHeight w:val="15"/>
        </w:trPr>
        <w:tc>
          <w:tcPr>
            <w:tcW w:w="2299" w:type="dxa"/>
            <w:shd w:val="clear" w:color="auto" w:fill="FFFFFF" w:themeFill="background1"/>
            <w:tcMar>
              <w:top w:w="58" w:type="dxa"/>
              <w:left w:w="115" w:type="dxa"/>
              <w:bottom w:w="58" w:type="dxa"/>
              <w:right w:w="115" w:type="dxa"/>
            </w:tcMar>
            <w:vAlign w:val="center"/>
          </w:tcPr>
          <w:p w14:paraId="58E595D8" w14:textId="47191C29"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716D94">
              <w:rPr>
                <w:rFonts w:ascii="Segoe UI Symbol" w:hAnsi="Segoe UI Symbol" w:cs="Segoe UI Symbol"/>
                <w:sz w:val="17"/>
                <w:szCs w:val="17"/>
              </w:rPr>
              <w:t>11.3.2.1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7AB254A9" w14:textId="5942D0ED"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4323A">
              <w:rPr>
                <w:rFonts w:ascii="Segoe UI Symbol" w:hAnsi="Segoe UI Symbol" w:cs="Segoe UI Symbol"/>
                <w:sz w:val="17"/>
                <w:szCs w:val="17"/>
              </w:rPr>
              <w:t>11.3.2.1</w:t>
            </w:r>
            <w:r>
              <w:rPr>
                <w:rFonts w:ascii="Segoe UI Symbol" w:hAnsi="Segoe UI Symbol" w:cs="Segoe UI Symbol"/>
                <w:sz w:val="17"/>
                <w:szCs w:val="17"/>
              </w:rPr>
              <w:t>-NA}</w:t>
            </w:r>
          </w:p>
        </w:tc>
        <w:tc>
          <w:tcPr>
            <w:tcW w:w="1913" w:type="dxa"/>
            <w:shd w:val="clear" w:color="auto" w:fill="FFFFFF" w:themeFill="background1"/>
            <w:vAlign w:val="center"/>
          </w:tcPr>
          <w:p w14:paraId="2666C564" w14:textId="712C82C8"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4323A">
              <w:rPr>
                <w:rFonts w:ascii="Segoe UI Symbol" w:hAnsi="Segoe UI Symbol" w:cs="Segoe UI Symbol"/>
                <w:sz w:val="17"/>
                <w:szCs w:val="17"/>
              </w:rPr>
              <w:t>11.3.2.1</w:t>
            </w:r>
            <w:r>
              <w:rPr>
                <w:rFonts w:ascii="Segoe UI Symbol" w:hAnsi="Segoe UI Symbol" w:cs="Segoe UI Symbol"/>
                <w:sz w:val="17"/>
                <w:szCs w:val="17"/>
              </w:rPr>
              <w:t>-NotTested}</w:t>
            </w:r>
          </w:p>
        </w:tc>
        <w:tc>
          <w:tcPr>
            <w:tcW w:w="2094" w:type="dxa"/>
            <w:shd w:val="clear" w:color="auto" w:fill="FFFFFF" w:themeFill="background1"/>
            <w:vAlign w:val="center"/>
          </w:tcPr>
          <w:p w14:paraId="4FAF59AE" w14:textId="547E662F"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4323A">
              <w:rPr>
                <w:rFonts w:ascii="Segoe UI Symbol" w:hAnsi="Segoe UI Symbol" w:cs="Segoe UI Symbol"/>
                <w:sz w:val="17"/>
                <w:szCs w:val="17"/>
              </w:rPr>
              <w:t>11.3.2.1</w:t>
            </w:r>
            <w:r>
              <w:rPr>
                <w:rFonts w:ascii="Segoe UI Symbol" w:hAnsi="Segoe UI Symbol" w:cs="Segoe UI Symbol"/>
                <w:sz w:val="17"/>
                <w:szCs w:val="17"/>
              </w:rPr>
              <w:t>-NotInPlace}</w:t>
            </w:r>
          </w:p>
        </w:tc>
        <w:tc>
          <w:tcPr>
            <w:tcW w:w="2267" w:type="dxa"/>
            <w:shd w:val="clear" w:color="auto" w:fill="FFFFFF" w:themeFill="background1"/>
            <w:vAlign w:val="center"/>
          </w:tcPr>
          <w:p w14:paraId="15104593" w14:textId="72DAC846"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4323A">
              <w:rPr>
                <w:rFonts w:ascii="Segoe UI Symbol" w:hAnsi="Segoe UI Symbol" w:cs="Segoe UI Symbol"/>
                <w:sz w:val="17"/>
                <w:szCs w:val="17"/>
              </w:rPr>
              <w:t>11.3.2.1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9" w:type="dxa"/>
            <w:shd w:val="clear" w:color="auto" w:fill="FFFFFF" w:themeFill="background1"/>
            <w:vAlign w:val="center"/>
          </w:tcPr>
          <w:p w14:paraId="2C49D851" w14:textId="583EC222" w:rsidR="00095A4D" w:rsidRPr="00A019B8" w:rsidRDefault="00095A4D" w:rsidP="00095A4D">
            <w:pPr>
              <w:pStyle w:val="TableBody"/>
              <w:jc w:val="center"/>
              <w:rPr>
                <w:rStyle w:val="BoldCharacter"/>
              </w:rPr>
            </w:pPr>
            <w:r>
              <w:rPr>
                <w:rFonts w:ascii="Segoe UI Symbol" w:hAnsi="Segoe UI Symbol" w:cs="Segoe UI Symbol"/>
                <w:sz w:val="17"/>
                <w:szCs w:val="17"/>
              </w:rPr>
              <w:t>{C-</w:t>
            </w:r>
            <w:r w:rsidR="0004323A">
              <w:rPr>
                <w:rFonts w:ascii="Segoe UI Symbol" w:hAnsi="Segoe UI Symbol" w:cs="Segoe UI Symbol"/>
                <w:sz w:val="17"/>
                <w:szCs w:val="17"/>
              </w:rPr>
              <w:t>11.3.2.1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5A452C7" w14:textId="77777777" w:rsidTr="00CE2BFA">
        <w:trPr>
          <w:cantSplit/>
          <w:trHeight w:val="620"/>
        </w:trPr>
        <w:tc>
          <w:tcPr>
            <w:tcW w:w="6300" w:type="dxa"/>
            <w:gridSpan w:val="4"/>
            <w:shd w:val="clear" w:color="auto" w:fill="CBD4D5"/>
            <w:tcMar>
              <w:top w:w="58" w:type="dxa"/>
              <w:left w:w="115" w:type="dxa"/>
              <w:bottom w:w="58" w:type="dxa"/>
              <w:right w:w="115" w:type="dxa"/>
            </w:tcMar>
          </w:tcPr>
          <w:p w14:paraId="24E0E758" w14:textId="77777777" w:rsidR="001E7912" w:rsidRPr="00A019B8" w:rsidRDefault="001E7912" w:rsidP="001E7912">
            <w:pPr>
              <w:pStyle w:val="TableBody"/>
            </w:pPr>
            <w:r w:rsidRPr="00A019B8">
              <w:t xml:space="preserve">Describe why the assessment finding was selected. </w:t>
            </w:r>
          </w:p>
          <w:p w14:paraId="6317D13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D500A8" w14:textId="23C2184E" w:rsidR="001E7912" w:rsidRPr="00A019B8" w:rsidRDefault="001E7912" w:rsidP="001E7912">
            <w:pPr>
              <w:pStyle w:val="TableNote"/>
            </w:pPr>
            <w:r>
              <w:t>*As applicable, complete and attach the corresponding documentation (Appendix C, Appendix E, or both) to support the method(s) used.</w:t>
            </w:r>
          </w:p>
        </w:tc>
        <w:tc>
          <w:tcPr>
            <w:tcW w:w="6660" w:type="dxa"/>
            <w:gridSpan w:val="3"/>
            <w:tcMar>
              <w:top w:w="58" w:type="dxa"/>
              <w:left w:w="115" w:type="dxa"/>
              <w:bottom w:w="58" w:type="dxa"/>
              <w:right w:w="115" w:type="dxa"/>
            </w:tcMar>
          </w:tcPr>
          <w:p w14:paraId="4A86EFA4" w14:textId="6B6678C4" w:rsidR="001E7912" w:rsidRPr="00A019B8" w:rsidRDefault="00503D6C" w:rsidP="001E7912">
            <w:pPr>
              <w:pStyle w:val="TableBody"/>
            </w:pPr>
            <w:r>
              <w:rPr>
                <w:rFonts w:asciiTheme="minorHAnsi" w:hAnsiTheme="minorHAnsi" w:cstheme="minorHAnsi"/>
              </w:rPr>
              <w:t>{C-</w:t>
            </w:r>
            <w:r w:rsidR="0004323A">
              <w:rPr>
                <w:rFonts w:ascii="Segoe UI Symbol" w:hAnsi="Segoe UI Symbol" w:cs="Segoe UI Symbol"/>
                <w:sz w:val="17"/>
                <w:szCs w:val="17"/>
              </w:rPr>
              <w:t>11.3.2.1</w:t>
            </w:r>
            <w:r>
              <w:rPr>
                <w:rFonts w:asciiTheme="minorHAnsi" w:hAnsiTheme="minorHAnsi" w:cstheme="minorHAnsi"/>
              </w:rPr>
              <w:t>-detailed_finding}</w:t>
            </w:r>
          </w:p>
        </w:tc>
      </w:tr>
      <w:tr w:rsidR="00D81BA7" w:rsidRPr="00A019B8" w14:paraId="6A4588AE" w14:textId="77777777" w:rsidTr="00CE2BFA">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8EFD784" w14:textId="77777777" w:rsidR="00D81BA7" w:rsidRPr="00A019B8" w:rsidRDefault="00D81BA7">
            <w:pPr>
              <w:pStyle w:val="TableHeader"/>
            </w:pPr>
            <w:r w:rsidRPr="009B563C">
              <w:rPr>
                <w:b w:val="0"/>
              </w:rPr>
              <w:t>Testing Procedures</w:t>
            </w:r>
          </w:p>
        </w:tc>
        <w:tc>
          <w:tcPr>
            <w:tcW w:w="3179"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42BD033" w14:textId="77777777" w:rsidR="00D81BA7" w:rsidRPr="00A019B8" w:rsidRDefault="00D81BA7">
            <w:pPr>
              <w:pStyle w:val="TableHeader"/>
            </w:pPr>
            <w:r w:rsidRPr="009B563C">
              <w:rPr>
                <w:b w:val="0"/>
              </w:rPr>
              <w:t>Reporting Instructions</w:t>
            </w:r>
          </w:p>
        </w:tc>
        <w:tc>
          <w:tcPr>
            <w:tcW w:w="6660"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FDF0813" w14:textId="77777777" w:rsidR="00D81BA7" w:rsidRPr="009B563C" w:rsidRDefault="00D81BA7">
            <w:pPr>
              <w:pStyle w:val="TableHeader"/>
              <w:rPr>
                <w:b w:val="0"/>
              </w:rPr>
            </w:pPr>
            <w:r w:rsidRPr="009B563C">
              <w:rPr>
                <w:b w:val="0"/>
              </w:rPr>
              <w:t>Reporting Details: Assessor’s Response</w:t>
            </w:r>
          </w:p>
        </w:tc>
      </w:tr>
      <w:tr w:rsidR="00D81BA7" w:rsidRPr="00A019B8" w14:paraId="2DBF55E4" w14:textId="77777777" w:rsidTr="00CE2BFA">
        <w:trPr>
          <w:trHeight w:val="276"/>
        </w:trPr>
        <w:tc>
          <w:tcPr>
            <w:tcW w:w="3121" w:type="dxa"/>
            <w:gridSpan w:val="2"/>
            <w:vMerge w:val="restart"/>
            <w:shd w:val="clear" w:color="auto" w:fill="F2F2F2"/>
            <w:tcMar>
              <w:top w:w="58" w:type="dxa"/>
              <w:left w:w="115" w:type="dxa"/>
              <w:bottom w:w="58" w:type="dxa"/>
              <w:right w:w="115" w:type="dxa"/>
            </w:tcMar>
          </w:tcPr>
          <w:p w14:paraId="08997BDE" w14:textId="77777777" w:rsidR="00D81BA7" w:rsidRPr="00A019B8" w:rsidRDefault="00D81BA7" w:rsidP="00006463">
            <w:pPr>
              <w:pStyle w:val="TableBody"/>
              <w:spacing w:after="0"/>
            </w:pPr>
            <w:r w:rsidRPr="00A019B8">
              <w:rPr>
                <w:b/>
                <w:bCs/>
              </w:rPr>
              <w:t xml:space="preserve">11.3.2.1.a </w:t>
            </w:r>
            <w:r w:rsidRPr="00A019B8">
              <w:t>Examine change control documentation and external scan reports to verify that system components were scanned after any significant changes.</w:t>
            </w:r>
          </w:p>
        </w:tc>
        <w:tc>
          <w:tcPr>
            <w:tcW w:w="3179" w:type="dxa"/>
            <w:gridSpan w:val="2"/>
            <w:shd w:val="clear" w:color="auto" w:fill="CBD4D5"/>
            <w:tcMar>
              <w:top w:w="58" w:type="dxa"/>
              <w:left w:w="115" w:type="dxa"/>
              <w:bottom w:w="58" w:type="dxa"/>
              <w:right w:w="115" w:type="dxa"/>
            </w:tcMar>
          </w:tcPr>
          <w:p w14:paraId="0331A268" w14:textId="77777777" w:rsidR="00D81BA7" w:rsidRPr="00A019B8" w:rsidRDefault="00D81BA7" w:rsidP="00006463">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change control</w:t>
            </w:r>
            <w:r w:rsidRPr="00A019B8">
              <w:t xml:space="preserve"> </w:t>
            </w:r>
            <w:r w:rsidRPr="002D4B50">
              <w:rPr>
                <w:b/>
                <w:bCs/>
              </w:rPr>
              <w:t>documentation</w:t>
            </w:r>
            <w:r w:rsidRPr="00A019B8">
              <w:t xml:space="preserve"> examined for this testing procedure.</w:t>
            </w:r>
          </w:p>
        </w:tc>
        <w:tc>
          <w:tcPr>
            <w:tcW w:w="6660" w:type="dxa"/>
            <w:gridSpan w:val="3"/>
            <w:tcMar>
              <w:top w:w="58" w:type="dxa"/>
              <w:left w:w="115" w:type="dxa"/>
              <w:bottom w:w="58" w:type="dxa"/>
              <w:right w:w="115" w:type="dxa"/>
            </w:tcMar>
          </w:tcPr>
          <w:p w14:paraId="22303072" w14:textId="1C4BC96B" w:rsidR="00D81BA7" w:rsidRPr="00A019B8" w:rsidRDefault="0004323A">
            <w:pPr>
              <w:pStyle w:val="TableBody"/>
            </w:pPr>
            <w:r>
              <w:t>{T-</w:t>
            </w:r>
            <w:r>
              <w:rPr>
                <w:rFonts w:ascii="Segoe UI Symbol" w:hAnsi="Segoe UI Symbol" w:cs="Segoe UI Symbol"/>
                <w:sz w:val="17"/>
                <w:szCs w:val="17"/>
              </w:rPr>
              <w:t>11.3.2.1</w:t>
            </w:r>
            <w:r w:rsidR="00E7398D">
              <w:rPr>
                <w:rFonts w:ascii="Segoe UI Symbol" w:hAnsi="Segoe UI Symbol" w:cs="Segoe UI Symbol"/>
                <w:sz w:val="17"/>
                <w:szCs w:val="17"/>
              </w:rPr>
              <w:t>a</w:t>
            </w:r>
            <w:r>
              <w:rPr>
                <w:rFonts w:ascii="Segoe UI Symbol" w:hAnsi="Segoe UI Symbol" w:cs="Segoe UI Symbol"/>
                <w:sz w:val="17"/>
                <w:szCs w:val="17"/>
              </w:rPr>
              <w:t>-evidence-document}</w:t>
            </w:r>
          </w:p>
        </w:tc>
      </w:tr>
      <w:tr w:rsidR="00D81BA7" w:rsidRPr="00A019B8" w14:paraId="517F3EE3" w14:textId="77777777" w:rsidTr="00CE2BFA">
        <w:trPr>
          <w:trHeight w:val="276"/>
        </w:trPr>
        <w:tc>
          <w:tcPr>
            <w:tcW w:w="3121" w:type="dxa"/>
            <w:gridSpan w:val="2"/>
            <w:vMerge/>
            <w:shd w:val="clear" w:color="auto" w:fill="F2F2F2"/>
            <w:tcMar>
              <w:top w:w="58" w:type="dxa"/>
              <w:left w:w="115" w:type="dxa"/>
              <w:bottom w:w="58" w:type="dxa"/>
              <w:right w:w="115" w:type="dxa"/>
            </w:tcMar>
          </w:tcPr>
          <w:p w14:paraId="204ED975" w14:textId="77777777" w:rsidR="00D81BA7" w:rsidRPr="00A019B8" w:rsidRDefault="00D81BA7" w:rsidP="00006463">
            <w:pPr>
              <w:pStyle w:val="TableBody"/>
              <w:spacing w:after="0"/>
              <w:rPr>
                <w:b/>
                <w:bCs/>
              </w:rPr>
            </w:pPr>
          </w:p>
        </w:tc>
        <w:tc>
          <w:tcPr>
            <w:tcW w:w="3179" w:type="dxa"/>
            <w:gridSpan w:val="2"/>
            <w:shd w:val="clear" w:color="auto" w:fill="CBD4D5"/>
            <w:tcMar>
              <w:top w:w="58" w:type="dxa"/>
              <w:left w:w="115" w:type="dxa"/>
              <w:bottom w:w="58" w:type="dxa"/>
              <w:right w:w="115" w:type="dxa"/>
            </w:tcMar>
          </w:tcPr>
          <w:p w14:paraId="0BF917E0" w14:textId="77777777"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external scan reports</w:t>
            </w:r>
            <w:r w:rsidRPr="00A019B8">
              <w:t xml:space="preserve"> examined for this testing procedure.</w:t>
            </w:r>
          </w:p>
        </w:tc>
        <w:tc>
          <w:tcPr>
            <w:tcW w:w="6660" w:type="dxa"/>
            <w:gridSpan w:val="3"/>
            <w:tcMar>
              <w:top w:w="58" w:type="dxa"/>
              <w:left w:w="115" w:type="dxa"/>
              <w:bottom w:w="58" w:type="dxa"/>
              <w:right w:w="115" w:type="dxa"/>
            </w:tcMar>
          </w:tcPr>
          <w:p w14:paraId="6E15B2F4" w14:textId="227ABE5A" w:rsidR="00D81BA7" w:rsidRPr="00A019B8" w:rsidRDefault="0004323A">
            <w:pPr>
              <w:pStyle w:val="TableBody"/>
            </w:pPr>
            <w:r>
              <w:t>{T-</w:t>
            </w:r>
            <w:r>
              <w:rPr>
                <w:rFonts w:ascii="Segoe UI Symbol" w:hAnsi="Segoe UI Symbol" w:cs="Segoe UI Symbol"/>
                <w:sz w:val="17"/>
                <w:szCs w:val="17"/>
              </w:rPr>
              <w:t>11.3.2.1</w:t>
            </w:r>
            <w:r w:rsidR="00E7398D">
              <w:rPr>
                <w:rFonts w:ascii="Segoe UI Symbol" w:hAnsi="Segoe UI Symbol" w:cs="Segoe UI Symbol"/>
                <w:sz w:val="17"/>
                <w:szCs w:val="17"/>
              </w:rPr>
              <w:t>a</w:t>
            </w:r>
            <w:r>
              <w:rPr>
                <w:rFonts w:ascii="Segoe UI Symbol" w:hAnsi="Segoe UI Symbol" w:cs="Segoe UI Symbol"/>
                <w:sz w:val="17"/>
                <w:szCs w:val="17"/>
              </w:rPr>
              <w:t>-</w:t>
            </w:r>
            <w:r w:rsidR="006B101C">
              <w:rPr>
                <w:rFonts w:ascii="Segoe UI Symbol" w:hAnsi="Segoe UI Symbol" w:cs="Segoe UI Symbol"/>
                <w:sz w:val="17"/>
                <w:szCs w:val="17"/>
              </w:rPr>
              <w:t>evidence-others-externalScanReports}</w:t>
            </w:r>
          </w:p>
        </w:tc>
      </w:tr>
      <w:tr w:rsidR="00D81BA7" w:rsidRPr="00A019B8" w14:paraId="4A19FF2B" w14:textId="77777777" w:rsidTr="00CE2BFA">
        <w:trPr>
          <w:trHeight w:val="276"/>
        </w:trPr>
        <w:tc>
          <w:tcPr>
            <w:tcW w:w="3121" w:type="dxa"/>
            <w:gridSpan w:val="2"/>
            <w:vMerge w:val="restart"/>
            <w:shd w:val="clear" w:color="auto" w:fill="F2F2F2"/>
            <w:tcMar>
              <w:top w:w="58" w:type="dxa"/>
              <w:left w:w="115" w:type="dxa"/>
              <w:bottom w:w="58" w:type="dxa"/>
              <w:right w:w="115" w:type="dxa"/>
            </w:tcMar>
          </w:tcPr>
          <w:p w14:paraId="199C7B3C" w14:textId="77777777" w:rsidR="00D81BA7" w:rsidRPr="00A019B8" w:rsidRDefault="00D81BA7" w:rsidP="00006463">
            <w:pPr>
              <w:pStyle w:val="TableBody"/>
              <w:spacing w:after="0"/>
              <w:rPr>
                <w:b/>
                <w:bCs/>
              </w:rPr>
            </w:pPr>
            <w:r w:rsidRPr="00A019B8">
              <w:rPr>
                <w:b/>
                <w:bCs/>
              </w:rPr>
              <w:t xml:space="preserve">11.3.2.1.b </w:t>
            </w:r>
            <w:r w:rsidRPr="00A019B8">
              <w:t xml:space="preserve">Interview personnel and examine external scan and rescan reports to verify that external scans were performed after significant </w:t>
            </w:r>
            <w:r w:rsidRPr="00A019B8">
              <w:lastRenderedPageBreak/>
              <w:t>changes and that vulnerabilities scored 4.0 or higher by the CVSS were resolved.</w:t>
            </w:r>
          </w:p>
        </w:tc>
        <w:tc>
          <w:tcPr>
            <w:tcW w:w="3179" w:type="dxa"/>
            <w:gridSpan w:val="2"/>
            <w:shd w:val="clear" w:color="auto" w:fill="CBD4D5"/>
            <w:tcMar>
              <w:top w:w="58" w:type="dxa"/>
              <w:left w:w="115" w:type="dxa"/>
              <w:bottom w:w="58" w:type="dxa"/>
              <w:right w:w="115" w:type="dxa"/>
            </w:tcMar>
          </w:tcPr>
          <w:p w14:paraId="23306E70" w14:textId="0D86DEAE" w:rsidR="00D81BA7" w:rsidRPr="00A019B8" w:rsidRDefault="00D81BA7" w:rsidP="00006463">
            <w:pPr>
              <w:pStyle w:val="TableBody"/>
              <w:spacing w:after="0"/>
              <w:rPr>
                <w:b/>
                <w:bCs/>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60" w:type="dxa"/>
            <w:gridSpan w:val="3"/>
            <w:tcMar>
              <w:top w:w="58" w:type="dxa"/>
              <w:left w:w="115" w:type="dxa"/>
              <w:bottom w:w="58" w:type="dxa"/>
              <w:right w:w="115" w:type="dxa"/>
            </w:tcMar>
          </w:tcPr>
          <w:p w14:paraId="140976A9" w14:textId="34CF641C" w:rsidR="00D81BA7" w:rsidRPr="00D044BB" w:rsidRDefault="00E7398D">
            <w:pPr>
              <w:pStyle w:val="TableBody"/>
              <w:rPr>
                <w:rFonts w:asciiTheme="minorHAnsi" w:hAnsiTheme="minorHAnsi" w:cstheme="minorHAnsi"/>
              </w:rPr>
            </w:pPr>
            <w:r w:rsidRPr="00D044BB">
              <w:rPr>
                <w:rFonts w:asciiTheme="minorHAnsi" w:hAnsiTheme="minorHAnsi" w:cstheme="minorHAnsi"/>
              </w:rPr>
              <w:t>{T-11.3.2.1b</w:t>
            </w:r>
            <w:r w:rsidR="00D044BB">
              <w:rPr>
                <w:rFonts w:asciiTheme="minorHAnsi" w:hAnsiTheme="minorHAnsi" w:cstheme="minorHAnsi"/>
              </w:rPr>
              <w:t>-evidence-interview}</w:t>
            </w:r>
          </w:p>
        </w:tc>
      </w:tr>
      <w:tr w:rsidR="00D81BA7" w:rsidRPr="00A019B8" w14:paraId="14752C5A" w14:textId="77777777" w:rsidTr="00CE2BFA">
        <w:trPr>
          <w:trHeight w:val="276"/>
        </w:trPr>
        <w:tc>
          <w:tcPr>
            <w:tcW w:w="3121" w:type="dxa"/>
            <w:gridSpan w:val="2"/>
            <w:vMerge/>
            <w:shd w:val="clear" w:color="auto" w:fill="F2F2F2"/>
            <w:tcMar>
              <w:top w:w="58" w:type="dxa"/>
              <w:left w:w="115" w:type="dxa"/>
              <w:bottom w:w="58" w:type="dxa"/>
              <w:right w:w="115" w:type="dxa"/>
            </w:tcMar>
          </w:tcPr>
          <w:p w14:paraId="625F034A" w14:textId="77777777" w:rsidR="00D81BA7" w:rsidRPr="00A019B8" w:rsidRDefault="00D81BA7" w:rsidP="00006463">
            <w:pPr>
              <w:pStyle w:val="TableBody"/>
              <w:spacing w:after="0"/>
              <w:rPr>
                <w:b/>
                <w:bCs/>
              </w:rPr>
            </w:pPr>
          </w:p>
        </w:tc>
        <w:tc>
          <w:tcPr>
            <w:tcW w:w="3179" w:type="dxa"/>
            <w:gridSpan w:val="2"/>
            <w:shd w:val="clear" w:color="auto" w:fill="CBD4D5"/>
            <w:tcMar>
              <w:top w:w="58" w:type="dxa"/>
              <w:left w:w="115" w:type="dxa"/>
              <w:bottom w:w="58" w:type="dxa"/>
              <w:right w:w="115" w:type="dxa"/>
            </w:tcMar>
          </w:tcPr>
          <w:p w14:paraId="720E1295" w14:textId="77777777"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external scan and rescan reports</w:t>
            </w:r>
            <w:r w:rsidRPr="00A019B8">
              <w:t xml:space="preserve"> examined for this testing procedure.</w:t>
            </w:r>
          </w:p>
        </w:tc>
        <w:tc>
          <w:tcPr>
            <w:tcW w:w="6660" w:type="dxa"/>
            <w:gridSpan w:val="3"/>
            <w:tcMar>
              <w:top w:w="58" w:type="dxa"/>
              <w:left w:w="115" w:type="dxa"/>
              <w:bottom w:w="58" w:type="dxa"/>
              <w:right w:w="115" w:type="dxa"/>
            </w:tcMar>
          </w:tcPr>
          <w:p w14:paraId="20EBE321" w14:textId="43377118" w:rsidR="00D81BA7" w:rsidRPr="00A019B8" w:rsidRDefault="00D91C78">
            <w:pPr>
              <w:pStyle w:val="TableBody"/>
            </w:pPr>
            <w:r w:rsidRPr="00D044BB">
              <w:rPr>
                <w:rFonts w:asciiTheme="minorHAnsi" w:hAnsiTheme="minorHAnsi" w:cstheme="minorHAnsi"/>
              </w:rPr>
              <w:t>{T-11.3.2.1b</w:t>
            </w:r>
            <w:r>
              <w:rPr>
                <w:rFonts w:asciiTheme="minorHAnsi" w:hAnsiTheme="minorHAnsi" w:cstheme="minorHAnsi"/>
              </w:rPr>
              <w:t>-evidence-others-</w:t>
            </w:r>
            <w:r w:rsidR="00E577B5">
              <w:rPr>
                <w:rFonts w:asciiTheme="minorHAnsi" w:hAnsiTheme="minorHAnsi" w:cstheme="minorHAnsi"/>
              </w:rPr>
              <w:t>externalScan&amp;RescanReports}</w:t>
            </w:r>
          </w:p>
        </w:tc>
      </w:tr>
      <w:tr w:rsidR="00D81BA7" w:rsidRPr="00A019B8" w14:paraId="61F9A6F2" w14:textId="77777777" w:rsidTr="00CE2BFA">
        <w:trPr>
          <w:trHeight w:val="276"/>
        </w:trPr>
        <w:tc>
          <w:tcPr>
            <w:tcW w:w="3121" w:type="dxa"/>
            <w:gridSpan w:val="2"/>
            <w:shd w:val="clear" w:color="auto" w:fill="F2F2F2"/>
            <w:tcMar>
              <w:top w:w="58" w:type="dxa"/>
              <w:left w:w="115" w:type="dxa"/>
              <w:bottom w:w="58" w:type="dxa"/>
              <w:right w:w="115" w:type="dxa"/>
            </w:tcMar>
          </w:tcPr>
          <w:p w14:paraId="6E33377C" w14:textId="77777777" w:rsidR="00D81BA7" w:rsidRPr="00A019B8" w:rsidRDefault="00D81BA7">
            <w:pPr>
              <w:pStyle w:val="TableBody"/>
              <w:rPr>
                <w:b/>
                <w:bCs/>
              </w:rPr>
            </w:pPr>
            <w:r w:rsidRPr="00A019B8">
              <w:rPr>
                <w:b/>
                <w:bCs/>
              </w:rPr>
              <w:t>11.3.2.1.c</w:t>
            </w:r>
            <w:r w:rsidRPr="00A019B8">
              <w:t xml:space="preserve"> Interview personnel to verify that external scans are performed by a qualified internal resource(s) or qualified external third party and that organizational independence of the tester exists.</w:t>
            </w:r>
          </w:p>
        </w:tc>
        <w:tc>
          <w:tcPr>
            <w:tcW w:w="3179" w:type="dxa"/>
            <w:gridSpan w:val="2"/>
            <w:shd w:val="clear" w:color="auto" w:fill="CBD4D5"/>
            <w:tcMar>
              <w:top w:w="58" w:type="dxa"/>
              <w:left w:w="115" w:type="dxa"/>
              <w:bottom w:w="58" w:type="dxa"/>
              <w:right w:w="115" w:type="dxa"/>
            </w:tcMar>
          </w:tcPr>
          <w:p w14:paraId="3DE47221" w14:textId="0A197502"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660" w:type="dxa"/>
            <w:gridSpan w:val="3"/>
            <w:tcMar>
              <w:top w:w="58" w:type="dxa"/>
              <w:left w:w="115" w:type="dxa"/>
              <w:bottom w:w="58" w:type="dxa"/>
              <w:right w:w="115" w:type="dxa"/>
            </w:tcMar>
          </w:tcPr>
          <w:p w14:paraId="7FFB2CFB" w14:textId="4CEAD668" w:rsidR="00D81BA7" w:rsidRPr="00A019B8" w:rsidRDefault="00E51C18">
            <w:pPr>
              <w:pStyle w:val="TableBody"/>
            </w:pPr>
            <w:r w:rsidRPr="00D044BB">
              <w:rPr>
                <w:rFonts w:asciiTheme="minorHAnsi" w:hAnsiTheme="minorHAnsi" w:cstheme="minorHAnsi"/>
              </w:rPr>
              <w:t>{T-11.3.2.1</w:t>
            </w:r>
            <w:r>
              <w:rPr>
                <w:rFonts w:asciiTheme="minorHAnsi" w:hAnsiTheme="minorHAnsi" w:cstheme="minorHAnsi"/>
              </w:rPr>
              <w:t>c-evidence-interview}</w:t>
            </w:r>
          </w:p>
        </w:tc>
      </w:tr>
    </w:tbl>
    <w:p w14:paraId="4186853B"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0"/>
        <w:gridCol w:w="25"/>
        <w:gridCol w:w="824"/>
        <w:gridCol w:w="1225"/>
        <w:gridCol w:w="37"/>
        <w:gridCol w:w="2009"/>
        <w:gridCol w:w="1927"/>
        <w:gridCol w:w="74"/>
        <w:gridCol w:w="2182"/>
        <w:gridCol w:w="86"/>
        <w:gridCol w:w="2296"/>
      </w:tblGrid>
      <w:tr w:rsidR="00D81BA7" w:rsidRPr="00A019B8" w14:paraId="2570473D" w14:textId="77777777" w:rsidTr="00577AE8">
        <w:trPr>
          <w:trHeight w:val="292"/>
        </w:trPr>
        <w:tc>
          <w:tcPr>
            <w:tcW w:w="12955" w:type="dxa"/>
            <w:gridSpan w:val="11"/>
            <w:shd w:val="clear" w:color="auto" w:fill="006A72"/>
            <w:tcMar>
              <w:top w:w="58" w:type="dxa"/>
              <w:left w:w="115" w:type="dxa"/>
              <w:bottom w:w="58" w:type="dxa"/>
              <w:right w:w="115" w:type="dxa"/>
            </w:tcMar>
            <w:vAlign w:val="center"/>
          </w:tcPr>
          <w:p w14:paraId="60B1F0D0" w14:textId="3BC0439D" w:rsidR="00D81BA7" w:rsidRPr="009B563C" w:rsidRDefault="00A14AE0" w:rsidP="00577AE8">
            <w:pPr>
              <w:pStyle w:val="TableHeader"/>
              <w:pageBreakBefore/>
              <w:rPr>
                <w:b w:val="0"/>
              </w:rPr>
            </w:pPr>
            <w:r w:rsidRPr="00A14AE0">
              <w:rPr>
                <w:b w:val="0"/>
                <w:sz w:val="22"/>
              </w:rPr>
              <w:lastRenderedPageBreak/>
              <w:t>Requirement Description</w:t>
            </w:r>
          </w:p>
        </w:tc>
      </w:tr>
      <w:tr w:rsidR="00D81BA7" w:rsidRPr="00A019B8" w14:paraId="72AAF7B8" w14:textId="77777777" w:rsidTr="00244C9B">
        <w:trPr>
          <w:trHeight w:val="283"/>
        </w:trPr>
        <w:tc>
          <w:tcPr>
            <w:tcW w:w="12955" w:type="dxa"/>
            <w:gridSpan w:val="11"/>
            <w:shd w:val="clear" w:color="auto" w:fill="F2F2F2"/>
            <w:tcMar>
              <w:top w:w="58" w:type="dxa"/>
              <w:left w:w="115" w:type="dxa"/>
              <w:bottom w:w="58" w:type="dxa"/>
              <w:right w:w="115" w:type="dxa"/>
            </w:tcMar>
          </w:tcPr>
          <w:p w14:paraId="5F69A34F" w14:textId="77777777" w:rsidR="00D81BA7" w:rsidRPr="00A019B8" w:rsidRDefault="00D81BA7">
            <w:pPr>
              <w:pStyle w:val="TableBody"/>
            </w:pPr>
            <w:r w:rsidRPr="00A019B8">
              <w:rPr>
                <w:b/>
                <w:bCs/>
              </w:rPr>
              <w:t xml:space="preserve">11.4 </w:t>
            </w:r>
            <w:r w:rsidRPr="00A019B8">
              <w:t>External and internal penetration testing is regularly performed, and exploitable vulnerabilities and security weaknesses are corrected.</w:t>
            </w:r>
          </w:p>
        </w:tc>
      </w:tr>
      <w:tr w:rsidR="00D81BA7" w:rsidRPr="00A019B8" w14:paraId="085492C3" w14:textId="77777777" w:rsidTr="00244C9B">
        <w:trPr>
          <w:trHeight w:val="18"/>
        </w:trPr>
        <w:tc>
          <w:tcPr>
            <w:tcW w:w="12955" w:type="dxa"/>
            <w:gridSpan w:val="11"/>
            <w:shd w:val="clear" w:color="auto" w:fill="006A72"/>
            <w:tcMar>
              <w:top w:w="58" w:type="dxa"/>
              <w:left w:w="115" w:type="dxa"/>
              <w:bottom w:w="58" w:type="dxa"/>
              <w:right w:w="115" w:type="dxa"/>
            </w:tcMar>
            <w:vAlign w:val="center"/>
          </w:tcPr>
          <w:p w14:paraId="23EE4EDF" w14:textId="3A1DB841" w:rsidR="00D81BA7" w:rsidRPr="009B563C" w:rsidRDefault="00A14AE0">
            <w:pPr>
              <w:pStyle w:val="TableHeader"/>
              <w:rPr>
                <w:b w:val="0"/>
              </w:rPr>
            </w:pPr>
            <w:r w:rsidRPr="00A14AE0">
              <w:rPr>
                <w:b w:val="0"/>
                <w:sz w:val="22"/>
              </w:rPr>
              <w:t>PCI DSS Requirement</w:t>
            </w:r>
          </w:p>
        </w:tc>
      </w:tr>
      <w:tr w:rsidR="00D81BA7" w:rsidRPr="00A019B8" w14:paraId="0BA08B9A" w14:textId="77777777" w:rsidTr="00932033">
        <w:trPr>
          <w:trHeight w:val="2276"/>
        </w:trPr>
        <w:tc>
          <w:tcPr>
            <w:tcW w:w="12955"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2F8EFCD6" w14:textId="77777777" w:rsidR="00D81BA7" w:rsidRPr="00A019B8" w:rsidRDefault="00D81BA7">
            <w:pPr>
              <w:pStyle w:val="TableBody"/>
            </w:pPr>
            <w:r w:rsidRPr="00A019B8">
              <w:rPr>
                <w:b/>
                <w:bCs/>
              </w:rPr>
              <w:t xml:space="preserve">11.4.1 </w:t>
            </w:r>
            <w:r w:rsidRPr="00A019B8">
              <w:t xml:space="preserve">A penetration testing methodology is defined, documented, and implemented by the entity and includes: </w:t>
            </w:r>
          </w:p>
          <w:p w14:paraId="1B8667D9" w14:textId="77777777" w:rsidR="00D81BA7" w:rsidRPr="006D5563" w:rsidRDefault="00D81BA7">
            <w:pPr>
              <w:pStyle w:val="TableListBullet"/>
              <w:rPr>
                <w:lang w:val="en-US"/>
              </w:rPr>
            </w:pPr>
            <w:r w:rsidRPr="006D5563">
              <w:rPr>
                <w:lang w:val="en-US"/>
              </w:rPr>
              <w:t>Industry-accepted penetration testing approaches.</w:t>
            </w:r>
          </w:p>
          <w:p w14:paraId="0E4ABBF6" w14:textId="77777777" w:rsidR="00D81BA7" w:rsidRPr="006D5563" w:rsidRDefault="00D81BA7">
            <w:pPr>
              <w:pStyle w:val="TableListBullet"/>
              <w:rPr>
                <w:lang w:val="en-US"/>
              </w:rPr>
            </w:pPr>
            <w:r w:rsidRPr="006D5563">
              <w:rPr>
                <w:lang w:val="en-US"/>
              </w:rPr>
              <w:t xml:space="preserve">Coverage for the entire CDE perimeter and critical systems. </w:t>
            </w:r>
          </w:p>
          <w:p w14:paraId="641994D2" w14:textId="77777777" w:rsidR="00D81BA7" w:rsidRPr="006D5563" w:rsidRDefault="00D81BA7">
            <w:pPr>
              <w:pStyle w:val="TableListBullet"/>
              <w:rPr>
                <w:lang w:val="en-US"/>
              </w:rPr>
            </w:pPr>
            <w:r w:rsidRPr="006D5563">
              <w:rPr>
                <w:lang w:val="en-US"/>
              </w:rPr>
              <w:t xml:space="preserve">Testing from both inside and outside the network. </w:t>
            </w:r>
          </w:p>
          <w:p w14:paraId="446F2EEE" w14:textId="77777777" w:rsidR="00D81BA7" w:rsidRPr="006D5563" w:rsidRDefault="00D81BA7">
            <w:pPr>
              <w:pStyle w:val="TableListBullet"/>
              <w:rPr>
                <w:lang w:val="en-US"/>
              </w:rPr>
            </w:pPr>
            <w:r w:rsidRPr="006D5563">
              <w:rPr>
                <w:lang w:val="en-US"/>
              </w:rPr>
              <w:t xml:space="preserve">Testing to validate any segmentation and scope-reduction controls. </w:t>
            </w:r>
          </w:p>
          <w:p w14:paraId="786836DA" w14:textId="77777777" w:rsidR="00D81BA7" w:rsidRPr="006D5563" w:rsidRDefault="00D81BA7">
            <w:pPr>
              <w:pStyle w:val="TableListBullet"/>
              <w:rPr>
                <w:lang w:val="en-US"/>
              </w:rPr>
            </w:pPr>
            <w:r w:rsidRPr="006D5563">
              <w:rPr>
                <w:lang w:val="en-US"/>
              </w:rPr>
              <w:t xml:space="preserve">Application-layer penetration testing to identify, at a minimum, the vulnerabilities listed in Requirement 6.2.4. </w:t>
            </w:r>
          </w:p>
          <w:p w14:paraId="510D3398" w14:textId="77777777" w:rsidR="00D81BA7" w:rsidRPr="006D5563" w:rsidRDefault="00D81BA7">
            <w:pPr>
              <w:pStyle w:val="TableListBullet"/>
              <w:rPr>
                <w:lang w:val="en-US"/>
              </w:rPr>
            </w:pPr>
            <w:r w:rsidRPr="006D5563">
              <w:rPr>
                <w:lang w:val="en-US"/>
              </w:rPr>
              <w:t xml:space="preserve">Network-layer penetration tests that encompass all components that support network functions as well as operating systems. </w:t>
            </w:r>
          </w:p>
          <w:p w14:paraId="0281255D" w14:textId="77777777" w:rsidR="00D81BA7" w:rsidRPr="006D5563" w:rsidRDefault="00D81BA7">
            <w:pPr>
              <w:pStyle w:val="TableListBullet"/>
              <w:rPr>
                <w:lang w:val="en-US"/>
              </w:rPr>
            </w:pPr>
            <w:r w:rsidRPr="006D5563">
              <w:rPr>
                <w:lang w:val="en-US"/>
              </w:rPr>
              <w:t xml:space="preserve">Review and consideration of threats and vulnerabilities experienced in the last 12 months. </w:t>
            </w:r>
          </w:p>
          <w:p w14:paraId="2F831DC7" w14:textId="77777777" w:rsidR="00D81BA7" w:rsidRPr="006D5563" w:rsidRDefault="00D81BA7">
            <w:pPr>
              <w:pStyle w:val="TableListBullet"/>
              <w:rPr>
                <w:lang w:val="en-US"/>
              </w:rPr>
            </w:pPr>
            <w:r w:rsidRPr="006D5563">
              <w:rPr>
                <w:lang w:val="en-US"/>
              </w:rPr>
              <w:t xml:space="preserve">Documented approach to assessing and addressing the risk posed by exploitable vulnerabilities and security weaknesses found during penetration testing. </w:t>
            </w:r>
          </w:p>
          <w:p w14:paraId="541A2F97" w14:textId="77777777" w:rsidR="00D81BA7" w:rsidRPr="006D5563" w:rsidRDefault="00D81BA7" w:rsidP="00006463">
            <w:pPr>
              <w:pStyle w:val="TableListBullet"/>
              <w:spacing w:after="0"/>
              <w:rPr>
                <w:lang w:val="en-US"/>
              </w:rPr>
            </w:pPr>
            <w:r w:rsidRPr="006D5563">
              <w:rPr>
                <w:lang w:val="en-US"/>
              </w:rPr>
              <w:t>Retention of penetration testing results and remediation activities results for at least 12 months.</w:t>
            </w:r>
          </w:p>
        </w:tc>
      </w:tr>
      <w:tr w:rsidR="00D81BA7" w:rsidRPr="007C7E81" w14:paraId="44604A66" w14:textId="77777777" w:rsidTr="00932033">
        <w:trPr>
          <w:cantSplit/>
          <w:trHeight w:val="315"/>
        </w:trPr>
        <w:tc>
          <w:tcPr>
            <w:tcW w:w="8317" w:type="dxa"/>
            <w:gridSpan w:val="7"/>
            <w:tcBorders>
              <w:right w:val="single" w:sz="4" w:space="0" w:color="FFFFFF" w:themeColor="background1"/>
            </w:tcBorders>
            <w:shd w:val="clear" w:color="auto" w:fill="0C6A6F"/>
            <w:tcMar>
              <w:top w:w="58" w:type="dxa"/>
              <w:left w:w="115" w:type="dxa"/>
              <w:bottom w:w="58" w:type="dxa"/>
              <w:right w:w="115" w:type="dxa"/>
            </w:tcMar>
            <w:vAlign w:val="center"/>
          </w:tcPr>
          <w:p w14:paraId="29183AF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4"/>
            <w:tcBorders>
              <w:left w:val="single" w:sz="4" w:space="0" w:color="FFFFFF" w:themeColor="background1"/>
            </w:tcBorders>
            <w:shd w:val="clear" w:color="auto" w:fill="945699"/>
            <w:vAlign w:val="center"/>
          </w:tcPr>
          <w:p w14:paraId="219AA2B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E12828C" w14:textId="77777777" w:rsidTr="00CE2BFA">
        <w:trPr>
          <w:cantSplit/>
          <w:trHeight w:val="139"/>
        </w:trPr>
        <w:tc>
          <w:tcPr>
            <w:tcW w:w="2270" w:type="dxa"/>
            <w:shd w:val="clear" w:color="auto" w:fill="CBD4D5"/>
            <w:tcMar>
              <w:top w:w="58" w:type="dxa"/>
              <w:left w:w="115" w:type="dxa"/>
              <w:bottom w:w="58" w:type="dxa"/>
              <w:right w:w="115" w:type="dxa"/>
            </w:tcMar>
            <w:vAlign w:val="center"/>
          </w:tcPr>
          <w:p w14:paraId="3D130CB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3"/>
            <w:shd w:val="clear" w:color="auto" w:fill="CBD4D5"/>
            <w:vAlign w:val="center"/>
          </w:tcPr>
          <w:p w14:paraId="1EDA896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46" w:type="dxa"/>
            <w:gridSpan w:val="2"/>
            <w:shd w:val="clear" w:color="auto" w:fill="CBD4D5"/>
            <w:vAlign w:val="center"/>
          </w:tcPr>
          <w:p w14:paraId="40D67A4E" w14:textId="77777777" w:rsidR="00D81BA7" w:rsidRPr="007C7E81" w:rsidRDefault="00D81BA7">
            <w:pPr>
              <w:pStyle w:val="TableBody"/>
              <w:jc w:val="center"/>
              <w:rPr>
                <w:rStyle w:val="BoldCharacter"/>
                <w:b w:val="0"/>
                <w:bCs/>
                <w:szCs w:val="18"/>
              </w:rPr>
            </w:pPr>
            <w:r>
              <w:rPr>
                <w:b/>
                <w:sz w:val="17"/>
                <w:szCs w:val="17"/>
              </w:rPr>
              <w:t>Not Tested</w:t>
            </w:r>
          </w:p>
        </w:tc>
        <w:tc>
          <w:tcPr>
            <w:tcW w:w="1927" w:type="dxa"/>
            <w:shd w:val="clear" w:color="auto" w:fill="CBD4D5"/>
            <w:vAlign w:val="center"/>
          </w:tcPr>
          <w:p w14:paraId="7F1ED128"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gridSpan w:val="2"/>
            <w:shd w:val="clear" w:color="auto" w:fill="ECD7E5"/>
            <w:vAlign w:val="center"/>
          </w:tcPr>
          <w:p w14:paraId="5C4AEF0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2" w:type="dxa"/>
            <w:gridSpan w:val="2"/>
            <w:shd w:val="clear" w:color="auto" w:fill="ECD7E5"/>
            <w:vAlign w:val="center"/>
          </w:tcPr>
          <w:p w14:paraId="41C0D75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3436D4" w:rsidRPr="00A019B8" w14:paraId="46E31A30" w14:textId="77777777" w:rsidTr="00CE2BFA">
        <w:trPr>
          <w:cantSplit/>
          <w:trHeight w:val="274"/>
        </w:trPr>
        <w:tc>
          <w:tcPr>
            <w:tcW w:w="2270" w:type="dxa"/>
            <w:shd w:val="clear" w:color="auto" w:fill="FFFFFF" w:themeFill="background1"/>
            <w:tcMar>
              <w:top w:w="58" w:type="dxa"/>
              <w:left w:w="115" w:type="dxa"/>
              <w:bottom w:w="58" w:type="dxa"/>
              <w:right w:w="115" w:type="dxa"/>
            </w:tcMar>
            <w:vAlign w:val="center"/>
          </w:tcPr>
          <w:p w14:paraId="4726E916" w14:textId="5D24B1FC"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-InPlace}</w:t>
            </w:r>
          </w:p>
        </w:tc>
        <w:tc>
          <w:tcPr>
            <w:tcW w:w="2074" w:type="dxa"/>
            <w:gridSpan w:val="3"/>
            <w:shd w:val="clear" w:color="auto" w:fill="FFFFFF" w:themeFill="background1"/>
            <w:vAlign w:val="center"/>
          </w:tcPr>
          <w:p w14:paraId="3AC8BB9F" w14:textId="2CB8AE7B"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-NA}</w:t>
            </w:r>
          </w:p>
        </w:tc>
        <w:tc>
          <w:tcPr>
            <w:tcW w:w="2046" w:type="dxa"/>
            <w:gridSpan w:val="2"/>
            <w:shd w:val="clear" w:color="auto" w:fill="FFFFFF" w:themeFill="background1"/>
            <w:vAlign w:val="center"/>
          </w:tcPr>
          <w:p w14:paraId="41D2994E" w14:textId="3EAD96C1"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-NotTested}</w:t>
            </w:r>
          </w:p>
        </w:tc>
        <w:tc>
          <w:tcPr>
            <w:tcW w:w="1927" w:type="dxa"/>
            <w:shd w:val="clear" w:color="auto" w:fill="FFFFFF" w:themeFill="background1"/>
            <w:vAlign w:val="center"/>
          </w:tcPr>
          <w:p w14:paraId="4750174F" w14:textId="0D7FF773"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-NotInPlace}</w:t>
            </w:r>
          </w:p>
        </w:tc>
        <w:tc>
          <w:tcPr>
            <w:tcW w:w="2256" w:type="dxa"/>
            <w:gridSpan w:val="2"/>
            <w:shd w:val="clear" w:color="auto" w:fill="FFFFFF" w:themeFill="background1"/>
            <w:vAlign w:val="center"/>
          </w:tcPr>
          <w:p w14:paraId="669B0099" w14:textId="0A7370A2"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gridSpan w:val="2"/>
            <w:shd w:val="clear" w:color="auto" w:fill="FFFFFF" w:themeFill="background1"/>
            <w:vAlign w:val="center"/>
          </w:tcPr>
          <w:p w14:paraId="6372D1AF" w14:textId="0158DEC5" w:rsidR="003436D4" w:rsidRPr="00A019B8" w:rsidRDefault="003436D4" w:rsidP="003436D4">
            <w:pPr>
              <w:pStyle w:val="TableBody"/>
              <w:jc w:val="center"/>
              <w:rPr>
                <w:rStyle w:val="BoldCharacter"/>
              </w:rPr>
            </w:pPr>
            <w:r>
              <w:rPr>
                <w:rFonts w:ascii="Segoe UI Symbol" w:hAnsi="Segoe UI Symbol" w:cs="Segoe UI Symbol"/>
                <w:sz w:val="17"/>
                <w:szCs w:val="17"/>
              </w:rPr>
              <w:t>{C-</w:t>
            </w:r>
            <w:r w:rsidR="001E3E82">
              <w:rPr>
                <w:rFonts w:ascii="Segoe UI Symbol" w:hAnsi="Segoe UI Symbol" w:cs="Segoe UI Symbol"/>
                <w:sz w:val="17"/>
                <w:szCs w:val="17"/>
              </w:rPr>
              <w:t>11.4.1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F33B22B" w14:textId="77777777" w:rsidTr="00CE2BFA">
        <w:trPr>
          <w:cantSplit/>
          <w:trHeight w:val="620"/>
        </w:trPr>
        <w:tc>
          <w:tcPr>
            <w:tcW w:w="6390" w:type="dxa"/>
            <w:gridSpan w:val="6"/>
            <w:shd w:val="clear" w:color="auto" w:fill="CBD4D5"/>
            <w:tcMar>
              <w:top w:w="58" w:type="dxa"/>
              <w:left w:w="115" w:type="dxa"/>
              <w:bottom w:w="58" w:type="dxa"/>
              <w:right w:w="115" w:type="dxa"/>
            </w:tcMar>
          </w:tcPr>
          <w:p w14:paraId="4C0525F7" w14:textId="77777777" w:rsidR="001E7912" w:rsidRPr="00A019B8" w:rsidRDefault="001E7912" w:rsidP="001E7912">
            <w:pPr>
              <w:pStyle w:val="TableBody"/>
            </w:pPr>
            <w:r w:rsidRPr="00A019B8">
              <w:t xml:space="preserve">Describe why the assessment finding was selected. </w:t>
            </w:r>
          </w:p>
          <w:p w14:paraId="7C8E43B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5126C7E" w14:textId="78C83B76" w:rsidR="001E7912" w:rsidRPr="00A019B8" w:rsidRDefault="001E7912" w:rsidP="00006463">
            <w:pPr>
              <w:pStyle w:val="TableNote"/>
              <w:spacing w:after="0"/>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4ED8D36C" w14:textId="0A4592B2" w:rsidR="001E7912" w:rsidRPr="00A019B8" w:rsidRDefault="00503D6C" w:rsidP="001E7912">
            <w:pPr>
              <w:pStyle w:val="TableBody"/>
            </w:pPr>
            <w:r>
              <w:rPr>
                <w:rFonts w:asciiTheme="minorHAnsi" w:hAnsiTheme="minorHAnsi" w:cstheme="minorHAnsi"/>
              </w:rPr>
              <w:t>{C-</w:t>
            </w:r>
            <w:r w:rsidR="001E3E82">
              <w:rPr>
                <w:rFonts w:ascii="Segoe UI Symbol" w:hAnsi="Segoe UI Symbol" w:cs="Segoe UI Symbol"/>
                <w:sz w:val="17"/>
                <w:szCs w:val="17"/>
              </w:rPr>
              <w:t>11.4.1</w:t>
            </w:r>
            <w:r>
              <w:rPr>
                <w:rFonts w:asciiTheme="minorHAnsi" w:hAnsiTheme="minorHAnsi" w:cstheme="minorHAnsi"/>
              </w:rPr>
              <w:t>-detailed_finding}</w:t>
            </w:r>
          </w:p>
        </w:tc>
      </w:tr>
      <w:tr w:rsidR="00D81BA7" w:rsidRPr="00A019B8" w14:paraId="28545D2A" w14:textId="77777777" w:rsidTr="00CE2BFA">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43C60964" w14:textId="77777777" w:rsidR="00D81BA7" w:rsidRPr="00A019B8" w:rsidRDefault="00D81BA7">
            <w:pPr>
              <w:pStyle w:val="TableHeader"/>
            </w:pPr>
            <w:r w:rsidRPr="009B563C">
              <w:rPr>
                <w:b w:val="0"/>
              </w:rPr>
              <w:t>Testing Procedures</w:t>
            </w:r>
          </w:p>
        </w:tc>
        <w:tc>
          <w:tcPr>
            <w:tcW w:w="3271"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F631553" w14:textId="77777777" w:rsidR="00D81BA7" w:rsidRPr="00A019B8" w:rsidRDefault="00D81BA7">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3735DC62" w14:textId="77777777" w:rsidR="00D81BA7" w:rsidRPr="009B563C" w:rsidRDefault="00D81BA7">
            <w:pPr>
              <w:pStyle w:val="TableHeader"/>
              <w:rPr>
                <w:b w:val="0"/>
              </w:rPr>
            </w:pPr>
            <w:r w:rsidRPr="009B563C">
              <w:rPr>
                <w:b w:val="0"/>
              </w:rPr>
              <w:t>Reporting Details: Assessor’s Response</w:t>
            </w:r>
          </w:p>
        </w:tc>
      </w:tr>
      <w:tr w:rsidR="00D81BA7" w:rsidRPr="00A019B8" w14:paraId="23981366" w14:textId="77777777" w:rsidTr="00CE2BFA">
        <w:trPr>
          <w:trHeight w:val="276"/>
        </w:trPr>
        <w:tc>
          <w:tcPr>
            <w:tcW w:w="3119" w:type="dxa"/>
            <w:gridSpan w:val="3"/>
            <w:vMerge w:val="restart"/>
            <w:shd w:val="clear" w:color="auto" w:fill="F2F2F2"/>
            <w:tcMar>
              <w:top w:w="58" w:type="dxa"/>
              <w:left w:w="115" w:type="dxa"/>
              <w:bottom w:w="58" w:type="dxa"/>
              <w:right w:w="115" w:type="dxa"/>
            </w:tcMar>
          </w:tcPr>
          <w:p w14:paraId="4786EBA0" w14:textId="77777777" w:rsidR="00D81BA7" w:rsidRPr="00A019B8" w:rsidRDefault="00D81BA7" w:rsidP="00006463">
            <w:pPr>
              <w:pStyle w:val="TableBody"/>
              <w:spacing w:after="0"/>
            </w:pPr>
            <w:r w:rsidRPr="00A019B8">
              <w:rPr>
                <w:b/>
                <w:bCs/>
              </w:rPr>
              <w:t xml:space="preserve">11.4.1 </w:t>
            </w:r>
            <w:r w:rsidRPr="00A019B8">
              <w:t>Examine documentation and interview personnel to verify that the penetration-testing methodology defined, documented, and implemented by the entity includes all elements specified in this requirement.</w:t>
            </w:r>
          </w:p>
        </w:tc>
        <w:tc>
          <w:tcPr>
            <w:tcW w:w="3271" w:type="dxa"/>
            <w:gridSpan w:val="3"/>
            <w:shd w:val="clear" w:color="auto" w:fill="CBD4D5"/>
            <w:tcMar>
              <w:top w:w="58" w:type="dxa"/>
              <w:left w:w="115" w:type="dxa"/>
              <w:bottom w:w="58" w:type="dxa"/>
              <w:right w:w="115" w:type="dxa"/>
            </w:tcMar>
          </w:tcPr>
          <w:p w14:paraId="1E0A2B06" w14:textId="77777777" w:rsidR="00D81BA7" w:rsidRPr="00A019B8" w:rsidRDefault="00D81BA7" w:rsidP="00006463">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documentation </w:t>
            </w:r>
            <w:r w:rsidRPr="00A019B8">
              <w:t>examined for this testing procedure.</w:t>
            </w:r>
          </w:p>
        </w:tc>
        <w:tc>
          <w:tcPr>
            <w:tcW w:w="6565" w:type="dxa"/>
            <w:gridSpan w:val="5"/>
            <w:tcMar>
              <w:top w:w="58" w:type="dxa"/>
              <w:left w:w="115" w:type="dxa"/>
              <w:bottom w:w="58" w:type="dxa"/>
              <w:right w:w="115" w:type="dxa"/>
            </w:tcMar>
          </w:tcPr>
          <w:p w14:paraId="07214D1D" w14:textId="35903595" w:rsidR="00D81BA7" w:rsidRPr="00A019B8" w:rsidRDefault="00A55973">
            <w:pPr>
              <w:pStyle w:val="TableBody"/>
            </w:pPr>
            <w:r>
              <w:rPr>
                <w:rFonts w:asciiTheme="minorHAnsi" w:hAnsiTheme="minorHAnsi" w:cstheme="minorHAnsi"/>
              </w:rPr>
              <w:t>{T-</w:t>
            </w:r>
            <w:r>
              <w:rPr>
                <w:rFonts w:ascii="Segoe UI Symbol" w:hAnsi="Segoe UI Symbol" w:cs="Segoe UI Symbol"/>
                <w:sz w:val="17"/>
                <w:szCs w:val="17"/>
              </w:rPr>
              <w:t>11.4.1</w:t>
            </w:r>
            <w:r>
              <w:rPr>
                <w:rFonts w:asciiTheme="minorHAnsi" w:hAnsiTheme="minorHAnsi" w:cstheme="minorHAnsi"/>
              </w:rPr>
              <w:t>-evidence-document}</w:t>
            </w:r>
          </w:p>
        </w:tc>
      </w:tr>
      <w:tr w:rsidR="00D81BA7" w:rsidRPr="00A019B8" w14:paraId="3BF621FF" w14:textId="77777777" w:rsidTr="00CE2BFA">
        <w:trPr>
          <w:trHeight w:val="276"/>
        </w:trPr>
        <w:tc>
          <w:tcPr>
            <w:tcW w:w="3119" w:type="dxa"/>
            <w:gridSpan w:val="3"/>
            <w:vMerge/>
            <w:shd w:val="clear" w:color="auto" w:fill="F2F2F2"/>
            <w:tcMar>
              <w:top w:w="58" w:type="dxa"/>
              <w:left w:w="115" w:type="dxa"/>
              <w:bottom w:w="58" w:type="dxa"/>
              <w:right w:w="115" w:type="dxa"/>
            </w:tcMar>
          </w:tcPr>
          <w:p w14:paraId="1C2CFCEF" w14:textId="77777777" w:rsidR="00D81BA7" w:rsidRPr="00A019B8" w:rsidRDefault="00D81BA7" w:rsidP="00006463">
            <w:pPr>
              <w:pStyle w:val="TableBody"/>
              <w:spacing w:after="0"/>
              <w:rPr>
                <w:b/>
                <w:bCs/>
              </w:rPr>
            </w:pPr>
          </w:p>
        </w:tc>
        <w:tc>
          <w:tcPr>
            <w:tcW w:w="3271" w:type="dxa"/>
            <w:gridSpan w:val="3"/>
            <w:shd w:val="clear" w:color="auto" w:fill="CBD4D5"/>
            <w:tcMar>
              <w:top w:w="58" w:type="dxa"/>
              <w:left w:w="115" w:type="dxa"/>
              <w:bottom w:w="58" w:type="dxa"/>
              <w:right w:w="115" w:type="dxa"/>
            </w:tcMar>
          </w:tcPr>
          <w:p w14:paraId="04F01E3E" w14:textId="3354F037"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65" w:type="dxa"/>
            <w:gridSpan w:val="5"/>
            <w:tcMar>
              <w:top w:w="58" w:type="dxa"/>
              <w:left w:w="115" w:type="dxa"/>
              <w:bottom w:w="58" w:type="dxa"/>
              <w:right w:w="115" w:type="dxa"/>
            </w:tcMar>
          </w:tcPr>
          <w:p w14:paraId="0AC4D398" w14:textId="6120C73A" w:rsidR="00D81BA7" w:rsidRPr="00A019B8" w:rsidRDefault="00A55973">
            <w:pPr>
              <w:pStyle w:val="TableBody"/>
            </w:pPr>
            <w:r>
              <w:rPr>
                <w:rFonts w:asciiTheme="minorHAnsi" w:hAnsiTheme="minorHAnsi" w:cstheme="minorHAnsi"/>
              </w:rPr>
              <w:lastRenderedPageBreak/>
              <w:t>{T-</w:t>
            </w:r>
            <w:r>
              <w:rPr>
                <w:rFonts w:ascii="Segoe UI Symbol" w:hAnsi="Segoe UI Symbol" w:cs="Segoe UI Symbol"/>
                <w:sz w:val="17"/>
                <w:szCs w:val="17"/>
              </w:rPr>
              <w:t>11.4.1</w:t>
            </w:r>
            <w:r>
              <w:rPr>
                <w:rFonts w:asciiTheme="minorHAnsi" w:hAnsiTheme="minorHAnsi" w:cstheme="minorHAnsi"/>
              </w:rPr>
              <w:t>-evidence-</w:t>
            </w:r>
            <w:r w:rsidR="00716D94">
              <w:rPr>
                <w:rFonts w:asciiTheme="minorHAnsi" w:hAnsiTheme="minorHAnsi" w:cstheme="minorHAnsi"/>
              </w:rPr>
              <w:t>interview}</w:t>
            </w:r>
          </w:p>
        </w:tc>
      </w:tr>
      <w:tr w:rsidR="00D81BA7" w:rsidRPr="00A019B8" w14:paraId="77DD1331" w14:textId="77777777" w:rsidTr="00244C9B">
        <w:trPr>
          <w:trHeight w:val="19"/>
        </w:trPr>
        <w:tc>
          <w:tcPr>
            <w:tcW w:w="12955" w:type="dxa"/>
            <w:gridSpan w:val="11"/>
            <w:shd w:val="clear" w:color="auto" w:fill="006A72"/>
            <w:tcMar>
              <w:top w:w="58" w:type="dxa"/>
              <w:left w:w="115" w:type="dxa"/>
              <w:bottom w:w="58" w:type="dxa"/>
              <w:right w:w="115" w:type="dxa"/>
            </w:tcMar>
            <w:vAlign w:val="center"/>
          </w:tcPr>
          <w:p w14:paraId="6C82FAD1" w14:textId="10A3075B"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04BD520" w14:textId="77777777" w:rsidTr="00932033">
        <w:trPr>
          <w:trHeight w:val="1303"/>
        </w:trPr>
        <w:tc>
          <w:tcPr>
            <w:tcW w:w="12955" w:type="dxa"/>
            <w:gridSpan w:val="11"/>
            <w:tcBorders>
              <w:bottom w:val="single" w:sz="4" w:space="0" w:color="808080" w:themeColor="background1" w:themeShade="80"/>
            </w:tcBorders>
            <w:shd w:val="clear" w:color="auto" w:fill="F2F2F2"/>
            <w:tcMar>
              <w:top w:w="58" w:type="dxa"/>
              <w:left w:w="115" w:type="dxa"/>
              <w:bottom w:w="58" w:type="dxa"/>
              <w:right w:w="115" w:type="dxa"/>
            </w:tcMar>
          </w:tcPr>
          <w:p w14:paraId="773634F6" w14:textId="77777777" w:rsidR="00D81BA7" w:rsidRPr="00A019B8" w:rsidRDefault="00D81BA7">
            <w:pPr>
              <w:pStyle w:val="TableBody"/>
            </w:pPr>
            <w:r w:rsidRPr="00A019B8">
              <w:rPr>
                <w:b/>
                <w:bCs/>
              </w:rPr>
              <w:t xml:space="preserve">11.4.2 </w:t>
            </w:r>
            <w:r w:rsidRPr="00A019B8">
              <w:t>Internal penetration testing is performed:</w:t>
            </w:r>
          </w:p>
          <w:p w14:paraId="759AAC70" w14:textId="77777777" w:rsidR="00D81BA7" w:rsidRPr="006D5563" w:rsidRDefault="00D81BA7">
            <w:pPr>
              <w:pStyle w:val="TableListBullet"/>
              <w:rPr>
                <w:lang w:val="en-US"/>
              </w:rPr>
            </w:pPr>
            <w:r w:rsidRPr="006D5563">
              <w:rPr>
                <w:lang w:val="en-US"/>
              </w:rPr>
              <w:t xml:space="preserve">Per the entity's defined methodology </w:t>
            </w:r>
          </w:p>
          <w:p w14:paraId="49D63441" w14:textId="77777777" w:rsidR="00D81BA7" w:rsidRPr="006D5563" w:rsidRDefault="00D81BA7">
            <w:pPr>
              <w:pStyle w:val="TableListBullet"/>
              <w:rPr>
                <w:lang w:val="en-US"/>
              </w:rPr>
            </w:pPr>
            <w:r w:rsidRPr="006D5563">
              <w:rPr>
                <w:lang w:val="en-US"/>
              </w:rPr>
              <w:t xml:space="preserve">At least once every 12 months </w:t>
            </w:r>
          </w:p>
          <w:p w14:paraId="399F8D49" w14:textId="77777777" w:rsidR="00D81BA7" w:rsidRPr="006D5563" w:rsidRDefault="00D81BA7">
            <w:pPr>
              <w:pStyle w:val="TableListBullet"/>
              <w:rPr>
                <w:lang w:val="en-US"/>
              </w:rPr>
            </w:pPr>
            <w:r w:rsidRPr="006D5563">
              <w:rPr>
                <w:lang w:val="en-US"/>
              </w:rPr>
              <w:t>After any significant infrastructure or application upgrade or change</w:t>
            </w:r>
          </w:p>
          <w:p w14:paraId="38FC0409" w14:textId="77777777" w:rsidR="00D81BA7" w:rsidRPr="006D5563" w:rsidRDefault="00D81BA7">
            <w:pPr>
              <w:pStyle w:val="TableListBullet"/>
              <w:rPr>
                <w:lang w:val="en-US"/>
              </w:rPr>
            </w:pPr>
            <w:r w:rsidRPr="006D5563">
              <w:rPr>
                <w:lang w:val="en-US"/>
              </w:rPr>
              <w:t>By a qualified internal resource or qualified external third-party</w:t>
            </w:r>
          </w:p>
          <w:p w14:paraId="373390EE" w14:textId="77777777" w:rsidR="00D81BA7" w:rsidRPr="006D5563" w:rsidRDefault="00D81BA7">
            <w:pPr>
              <w:pStyle w:val="TableListBullet"/>
              <w:rPr>
                <w:lang w:val="en-US"/>
              </w:rPr>
            </w:pPr>
            <w:r w:rsidRPr="006D5563">
              <w:rPr>
                <w:lang w:val="en-US"/>
              </w:rPr>
              <w:t>Organizational independence of the tester exists (not required to be a QSA or ASV)</w:t>
            </w:r>
          </w:p>
        </w:tc>
      </w:tr>
      <w:tr w:rsidR="00D81BA7" w:rsidRPr="007C7E81" w14:paraId="6142FB55" w14:textId="77777777" w:rsidTr="00932033">
        <w:trPr>
          <w:cantSplit/>
          <w:trHeight w:val="315"/>
        </w:trPr>
        <w:tc>
          <w:tcPr>
            <w:tcW w:w="8391"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083BFE3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3"/>
            <w:tcBorders>
              <w:left w:val="single" w:sz="4" w:space="0" w:color="FFFFFF" w:themeColor="background1"/>
            </w:tcBorders>
            <w:shd w:val="clear" w:color="auto" w:fill="945699"/>
            <w:vAlign w:val="center"/>
          </w:tcPr>
          <w:p w14:paraId="0094A32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350250B" w14:textId="77777777" w:rsidTr="00CE2BFA">
        <w:trPr>
          <w:cantSplit/>
          <w:trHeight w:val="265"/>
        </w:trPr>
        <w:tc>
          <w:tcPr>
            <w:tcW w:w="2295" w:type="dxa"/>
            <w:gridSpan w:val="2"/>
            <w:shd w:val="clear" w:color="auto" w:fill="CBD4D5"/>
            <w:tcMar>
              <w:top w:w="58" w:type="dxa"/>
              <w:left w:w="115" w:type="dxa"/>
              <w:bottom w:w="58" w:type="dxa"/>
              <w:right w:w="115" w:type="dxa"/>
            </w:tcMar>
            <w:vAlign w:val="center"/>
          </w:tcPr>
          <w:p w14:paraId="61B0DD9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3"/>
            <w:shd w:val="clear" w:color="auto" w:fill="CBD4D5"/>
            <w:vAlign w:val="center"/>
          </w:tcPr>
          <w:p w14:paraId="5932F7B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9" w:type="dxa"/>
            <w:shd w:val="clear" w:color="auto" w:fill="CBD4D5"/>
            <w:vAlign w:val="center"/>
          </w:tcPr>
          <w:p w14:paraId="135661AE" w14:textId="77777777" w:rsidR="00D81BA7" w:rsidRPr="007C7E81" w:rsidRDefault="00D81BA7">
            <w:pPr>
              <w:pStyle w:val="TableBody"/>
              <w:jc w:val="center"/>
              <w:rPr>
                <w:rStyle w:val="BoldCharacter"/>
                <w:b w:val="0"/>
                <w:bCs/>
                <w:szCs w:val="18"/>
              </w:rPr>
            </w:pPr>
            <w:r>
              <w:rPr>
                <w:b/>
                <w:sz w:val="17"/>
                <w:szCs w:val="17"/>
              </w:rPr>
              <w:t>Not Tested</w:t>
            </w:r>
          </w:p>
        </w:tc>
        <w:tc>
          <w:tcPr>
            <w:tcW w:w="2001" w:type="dxa"/>
            <w:gridSpan w:val="2"/>
            <w:shd w:val="clear" w:color="auto" w:fill="CBD4D5"/>
            <w:vAlign w:val="center"/>
          </w:tcPr>
          <w:p w14:paraId="73EE122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gridSpan w:val="2"/>
            <w:shd w:val="clear" w:color="auto" w:fill="ECD7E5"/>
            <w:vAlign w:val="center"/>
          </w:tcPr>
          <w:p w14:paraId="0F3B0FA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vAlign w:val="center"/>
          </w:tcPr>
          <w:p w14:paraId="67D4370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7D55DE01" w14:textId="77777777" w:rsidTr="00CE2BFA">
        <w:trPr>
          <w:cantSplit/>
          <w:trHeight w:val="238"/>
        </w:trPr>
        <w:tc>
          <w:tcPr>
            <w:tcW w:w="2295" w:type="dxa"/>
            <w:gridSpan w:val="2"/>
            <w:shd w:val="clear" w:color="auto" w:fill="FFFFFF" w:themeFill="background1"/>
            <w:tcMar>
              <w:top w:w="58" w:type="dxa"/>
              <w:left w:w="115" w:type="dxa"/>
              <w:bottom w:w="58" w:type="dxa"/>
              <w:right w:w="115" w:type="dxa"/>
            </w:tcMar>
            <w:vAlign w:val="center"/>
          </w:tcPr>
          <w:p w14:paraId="44A9E97E" w14:textId="4EDCE70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63A01">
              <w:rPr>
                <w:rFonts w:ascii="Segoe UI Symbol" w:hAnsi="Segoe UI Symbol" w:cs="Segoe UI Symbol"/>
                <w:sz w:val="17"/>
                <w:szCs w:val="17"/>
              </w:rPr>
              <w:t>11.4.2</w:t>
            </w:r>
            <w:r>
              <w:rPr>
                <w:rFonts w:ascii="Segoe UI Symbol" w:hAnsi="Segoe UI Symbol" w:cs="Segoe UI Symbol"/>
                <w:sz w:val="17"/>
                <w:szCs w:val="17"/>
              </w:rPr>
              <w:t>-InPlace}</w:t>
            </w:r>
          </w:p>
        </w:tc>
        <w:tc>
          <w:tcPr>
            <w:tcW w:w="2086" w:type="dxa"/>
            <w:gridSpan w:val="3"/>
            <w:shd w:val="clear" w:color="auto" w:fill="FFFFFF" w:themeFill="background1"/>
            <w:vAlign w:val="center"/>
          </w:tcPr>
          <w:p w14:paraId="456F6017" w14:textId="6126EA3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85FEA">
              <w:rPr>
                <w:rFonts w:ascii="Segoe UI Symbol" w:hAnsi="Segoe UI Symbol" w:cs="Segoe UI Symbol"/>
                <w:sz w:val="17"/>
                <w:szCs w:val="17"/>
              </w:rPr>
              <w:t>11.4.2</w:t>
            </w:r>
            <w:r>
              <w:rPr>
                <w:rFonts w:ascii="Segoe UI Symbol" w:hAnsi="Segoe UI Symbol" w:cs="Segoe UI Symbol"/>
                <w:sz w:val="17"/>
                <w:szCs w:val="17"/>
              </w:rPr>
              <w:t>-NA}</w:t>
            </w:r>
          </w:p>
        </w:tc>
        <w:tc>
          <w:tcPr>
            <w:tcW w:w="2009" w:type="dxa"/>
            <w:shd w:val="clear" w:color="auto" w:fill="FFFFFF" w:themeFill="background1"/>
            <w:vAlign w:val="center"/>
          </w:tcPr>
          <w:p w14:paraId="5CC6199C" w14:textId="548C224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85FEA">
              <w:rPr>
                <w:rFonts w:ascii="Segoe UI Symbol" w:hAnsi="Segoe UI Symbol" w:cs="Segoe UI Symbol"/>
                <w:sz w:val="17"/>
                <w:szCs w:val="17"/>
              </w:rPr>
              <w:t>11.4.2</w:t>
            </w:r>
            <w:r>
              <w:rPr>
                <w:rFonts w:ascii="Segoe UI Symbol" w:hAnsi="Segoe UI Symbol" w:cs="Segoe UI Symbol"/>
                <w:sz w:val="17"/>
                <w:szCs w:val="17"/>
              </w:rPr>
              <w:t>-NotTested}</w:t>
            </w:r>
          </w:p>
        </w:tc>
        <w:tc>
          <w:tcPr>
            <w:tcW w:w="2001" w:type="dxa"/>
            <w:gridSpan w:val="2"/>
            <w:shd w:val="clear" w:color="auto" w:fill="FFFFFF" w:themeFill="background1"/>
            <w:vAlign w:val="center"/>
          </w:tcPr>
          <w:p w14:paraId="36D16BE9" w14:textId="5FA848A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85FEA">
              <w:rPr>
                <w:rFonts w:ascii="Segoe UI Symbol" w:hAnsi="Segoe UI Symbol" w:cs="Segoe UI Symbol"/>
                <w:sz w:val="17"/>
                <w:szCs w:val="17"/>
              </w:rPr>
              <w:t>11.4.2</w:t>
            </w:r>
            <w:r>
              <w:rPr>
                <w:rFonts w:ascii="Segoe UI Symbol" w:hAnsi="Segoe UI Symbol" w:cs="Segoe UI Symbol"/>
                <w:sz w:val="17"/>
                <w:szCs w:val="17"/>
              </w:rPr>
              <w:t>-NotInPlace}</w:t>
            </w:r>
          </w:p>
        </w:tc>
        <w:tc>
          <w:tcPr>
            <w:tcW w:w="2268" w:type="dxa"/>
            <w:gridSpan w:val="2"/>
            <w:shd w:val="clear" w:color="auto" w:fill="FFFFFF" w:themeFill="background1"/>
            <w:vAlign w:val="center"/>
          </w:tcPr>
          <w:p w14:paraId="1B259540" w14:textId="2DC253F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85FEA">
              <w:rPr>
                <w:rFonts w:ascii="Segoe UI Symbol" w:hAnsi="Segoe UI Symbol" w:cs="Segoe UI Symbol"/>
                <w:sz w:val="17"/>
                <w:szCs w:val="17"/>
              </w:rPr>
              <w:t>11.4.2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0BDB764B" w14:textId="34C4282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85FEA">
              <w:rPr>
                <w:rFonts w:ascii="Segoe UI Symbol" w:hAnsi="Segoe UI Symbol" w:cs="Segoe UI Symbol"/>
                <w:sz w:val="17"/>
                <w:szCs w:val="17"/>
              </w:rPr>
              <w:t>11.4.2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9E6F5CB" w14:textId="77777777" w:rsidTr="00CE2BFA">
        <w:trPr>
          <w:cantSplit/>
          <w:trHeight w:val="620"/>
        </w:trPr>
        <w:tc>
          <w:tcPr>
            <w:tcW w:w="6390" w:type="dxa"/>
            <w:gridSpan w:val="6"/>
            <w:shd w:val="clear" w:color="auto" w:fill="CBD4D5"/>
            <w:tcMar>
              <w:top w:w="58" w:type="dxa"/>
              <w:left w:w="115" w:type="dxa"/>
              <w:bottom w:w="58" w:type="dxa"/>
              <w:right w:w="115" w:type="dxa"/>
            </w:tcMar>
          </w:tcPr>
          <w:p w14:paraId="4B7438B2" w14:textId="77777777" w:rsidR="001E7912" w:rsidRPr="00A019B8" w:rsidRDefault="001E7912" w:rsidP="001E7912">
            <w:pPr>
              <w:pStyle w:val="TableBody"/>
            </w:pPr>
            <w:r w:rsidRPr="00A019B8">
              <w:t xml:space="preserve">Describe why the assessment finding was selected. </w:t>
            </w:r>
          </w:p>
          <w:p w14:paraId="44AFDE0E"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0F5D2F9" w14:textId="29E68D50"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01AB7653" w14:textId="40A5B970" w:rsidR="001E7912" w:rsidRPr="00A019B8" w:rsidRDefault="00503D6C" w:rsidP="001E7912">
            <w:pPr>
              <w:pStyle w:val="TableBody"/>
            </w:pPr>
            <w:r>
              <w:rPr>
                <w:rFonts w:asciiTheme="minorHAnsi" w:hAnsiTheme="minorHAnsi" w:cstheme="minorHAnsi"/>
              </w:rPr>
              <w:t>{C-</w:t>
            </w:r>
            <w:r w:rsidR="00085FEA">
              <w:rPr>
                <w:rFonts w:ascii="Segoe UI Symbol" w:hAnsi="Segoe UI Symbol" w:cs="Segoe UI Symbol"/>
                <w:sz w:val="17"/>
                <w:szCs w:val="17"/>
              </w:rPr>
              <w:t>11.4.2</w:t>
            </w:r>
            <w:r>
              <w:rPr>
                <w:rFonts w:asciiTheme="minorHAnsi" w:hAnsiTheme="minorHAnsi" w:cstheme="minorHAnsi"/>
              </w:rPr>
              <w:t>-detailed_finding}</w:t>
            </w:r>
          </w:p>
        </w:tc>
      </w:tr>
      <w:tr w:rsidR="00D81BA7" w:rsidRPr="00A019B8" w14:paraId="156DAED9" w14:textId="77777777" w:rsidTr="00CE2BFA">
        <w:trPr>
          <w:trHeight w:val="32"/>
        </w:trPr>
        <w:tc>
          <w:tcPr>
            <w:tcW w:w="3119"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7F020400" w14:textId="77777777" w:rsidR="00D81BA7" w:rsidRPr="00A019B8" w:rsidRDefault="00D81BA7">
            <w:pPr>
              <w:pStyle w:val="TableHeader"/>
            </w:pPr>
            <w:r w:rsidRPr="009B563C">
              <w:rPr>
                <w:b w:val="0"/>
              </w:rPr>
              <w:t>Testing Procedures</w:t>
            </w:r>
          </w:p>
        </w:tc>
        <w:tc>
          <w:tcPr>
            <w:tcW w:w="3271"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B607A46" w14:textId="77777777" w:rsidR="00D81BA7" w:rsidRPr="00A019B8" w:rsidRDefault="00D81BA7">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0F3F9617" w14:textId="77777777" w:rsidR="00D81BA7" w:rsidRPr="009B563C" w:rsidRDefault="00D81BA7">
            <w:pPr>
              <w:pStyle w:val="TableHeader"/>
              <w:rPr>
                <w:b w:val="0"/>
              </w:rPr>
            </w:pPr>
            <w:r w:rsidRPr="009B563C">
              <w:rPr>
                <w:b w:val="0"/>
              </w:rPr>
              <w:t>Reporting Details: Assessor’s Response</w:t>
            </w:r>
          </w:p>
        </w:tc>
      </w:tr>
      <w:tr w:rsidR="00D81BA7" w:rsidRPr="00A019B8" w14:paraId="673D6DD5" w14:textId="77777777" w:rsidTr="00CE2BFA">
        <w:trPr>
          <w:trHeight w:val="276"/>
        </w:trPr>
        <w:tc>
          <w:tcPr>
            <w:tcW w:w="3119" w:type="dxa"/>
            <w:gridSpan w:val="3"/>
            <w:vMerge w:val="restart"/>
            <w:shd w:val="clear" w:color="auto" w:fill="F2F2F2"/>
            <w:tcMar>
              <w:top w:w="58" w:type="dxa"/>
              <w:left w:w="115" w:type="dxa"/>
              <w:bottom w:w="58" w:type="dxa"/>
              <w:right w:w="115" w:type="dxa"/>
            </w:tcMar>
          </w:tcPr>
          <w:p w14:paraId="2BD9810B" w14:textId="77777777" w:rsidR="00D81BA7" w:rsidRPr="00A019B8" w:rsidRDefault="00D81BA7">
            <w:pPr>
              <w:pStyle w:val="TableBody"/>
            </w:pPr>
            <w:r w:rsidRPr="00A019B8">
              <w:rPr>
                <w:b/>
                <w:bCs/>
              </w:rPr>
              <w:t xml:space="preserve">11.4.2.a </w:t>
            </w:r>
            <w:r w:rsidRPr="00A019B8">
              <w:t>Examine the scope of work and results from the most recent internal penetration test to verify that penetration testing is performed in accordance with all elements specified in this requirement.</w:t>
            </w:r>
          </w:p>
        </w:tc>
        <w:tc>
          <w:tcPr>
            <w:tcW w:w="3271" w:type="dxa"/>
            <w:gridSpan w:val="3"/>
            <w:shd w:val="clear" w:color="auto" w:fill="CBD4D5"/>
            <w:tcMar>
              <w:top w:w="58" w:type="dxa"/>
              <w:left w:w="115" w:type="dxa"/>
              <w:bottom w:w="58" w:type="dxa"/>
              <w:right w:w="115" w:type="dxa"/>
            </w:tcMar>
          </w:tcPr>
          <w:p w14:paraId="52383E0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t>the</w:t>
            </w:r>
            <w:r w:rsidRPr="00A019B8">
              <w:t xml:space="preserve"> </w:t>
            </w:r>
            <w:r w:rsidRPr="006D5563">
              <w:rPr>
                <w:b/>
                <w:bCs/>
              </w:rPr>
              <w:t>scope of work</w:t>
            </w:r>
            <w:r w:rsidRPr="00A019B8">
              <w:t xml:space="preserve"> examined for this testing procedure.</w:t>
            </w:r>
          </w:p>
        </w:tc>
        <w:tc>
          <w:tcPr>
            <w:tcW w:w="6565" w:type="dxa"/>
            <w:gridSpan w:val="5"/>
            <w:tcMar>
              <w:top w:w="58" w:type="dxa"/>
              <w:left w:w="115" w:type="dxa"/>
              <w:bottom w:w="58" w:type="dxa"/>
              <w:right w:w="115" w:type="dxa"/>
            </w:tcMar>
          </w:tcPr>
          <w:p w14:paraId="52B0E491" w14:textId="7AB2D5B5" w:rsidR="00D81BA7" w:rsidRPr="00A019B8" w:rsidRDefault="00085FEA">
            <w:pPr>
              <w:pStyle w:val="TableBody"/>
            </w:pPr>
            <w:r>
              <w:t>{T-</w:t>
            </w:r>
            <w:r>
              <w:rPr>
                <w:rFonts w:ascii="Segoe UI Symbol" w:hAnsi="Segoe UI Symbol" w:cs="Segoe UI Symbol"/>
                <w:sz w:val="17"/>
                <w:szCs w:val="17"/>
              </w:rPr>
              <w:t>11.4.2</w:t>
            </w:r>
            <w:r w:rsidR="00607CAA">
              <w:rPr>
                <w:rFonts w:ascii="Segoe UI Symbol" w:hAnsi="Segoe UI Symbol" w:cs="Segoe UI Symbol"/>
                <w:sz w:val="17"/>
                <w:szCs w:val="17"/>
              </w:rPr>
              <w:t>a</w:t>
            </w:r>
            <w:r>
              <w:rPr>
                <w:rFonts w:ascii="Segoe UI Symbol" w:hAnsi="Segoe UI Symbol" w:cs="Segoe UI Symbol"/>
                <w:sz w:val="17"/>
                <w:szCs w:val="17"/>
              </w:rPr>
              <w:t>-</w:t>
            </w:r>
            <w:r w:rsidR="00940D4F">
              <w:rPr>
                <w:rFonts w:ascii="Segoe UI Symbol" w:hAnsi="Segoe UI Symbol" w:cs="Segoe UI Symbol"/>
                <w:sz w:val="17"/>
                <w:szCs w:val="17"/>
              </w:rPr>
              <w:t>evidence-others-scopeOfWork}</w:t>
            </w:r>
          </w:p>
        </w:tc>
      </w:tr>
      <w:tr w:rsidR="00D81BA7" w:rsidRPr="00A019B8" w14:paraId="279F79AA" w14:textId="77777777" w:rsidTr="00CE2BFA">
        <w:trPr>
          <w:trHeight w:val="276"/>
        </w:trPr>
        <w:tc>
          <w:tcPr>
            <w:tcW w:w="3119" w:type="dxa"/>
            <w:gridSpan w:val="3"/>
            <w:vMerge/>
            <w:shd w:val="clear" w:color="auto" w:fill="F2F2F2"/>
            <w:tcMar>
              <w:top w:w="58" w:type="dxa"/>
              <w:left w:w="115" w:type="dxa"/>
              <w:bottom w:w="58" w:type="dxa"/>
              <w:right w:w="115" w:type="dxa"/>
            </w:tcMar>
          </w:tcPr>
          <w:p w14:paraId="3AAB7872" w14:textId="77777777" w:rsidR="00D81BA7" w:rsidRPr="00A019B8" w:rsidRDefault="00D81BA7">
            <w:pPr>
              <w:pStyle w:val="TableBody"/>
              <w:rPr>
                <w:b/>
                <w:bCs/>
              </w:rPr>
            </w:pPr>
          </w:p>
        </w:tc>
        <w:tc>
          <w:tcPr>
            <w:tcW w:w="3271" w:type="dxa"/>
            <w:gridSpan w:val="3"/>
            <w:shd w:val="clear" w:color="auto" w:fill="CBD4D5"/>
            <w:tcMar>
              <w:top w:w="58" w:type="dxa"/>
              <w:left w:w="115" w:type="dxa"/>
              <w:bottom w:w="58" w:type="dxa"/>
              <w:right w:w="115" w:type="dxa"/>
            </w:tcMar>
          </w:tcPr>
          <w:p w14:paraId="5F386EC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t>the</w:t>
            </w:r>
            <w:r w:rsidRPr="00A019B8">
              <w:t xml:space="preserve"> </w:t>
            </w:r>
            <w:r w:rsidRPr="006D5563">
              <w:rPr>
                <w:b/>
                <w:bCs/>
              </w:rPr>
              <w:t>results from the most recent internal penetration test</w:t>
            </w:r>
            <w:r w:rsidRPr="00A019B8">
              <w:t xml:space="preserve"> examined for this testing procedure.</w:t>
            </w:r>
          </w:p>
        </w:tc>
        <w:tc>
          <w:tcPr>
            <w:tcW w:w="6565" w:type="dxa"/>
            <w:gridSpan w:val="5"/>
            <w:tcMar>
              <w:top w:w="58" w:type="dxa"/>
              <w:left w:w="115" w:type="dxa"/>
              <w:bottom w:w="58" w:type="dxa"/>
              <w:right w:w="115" w:type="dxa"/>
            </w:tcMar>
          </w:tcPr>
          <w:p w14:paraId="12FDA494" w14:textId="31F00495" w:rsidR="00D81BA7" w:rsidRPr="00A427AB" w:rsidRDefault="00940D4F">
            <w:pPr>
              <w:pStyle w:val="TableBody"/>
              <w:rPr>
                <w:rFonts w:asciiTheme="minorHAnsi" w:hAnsiTheme="minorHAnsi" w:cstheme="minorHAnsi"/>
              </w:rPr>
            </w:pPr>
            <w:r w:rsidRPr="00A427AB">
              <w:rPr>
                <w:rFonts w:asciiTheme="minorHAnsi" w:hAnsiTheme="minorHAnsi" w:cstheme="minorHAnsi"/>
              </w:rPr>
              <w:t>{T-</w:t>
            </w:r>
            <w:r w:rsidR="00607CAA" w:rsidRPr="00A427AB">
              <w:rPr>
                <w:rFonts w:asciiTheme="minorHAnsi" w:hAnsiTheme="minorHAnsi" w:cstheme="minorHAnsi"/>
              </w:rPr>
              <w:t>11.4.2a-evidence-</w:t>
            </w:r>
            <w:r w:rsidR="000E65BB" w:rsidRPr="00A427AB">
              <w:rPr>
                <w:rFonts w:asciiTheme="minorHAnsi" w:hAnsiTheme="minorHAnsi" w:cstheme="minorHAnsi"/>
              </w:rPr>
              <w:t>others-</w:t>
            </w:r>
            <w:r w:rsidR="003303D1" w:rsidRPr="00A427AB">
              <w:rPr>
                <w:rFonts w:asciiTheme="minorHAnsi" w:hAnsiTheme="minorHAnsi" w:cstheme="minorHAnsi"/>
              </w:rPr>
              <w:t>recentI</w:t>
            </w:r>
            <w:r w:rsidR="000E65BB" w:rsidRPr="00A427AB">
              <w:rPr>
                <w:rFonts w:asciiTheme="minorHAnsi" w:hAnsiTheme="minorHAnsi" w:cstheme="minorHAnsi"/>
              </w:rPr>
              <w:t>nternalP</w:t>
            </w:r>
            <w:r w:rsidR="003303D1" w:rsidRPr="00A427AB">
              <w:rPr>
                <w:rFonts w:asciiTheme="minorHAnsi" w:hAnsiTheme="minorHAnsi" w:cstheme="minorHAnsi"/>
              </w:rPr>
              <w:t>enetrationTesting}</w:t>
            </w:r>
          </w:p>
        </w:tc>
      </w:tr>
      <w:tr w:rsidR="00D81BA7" w:rsidRPr="00A019B8" w14:paraId="3F809B16" w14:textId="77777777" w:rsidTr="00CE2BFA">
        <w:trPr>
          <w:cantSplit/>
          <w:trHeight w:val="276"/>
        </w:trPr>
        <w:tc>
          <w:tcPr>
            <w:tcW w:w="3119" w:type="dxa"/>
            <w:gridSpan w:val="3"/>
            <w:shd w:val="clear" w:color="auto" w:fill="F2F2F2"/>
            <w:tcMar>
              <w:top w:w="58" w:type="dxa"/>
              <w:left w:w="115" w:type="dxa"/>
              <w:bottom w:w="58" w:type="dxa"/>
              <w:right w:w="115" w:type="dxa"/>
            </w:tcMar>
          </w:tcPr>
          <w:p w14:paraId="2C0B3591" w14:textId="77777777" w:rsidR="00D81BA7" w:rsidRPr="00A019B8" w:rsidRDefault="00D81BA7">
            <w:pPr>
              <w:pStyle w:val="TableBody"/>
              <w:rPr>
                <w:b/>
                <w:bCs/>
              </w:rPr>
            </w:pPr>
            <w:r w:rsidRPr="00A019B8">
              <w:rPr>
                <w:b/>
                <w:bCs/>
              </w:rPr>
              <w:lastRenderedPageBreak/>
              <w:t xml:space="preserve">11.4.2.b </w:t>
            </w:r>
            <w:r w:rsidRPr="00A019B8">
              <w:t>Interview personnel to verify that the internal penetration test was performed by a qualified internal resource or qualified external third-party and that organizational independence of the tester exists (not required to be a QSA or ASV).</w:t>
            </w:r>
          </w:p>
        </w:tc>
        <w:tc>
          <w:tcPr>
            <w:tcW w:w="3271" w:type="dxa"/>
            <w:gridSpan w:val="3"/>
            <w:shd w:val="clear" w:color="auto" w:fill="CBD4D5"/>
            <w:tcMar>
              <w:top w:w="58" w:type="dxa"/>
              <w:left w:w="115" w:type="dxa"/>
              <w:bottom w:w="58" w:type="dxa"/>
              <w:right w:w="115" w:type="dxa"/>
            </w:tcMar>
          </w:tcPr>
          <w:p w14:paraId="4512C81A" w14:textId="12A3BD46"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5"/>
            <w:tcMar>
              <w:top w:w="58" w:type="dxa"/>
              <w:left w:w="115" w:type="dxa"/>
              <w:bottom w:w="58" w:type="dxa"/>
              <w:right w:w="115" w:type="dxa"/>
            </w:tcMar>
          </w:tcPr>
          <w:p w14:paraId="7C9371C5" w14:textId="22F4ADE7" w:rsidR="00D81BA7" w:rsidRPr="00A019B8" w:rsidRDefault="00A427AB">
            <w:pPr>
              <w:pStyle w:val="TableBody"/>
            </w:pPr>
            <w:r w:rsidRPr="00A427AB">
              <w:rPr>
                <w:rFonts w:asciiTheme="minorHAnsi" w:hAnsiTheme="minorHAnsi" w:cstheme="minorHAnsi"/>
              </w:rPr>
              <w:t>{T-11.4.2</w:t>
            </w:r>
            <w:r w:rsidR="0091513B">
              <w:rPr>
                <w:rFonts w:asciiTheme="minorHAnsi" w:hAnsiTheme="minorHAnsi" w:cstheme="minorHAnsi"/>
              </w:rPr>
              <w:t>b</w:t>
            </w:r>
            <w:r w:rsidRPr="00A427AB">
              <w:rPr>
                <w:rFonts w:asciiTheme="minorHAnsi" w:hAnsiTheme="minorHAnsi" w:cstheme="minorHAnsi"/>
              </w:rPr>
              <w:t>-evidence-</w:t>
            </w:r>
            <w:r>
              <w:rPr>
                <w:rFonts w:asciiTheme="minorHAnsi" w:hAnsiTheme="minorHAnsi" w:cstheme="minorHAnsi"/>
              </w:rPr>
              <w:t>interview}</w:t>
            </w:r>
          </w:p>
        </w:tc>
      </w:tr>
    </w:tbl>
    <w:p w14:paraId="43CA730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055C9BBD" w14:textId="77777777" w:rsidTr="00244C9B">
        <w:trPr>
          <w:trHeight w:val="197"/>
        </w:trPr>
        <w:tc>
          <w:tcPr>
            <w:tcW w:w="12955" w:type="dxa"/>
            <w:gridSpan w:val="7"/>
            <w:shd w:val="clear" w:color="auto" w:fill="006A72"/>
            <w:tcMar>
              <w:top w:w="58" w:type="dxa"/>
              <w:left w:w="115" w:type="dxa"/>
              <w:bottom w:w="58" w:type="dxa"/>
              <w:right w:w="115" w:type="dxa"/>
            </w:tcMar>
            <w:vAlign w:val="center"/>
          </w:tcPr>
          <w:p w14:paraId="48ABE428" w14:textId="4F21F2DF" w:rsidR="00D81BA7" w:rsidRPr="009B563C" w:rsidRDefault="00A14AE0">
            <w:pPr>
              <w:pStyle w:val="TableHeader"/>
              <w:rPr>
                <w:b w:val="0"/>
              </w:rPr>
            </w:pPr>
            <w:r w:rsidRPr="00A14AE0">
              <w:rPr>
                <w:b w:val="0"/>
                <w:sz w:val="22"/>
              </w:rPr>
              <w:t>PCI DSS Requirement</w:t>
            </w:r>
          </w:p>
        </w:tc>
      </w:tr>
      <w:tr w:rsidR="00D81BA7" w:rsidRPr="00A019B8" w14:paraId="36162591" w14:textId="77777777" w:rsidTr="00932033">
        <w:trPr>
          <w:trHeight w:val="130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CCF66E5" w14:textId="77777777" w:rsidR="00D81BA7" w:rsidRPr="00A019B8" w:rsidRDefault="00D81BA7">
            <w:pPr>
              <w:pStyle w:val="TableBody"/>
              <w:keepNext/>
            </w:pPr>
            <w:r w:rsidRPr="00A019B8">
              <w:rPr>
                <w:b/>
                <w:bCs/>
              </w:rPr>
              <w:t xml:space="preserve">11.4.3 </w:t>
            </w:r>
            <w:r w:rsidRPr="00A019B8">
              <w:t xml:space="preserve">External penetration testing is performed: </w:t>
            </w:r>
          </w:p>
          <w:p w14:paraId="4BAB32BC" w14:textId="77777777" w:rsidR="00D81BA7" w:rsidRPr="006D5563" w:rsidRDefault="00D81BA7">
            <w:pPr>
              <w:pStyle w:val="TableListBullet"/>
              <w:keepNext/>
              <w:rPr>
                <w:lang w:val="en-US"/>
              </w:rPr>
            </w:pPr>
            <w:r w:rsidRPr="006D5563">
              <w:rPr>
                <w:lang w:val="en-US"/>
              </w:rPr>
              <w:t xml:space="preserve">Per the entity's defined methodology </w:t>
            </w:r>
          </w:p>
          <w:p w14:paraId="01C64472" w14:textId="77777777" w:rsidR="00D81BA7" w:rsidRPr="006D5563" w:rsidRDefault="00D81BA7">
            <w:pPr>
              <w:pStyle w:val="TableListBullet"/>
              <w:keepNext/>
              <w:rPr>
                <w:lang w:val="en-US"/>
              </w:rPr>
            </w:pPr>
            <w:r w:rsidRPr="006D5563">
              <w:rPr>
                <w:lang w:val="en-US"/>
              </w:rPr>
              <w:t xml:space="preserve">At least once every 12 months </w:t>
            </w:r>
          </w:p>
          <w:p w14:paraId="2E3C7D57" w14:textId="77777777" w:rsidR="00D81BA7" w:rsidRPr="006D5563" w:rsidRDefault="00D81BA7">
            <w:pPr>
              <w:pStyle w:val="TableListBullet"/>
              <w:keepNext/>
              <w:rPr>
                <w:lang w:val="en-US"/>
              </w:rPr>
            </w:pPr>
            <w:r w:rsidRPr="006D5563">
              <w:rPr>
                <w:lang w:val="en-US"/>
              </w:rPr>
              <w:t>After any significant infrastructure or application upgrade or change</w:t>
            </w:r>
          </w:p>
          <w:p w14:paraId="61A147BA" w14:textId="77777777" w:rsidR="00D81BA7" w:rsidRPr="006D5563" w:rsidRDefault="00D81BA7">
            <w:pPr>
              <w:pStyle w:val="TableListBullet"/>
              <w:keepNext/>
              <w:rPr>
                <w:lang w:val="en-US"/>
              </w:rPr>
            </w:pPr>
            <w:r w:rsidRPr="006D5563">
              <w:rPr>
                <w:lang w:val="en-US"/>
              </w:rPr>
              <w:t>By a qualified internal resource or qualified external third party</w:t>
            </w:r>
          </w:p>
          <w:p w14:paraId="0349823E" w14:textId="77777777" w:rsidR="00D81BA7" w:rsidRPr="006D5563" w:rsidRDefault="00D81BA7">
            <w:pPr>
              <w:pStyle w:val="TableListBullet"/>
              <w:keepNext/>
              <w:rPr>
                <w:lang w:val="en-US"/>
              </w:rPr>
            </w:pPr>
            <w:r w:rsidRPr="006D5563">
              <w:rPr>
                <w:lang w:val="en-US"/>
              </w:rPr>
              <w:t>Organizational independence of the tester exists (not required to be a QSA or ASV)</w:t>
            </w:r>
          </w:p>
        </w:tc>
      </w:tr>
      <w:tr w:rsidR="00D81BA7" w:rsidRPr="007C7E81" w14:paraId="4079BA04"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AAC097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04F4DAC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EF84F42"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18E20E5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334DB04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6702088"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569CD69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59E1999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3ECD8F1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4774B934" w14:textId="77777777" w:rsidTr="00006463">
        <w:trPr>
          <w:cantSplit/>
          <w:trHeight w:val="85"/>
        </w:trPr>
        <w:tc>
          <w:tcPr>
            <w:tcW w:w="2298" w:type="dxa"/>
            <w:shd w:val="clear" w:color="auto" w:fill="FFFFFF" w:themeFill="background1"/>
            <w:tcMar>
              <w:top w:w="58" w:type="dxa"/>
              <w:left w:w="115" w:type="dxa"/>
              <w:bottom w:w="58" w:type="dxa"/>
              <w:right w:w="115" w:type="dxa"/>
            </w:tcMar>
            <w:vAlign w:val="center"/>
          </w:tcPr>
          <w:p w14:paraId="47057D41" w14:textId="13EC041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24319D">
              <w:rPr>
                <w:rFonts w:ascii="Segoe UI Symbol" w:hAnsi="Segoe UI Symbol" w:cs="Segoe UI Symbol"/>
                <w:sz w:val="17"/>
                <w:szCs w:val="17"/>
              </w:rPr>
              <w:t>11.4.3</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38A2FE35" w14:textId="0B7E89A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3938">
              <w:rPr>
                <w:rFonts w:ascii="Segoe UI Symbol" w:hAnsi="Segoe UI Symbol" w:cs="Segoe UI Symbol"/>
                <w:sz w:val="17"/>
                <w:szCs w:val="17"/>
              </w:rPr>
              <w:t>11.4.3</w:t>
            </w:r>
            <w:r>
              <w:rPr>
                <w:rFonts w:ascii="Segoe UI Symbol" w:hAnsi="Segoe UI Symbol" w:cs="Segoe UI Symbol"/>
                <w:sz w:val="17"/>
                <w:szCs w:val="17"/>
              </w:rPr>
              <w:t>-NA}</w:t>
            </w:r>
          </w:p>
        </w:tc>
        <w:tc>
          <w:tcPr>
            <w:tcW w:w="1996" w:type="dxa"/>
            <w:shd w:val="clear" w:color="auto" w:fill="FFFFFF" w:themeFill="background1"/>
            <w:vAlign w:val="center"/>
          </w:tcPr>
          <w:p w14:paraId="5FFEF7B1" w14:textId="5964F98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3938">
              <w:rPr>
                <w:rFonts w:ascii="Segoe UI Symbol" w:hAnsi="Segoe UI Symbol" w:cs="Segoe UI Symbol"/>
                <w:sz w:val="17"/>
                <w:szCs w:val="17"/>
              </w:rPr>
              <w:t>11.4.3</w:t>
            </w:r>
            <w:r>
              <w:rPr>
                <w:rFonts w:ascii="Segoe UI Symbol" w:hAnsi="Segoe UI Symbol" w:cs="Segoe UI Symbol"/>
                <w:sz w:val="17"/>
                <w:szCs w:val="17"/>
              </w:rPr>
              <w:t>-NotTested}</w:t>
            </w:r>
          </w:p>
        </w:tc>
        <w:tc>
          <w:tcPr>
            <w:tcW w:w="2011" w:type="dxa"/>
            <w:shd w:val="clear" w:color="auto" w:fill="FFFFFF" w:themeFill="background1"/>
            <w:vAlign w:val="center"/>
          </w:tcPr>
          <w:p w14:paraId="5371233B" w14:textId="6CD7B7B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3938">
              <w:rPr>
                <w:rFonts w:ascii="Segoe UI Symbol" w:hAnsi="Segoe UI Symbol" w:cs="Segoe UI Symbol"/>
                <w:sz w:val="17"/>
                <w:szCs w:val="17"/>
              </w:rPr>
              <w:t>11.4.3</w:t>
            </w:r>
            <w:r>
              <w:rPr>
                <w:rFonts w:ascii="Segoe UI Symbol" w:hAnsi="Segoe UI Symbol" w:cs="Segoe UI Symbol"/>
                <w:sz w:val="17"/>
                <w:szCs w:val="17"/>
              </w:rPr>
              <w:t>-NotInPlace}</w:t>
            </w:r>
          </w:p>
        </w:tc>
        <w:tc>
          <w:tcPr>
            <w:tcW w:w="2268" w:type="dxa"/>
            <w:shd w:val="clear" w:color="auto" w:fill="FFFFFF" w:themeFill="background1"/>
            <w:vAlign w:val="center"/>
          </w:tcPr>
          <w:p w14:paraId="366177C9" w14:textId="39028AA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3938">
              <w:rPr>
                <w:rFonts w:ascii="Segoe UI Symbol" w:hAnsi="Segoe UI Symbol" w:cs="Segoe UI Symbol"/>
                <w:sz w:val="17"/>
                <w:szCs w:val="17"/>
              </w:rPr>
              <w:t>11.4.3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543D1C55" w14:textId="5C09FCF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3938">
              <w:rPr>
                <w:rFonts w:ascii="Segoe UI Symbol" w:hAnsi="Segoe UI Symbol" w:cs="Segoe UI Symbol"/>
                <w:sz w:val="17"/>
                <w:szCs w:val="17"/>
              </w:rPr>
              <w:t>11.4.3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A34770F" w14:textId="77777777" w:rsidTr="00244C9B">
        <w:trPr>
          <w:cantSplit/>
          <w:trHeight w:val="620"/>
        </w:trPr>
        <w:tc>
          <w:tcPr>
            <w:tcW w:w="6381" w:type="dxa"/>
            <w:gridSpan w:val="4"/>
            <w:shd w:val="clear" w:color="auto" w:fill="CBD4D5"/>
            <w:tcMar>
              <w:top w:w="58" w:type="dxa"/>
              <w:left w:w="115" w:type="dxa"/>
              <w:bottom w:w="58" w:type="dxa"/>
              <w:right w:w="115" w:type="dxa"/>
            </w:tcMar>
          </w:tcPr>
          <w:p w14:paraId="5DA0E2DC" w14:textId="77777777" w:rsidR="001E7912" w:rsidRPr="00A019B8" w:rsidRDefault="001E7912" w:rsidP="001E7912">
            <w:pPr>
              <w:pStyle w:val="TableBody"/>
            </w:pPr>
            <w:r w:rsidRPr="00A019B8">
              <w:t xml:space="preserve">Describe why the assessment finding was selected. </w:t>
            </w:r>
          </w:p>
          <w:p w14:paraId="002BEE6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E9CBF3A" w14:textId="306504FD"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6E60FF71" w14:textId="25EDC8C0" w:rsidR="001E7912" w:rsidRPr="00A019B8" w:rsidRDefault="00503D6C" w:rsidP="001E7912">
            <w:pPr>
              <w:pStyle w:val="TableBody"/>
            </w:pPr>
            <w:r>
              <w:rPr>
                <w:rFonts w:asciiTheme="minorHAnsi" w:hAnsiTheme="minorHAnsi" w:cstheme="minorHAnsi"/>
              </w:rPr>
              <w:t>{C-</w:t>
            </w:r>
            <w:r w:rsidR="00BB3938">
              <w:rPr>
                <w:rFonts w:ascii="Segoe UI Symbol" w:hAnsi="Segoe UI Symbol" w:cs="Segoe UI Symbol"/>
                <w:sz w:val="17"/>
                <w:szCs w:val="17"/>
              </w:rPr>
              <w:t>11.4.3</w:t>
            </w:r>
            <w:r>
              <w:rPr>
                <w:rFonts w:asciiTheme="minorHAnsi" w:hAnsiTheme="minorHAnsi" w:cstheme="minorHAnsi"/>
              </w:rPr>
              <w:t>-detailed_finding}</w:t>
            </w:r>
          </w:p>
        </w:tc>
      </w:tr>
      <w:tr w:rsidR="00D81BA7" w:rsidRPr="00A019B8" w14:paraId="3322A887"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5D42544" w14:textId="77777777" w:rsidR="00D81BA7" w:rsidRPr="00A019B8" w:rsidRDefault="00D81BA7" w:rsidP="00577AE8">
            <w:pPr>
              <w:pStyle w:val="TableHeader"/>
            </w:pPr>
            <w:r w:rsidRPr="009B563C">
              <w:rPr>
                <w:b w:val="0"/>
              </w:rPr>
              <w:lastRenderedPageBreak/>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6A679D2" w14:textId="77777777" w:rsidR="00D81BA7" w:rsidRPr="00A019B8" w:rsidRDefault="00D81BA7" w:rsidP="00577AE8">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B9C3824" w14:textId="77777777" w:rsidR="00D81BA7" w:rsidRPr="009B563C" w:rsidRDefault="00D81BA7" w:rsidP="00577AE8">
            <w:pPr>
              <w:pStyle w:val="TableHeader"/>
              <w:rPr>
                <w:b w:val="0"/>
              </w:rPr>
            </w:pPr>
            <w:r w:rsidRPr="009B563C">
              <w:rPr>
                <w:b w:val="0"/>
              </w:rPr>
              <w:t>Reporting Details: Assessor’s Response</w:t>
            </w:r>
          </w:p>
        </w:tc>
      </w:tr>
      <w:tr w:rsidR="00D81BA7" w:rsidRPr="00A019B8" w14:paraId="416865BF" w14:textId="77777777" w:rsidTr="00244C9B">
        <w:trPr>
          <w:trHeight w:val="276"/>
        </w:trPr>
        <w:tc>
          <w:tcPr>
            <w:tcW w:w="3119" w:type="dxa"/>
            <w:gridSpan w:val="2"/>
            <w:vMerge w:val="restart"/>
            <w:shd w:val="clear" w:color="auto" w:fill="F2F2F2"/>
            <w:tcMar>
              <w:top w:w="58" w:type="dxa"/>
              <w:left w:w="115" w:type="dxa"/>
              <w:bottom w:w="58" w:type="dxa"/>
              <w:right w:w="115" w:type="dxa"/>
            </w:tcMar>
          </w:tcPr>
          <w:p w14:paraId="53A808CD" w14:textId="77777777" w:rsidR="00D81BA7" w:rsidRPr="00A019B8" w:rsidRDefault="00D81BA7" w:rsidP="00577AE8">
            <w:pPr>
              <w:pStyle w:val="TableBody"/>
              <w:keepNext/>
            </w:pPr>
            <w:r w:rsidRPr="00A019B8">
              <w:rPr>
                <w:b/>
                <w:bCs/>
              </w:rPr>
              <w:t xml:space="preserve">11.4.3.a </w:t>
            </w:r>
            <w:r w:rsidRPr="00A019B8">
              <w:t>Examine the scope of work and results from the most recent external penetration test to verify that penetration testing is performed according to all elements specified in this requirement.</w:t>
            </w:r>
          </w:p>
        </w:tc>
        <w:tc>
          <w:tcPr>
            <w:tcW w:w="3262" w:type="dxa"/>
            <w:gridSpan w:val="2"/>
            <w:shd w:val="clear" w:color="auto" w:fill="CBD4D5"/>
            <w:tcMar>
              <w:top w:w="58" w:type="dxa"/>
              <w:left w:w="115" w:type="dxa"/>
              <w:bottom w:w="58" w:type="dxa"/>
              <w:right w:w="115" w:type="dxa"/>
            </w:tcMar>
          </w:tcPr>
          <w:p w14:paraId="70667E6E" w14:textId="77777777" w:rsidR="00D81BA7" w:rsidRPr="00A019B8" w:rsidRDefault="00D81BA7" w:rsidP="00577AE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scope of work</w:t>
            </w:r>
            <w:r w:rsidRPr="00A019B8">
              <w:t xml:space="preserve"> examined for this testing procedure.</w:t>
            </w:r>
          </w:p>
        </w:tc>
        <w:tc>
          <w:tcPr>
            <w:tcW w:w="6574" w:type="dxa"/>
            <w:gridSpan w:val="3"/>
            <w:tcMar>
              <w:top w:w="58" w:type="dxa"/>
              <w:left w:w="115" w:type="dxa"/>
              <w:bottom w:w="58" w:type="dxa"/>
              <w:right w:w="115" w:type="dxa"/>
            </w:tcMar>
          </w:tcPr>
          <w:p w14:paraId="270D39A0" w14:textId="0C98C7F6" w:rsidR="00D81BA7" w:rsidRPr="00A019B8" w:rsidRDefault="00BB3938" w:rsidP="00577AE8">
            <w:pPr>
              <w:pStyle w:val="TableBody"/>
              <w:keepNext/>
            </w:pPr>
            <w:r>
              <w:t>{T-</w:t>
            </w:r>
            <w:r>
              <w:rPr>
                <w:rFonts w:ascii="Segoe UI Symbol" w:hAnsi="Segoe UI Symbol" w:cs="Segoe UI Symbol"/>
                <w:sz w:val="17"/>
                <w:szCs w:val="17"/>
              </w:rPr>
              <w:t>11.4.3</w:t>
            </w:r>
            <w:r w:rsidR="00785D19">
              <w:rPr>
                <w:rFonts w:ascii="Segoe UI Symbol" w:hAnsi="Segoe UI Symbol" w:cs="Segoe UI Symbol"/>
                <w:sz w:val="17"/>
                <w:szCs w:val="17"/>
              </w:rPr>
              <w:t>a</w:t>
            </w:r>
            <w:r>
              <w:rPr>
                <w:rFonts w:ascii="Segoe UI Symbol" w:hAnsi="Segoe UI Symbol" w:cs="Segoe UI Symbol"/>
                <w:sz w:val="17"/>
                <w:szCs w:val="17"/>
              </w:rPr>
              <w:t>-evidence-others-scopeOfWork}</w:t>
            </w:r>
          </w:p>
        </w:tc>
      </w:tr>
      <w:tr w:rsidR="00D81BA7" w:rsidRPr="00A019B8" w14:paraId="2CDC1A13" w14:textId="77777777" w:rsidTr="00244C9B">
        <w:trPr>
          <w:trHeight w:val="276"/>
        </w:trPr>
        <w:tc>
          <w:tcPr>
            <w:tcW w:w="3119" w:type="dxa"/>
            <w:gridSpan w:val="2"/>
            <w:vMerge/>
            <w:shd w:val="clear" w:color="auto" w:fill="F2F2F2"/>
            <w:tcMar>
              <w:top w:w="58" w:type="dxa"/>
              <w:left w:w="115" w:type="dxa"/>
              <w:bottom w:w="58" w:type="dxa"/>
              <w:right w:w="115" w:type="dxa"/>
            </w:tcMar>
          </w:tcPr>
          <w:p w14:paraId="5D143A2F" w14:textId="77777777" w:rsidR="00D81BA7" w:rsidRPr="00A019B8" w:rsidRDefault="00D81BA7" w:rsidP="00577AE8">
            <w:pPr>
              <w:pStyle w:val="TableBody"/>
              <w:keepNext/>
              <w:rPr>
                <w:b/>
                <w:bCs/>
              </w:rPr>
            </w:pPr>
          </w:p>
        </w:tc>
        <w:tc>
          <w:tcPr>
            <w:tcW w:w="3262" w:type="dxa"/>
            <w:gridSpan w:val="2"/>
            <w:shd w:val="clear" w:color="auto" w:fill="CBD4D5"/>
            <w:tcMar>
              <w:top w:w="58" w:type="dxa"/>
              <w:left w:w="115" w:type="dxa"/>
              <w:bottom w:w="58" w:type="dxa"/>
              <w:right w:w="115" w:type="dxa"/>
            </w:tcMar>
          </w:tcPr>
          <w:p w14:paraId="6C090932" w14:textId="77777777"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results from the most recent</w:t>
            </w:r>
            <w:r w:rsidRPr="00A019B8">
              <w:t xml:space="preserve"> </w:t>
            </w:r>
            <w:r w:rsidRPr="002D4B50">
              <w:rPr>
                <w:b/>
                <w:bCs/>
              </w:rPr>
              <w:t>external penetration test</w:t>
            </w:r>
            <w:r w:rsidRPr="00A019B8">
              <w:t xml:space="preserve"> examined for this testing procedure.</w:t>
            </w:r>
          </w:p>
        </w:tc>
        <w:tc>
          <w:tcPr>
            <w:tcW w:w="6574" w:type="dxa"/>
            <w:gridSpan w:val="3"/>
            <w:tcMar>
              <w:top w:w="58" w:type="dxa"/>
              <w:left w:w="115" w:type="dxa"/>
              <w:bottom w:w="58" w:type="dxa"/>
              <w:right w:w="115" w:type="dxa"/>
            </w:tcMar>
          </w:tcPr>
          <w:p w14:paraId="31B2A120" w14:textId="3DB6EC89" w:rsidR="00D81BA7" w:rsidRDefault="00785D19" w:rsidP="00577AE8">
            <w:pPr>
              <w:pStyle w:val="TableBody"/>
              <w:keepNext/>
            </w:pPr>
            <w:r>
              <w:t>{T-</w:t>
            </w:r>
            <w:r>
              <w:rPr>
                <w:rFonts w:ascii="Segoe UI Symbol" w:hAnsi="Segoe UI Symbol" w:cs="Segoe UI Symbol"/>
                <w:sz w:val="17"/>
                <w:szCs w:val="17"/>
              </w:rPr>
              <w:t>11.4.3a-evidence-others-</w:t>
            </w:r>
            <w:r w:rsidR="00681B54">
              <w:rPr>
                <w:rFonts w:ascii="Segoe UI Symbol" w:hAnsi="Segoe UI Symbol" w:cs="Segoe UI Symbol"/>
                <w:sz w:val="17"/>
                <w:szCs w:val="17"/>
              </w:rPr>
              <w:t>recentExternalPenetrationTesting}</w:t>
            </w:r>
          </w:p>
        </w:tc>
      </w:tr>
      <w:tr w:rsidR="00D81BA7" w:rsidRPr="00A019B8" w14:paraId="1DEC1986" w14:textId="77777777" w:rsidTr="00244C9B">
        <w:trPr>
          <w:trHeight w:val="276"/>
        </w:trPr>
        <w:tc>
          <w:tcPr>
            <w:tcW w:w="3119" w:type="dxa"/>
            <w:gridSpan w:val="2"/>
            <w:shd w:val="clear" w:color="auto" w:fill="F2F2F2"/>
            <w:tcMar>
              <w:top w:w="58" w:type="dxa"/>
              <w:left w:w="115" w:type="dxa"/>
              <w:bottom w:w="58" w:type="dxa"/>
              <w:right w:w="115" w:type="dxa"/>
            </w:tcMar>
          </w:tcPr>
          <w:p w14:paraId="12E10F64" w14:textId="77777777" w:rsidR="00D81BA7" w:rsidRPr="00A019B8" w:rsidRDefault="00D81BA7">
            <w:pPr>
              <w:pStyle w:val="TableBody"/>
              <w:rPr>
                <w:b/>
                <w:bCs/>
              </w:rPr>
            </w:pPr>
            <w:r w:rsidRPr="00A019B8">
              <w:rPr>
                <w:b/>
                <w:bCs/>
              </w:rPr>
              <w:t xml:space="preserve">11.4.3.b </w:t>
            </w:r>
            <w:r w:rsidRPr="00A019B8">
              <w:t>Interview personnel to verify that the external penetration test was performed by a qualified internal resource or qualified external third-party and that organizational independence of the tester exists (not required to be a QSA or ASV).</w:t>
            </w:r>
          </w:p>
        </w:tc>
        <w:tc>
          <w:tcPr>
            <w:tcW w:w="3262" w:type="dxa"/>
            <w:gridSpan w:val="2"/>
            <w:shd w:val="clear" w:color="auto" w:fill="CBD4D5"/>
            <w:tcMar>
              <w:top w:w="58" w:type="dxa"/>
              <w:left w:w="115" w:type="dxa"/>
              <w:bottom w:w="58" w:type="dxa"/>
              <w:right w:w="115" w:type="dxa"/>
            </w:tcMar>
          </w:tcPr>
          <w:p w14:paraId="5F18238D" w14:textId="7541E24F"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3C18C937" w14:textId="0999B3E9" w:rsidR="00D81BA7" w:rsidRPr="00A019B8" w:rsidRDefault="00104F53">
            <w:pPr>
              <w:pStyle w:val="TableBody"/>
            </w:pPr>
            <w:r>
              <w:t>{T-</w:t>
            </w:r>
            <w:r>
              <w:rPr>
                <w:rFonts w:ascii="Segoe UI Symbol" w:hAnsi="Segoe UI Symbol" w:cs="Segoe UI Symbol"/>
                <w:sz w:val="17"/>
                <w:szCs w:val="17"/>
              </w:rPr>
              <w:t>11.4.3</w:t>
            </w:r>
            <w:r w:rsidR="00B6444E">
              <w:rPr>
                <w:rFonts w:ascii="Segoe UI Symbol" w:hAnsi="Segoe UI Symbol" w:cs="Segoe UI Symbol"/>
                <w:sz w:val="17"/>
                <w:szCs w:val="17"/>
              </w:rPr>
              <w:t>b</w:t>
            </w:r>
            <w:r>
              <w:rPr>
                <w:rFonts w:ascii="Segoe UI Symbol" w:hAnsi="Segoe UI Symbol" w:cs="Segoe UI Symbol"/>
                <w:sz w:val="17"/>
                <w:szCs w:val="17"/>
              </w:rPr>
              <w:t>-evidence-interview}</w:t>
            </w:r>
          </w:p>
        </w:tc>
      </w:tr>
    </w:tbl>
    <w:p w14:paraId="059BFBA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6A4612C7" w14:textId="77777777" w:rsidTr="00244C9B">
        <w:trPr>
          <w:trHeight w:val="19"/>
        </w:trPr>
        <w:tc>
          <w:tcPr>
            <w:tcW w:w="12955" w:type="dxa"/>
            <w:gridSpan w:val="7"/>
            <w:shd w:val="clear" w:color="auto" w:fill="006A72"/>
            <w:tcMar>
              <w:top w:w="58" w:type="dxa"/>
              <w:left w:w="115" w:type="dxa"/>
              <w:bottom w:w="58" w:type="dxa"/>
              <w:right w:w="115" w:type="dxa"/>
            </w:tcMar>
            <w:vAlign w:val="center"/>
          </w:tcPr>
          <w:p w14:paraId="4C120491" w14:textId="57D0AAF5" w:rsidR="00D81BA7" w:rsidRPr="009B563C" w:rsidRDefault="00A14AE0" w:rsidP="00577AE8">
            <w:pPr>
              <w:pStyle w:val="TableHeader"/>
              <w:pageBreakBefore/>
              <w:rPr>
                <w:b w:val="0"/>
              </w:rPr>
            </w:pPr>
            <w:r w:rsidRPr="00A14AE0">
              <w:rPr>
                <w:b w:val="0"/>
                <w:sz w:val="22"/>
              </w:rPr>
              <w:lastRenderedPageBreak/>
              <w:t>PCI DSS Requirement</w:t>
            </w:r>
          </w:p>
        </w:tc>
      </w:tr>
      <w:tr w:rsidR="00D81BA7" w:rsidRPr="00A019B8" w14:paraId="4F81A017" w14:textId="77777777" w:rsidTr="00932033">
        <w:trPr>
          <w:trHeight w:val="79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D4B4FE9" w14:textId="77777777" w:rsidR="00D81BA7" w:rsidRPr="00A019B8" w:rsidRDefault="00D81BA7">
            <w:pPr>
              <w:pStyle w:val="TableBody"/>
            </w:pPr>
            <w:r w:rsidRPr="00A019B8">
              <w:rPr>
                <w:b/>
                <w:bCs/>
              </w:rPr>
              <w:t xml:space="preserve">11.4.4 </w:t>
            </w:r>
            <w:r w:rsidRPr="00A019B8">
              <w:t>Exploitable vulnerabilities and security weaknesses found during penetration testing are corrected as follows:</w:t>
            </w:r>
          </w:p>
          <w:p w14:paraId="6D455B88" w14:textId="77777777" w:rsidR="00D81BA7" w:rsidRPr="006D5563" w:rsidRDefault="00D81BA7">
            <w:pPr>
              <w:pStyle w:val="TableListBullet"/>
              <w:rPr>
                <w:lang w:val="en-US"/>
              </w:rPr>
            </w:pPr>
            <w:r w:rsidRPr="006D5563">
              <w:rPr>
                <w:lang w:val="en-US"/>
              </w:rPr>
              <w:t>In accordance with the entity's assessment of the risk posed by the security issue as defined in Requirement 6.3.1.</w:t>
            </w:r>
          </w:p>
          <w:p w14:paraId="18D571F6" w14:textId="77777777" w:rsidR="00D81BA7" w:rsidRPr="006D5563" w:rsidRDefault="00D81BA7">
            <w:pPr>
              <w:pStyle w:val="TableListBullet"/>
              <w:rPr>
                <w:lang w:val="en-US"/>
              </w:rPr>
            </w:pPr>
            <w:r w:rsidRPr="006D5563">
              <w:rPr>
                <w:lang w:val="en-US"/>
              </w:rPr>
              <w:t>Penetration testing is repeated to verify the corrections.</w:t>
            </w:r>
          </w:p>
        </w:tc>
      </w:tr>
      <w:tr w:rsidR="00D81BA7" w:rsidRPr="007C7E81" w14:paraId="42FF76E7" w14:textId="77777777" w:rsidTr="00577AE8">
        <w:trPr>
          <w:cantSplit/>
          <w:trHeight w:val="193"/>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AE7754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5C8A5C3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9E57E9E"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5D81511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45118D2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D6176F9"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2F1E0BD2"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2EB8373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6C2A9D68"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2076ED9B" w14:textId="77777777" w:rsidTr="00006463">
        <w:trPr>
          <w:cantSplit/>
          <w:trHeight w:val="58"/>
        </w:trPr>
        <w:tc>
          <w:tcPr>
            <w:tcW w:w="2298" w:type="dxa"/>
            <w:shd w:val="clear" w:color="auto" w:fill="FFFFFF" w:themeFill="background1"/>
            <w:tcMar>
              <w:top w:w="58" w:type="dxa"/>
              <w:left w:w="115" w:type="dxa"/>
              <w:bottom w:w="58" w:type="dxa"/>
              <w:right w:w="115" w:type="dxa"/>
            </w:tcMar>
            <w:vAlign w:val="center"/>
          </w:tcPr>
          <w:p w14:paraId="3437332A" w14:textId="534D043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44B29BD6" w14:textId="5049ECF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-NA}</w:t>
            </w:r>
          </w:p>
        </w:tc>
        <w:tc>
          <w:tcPr>
            <w:tcW w:w="1996" w:type="dxa"/>
            <w:shd w:val="clear" w:color="auto" w:fill="FFFFFF" w:themeFill="background1"/>
            <w:vAlign w:val="center"/>
          </w:tcPr>
          <w:p w14:paraId="131148D2" w14:textId="45A1EB0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-NotTested}</w:t>
            </w:r>
          </w:p>
        </w:tc>
        <w:tc>
          <w:tcPr>
            <w:tcW w:w="2011" w:type="dxa"/>
            <w:shd w:val="clear" w:color="auto" w:fill="FFFFFF" w:themeFill="background1"/>
            <w:vAlign w:val="center"/>
          </w:tcPr>
          <w:p w14:paraId="19235F3B" w14:textId="2F8E7F9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-NotInPlace}</w:t>
            </w:r>
          </w:p>
        </w:tc>
        <w:tc>
          <w:tcPr>
            <w:tcW w:w="2268" w:type="dxa"/>
            <w:shd w:val="clear" w:color="auto" w:fill="FFFFFF" w:themeFill="background1"/>
            <w:vAlign w:val="center"/>
          </w:tcPr>
          <w:p w14:paraId="7D092416" w14:textId="28BCC2A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62BA4F09" w14:textId="2A0524F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E0BDF">
              <w:rPr>
                <w:rFonts w:ascii="Segoe UI Symbol" w:hAnsi="Segoe UI Symbol" w:cs="Segoe UI Symbol"/>
                <w:sz w:val="17"/>
                <w:szCs w:val="17"/>
              </w:rPr>
              <w:t>11.4.4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04F9076" w14:textId="77777777" w:rsidTr="00244C9B">
        <w:trPr>
          <w:cantSplit/>
          <w:trHeight w:val="620"/>
        </w:trPr>
        <w:tc>
          <w:tcPr>
            <w:tcW w:w="6381" w:type="dxa"/>
            <w:gridSpan w:val="4"/>
            <w:shd w:val="clear" w:color="auto" w:fill="CBD4D5"/>
            <w:tcMar>
              <w:top w:w="58" w:type="dxa"/>
              <w:left w:w="115" w:type="dxa"/>
              <w:bottom w:w="58" w:type="dxa"/>
              <w:right w:w="115" w:type="dxa"/>
            </w:tcMar>
          </w:tcPr>
          <w:p w14:paraId="3C0D94EA" w14:textId="77777777" w:rsidR="001E7912" w:rsidRPr="00A019B8" w:rsidRDefault="001E7912" w:rsidP="001E7912">
            <w:pPr>
              <w:pStyle w:val="TableBody"/>
            </w:pPr>
            <w:r w:rsidRPr="00A019B8">
              <w:t xml:space="preserve">Describe why the assessment finding was selected. </w:t>
            </w:r>
          </w:p>
          <w:p w14:paraId="70169D6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97741EC" w14:textId="2EA0CAA3"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F28EE6D" w14:textId="5B8E307D" w:rsidR="001E7912" w:rsidRPr="00A019B8" w:rsidRDefault="00503D6C" w:rsidP="001E7912">
            <w:pPr>
              <w:pStyle w:val="TableBody"/>
            </w:pPr>
            <w:r>
              <w:rPr>
                <w:rFonts w:asciiTheme="minorHAnsi" w:hAnsiTheme="minorHAnsi" w:cstheme="minorHAnsi"/>
              </w:rPr>
              <w:t>{C-</w:t>
            </w:r>
            <w:r w:rsidR="00EE0BDF">
              <w:rPr>
                <w:rFonts w:ascii="Segoe UI Symbol" w:hAnsi="Segoe UI Symbol" w:cs="Segoe UI Symbol"/>
                <w:sz w:val="17"/>
                <w:szCs w:val="17"/>
              </w:rPr>
              <w:t>11.4.4</w:t>
            </w:r>
            <w:r>
              <w:rPr>
                <w:rFonts w:asciiTheme="minorHAnsi" w:hAnsiTheme="minorHAnsi" w:cstheme="minorHAnsi"/>
              </w:rPr>
              <w:t>-detailed_finding}</w:t>
            </w:r>
          </w:p>
        </w:tc>
      </w:tr>
      <w:tr w:rsidR="00D81BA7" w:rsidRPr="00A019B8" w14:paraId="7DFB3A21"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0D34C65"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5266AFA"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DE2B9B4" w14:textId="77777777" w:rsidR="00D81BA7" w:rsidRPr="009B563C" w:rsidRDefault="00D81BA7">
            <w:pPr>
              <w:pStyle w:val="TableHeader"/>
              <w:rPr>
                <w:b w:val="0"/>
              </w:rPr>
            </w:pPr>
            <w:r w:rsidRPr="009B563C">
              <w:rPr>
                <w:b w:val="0"/>
              </w:rPr>
              <w:t>Reporting Details: Assessor’s Response</w:t>
            </w:r>
          </w:p>
        </w:tc>
      </w:tr>
      <w:tr w:rsidR="00D81BA7" w:rsidRPr="00A019B8" w14:paraId="5778C9B6" w14:textId="77777777" w:rsidTr="00244C9B">
        <w:trPr>
          <w:trHeight w:val="276"/>
        </w:trPr>
        <w:tc>
          <w:tcPr>
            <w:tcW w:w="3119" w:type="dxa"/>
            <w:gridSpan w:val="2"/>
            <w:shd w:val="clear" w:color="auto" w:fill="F2F2F2"/>
            <w:tcMar>
              <w:top w:w="58" w:type="dxa"/>
              <w:left w:w="115" w:type="dxa"/>
              <w:bottom w:w="58" w:type="dxa"/>
              <w:right w:w="115" w:type="dxa"/>
            </w:tcMar>
          </w:tcPr>
          <w:p w14:paraId="29F1FB0D" w14:textId="77777777" w:rsidR="00D81BA7" w:rsidRPr="00A019B8" w:rsidRDefault="00D81BA7">
            <w:pPr>
              <w:pStyle w:val="TableBody"/>
            </w:pPr>
            <w:r w:rsidRPr="00A019B8">
              <w:rPr>
                <w:b/>
                <w:bCs/>
              </w:rPr>
              <w:t xml:space="preserve">11.4.4 </w:t>
            </w:r>
            <w:r w:rsidRPr="00A019B8">
              <w:t>Examine penetration testing results to verify that noted exploitable vulnerabilities and security weaknesses were corrected in accordance with all elements specified in this requirement.</w:t>
            </w:r>
          </w:p>
        </w:tc>
        <w:tc>
          <w:tcPr>
            <w:tcW w:w="3262" w:type="dxa"/>
            <w:gridSpan w:val="2"/>
            <w:shd w:val="clear" w:color="auto" w:fill="CBD4D5"/>
            <w:tcMar>
              <w:top w:w="58" w:type="dxa"/>
              <w:left w:w="115" w:type="dxa"/>
              <w:bottom w:w="58" w:type="dxa"/>
              <w:right w:w="115" w:type="dxa"/>
            </w:tcMar>
          </w:tcPr>
          <w:p w14:paraId="4338ED5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penetration testing results</w:t>
            </w:r>
            <w:r w:rsidRPr="00A019B8">
              <w:t xml:space="preserve"> examined for this testing procedure.</w:t>
            </w:r>
          </w:p>
        </w:tc>
        <w:tc>
          <w:tcPr>
            <w:tcW w:w="6574" w:type="dxa"/>
            <w:gridSpan w:val="3"/>
            <w:tcMar>
              <w:top w:w="58" w:type="dxa"/>
              <w:left w:w="115" w:type="dxa"/>
              <w:bottom w:w="58" w:type="dxa"/>
              <w:right w:w="115" w:type="dxa"/>
            </w:tcMar>
          </w:tcPr>
          <w:p w14:paraId="79F56D8E" w14:textId="71E1E9EA" w:rsidR="00D81BA7" w:rsidRPr="00A019B8" w:rsidRDefault="0024319D">
            <w:pPr>
              <w:pStyle w:val="TableBody"/>
            </w:pPr>
            <w:r>
              <w:t>{T-</w:t>
            </w:r>
            <w:r>
              <w:rPr>
                <w:rFonts w:ascii="Segoe UI Symbol" w:hAnsi="Segoe UI Symbol" w:cs="Segoe UI Symbol"/>
                <w:sz w:val="17"/>
                <w:szCs w:val="17"/>
              </w:rPr>
              <w:t>11.4.4-evidence-others-allPenetrationTestingResults}</w:t>
            </w:r>
          </w:p>
        </w:tc>
      </w:tr>
    </w:tbl>
    <w:p w14:paraId="4FDF1EF6"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6"/>
        <w:gridCol w:w="2009"/>
        <w:gridCol w:w="2267"/>
        <w:gridCol w:w="2297"/>
      </w:tblGrid>
      <w:tr w:rsidR="00D81BA7" w:rsidRPr="00A019B8" w14:paraId="301B5AFC" w14:textId="77777777" w:rsidTr="003F3489">
        <w:trPr>
          <w:trHeight w:val="19"/>
        </w:trPr>
        <w:tc>
          <w:tcPr>
            <w:tcW w:w="12955" w:type="dxa"/>
            <w:gridSpan w:val="7"/>
            <w:shd w:val="clear" w:color="auto" w:fill="006A72"/>
            <w:tcMar>
              <w:top w:w="58" w:type="dxa"/>
              <w:left w:w="115" w:type="dxa"/>
              <w:bottom w:w="58" w:type="dxa"/>
              <w:right w:w="115" w:type="dxa"/>
            </w:tcMar>
            <w:vAlign w:val="center"/>
          </w:tcPr>
          <w:p w14:paraId="3DB3A706" w14:textId="24D1DAE6" w:rsidR="00D81BA7" w:rsidRPr="009B563C" w:rsidRDefault="00A14AE0">
            <w:pPr>
              <w:pStyle w:val="TableHeader"/>
              <w:rPr>
                <w:b w:val="0"/>
              </w:rPr>
            </w:pPr>
            <w:r w:rsidRPr="00A14AE0">
              <w:rPr>
                <w:b w:val="0"/>
                <w:sz w:val="22"/>
              </w:rPr>
              <w:lastRenderedPageBreak/>
              <w:t>PCI DSS Requirement</w:t>
            </w:r>
          </w:p>
        </w:tc>
      </w:tr>
      <w:tr w:rsidR="00D81BA7" w:rsidRPr="00A019B8" w14:paraId="7346A060" w14:textId="77777777" w:rsidTr="00932033">
        <w:trPr>
          <w:trHeight w:val="183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47E4C2A" w14:textId="77777777" w:rsidR="00D81BA7" w:rsidRPr="00A019B8" w:rsidRDefault="00D81BA7">
            <w:pPr>
              <w:pStyle w:val="TableBody"/>
              <w:keepNext/>
            </w:pPr>
            <w:r w:rsidRPr="00A019B8">
              <w:rPr>
                <w:b/>
                <w:bCs/>
              </w:rPr>
              <w:t xml:space="preserve">11.4.5 </w:t>
            </w:r>
            <w:r w:rsidRPr="00A019B8">
              <w:t>If segmentation is used to isolate the CDE from other networks, penetration tests are performed on segmentation controls as follows:</w:t>
            </w:r>
          </w:p>
          <w:p w14:paraId="1C3CC033" w14:textId="77777777" w:rsidR="00D81BA7" w:rsidRPr="006D5563" w:rsidRDefault="00D81BA7">
            <w:pPr>
              <w:pStyle w:val="TableListBullet"/>
              <w:keepNext/>
              <w:rPr>
                <w:lang w:val="en-US"/>
              </w:rPr>
            </w:pPr>
            <w:r w:rsidRPr="006D5563">
              <w:rPr>
                <w:lang w:val="en-US"/>
              </w:rPr>
              <w:t xml:space="preserve">At least once every 12 months and after any changes to segmentation controls/methods </w:t>
            </w:r>
          </w:p>
          <w:p w14:paraId="61A62F4E" w14:textId="77777777" w:rsidR="00D81BA7" w:rsidRPr="006D5563" w:rsidRDefault="00D81BA7">
            <w:pPr>
              <w:pStyle w:val="TableListBullet"/>
              <w:keepNext/>
              <w:rPr>
                <w:lang w:val="en-US"/>
              </w:rPr>
            </w:pPr>
            <w:r w:rsidRPr="006D5563">
              <w:rPr>
                <w:lang w:val="en-US"/>
              </w:rPr>
              <w:t>Covering all segmentation controls/methods in use</w:t>
            </w:r>
          </w:p>
          <w:p w14:paraId="3F71A7D1" w14:textId="77777777" w:rsidR="00D81BA7" w:rsidRPr="006D5563" w:rsidRDefault="00D81BA7">
            <w:pPr>
              <w:pStyle w:val="TableListBullet"/>
              <w:keepNext/>
              <w:rPr>
                <w:lang w:val="en-US"/>
              </w:rPr>
            </w:pPr>
            <w:r w:rsidRPr="006D5563">
              <w:rPr>
                <w:lang w:val="en-US"/>
              </w:rPr>
              <w:t>According to the entity's defined penetration testing methodology</w:t>
            </w:r>
          </w:p>
          <w:p w14:paraId="063FC6A9" w14:textId="77777777" w:rsidR="00D81BA7" w:rsidRPr="006D5563" w:rsidRDefault="00D81BA7">
            <w:pPr>
              <w:pStyle w:val="TableListBullet"/>
              <w:keepNext/>
              <w:rPr>
                <w:lang w:val="en-US"/>
              </w:rPr>
            </w:pPr>
            <w:r w:rsidRPr="006D5563">
              <w:rPr>
                <w:lang w:val="en-US"/>
              </w:rPr>
              <w:t>Confirming that the segmentation controls/methods are operational and effective, and isolate the CDE from all out-of-scope systems</w:t>
            </w:r>
          </w:p>
          <w:p w14:paraId="57B4EAAE" w14:textId="77777777" w:rsidR="00D81BA7" w:rsidRPr="006D5563" w:rsidRDefault="00D81BA7">
            <w:pPr>
              <w:pStyle w:val="TableListBullet"/>
              <w:keepNext/>
              <w:rPr>
                <w:lang w:val="en-US"/>
              </w:rPr>
            </w:pPr>
            <w:r w:rsidRPr="006D5563">
              <w:rPr>
                <w:lang w:val="en-US"/>
              </w:rPr>
              <w:t>Confirming effectiveness of any use of isolation to separate systems with differing security levels (see Requirement 2.2.3)</w:t>
            </w:r>
          </w:p>
          <w:p w14:paraId="529BF245" w14:textId="77777777" w:rsidR="00D81BA7" w:rsidRPr="006D5563" w:rsidRDefault="00D81BA7">
            <w:pPr>
              <w:pStyle w:val="TableListBullet"/>
              <w:keepNext/>
              <w:rPr>
                <w:lang w:val="en-US"/>
              </w:rPr>
            </w:pPr>
            <w:r w:rsidRPr="006D5563">
              <w:rPr>
                <w:lang w:val="en-US"/>
              </w:rPr>
              <w:t>Performed by a qualified internal resource or qualified external third party</w:t>
            </w:r>
          </w:p>
          <w:p w14:paraId="43AA31D5" w14:textId="77777777" w:rsidR="00D81BA7" w:rsidRPr="006D5563" w:rsidRDefault="00D81BA7">
            <w:pPr>
              <w:pStyle w:val="TableListBullet"/>
              <w:keepNext/>
              <w:rPr>
                <w:lang w:val="en-US"/>
              </w:rPr>
            </w:pPr>
            <w:r w:rsidRPr="006D5563">
              <w:rPr>
                <w:lang w:val="en-US"/>
              </w:rPr>
              <w:t>Organizational independence of the tester exists (not required to be a QSA or ASV)</w:t>
            </w:r>
          </w:p>
        </w:tc>
      </w:tr>
      <w:tr w:rsidR="00D81BA7" w:rsidRPr="007C7E81" w14:paraId="4C4BECF6" w14:textId="77777777" w:rsidTr="00614197">
        <w:trPr>
          <w:cantSplit/>
          <w:trHeight w:val="247"/>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783879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0BF4E04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EF5B4B0" w14:textId="77777777" w:rsidTr="00006463">
        <w:trPr>
          <w:cantSplit/>
          <w:trHeight w:val="15"/>
        </w:trPr>
        <w:tc>
          <w:tcPr>
            <w:tcW w:w="2298" w:type="dxa"/>
            <w:shd w:val="clear" w:color="auto" w:fill="CBD4D5"/>
            <w:tcMar>
              <w:top w:w="58" w:type="dxa"/>
              <w:left w:w="115" w:type="dxa"/>
              <w:bottom w:w="58" w:type="dxa"/>
              <w:right w:w="115" w:type="dxa"/>
            </w:tcMar>
            <w:vAlign w:val="center"/>
          </w:tcPr>
          <w:p w14:paraId="17CE80E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68349242"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3DBD47B"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vAlign w:val="center"/>
          </w:tcPr>
          <w:p w14:paraId="637338B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654A47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08375CF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68796674"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432198AE" w14:textId="42F1739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900A5">
              <w:rPr>
                <w:rFonts w:ascii="Segoe UI Symbol" w:hAnsi="Segoe UI Symbol" w:cs="Segoe UI Symbol"/>
                <w:sz w:val="17"/>
                <w:szCs w:val="17"/>
              </w:rPr>
              <w:t>11.4.5</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7AEB35C1" w14:textId="790CC96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C2272">
              <w:rPr>
                <w:rFonts w:ascii="Segoe UI Symbol" w:hAnsi="Segoe UI Symbol" w:cs="Segoe UI Symbol"/>
                <w:sz w:val="17"/>
                <w:szCs w:val="17"/>
              </w:rPr>
              <w:t>11.4.5</w:t>
            </w:r>
            <w:r>
              <w:rPr>
                <w:rFonts w:ascii="Segoe UI Symbol" w:hAnsi="Segoe UI Symbol" w:cs="Segoe UI Symbol"/>
                <w:sz w:val="17"/>
                <w:szCs w:val="17"/>
              </w:rPr>
              <w:t>-NA}</w:t>
            </w:r>
          </w:p>
        </w:tc>
        <w:tc>
          <w:tcPr>
            <w:tcW w:w="1996" w:type="dxa"/>
            <w:shd w:val="clear" w:color="auto" w:fill="FFFFFF" w:themeFill="background1"/>
            <w:vAlign w:val="center"/>
          </w:tcPr>
          <w:p w14:paraId="2C7A388E" w14:textId="714C400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C2272">
              <w:rPr>
                <w:rFonts w:ascii="Segoe UI Symbol" w:hAnsi="Segoe UI Symbol" w:cs="Segoe UI Symbol"/>
                <w:sz w:val="17"/>
                <w:szCs w:val="17"/>
              </w:rPr>
              <w:t>11.4.5</w:t>
            </w:r>
            <w:r>
              <w:rPr>
                <w:rFonts w:ascii="Segoe UI Symbol" w:hAnsi="Segoe UI Symbol" w:cs="Segoe UI Symbol"/>
                <w:sz w:val="17"/>
                <w:szCs w:val="17"/>
              </w:rPr>
              <w:t>-NotTested}</w:t>
            </w:r>
          </w:p>
        </w:tc>
        <w:tc>
          <w:tcPr>
            <w:tcW w:w="2009" w:type="dxa"/>
            <w:shd w:val="clear" w:color="auto" w:fill="FFFFFF" w:themeFill="background1"/>
            <w:vAlign w:val="center"/>
          </w:tcPr>
          <w:p w14:paraId="67D87AC6" w14:textId="7936E8E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C2272">
              <w:rPr>
                <w:rFonts w:ascii="Segoe UI Symbol" w:hAnsi="Segoe UI Symbol" w:cs="Segoe UI Symbol"/>
                <w:sz w:val="17"/>
                <w:szCs w:val="17"/>
              </w:rPr>
              <w:t>11.4.5</w:t>
            </w:r>
            <w:r>
              <w:rPr>
                <w:rFonts w:ascii="Segoe UI Symbol" w:hAnsi="Segoe UI Symbol" w:cs="Segoe UI Symbol"/>
                <w:sz w:val="17"/>
                <w:szCs w:val="17"/>
              </w:rPr>
              <w:t>-NotInPlace}</w:t>
            </w:r>
          </w:p>
        </w:tc>
        <w:tc>
          <w:tcPr>
            <w:tcW w:w="2267" w:type="dxa"/>
            <w:shd w:val="clear" w:color="auto" w:fill="FFFFFF" w:themeFill="background1"/>
            <w:vAlign w:val="center"/>
          </w:tcPr>
          <w:p w14:paraId="76EAD9F0" w14:textId="7AC2E5B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C2272">
              <w:rPr>
                <w:rFonts w:ascii="Segoe UI Symbol" w:hAnsi="Segoe UI Symbol" w:cs="Segoe UI Symbol"/>
                <w:sz w:val="17"/>
                <w:szCs w:val="17"/>
              </w:rPr>
              <w:t>11.4.5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2AB7CE7D" w14:textId="1F53E0C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C2272">
              <w:rPr>
                <w:rFonts w:ascii="Segoe UI Symbol" w:hAnsi="Segoe UI Symbol" w:cs="Segoe UI Symbol"/>
                <w:sz w:val="17"/>
                <w:szCs w:val="17"/>
              </w:rPr>
              <w:t>11.4.5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565C656" w14:textId="77777777" w:rsidTr="00614197">
        <w:trPr>
          <w:cantSplit/>
          <w:trHeight w:val="620"/>
        </w:trPr>
        <w:tc>
          <w:tcPr>
            <w:tcW w:w="6382" w:type="dxa"/>
            <w:gridSpan w:val="4"/>
            <w:shd w:val="clear" w:color="auto" w:fill="CBD4D5"/>
            <w:tcMar>
              <w:top w:w="58" w:type="dxa"/>
              <w:left w:w="115" w:type="dxa"/>
              <w:bottom w:w="58" w:type="dxa"/>
              <w:right w:w="115" w:type="dxa"/>
            </w:tcMar>
          </w:tcPr>
          <w:p w14:paraId="6ECE6C28" w14:textId="77777777" w:rsidR="001E7912" w:rsidRPr="00A019B8" w:rsidRDefault="001E7912" w:rsidP="001E7912">
            <w:pPr>
              <w:pStyle w:val="TableBody"/>
            </w:pPr>
            <w:r w:rsidRPr="00A019B8">
              <w:t xml:space="preserve">Describe why the assessment finding was selected. </w:t>
            </w:r>
          </w:p>
          <w:p w14:paraId="00181EC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47D891F" w14:textId="3861E035"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3"/>
            <w:tcMar>
              <w:top w:w="58" w:type="dxa"/>
              <w:left w:w="115" w:type="dxa"/>
              <w:bottom w:w="58" w:type="dxa"/>
              <w:right w:w="115" w:type="dxa"/>
            </w:tcMar>
          </w:tcPr>
          <w:p w14:paraId="4F0246DF" w14:textId="0E46F776" w:rsidR="001E7912" w:rsidRPr="00A019B8" w:rsidRDefault="006612D2" w:rsidP="001E7912">
            <w:pPr>
              <w:pStyle w:val="TableBody"/>
            </w:pPr>
            <w:r>
              <w:rPr>
                <w:rFonts w:asciiTheme="minorHAnsi" w:hAnsiTheme="minorHAnsi" w:cstheme="minorHAnsi"/>
              </w:rPr>
              <w:t>{C-</w:t>
            </w:r>
            <w:r w:rsidR="000C2272">
              <w:rPr>
                <w:rFonts w:ascii="Segoe UI Symbol" w:hAnsi="Segoe UI Symbol" w:cs="Segoe UI Symbol"/>
                <w:sz w:val="17"/>
                <w:szCs w:val="17"/>
              </w:rPr>
              <w:t>11.4.5</w:t>
            </w:r>
            <w:r>
              <w:rPr>
                <w:rFonts w:asciiTheme="minorHAnsi" w:hAnsiTheme="minorHAnsi" w:cstheme="minorHAnsi"/>
              </w:rPr>
              <w:t>-detailed_finding}</w:t>
            </w:r>
          </w:p>
        </w:tc>
      </w:tr>
      <w:tr w:rsidR="00D81BA7" w:rsidRPr="00A019B8" w14:paraId="1867D55A" w14:textId="77777777" w:rsidTr="00614197">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0137E95"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6EBC49E" w14:textId="77777777" w:rsidR="00D81BA7" w:rsidRPr="00A019B8" w:rsidRDefault="00D81BA7">
            <w:pPr>
              <w:pStyle w:val="TableHeader"/>
            </w:pPr>
            <w:r w:rsidRPr="009B563C">
              <w:rPr>
                <w:b w:val="0"/>
              </w:rPr>
              <w:t>Reporting Instructions</w:t>
            </w:r>
          </w:p>
        </w:tc>
        <w:tc>
          <w:tcPr>
            <w:tcW w:w="6573"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DE29481" w14:textId="77777777" w:rsidR="00D81BA7" w:rsidRPr="009B563C" w:rsidRDefault="00D81BA7">
            <w:pPr>
              <w:pStyle w:val="TableHeader"/>
              <w:rPr>
                <w:b w:val="0"/>
              </w:rPr>
            </w:pPr>
            <w:r w:rsidRPr="009B563C">
              <w:rPr>
                <w:b w:val="0"/>
              </w:rPr>
              <w:t>Reporting Details: Assessor’s Response</w:t>
            </w:r>
          </w:p>
        </w:tc>
      </w:tr>
      <w:tr w:rsidR="00D81BA7" w:rsidRPr="00A019B8" w14:paraId="6AE338CB" w14:textId="77777777" w:rsidTr="00614197">
        <w:trPr>
          <w:trHeight w:val="276"/>
        </w:trPr>
        <w:tc>
          <w:tcPr>
            <w:tcW w:w="3120" w:type="dxa"/>
            <w:gridSpan w:val="2"/>
            <w:vMerge w:val="restart"/>
            <w:shd w:val="clear" w:color="auto" w:fill="F2F2F2"/>
            <w:tcMar>
              <w:top w:w="58" w:type="dxa"/>
              <w:left w:w="115" w:type="dxa"/>
              <w:bottom w:w="58" w:type="dxa"/>
              <w:right w:w="115" w:type="dxa"/>
            </w:tcMar>
          </w:tcPr>
          <w:p w14:paraId="62709FB5" w14:textId="77777777" w:rsidR="00D81BA7" w:rsidRPr="00A019B8" w:rsidRDefault="00D81BA7" w:rsidP="00006463">
            <w:pPr>
              <w:pStyle w:val="TableBody"/>
              <w:spacing w:after="0"/>
            </w:pPr>
            <w:r w:rsidRPr="00A019B8">
              <w:rPr>
                <w:b/>
                <w:bCs/>
              </w:rPr>
              <w:t xml:space="preserve">11.4.5.a </w:t>
            </w:r>
            <w:r w:rsidRPr="00A019B8">
              <w:t>Examine segmentation controls and review penetration-testing methodology to verify that penetration-testing procedures are defined to test all segmentation methods in accordance with all elements specified in this requirement.</w:t>
            </w:r>
          </w:p>
        </w:tc>
        <w:tc>
          <w:tcPr>
            <w:tcW w:w="3262" w:type="dxa"/>
            <w:gridSpan w:val="2"/>
            <w:shd w:val="clear" w:color="auto" w:fill="CBD4D5"/>
            <w:tcMar>
              <w:top w:w="58" w:type="dxa"/>
              <w:left w:w="115" w:type="dxa"/>
              <w:bottom w:w="58" w:type="dxa"/>
              <w:right w:w="115" w:type="dxa"/>
            </w:tcMar>
          </w:tcPr>
          <w:p w14:paraId="15ABBD92" w14:textId="77777777" w:rsidR="00D81BA7" w:rsidRPr="00A019B8" w:rsidRDefault="00D81BA7" w:rsidP="00006463">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segmentation controls</w:t>
            </w:r>
            <w:r w:rsidRPr="00A019B8">
              <w:t xml:space="preserve"> examined for this testing procedure.</w:t>
            </w:r>
          </w:p>
        </w:tc>
        <w:tc>
          <w:tcPr>
            <w:tcW w:w="6573" w:type="dxa"/>
            <w:gridSpan w:val="3"/>
            <w:tcMar>
              <w:top w:w="58" w:type="dxa"/>
              <w:left w:w="115" w:type="dxa"/>
              <w:bottom w:w="58" w:type="dxa"/>
              <w:right w:w="115" w:type="dxa"/>
            </w:tcMar>
          </w:tcPr>
          <w:p w14:paraId="78944335" w14:textId="4B004939" w:rsidR="00D81BA7" w:rsidRPr="00A019B8" w:rsidRDefault="003B760C">
            <w:pPr>
              <w:pStyle w:val="TableBody"/>
            </w:pPr>
            <w:r>
              <w:t>{T-</w:t>
            </w:r>
            <w:r>
              <w:rPr>
                <w:rFonts w:ascii="Segoe UI Symbol" w:hAnsi="Segoe UI Symbol" w:cs="Segoe UI Symbol"/>
                <w:sz w:val="17"/>
                <w:szCs w:val="17"/>
              </w:rPr>
              <w:t>11.4.5</w:t>
            </w:r>
            <w:r w:rsidR="002C1F92">
              <w:rPr>
                <w:rFonts w:ascii="Segoe UI Symbol" w:hAnsi="Segoe UI Symbol" w:cs="Segoe UI Symbol"/>
                <w:sz w:val="17"/>
                <w:szCs w:val="17"/>
              </w:rPr>
              <w:t>a</w:t>
            </w:r>
            <w:r>
              <w:rPr>
                <w:rFonts w:ascii="Segoe UI Symbol" w:hAnsi="Segoe UI Symbol" w:cs="Segoe UI Symbol"/>
                <w:sz w:val="17"/>
                <w:szCs w:val="17"/>
              </w:rPr>
              <w:t>-evidence-others</w:t>
            </w:r>
            <w:r w:rsidR="009879FF">
              <w:rPr>
                <w:rFonts w:ascii="Segoe UI Symbol" w:hAnsi="Segoe UI Symbol" w:cs="Segoe UI Symbol"/>
                <w:sz w:val="17"/>
                <w:szCs w:val="17"/>
              </w:rPr>
              <w:t>-segmentControls}</w:t>
            </w:r>
          </w:p>
        </w:tc>
      </w:tr>
      <w:tr w:rsidR="00D81BA7" w:rsidRPr="00A019B8" w14:paraId="22B8BF65" w14:textId="77777777" w:rsidTr="00614197">
        <w:trPr>
          <w:trHeight w:val="276"/>
        </w:trPr>
        <w:tc>
          <w:tcPr>
            <w:tcW w:w="3120" w:type="dxa"/>
            <w:gridSpan w:val="2"/>
            <w:vMerge/>
            <w:shd w:val="clear" w:color="auto" w:fill="F2F2F2"/>
            <w:tcMar>
              <w:top w:w="58" w:type="dxa"/>
              <w:left w:w="115" w:type="dxa"/>
              <w:bottom w:w="58" w:type="dxa"/>
              <w:right w:w="115" w:type="dxa"/>
            </w:tcMar>
          </w:tcPr>
          <w:p w14:paraId="2A06BD5B" w14:textId="77777777" w:rsidR="00D81BA7" w:rsidRPr="00A019B8" w:rsidRDefault="00D81BA7" w:rsidP="00006463">
            <w:pPr>
              <w:pStyle w:val="TableBody"/>
              <w:spacing w:after="0"/>
              <w:rPr>
                <w:b/>
                <w:bCs/>
              </w:rPr>
            </w:pPr>
          </w:p>
        </w:tc>
        <w:tc>
          <w:tcPr>
            <w:tcW w:w="3262" w:type="dxa"/>
            <w:gridSpan w:val="2"/>
            <w:shd w:val="clear" w:color="auto" w:fill="CBD4D5"/>
            <w:tcMar>
              <w:top w:w="58" w:type="dxa"/>
              <w:left w:w="115" w:type="dxa"/>
              <w:bottom w:w="58" w:type="dxa"/>
              <w:right w:w="115" w:type="dxa"/>
            </w:tcMar>
          </w:tcPr>
          <w:p w14:paraId="5F9B1E67" w14:textId="77777777"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penetration testing methodology</w:t>
            </w:r>
            <w:r w:rsidRPr="00A019B8">
              <w:t xml:space="preserve"> examined for this testing procedure.</w:t>
            </w:r>
          </w:p>
        </w:tc>
        <w:tc>
          <w:tcPr>
            <w:tcW w:w="6573" w:type="dxa"/>
            <w:gridSpan w:val="3"/>
            <w:tcMar>
              <w:top w:w="58" w:type="dxa"/>
              <w:left w:w="115" w:type="dxa"/>
              <w:bottom w:w="58" w:type="dxa"/>
              <w:right w:w="115" w:type="dxa"/>
            </w:tcMar>
          </w:tcPr>
          <w:p w14:paraId="5CEA4728" w14:textId="750EAAA2" w:rsidR="00D81BA7" w:rsidRPr="00A019B8" w:rsidRDefault="002C1F92">
            <w:pPr>
              <w:pStyle w:val="TableBody"/>
            </w:pPr>
            <w:r>
              <w:t>{T-</w:t>
            </w:r>
            <w:r>
              <w:rPr>
                <w:rFonts w:ascii="Segoe UI Symbol" w:hAnsi="Segoe UI Symbol" w:cs="Segoe UI Symbol"/>
                <w:sz w:val="17"/>
                <w:szCs w:val="17"/>
              </w:rPr>
              <w:t>11.4.5a-evidence-others-penetrationTestingMethodology}</w:t>
            </w:r>
          </w:p>
        </w:tc>
      </w:tr>
      <w:tr w:rsidR="00D81BA7" w:rsidRPr="00A019B8" w14:paraId="75278C42" w14:textId="77777777" w:rsidTr="00614197">
        <w:trPr>
          <w:trHeight w:val="276"/>
        </w:trPr>
        <w:tc>
          <w:tcPr>
            <w:tcW w:w="3120" w:type="dxa"/>
            <w:gridSpan w:val="2"/>
            <w:shd w:val="clear" w:color="auto" w:fill="F2F2F2"/>
            <w:tcMar>
              <w:top w:w="58" w:type="dxa"/>
              <w:left w:w="115" w:type="dxa"/>
              <w:bottom w:w="58" w:type="dxa"/>
              <w:right w:w="115" w:type="dxa"/>
            </w:tcMar>
          </w:tcPr>
          <w:p w14:paraId="249354D1" w14:textId="77777777" w:rsidR="00D81BA7" w:rsidRPr="00A019B8" w:rsidRDefault="00D81BA7" w:rsidP="00006463">
            <w:pPr>
              <w:pStyle w:val="TableBody"/>
              <w:spacing w:after="0"/>
              <w:rPr>
                <w:b/>
                <w:bCs/>
              </w:rPr>
            </w:pPr>
            <w:r w:rsidRPr="00A019B8">
              <w:rPr>
                <w:b/>
                <w:bCs/>
              </w:rPr>
              <w:t xml:space="preserve">11.4.5.b </w:t>
            </w:r>
            <w:r w:rsidRPr="00A019B8">
              <w:t xml:space="preserve">Examine the results from the most recent penetration test to verify the penetration test covers </w:t>
            </w:r>
            <w:r w:rsidRPr="00A019B8">
              <w:lastRenderedPageBreak/>
              <w:t>and addresses all elements specified in this requirement.</w:t>
            </w:r>
          </w:p>
        </w:tc>
        <w:tc>
          <w:tcPr>
            <w:tcW w:w="3262" w:type="dxa"/>
            <w:gridSpan w:val="2"/>
            <w:shd w:val="clear" w:color="auto" w:fill="CBD4D5"/>
            <w:tcMar>
              <w:top w:w="58" w:type="dxa"/>
              <w:left w:w="115" w:type="dxa"/>
              <w:bottom w:w="58" w:type="dxa"/>
              <w:right w:w="115" w:type="dxa"/>
            </w:tcMar>
          </w:tcPr>
          <w:p w14:paraId="4329A892" w14:textId="77777777" w:rsidR="00D81BA7" w:rsidRPr="00A019B8" w:rsidRDefault="00D81BA7" w:rsidP="00006463">
            <w:pPr>
              <w:pStyle w:val="TableBody"/>
              <w:spacing w:after="0"/>
              <w:rPr>
                <w:b/>
                <w:bCs/>
              </w:rPr>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results from the most recent </w:t>
            </w:r>
            <w:r w:rsidRPr="006D5563">
              <w:rPr>
                <w:b/>
                <w:bCs/>
              </w:rPr>
              <w:lastRenderedPageBreak/>
              <w:t>penetration test</w:t>
            </w:r>
            <w:r w:rsidRPr="00A019B8">
              <w:t xml:space="preserve"> examined for this testing procedure.</w:t>
            </w:r>
          </w:p>
        </w:tc>
        <w:tc>
          <w:tcPr>
            <w:tcW w:w="6573" w:type="dxa"/>
            <w:gridSpan w:val="3"/>
            <w:tcMar>
              <w:top w:w="58" w:type="dxa"/>
              <w:left w:w="115" w:type="dxa"/>
              <w:bottom w:w="58" w:type="dxa"/>
              <w:right w:w="115" w:type="dxa"/>
            </w:tcMar>
          </w:tcPr>
          <w:p w14:paraId="3034D04B" w14:textId="20A0A3A0" w:rsidR="00D81BA7" w:rsidRPr="00A019B8" w:rsidRDefault="00962A22">
            <w:pPr>
              <w:pStyle w:val="TableBody"/>
            </w:pPr>
            <w:r>
              <w:lastRenderedPageBreak/>
              <w:t>{</w:t>
            </w:r>
            <w:r w:rsidR="00842663">
              <w:t>T-</w:t>
            </w:r>
            <w:r w:rsidR="00842663">
              <w:rPr>
                <w:rFonts w:ascii="Segoe UI Symbol" w:hAnsi="Segoe UI Symbol" w:cs="Segoe UI Symbol"/>
                <w:sz w:val="17"/>
                <w:szCs w:val="17"/>
              </w:rPr>
              <w:t>11.4.5b-evidence-</w:t>
            </w:r>
            <w:r w:rsidR="00221DF0" w:rsidRPr="00221DF0">
              <w:rPr>
                <w:rFonts w:ascii="Segoe UI Symbol" w:hAnsi="Segoe UI Symbol" w:cs="Segoe UI Symbol"/>
                <w:sz w:val="17"/>
                <w:szCs w:val="17"/>
              </w:rPr>
              <w:t>others-recentPenetrationTestResults</w:t>
            </w:r>
            <w:r w:rsidR="00221DF0">
              <w:rPr>
                <w:rFonts w:ascii="Segoe UI Symbol" w:hAnsi="Segoe UI Symbol" w:cs="Segoe UI Symbol"/>
                <w:sz w:val="17"/>
                <w:szCs w:val="17"/>
              </w:rPr>
              <w:t>}</w:t>
            </w:r>
          </w:p>
        </w:tc>
      </w:tr>
      <w:tr w:rsidR="00D81BA7" w:rsidRPr="00A019B8" w14:paraId="72C063B5" w14:textId="77777777" w:rsidTr="00614197">
        <w:trPr>
          <w:trHeight w:val="276"/>
        </w:trPr>
        <w:tc>
          <w:tcPr>
            <w:tcW w:w="3120" w:type="dxa"/>
            <w:gridSpan w:val="2"/>
            <w:shd w:val="clear" w:color="auto" w:fill="F2F2F2"/>
            <w:tcMar>
              <w:top w:w="58" w:type="dxa"/>
              <w:left w:w="115" w:type="dxa"/>
              <w:bottom w:w="58" w:type="dxa"/>
              <w:right w:w="115" w:type="dxa"/>
            </w:tcMar>
          </w:tcPr>
          <w:p w14:paraId="093CB6F7" w14:textId="77777777" w:rsidR="00D81BA7" w:rsidRPr="00A019B8" w:rsidRDefault="00D81BA7">
            <w:pPr>
              <w:pStyle w:val="TableBody"/>
              <w:rPr>
                <w:b/>
                <w:bCs/>
              </w:rPr>
            </w:pPr>
            <w:r w:rsidRPr="00A019B8">
              <w:rPr>
                <w:b/>
                <w:bCs/>
              </w:rPr>
              <w:t xml:space="preserve">11.4.5.c </w:t>
            </w:r>
            <w:r w:rsidRPr="00A019B8">
              <w:t>Interview personnel to verify that the test was performed by a qualified internal resource or qualified external third party and that organizational independence of the tester exists (not required to be a QSA or ASV).</w:t>
            </w:r>
          </w:p>
        </w:tc>
        <w:tc>
          <w:tcPr>
            <w:tcW w:w="3262" w:type="dxa"/>
            <w:gridSpan w:val="2"/>
            <w:shd w:val="clear" w:color="auto" w:fill="CBD4D5"/>
            <w:tcMar>
              <w:top w:w="58" w:type="dxa"/>
              <w:left w:w="115" w:type="dxa"/>
              <w:bottom w:w="58" w:type="dxa"/>
              <w:right w:w="115" w:type="dxa"/>
            </w:tcMar>
          </w:tcPr>
          <w:p w14:paraId="7943E649" w14:textId="18707726"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3"/>
            <w:tcMar>
              <w:top w:w="58" w:type="dxa"/>
              <w:left w:w="115" w:type="dxa"/>
              <w:bottom w:w="58" w:type="dxa"/>
              <w:right w:w="115" w:type="dxa"/>
            </w:tcMar>
          </w:tcPr>
          <w:p w14:paraId="3CE68671" w14:textId="05978517" w:rsidR="00D81BA7" w:rsidRPr="00A019B8" w:rsidRDefault="00221DF0">
            <w:pPr>
              <w:pStyle w:val="TableBody"/>
            </w:pPr>
            <w:r>
              <w:t>{T-11.4.5c-evidence-interview}</w:t>
            </w:r>
          </w:p>
        </w:tc>
      </w:tr>
    </w:tbl>
    <w:p w14:paraId="59BDFB9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527339E3" w14:textId="77777777" w:rsidTr="003F3489">
        <w:trPr>
          <w:trHeight w:val="25"/>
        </w:trPr>
        <w:tc>
          <w:tcPr>
            <w:tcW w:w="12955" w:type="dxa"/>
            <w:gridSpan w:val="7"/>
            <w:shd w:val="clear" w:color="auto" w:fill="006A72"/>
            <w:tcMar>
              <w:top w:w="58" w:type="dxa"/>
              <w:left w:w="115" w:type="dxa"/>
              <w:bottom w:w="58" w:type="dxa"/>
              <w:right w:w="115" w:type="dxa"/>
            </w:tcMar>
            <w:vAlign w:val="center"/>
          </w:tcPr>
          <w:p w14:paraId="686A5607" w14:textId="13486194" w:rsidR="00D81BA7" w:rsidRPr="009B563C" w:rsidRDefault="00A14AE0">
            <w:pPr>
              <w:pStyle w:val="TableHeader"/>
              <w:rPr>
                <w:b w:val="0"/>
              </w:rPr>
            </w:pPr>
            <w:r w:rsidRPr="00A14AE0">
              <w:rPr>
                <w:b w:val="0"/>
                <w:sz w:val="22"/>
              </w:rPr>
              <w:t>PCI DSS Requirement</w:t>
            </w:r>
          </w:p>
        </w:tc>
      </w:tr>
      <w:tr w:rsidR="00D81BA7" w:rsidRPr="00A019B8" w14:paraId="2D1184F9" w14:textId="77777777" w:rsidTr="00932033">
        <w:trPr>
          <w:trHeight w:val="18"/>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9809029" w14:textId="77777777" w:rsidR="00D81BA7" w:rsidRPr="00A019B8" w:rsidRDefault="00D81BA7">
            <w:pPr>
              <w:pStyle w:val="TableBody"/>
            </w:pPr>
            <w:r w:rsidRPr="00A019B8">
              <w:rPr>
                <w:b/>
                <w:bCs/>
              </w:rPr>
              <w:t xml:space="preserve">11.4.6 </w:t>
            </w:r>
            <w:r w:rsidRPr="00A019B8">
              <w:rPr>
                <w:b/>
                <w:bCs/>
                <w:i/>
                <w:iCs/>
              </w:rPr>
              <w:t>Additional requirement for service providers only:</w:t>
            </w:r>
            <w:r w:rsidRPr="00A019B8">
              <w:t xml:space="preserve"> If segmentation is used to isolate the CDE from other networks, penetration tests are performed on segmentation controls as follows: </w:t>
            </w:r>
          </w:p>
          <w:p w14:paraId="44272E71" w14:textId="77777777" w:rsidR="00D81BA7" w:rsidRPr="006D5563" w:rsidRDefault="00D81BA7">
            <w:pPr>
              <w:pStyle w:val="TableListBullet"/>
              <w:rPr>
                <w:lang w:val="en-US"/>
              </w:rPr>
            </w:pPr>
            <w:r w:rsidRPr="006D5563">
              <w:rPr>
                <w:lang w:val="en-US"/>
              </w:rPr>
              <w:t xml:space="preserve">At least once every six months and after any changes to segmentation controls/methods. </w:t>
            </w:r>
          </w:p>
          <w:p w14:paraId="2E2D6BB6" w14:textId="77777777" w:rsidR="00D81BA7" w:rsidRPr="006D5563" w:rsidRDefault="00D81BA7">
            <w:pPr>
              <w:pStyle w:val="TableListBullet"/>
              <w:rPr>
                <w:lang w:val="en-US"/>
              </w:rPr>
            </w:pPr>
            <w:r w:rsidRPr="006D5563">
              <w:rPr>
                <w:lang w:val="en-US"/>
              </w:rPr>
              <w:t>Covering all segmentation controls/methods in use.</w:t>
            </w:r>
          </w:p>
          <w:p w14:paraId="1F89E39C" w14:textId="77777777" w:rsidR="00D81BA7" w:rsidRPr="006D5563" w:rsidRDefault="00D81BA7">
            <w:pPr>
              <w:pStyle w:val="TableListBullet"/>
              <w:rPr>
                <w:lang w:val="en-US"/>
              </w:rPr>
            </w:pPr>
            <w:r w:rsidRPr="006D5563">
              <w:rPr>
                <w:lang w:val="en-US"/>
              </w:rPr>
              <w:t>According to the entity's defined penetration testing methodology.</w:t>
            </w:r>
          </w:p>
          <w:p w14:paraId="07ED9DE2" w14:textId="77777777" w:rsidR="00D81BA7" w:rsidRPr="006D5563" w:rsidRDefault="00D81BA7">
            <w:pPr>
              <w:pStyle w:val="TableListBullet"/>
              <w:rPr>
                <w:lang w:val="en-US"/>
              </w:rPr>
            </w:pPr>
            <w:r w:rsidRPr="006D5563">
              <w:rPr>
                <w:lang w:val="en-US"/>
              </w:rPr>
              <w:t>Confirming that the segmentation controls/methods are operational and effective, and isolate the CDE from all out-of-scope systems.</w:t>
            </w:r>
          </w:p>
          <w:p w14:paraId="41CEA225" w14:textId="77777777" w:rsidR="00D81BA7" w:rsidRPr="006D5563" w:rsidRDefault="00D81BA7">
            <w:pPr>
              <w:pStyle w:val="TableListBullet"/>
              <w:rPr>
                <w:lang w:val="en-US"/>
              </w:rPr>
            </w:pPr>
            <w:r w:rsidRPr="006D5563">
              <w:rPr>
                <w:lang w:val="en-US"/>
              </w:rPr>
              <w:t>Confirming effectiveness of any use of isolation to separate systems with differing security levels (see Requirement 2.2.3).</w:t>
            </w:r>
          </w:p>
          <w:p w14:paraId="2F2F4460" w14:textId="77777777" w:rsidR="00D81BA7" w:rsidRPr="006D5563" w:rsidRDefault="00D81BA7">
            <w:pPr>
              <w:pStyle w:val="TableListBullet"/>
              <w:rPr>
                <w:lang w:val="en-US"/>
              </w:rPr>
            </w:pPr>
            <w:r w:rsidRPr="006D5563">
              <w:rPr>
                <w:lang w:val="en-US"/>
              </w:rPr>
              <w:t>Performed by a qualified internal resource or qualified external third party.</w:t>
            </w:r>
          </w:p>
          <w:p w14:paraId="435EF609" w14:textId="77777777" w:rsidR="00D81BA7" w:rsidRPr="006D5563" w:rsidRDefault="00D81BA7">
            <w:pPr>
              <w:pStyle w:val="TableListBullet"/>
              <w:rPr>
                <w:lang w:val="en-US"/>
              </w:rPr>
            </w:pPr>
            <w:r w:rsidRPr="006D5563">
              <w:rPr>
                <w:lang w:val="en-US"/>
              </w:rPr>
              <w:t>Organizational independence of the tester exists (not required to be a QSA or ASV).</w:t>
            </w:r>
          </w:p>
        </w:tc>
      </w:tr>
      <w:tr w:rsidR="00D81BA7" w:rsidRPr="007C7E81" w14:paraId="44AC304D"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42705C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3816259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3B72751"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1CC5C0C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6981851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28DB5AF6"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023D4B2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04793BC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39F76A5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21FCF6D5" w14:textId="77777777" w:rsidTr="00006463">
        <w:trPr>
          <w:cantSplit/>
          <w:trHeight w:val="67"/>
        </w:trPr>
        <w:tc>
          <w:tcPr>
            <w:tcW w:w="2298" w:type="dxa"/>
            <w:shd w:val="clear" w:color="auto" w:fill="FFFFFF" w:themeFill="background1"/>
            <w:tcMar>
              <w:top w:w="58" w:type="dxa"/>
              <w:left w:w="115" w:type="dxa"/>
              <w:bottom w:w="58" w:type="dxa"/>
              <w:right w:w="115" w:type="dxa"/>
            </w:tcMar>
            <w:vAlign w:val="center"/>
          </w:tcPr>
          <w:p w14:paraId="046C474A" w14:textId="117ECC0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48F794D5" w14:textId="4D58781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-NA}</w:t>
            </w:r>
          </w:p>
        </w:tc>
        <w:tc>
          <w:tcPr>
            <w:tcW w:w="1996" w:type="dxa"/>
            <w:shd w:val="clear" w:color="auto" w:fill="FFFFFF" w:themeFill="background1"/>
            <w:vAlign w:val="center"/>
          </w:tcPr>
          <w:p w14:paraId="5D159CFF" w14:textId="0CFFD51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-NotTested}</w:t>
            </w:r>
          </w:p>
        </w:tc>
        <w:tc>
          <w:tcPr>
            <w:tcW w:w="2011" w:type="dxa"/>
            <w:shd w:val="clear" w:color="auto" w:fill="FFFFFF" w:themeFill="background1"/>
            <w:vAlign w:val="center"/>
          </w:tcPr>
          <w:p w14:paraId="2134D8E0" w14:textId="1236BC3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-NotInPlace}</w:t>
            </w:r>
          </w:p>
        </w:tc>
        <w:tc>
          <w:tcPr>
            <w:tcW w:w="2268" w:type="dxa"/>
            <w:shd w:val="clear" w:color="auto" w:fill="FFFFFF" w:themeFill="background1"/>
            <w:vAlign w:val="center"/>
          </w:tcPr>
          <w:p w14:paraId="0370D4FB" w14:textId="402950C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1AA75F3A" w14:textId="3270246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9347D">
              <w:rPr>
                <w:rFonts w:ascii="Segoe UI Symbol" w:hAnsi="Segoe UI Symbol" w:cs="Segoe UI Symbol"/>
                <w:sz w:val="17"/>
                <w:szCs w:val="17"/>
              </w:rPr>
              <w:t>11.4.6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0A256C6" w14:textId="77777777" w:rsidTr="003F3489">
        <w:trPr>
          <w:cantSplit/>
          <w:trHeight w:val="620"/>
        </w:trPr>
        <w:tc>
          <w:tcPr>
            <w:tcW w:w="6381" w:type="dxa"/>
            <w:gridSpan w:val="4"/>
            <w:shd w:val="clear" w:color="auto" w:fill="CBD4D5"/>
            <w:tcMar>
              <w:top w:w="58" w:type="dxa"/>
              <w:left w:w="115" w:type="dxa"/>
              <w:bottom w:w="58" w:type="dxa"/>
              <w:right w:w="115" w:type="dxa"/>
            </w:tcMar>
          </w:tcPr>
          <w:p w14:paraId="0FFBCFFB" w14:textId="77777777" w:rsidR="001E7912" w:rsidRPr="00A019B8" w:rsidRDefault="001E7912" w:rsidP="001E7912">
            <w:pPr>
              <w:pStyle w:val="TableBody"/>
            </w:pPr>
            <w:r w:rsidRPr="00A019B8">
              <w:t xml:space="preserve">Describe why the assessment finding was selected. </w:t>
            </w:r>
          </w:p>
          <w:p w14:paraId="4A6678D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9E9177E" w14:textId="5837CEB0"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E370AB4" w14:textId="7440218B" w:rsidR="001E7912" w:rsidRPr="00A019B8" w:rsidRDefault="006612D2" w:rsidP="001E7912">
            <w:pPr>
              <w:pStyle w:val="TableBody"/>
            </w:pPr>
            <w:r>
              <w:rPr>
                <w:rFonts w:asciiTheme="minorHAnsi" w:hAnsiTheme="minorHAnsi" w:cstheme="minorHAnsi"/>
              </w:rPr>
              <w:t>{C-</w:t>
            </w:r>
            <w:r w:rsidR="0039347D">
              <w:rPr>
                <w:rFonts w:ascii="Segoe UI Symbol" w:hAnsi="Segoe UI Symbol" w:cs="Segoe UI Symbol"/>
                <w:sz w:val="17"/>
                <w:szCs w:val="17"/>
              </w:rPr>
              <w:t>11.4.6</w:t>
            </w:r>
            <w:r>
              <w:rPr>
                <w:rFonts w:asciiTheme="minorHAnsi" w:hAnsiTheme="minorHAnsi" w:cstheme="minorHAnsi"/>
              </w:rPr>
              <w:t>-detailed_finding}</w:t>
            </w:r>
          </w:p>
        </w:tc>
      </w:tr>
      <w:tr w:rsidR="00D81BA7" w:rsidRPr="00A019B8" w14:paraId="72D3E089"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BE1D364" w14:textId="77777777" w:rsidR="00D81BA7" w:rsidRPr="00A019B8" w:rsidRDefault="00D81BA7" w:rsidP="00577AE8">
            <w:pPr>
              <w:pStyle w:val="TableHeader"/>
            </w:pPr>
            <w:r w:rsidRPr="009B563C">
              <w:rPr>
                <w:b w:val="0"/>
              </w:rPr>
              <w:lastRenderedPageBreak/>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177906C" w14:textId="77777777" w:rsidR="00D81BA7" w:rsidRPr="00A019B8" w:rsidRDefault="00D81BA7" w:rsidP="00577AE8">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2EC6B0E" w14:textId="77777777" w:rsidR="00D81BA7" w:rsidRPr="009B563C" w:rsidRDefault="00D81BA7" w:rsidP="00577AE8">
            <w:pPr>
              <w:pStyle w:val="TableHeader"/>
              <w:rPr>
                <w:b w:val="0"/>
              </w:rPr>
            </w:pPr>
            <w:r w:rsidRPr="009B563C">
              <w:rPr>
                <w:b w:val="0"/>
              </w:rPr>
              <w:t>Reporting Details: Assessor’s Response</w:t>
            </w:r>
          </w:p>
        </w:tc>
      </w:tr>
      <w:tr w:rsidR="00D81BA7" w:rsidRPr="00A019B8" w14:paraId="063C2371" w14:textId="77777777" w:rsidTr="003F3489">
        <w:trPr>
          <w:trHeight w:val="276"/>
        </w:trPr>
        <w:tc>
          <w:tcPr>
            <w:tcW w:w="3119" w:type="dxa"/>
            <w:gridSpan w:val="2"/>
            <w:shd w:val="clear" w:color="auto" w:fill="F2F2F2"/>
            <w:tcMar>
              <w:top w:w="58" w:type="dxa"/>
              <w:left w:w="115" w:type="dxa"/>
              <w:bottom w:w="58" w:type="dxa"/>
              <w:right w:w="115" w:type="dxa"/>
            </w:tcMar>
          </w:tcPr>
          <w:p w14:paraId="4559C9B3" w14:textId="77777777" w:rsidR="00D81BA7" w:rsidRPr="00A019B8" w:rsidRDefault="00D81BA7" w:rsidP="00577AE8">
            <w:pPr>
              <w:pStyle w:val="TableBody"/>
              <w:keepNext/>
            </w:pPr>
            <w:r w:rsidRPr="00A019B8">
              <w:rPr>
                <w:b/>
                <w:bCs/>
              </w:rPr>
              <w:t>11.4.6.</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Examine the results from the most recent penetration test to verify that the penetration covers and addresses all elements specified in this requirement.</w:t>
            </w:r>
          </w:p>
        </w:tc>
        <w:tc>
          <w:tcPr>
            <w:tcW w:w="3262" w:type="dxa"/>
            <w:gridSpan w:val="2"/>
            <w:shd w:val="clear" w:color="auto" w:fill="CBD4D5"/>
            <w:tcMar>
              <w:top w:w="58" w:type="dxa"/>
              <w:left w:w="115" w:type="dxa"/>
              <w:bottom w:w="58" w:type="dxa"/>
              <w:right w:w="115" w:type="dxa"/>
            </w:tcMar>
          </w:tcPr>
          <w:p w14:paraId="209BC174" w14:textId="77777777" w:rsidR="00D81BA7" w:rsidRPr="00A019B8" w:rsidRDefault="00D81BA7" w:rsidP="00577AE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results from the most recent penetration test</w:t>
            </w:r>
            <w:r w:rsidRPr="00A019B8">
              <w:t xml:space="preserve"> examined for this testing procedure.</w:t>
            </w:r>
          </w:p>
        </w:tc>
        <w:tc>
          <w:tcPr>
            <w:tcW w:w="6574" w:type="dxa"/>
            <w:gridSpan w:val="3"/>
            <w:tcMar>
              <w:top w:w="58" w:type="dxa"/>
              <w:left w:w="115" w:type="dxa"/>
              <w:bottom w:w="58" w:type="dxa"/>
              <w:right w:w="115" w:type="dxa"/>
            </w:tcMar>
          </w:tcPr>
          <w:p w14:paraId="1259486C" w14:textId="3904B7C6" w:rsidR="00D81BA7" w:rsidRPr="00A019B8" w:rsidRDefault="0039347D" w:rsidP="00577AE8">
            <w:pPr>
              <w:pStyle w:val="TableBody"/>
              <w:keepNext/>
            </w:pPr>
            <w:r>
              <w:t>{T-</w:t>
            </w:r>
            <w:r>
              <w:rPr>
                <w:rFonts w:ascii="Segoe UI Symbol" w:hAnsi="Segoe UI Symbol" w:cs="Segoe UI Symbol"/>
                <w:sz w:val="17"/>
                <w:szCs w:val="17"/>
              </w:rPr>
              <w:t>11.4.6</w:t>
            </w:r>
            <w:r w:rsidR="00843C5D">
              <w:rPr>
                <w:rFonts w:ascii="Segoe UI Symbol" w:hAnsi="Segoe UI Symbol" w:cs="Segoe UI Symbol"/>
                <w:sz w:val="17"/>
                <w:szCs w:val="17"/>
              </w:rPr>
              <w:t>a</w:t>
            </w:r>
            <w:r>
              <w:rPr>
                <w:rFonts w:ascii="Segoe UI Symbol" w:hAnsi="Segoe UI Symbol" w:cs="Segoe UI Symbol"/>
                <w:sz w:val="17"/>
                <w:szCs w:val="17"/>
              </w:rPr>
              <w:t>-evidence-others-</w:t>
            </w:r>
            <w:r w:rsidR="00843C5D">
              <w:rPr>
                <w:rFonts w:ascii="Segoe UI Symbol" w:hAnsi="Segoe UI Symbol" w:cs="Segoe UI Symbol"/>
                <w:sz w:val="17"/>
                <w:szCs w:val="17"/>
              </w:rPr>
              <w:t>recentPenetrationTestResults}</w:t>
            </w:r>
          </w:p>
        </w:tc>
      </w:tr>
      <w:tr w:rsidR="00D81BA7" w:rsidRPr="00A019B8" w14:paraId="2CBDE70E" w14:textId="77777777" w:rsidTr="003F3489">
        <w:trPr>
          <w:trHeight w:val="276"/>
        </w:trPr>
        <w:tc>
          <w:tcPr>
            <w:tcW w:w="3119" w:type="dxa"/>
            <w:gridSpan w:val="2"/>
            <w:shd w:val="clear" w:color="auto" w:fill="F2F2F2"/>
            <w:tcMar>
              <w:top w:w="58" w:type="dxa"/>
              <w:left w:w="115" w:type="dxa"/>
              <w:bottom w:w="58" w:type="dxa"/>
              <w:right w:w="115" w:type="dxa"/>
            </w:tcMar>
          </w:tcPr>
          <w:p w14:paraId="4C284F1C" w14:textId="77777777" w:rsidR="00D81BA7" w:rsidRPr="00A019B8" w:rsidRDefault="00D81BA7">
            <w:pPr>
              <w:pStyle w:val="TableBody"/>
              <w:rPr>
                <w:b/>
                <w:bCs/>
              </w:rPr>
            </w:pPr>
            <w:r w:rsidRPr="00A019B8">
              <w:rPr>
                <w:b/>
                <w:bCs/>
              </w:rPr>
              <w:t xml:space="preserve">11.4.6.b </w:t>
            </w:r>
            <w:r w:rsidRPr="00A019B8">
              <w:rPr>
                <w:b/>
                <w:bCs/>
                <w:i/>
                <w:iCs/>
              </w:rPr>
              <w:t>Additional testing procedure for service provider assessments only:</w:t>
            </w:r>
            <w:r w:rsidRPr="00A019B8">
              <w:rPr>
                <w:b/>
                <w:bCs/>
              </w:rPr>
              <w:t xml:space="preserve"> </w:t>
            </w:r>
            <w:r w:rsidRPr="00A019B8">
              <w:t>Interview personnel to verify that the test was performed by a qualified internal resource or qualified external third party and that organizational independence of the tester exists (not required to be a QSA or ASV).</w:t>
            </w:r>
          </w:p>
        </w:tc>
        <w:tc>
          <w:tcPr>
            <w:tcW w:w="3262" w:type="dxa"/>
            <w:gridSpan w:val="2"/>
            <w:shd w:val="clear" w:color="auto" w:fill="CBD4D5"/>
            <w:tcMar>
              <w:top w:w="58" w:type="dxa"/>
              <w:left w:w="115" w:type="dxa"/>
              <w:bottom w:w="58" w:type="dxa"/>
              <w:right w:w="115" w:type="dxa"/>
            </w:tcMar>
          </w:tcPr>
          <w:p w14:paraId="416FD3B1" w14:textId="6413CFD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7A190411" w14:textId="1229573E" w:rsidR="00D81BA7" w:rsidRPr="00A019B8" w:rsidRDefault="00843C5D">
            <w:pPr>
              <w:pStyle w:val="TableBody"/>
            </w:pPr>
            <w:r>
              <w:t>{T-</w:t>
            </w:r>
            <w:r>
              <w:rPr>
                <w:rFonts w:ascii="Segoe UI Symbol" w:hAnsi="Segoe UI Symbol" w:cs="Segoe UI Symbol"/>
                <w:sz w:val="17"/>
                <w:szCs w:val="17"/>
              </w:rPr>
              <w:t>11.4.6b-evidence-interview}</w:t>
            </w:r>
          </w:p>
        </w:tc>
      </w:tr>
    </w:tbl>
    <w:p w14:paraId="0C55C6B3"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15A68ADA" w14:textId="77777777" w:rsidTr="003F3489">
        <w:trPr>
          <w:trHeight w:val="248"/>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51B486DC" w14:textId="1A6C6276" w:rsidR="00D81BA7" w:rsidRPr="009B563C" w:rsidRDefault="00A14AE0" w:rsidP="00614197">
            <w:pPr>
              <w:pStyle w:val="TableHeader"/>
              <w:pageBreakBefore/>
              <w:rPr>
                <w:b w:val="0"/>
              </w:rPr>
            </w:pPr>
            <w:r w:rsidRPr="00A14AE0">
              <w:rPr>
                <w:b w:val="0"/>
                <w:sz w:val="22"/>
              </w:rPr>
              <w:lastRenderedPageBreak/>
              <w:t>PCI DSS Requirement</w:t>
            </w:r>
          </w:p>
        </w:tc>
      </w:tr>
      <w:tr w:rsidR="00D81BA7" w:rsidRPr="00A019B8" w14:paraId="3015706B" w14:textId="77777777" w:rsidTr="00932033">
        <w:trPr>
          <w:trHeight w:val="621"/>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31299A5F" w14:textId="77777777" w:rsidR="00D81BA7" w:rsidRPr="00A019B8" w:rsidRDefault="00D81BA7">
            <w:pPr>
              <w:pStyle w:val="TableBody"/>
              <w:keepNext/>
            </w:pPr>
            <w:r w:rsidRPr="00A019B8">
              <w:rPr>
                <w:b/>
                <w:bCs/>
              </w:rPr>
              <w:t xml:space="preserve">11.4.7 </w:t>
            </w:r>
            <w:r w:rsidRPr="00A019B8">
              <w:rPr>
                <w:b/>
                <w:bCs/>
                <w:i/>
                <w:iCs/>
              </w:rPr>
              <w:t xml:space="preserve">Additional requirement for </w:t>
            </w:r>
            <w:r>
              <w:rPr>
                <w:b/>
                <w:bCs/>
                <w:i/>
                <w:iCs/>
              </w:rPr>
              <w:t>multi-tenant</w:t>
            </w:r>
            <w:r w:rsidRPr="00A019B8">
              <w:rPr>
                <w:b/>
                <w:bCs/>
                <w:i/>
                <w:iCs/>
              </w:rPr>
              <w:t xml:space="preserve"> service providers only:</w:t>
            </w:r>
            <w:r w:rsidRPr="00A019B8">
              <w:rPr>
                <w:b/>
                <w:bCs/>
              </w:rPr>
              <w:t xml:space="preserve"> </w:t>
            </w:r>
            <w:r>
              <w:t>Multi-tenant</w:t>
            </w:r>
            <w:r w:rsidRPr="00A019B8">
              <w:t xml:space="preserve"> service providers support their customers for external penetration testing per Requirement 11.4.3 and 11.4.4.</w:t>
            </w:r>
          </w:p>
          <w:p w14:paraId="24140BCD" w14:textId="77777777" w:rsidR="00D81BA7" w:rsidRPr="00A019B8" w:rsidRDefault="00D81BA7">
            <w:pPr>
              <w:pStyle w:val="TableNote"/>
              <w:keepNext/>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7D320925" w14:textId="77777777" w:rsidTr="00932033">
        <w:trPr>
          <w:cantSplit/>
          <w:trHeight w:val="315"/>
        </w:trPr>
        <w:tc>
          <w:tcPr>
            <w:tcW w:w="8392"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4186948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62FC1EA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CDD32F4" w14:textId="77777777" w:rsidTr="001E7912">
        <w:trPr>
          <w:cantSplit/>
          <w:trHeight w:val="309"/>
        </w:trPr>
        <w:tc>
          <w:tcPr>
            <w:tcW w:w="229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0395CE0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250D802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1F9B541"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3AB3FB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4BB8967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0372240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1B900965" w14:textId="77777777" w:rsidTr="00006463">
        <w:trPr>
          <w:cantSplit/>
          <w:trHeight w:val="31"/>
        </w:trPr>
        <w:tc>
          <w:tcPr>
            <w:tcW w:w="2298"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5CF891A2" w14:textId="0661E86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24C49">
              <w:rPr>
                <w:rFonts w:ascii="Segoe UI Symbol" w:hAnsi="Segoe UI Symbol" w:cs="Segoe UI Symbol"/>
                <w:sz w:val="17"/>
                <w:szCs w:val="17"/>
              </w:rPr>
              <w:t>11.4.7</w:t>
            </w:r>
            <w:r>
              <w:rPr>
                <w:rFonts w:ascii="Segoe UI Symbol" w:hAnsi="Segoe UI Symbol" w:cs="Segoe UI Symbol"/>
                <w:sz w:val="17"/>
                <w:szCs w:val="17"/>
              </w:rPr>
              <w:t>-InPlace}</w:t>
            </w:r>
          </w:p>
        </w:tc>
        <w:tc>
          <w:tcPr>
            <w:tcW w:w="20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F7C945" w14:textId="279848E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24C49">
              <w:rPr>
                <w:rFonts w:ascii="Segoe UI Symbol" w:hAnsi="Segoe UI Symbol" w:cs="Segoe UI Symbol"/>
                <w:sz w:val="17"/>
                <w:szCs w:val="17"/>
              </w:rPr>
              <w:t>11.4.7</w:t>
            </w:r>
            <w:r>
              <w:rPr>
                <w:rFonts w:ascii="Segoe UI Symbol" w:hAnsi="Segoe UI Symbol" w:cs="Segoe UI Symbol"/>
                <w:sz w:val="17"/>
                <w:szCs w:val="17"/>
              </w:rPr>
              <w:t>-NA}</w:t>
            </w:r>
          </w:p>
        </w:tc>
        <w:tc>
          <w:tcPr>
            <w:tcW w:w="19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F1389B" w14:textId="34C294A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24C49">
              <w:rPr>
                <w:rFonts w:ascii="Segoe UI Symbol" w:hAnsi="Segoe UI Symbol" w:cs="Segoe UI Symbol"/>
                <w:sz w:val="17"/>
                <w:szCs w:val="17"/>
              </w:rPr>
              <w:t>11.4.7</w:t>
            </w:r>
            <w:r>
              <w:rPr>
                <w:rFonts w:ascii="Segoe UI Symbol" w:hAnsi="Segoe UI Symbol" w:cs="Segoe UI Symbol"/>
                <w:sz w:val="17"/>
                <w:szCs w:val="17"/>
              </w:rPr>
              <w:t>-NotTested}</w:t>
            </w:r>
          </w:p>
        </w:tc>
        <w:tc>
          <w:tcPr>
            <w:tcW w:w="2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315524D" w14:textId="3E5117B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24C49">
              <w:rPr>
                <w:rFonts w:ascii="Segoe UI Symbol" w:hAnsi="Segoe UI Symbol" w:cs="Segoe UI Symbol"/>
                <w:sz w:val="17"/>
                <w:szCs w:val="17"/>
              </w:rPr>
              <w:t>11.4.7</w:t>
            </w:r>
            <w:r>
              <w:rPr>
                <w:rFonts w:ascii="Segoe UI Symbol" w:hAnsi="Segoe UI Symbol" w:cs="Segoe UI Symbol"/>
                <w:sz w:val="17"/>
                <w:szCs w:val="17"/>
              </w:rPr>
              <w:t>-NotInPlace}</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4030C18" w14:textId="31CA122D" w:rsidR="00CF272C" w:rsidRPr="00A019B8" w:rsidRDefault="00CF272C" w:rsidP="00CF272C">
            <w:pPr>
              <w:pStyle w:val="TableBody"/>
              <w:jc w:val="center"/>
              <w:rPr>
                <w:rStyle w:val="BoldCharacter"/>
              </w:rPr>
            </w:pPr>
            <w:r>
              <w:rPr>
                <w:rFonts w:ascii="Segoe UI Symbol" w:hAnsi="Segoe UI Symbol" w:cs="Segoe UI Symbol"/>
                <w:sz w:val="17"/>
                <w:szCs w:val="17"/>
              </w:rPr>
              <w:t>{C--</w:t>
            </w:r>
            <w:proofErr w:type="spellStart"/>
            <w:r w:rsidRPr="005E37CA">
              <w:rPr>
                <w:rFonts w:ascii="Segoe UI Symbol" w:hAnsi="Segoe UI Symbol" w:cs="Segoe UI Symbol"/>
                <w:sz w:val="17"/>
                <w:szCs w:val="17"/>
              </w:rPr>
              <w:t>compensatingControl</w:t>
            </w:r>
            <w:proofErr w:type="spellEnd"/>
            <w:r>
              <w:rPr>
                <w:rFonts w:ascii="Segoe UI Symbol" w:hAnsi="Segoe UI Symbol" w:cs="Segoe UI Symbol"/>
                <w:sz w:val="17"/>
                <w:szCs w:val="17"/>
              </w:rPr>
              <w:t>}</w:t>
            </w:r>
          </w:p>
        </w:tc>
        <w:tc>
          <w:tcPr>
            <w:tcW w:w="2295"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63F3D06E" w14:textId="0BF41CCC" w:rsidR="00CF272C" w:rsidRPr="00A019B8" w:rsidRDefault="00CF272C" w:rsidP="00CF272C">
            <w:pPr>
              <w:pStyle w:val="TableBody"/>
              <w:jc w:val="center"/>
              <w:rPr>
                <w:rStyle w:val="BoldCharacter"/>
              </w:rPr>
            </w:pPr>
            <w:r>
              <w:rPr>
                <w:rFonts w:ascii="Segoe UI Symbol" w:hAnsi="Segoe UI Symbol" w:cs="Segoe UI Symbol"/>
                <w:sz w:val="17"/>
                <w:szCs w:val="17"/>
              </w:rPr>
              <w:t>{C--</w:t>
            </w:r>
            <w:proofErr w:type="spellStart"/>
            <w:r w:rsidRPr="005E37CA">
              <w:rPr>
                <w:rFonts w:ascii="Segoe UI Symbol" w:hAnsi="Segoe UI Symbol" w:cs="Segoe UI Symbol"/>
                <w:sz w:val="17"/>
                <w:szCs w:val="17"/>
              </w:rPr>
              <w:t>customizedApproach</w:t>
            </w:r>
            <w:proofErr w:type="spellEnd"/>
            <w:r>
              <w:rPr>
                <w:rFonts w:ascii="Segoe UI Symbol" w:hAnsi="Segoe UI Symbol" w:cs="Segoe UI Symbol"/>
                <w:sz w:val="17"/>
                <w:szCs w:val="17"/>
              </w:rPr>
              <w:t>}</w:t>
            </w:r>
          </w:p>
        </w:tc>
      </w:tr>
      <w:tr w:rsidR="001E7912" w:rsidRPr="00A019B8" w14:paraId="2AD40256" w14:textId="77777777" w:rsidTr="003F3489">
        <w:trPr>
          <w:cantSplit/>
          <w:trHeight w:val="620"/>
        </w:trPr>
        <w:tc>
          <w:tcPr>
            <w:tcW w:w="6381"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3663706" w14:textId="77777777" w:rsidR="001E7912" w:rsidRPr="00A019B8" w:rsidRDefault="001E7912" w:rsidP="001E7912">
            <w:pPr>
              <w:pStyle w:val="TableBody"/>
            </w:pPr>
            <w:r w:rsidRPr="00A019B8">
              <w:t xml:space="preserve">Describe why the assessment finding was selected. </w:t>
            </w:r>
          </w:p>
          <w:p w14:paraId="4359C91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811CDE5" w14:textId="6684E82C"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E14B0EA" w14:textId="502010BF" w:rsidR="001E7912" w:rsidRPr="00A019B8" w:rsidRDefault="006612D2" w:rsidP="001E7912">
            <w:pPr>
              <w:pStyle w:val="TableBody"/>
            </w:pPr>
            <w:r>
              <w:rPr>
                <w:rFonts w:asciiTheme="minorHAnsi" w:hAnsiTheme="minorHAnsi" w:cstheme="minorHAnsi"/>
              </w:rPr>
              <w:t>{C-</w:t>
            </w:r>
            <w:r w:rsidR="00DA1C6A">
              <w:rPr>
                <w:rFonts w:ascii="Segoe UI Symbol" w:hAnsi="Segoe UI Symbol" w:cs="Segoe UI Symbol"/>
                <w:sz w:val="17"/>
                <w:szCs w:val="17"/>
              </w:rPr>
              <w:t>11.4.7</w:t>
            </w:r>
            <w:r>
              <w:rPr>
                <w:rFonts w:asciiTheme="minorHAnsi" w:hAnsiTheme="minorHAnsi" w:cstheme="minorHAnsi"/>
              </w:rPr>
              <w:t>-detailed_finding}</w:t>
            </w:r>
          </w:p>
        </w:tc>
      </w:tr>
      <w:tr w:rsidR="00D81BA7" w:rsidRPr="00A019B8" w14:paraId="0B94CEA7" w14:textId="77777777" w:rsidTr="001E7912">
        <w:tblPrEx>
          <w:tblBorders>
            <w:left w:val="single" w:sz="4" w:space="0" w:color="auto"/>
            <w:right w:val="single" w:sz="4" w:space="0" w:color="auto"/>
          </w:tblBorders>
        </w:tblPrEx>
        <w:trPr>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62CAF87A" w14:textId="77777777" w:rsidR="00D81BA7" w:rsidRPr="00A019B8" w:rsidRDefault="00D81BA7">
            <w:pPr>
              <w:pStyle w:val="TableHeader"/>
            </w:pPr>
            <w:r w:rsidRPr="009B563C">
              <w:rPr>
                <w:b w:val="0"/>
              </w:rPr>
              <w:t>Testing Procedures</w:t>
            </w:r>
          </w:p>
        </w:tc>
        <w:tc>
          <w:tcPr>
            <w:tcW w:w="3262"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FAB44BA" w14:textId="77777777" w:rsidR="00D81BA7" w:rsidRPr="00A019B8" w:rsidRDefault="00D81BA7">
            <w:pPr>
              <w:pStyle w:val="TableHeader"/>
            </w:pPr>
            <w:r w:rsidRPr="009B563C">
              <w:rPr>
                <w:b w:val="0"/>
              </w:rPr>
              <w:t>Reporting Instructions</w:t>
            </w:r>
          </w:p>
        </w:tc>
        <w:tc>
          <w:tcPr>
            <w:tcW w:w="6574"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08785656" w14:textId="77777777" w:rsidR="00D81BA7" w:rsidRPr="009B563C" w:rsidRDefault="00D81BA7">
            <w:pPr>
              <w:pStyle w:val="TableHeader"/>
              <w:rPr>
                <w:b w:val="0"/>
              </w:rPr>
            </w:pPr>
            <w:r w:rsidRPr="009B563C">
              <w:rPr>
                <w:b w:val="0"/>
              </w:rPr>
              <w:t>Reporting Details: Assessor’s Response</w:t>
            </w:r>
          </w:p>
        </w:tc>
      </w:tr>
      <w:tr w:rsidR="00D81BA7" w:rsidRPr="00A019B8" w14:paraId="1087DC08" w14:textId="77777777" w:rsidTr="003F3489">
        <w:trPr>
          <w:trHeight w:val="276"/>
        </w:trPr>
        <w:tc>
          <w:tcPr>
            <w:tcW w:w="3119"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6C892FD" w14:textId="77777777" w:rsidR="00D81BA7" w:rsidRPr="00A019B8" w:rsidRDefault="00D81BA7">
            <w:pPr>
              <w:pStyle w:val="TableBody"/>
            </w:pPr>
            <w:r w:rsidRPr="00A019B8">
              <w:rPr>
                <w:b/>
                <w:bCs/>
              </w:rPr>
              <w:t xml:space="preserve">11.4.7 </w:t>
            </w:r>
            <w:r w:rsidRPr="00A019B8">
              <w:rPr>
                <w:b/>
                <w:bCs/>
                <w:i/>
                <w:iCs/>
              </w:rPr>
              <w:t xml:space="preserve">Additional </w:t>
            </w:r>
            <w:r>
              <w:rPr>
                <w:b/>
                <w:bCs/>
                <w:i/>
                <w:iCs/>
              </w:rPr>
              <w:t>testing procedure</w:t>
            </w:r>
            <w:r w:rsidRPr="00A019B8">
              <w:rPr>
                <w:b/>
                <w:bCs/>
                <w:i/>
                <w:iCs/>
              </w:rPr>
              <w:t xml:space="preserve"> for </w:t>
            </w:r>
            <w:r>
              <w:rPr>
                <w:b/>
                <w:bCs/>
                <w:i/>
                <w:iCs/>
              </w:rPr>
              <w:t>multi-tenant</w:t>
            </w:r>
            <w:r w:rsidRPr="00A019B8">
              <w:rPr>
                <w:b/>
                <w:bCs/>
                <w:i/>
                <w:iCs/>
              </w:rPr>
              <w:t xml:space="preserve"> providers only:</w:t>
            </w:r>
            <w:r w:rsidRPr="00A019B8">
              <w:rPr>
                <w:b/>
                <w:bCs/>
              </w:rPr>
              <w:t xml:space="preserve"> </w:t>
            </w:r>
            <w:r w:rsidRPr="00A019B8">
              <w:t xml:space="preserve">Examine evidence to verify that </w:t>
            </w:r>
            <w:r>
              <w:t>multi-tenant</w:t>
            </w:r>
            <w:r w:rsidRPr="00A019B8">
              <w:t xml:space="preserve"> service providers support their customers for external penetration testing per Requirement 11.4.3 and 11.4.4.</w:t>
            </w:r>
          </w:p>
        </w:tc>
        <w:tc>
          <w:tcPr>
            <w:tcW w:w="326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7BBE833"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evidence</w:t>
            </w:r>
            <w:r w:rsidRPr="00A019B8">
              <w:t xml:space="preserve"> examined for this testing procedure.</w:t>
            </w:r>
          </w:p>
        </w:tc>
        <w:tc>
          <w:tcPr>
            <w:tcW w:w="657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EC7C2C5" w14:textId="4403CBE7" w:rsidR="00D81BA7" w:rsidRPr="00A019B8" w:rsidRDefault="00DA1C6A">
            <w:pPr>
              <w:pStyle w:val="TableBody"/>
            </w:pPr>
            <w:r>
              <w:t>{T-</w:t>
            </w:r>
            <w:r>
              <w:rPr>
                <w:rFonts w:ascii="Segoe UI Symbol" w:hAnsi="Segoe UI Symbol" w:cs="Segoe UI Symbol"/>
                <w:sz w:val="17"/>
                <w:szCs w:val="17"/>
              </w:rPr>
              <w:t>11.4.7-evidence-others-allEvidence}</w:t>
            </w:r>
          </w:p>
        </w:tc>
      </w:tr>
    </w:tbl>
    <w:p w14:paraId="4710D7ED" w14:textId="77777777" w:rsidR="00D81BA7" w:rsidRPr="00A019B8" w:rsidRDefault="00D81BA7" w:rsidP="00D81BA7">
      <w:pPr>
        <w:pStyle w:val="BodyText"/>
      </w:pPr>
    </w:p>
    <w:tbl>
      <w:tblPr>
        <w:tblStyle w:val="TableGrid"/>
        <w:tblW w:w="12955" w:type="dxa"/>
        <w:tblBorders>
          <w:left w:val="none" w:sz="0" w:space="0" w:color="auto"/>
          <w:right w:val="none" w:sz="0" w:space="0" w:color="auto"/>
        </w:tblBorders>
        <w:tblLook w:val="04A0" w:firstRow="1" w:lastRow="0" w:firstColumn="1" w:lastColumn="0" w:noHBand="0" w:noVBand="1"/>
      </w:tblPr>
      <w:tblGrid>
        <w:gridCol w:w="2296"/>
        <w:gridCol w:w="823"/>
        <w:gridCol w:w="1264"/>
        <w:gridCol w:w="1996"/>
        <w:gridCol w:w="2012"/>
        <w:gridCol w:w="2268"/>
        <w:gridCol w:w="2296"/>
      </w:tblGrid>
      <w:tr w:rsidR="00D81BA7" w:rsidRPr="00A019B8" w14:paraId="4ED4B1BA" w14:textId="77777777" w:rsidTr="00577AE8">
        <w:trPr>
          <w:cantSplit/>
          <w:trHeight w:val="278"/>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6C3881B3" w14:textId="6C18E34F" w:rsidR="00D81BA7" w:rsidRPr="009B563C" w:rsidRDefault="00A14AE0" w:rsidP="00577AE8">
            <w:pPr>
              <w:pStyle w:val="TableHeader"/>
              <w:pageBreakBefore/>
              <w:rPr>
                <w:b w:val="0"/>
              </w:rPr>
            </w:pPr>
            <w:r w:rsidRPr="00A14AE0">
              <w:rPr>
                <w:b w:val="0"/>
                <w:sz w:val="22"/>
              </w:rPr>
              <w:lastRenderedPageBreak/>
              <w:t>Requirement Description</w:t>
            </w:r>
          </w:p>
        </w:tc>
      </w:tr>
      <w:tr w:rsidR="00D81BA7" w:rsidRPr="00A019B8" w14:paraId="01769FE3" w14:textId="77777777" w:rsidTr="00577AE8">
        <w:trPr>
          <w:cantSplit/>
          <w:trHeight w:val="283"/>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50B31698" w14:textId="77777777" w:rsidR="00D81BA7" w:rsidRPr="00A019B8" w:rsidRDefault="00D81BA7">
            <w:pPr>
              <w:pStyle w:val="TableBody"/>
            </w:pPr>
            <w:r w:rsidRPr="00A019B8">
              <w:rPr>
                <w:b/>
                <w:bCs/>
              </w:rPr>
              <w:t xml:space="preserve">11.5 </w:t>
            </w:r>
            <w:r w:rsidRPr="00A019B8">
              <w:t>Network intrusions and unexpected file changes are detected and responded to.</w:t>
            </w:r>
          </w:p>
        </w:tc>
      </w:tr>
      <w:tr w:rsidR="00D81BA7" w:rsidRPr="00A019B8" w14:paraId="439D0F73" w14:textId="77777777" w:rsidTr="00577AE8">
        <w:trPr>
          <w:cantSplit/>
          <w:trHeight w:val="251"/>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tcPr>
          <w:p w14:paraId="3EE072B3" w14:textId="4FAEAF12" w:rsidR="00D81BA7" w:rsidRPr="009B563C" w:rsidRDefault="00A14AE0">
            <w:pPr>
              <w:pStyle w:val="TableHeader"/>
              <w:rPr>
                <w:b w:val="0"/>
              </w:rPr>
            </w:pPr>
            <w:r w:rsidRPr="00A14AE0">
              <w:rPr>
                <w:b w:val="0"/>
                <w:sz w:val="22"/>
              </w:rPr>
              <w:t>PCI DSS Requirement</w:t>
            </w:r>
          </w:p>
        </w:tc>
      </w:tr>
      <w:tr w:rsidR="00D81BA7" w:rsidRPr="00A019B8" w14:paraId="6178A185" w14:textId="77777777" w:rsidTr="00577AE8">
        <w:trPr>
          <w:cantSplit/>
          <w:trHeight w:val="1286"/>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7B668C96" w14:textId="77777777" w:rsidR="00D81BA7" w:rsidRPr="00A019B8" w:rsidRDefault="00D81BA7">
            <w:pPr>
              <w:pStyle w:val="TableBody"/>
            </w:pPr>
            <w:r w:rsidRPr="00A019B8">
              <w:rPr>
                <w:b/>
                <w:bCs/>
              </w:rPr>
              <w:t xml:space="preserve">11.5.1 </w:t>
            </w:r>
            <w:r w:rsidRPr="00A019B8">
              <w:t xml:space="preserve">Intrusion-detection and/or intrusion-prevention techniques are used to detect and/or prevent intrusions into the network as follows: </w:t>
            </w:r>
          </w:p>
          <w:p w14:paraId="282C4038" w14:textId="77777777" w:rsidR="00D81BA7" w:rsidRPr="006D5563" w:rsidRDefault="00D81BA7">
            <w:pPr>
              <w:pStyle w:val="TableListBullet"/>
              <w:rPr>
                <w:lang w:val="en-US"/>
              </w:rPr>
            </w:pPr>
            <w:r w:rsidRPr="006D5563">
              <w:rPr>
                <w:lang w:val="en-US"/>
              </w:rPr>
              <w:t xml:space="preserve">All traffic is monitored at the perimeter of the CDE. </w:t>
            </w:r>
          </w:p>
          <w:p w14:paraId="44A86335" w14:textId="77777777" w:rsidR="00D81BA7" w:rsidRPr="006D5563" w:rsidRDefault="00D81BA7">
            <w:pPr>
              <w:pStyle w:val="TableListBullet"/>
              <w:rPr>
                <w:lang w:val="en-US"/>
              </w:rPr>
            </w:pPr>
            <w:r w:rsidRPr="006D5563">
              <w:rPr>
                <w:lang w:val="en-US"/>
              </w:rPr>
              <w:t xml:space="preserve">All traffic is monitored at critical points in the CDE. </w:t>
            </w:r>
          </w:p>
          <w:p w14:paraId="0AF2D14F" w14:textId="77777777" w:rsidR="00D81BA7" w:rsidRPr="006D5563" w:rsidRDefault="00D81BA7">
            <w:pPr>
              <w:pStyle w:val="TableListBullet"/>
              <w:rPr>
                <w:lang w:val="en-US"/>
              </w:rPr>
            </w:pPr>
            <w:r w:rsidRPr="006D5563">
              <w:rPr>
                <w:lang w:val="en-US"/>
              </w:rPr>
              <w:t xml:space="preserve">Personnel are alerted to suspected compromises. </w:t>
            </w:r>
          </w:p>
          <w:p w14:paraId="20546A24" w14:textId="77777777" w:rsidR="00D81BA7" w:rsidRPr="006D5563" w:rsidRDefault="00D81BA7">
            <w:pPr>
              <w:pStyle w:val="TableListBullet"/>
              <w:rPr>
                <w:lang w:val="en-US"/>
              </w:rPr>
            </w:pPr>
            <w:r w:rsidRPr="006D5563">
              <w:rPr>
                <w:lang w:val="en-US"/>
              </w:rPr>
              <w:t>All intrusion-detection and prevention engines, baselines, and signatures are kept up to date.</w:t>
            </w:r>
          </w:p>
        </w:tc>
      </w:tr>
      <w:tr w:rsidR="00D81BA7" w:rsidRPr="007C7E81" w14:paraId="340A5362" w14:textId="77777777" w:rsidTr="001E7912">
        <w:trPr>
          <w:cantSplit/>
          <w:trHeight w:val="315"/>
        </w:trPr>
        <w:tc>
          <w:tcPr>
            <w:tcW w:w="8391"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tcPr>
          <w:p w14:paraId="6BD95F3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tcPr>
          <w:p w14:paraId="0D273433"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BE6287E" w14:textId="77777777" w:rsidTr="00614197">
        <w:trPr>
          <w:cantSplit/>
          <w:trHeight w:val="309"/>
        </w:trPr>
        <w:tc>
          <w:tcPr>
            <w:tcW w:w="229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B2D9BB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FBA748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5F15EEE2" w14:textId="77777777" w:rsidR="00D81BA7" w:rsidRPr="007C7E81" w:rsidRDefault="00D81BA7">
            <w:pPr>
              <w:pStyle w:val="TableBody"/>
              <w:jc w:val="center"/>
              <w:rPr>
                <w:rStyle w:val="BoldCharacter"/>
                <w:b w:val="0"/>
                <w:bCs/>
                <w:szCs w:val="18"/>
              </w:rPr>
            </w:pPr>
            <w:r>
              <w:rPr>
                <w:b/>
                <w:sz w:val="17"/>
                <w:szCs w:val="17"/>
              </w:rPr>
              <w:t>Not Tested</w:t>
            </w:r>
          </w:p>
        </w:tc>
        <w:tc>
          <w:tcPr>
            <w:tcW w:w="20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Pr>
          <w:p w14:paraId="677A2DA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tcPr>
          <w:p w14:paraId="5535C8B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tcPr>
          <w:p w14:paraId="0B62E48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7AD9BF0" w14:textId="77777777" w:rsidTr="00F8556A">
        <w:trPr>
          <w:cantSplit/>
          <w:trHeight w:val="58"/>
        </w:trPr>
        <w:tc>
          <w:tcPr>
            <w:tcW w:w="2296"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77AC69F9" w14:textId="65711CE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-InPlace}</w:t>
            </w:r>
          </w:p>
        </w:tc>
        <w:tc>
          <w:tcPr>
            <w:tcW w:w="208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6A6D92" w14:textId="58973DA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-NA}</w:t>
            </w:r>
          </w:p>
        </w:tc>
        <w:tc>
          <w:tcPr>
            <w:tcW w:w="19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FA341D" w14:textId="4993040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-NotTested}</w:t>
            </w:r>
          </w:p>
        </w:tc>
        <w:tc>
          <w:tcPr>
            <w:tcW w:w="20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ADE73E" w14:textId="27E3B6B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-NotInPlace}</w:t>
            </w:r>
          </w:p>
        </w:tc>
        <w:tc>
          <w:tcPr>
            <w:tcW w:w="22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08D23E4" w14:textId="02C443C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51A6D105" w14:textId="717729B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710B2">
              <w:rPr>
                <w:rFonts w:ascii="Segoe UI Symbol" w:hAnsi="Segoe UI Symbol" w:cs="Segoe UI Symbol"/>
                <w:sz w:val="17"/>
                <w:szCs w:val="17"/>
              </w:rPr>
              <w:t>11.5.1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99BC2A5" w14:textId="77777777" w:rsidTr="001E7912">
        <w:trPr>
          <w:cantSplit/>
          <w:trHeight w:val="620"/>
        </w:trPr>
        <w:tc>
          <w:tcPr>
            <w:tcW w:w="6379"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33B5C91" w14:textId="77777777" w:rsidR="001E7912" w:rsidRPr="00A019B8" w:rsidRDefault="001E7912" w:rsidP="001E7912">
            <w:pPr>
              <w:pStyle w:val="TableBody"/>
            </w:pPr>
            <w:r w:rsidRPr="00A019B8">
              <w:t xml:space="preserve">Describe why the assessment finding was selected. </w:t>
            </w:r>
          </w:p>
          <w:p w14:paraId="175AC780"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EF2C7BB" w14:textId="10A429B3"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12E51678" w14:textId="528359E5" w:rsidR="001E7912" w:rsidRPr="00A019B8" w:rsidRDefault="006612D2" w:rsidP="001E7912">
            <w:pPr>
              <w:pStyle w:val="TableBody"/>
            </w:pPr>
            <w:r>
              <w:rPr>
                <w:rFonts w:asciiTheme="minorHAnsi" w:hAnsiTheme="minorHAnsi" w:cstheme="minorHAnsi"/>
              </w:rPr>
              <w:t>{C-</w:t>
            </w:r>
            <w:r w:rsidR="00B710B2">
              <w:rPr>
                <w:rFonts w:ascii="Segoe UI Symbol" w:hAnsi="Segoe UI Symbol" w:cs="Segoe UI Symbol"/>
                <w:sz w:val="17"/>
                <w:szCs w:val="17"/>
              </w:rPr>
              <w:t>11.5.1</w:t>
            </w:r>
            <w:r>
              <w:rPr>
                <w:rFonts w:asciiTheme="minorHAnsi" w:hAnsiTheme="minorHAnsi" w:cstheme="minorHAnsi"/>
              </w:rPr>
              <w:t>-detailed_finding}</w:t>
            </w:r>
          </w:p>
        </w:tc>
      </w:tr>
      <w:tr w:rsidR="00D81BA7" w:rsidRPr="00A019B8" w14:paraId="4F996A39" w14:textId="77777777" w:rsidTr="001E7912">
        <w:tblPrEx>
          <w:tblBorders>
            <w:left w:val="single" w:sz="4" w:space="0" w:color="auto"/>
            <w:right w:val="single" w:sz="4" w:space="0" w:color="auto"/>
          </w:tblBorders>
        </w:tblPrEx>
        <w:trPr>
          <w:cantSplit/>
          <w:trHeight w:val="32"/>
        </w:trPr>
        <w:tc>
          <w:tcPr>
            <w:tcW w:w="3119"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0923A718" w14:textId="77777777" w:rsidR="00D81BA7" w:rsidRPr="00A019B8" w:rsidRDefault="00D81BA7">
            <w:pPr>
              <w:pStyle w:val="TableHeader"/>
            </w:pPr>
            <w:r w:rsidRPr="009B563C">
              <w:rPr>
                <w:b w:val="0"/>
              </w:rPr>
              <w:t>Testing Procedures</w:t>
            </w:r>
          </w:p>
        </w:tc>
        <w:tc>
          <w:tcPr>
            <w:tcW w:w="3260"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tcPr>
          <w:p w14:paraId="37CDF672" w14:textId="77777777" w:rsidR="00D81BA7" w:rsidRPr="00A019B8" w:rsidRDefault="00D81BA7">
            <w:pPr>
              <w:pStyle w:val="TableHeader"/>
            </w:pPr>
            <w:r w:rsidRPr="009B563C">
              <w:rPr>
                <w:b w:val="0"/>
              </w:rPr>
              <w:t>Reporting Instructions</w:t>
            </w:r>
          </w:p>
        </w:tc>
        <w:tc>
          <w:tcPr>
            <w:tcW w:w="6576"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tcPr>
          <w:p w14:paraId="73744C20" w14:textId="77777777" w:rsidR="00D81BA7" w:rsidRPr="009B563C" w:rsidRDefault="00D81BA7">
            <w:pPr>
              <w:pStyle w:val="TableHeader"/>
              <w:rPr>
                <w:b w:val="0"/>
              </w:rPr>
            </w:pPr>
            <w:r w:rsidRPr="009B563C">
              <w:rPr>
                <w:b w:val="0"/>
              </w:rPr>
              <w:t>Reporting Details: Assessor’s Response</w:t>
            </w:r>
          </w:p>
        </w:tc>
      </w:tr>
      <w:tr w:rsidR="00D81BA7" w:rsidRPr="00A019B8" w14:paraId="10931DB1" w14:textId="77777777" w:rsidTr="001E7912">
        <w:trPr>
          <w:cantSplit/>
          <w:trHeight w:val="276"/>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B8CFDA0" w14:textId="77777777" w:rsidR="00D81BA7" w:rsidRPr="00A019B8" w:rsidRDefault="00D81BA7">
            <w:pPr>
              <w:pStyle w:val="TableBody"/>
            </w:pPr>
            <w:r w:rsidRPr="00A019B8">
              <w:rPr>
                <w:b/>
                <w:bCs/>
              </w:rPr>
              <w:t xml:space="preserve">11.5.1.a </w:t>
            </w:r>
            <w:r w:rsidRPr="00A019B8">
              <w:t xml:space="preserve">Examine system configurations and network diagrams to verify that intrusion-detection and/or intrusion-prevention techniques are in place to monitor all traffic: </w:t>
            </w:r>
          </w:p>
          <w:p w14:paraId="7AEAB2B2" w14:textId="77777777" w:rsidR="00D81BA7" w:rsidRPr="006D5563" w:rsidRDefault="00D81BA7">
            <w:pPr>
              <w:pStyle w:val="TableListBullet"/>
              <w:rPr>
                <w:lang w:val="en-US"/>
              </w:rPr>
            </w:pPr>
            <w:r w:rsidRPr="006D5563">
              <w:rPr>
                <w:lang w:val="en-US"/>
              </w:rPr>
              <w:t xml:space="preserve">At the perimeter of the CDE. </w:t>
            </w:r>
          </w:p>
          <w:p w14:paraId="18D6531F" w14:textId="77777777" w:rsidR="00D81BA7" w:rsidRPr="006D5563" w:rsidRDefault="00D81BA7">
            <w:pPr>
              <w:pStyle w:val="TableListBullet"/>
              <w:rPr>
                <w:lang w:val="en-US"/>
              </w:rPr>
            </w:pPr>
            <w:r w:rsidRPr="006D5563">
              <w:rPr>
                <w:lang w:val="en-US"/>
              </w:rPr>
              <w:t>At critical points in the CDE.</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13F9AD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024D884" w14:textId="50248FAF" w:rsidR="00D81BA7" w:rsidRPr="00A019B8" w:rsidRDefault="00B710B2">
            <w:pPr>
              <w:pStyle w:val="TableBody"/>
            </w:pPr>
            <w:r>
              <w:t>{T-</w:t>
            </w:r>
            <w:r>
              <w:rPr>
                <w:rFonts w:ascii="Segoe UI Symbol" w:hAnsi="Segoe UI Symbol" w:cs="Segoe UI Symbol"/>
                <w:sz w:val="17"/>
                <w:szCs w:val="17"/>
              </w:rPr>
              <w:t>11.5.1a</w:t>
            </w:r>
            <w:r w:rsidR="00D473D5">
              <w:rPr>
                <w:rFonts w:ascii="Segoe UI Symbol" w:hAnsi="Segoe UI Symbol" w:cs="Segoe UI Symbol"/>
                <w:sz w:val="17"/>
                <w:szCs w:val="17"/>
              </w:rPr>
              <w:t>-</w:t>
            </w:r>
            <w:r w:rsidR="004A4277">
              <w:rPr>
                <w:rFonts w:ascii="Segoe UI Symbol" w:hAnsi="Segoe UI Symbol" w:cs="Segoe UI Symbol"/>
                <w:sz w:val="17"/>
                <w:szCs w:val="17"/>
              </w:rPr>
              <w:t>evidence-others-systemConfig}</w:t>
            </w:r>
          </w:p>
        </w:tc>
      </w:tr>
      <w:tr w:rsidR="00D81BA7" w:rsidRPr="00A019B8" w14:paraId="575BA97C" w14:textId="77777777" w:rsidTr="001E7912">
        <w:trPr>
          <w:cantSplit/>
          <w:trHeight w:val="276"/>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6E6CBB1" w14:textId="77777777" w:rsidR="00D81BA7" w:rsidRPr="00A019B8" w:rsidRDefault="00D81BA7">
            <w:pPr>
              <w:rPr>
                <w:rFonts w:cs="Arial"/>
                <w:b/>
                <w:bCs/>
                <w:sz w:val="18"/>
                <w:szCs w:val="18"/>
              </w:rPr>
            </w:pP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212E9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network diagrams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7049F30" w14:textId="4D0227B3" w:rsidR="00D81BA7" w:rsidRPr="00A019B8" w:rsidRDefault="004A4277">
            <w:pPr>
              <w:pStyle w:val="TableBody"/>
            </w:pPr>
            <w:r>
              <w:t>{T-</w:t>
            </w:r>
            <w:r>
              <w:rPr>
                <w:rFonts w:ascii="Segoe UI Symbol" w:hAnsi="Segoe UI Symbol" w:cs="Segoe UI Symbol"/>
                <w:sz w:val="17"/>
                <w:szCs w:val="17"/>
              </w:rPr>
              <w:t>11.5.1a-evidence-others</w:t>
            </w:r>
            <w:r w:rsidR="00D159DC">
              <w:rPr>
                <w:rFonts w:ascii="Segoe UI Symbol" w:hAnsi="Segoe UI Symbol" w:cs="Segoe UI Symbol"/>
                <w:sz w:val="17"/>
                <w:szCs w:val="17"/>
              </w:rPr>
              <w:t>-networkDiag</w:t>
            </w:r>
            <w:r w:rsidR="008E6B5A">
              <w:rPr>
                <w:rFonts w:ascii="Segoe UI Symbol" w:hAnsi="Segoe UI Symbol" w:cs="Segoe UI Symbol"/>
                <w:sz w:val="17"/>
                <w:szCs w:val="17"/>
              </w:rPr>
              <w:t>ram}</w:t>
            </w:r>
          </w:p>
        </w:tc>
      </w:tr>
      <w:tr w:rsidR="00D81BA7" w:rsidRPr="00A019B8" w14:paraId="402EF54D" w14:textId="77777777" w:rsidTr="001E7912">
        <w:trPr>
          <w:cantSplit/>
          <w:trHeight w:val="276"/>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281EAF6" w14:textId="77777777" w:rsidR="00D81BA7" w:rsidRPr="00A019B8" w:rsidRDefault="00D81BA7" w:rsidP="00577AE8">
            <w:pPr>
              <w:pStyle w:val="TableBody"/>
              <w:keepNext/>
              <w:rPr>
                <w:b/>
                <w:bCs/>
              </w:rPr>
            </w:pPr>
            <w:r w:rsidRPr="00A019B8">
              <w:rPr>
                <w:b/>
                <w:bCs/>
              </w:rPr>
              <w:lastRenderedPageBreak/>
              <w:t xml:space="preserve">11.5.1.b </w:t>
            </w:r>
            <w:r w:rsidRPr="00A019B8">
              <w:t>Examine system configurations and interview responsible personnel to verify intrusion-detection and/or intrusion-prevention techniques alert personnel of suspected compromises.</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D1FD54D" w14:textId="77777777"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946E794" w14:textId="030D19FB" w:rsidR="00D81BA7" w:rsidRPr="00A019B8" w:rsidRDefault="008E6B5A" w:rsidP="00577AE8">
            <w:pPr>
              <w:pStyle w:val="TableBody"/>
              <w:keepNext/>
            </w:pPr>
            <w:r>
              <w:t>{T-</w:t>
            </w:r>
            <w:r>
              <w:rPr>
                <w:rFonts w:ascii="Segoe UI Symbol" w:hAnsi="Segoe UI Symbol" w:cs="Segoe UI Symbol"/>
                <w:sz w:val="17"/>
                <w:szCs w:val="17"/>
              </w:rPr>
              <w:t>11.5.1</w:t>
            </w:r>
            <w:r w:rsidR="002F040B">
              <w:rPr>
                <w:rFonts w:ascii="Segoe UI Symbol" w:hAnsi="Segoe UI Symbol" w:cs="Segoe UI Symbol"/>
                <w:sz w:val="17"/>
                <w:szCs w:val="17"/>
              </w:rPr>
              <w:t>b</w:t>
            </w:r>
            <w:r>
              <w:rPr>
                <w:rFonts w:ascii="Segoe UI Symbol" w:hAnsi="Segoe UI Symbol" w:cs="Segoe UI Symbol"/>
                <w:sz w:val="17"/>
                <w:szCs w:val="17"/>
              </w:rPr>
              <w:t>-evidence-others-systemConfig}</w:t>
            </w:r>
          </w:p>
        </w:tc>
      </w:tr>
      <w:tr w:rsidR="00D81BA7" w:rsidRPr="00A019B8" w14:paraId="01C30587" w14:textId="77777777" w:rsidTr="008567BD">
        <w:trPr>
          <w:cantSplit/>
          <w:trHeight w:val="276"/>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64857153" w14:textId="77777777" w:rsidR="00D81BA7" w:rsidRPr="00A019B8" w:rsidRDefault="00D81BA7">
            <w:pPr>
              <w:pStyle w:val="TableBody"/>
              <w:rPr>
                <w:b/>
                <w:bCs/>
              </w:rPr>
            </w:pP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E595BA2" w14:textId="5BCF971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751D57ED" w14:textId="485A0CE1" w:rsidR="00D81BA7" w:rsidRPr="00A019B8" w:rsidRDefault="002F040B">
            <w:pPr>
              <w:pStyle w:val="TableBody"/>
            </w:pPr>
            <w:r>
              <w:t>{T-</w:t>
            </w:r>
            <w:r>
              <w:rPr>
                <w:rFonts w:ascii="Segoe UI Symbol" w:hAnsi="Segoe UI Symbol" w:cs="Segoe UI Symbol"/>
                <w:sz w:val="17"/>
                <w:szCs w:val="17"/>
              </w:rPr>
              <w:t>11.5.1b-evidence-interview}</w:t>
            </w:r>
          </w:p>
        </w:tc>
      </w:tr>
      <w:tr w:rsidR="00D81BA7" w:rsidRPr="00A019B8" w14:paraId="78F63920" w14:textId="77777777" w:rsidTr="001E7912">
        <w:trPr>
          <w:cantSplit/>
          <w:trHeight w:val="276"/>
        </w:trPr>
        <w:tc>
          <w:tcPr>
            <w:tcW w:w="3119"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31B7CB35" w14:textId="77777777" w:rsidR="00D81BA7" w:rsidRPr="00A019B8" w:rsidRDefault="00D81BA7" w:rsidP="00577AE8">
            <w:pPr>
              <w:pStyle w:val="TableBody"/>
              <w:rPr>
                <w:b/>
                <w:bCs/>
              </w:rPr>
            </w:pPr>
            <w:r w:rsidRPr="00A019B8">
              <w:rPr>
                <w:b/>
                <w:bCs/>
              </w:rPr>
              <w:t xml:space="preserve">11.5.1.c </w:t>
            </w:r>
            <w:r w:rsidRPr="00A019B8">
              <w:t>Examine system configurations and vendor documentation to verify intrusion-detection and/or intrusion-prevention techniques are configured to keep all engines, baselines, and signatures up to date.</w:t>
            </w: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2FB8ED0" w14:textId="77777777" w:rsidR="00D81BA7" w:rsidRPr="00A019B8" w:rsidRDefault="00D81BA7" w:rsidP="00577AE8">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37A2BB3F" w14:textId="2DD6B6FA" w:rsidR="00D81BA7" w:rsidRPr="00A019B8" w:rsidRDefault="00C07D21" w:rsidP="00577AE8">
            <w:pPr>
              <w:pStyle w:val="TableBody"/>
            </w:pPr>
            <w:r>
              <w:t>{T-</w:t>
            </w:r>
            <w:r>
              <w:rPr>
                <w:rFonts w:ascii="Segoe UI Symbol" w:hAnsi="Segoe UI Symbol" w:cs="Segoe UI Symbol"/>
                <w:sz w:val="17"/>
                <w:szCs w:val="17"/>
              </w:rPr>
              <w:t>11.5.1c-evidence-others-systemConfig}</w:t>
            </w:r>
          </w:p>
        </w:tc>
      </w:tr>
      <w:tr w:rsidR="00D81BA7" w:rsidRPr="00A019B8" w14:paraId="1E595E62" w14:textId="77777777" w:rsidTr="008567BD">
        <w:trPr>
          <w:cantSplit/>
          <w:trHeight w:val="276"/>
        </w:trPr>
        <w:tc>
          <w:tcPr>
            <w:tcW w:w="3119"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18FA6748" w14:textId="77777777" w:rsidR="00D81BA7" w:rsidRPr="00A019B8" w:rsidRDefault="00D81BA7">
            <w:pPr>
              <w:pStyle w:val="TableBody"/>
              <w:rPr>
                <w:b/>
                <w:bCs/>
              </w:rPr>
            </w:pPr>
          </w:p>
        </w:tc>
        <w:tc>
          <w:tcPr>
            <w:tcW w:w="326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5958E2F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vendor documentation</w:t>
            </w:r>
            <w:r w:rsidRPr="00A019B8">
              <w:t xml:space="preserve"> examined for this testing procedure.</w:t>
            </w:r>
          </w:p>
        </w:tc>
        <w:tc>
          <w:tcPr>
            <w:tcW w:w="657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4206EA5A" w14:textId="135EDF92" w:rsidR="00D81BA7" w:rsidRPr="00A019B8" w:rsidRDefault="00383B27">
            <w:pPr>
              <w:pStyle w:val="TableBody"/>
            </w:pPr>
            <w:r>
              <w:t>{T-</w:t>
            </w:r>
            <w:r>
              <w:rPr>
                <w:rFonts w:ascii="Segoe UI Symbol" w:hAnsi="Segoe UI Symbol" w:cs="Segoe UI Symbol"/>
                <w:sz w:val="17"/>
                <w:szCs w:val="17"/>
              </w:rPr>
              <w:t>11.5.1c-evidence-others-vendorDocument}</w:t>
            </w:r>
          </w:p>
        </w:tc>
      </w:tr>
    </w:tbl>
    <w:p w14:paraId="6586875A"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21426E18" w14:textId="77777777" w:rsidTr="003F3489">
        <w:trPr>
          <w:trHeight w:val="332"/>
        </w:trPr>
        <w:tc>
          <w:tcPr>
            <w:tcW w:w="12955" w:type="dxa"/>
            <w:gridSpan w:val="7"/>
            <w:shd w:val="clear" w:color="auto" w:fill="006A72"/>
            <w:tcMar>
              <w:top w:w="58" w:type="dxa"/>
              <w:left w:w="115" w:type="dxa"/>
              <w:bottom w:w="58" w:type="dxa"/>
              <w:right w:w="115" w:type="dxa"/>
            </w:tcMar>
            <w:vAlign w:val="center"/>
          </w:tcPr>
          <w:p w14:paraId="750378E9" w14:textId="03E3971A" w:rsidR="00D81BA7" w:rsidRPr="009B563C" w:rsidRDefault="00A14AE0">
            <w:pPr>
              <w:pStyle w:val="TableHeader"/>
              <w:rPr>
                <w:b w:val="0"/>
              </w:rPr>
            </w:pPr>
            <w:r w:rsidRPr="00A14AE0">
              <w:rPr>
                <w:b w:val="0"/>
                <w:sz w:val="22"/>
              </w:rPr>
              <w:t>PCI DSS Requirement</w:t>
            </w:r>
          </w:p>
        </w:tc>
      </w:tr>
      <w:tr w:rsidR="00D81BA7" w:rsidRPr="00A019B8" w14:paraId="42885D74" w14:textId="77777777" w:rsidTr="00932033">
        <w:trPr>
          <w:trHeight w:val="62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C86547B" w14:textId="77777777" w:rsidR="00D81BA7" w:rsidRPr="00A019B8" w:rsidRDefault="00D81BA7">
            <w:pPr>
              <w:pStyle w:val="TableBody"/>
            </w:pPr>
            <w:r w:rsidRPr="00A019B8">
              <w:rPr>
                <w:b/>
                <w:bCs/>
              </w:rPr>
              <w:t xml:space="preserve">11.5.1.1 </w:t>
            </w:r>
            <w:r w:rsidRPr="00A019B8">
              <w:rPr>
                <w:b/>
                <w:bCs/>
                <w:i/>
                <w:iCs/>
              </w:rPr>
              <w:t>Additional requirement for service providers only:</w:t>
            </w:r>
            <w:r w:rsidRPr="00A019B8">
              <w:rPr>
                <w:b/>
                <w:bCs/>
              </w:rPr>
              <w:t xml:space="preserve"> </w:t>
            </w:r>
            <w:r w:rsidRPr="00A019B8">
              <w:t>Intrusion-detection and/or intrusion-prevention techniques detect, alert on/prevent, and address covert malware communication channels.</w:t>
            </w:r>
          </w:p>
          <w:p w14:paraId="1863AA48"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3FB7BA77"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476080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3F1FBD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63CDAEF"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067944D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7551DAB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60419C8A"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501F3B2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92D9CB6"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45E1E5E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65DE578E" w14:textId="77777777" w:rsidTr="00006463">
        <w:trPr>
          <w:cantSplit/>
        </w:trPr>
        <w:tc>
          <w:tcPr>
            <w:tcW w:w="2299" w:type="dxa"/>
            <w:shd w:val="clear" w:color="auto" w:fill="FFFFFF" w:themeFill="background1"/>
            <w:tcMar>
              <w:top w:w="58" w:type="dxa"/>
              <w:left w:w="115" w:type="dxa"/>
              <w:bottom w:w="58" w:type="dxa"/>
              <w:right w:w="115" w:type="dxa"/>
            </w:tcMar>
            <w:vAlign w:val="center"/>
          </w:tcPr>
          <w:p w14:paraId="67A7AF68" w14:textId="5BC8509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2701058B" w14:textId="6DED551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-NA}</w:t>
            </w:r>
          </w:p>
        </w:tc>
        <w:tc>
          <w:tcPr>
            <w:tcW w:w="1997" w:type="dxa"/>
            <w:shd w:val="clear" w:color="auto" w:fill="FFFFFF" w:themeFill="background1"/>
            <w:vAlign w:val="center"/>
          </w:tcPr>
          <w:p w14:paraId="6D3E7A63" w14:textId="442DB4B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-NotTested}</w:t>
            </w:r>
          </w:p>
        </w:tc>
        <w:tc>
          <w:tcPr>
            <w:tcW w:w="2010" w:type="dxa"/>
            <w:shd w:val="clear" w:color="auto" w:fill="FFFFFF" w:themeFill="background1"/>
            <w:vAlign w:val="center"/>
          </w:tcPr>
          <w:p w14:paraId="10EA2074" w14:textId="2D22BAB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-NotInPlace}</w:t>
            </w:r>
          </w:p>
        </w:tc>
        <w:tc>
          <w:tcPr>
            <w:tcW w:w="2267" w:type="dxa"/>
            <w:shd w:val="clear" w:color="auto" w:fill="FFFFFF" w:themeFill="background1"/>
            <w:vAlign w:val="center"/>
          </w:tcPr>
          <w:p w14:paraId="00EBB89E" w14:textId="5C78884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6E163AE5" w14:textId="1D287CF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22356">
              <w:rPr>
                <w:rFonts w:ascii="Segoe UI Symbol" w:hAnsi="Segoe UI Symbol" w:cs="Segoe UI Symbol"/>
                <w:sz w:val="17"/>
                <w:szCs w:val="17"/>
              </w:rPr>
              <w:t>11.5.1.1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3F0BA48" w14:textId="77777777" w:rsidTr="001E7912">
        <w:trPr>
          <w:cantSplit/>
          <w:trHeight w:val="620"/>
        </w:trPr>
        <w:tc>
          <w:tcPr>
            <w:tcW w:w="6384" w:type="dxa"/>
            <w:gridSpan w:val="4"/>
            <w:shd w:val="clear" w:color="auto" w:fill="CBD4D5"/>
            <w:tcMar>
              <w:top w:w="58" w:type="dxa"/>
              <w:left w:w="115" w:type="dxa"/>
              <w:bottom w:w="58" w:type="dxa"/>
              <w:right w:w="115" w:type="dxa"/>
            </w:tcMar>
          </w:tcPr>
          <w:p w14:paraId="26F5BF61" w14:textId="77777777" w:rsidR="001E7912" w:rsidRPr="00A019B8" w:rsidRDefault="001E7912" w:rsidP="001E7912">
            <w:pPr>
              <w:pStyle w:val="TableBody"/>
            </w:pPr>
            <w:r w:rsidRPr="00A019B8">
              <w:t xml:space="preserve">Describe why the assessment finding was selected. </w:t>
            </w:r>
          </w:p>
          <w:p w14:paraId="3CBBAA21"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755968" w14:textId="067A8F2E"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74F3B196" w14:textId="22CFA03C" w:rsidR="001E7912" w:rsidRPr="00A019B8" w:rsidRDefault="006612D2" w:rsidP="001E7912">
            <w:pPr>
              <w:pStyle w:val="TableBody"/>
            </w:pPr>
            <w:r>
              <w:rPr>
                <w:rFonts w:asciiTheme="minorHAnsi" w:hAnsiTheme="minorHAnsi" w:cstheme="minorHAnsi"/>
              </w:rPr>
              <w:t>{C-</w:t>
            </w:r>
            <w:r w:rsidR="00722356">
              <w:rPr>
                <w:rFonts w:ascii="Segoe UI Symbol" w:hAnsi="Segoe UI Symbol" w:cs="Segoe UI Symbol"/>
                <w:sz w:val="17"/>
                <w:szCs w:val="17"/>
              </w:rPr>
              <w:t>11.5.1.1</w:t>
            </w:r>
            <w:r>
              <w:rPr>
                <w:rFonts w:asciiTheme="minorHAnsi" w:hAnsiTheme="minorHAnsi" w:cstheme="minorHAnsi"/>
              </w:rPr>
              <w:t>-detailed_finding}</w:t>
            </w:r>
          </w:p>
        </w:tc>
      </w:tr>
      <w:tr w:rsidR="00D81BA7" w:rsidRPr="00A019B8" w14:paraId="788ECCFA"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73E1DC8" w14:textId="77777777" w:rsidR="00D81BA7" w:rsidRPr="00A019B8" w:rsidRDefault="00D81BA7">
            <w:pPr>
              <w:pStyle w:val="TableHeader"/>
            </w:pPr>
            <w:r w:rsidRPr="009B563C">
              <w:rPr>
                <w:b w:val="0"/>
              </w:rPr>
              <w:lastRenderedPageBreak/>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5095DF8"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366C48A" w14:textId="77777777" w:rsidR="00D81BA7" w:rsidRPr="009B563C" w:rsidRDefault="00D81BA7">
            <w:pPr>
              <w:pStyle w:val="TableHeader"/>
              <w:rPr>
                <w:b w:val="0"/>
              </w:rPr>
            </w:pPr>
            <w:r w:rsidRPr="009B563C">
              <w:rPr>
                <w:b w:val="0"/>
              </w:rPr>
              <w:t>Reporting Details: Assessor’s Response</w:t>
            </w:r>
          </w:p>
        </w:tc>
      </w:tr>
      <w:tr w:rsidR="00D81BA7" w:rsidRPr="00A019B8" w14:paraId="1D0256A3"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195A93C6" w14:textId="77777777" w:rsidR="00D81BA7" w:rsidRPr="00A019B8" w:rsidRDefault="00D81BA7">
            <w:pPr>
              <w:pStyle w:val="TableBody"/>
            </w:pPr>
            <w:r w:rsidRPr="00A019B8">
              <w:rPr>
                <w:b/>
                <w:bCs/>
              </w:rPr>
              <w:t>11.5.1.1.</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Examine documentation and configuration settings to verify that methods to detect and alert on/prevent covert malware communication channels are in place and operating.</w:t>
            </w:r>
          </w:p>
        </w:tc>
        <w:tc>
          <w:tcPr>
            <w:tcW w:w="3263" w:type="dxa"/>
            <w:gridSpan w:val="2"/>
            <w:shd w:val="clear" w:color="auto" w:fill="CBD4D5"/>
            <w:tcMar>
              <w:top w:w="58" w:type="dxa"/>
              <w:left w:w="115" w:type="dxa"/>
              <w:bottom w:w="58" w:type="dxa"/>
              <w:right w:w="115" w:type="dxa"/>
            </w:tcMar>
          </w:tcPr>
          <w:p w14:paraId="42E3DDA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3ABA6D5D" w14:textId="77DD517E" w:rsidR="00D81BA7" w:rsidRPr="00A019B8" w:rsidRDefault="00722356">
            <w:pPr>
              <w:pStyle w:val="TableBody"/>
            </w:pPr>
            <w:r>
              <w:t>{T-</w:t>
            </w:r>
            <w:r>
              <w:rPr>
                <w:rFonts w:ascii="Segoe UI Symbol" w:hAnsi="Segoe UI Symbol" w:cs="Segoe UI Symbol"/>
                <w:sz w:val="17"/>
                <w:szCs w:val="17"/>
              </w:rPr>
              <w:t>11.5.1.1</w:t>
            </w:r>
            <w:r w:rsidR="00EE65E3">
              <w:rPr>
                <w:rFonts w:ascii="Segoe UI Symbol" w:hAnsi="Segoe UI Symbol" w:cs="Segoe UI Symbol"/>
                <w:sz w:val="17"/>
                <w:szCs w:val="17"/>
              </w:rPr>
              <w:t>a</w:t>
            </w:r>
            <w:r>
              <w:rPr>
                <w:rFonts w:ascii="Segoe UI Symbol" w:hAnsi="Segoe UI Symbol" w:cs="Segoe UI Symbol"/>
                <w:sz w:val="17"/>
                <w:szCs w:val="17"/>
              </w:rPr>
              <w:t>-evidence</w:t>
            </w:r>
            <w:r w:rsidR="00EE65E3">
              <w:rPr>
                <w:rFonts w:ascii="Segoe UI Symbol" w:hAnsi="Segoe UI Symbol" w:cs="Segoe UI Symbol"/>
                <w:sz w:val="17"/>
                <w:szCs w:val="17"/>
              </w:rPr>
              <w:t>-document}</w:t>
            </w:r>
          </w:p>
        </w:tc>
      </w:tr>
      <w:tr w:rsidR="00D81BA7" w:rsidRPr="00A019B8" w14:paraId="44717827" w14:textId="77777777" w:rsidTr="001E7912">
        <w:trPr>
          <w:trHeight w:val="276"/>
        </w:trPr>
        <w:tc>
          <w:tcPr>
            <w:tcW w:w="3121" w:type="dxa"/>
            <w:gridSpan w:val="2"/>
            <w:vMerge/>
            <w:shd w:val="clear" w:color="auto" w:fill="F2F2F2"/>
            <w:tcMar>
              <w:top w:w="58" w:type="dxa"/>
              <w:left w:w="115" w:type="dxa"/>
              <w:bottom w:w="58" w:type="dxa"/>
              <w:right w:w="115" w:type="dxa"/>
            </w:tcMar>
          </w:tcPr>
          <w:p w14:paraId="7DC27A7C"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28E1EDF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571" w:type="dxa"/>
            <w:gridSpan w:val="3"/>
            <w:tcMar>
              <w:top w:w="58" w:type="dxa"/>
              <w:left w:w="115" w:type="dxa"/>
              <w:bottom w:w="58" w:type="dxa"/>
              <w:right w:w="115" w:type="dxa"/>
            </w:tcMar>
          </w:tcPr>
          <w:p w14:paraId="7E74085B" w14:textId="172A6DCE" w:rsidR="00D81BA7" w:rsidRPr="00A019B8" w:rsidRDefault="00EE65E3">
            <w:pPr>
              <w:pStyle w:val="TableBody"/>
            </w:pPr>
            <w:r>
              <w:t>{T-</w:t>
            </w:r>
            <w:r>
              <w:rPr>
                <w:rFonts w:ascii="Segoe UI Symbol" w:hAnsi="Segoe UI Symbol" w:cs="Segoe UI Symbol"/>
                <w:sz w:val="17"/>
                <w:szCs w:val="17"/>
              </w:rPr>
              <w:t>11.5.1.1a-evidence-configSetting}</w:t>
            </w:r>
          </w:p>
        </w:tc>
      </w:tr>
      <w:tr w:rsidR="00D81BA7" w:rsidRPr="00A019B8" w14:paraId="67B86E4D" w14:textId="77777777" w:rsidTr="001E7912">
        <w:trPr>
          <w:trHeight w:val="276"/>
        </w:trPr>
        <w:tc>
          <w:tcPr>
            <w:tcW w:w="3121" w:type="dxa"/>
            <w:gridSpan w:val="2"/>
            <w:shd w:val="clear" w:color="auto" w:fill="F2F2F2"/>
            <w:tcMar>
              <w:top w:w="58" w:type="dxa"/>
              <w:left w:w="115" w:type="dxa"/>
              <w:bottom w:w="58" w:type="dxa"/>
              <w:right w:w="115" w:type="dxa"/>
            </w:tcMar>
          </w:tcPr>
          <w:p w14:paraId="501B5BFD" w14:textId="77777777" w:rsidR="00D81BA7" w:rsidRPr="00A019B8" w:rsidRDefault="00D81BA7">
            <w:pPr>
              <w:pStyle w:val="TableBody"/>
              <w:rPr>
                <w:b/>
                <w:bCs/>
              </w:rPr>
            </w:pPr>
            <w:r w:rsidRPr="00A019B8">
              <w:rPr>
                <w:b/>
                <w:bCs/>
              </w:rPr>
              <w:t xml:space="preserve">11.5.1.1.b </w:t>
            </w:r>
            <w:r w:rsidRPr="00A019B8">
              <w:rPr>
                <w:b/>
                <w:bCs/>
                <w:i/>
                <w:iCs/>
              </w:rPr>
              <w:t>Additional testing procedure for service provider assessments only:</w:t>
            </w:r>
            <w:r w:rsidRPr="00A019B8">
              <w:t xml:space="preserve"> Examine the entity’s incident-response plan (Requirement 12.10.1) to verify it requires and defines a response </w:t>
            </w:r>
            <w:proofErr w:type="gramStart"/>
            <w:r w:rsidRPr="00A019B8">
              <w:t>in the event that</w:t>
            </w:r>
            <w:proofErr w:type="gramEnd"/>
            <w:r w:rsidRPr="00A019B8">
              <w:t xml:space="preserve"> covert malware communication channels are detected.</w:t>
            </w:r>
          </w:p>
        </w:tc>
        <w:tc>
          <w:tcPr>
            <w:tcW w:w="3263" w:type="dxa"/>
            <w:gridSpan w:val="2"/>
            <w:shd w:val="clear" w:color="auto" w:fill="CBD4D5"/>
            <w:tcMar>
              <w:top w:w="58" w:type="dxa"/>
              <w:left w:w="115" w:type="dxa"/>
              <w:bottom w:w="58" w:type="dxa"/>
              <w:right w:w="115" w:type="dxa"/>
            </w:tcMar>
          </w:tcPr>
          <w:p w14:paraId="44A4E15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incident-response plan</w:t>
            </w:r>
            <w:r w:rsidRPr="00A019B8">
              <w:t xml:space="preserve"> examined for this testing procedure.</w:t>
            </w:r>
          </w:p>
        </w:tc>
        <w:tc>
          <w:tcPr>
            <w:tcW w:w="6571" w:type="dxa"/>
            <w:gridSpan w:val="3"/>
            <w:tcMar>
              <w:top w:w="58" w:type="dxa"/>
              <w:left w:w="115" w:type="dxa"/>
              <w:bottom w:w="58" w:type="dxa"/>
              <w:right w:w="115" w:type="dxa"/>
            </w:tcMar>
          </w:tcPr>
          <w:p w14:paraId="04666835" w14:textId="4EE474EB" w:rsidR="00D81BA7" w:rsidRPr="00A019B8" w:rsidRDefault="00EE65E3">
            <w:pPr>
              <w:pStyle w:val="TableBody"/>
            </w:pPr>
            <w:r>
              <w:t>{T-</w:t>
            </w:r>
            <w:r>
              <w:rPr>
                <w:rFonts w:ascii="Segoe UI Symbol" w:hAnsi="Segoe UI Symbol" w:cs="Segoe UI Symbol"/>
                <w:sz w:val="17"/>
                <w:szCs w:val="17"/>
              </w:rPr>
              <w:t>11.5.1.1b-evidence-</w:t>
            </w:r>
            <w:r w:rsidR="00CB766B">
              <w:rPr>
                <w:rFonts w:ascii="Segoe UI Symbol" w:hAnsi="Segoe UI Symbol" w:cs="Segoe UI Symbol"/>
                <w:sz w:val="17"/>
                <w:szCs w:val="17"/>
              </w:rPr>
              <w:t>others-incidentResponsePlan}</w:t>
            </w:r>
          </w:p>
        </w:tc>
      </w:tr>
      <w:tr w:rsidR="00D81BA7" w:rsidRPr="00A019B8" w14:paraId="09B5FB1E"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296C70E4" w14:textId="77777777" w:rsidR="00D81BA7" w:rsidRPr="00A019B8" w:rsidRDefault="00D81BA7">
            <w:pPr>
              <w:pStyle w:val="TableBody"/>
              <w:rPr>
                <w:b/>
                <w:bCs/>
              </w:rPr>
            </w:pPr>
            <w:r w:rsidRPr="00A019B8">
              <w:rPr>
                <w:b/>
                <w:bCs/>
              </w:rPr>
              <w:t xml:space="preserve">11.5.1.1.c </w:t>
            </w:r>
            <w:r w:rsidRPr="00A019B8">
              <w:rPr>
                <w:b/>
                <w:bCs/>
                <w:i/>
                <w:iCs/>
              </w:rPr>
              <w:t>Additional testing procedure for service provider assessments only:</w:t>
            </w:r>
            <w:r w:rsidRPr="00A019B8">
              <w:rPr>
                <w:b/>
                <w:bCs/>
              </w:rPr>
              <w:t xml:space="preserve"> </w:t>
            </w:r>
            <w:r w:rsidRPr="00A019B8">
              <w:t>Interview responsible personnel and observe processes to verify that personnel maintain knowledge of covert malware communication and control techniques and are knowledgeable about how to respond when malware is suspected.</w:t>
            </w:r>
          </w:p>
        </w:tc>
        <w:tc>
          <w:tcPr>
            <w:tcW w:w="3263" w:type="dxa"/>
            <w:gridSpan w:val="2"/>
            <w:shd w:val="clear" w:color="auto" w:fill="CBD4D5"/>
            <w:tcMar>
              <w:top w:w="58" w:type="dxa"/>
              <w:left w:w="115" w:type="dxa"/>
              <w:bottom w:w="58" w:type="dxa"/>
              <w:right w:w="115" w:type="dxa"/>
            </w:tcMar>
          </w:tcPr>
          <w:p w14:paraId="4033AA67" w14:textId="16096B9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191D0783" w14:textId="6E9489E7" w:rsidR="00D81BA7" w:rsidRPr="00A019B8" w:rsidRDefault="00EE65E3">
            <w:pPr>
              <w:pStyle w:val="TableBody"/>
            </w:pPr>
            <w:r>
              <w:t>{T-</w:t>
            </w:r>
            <w:r>
              <w:rPr>
                <w:rFonts w:ascii="Segoe UI Symbol" w:hAnsi="Segoe UI Symbol" w:cs="Segoe UI Symbol"/>
                <w:sz w:val="17"/>
                <w:szCs w:val="17"/>
              </w:rPr>
              <w:t>11.5.1.1</w:t>
            </w:r>
            <w:r w:rsidR="00B710B2">
              <w:rPr>
                <w:rFonts w:ascii="Segoe UI Symbol" w:hAnsi="Segoe UI Symbol" w:cs="Segoe UI Symbol"/>
                <w:sz w:val="17"/>
                <w:szCs w:val="17"/>
              </w:rPr>
              <w:t>c</w:t>
            </w:r>
            <w:r>
              <w:rPr>
                <w:rFonts w:ascii="Segoe UI Symbol" w:hAnsi="Segoe UI Symbol" w:cs="Segoe UI Symbol"/>
                <w:sz w:val="17"/>
                <w:szCs w:val="17"/>
              </w:rPr>
              <w:t>-evidence-</w:t>
            </w:r>
            <w:r w:rsidR="00CB766B">
              <w:rPr>
                <w:rFonts w:ascii="Segoe UI Symbol" w:hAnsi="Segoe UI Symbol" w:cs="Segoe UI Symbol"/>
                <w:sz w:val="17"/>
                <w:szCs w:val="17"/>
              </w:rPr>
              <w:t>interview}</w:t>
            </w:r>
          </w:p>
        </w:tc>
      </w:tr>
      <w:tr w:rsidR="00D81BA7" w:rsidRPr="00A019B8" w14:paraId="3666C7C9" w14:textId="77777777" w:rsidTr="001E7912">
        <w:trPr>
          <w:trHeight w:val="276"/>
        </w:trPr>
        <w:tc>
          <w:tcPr>
            <w:tcW w:w="3121" w:type="dxa"/>
            <w:gridSpan w:val="2"/>
            <w:vMerge/>
            <w:shd w:val="clear" w:color="auto" w:fill="F2F2F2"/>
            <w:tcMar>
              <w:top w:w="58" w:type="dxa"/>
              <w:left w:w="115" w:type="dxa"/>
              <w:bottom w:w="58" w:type="dxa"/>
              <w:right w:w="115" w:type="dxa"/>
            </w:tcMar>
          </w:tcPr>
          <w:p w14:paraId="256F6F2A"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3F0859C0" w14:textId="0271E6D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processes </w:t>
            </w:r>
            <w:r w:rsidRPr="00A019B8">
              <w:t>conducted for this testing procedure.</w:t>
            </w:r>
          </w:p>
        </w:tc>
        <w:tc>
          <w:tcPr>
            <w:tcW w:w="6571" w:type="dxa"/>
            <w:gridSpan w:val="3"/>
            <w:tcMar>
              <w:top w:w="58" w:type="dxa"/>
              <w:left w:w="115" w:type="dxa"/>
              <w:bottom w:w="58" w:type="dxa"/>
              <w:right w:w="115" w:type="dxa"/>
            </w:tcMar>
          </w:tcPr>
          <w:p w14:paraId="3E67FD22" w14:textId="537B502A" w:rsidR="00D81BA7" w:rsidRPr="00A019B8" w:rsidRDefault="00EE65E3">
            <w:pPr>
              <w:pStyle w:val="TableBody"/>
            </w:pPr>
            <w:r>
              <w:t>{T-</w:t>
            </w:r>
            <w:r>
              <w:rPr>
                <w:rFonts w:ascii="Segoe UI Symbol" w:hAnsi="Segoe UI Symbol" w:cs="Segoe UI Symbol"/>
                <w:sz w:val="17"/>
                <w:szCs w:val="17"/>
              </w:rPr>
              <w:t>11.5.1.1</w:t>
            </w:r>
            <w:r w:rsidR="00B710B2">
              <w:rPr>
                <w:rFonts w:ascii="Segoe UI Symbol" w:hAnsi="Segoe UI Symbol" w:cs="Segoe UI Symbol"/>
                <w:sz w:val="17"/>
                <w:szCs w:val="17"/>
              </w:rPr>
              <w:t>c</w:t>
            </w:r>
            <w:r>
              <w:rPr>
                <w:rFonts w:ascii="Segoe UI Symbol" w:hAnsi="Segoe UI Symbol" w:cs="Segoe UI Symbol"/>
                <w:sz w:val="17"/>
                <w:szCs w:val="17"/>
              </w:rPr>
              <w:t>-evidence-</w:t>
            </w:r>
            <w:r w:rsidR="00CB766B">
              <w:rPr>
                <w:rFonts w:ascii="Segoe UI Symbol" w:hAnsi="Segoe UI Symbol" w:cs="Segoe UI Symbol"/>
                <w:sz w:val="17"/>
                <w:szCs w:val="17"/>
              </w:rPr>
              <w:t>others-observationOfProcesses}</w:t>
            </w:r>
          </w:p>
        </w:tc>
      </w:tr>
    </w:tbl>
    <w:p w14:paraId="200B39F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609BA70A" w14:textId="77777777" w:rsidTr="003F3489">
        <w:trPr>
          <w:trHeight w:val="260"/>
        </w:trPr>
        <w:tc>
          <w:tcPr>
            <w:tcW w:w="12955" w:type="dxa"/>
            <w:gridSpan w:val="7"/>
            <w:shd w:val="clear" w:color="auto" w:fill="006A72"/>
            <w:tcMar>
              <w:top w:w="58" w:type="dxa"/>
              <w:left w:w="115" w:type="dxa"/>
              <w:bottom w:w="58" w:type="dxa"/>
              <w:right w:w="115" w:type="dxa"/>
            </w:tcMar>
            <w:vAlign w:val="center"/>
          </w:tcPr>
          <w:p w14:paraId="69BBB1AA" w14:textId="6FAAA26C" w:rsidR="00D81BA7" w:rsidRPr="009B563C" w:rsidRDefault="00A14AE0" w:rsidP="00577AE8">
            <w:pPr>
              <w:pStyle w:val="TableHeader"/>
              <w:pageBreakBefore/>
              <w:rPr>
                <w:b w:val="0"/>
              </w:rPr>
            </w:pPr>
            <w:r w:rsidRPr="00A14AE0">
              <w:rPr>
                <w:b w:val="0"/>
                <w:sz w:val="22"/>
              </w:rPr>
              <w:lastRenderedPageBreak/>
              <w:t>PCI DSS Requirement</w:t>
            </w:r>
          </w:p>
        </w:tc>
      </w:tr>
      <w:tr w:rsidR="00D81BA7" w:rsidRPr="00A019B8" w14:paraId="0EA8547F" w14:textId="77777777" w:rsidTr="00932033">
        <w:trPr>
          <w:trHeight w:val="719"/>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E641422" w14:textId="77777777" w:rsidR="00D81BA7" w:rsidRPr="00A019B8" w:rsidRDefault="00D81BA7">
            <w:pPr>
              <w:pStyle w:val="TableBody"/>
            </w:pPr>
            <w:r w:rsidRPr="00A019B8">
              <w:rPr>
                <w:b/>
                <w:bCs/>
              </w:rPr>
              <w:t xml:space="preserve">11.5.2 </w:t>
            </w:r>
            <w:r w:rsidRPr="00A019B8">
              <w:t>A change-detection mechanism (for example, file integrity monitoring tools) is deployed as follows:</w:t>
            </w:r>
          </w:p>
          <w:p w14:paraId="70652C99" w14:textId="77777777" w:rsidR="00D81BA7" w:rsidRPr="006D5563" w:rsidRDefault="00D81BA7">
            <w:pPr>
              <w:pStyle w:val="TableListBullet"/>
              <w:rPr>
                <w:lang w:val="en-US"/>
              </w:rPr>
            </w:pPr>
            <w:r w:rsidRPr="006D5563">
              <w:rPr>
                <w:lang w:val="en-US"/>
              </w:rPr>
              <w:t>To alert personnel to unauthorized modification (including changes, additions, and deletions) of critical files.</w:t>
            </w:r>
          </w:p>
          <w:p w14:paraId="746CD806" w14:textId="77777777" w:rsidR="00D81BA7" w:rsidRPr="006D5563" w:rsidRDefault="00D81BA7">
            <w:pPr>
              <w:pStyle w:val="TableListBullet"/>
              <w:rPr>
                <w:lang w:val="en-US"/>
              </w:rPr>
            </w:pPr>
            <w:r w:rsidRPr="006D5563">
              <w:rPr>
                <w:lang w:val="en-US"/>
              </w:rPr>
              <w:t>To perform critical file comparisons at least once weekly.</w:t>
            </w:r>
          </w:p>
        </w:tc>
      </w:tr>
      <w:tr w:rsidR="00D81BA7" w:rsidRPr="007C7E81" w14:paraId="46E6B2A4"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ABE386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1E87482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6DAEEB3"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1B600E3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4F0DA57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59910E55"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2CDFBFC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1ECBFFA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131C119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F8619DE" w14:textId="77777777" w:rsidTr="00006463">
        <w:trPr>
          <w:cantSplit/>
        </w:trPr>
        <w:tc>
          <w:tcPr>
            <w:tcW w:w="2298" w:type="dxa"/>
            <w:shd w:val="clear" w:color="auto" w:fill="FFFFFF" w:themeFill="background1"/>
            <w:tcMar>
              <w:top w:w="58" w:type="dxa"/>
              <w:left w:w="115" w:type="dxa"/>
              <w:bottom w:w="58" w:type="dxa"/>
              <w:right w:w="115" w:type="dxa"/>
            </w:tcMar>
            <w:vAlign w:val="center"/>
          </w:tcPr>
          <w:p w14:paraId="080408A5" w14:textId="1C85915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1DCC5D96" w14:textId="04E2C53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-NA}</w:t>
            </w:r>
          </w:p>
        </w:tc>
        <w:tc>
          <w:tcPr>
            <w:tcW w:w="1996" w:type="dxa"/>
            <w:shd w:val="clear" w:color="auto" w:fill="FFFFFF" w:themeFill="background1"/>
            <w:vAlign w:val="center"/>
          </w:tcPr>
          <w:p w14:paraId="442F0D72" w14:textId="28AF8CF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-NotTested}</w:t>
            </w:r>
          </w:p>
        </w:tc>
        <w:tc>
          <w:tcPr>
            <w:tcW w:w="2011" w:type="dxa"/>
            <w:shd w:val="clear" w:color="auto" w:fill="FFFFFF" w:themeFill="background1"/>
            <w:vAlign w:val="center"/>
          </w:tcPr>
          <w:p w14:paraId="5C23B2F7" w14:textId="4886760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-NotInPlace}</w:t>
            </w:r>
          </w:p>
        </w:tc>
        <w:tc>
          <w:tcPr>
            <w:tcW w:w="2268" w:type="dxa"/>
            <w:shd w:val="clear" w:color="auto" w:fill="FFFFFF" w:themeFill="background1"/>
            <w:vAlign w:val="center"/>
          </w:tcPr>
          <w:p w14:paraId="6095A4CA" w14:textId="2F359AF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67DFCB46" w14:textId="5BA2867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EB243F">
              <w:rPr>
                <w:rFonts w:ascii="Segoe UI Symbol" w:hAnsi="Segoe UI Symbol" w:cs="Segoe UI Symbol"/>
                <w:sz w:val="17"/>
                <w:szCs w:val="17"/>
              </w:rPr>
              <w:t>11.5.2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10AA1BD" w14:textId="77777777" w:rsidTr="003F3489">
        <w:trPr>
          <w:cantSplit/>
          <w:trHeight w:val="620"/>
        </w:trPr>
        <w:tc>
          <w:tcPr>
            <w:tcW w:w="6381" w:type="dxa"/>
            <w:gridSpan w:val="4"/>
            <w:shd w:val="clear" w:color="auto" w:fill="CBD4D5"/>
            <w:tcMar>
              <w:top w:w="58" w:type="dxa"/>
              <w:left w:w="115" w:type="dxa"/>
              <w:bottom w:w="58" w:type="dxa"/>
              <w:right w:w="115" w:type="dxa"/>
            </w:tcMar>
          </w:tcPr>
          <w:p w14:paraId="281B1352" w14:textId="77777777" w:rsidR="001E7912" w:rsidRPr="00A019B8" w:rsidRDefault="001E7912" w:rsidP="001E7912">
            <w:pPr>
              <w:pStyle w:val="TableBody"/>
            </w:pPr>
            <w:r w:rsidRPr="00A019B8">
              <w:t xml:space="preserve">Describe why the assessment finding was selected. </w:t>
            </w:r>
          </w:p>
          <w:p w14:paraId="31C0F07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83BD4CE" w14:textId="51D6614B"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A5F9CAF" w14:textId="53AB6714" w:rsidR="001E7912" w:rsidRPr="00A019B8" w:rsidRDefault="006612D2" w:rsidP="001E7912">
            <w:pPr>
              <w:pStyle w:val="TableBody"/>
            </w:pPr>
            <w:r>
              <w:rPr>
                <w:rFonts w:asciiTheme="minorHAnsi" w:hAnsiTheme="minorHAnsi" w:cstheme="minorHAnsi"/>
              </w:rPr>
              <w:t>{C-</w:t>
            </w:r>
            <w:r w:rsidR="00EB243F">
              <w:rPr>
                <w:rFonts w:ascii="Segoe UI Symbol" w:hAnsi="Segoe UI Symbol" w:cs="Segoe UI Symbol"/>
                <w:sz w:val="17"/>
                <w:szCs w:val="17"/>
              </w:rPr>
              <w:t>11.5.2</w:t>
            </w:r>
            <w:r>
              <w:rPr>
                <w:rFonts w:asciiTheme="minorHAnsi" w:hAnsiTheme="minorHAnsi" w:cstheme="minorHAnsi"/>
              </w:rPr>
              <w:t>-detailed_finding}</w:t>
            </w:r>
          </w:p>
        </w:tc>
      </w:tr>
      <w:tr w:rsidR="00D81BA7" w:rsidRPr="00A019B8" w14:paraId="6AAAECB5" w14:textId="77777777" w:rsidTr="001E7912">
        <w:trPr>
          <w:trHeight w:val="32"/>
        </w:trPr>
        <w:tc>
          <w:tcPr>
            <w:tcW w:w="3119" w:type="dxa"/>
            <w:gridSpan w:val="2"/>
            <w:shd w:val="clear" w:color="auto" w:fill="006A72"/>
            <w:tcMar>
              <w:top w:w="58" w:type="dxa"/>
              <w:left w:w="115" w:type="dxa"/>
              <w:bottom w:w="58" w:type="dxa"/>
              <w:right w:w="115" w:type="dxa"/>
            </w:tcMar>
            <w:vAlign w:val="center"/>
          </w:tcPr>
          <w:p w14:paraId="433FB873" w14:textId="77777777" w:rsidR="00D81BA7" w:rsidRPr="00A019B8" w:rsidRDefault="00D81BA7">
            <w:pPr>
              <w:pStyle w:val="TableHeader"/>
            </w:pPr>
            <w:r w:rsidRPr="009B563C">
              <w:rPr>
                <w:b w:val="0"/>
              </w:rPr>
              <w:t>Testing Procedures</w:t>
            </w:r>
          </w:p>
        </w:tc>
        <w:tc>
          <w:tcPr>
            <w:tcW w:w="3262" w:type="dxa"/>
            <w:gridSpan w:val="2"/>
            <w:shd w:val="clear" w:color="auto" w:fill="006A72"/>
            <w:tcMar>
              <w:top w:w="58" w:type="dxa"/>
              <w:left w:w="115" w:type="dxa"/>
              <w:bottom w:w="58" w:type="dxa"/>
              <w:right w:w="115" w:type="dxa"/>
            </w:tcMar>
            <w:vAlign w:val="center"/>
          </w:tcPr>
          <w:p w14:paraId="7E93F3FB" w14:textId="77777777" w:rsidR="00D81BA7" w:rsidRPr="00A019B8" w:rsidRDefault="00D81BA7">
            <w:pPr>
              <w:pStyle w:val="TableHeader"/>
            </w:pPr>
            <w:r w:rsidRPr="009B563C">
              <w:rPr>
                <w:b w:val="0"/>
              </w:rPr>
              <w:t>Reporting Instructions</w:t>
            </w:r>
          </w:p>
        </w:tc>
        <w:tc>
          <w:tcPr>
            <w:tcW w:w="6574" w:type="dxa"/>
            <w:gridSpan w:val="3"/>
            <w:shd w:val="clear" w:color="auto" w:fill="006A72"/>
            <w:tcMar>
              <w:top w:w="58" w:type="dxa"/>
              <w:left w:w="115" w:type="dxa"/>
              <w:bottom w:w="58" w:type="dxa"/>
              <w:right w:w="115" w:type="dxa"/>
            </w:tcMar>
            <w:vAlign w:val="center"/>
          </w:tcPr>
          <w:p w14:paraId="0D03ED15" w14:textId="77777777" w:rsidR="00D81BA7" w:rsidRPr="009B563C" w:rsidRDefault="00D81BA7">
            <w:pPr>
              <w:pStyle w:val="TableHeader"/>
              <w:rPr>
                <w:b w:val="0"/>
              </w:rPr>
            </w:pPr>
            <w:r w:rsidRPr="009B563C">
              <w:rPr>
                <w:b w:val="0"/>
              </w:rPr>
              <w:t>Reporting Details: Assessor’s Response</w:t>
            </w:r>
          </w:p>
        </w:tc>
      </w:tr>
      <w:tr w:rsidR="00D81BA7" w:rsidRPr="00A019B8" w14:paraId="78F0412C" w14:textId="77777777" w:rsidTr="003F3489">
        <w:trPr>
          <w:trHeight w:val="276"/>
        </w:trPr>
        <w:tc>
          <w:tcPr>
            <w:tcW w:w="3119" w:type="dxa"/>
            <w:gridSpan w:val="2"/>
            <w:vMerge w:val="restart"/>
            <w:shd w:val="clear" w:color="auto" w:fill="F2F2F2"/>
            <w:tcMar>
              <w:top w:w="58" w:type="dxa"/>
              <w:left w:w="115" w:type="dxa"/>
              <w:bottom w:w="58" w:type="dxa"/>
              <w:right w:w="115" w:type="dxa"/>
            </w:tcMar>
          </w:tcPr>
          <w:p w14:paraId="3A47D0CB" w14:textId="77777777" w:rsidR="00D81BA7" w:rsidRPr="00A019B8" w:rsidRDefault="00D81BA7">
            <w:pPr>
              <w:pStyle w:val="TableBody"/>
            </w:pPr>
            <w:r w:rsidRPr="00A019B8">
              <w:rPr>
                <w:b/>
                <w:bCs/>
              </w:rPr>
              <w:t xml:space="preserve">11.5.2.a </w:t>
            </w:r>
            <w:r w:rsidRPr="00A019B8">
              <w:t>Examine system settings, monitored files, and results from monitoring activities to verify the use of a change-detection mechanism.</w:t>
            </w:r>
          </w:p>
        </w:tc>
        <w:tc>
          <w:tcPr>
            <w:tcW w:w="3262" w:type="dxa"/>
            <w:gridSpan w:val="2"/>
            <w:shd w:val="clear" w:color="auto" w:fill="CBD4D5"/>
            <w:tcMar>
              <w:top w:w="58" w:type="dxa"/>
              <w:left w:w="115" w:type="dxa"/>
              <w:bottom w:w="58" w:type="dxa"/>
              <w:right w:w="115" w:type="dxa"/>
            </w:tcMar>
          </w:tcPr>
          <w:p w14:paraId="7021CAF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rsidRPr="00A019B8">
              <w:t xml:space="preserve"> examined for this testing procedure.</w:t>
            </w:r>
          </w:p>
        </w:tc>
        <w:tc>
          <w:tcPr>
            <w:tcW w:w="6574" w:type="dxa"/>
            <w:gridSpan w:val="3"/>
            <w:tcMar>
              <w:top w:w="58" w:type="dxa"/>
              <w:left w:w="115" w:type="dxa"/>
              <w:bottom w:w="58" w:type="dxa"/>
              <w:right w:w="115" w:type="dxa"/>
            </w:tcMar>
          </w:tcPr>
          <w:p w14:paraId="5B737F87" w14:textId="7A0CD61C" w:rsidR="00D81BA7" w:rsidRPr="00A019B8" w:rsidRDefault="00B10CF0">
            <w:pPr>
              <w:pStyle w:val="TableBody"/>
            </w:pPr>
            <w:r>
              <w:t>{T-</w:t>
            </w:r>
            <w:r>
              <w:rPr>
                <w:rFonts w:ascii="Segoe UI Symbol" w:hAnsi="Segoe UI Symbol" w:cs="Segoe UI Symbol"/>
                <w:sz w:val="17"/>
                <w:szCs w:val="17"/>
              </w:rPr>
              <w:t>11.5.2</w:t>
            </w:r>
            <w:r w:rsidR="007C72DE">
              <w:rPr>
                <w:rFonts w:ascii="Segoe UI Symbol" w:hAnsi="Segoe UI Symbol" w:cs="Segoe UI Symbol"/>
                <w:sz w:val="17"/>
                <w:szCs w:val="17"/>
              </w:rPr>
              <w:t>a</w:t>
            </w:r>
            <w:r>
              <w:rPr>
                <w:rFonts w:ascii="Segoe UI Symbol" w:hAnsi="Segoe UI Symbol" w:cs="Segoe UI Symbol"/>
                <w:sz w:val="17"/>
                <w:szCs w:val="17"/>
              </w:rPr>
              <w:t>-evidence-others-systemSettings</w:t>
            </w:r>
            <w:r w:rsidR="007C72DE">
              <w:rPr>
                <w:rFonts w:ascii="Segoe UI Symbol" w:hAnsi="Segoe UI Symbol" w:cs="Segoe UI Symbol"/>
                <w:sz w:val="17"/>
                <w:szCs w:val="17"/>
              </w:rPr>
              <w:t>}</w:t>
            </w:r>
          </w:p>
        </w:tc>
      </w:tr>
      <w:tr w:rsidR="00D81BA7" w:rsidRPr="00A019B8" w14:paraId="32A301BE" w14:textId="77777777" w:rsidTr="003F3489">
        <w:trPr>
          <w:trHeight w:val="276"/>
        </w:trPr>
        <w:tc>
          <w:tcPr>
            <w:tcW w:w="3119" w:type="dxa"/>
            <w:gridSpan w:val="2"/>
            <w:vMerge/>
            <w:shd w:val="clear" w:color="auto" w:fill="F2F2F2"/>
            <w:tcMar>
              <w:top w:w="58" w:type="dxa"/>
              <w:left w:w="115" w:type="dxa"/>
              <w:bottom w:w="58" w:type="dxa"/>
              <w:right w:w="115" w:type="dxa"/>
            </w:tcMar>
          </w:tcPr>
          <w:p w14:paraId="34011ABD"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296B91E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monitored files</w:t>
            </w:r>
            <w:r w:rsidRPr="00A019B8">
              <w:t xml:space="preserve"> examined for this testing procedure.</w:t>
            </w:r>
          </w:p>
        </w:tc>
        <w:tc>
          <w:tcPr>
            <w:tcW w:w="6574" w:type="dxa"/>
            <w:gridSpan w:val="3"/>
            <w:tcMar>
              <w:top w:w="58" w:type="dxa"/>
              <w:left w:w="115" w:type="dxa"/>
              <w:bottom w:w="58" w:type="dxa"/>
              <w:right w:w="115" w:type="dxa"/>
            </w:tcMar>
          </w:tcPr>
          <w:p w14:paraId="1EC97BE7" w14:textId="04420C98" w:rsidR="00D81BA7" w:rsidRDefault="007C72DE">
            <w:pPr>
              <w:pStyle w:val="TableBody"/>
            </w:pPr>
            <w:r>
              <w:t>{T-</w:t>
            </w:r>
            <w:r>
              <w:rPr>
                <w:rFonts w:ascii="Segoe UI Symbol" w:hAnsi="Segoe UI Symbol" w:cs="Segoe UI Symbol"/>
                <w:sz w:val="17"/>
                <w:szCs w:val="17"/>
              </w:rPr>
              <w:t>11.5.2a-evidence-others-monitoredFiles}</w:t>
            </w:r>
          </w:p>
        </w:tc>
      </w:tr>
      <w:tr w:rsidR="00D81BA7" w:rsidRPr="00A019B8" w14:paraId="3AFF68F3" w14:textId="77777777" w:rsidTr="003F3489">
        <w:trPr>
          <w:trHeight w:val="276"/>
        </w:trPr>
        <w:tc>
          <w:tcPr>
            <w:tcW w:w="3119" w:type="dxa"/>
            <w:gridSpan w:val="2"/>
            <w:vMerge/>
            <w:shd w:val="clear" w:color="auto" w:fill="F2F2F2"/>
            <w:tcMar>
              <w:top w:w="58" w:type="dxa"/>
              <w:left w:w="115" w:type="dxa"/>
              <w:bottom w:w="58" w:type="dxa"/>
              <w:right w:w="115" w:type="dxa"/>
            </w:tcMar>
          </w:tcPr>
          <w:p w14:paraId="3286B209"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7468DF3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results from monitoring activities</w:t>
            </w:r>
            <w:r w:rsidRPr="00A019B8">
              <w:t xml:space="preserve"> examined for this testing procedure.</w:t>
            </w:r>
          </w:p>
        </w:tc>
        <w:tc>
          <w:tcPr>
            <w:tcW w:w="6574" w:type="dxa"/>
            <w:gridSpan w:val="3"/>
            <w:tcMar>
              <w:top w:w="58" w:type="dxa"/>
              <w:left w:w="115" w:type="dxa"/>
              <w:bottom w:w="58" w:type="dxa"/>
              <w:right w:w="115" w:type="dxa"/>
            </w:tcMar>
          </w:tcPr>
          <w:p w14:paraId="7647C938" w14:textId="7280D8CD" w:rsidR="00D81BA7" w:rsidRPr="00393EDB" w:rsidRDefault="00951ECE">
            <w:pPr>
              <w:pStyle w:val="TableBody"/>
              <w:rPr>
                <w:rFonts w:asciiTheme="minorHAnsi" w:hAnsiTheme="minorHAnsi" w:cstheme="minorHAnsi"/>
              </w:rPr>
            </w:pPr>
            <w:r w:rsidRPr="00393EDB">
              <w:rPr>
                <w:rFonts w:asciiTheme="minorHAnsi" w:hAnsiTheme="minorHAnsi" w:cstheme="minorHAnsi"/>
              </w:rPr>
              <w:t>{T-11.5.2a-evidence-others-monitoringActivitiesResults}</w:t>
            </w:r>
          </w:p>
        </w:tc>
      </w:tr>
      <w:tr w:rsidR="00D81BA7" w:rsidRPr="00A019B8" w14:paraId="741C22FC" w14:textId="77777777" w:rsidTr="003F3489">
        <w:trPr>
          <w:trHeight w:val="276"/>
        </w:trPr>
        <w:tc>
          <w:tcPr>
            <w:tcW w:w="3119" w:type="dxa"/>
            <w:gridSpan w:val="2"/>
            <w:shd w:val="clear" w:color="auto" w:fill="F2F2F2"/>
            <w:tcMar>
              <w:top w:w="58" w:type="dxa"/>
              <w:left w:w="115" w:type="dxa"/>
              <w:bottom w:w="58" w:type="dxa"/>
              <w:right w:w="115" w:type="dxa"/>
            </w:tcMar>
          </w:tcPr>
          <w:p w14:paraId="7369F2A3" w14:textId="77777777" w:rsidR="00D81BA7" w:rsidRPr="00A019B8" w:rsidRDefault="00D81BA7">
            <w:pPr>
              <w:pStyle w:val="TableBody"/>
              <w:rPr>
                <w:b/>
                <w:bCs/>
              </w:rPr>
            </w:pPr>
            <w:r w:rsidRPr="00A019B8">
              <w:rPr>
                <w:b/>
                <w:bCs/>
              </w:rPr>
              <w:t>11.5.2.b</w:t>
            </w:r>
            <w:r w:rsidRPr="00A019B8">
              <w:t xml:space="preserve"> Examine settings for the change-detection mechanism to verify it is configured in accordance with all elements specified in this requirement.</w:t>
            </w:r>
          </w:p>
        </w:tc>
        <w:tc>
          <w:tcPr>
            <w:tcW w:w="3262" w:type="dxa"/>
            <w:gridSpan w:val="2"/>
            <w:shd w:val="clear" w:color="auto" w:fill="CBD4D5"/>
            <w:tcMar>
              <w:top w:w="58" w:type="dxa"/>
              <w:left w:w="115" w:type="dxa"/>
              <w:bottom w:w="58" w:type="dxa"/>
              <w:right w:w="115" w:type="dxa"/>
            </w:tcMar>
          </w:tcPr>
          <w:p w14:paraId="428E588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settings for the change-detection mechanism</w:t>
            </w:r>
            <w:r w:rsidRPr="00A019B8">
              <w:t xml:space="preserve"> examined for this testing procedure.</w:t>
            </w:r>
          </w:p>
        </w:tc>
        <w:tc>
          <w:tcPr>
            <w:tcW w:w="6574" w:type="dxa"/>
            <w:gridSpan w:val="3"/>
            <w:tcMar>
              <w:top w:w="58" w:type="dxa"/>
              <w:left w:w="115" w:type="dxa"/>
              <w:bottom w:w="58" w:type="dxa"/>
              <w:right w:w="115" w:type="dxa"/>
            </w:tcMar>
          </w:tcPr>
          <w:p w14:paraId="69E793C0" w14:textId="422952C1" w:rsidR="00D81BA7" w:rsidRPr="00A019B8" w:rsidRDefault="000F5AFF">
            <w:pPr>
              <w:pStyle w:val="TableBody"/>
            </w:pPr>
            <w:r w:rsidRPr="00393EDB">
              <w:rPr>
                <w:rFonts w:asciiTheme="minorHAnsi" w:hAnsiTheme="minorHAnsi" w:cstheme="minorHAnsi"/>
              </w:rPr>
              <w:t>{T-11.5.2</w:t>
            </w:r>
            <w:r w:rsidR="00722356">
              <w:rPr>
                <w:rFonts w:asciiTheme="minorHAnsi" w:hAnsiTheme="minorHAnsi" w:cstheme="minorHAnsi"/>
              </w:rPr>
              <w:t>b</w:t>
            </w:r>
            <w:r w:rsidRPr="00393EDB">
              <w:rPr>
                <w:rFonts w:asciiTheme="minorHAnsi" w:hAnsiTheme="minorHAnsi" w:cstheme="minorHAnsi"/>
              </w:rPr>
              <w:t>-evidence-others-</w:t>
            </w:r>
            <w:r>
              <w:rPr>
                <w:rFonts w:asciiTheme="minorHAnsi" w:hAnsiTheme="minorHAnsi" w:cstheme="minorHAnsi"/>
              </w:rPr>
              <w:t>changeDetectionSettings}</w:t>
            </w:r>
          </w:p>
        </w:tc>
      </w:tr>
    </w:tbl>
    <w:p w14:paraId="76770F83"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705"/>
        <w:gridCol w:w="1369"/>
        <w:gridCol w:w="2033"/>
        <w:gridCol w:w="1938"/>
        <w:gridCol w:w="2256"/>
        <w:gridCol w:w="2382"/>
      </w:tblGrid>
      <w:tr w:rsidR="00D81BA7" w:rsidRPr="00A019B8" w14:paraId="6451F157" w14:textId="77777777" w:rsidTr="003F3489">
        <w:trPr>
          <w:trHeight w:val="458"/>
        </w:trPr>
        <w:tc>
          <w:tcPr>
            <w:tcW w:w="12955" w:type="dxa"/>
            <w:gridSpan w:val="7"/>
            <w:shd w:val="clear" w:color="auto" w:fill="006A72"/>
            <w:tcMar>
              <w:top w:w="58" w:type="dxa"/>
              <w:left w:w="115" w:type="dxa"/>
              <w:bottom w:w="58" w:type="dxa"/>
              <w:right w:w="115" w:type="dxa"/>
            </w:tcMar>
            <w:vAlign w:val="center"/>
          </w:tcPr>
          <w:p w14:paraId="509AF911" w14:textId="2580A3E5" w:rsidR="00D81BA7" w:rsidRPr="009B563C" w:rsidRDefault="00A14AE0">
            <w:pPr>
              <w:pStyle w:val="TableHeader"/>
              <w:rPr>
                <w:b w:val="0"/>
              </w:rPr>
            </w:pPr>
            <w:r w:rsidRPr="00A14AE0">
              <w:rPr>
                <w:b w:val="0"/>
                <w:sz w:val="22"/>
              </w:rPr>
              <w:t>Requirement Description</w:t>
            </w:r>
          </w:p>
        </w:tc>
      </w:tr>
      <w:tr w:rsidR="00D81BA7" w:rsidRPr="00A019B8" w14:paraId="62BEBA6E" w14:textId="77777777" w:rsidTr="003F3489">
        <w:trPr>
          <w:trHeight w:val="283"/>
        </w:trPr>
        <w:tc>
          <w:tcPr>
            <w:tcW w:w="12955" w:type="dxa"/>
            <w:gridSpan w:val="7"/>
            <w:shd w:val="clear" w:color="auto" w:fill="F2F2F2"/>
            <w:tcMar>
              <w:top w:w="58" w:type="dxa"/>
              <w:left w:w="115" w:type="dxa"/>
              <w:bottom w:w="58" w:type="dxa"/>
              <w:right w:w="115" w:type="dxa"/>
            </w:tcMar>
          </w:tcPr>
          <w:p w14:paraId="36A49396" w14:textId="77777777" w:rsidR="00D81BA7" w:rsidRPr="00A019B8" w:rsidRDefault="00D81BA7">
            <w:pPr>
              <w:pStyle w:val="TableBody"/>
            </w:pPr>
            <w:r w:rsidRPr="00A019B8">
              <w:rPr>
                <w:b/>
                <w:bCs/>
              </w:rPr>
              <w:t xml:space="preserve">11.6 </w:t>
            </w:r>
            <w:r w:rsidRPr="00A019B8">
              <w:t>Unauthorized changes on payment pages are detected and responded to.</w:t>
            </w:r>
          </w:p>
        </w:tc>
      </w:tr>
      <w:tr w:rsidR="00D81BA7" w:rsidRPr="00A019B8" w14:paraId="70016CEC" w14:textId="77777777" w:rsidTr="00577AE8">
        <w:trPr>
          <w:trHeight w:val="292"/>
        </w:trPr>
        <w:tc>
          <w:tcPr>
            <w:tcW w:w="12955" w:type="dxa"/>
            <w:gridSpan w:val="7"/>
            <w:shd w:val="clear" w:color="auto" w:fill="006A72"/>
            <w:tcMar>
              <w:top w:w="58" w:type="dxa"/>
              <w:left w:w="115" w:type="dxa"/>
              <w:bottom w:w="58" w:type="dxa"/>
              <w:right w:w="115" w:type="dxa"/>
            </w:tcMar>
            <w:vAlign w:val="center"/>
          </w:tcPr>
          <w:p w14:paraId="4A02FF1A" w14:textId="1C0ECA62" w:rsidR="00D81BA7" w:rsidRPr="009B563C" w:rsidRDefault="00A14AE0">
            <w:pPr>
              <w:pStyle w:val="TableHeader"/>
              <w:rPr>
                <w:b w:val="0"/>
              </w:rPr>
            </w:pPr>
            <w:r w:rsidRPr="00A14AE0">
              <w:rPr>
                <w:b w:val="0"/>
                <w:sz w:val="22"/>
              </w:rPr>
              <w:t>PCI DSS Requirement</w:t>
            </w:r>
          </w:p>
        </w:tc>
      </w:tr>
      <w:tr w:rsidR="00D81BA7" w:rsidRPr="00A019B8" w14:paraId="189A31FB" w14:textId="77777777" w:rsidTr="00932033">
        <w:trPr>
          <w:trHeight w:val="2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1BC89D5" w14:textId="77777777" w:rsidR="00D81BA7" w:rsidRPr="00A019B8" w:rsidRDefault="00D81BA7">
            <w:pPr>
              <w:pStyle w:val="TableBody"/>
            </w:pPr>
            <w:r w:rsidRPr="00A019B8">
              <w:rPr>
                <w:b/>
                <w:bCs/>
              </w:rPr>
              <w:t xml:space="preserve">11.6.1 </w:t>
            </w:r>
            <w:r w:rsidRPr="00A019B8">
              <w:t>A change- and tamper-detection mechanism is deployed as follows:</w:t>
            </w:r>
          </w:p>
          <w:p w14:paraId="390059AA" w14:textId="77777777" w:rsidR="00D81BA7" w:rsidRPr="006D5563" w:rsidRDefault="00D81BA7">
            <w:pPr>
              <w:pStyle w:val="TableListBullet"/>
              <w:rPr>
                <w:lang w:val="en-US"/>
              </w:rPr>
            </w:pPr>
            <w:r w:rsidRPr="006D5563">
              <w:rPr>
                <w:lang w:val="en-US"/>
              </w:rPr>
              <w:t xml:space="preserve">To alert personnel to unauthorized modification (including indicators of compromise, changes, additions, and deletions) to the </w:t>
            </w:r>
            <w:r>
              <w:rPr>
                <w:lang w:val="en-US"/>
              </w:rPr>
              <w:t xml:space="preserve">security-impacting </w:t>
            </w:r>
            <w:r w:rsidRPr="006D5563">
              <w:rPr>
                <w:lang w:val="en-US"/>
              </w:rPr>
              <w:t xml:space="preserve">HTTP headers and the </w:t>
            </w:r>
            <w:r>
              <w:rPr>
                <w:lang w:val="en-US"/>
              </w:rPr>
              <w:t xml:space="preserve">script </w:t>
            </w:r>
            <w:r w:rsidRPr="006D5563">
              <w:rPr>
                <w:lang w:val="en-US"/>
              </w:rPr>
              <w:t>contents of payment pages as received by the consumer browser.</w:t>
            </w:r>
          </w:p>
          <w:p w14:paraId="5D7CABD2" w14:textId="77777777" w:rsidR="00D81BA7" w:rsidRPr="006D5563" w:rsidRDefault="00D81BA7">
            <w:pPr>
              <w:pStyle w:val="TableListBullet"/>
              <w:rPr>
                <w:lang w:val="en-US"/>
              </w:rPr>
            </w:pPr>
            <w:r w:rsidRPr="006D5563">
              <w:rPr>
                <w:lang w:val="en-US"/>
              </w:rPr>
              <w:t>The mechanism is configured to evaluate the received HTTP header</w:t>
            </w:r>
            <w:r>
              <w:rPr>
                <w:lang w:val="en-US"/>
              </w:rPr>
              <w:t>s</w:t>
            </w:r>
            <w:r w:rsidRPr="006D5563">
              <w:rPr>
                <w:lang w:val="en-US"/>
              </w:rPr>
              <w:t xml:space="preserve"> and payment page</w:t>
            </w:r>
            <w:r>
              <w:rPr>
                <w:lang w:val="en-US"/>
              </w:rPr>
              <w:t>s</w:t>
            </w:r>
            <w:r w:rsidRPr="006D5563">
              <w:rPr>
                <w:lang w:val="en-US"/>
              </w:rPr>
              <w:t xml:space="preserve">. </w:t>
            </w:r>
          </w:p>
          <w:p w14:paraId="12D878B3" w14:textId="77777777" w:rsidR="00D81BA7" w:rsidRPr="006D5563" w:rsidRDefault="00D81BA7">
            <w:pPr>
              <w:pStyle w:val="TableListBullet"/>
              <w:rPr>
                <w:lang w:val="en-US"/>
              </w:rPr>
            </w:pPr>
            <w:r w:rsidRPr="006D5563">
              <w:rPr>
                <w:lang w:val="en-US"/>
              </w:rPr>
              <w:t>The mechanism functions are performed as follows:</w:t>
            </w:r>
          </w:p>
          <w:p w14:paraId="159B239A" w14:textId="3377FAE0" w:rsidR="00D81BA7" w:rsidRPr="006D5563" w:rsidRDefault="00D81BA7">
            <w:pPr>
              <w:pStyle w:val="TableListBullet2"/>
              <w:rPr>
                <w:lang w:val="en-US"/>
              </w:rPr>
            </w:pPr>
            <w:r w:rsidRPr="006D5563">
              <w:rPr>
                <w:lang w:val="en-US"/>
              </w:rPr>
              <w:t xml:space="preserve">At least once </w:t>
            </w:r>
            <w:r>
              <w:rPr>
                <w:lang w:val="en-US"/>
              </w:rPr>
              <w:t>weekly</w:t>
            </w:r>
          </w:p>
          <w:p w14:paraId="7BB183BD" w14:textId="77777777" w:rsidR="00D81BA7" w:rsidRPr="006D5563" w:rsidRDefault="00D81BA7">
            <w:pPr>
              <w:pStyle w:val="TableListBullet2"/>
              <w:numPr>
                <w:ilvl w:val="0"/>
                <w:numId w:val="0"/>
              </w:numPr>
              <w:ind w:left="240"/>
              <w:rPr>
                <w:lang w:val="en-US"/>
              </w:rPr>
            </w:pPr>
            <w:r w:rsidRPr="006D5563">
              <w:rPr>
                <w:lang w:val="en-US"/>
              </w:rPr>
              <w:t>OR</w:t>
            </w:r>
          </w:p>
          <w:p w14:paraId="6417DDB9" w14:textId="77777777" w:rsidR="00D81BA7" w:rsidRPr="006D5563" w:rsidRDefault="00D81BA7">
            <w:pPr>
              <w:pStyle w:val="TableListBullet2"/>
              <w:rPr>
                <w:lang w:val="en-US"/>
              </w:rPr>
            </w:pPr>
            <w:r w:rsidRPr="006D5563">
              <w:rPr>
                <w:lang w:val="en-US"/>
              </w:rPr>
              <w:t>Periodically (at the frequency defined in the entity's targeted risk analysis, which is performed according to all elements specified in Requirement 12.3.1).</w:t>
            </w:r>
          </w:p>
          <w:p w14:paraId="02A1E9FD"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61D0BB7F" w14:textId="77777777" w:rsidTr="00932033">
        <w:trPr>
          <w:cantSplit/>
          <w:trHeight w:val="315"/>
        </w:trPr>
        <w:tc>
          <w:tcPr>
            <w:tcW w:w="831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E7C1DF5"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2A96448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88504D7" w14:textId="77777777" w:rsidTr="003F3489">
        <w:trPr>
          <w:cantSplit/>
          <w:trHeight w:val="309"/>
        </w:trPr>
        <w:tc>
          <w:tcPr>
            <w:tcW w:w="2272" w:type="dxa"/>
            <w:shd w:val="clear" w:color="auto" w:fill="CBD4D5"/>
            <w:tcMar>
              <w:top w:w="58" w:type="dxa"/>
              <w:left w:w="115" w:type="dxa"/>
              <w:bottom w:w="58" w:type="dxa"/>
              <w:right w:w="115" w:type="dxa"/>
            </w:tcMar>
            <w:vAlign w:val="center"/>
          </w:tcPr>
          <w:p w14:paraId="1FB5F50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22857A4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3" w:type="dxa"/>
            <w:shd w:val="clear" w:color="auto" w:fill="CBD4D5"/>
            <w:vAlign w:val="center"/>
          </w:tcPr>
          <w:p w14:paraId="75B12892" w14:textId="77777777" w:rsidR="00D81BA7" w:rsidRPr="007C7E81" w:rsidRDefault="00D81BA7">
            <w:pPr>
              <w:pStyle w:val="TableBody"/>
              <w:jc w:val="center"/>
              <w:rPr>
                <w:rStyle w:val="BoldCharacter"/>
                <w:b w:val="0"/>
                <w:bCs/>
                <w:szCs w:val="18"/>
              </w:rPr>
            </w:pPr>
            <w:r>
              <w:rPr>
                <w:b/>
                <w:sz w:val="17"/>
                <w:szCs w:val="17"/>
              </w:rPr>
              <w:t>Not Tested</w:t>
            </w:r>
          </w:p>
        </w:tc>
        <w:tc>
          <w:tcPr>
            <w:tcW w:w="1938" w:type="dxa"/>
            <w:shd w:val="clear" w:color="auto" w:fill="CBD4D5"/>
            <w:vAlign w:val="center"/>
          </w:tcPr>
          <w:p w14:paraId="286E520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shd w:val="clear" w:color="auto" w:fill="ECD7E5"/>
            <w:vAlign w:val="center"/>
          </w:tcPr>
          <w:p w14:paraId="2B4D295D"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4A389A5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98DD63D" w14:textId="77777777" w:rsidTr="00006463">
        <w:trPr>
          <w:cantSplit/>
        </w:trPr>
        <w:tc>
          <w:tcPr>
            <w:tcW w:w="2272" w:type="dxa"/>
            <w:shd w:val="clear" w:color="auto" w:fill="FFFFFF" w:themeFill="background1"/>
            <w:tcMar>
              <w:top w:w="58" w:type="dxa"/>
              <w:left w:w="115" w:type="dxa"/>
              <w:bottom w:w="58" w:type="dxa"/>
              <w:right w:w="115" w:type="dxa"/>
            </w:tcMar>
            <w:vAlign w:val="center"/>
          </w:tcPr>
          <w:p w14:paraId="2217B022" w14:textId="4508E34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E1859">
              <w:rPr>
                <w:rFonts w:ascii="Segoe UI Symbol" w:hAnsi="Segoe UI Symbol" w:cs="Segoe UI Symbol"/>
                <w:sz w:val="17"/>
                <w:szCs w:val="17"/>
              </w:rPr>
              <w:t>11.6.1</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01CCBDEE" w14:textId="504B1AF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F100D">
              <w:rPr>
                <w:rFonts w:ascii="Segoe UI Symbol" w:hAnsi="Segoe UI Symbol" w:cs="Segoe UI Symbol"/>
                <w:sz w:val="17"/>
                <w:szCs w:val="17"/>
              </w:rPr>
              <w:t>11.6.1</w:t>
            </w:r>
            <w:r>
              <w:rPr>
                <w:rFonts w:ascii="Segoe UI Symbol" w:hAnsi="Segoe UI Symbol" w:cs="Segoe UI Symbol"/>
                <w:sz w:val="17"/>
                <w:szCs w:val="17"/>
              </w:rPr>
              <w:t>-NA}</w:t>
            </w:r>
          </w:p>
        </w:tc>
        <w:tc>
          <w:tcPr>
            <w:tcW w:w="2033" w:type="dxa"/>
            <w:shd w:val="clear" w:color="auto" w:fill="FFFFFF" w:themeFill="background1"/>
            <w:vAlign w:val="center"/>
          </w:tcPr>
          <w:p w14:paraId="269F0211" w14:textId="27C016D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F100D">
              <w:rPr>
                <w:rFonts w:ascii="Segoe UI Symbol" w:hAnsi="Segoe UI Symbol" w:cs="Segoe UI Symbol"/>
                <w:sz w:val="17"/>
                <w:szCs w:val="17"/>
              </w:rPr>
              <w:t>11.6.1</w:t>
            </w:r>
            <w:r>
              <w:rPr>
                <w:rFonts w:ascii="Segoe UI Symbol" w:hAnsi="Segoe UI Symbol" w:cs="Segoe UI Symbol"/>
                <w:sz w:val="17"/>
                <w:szCs w:val="17"/>
              </w:rPr>
              <w:t>-NotTested}</w:t>
            </w:r>
          </w:p>
        </w:tc>
        <w:tc>
          <w:tcPr>
            <w:tcW w:w="1938" w:type="dxa"/>
            <w:shd w:val="clear" w:color="auto" w:fill="FFFFFF" w:themeFill="background1"/>
            <w:vAlign w:val="center"/>
          </w:tcPr>
          <w:p w14:paraId="3D1F1F45" w14:textId="4DE6AB0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F100D">
              <w:rPr>
                <w:rFonts w:ascii="Segoe UI Symbol" w:hAnsi="Segoe UI Symbol" w:cs="Segoe UI Symbol"/>
                <w:sz w:val="17"/>
                <w:szCs w:val="17"/>
              </w:rPr>
              <w:t>11.6.1</w:t>
            </w:r>
            <w:r>
              <w:rPr>
                <w:rFonts w:ascii="Segoe UI Symbol" w:hAnsi="Segoe UI Symbol" w:cs="Segoe UI Symbol"/>
                <w:sz w:val="17"/>
                <w:szCs w:val="17"/>
              </w:rPr>
              <w:t>-NotInPlace}</w:t>
            </w:r>
          </w:p>
        </w:tc>
        <w:tc>
          <w:tcPr>
            <w:tcW w:w="2256" w:type="dxa"/>
            <w:shd w:val="clear" w:color="auto" w:fill="FFFFFF" w:themeFill="background1"/>
            <w:vAlign w:val="center"/>
          </w:tcPr>
          <w:p w14:paraId="6DFF636B" w14:textId="526C279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F100D">
              <w:rPr>
                <w:rFonts w:ascii="Segoe UI Symbol" w:hAnsi="Segoe UI Symbol" w:cs="Segoe UI Symbol"/>
                <w:sz w:val="17"/>
                <w:szCs w:val="17"/>
              </w:rPr>
              <w:t>11.6.1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7995F967" w14:textId="41C5AAD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F100D">
              <w:rPr>
                <w:rFonts w:ascii="Segoe UI Symbol" w:hAnsi="Segoe UI Symbol" w:cs="Segoe UI Symbol"/>
                <w:sz w:val="17"/>
                <w:szCs w:val="17"/>
              </w:rPr>
              <w:t>11.6.1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A32B6DC" w14:textId="77777777" w:rsidTr="003F3489">
        <w:trPr>
          <w:cantSplit/>
          <w:trHeight w:val="620"/>
        </w:trPr>
        <w:tc>
          <w:tcPr>
            <w:tcW w:w="6379" w:type="dxa"/>
            <w:gridSpan w:val="4"/>
            <w:shd w:val="clear" w:color="auto" w:fill="CBD4D5"/>
            <w:tcMar>
              <w:top w:w="58" w:type="dxa"/>
              <w:left w:w="115" w:type="dxa"/>
              <w:bottom w:w="58" w:type="dxa"/>
              <w:right w:w="115" w:type="dxa"/>
            </w:tcMar>
          </w:tcPr>
          <w:p w14:paraId="13BE043D" w14:textId="77777777" w:rsidR="001E7912" w:rsidRPr="00A019B8" w:rsidRDefault="001E7912" w:rsidP="001E7912">
            <w:pPr>
              <w:pStyle w:val="TableBody"/>
            </w:pPr>
            <w:r w:rsidRPr="00A019B8">
              <w:t xml:space="preserve">Describe why the assessment finding was selected. </w:t>
            </w:r>
          </w:p>
          <w:p w14:paraId="7BB55B5E"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0DAE595" w14:textId="777F22BA"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38A62DAA" w14:textId="5BC1C359" w:rsidR="001E7912" w:rsidRPr="00A019B8" w:rsidRDefault="006612D2" w:rsidP="001E7912">
            <w:pPr>
              <w:pStyle w:val="TableBody"/>
            </w:pPr>
            <w:r>
              <w:rPr>
                <w:rFonts w:asciiTheme="minorHAnsi" w:hAnsiTheme="minorHAnsi" w:cstheme="minorHAnsi"/>
              </w:rPr>
              <w:t>{C-</w:t>
            </w:r>
            <w:r w:rsidR="000F100D">
              <w:rPr>
                <w:rFonts w:ascii="Segoe UI Symbol" w:hAnsi="Segoe UI Symbol" w:cs="Segoe UI Symbol"/>
                <w:sz w:val="17"/>
                <w:szCs w:val="17"/>
              </w:rPr>
              <w:t>11.6.1</w:t>
            </w:r>
            <w:r>
              <w:rPr>
                <w:rFonts w:asciiTheme="minorHAnsi" w:hAnsiTheme="minorHAnsi" w:cstheme="minorHAnsi"/>
              </w:rPr>
              <w:t>-detailed_finding}</w:t>
            </w:r>
          </w:p>
        </w:tc>
      </w:tr>
      <w:tr w:rsidR="00D81BA7" w:rsidRPr="00A019B8" w14:paraId="1C9A086D" w14:textId="77777777" w:rsidTr="00932033">
        <w:trPr>
          <w:trHeight w:val="32"/>
        </w:trPr>
        <w:tc>
          <w:tcPr>
            <w:tcW w:w="2977"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1F40E5E" w14:textId="77777777" w:rsidR="00D81BA7" w:rsidRPr="00A019B8" w:rsidRDefault="00D81BA7" w:rsidP="00577AE8">
            <w:pPr>
              <w:pStyle w:val="TableHeader"/>
            </w:pPr>
            <w:r w:rsidRPr="009B563C">
              <w:rPr>
                <w:b w:val="0"/>
              </w:rPr>
              <w:lastRenderedPageBreak/>
              <w:t>Testing Procedures</w:t>
            </w:r>
          </w:p>
        </w:tc>
        <w:tc>
          <w:tcPr>
            <w:tcW w:w="340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AD80828" w14:textId="77777777" w:rsidR="00D81BA7" w:rsidRPr="00A019B8" w:rsidRDefault="00D81BA7" w:rsidP="00577AE8">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CBDE8D4" w14:textId="77777777" w:rsidR="00D81BA7" w:rsidRPr="009B563C" w:rsidRDefault="00D81BA7" w:rsidP="00577AE8">
            <w:pPr>
              <w:pStyle w:val="TableHeader"/>
              <w:rPr>
                <w:b w:val="0"/>
              </w:rPr>
            </w:pPr>
            <w:r w:rsidRPr="009B563C">
              <w:rPr>
                <w:b w:val="0"/>
              </w:rPr>
              <w:t>Reporting Details: Assessor’s Response</w:t>
            </w:r>
          </w:p>
        </w:tc>
      </w:tr>
      <w:tr w:rsidR="00D81BA7" w:rsidRPr="00A019B8" w14:paraId="53811A01" w14:textId="77777777" w:rsidTr="003F3489">
        <w:trPr>
          <w:trHeight w:val="276"/>
        </w:trPr>
        <w:tc>
          <w:tcPr>
            <w:tcW w:w="2977" w:type="dxa"/>
            <w:gridSpan w:val="2"/>
            <w:vMerge w:val="restart"/>
            <w:shd w:val="clear" w:color="auto" w:fill="F2F2F2"/>
            <w:tcMar>
              <w:top w:w="58" w:type="dxa"/>
              <w:left w:w="115" w:type="dxa"/>
              <w:bottom w:w="58" w:type="dxa"/>
              <w:right w:w="115" w:type="dxa"/>
            </w:tcMar>
          </w:tcPr>
          <w:p w14:paraId="5C41F75E" w14:textId="77777777" w:rsidR="00D81BA7" w:rsidRPr="00A019B8" w:rsidRDefault="00D81BA7" w:rsidP="00006463">
            <w:pPr>
              <w:pStyle w:val="TableBody"/>
              <w:keepNext/>
              <w:spacing w:after="0" w:line="252" w:lineRule="auto"/>
            </w:pPr>
            <w:r w:rsidRPr="00A019B8">
              <w:rPr>
                <w:b/>
                <w:bCs/>
              </w:rPr>
              <w:t xml:space="preserve">11.6.1.a </w:t>
            </w:r>
            <w:r w:rsidRPr="00A019B8">
              <w:t>Examine system settings, monitored payment pages, and results from monitoring activities to verify the use of a change- and tamper-detection mechanism.</w:t>
            </w:r>
          </w:p>
        </w:tc>
        <w:tc>
          <w:tcPr>
            <w:tcW w:w="3402" w:type="dxa"/>
            <w:gridSpan w:val="2"/>
            <w:shd w:val="clear" w:color="auto" w:fill="CBD4D5"/>
            <w:tcMar>
              <w:top w:w="58" w:type="dxa"/>
              <w:left w:w="115" w:type="dxa"/>
              <w:bottom w:w="58" w:type="dxa"/>
              <w:right w:w="115" w:type="dxa"/>
            </w:tcMar>
          </w:tcPr>
          <w:p w14:paraId="69BBACB5" w14:textId="77777777" w:rsidR="00D81BA7" w:rsidRPr="00A019B8" w:rsidRDefault="00D81BA7" w:rsidP="00577AE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settings</w:t>
            </w:r>
            <w:r w:rsidRPr="00A019B8">
              <w:t xml:space="preserve"> examined for this testing procedure.</w:t>
            </w:r>
          </w:p>
        </w:tc>
        <w:tc>
          <w:tcPr>
            <w:tcW w:w="6576" w:type="dxa"/>
            <w:gridSpan w:val="3"/>
            <w:tcMar>
              <w:top w:w="58" w:type="dxa"/>
              <w:left w:w="115" w:type="dxa"/>
              <w:bottom w:w="58" w:type="dxa"/>
              <w:right w:w="115" w:type="dxa"/>
            </w:tcMar>
          </w:tcPr>
          <w:p w14:paraId="5FDD9A9B" w14:textId="21BD692B" w:rsidR="00D81BA7" w:rsidRPr="00A019B8" w:rsidRDefault="00DF734B" w:rsidP="00577AE8">
            <w:pPr>
              <w:pStyle w:val="TableBody"/>
              <w:keepNext/>
            </w:pPr>
            <w:r>
              <w:t>{T-</w:t>
            </w:r>
            <w:r>
              <w:rPr>
                <w:rFonts w:ascii="Segoe UI Symbol" w:hAnsi="Segoe UI Symbol" w:cs="Segoe UI Symbol"/>
                <w:sz w:val="17"/>
                <w:szCs w:val="17"/>
              </w:rPr>
              <w:t>11.6.1</w:t>
            </w:r>
            <w:r w:rsidR="00231C17">
              <w:rPr>
                <w:rFonts w:ascii="Segoe UI Symbol" w:hAnsi="Segoe UI Symbol" w:cs="Segoe UI Symbol"/>
                <w:sz w:val="17"/>
                <w:szCs w:val="17"/>
              </w:rPr>
              <w:t>a</w:t>
            </w:r>
            <w:r>
              <w:rPr>
                <w:rFonts w:ascii="Segoe UI Symbol" w:hAnsi="Segoe UI Symbol" w:cs="Segoe UI Symbol"/>
                <w:sz w:val="17"/>
                <w:szCs w:val="17"/>
              </w:rPr>
              <w:t>-evidence-others-systemSettings}</w:t>
            </w:r>
          </w:p>
        </w:tc>
      </w:tr>
      <w:tr w:rsidR="00D81BA7" w:rsidRPr="00A019B8" w14:paraId="7A628E80" w14:textId="77777777" w:rsidTr="003F3489">
        <w:trPr>
          <w:trHeight w:val="276"/>
        </w:trPr>
        <w:tc>
          <w:tcPr>
            <w:tcW w:w="2977" w:type="dxa"/>
            <w:gridSpan w:val="2"/>
            <w:vMerge/>
            <w:shd w:val="clear" w:color="auto" w:fill="F2F2F2"/>
            <w:tcMar>
              <w:top w:w="58" w:type="dxa"/>
              <w:left w:w="115" w:type="dxa"/>
              <w:bottom w:w="58" w:type="dxa"/>
              <w:right w:w="115" w:type="dxa"/>
            </w:tcMar>
          </w:tcPr>
          <w:p w14:paraId="1ACF6F35" w14:textId="77777777" w:rsidR="00D81BA7" w:rsidRPr="00A019B8" w:rsidRDefault="00D81BA7" w:rsidP="00006463">
            <w:pPr>
              <w:pStyle w:val="TableBody"/>
              <w:keepNext/>
              <w:spacing w:after="0" w:line="252" w:lineRule="auto"/>
              <w:rPr>
                <w:b/>
                <w:bCs/>
              </w:rPr>
            </w:pPr>
          </w:p>
        </w:tc>
        <w:tc>
          <w:tcPr>
            <w:tcW w:w="3402" w:type="dxa"/>
            <w:gridSpan w:val="2"/>
            <w:shd w:val="clear" w:color="auto" w:fill="CBD4D5"/>
            <w:tcMar>
              <w:top w:w="58" w:type="dxa"/>
              <w:left w:w="115" w:type="dxa"/>
              <w:bottom w:w="58" w:type="dxa"/>
              <w:right w:w="115" w:type="dxa"/>
            </w:tcMar>
          </w:tcPr>
          <w:p w14:paraId="22EA0BBD" w14:textId="77777777"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monitoring activities</w:t>
            </w:r>
            <w:r w:rsidRPr="00A019B8">
              <w:t xml:space="preserve"> examined for this testing procedure.</w:t>
            </w:r>
          </w:p>
        </w:tc>
        <w:tc>
          <w:tcPr>
            <w:tcW w:w="6576" w:type="dxa"/>
            <w:gridSpan w:val="3"/>
            <w:tcMar>
              <w:top w:w="58" w:type="dxa"/>
              <w:left w:w="115" w:type="dxa"/>
              <w:bottom w:w="58" w:type="dxa"/>
              <w:right w:w="115" w:type="dxa"/>
            </w:tcMar>
          </w:tcPr>
          <w:p w14:paraId="07D11014" w14:textId="7A7858C8" w:rsidR="00D81BA7" w:rsidRDefault="00A4299C" w:rsidP="00577AE8">
            <w:pPr>
              <w:pStyle w:val="TableBody"/>
              <w:keepNext/>
            </w:pPr>
            <w:r>
              <w:t>{T-</w:t>
            </w:r>
            <w:r>
              <w:rPr>
                <w:rFonts w:ascii="Segoe UI Symbol" w:hAnsi="Segoe UI Symbol" w:cs="Segoe UI Symbol"/>
                <w:sz w:val="17"/>
                <w:szCs w:val="17"/>
              </w:rPr>
              <w:t>11.6.1</w:t>
            </w:r>
            <w:r w:rsidR="00231C17">
              <w:rPr>
                <w:rFonts w:ascii="Segoe UI Symbol" w:hAnsi="Segoe UI Symbol" w:cs="Segoe UI Symbol"/>
                <w:sz w:val="17"/>
                <w:szCs w:val="17"/>
              </w:rPr>
              <w:t>a</w:t>
            </w:r>
            <w:r>
              <w:rPr>
                <w:rFonts w:ascii="Segoe UI Symbol" w:hAnsi="Segoe UI Symbol" w:cs="Segoe UI Symbol"/>
                <w:sz w:val="17"/>
                <w:szCs w:val="17"/>
              </w:rPr>
              <w:t>-evidence-others-monitoring</w:t>
            </w:r>
            <w:r w:rsidR="00A905E1">
              <w:rPr>
                <w:rFonts w:ascii="Segoe UI Symbol" w:hAnsi="Segoe UI Symbol" w:cs="Segoe UI Symbol"/>
                <w:sz w:val="17"/>
                <w:szCs w:val="17"/>
              </w:rPr>
              <w:t>Activitites}</w:t>
            </w:r>
          </w:p>
        </w:tc>
      </w:tr>
      <w:tr w:rsidR="00D81BA7" w:rsidRPr="00A019B8" w14:paraId="3305FCA4" w14:textId="77777777" w:rsidTr="003F3489">
        <w:trPr>
          <w:trHeight w:val="276"/>
        </w:trPr>
        <w:tc>
          <w:tcPr>
            <w:tcW w:w="2977" w:type="dxa"/>
            <w:gridSpan w:val="2"/>
            <w:vMerge/>
            <w:shd w:val="clear" w:color="auto" w:fill="F2F2F2"/>
            <w:tcMar>
              <w:top w:w="58" w:type="dxa"/>
              <w:left w:w="115" w:type="dxa"/>
              <w:bottom w:w="58" w:type="dxa"/>
              <w:right w:w="115" w:type="dxa"/>
            </w:tcMar>
          </w:tcPr>
          <w:p w14:paraId="3201D064" w14:textId="77777777" w:rsidR="00D81BA7" w:rsidRPr="00A019B8" w:rsidRDefault="00D81BA7" w:rsidP="00006463">
            <w:pPr>
              <w:pStyle w:val="TableBody"/>
              <w:spacing w:after="0" w:line="252" w:lineRule="auto"/>
              <w:rPr>
                <w:b/>
                <w:bCs/>
              </w:rPr>
            </w:pPr>
          </w:p>
        </w:tc>
        <w:tc>
          <w:tcPr>
            <w:tcW w:w="3402" w:type="dxa"/>
            <w:gridSpan w:val="2"/>
            <w:shd w:val="clear" w:color="auto" w:fill="CBD4D5"/>
            <w:tcMar>
              <w:top w:w="58" w:type="dxa"/>
              <w:left w:w="115" w:type="dxa"/>
              <w:bottom w:w="58" w:type="dxa"/>
              <w:right w:w="115" w:type="dxa"/>
            </w:tcMar>
          </w:tcPr>
          <w:p w14:paraId="0AA46AF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results from monitoring activities</w:t>
            </w:r>
            <w:r w:rsidRPr="00A019B8">
              <w:t xml:space="preserve"> examined for this testing procedure.</w:t>
            </w:r>
          </w:p>
        </w:tc>
        <w:tc>
          <w:tcPr>
            <w:tcW w:w="6576" w:type="dxa"/>
            <w:gridSpan w:val="3"/>
            <w:tcMar>
              <w:top w:w="58" w:type="dxa"/>
              <w:left w:w="115" w:type="dxa"/>
              <w:bottom w:w="58" w:type="dxa"/>
              <w:right w:w="115" w:type="dxa"/>
            </w:tcMar>
          </w:tcPr>
          <w:p w14:paraId="60A84904" w14:textId="501B3A1B" w:rsidR="00D81BA7" w:rsidRPr="00A019B8" w:rsidRDefault="00231C17">
            <w:pPr>
              <w:pStyle w:val="TableBody"/>
            </w:pPr>
            <w:r>
              <w:t>{T-</w:t>
            </w:r>
            <w:r>
              <w:rPr>
                <w:rFonts w:ascii="Segoe UI Symbol" w:hAnsi="Segoe UI Symbol" w:cs="Segoe UI Symbol"/>
                <w:sz w:val="17"/>
                <w:szCs w:val="17"/>
              </w:rPr>
              <w:t>11.6.1a-evidence-others-</w:t>
            </w:r>
            <w:r w:rsidR="00854228">
              <w:rPr>
                <w:rFonts w:ascii="Segoe UI Symbol" w:hAnsi="Segoe UI Symbol" w:cs="Segoe UI Symbol"/>
                <w:sz w:val="17"/>
                <w:szCs w:val="17"/>
              </w:rPr>
              <w:t>monitoringActivitiesResults}</w:t>
            </w:r>
          </w:p>
        </w:tc>
      </w:tr>
      <w:tr w:rsidR="00D81BA7" w:rsidRPr="00A019B8" w14:paraId="666AFC54" w14:textId="77777777" w:rsidTr="003F3489">
        <w:trPr>
          <w:trHeight w:val="276"/>
        </w:trPr>
        <w:tc>
          <w:tcPr>
            <w:tcW w:w="2977" w:type="dxa"/>
            <w:gridSpan w:val="2"/>
            <w:shd w:val="clear" w:color="auto" w:fill="F2F2F2"/>
            <w:tcMar>
              <w:top w:w="58" w:type="dxa"/>
              <w:left w:w="115" w:type="dxa"/>
              <w:bottom w:w="58" w:type="dxa"/>
              <w:right w:w="115" w:type="dxa"/>
            </w:tcMar>
          </w:tcPr>
          <w:p w14:paraId="07B9DF6C" w14:textId="77777777" w:rsidR="00D81BA7" w:rsidRPr="00A019B8" w:rsidRDefault="00D81BA7" w:rsidP="00006463">
            <w:pPr>
              <w:pStyle w:val="TableBody"/>
              <w:spacing w:after="0" w:line="252" w:lineRule="auto"/>
              <w:rPr>
                <w:b/>
                <w:bCs/>
              </w:rPr>
            </w:pPr>
            <w:r w:rsidRPr="00A019B8">
              <w:rPr>
                <w:b/>
                <w:bCs/>
              </w:rPr>
              <w:t xml:space="preserve">11.6.1.b </w:t>
            </w:r>
            <w:r w:rsidRPr="00A019B8">
              <w:t>Examine configuration settings to verify the mechanism is configured in accordance with all elements specified in this requirement.</w:t>
            </w:r>
          </w:p>
        </w:tc>
        <w:tc>
          <w:tcPr>
            <w:tcW w:w="3402" w:type="dxa"/>
            <w:gridSpan w:val="2"/>
            <w:shd w:val="clear" w:color="auto" w:fill="CBD4D5"/>
            <w:tcMar>
              <w:top w:w="58" w:type="dxa"/>
              <w:left w:w="115" w:type="dxa"/>
              <w:bottom w:w="58" w:type="dxa"/>
              <w:right w:w="115" w:type="dxa"/>
            </w:tcMar>
          </w:tcPr>
          <w:p w14:paraId="00BCDC6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configuration settings</w:t>
            </w:r>
            <w:r w:rsidRPr="00A019B8">
              <w:t xml:space="preserve"> examined for this testing procedure.</w:t>
            </w:r>
          </w:p>
        </w:tc>
        <w:tc>
          <w:tcPr>
            <w:tcW w:w="6576" w:type="dxa"/>
            <w:gridSpan w:val="3"/>
            <w:tcMar>
              <w:top w:w="58" w:type="dxa"/>
              <w:left w:w="115" w:type="dxa"/>
              <w:bottom w:w="58" w:type="dxa"/>
              <w:right w:w="115" w:type="dxa"/>
            </w:tcMar>
          </w:tcPr>
          <w:p w14:paraId="6860D8D3" w14:textId="63E64F9B" w:rsidR="00D81BA7" w:rsidRPr="00A019B8" w:rsidRDefault="00854228">
            <w:pPr>
              <w:pStyle w:val="TableBody"/>
            </w:pPr>
            <w:r>
              <w:t>{T-</w:t>
            </w:r>
            <w:r>
              <w:rPr>
                <w:rFonts w:ascii="Segoe UI Symbol" w:hAnsi="Segoe UI Symbol" w:cs="Segoe UI Symbol"/>
                <w:sz w:val="17"/>
                <w:szCs w:val="17"/>
              </w:rPr>
              <w:t>11.6.1b-evidence-others-configSetting}</w:t>
            </w:r>
          </w:p>
        </w:tc>
      </w:tr>
      <w:tr w:rsidR="00D81BA7" w:rsidRPr="00A019B8" w14:paraId="730632E3" w14:textId="77777777" w:rsidTr="003F3489">
        <w:trPr>
          <w:trHeight w:val="276"/>
        </w:trPr>
        <w:tc>
          <w:tcPr>
            <w:tcW w:w="2977" w:type="dxa"/>
            <w:gridSpan w:val="2"/>
            <w:shd w:val="clear" w:color="auto" w:fill="F2F2F2"/>
            <w:tcMar>
              <w:top w:w="58" w:type="dxa"/>
              <w:left w:w="115" w:type="dxa"/>
              <w:bottom w:w="58" w:type="dxa"/>
              <w:right w:w="115" w:type="dxa"/>
            </w:tcMar>
          </w:tcPr>
          <w:p w14:paraId="315F1A7A" w14:textId="77777777" w:rsidR="00D81BA7" w:rsidRPr="00A019B8" w:rsidRDefault="00D81BA7" w:rsidP="00006463">
            <w:pPr>
              <w:pStyle w:val="TableBody"/>
              <w:spacing w:after="0" w:line="252" w:lineRule="auto"/>
              <w:rPr>
                <w:b/>
                <w:bCs/>
              </w:rPr>
            </w:pPr>
            <w:r w:rsidRPr="00A019B8">
              <w:rPr>
                <w:b/>
                <w:bCs/>
              </w:rPr>
              <w:t xml:space="preserve">11.6.1.c </w:t>
            </w:r>
            <w:r w:rsidRPr="00A019B8">
              <w:t>If the mechanism functions are performed at an entity-defined frequency, examine the entity’s targeted risk analysis for determining the frequency to verify the risk analysis was performed in accordance with all elements specified at Requirement 12.3.1.</w:t>
            </w:r>
          </w:p>
        </w:tc>
        <w:tc>
          <w:tcPr>
            <w:tcW w:w="3402" w:type="dxa"/>
            <w:gridSpan w:val="2"/>
            <w:shd w:val="clear" w:color="auto" w:fill="CBD4D5"/>
            <w:tcMar>
              <w:top w:w="58" w:type="dxa"/>
              <w:left w:w="115" w:type="dxa"/>
              <w:bottom w:w="58" w:type="dxa"/>
              <w:right w:w="115" w:type="dxa"/>
            </w:tcMar>
          </w:tcPr>
          <w:p w14:paraId="28878CB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entity’s targeted risk analysis</w:t>
            </w:r>
            <w:r w:rsidRPr="00A019B8">
              <w:t xml:space="preserve"> examined for this testing procedure.</w:t>
            </w:r>
          </w:p>
        </w:tc>
        <w:tc>
          <w:tcPr>
            <w:tcW w:w="6576" w:type="dxa"/>
            <w:gridSpan w:val="3"/>
            <w:tcMar>
              <w:top w:w="58" w:type="dxa"/>
              <w:left w:w="115" w:type="dxa"/>
              <w:bottom w:w="58" w:type="dxa"/>
              <w:right w:w="115" w:type="dxa"/>
            </w:tcMar>
          </w:tcPr>
          <w:p w14:paraId="732F275E" w14:textId="41301072" w:rsidR="00D81BA7" w:rsidRPr="00A019B8" w:rsidRDefault="0029059F">
            <w:pPr>
              <w:pStyle w:val="TableBody"/>
            </w:pPr>
            <w:r>
              <w:t>{T-</w:t>
            </w:r>
            <w:r>
              <w:rPr>
                <w:rFonts w:ascii="Segoe UI Symbol" w:hAnsi="Segoe UI Symbol" w:cs="Segoe UI Symbol"/>
                <w:sz w:val="17"/>
                <w:szCs w:val="17"/>
              </w:rPr>
              <w:t>11.6.1c-evidence-others-targetedRiskAnalysis}</w:t>
            </w:r>
          </w:p>
        </w:tc>
      </w:tr>
      <w:tr w:rsidR="00D81BA7" w:rsidRPr="00A019B8" w14:paraId="64A31EBC" w14:textId="77777777" w:rsidTr="003F3489">
        <w:trPr>
          <w:trHeight w:val="276"/>
        </w:trPr>
        <w:tc>
          <w:tcPr>
            <w:tcW w:w="2977" w:type="dxa"/>
            <w:gridSpan w:val="2"/>
            <w:vMerge w:val="restart"/>
            <w:shd w:val="clear" w:color="auto" w:fill="F2F2F2"/>
            <w:tcMar>
              <w:top w:w="58" w:type="dxa"/>
              <w:left w:w="115" w:type="dxa"/>
              <w:bottom w:w="58" w:type="dxa"/>
              <w:right w:w="115" w:type="dxa"/>
            </w:tcMar>
          </w:tcPr>
          <w:p w14:paraId="4FDB247A" w14:textId="77777777" w:rsidR="00D81BA7" w:rsidRPr="006D5563" w:rsidRDefault="00D81BA7" w:rsidP="00006463">
            <w:pPr>
              <w:spacing w:line="252" w:lineRule="auto"/>
              <w:rPr>
                <w:sz w:val="18"/>
                <w:szCs w:val="18"/>
              </w:rPr>
            </w:pPr>
            <w:r w:rsidRPr="006D5563">
              <w:rPr>
                <w:rStyle w:val="BoldCharacter"/>
                <w:sz w:val="18"/>
                <w:szCs w:val="18"/>
              </w:rPr>
              <w:t xml:space="preserve">11.6.1.d </w:t>
            </w:r>
            <w:r w:rsidRPr="006D5563">
              <w:rPr>
                <w:sz w:val="18"/>
                <w:szCs w:val="18"/>
              </w:rPr>
              <w:t xml:space="preserve">Examine configuration settings and interview personnel to verify the mechanism functions are performed either: </w:t>
            </w:r>
          </w:p>
          <w:p w14:paraId="25133975" w14:textId="3D5ADE69" w:rsidR="00D81BA7" w:rsidRPr="006D5563" w:rsidRDefault="00D81BA7" w:rsidP="00006463">
            <w:pPr>
              <w:pStyle w:val="TableListBullet"/>
              <w:spacing w:after="0" w:line="252" w:lineRule="auto"/>
              <w:rPr>
                <w:szCs w:val="18"/>
                <w:lang w:val="en-US"/>
              </w:rPr>
            </w:pPr>
            <w:r w:rsidRPr="006D5563">
              <w:rPr>
                <w:szCs w:val="18"/>
                <w:lang w:val="en-US"/>
              </w:rPr>
              <w:t xml:space="preserve">At least once </w:t>
            </w:r>
            <w:r>
              <w:rPr>
                <w:szCs w:val="18"/>
                <w:lang w:val="en-US"/>
              </w:rPr>
              <w:t>weekly</w:t>
            </w:r>
          </w:p>
          <w:p w14:paraId="6D900EE0" w14:textId="77777777" w:rsidR="00D81BA7" w:rsidRPr="006D5563" w:rsidRDefault="00D81BA7" w:rsidP="00006463">
            <w:pPr>
              <w:spacing w:line="252" w:lineRule="auto"/>
              <w:rPr>
                <w:sz w:val="18"/>
                <w:szCs w:val="18"/>
              </w:rPr>
            </w:pPr>
            <w:r w:rsidRPr="006D5563">
              <w:rPr>
                <w:sz w:val="18"/>
                <w:szCs w:val="18"/>
              </w:rPr>
              <w:t>OR</w:t>
            </w:r>
          </w:p>
          <w:p w14:paraId="4A978B41" w14:textId="77777777" w:rsidR="00D81BA7" w:rsidRPr="006D5563" w:rsidRDefault="00D81BA7" w:rsidP="00006463">
            <w:pPr>
              <w:pStyle w:val="TableListBullet"/>
              <w:spacing w:after="0" w:line="252" w:lineRule="auto"/>
              <w:rPr>
                <w:b/>
                <w:bCs/>
                <w:lang w:val="en-US"/>
              </w:rPr>
            </w:pPr>
            <w:r w:rsidRPr="006D5563">
              <w:rPr>
                <w:szCs w:val="18"/>
                <w:lang w:val="en-US"/>
              </w:rPr>
              <w:t>At the frequency defined in the entity’s targeted risk analysis performed for this requirement.</w:t>
            </w:r>
          </w:p>
        </w:tc>
        <w:tc>
          <w:tcPr>
            <w:tcW w:w="3402" w:type="dxa"/>
            <w:gridSpan w:val="2"/>
            <w:shd w:val="clear" w:color="auto" w:fill="CBD4D5"/>
            <w:tcMar>
              <w:top w:w="58" w:type="dxa"/>
              <w:left w:w="115" w:type="dxa"/>
              <w:bottom w:w="58" w:type="dxa"/>
              <w:right w:w="115" w:type="dxa"/>
            </w:tcMar>
          </w:tcPr>
          <w:p w14:paraId="32C61B66" w14:textId="77777777"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configuration settings</w:t>
            </w:r>
            <w:r w:rsidRPr="00A019B8">
              <w:rPr>
                <w:rFonts w:cs="Arial"/>
                <w:szCs w:val="18"/>
              </w:rPr>
              <w:t xml:space="preserve"> examined for this testing procedure.</w:t>
            </w:r>
          </w:p>
        </w:tc>
        <w:tc>
          <w:tcPr>
            <w:tcW w:w="6576" w:type="dxa"/>
            <w:gridSpan w:val="3"/>
            <w:tcMar>
              <w:top w:w="58" w:type="dxa"/>
              <w:left w:w="115" w:type="dxa"/>
              <w:bottom w:w="58" w:type="dxa"/>
              <w:right w:w="115" w:type="dxa"/>
            </w:tcMar>
          </w:tcPr>
          <w:p w14:paraId="7515E946" w14:textId="24C2FFA2" w:rsidR="00D81BA7" w:rsidRPr="00A019B8" w:rsidRDefault="00EB243F">
            <w:pPr>
              <w:pStyle w:val="TableBody"/>
              <w:rPr>
                <w:rFonts w:cs="Arial"/>
                <w:szCs w:val="18"/>
              </w:rPr>
            </w:pPr>
            <w:r>
              <w:t>{T-</w:t>
            </w:r>
            <w:r>
              <w:rPr>
                <w:rFonts w:ascii="Segoe UI Symbol" w:hAnsi="Segoe UI Symbol" w:cs="Segoe UI Symbol"/>
                <w:sz w:val="17"/>
                <w:szCs w:val="17"/>
              </w:rPr>
              <w:t>11.6.1d-evidence-others-configSetting}</w:t>
            </w:r>
          </w:p>
        </w:tc>
      </w:tr>
      <w:tr w:rsidR="00D81BA7" w:rsidRPr="00A019B8" w14:paraId="6C5353F8" w14:textId="77777777" w:rsidTr="003F3489">
        <w:trPr>
          <w:trHeight w:val="276"/>
        </w:trPr>
        <w:tc>
          <w:tcPr>
            <w:tcW w:w="2977" w:type="dxa"/>
            <w:gridSpan w:val="2"/>
            <w:vMerge/>
            <w:shd w:val="clear" w:color="auto" w:fill="F2F2F2"/>
            <w:tcMar>
              <w:top w:w="58" w:type="dxa"/>
              <w:left w:w="115" w:type="dxa"/>
              <w:bottom w:w="58" w:type="dxa"/>
              <w:right w:w="115" w:type="dxa"/>
            </w:tcMar>
          </w:tcPr>
          <w:p w14:paraId="60DEF952" w14:textId="77777777" w:rsidR="00D81BA7" w:rsidRPr="00A019B8" w:rsidRDefault="00D81BA7">
            <w:pPr>
              <w:rPr>
                <w:rFonts w:cs="Arial"/>
                <w:b/>
                <w:bCs/>
                <w:sz w:val="18"/>
                <w:szCs w:val="18"/>
              </w:rPr>
            </w:pPr>
          </w:p>
        </w:tc>
        <w:tc>
          <w:tcPr>
            <w:tcW w:w="3402" w:type="dxa"/>
            <w:gridSpan w:val="2"/>
            <w:shd w:val="clear" w:color="auto" w:fill="CBD4D5"/>
            <w:tcMar>
              <w:top w:w="58" w:type="dxa"/>
              <w:left w:w="115" w:type="dxa"/>
              <w:bottom w:w="58" w:type="dxa"/>
              <w:right w:w="115" w:type="dxa"/>
            </w:tcMar>
          </w:tcPr>
          <w:p w14:paraId="650FB5A0" w14:textId="62133503"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Pr>
                <w:rFonts w:cs="Arial"/>
                <w:b/>
                <w:bCs/>
                <w:szCs w:val="18"/>
              </w:rPr>
              <w:t>interviews</w:t>
            </w:r>
            <w:r w:rsidRPr="00A019B8">
              <w:rPr>
                <w:rFonts w:cs="Arial"/>
                <w:szCs w:val="18"/>
              </w:rPr>
              <w:t xml:space="preserve"> conducted for this testing procedure.</w:t>
            </w:r>
          </w:p>
        </w:tc>
        <w:tc>
          <w:tcPr>
            <w:tcW w:w="6576" w:type="dxa"/>
            <w:gridSpan w:val="3"/>
            <w:tcMar>
              <w:top w:w="58" w:type="dxa"/>
              <w:left w:w="115" w:type="dxa"/>
              <w:bottom w:w="58" w:type="dxa"/>
              <w:right w:w="115" w:type="dxa"/>
            </w:tcMar>
          </w:tcPr>
          <w:p w14:paraId="26B7981D" w14:textId="0D735C9F" w:rsidR="00D81BA7" w:rsidRPr="00A019B8" w:rsidRDefault="00EB243F">
            <w:pPr>
              <w:pStyle w:val="TableBody"/>
              <w:rPr>
                <w:rFonts w:cs="Arial"/>
                <w:szCs w:val="18"/>
              </w:rPr>
            </w:pPr>
            <w:r>
              <w:t>{T-</w:t>
            </w:r>
            <w:r>
              <w:rPr>
                <w:rFonts w:ascii="Segoe UI Symbol" w:hAnsi="Segoe UI Symbol" w:cs="Segoe UI Symbol"/>
                <w:sz w:val="17"/>
                <w:szCs w:val="17"/>
              </w:rPr>
              <w:t>11.6.1</w:t>
            </w:r>
            <w:r w:rsidR="00B710B2">
              <w:rPr>
                <w:rFonts w:ascii="Segoe UI Symbol" w:hAnsi="Segoe UI Symbol" w:cs="Segoe UI Symbol"/>
                <w:sz w:val="17"/>
                <w:szCs w:val="17"/>
              </w:rPr>
              <w:t>d</w:t>
            </w:r>
            <w:r>
              <w:rPr>
                <w:rFonts w:ascii="Segoe UI Symbol" w:hAnsi="Segoe UI Symbol" w:cs="Segoe UI Symbol"/>
                <w:sz w:val="17"/>
                <w:szCs w:val="17"/>
              </w:rPr>
              <w:t>-evidence-interview}</w:t>
            </w:r>
          </w:p>
        </w:tc>
      </w:tr>
    </w:tbl>
    <w:p w14:paraId="6A3E4503" w14:textId="77777777" w:rsidR="00D81BA7" w:rsidRPr="00A019B8" w:rsidRDefault="00D81BA7" w:rsidP="00D81BA7">
      <w:pPr>
        <w:pStyle w:val="Heading1"/>
        <w:numPr>
          <w:ilvl w:val="0"/>
          <w:numId w:val="0"/>
        </w:numPr>
      </w:pPr>
      <w:bookmarkStart w:id="388" w:name="_Toc95133060"/>
      <w:bookmarkStart w:id="389" w:name="_Toc95133518"/>
      <w:bookmarkStart w:id="390" w:name="_Toc96674265"/>
      <w:bookmarkStart w:id="391" w:name="_Toc171340497"/>
      <w:bookmarkStart w:id="392" w:name="_Toc173492896"/>
      <w:r w:rsidRPr="00A019B8">
        <w:lastRenderedPageBreak/>
        <w:t>Maintain an Information Security Policy</w:t>
      </w:r>
      <w:bookmarkEnd w:id="388"/>
      <w:bookmarkEnd w:id="389"/>
      <w:bookmarkEnd w:id="390"/>
      <w:bookmarkEnd w:id="391"/>
      <w:bookmarkEnd w:id="392"/>
    </w:p>
    <w:p w14:paraId="71EA82B7" w14:textId="77777777" w:rsidR="00D81BA7" w:rsidRPr="00A019B8" w:rsidRDefault="00D81BA7" w:rsidP="00D81BA7">
      <w:pPr>
        <w:pStyle w:val="Heading2NoNum"/>
      </w:pPr>
      <w:bookmarkStart w:id="393" w:name="_Toc96674266"/>
      <w:bookmarkStart w:id="394" w:name="_Toc171340498"/>
      <w:bookmarkStart w:id="395" w:name="_Toc173492897"/>
      <w:r w:rsidRPr="00A019B8">
        <w:t>Requirement 12: Support Information Security with Organizational Policies and Programs</w:t>
      </w:r>
      <w:bookmarkEnd w:id="393"/>
      <w:bookmarkEnd w:id="394"/>
      <w:bookmarkEnd w:id="395"/>
    </w:p>
    <w:tbl>
      <w:tblPr>
        <w:tblStyle w:val="TableGrid"/>
        <w:tblW w:w="1296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5"/>
        <w:gridCol w:w="2010"/>
        <w:gridCol w:w="2267"/>
        <w:gridCol w:w="2302"/>
      </w:tblGrid>
      <w:tr w:rsidR="00D81BA7" w:rsidRPr="00A019B8" w14:paraId="09D01B23" w14:textId="77777777" w:rsidTr="001E7912">
        <w:trPr>
          <w:trHeight w:val="458"/>
        </w:trPr>
        <w:tc>
          <w:tcPr>
            <w:tcW w:w="12960" w:type="dxa"/>
            <w:gridSpan w:val="7"/>
            <w:shd w:val="clear" w:color="auto" w:fill="006A72"/>
            <w:tcMar>
              <w:top w:w="58" w:type="dxa"/>
              <w:left w:w="115" w:type="dxa"/>
              <w:bottom w:w="58" w:type="dxa"/>
              <w:right w:w="115" w:type="dxa"/>
            </w:tcMar>
            <w:vAlign w:val="center"/>
          </w:tcPr>
          <w:p w14:paraId="4CA5A5A2" w14:textId="2C9304C5" w:rsidR="00D81BA7" w:rsidRPr="009B563C" w:rsidRDefault="00A14AE0">
            <w:pPr>
              <w:pStyle w:val="TableHeader"/>
              <w:rPr>
                <w:b w:val="0"/>
              </w:rPr>
            </w:pPr>
            <w:r w:rsidRPr="00A14AE0">
              <w:rPr>
                <w:b w:val="0"/>
                <w:sz w:val="22"/>
              </w:rPr>
              <w:t>Requirement Description</w:t>
            </w:r>
          </w:p>
        </w:tc>
      </w:tr>
      <w:tr w:rsidR="00D81BA7" w:rsidRPr="00A019B8" w14:paraId="15F93C13" w14:textId="77777777" w:rsidTr="001E7912">
        <w:trPr>
          <w:trHeight w:val="283"/>
        </w:trPr>
        <w:tc>
          <w:tcPr>
            <w:tcW w:w="12960" w:type="dxa"/>
            <w:gridSpan w:val="7"/>
            <w:shd w:val="clear" w:color="auto" w:fill="F2F2F2"/>
            <w:tcMar>
              <w:top w:w="58" w:type="dxa"/>
              <w:left w:w="115" w:type="dxa"/>
              <w:bottom w:w="58" w:type="dxa"/>
              <w:right w:w="115" w:type="dxa"/>
            </w:tcMar>
          </w:tcPr>
          <w:p w14:paraId="0FADB4AE" w14:textId="77777777" w:rsidR="00D81BA7" w:rsidRPr="00A019B8" w:rsidRDefault="00D81BA7">
            <w:pPr>
              <w:pStyle w:val="TableBody"/>
            </w:pPr>
            <w:r w:rsidRPr="00A019B8">
              <w:rPr>
                <w:b/>
                <w:bCs/>
              </w:rPr>
              <w:t xml:space="preserve">12.1 </w:t>
            </w:r>
            <w:r w:rsidRPr="00A019B8">
              <w:t>A comprehensive information security policy that governs and provides direction for protection of the entity’s information assets is known and current.</w:t>
            </w:r>
          </w:p>
        </w:tc>
      </w:tr>
      <w:tr w:rsidR="00D81BA7" w:rsidRPr="00A019B8" w14:paraId="441AF7B2" w14:textId="77777777" w:rsidTr="001E7912">
        <w:trPr>
          <w:trHeight w:val="25"/>
        </w:trPr>
        <w:tc>
          <w:tcPr>
            <w:tcW w:w="12960" w:type="dxa"/>
            <w:gridSpan w:val="7"/>
            <w:shd w:val="clear" w:color="auto" w:fill="006A72"/>
            <w:tcMar>
              <w:top w:w="58" w:type="dxa"/>
              <w:left w:w="115" w:type="dxa"/>
              <w:bottom w:w="58" w:type="dxa"/>
              <w:right w:w="115" w:type="dxa"/>
            </w:tcMar>
            <w:vAlign w:val="center"/>
          </w:tcPr>
          <w:p w14:paraId="1582559C" w14:textId="65FED874" w:rsidR="00D81BA7" w:rsidRPr="009B563C" w:rsidRDefault="00A14AE0">
            <w:pPr>
              <w:pStyle w:val="TableHeader"/>
              <w:rPr>
                <w:b w:val="0"/>
              </w:rPr>
            </w:pPr>
            <w:r w:rsidRPr="00A14AE0">
              <w:rPr>
                <w:b w:val="0"/>
                <w:sz w:val="22"/>
              </w:rPr>
              <w:t>PCI DSS Requirement</w:t>
            </w:r>
          </w:p>
        </w:tc>
      </w:tr>
      <w:tr w:rsidR="00D81BA7" w:rsidRPr="00A019B8" w14:paraId="38DC8364" w14:textId="77777777" w:rsidTr="001E7912">
        <w:trPr>
          <w:trHeight w:val="1290"/>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99D4014" w14:textId="77777777" w:rsidR="00D81BA7" w:rsidRPr="00A019B8" w:rsidRDefault="00D81BA7">
            <w:pPr>
              <w:pStyle w:val="TableBody"/>
            </w:pPr>
            <w:r w:rsidRPr="00A019B8">
              <w:rPr>
                <w:b/>
                <w:bCs/>
              </w:rPr>
              <w:t>12.1.1</w:t>
            </w:r>
            <w:r w:rsidRPr="00A019B8">
              <w:t xml:space="preserve"> An overall information security policy is: </w:t>
            </w:r>
          </w:p>
          <w:p w14:paraId="00B025FF" w14:textId="77777777" w:rsidR="00D81BA7" w:rsidRPr="006D5563" w:rsidRDefault="00D81BA7">
            <w:pPr>
              <w:pStyle w:val="TableListBullet"/>
              <w:rPr>
                <w:lang w:val="en-US"/>
              </w:rPr>
            </w:pPr>
            <w:r w:rsidRPr="006D5563">
              <w:rPr>
                <w:lang w:val="en-US"/>
              </w:rPr>
              <w:t xml:space="preserve">Established. </w:t>
            </w:r>
          </w:p>
          <w:p w14:paraId="00AE5C3E" w14:textId="77777777" w:rsidR="00D81BA7" w:rsidRPr="006D5563" w:rsidRDefault="00D81BA7">
            <w:pPr>
              <w:pStyle w:val="TableListBullet"/>
              <w:rPr>
                <w:lang w:val="en-US"/>
              </w:rPr>
            </w:pPr>
            <w:r w:rsidRPr="006D5563">
              <w:rPr>
                <w:lang w:val="en-US"/>
              </w:rPr>
              <w:t>Published.</w:t>
            </w:r>
          </w:p>
          <w:p w14:paraId="3C155745" w14:textId="77777777" w:rsidR="00D81BA7" w:rsidRPr="006D5563" w:rsidRDefault="00D81BA7">
            <w:pPr>
              <w:pStyle w:val="TableListBullet"/>
              <w:rPr>
                <w:lang w:val="en-US"/>
              </w:rPr>
            </w:pPr>
            <w:r w:rsidRPr="006D5563">
              <w:rPr>
                <w:lang w:val="en-US"/>
              </w:rPr>
              <w:t>Maintained.</w:t>
            </w:r>
          </w:p>
          <w:p w14:paraId="19C1BF81" w14:textId="77777777" w:rsidR="00D81BA7" w:rsidRPr="006D5563" w:rsidRDefault="00D81BA7">
            <w:pPr>
              <w:pStyle w:val="TableListBullet"/>
              <w:rPr>
                <w:lang w:val="en-US"/>
              </w:rPr>
            </w:pPr>
            <w:r w:rsidRPr="006D5563">
              <w:rPr>
                <w:lang w:val="en-US"/>
              </w:rPr>
              <w:t>Disseminated to all relevant personnel, as well as to relevant vendors and business partners.</w:t>
            </w:r>
          </w:p>
        </w:tc>
      </w:tr>
      <w:tr w:rsidR="00D81BA7" w:rsidRPr="007C7E81" w14:paraId="55BCDD89" w14:textId="77777777" w:rsidTr="001E7912">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EA970C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9" w:type="dxa"/>
            <w:gridSpan w:val="2"/>
            <w:tcBorders>
              <w:left w:val="single" w:sz="4" w:space="0" w:color="FFFFFF" w:themeColor="background1"/>
            </w:tcBorders>
            <w:shd w:val="clear" w:color="auto" w:fill="945699"/>
            <w:vAlign w:val="center"/>
          </w:tcPr>
          <w:p w14:paraId="4557D61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318DB57"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498BBEE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1127F14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4460C5BA"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4F8E579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22C3590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2" w:type="dxa"/>
            <w:shd w:val="clear" w:color="auto" w:fill="ECD7E5"/>
            <w:vAlign w:val="center"/>
          </w:tcPr>
          <w:p w14:paraId="3B3C4B1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3F46ABFC" w14:textId="77777777" w:rsidTr="00006463">
        <w:trPr>
          <w:cantSplit/>
          <w:trHeight w:val="67"/>
        </w:trPr>
        <w:tc>
          <w:tcPr>
            <w:tcW w:w="2298" w:type="dxa"/>
            <w:shd w:val="clear" w:color="auto" w:fill="FFFFFF" w:themeFill="background1"/>
            <w:tcMar>
              <w:top w:w="58" w:type="dxa"/>
              <w:left w:w="115" w:type="dxa"/>
              <w:bottom w:w="58" w:type="dxa"/>
              <w:right w:w="115" w:type="dxa"/>
            </w:tcMar>
            <w:vAlign w:val="center"/>
          </w:tcPr>
          <w:p w14:paraId="3BA35E5D" w14:textId="31BB526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467C89">
              <w:rPr>
                <w:rFonts w:ascii="Segoe UI Symbol" w:hAnsi="Segoe UI Symbol" w:cs="Segoe UI Symbol"/>
                <w:sz w:val="17"/>
                <w:szCs w:val="17"/>
              </w:rPr>
              <w:t>12.1.1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567F3C0" w14:textId="6D45DB1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63D27">
              <w:rPr>
                <w:rFonts w:ascii="Segoe UI Symbol" w:hAnsi="Segoe UI Symbol" w:cs="Segoe UI Symbol"/>
                <w:sz w:val="17"/>
                <w:szCs w:val="17"/>
              </w:rPr>
              <w:t>12.1.1</w:t>
            </w:r>
            <w:r>
              <w:rPr>
                <w:rFonts w:ascii="Segoe UI Symbol" w:hAnsi="Segoe UI Symbol" w:cs="Segoe UI Symbol"/>
                <w:sz w:val="17"/>
                <w:szCs w:val="17"/>
              </w:rPr>
              <w:t>-NA}</w:t>
            </w:r>
          </w:p>
        </w:tc>
        <w:tc>
          <w:tcPr>
            <w:tcW w:w="1995" w:type="dxa"/>
            <w:shd w:val="clear" w:color="auto" w:fill="FFFFFF" w:themeFill="background1"/>
            <w:vAlign w:val="center"/>
          </w:tcPr>
          <w:p w14:paraId="7FFEB7AE" w14:textId="631660D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63D27">
              <w:rPr>
                <w:rFonts w:ascii="Segoe UI Symbol" w:hAnsi="Segoe UI Symbol" w:cs="Segoe UI Symbol"/>
                <w:sz w:val="17"/>
                <w:szCs w:val="17"/>
              </w:rPr>
              <w:t>12.1.1</w:t>
            </w:r>
            <w:r>
              <w:rPr>
                <w:rFonts w:ascii="Segoe UI Symbol" w:hAnsi="Segoe UI Symbol" w:cs="Segoe UI Symbol"/>
                <w:sz w:val="17"/>
                <w:szCs w:val="17"/>
              </w:rPr>
              <w:t>-NotTested}</w:t>
            </w:r>
          </w:p>
        </w:tc>
        <w:tc>
          <w:tcPr>
            <w:tcW w:w="2010" w:type="dxa"/>
            <w:shd w:val="clear" w:color="auto" w:fill="FFFFFF" w:themeFill="background1"/>
            <w:vAlign w:val="center"/>
          </w:tcPr>
          <w:p w14:paraId="69D9917C" w14:textId="536654D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63D27">
              <w:rPr>
                <w:rFonts w:ascii="Segoe UI Symbol" w:hAnsi="Segoe UI Symbol" w:cs="Segoe UI Symbol"/>
                <w:sz w:val="17"/>
                <w:szCs w:val="17"/>
              </w:rPr>
              <w:t>12.1.1</w:t>
            </w:r>
            <w:r>
              <w:rPr>
                <w:rFonts w:ascii="Segoe UI Symbol" w:hAnsi="Segoe UI Symbol" w:cs="Segoe UI Symbol"/>
                <w:sz w:val="17"/>
                <w:szCs w:val="17"/>
              </w:rPr>
              <w:t>-NotInPlace}</w:t>
            </w:r>
          </w:p>
        </w:tc>
        <w:tc>
          <w:tcPr>
            <w:tcW w:w="2267" w:type="dxa"/>
            <w:shd w:val="clear" w:color="auto" w:fill="FFFFFF" w:themeFill="background1"/>
            <w:vAlign w:val="center"/>
          </w:tcPr>
          <w:p w14:paraId="5AAF24E0" w14:textId="20929BC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63D27">
              <w:rPr>
                <w:rFonts w:ascii="Segoe UI Symbol" w:hAnsi="Segoe UI Symbol" w:cs="Segoe UI Symbol"/>
                <w:sz w:val="17"/>
                <w:szCs w:val="17"/>
              </w:rPr>
              <w:t>12.1.1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2" w:type="dxa"/>
            <w:shd w:val="clear" w:color="auto" w:fill="FFFFFF" w:themeFill="background1"/>
            <w:vAlign w:val="center"/>
          </w:tcPr>
          <w:p w14:paraId="0C26959F" w14:textId="56B3941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063D27">
              <w:rPr>
                <w:rFonts w:ascii="Segoe UI Symbol" w:hAnsi="Segoe UI Symbol" w:cs="Segoe UI Symbol"/>
                <w:sz w:val="17"/>
                <w:szCs w:val="17"/>
              </w:rPr>
              <w:t>12.1.1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03E4419" w14:textId="77777777" w:rsidTr="001E7912">
        <w:trPr>
          <w:cantSplit/>
          <w:trHeight w:val="620"/>
        </w:trPr>
        <w:tc>
          <w:tcPr>
            <w:tcW w:w="6381" w:type="dxa"/>
            <w:gridSpan w:val="4"/>
            <w:shd w:val="clear" w:color="auto" w:fill="CBD4D5"/>
            <w:tcMar>
              <w:top w:w="58" w:type="dxa"/>
              <w:left w:w="115" w:type="dxa"/>
              <w:bottom w:w="58" w:type="dxa"/>
              <w:right w:w="115" w:type="dxa"/>
            </w:tcMar>
          </w:tcPr>
          <w:p w14:paraId="0026A264" w14:textId="77777777" w:rsidR="001E7912" w:rsidRPr="00A019B8" w:rsidRDefault="001E7912" w:rsidP="00006463">
            <w:pPr>
              <w:pStyle w:val="TableBody"/>
              <w:spacing w:after="0"/>
            </w:pPr>
            <w:r w:rsidRPr="00A019B8">
              <w:t xml:space="preserve">Describe why the assessment finding was selected. </w:t>
            </w:r>
          </w:p>
          <w:p w14:paraId="65308741" w14:textId="77777777" w:rsidR="001E7912" w:rsidRDefault="001E7912" w:rsidP="00006463">
            <w:pPr>
              <w:pStyle w:val="TableNote"/>
              <w:spacing w:after="0"/>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EC75C4D" w14:textId="11C1B9E9" w:rsidR="001E7912" w:rsidRPr="00A019B8" w:rsidRDefault="001E7912" w:rsidP="00006463">
            <w:pPr>
              <w:pStyle w:val="TableNote"/>
              <w:spacing w:after="0"/>
            </w:pPr>
            <w:r>
              <w:t>*As applicable, complete and attach the corresponding documentation (Appendix C, Appendix E, or both) to support the method(s) used.</w:t>
            </w:r>
          </w:p>
        </w:tc>
        <w:tc>
          <w:tcPr>
            <w:tcW w:w="6579" w:type="dxa"/>
            <w:gridSpan w:val="3"/>
            <w:tcMar>
              <w:top w:w="58" w:type="dxa"/>
              <w:left w:w="115" w:type="dxa"/>
              <w:bottom w:w="58" w:type="dxa"/>
              <w:right w:w="115" w:type="dxa"/>
            </w:tcMar>
          </w:tcPr>
          <w:p w14:paraId="712CD6ED" w14:textId="4EFAB688" w:rsidR="001E7912" w:rsidRPr="00A019B8" w:rsidRDefault="006612D2" w:rsidP="001E7912">
            <w:pPr>
              <w:pStyle w:val="TableBody"/>
            </w:pPr>
            <w:r>
              <w:rPr>
                <w:rFonts w:asciiTheme="minorHAnsi" w:hAnsiTheme="minorHAnsi" w:cstheme="minorHAnsi"/>
              </w:rPr>
              <w:t>{C-</w:t>
            </w:r>
            <w:r w:rsidR="00063D27">
              <w:rPr>
                <w:rFonts w:ascii="Segoe UI Symbol" w:hAnsi="Segoe UI Symbol" w:cs="Segoe UI Symbol"/>
                <w:sz w:val="17"/>
                <w:szCs w:val="17"/>
              </w:rPr>
              <w:t>12.1.1</w:t>
            </w:r>
            <w:r>
              <w:rPr>
                <w:rFonts w:asciiTheme="minorHAnsi" w:hAnsiTheme="minorHAnsi" w:cstheme="minorHAnsi"/>
              </w:rPr>
              <w:t>-detailed_finding}</w:t>
            </w:r>
          </w:p>
        </w:tc>
      </w:tr>
      <w:tr w:rsidR="00D81BA7" w:rsidRPr="00A019B8" w14:paraId="481F5861" w14:textId="77777777" w:rsidTr="001E7912">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A159DDC" w14:textId="77777777" w:rsidR="00D81BA7" w:rsidRPr="00A019B8" w:rsidRDefault="00D81BA7" w:rsidP="00006463">
            <w:pPr>
              <w:pStyle w:val="TableHeader"/>
              <w:spacing w:after="0" w:line="257" w:lineRule="auto"/>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A55EBA0" w14:textId="77777777" w:rsidR="00D81BA7" w:rsidRPr="00A019B8" w:rsidRDefault="00D81BA7" w:rsidP="00006463">
            <w:pPr>
              <w:pStyle w:val="TableHeader"/>
              <w:spacing w:after="0" w:line="257" w:lineRule="auto"/>
            </w:pPr>
            <w:r w:rsidRPr="009B563C">
              <w:rPr>
                <w:b w:val="0"/>
              </w:rPr>
              <w:t>Reporting Instructions</w:t>
            </w:r>
          </w:p>
        </w:tc>
        <w:tc>
          <w:tcPr>
            <w:tcW w:w="6579"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D3CFF6A" w14:textId="77777777" w:rsidR="00D81BA7" w:rsidRPr="009B563C" w:rsidRDefault="00D81BA7">
            <w:pPr>
              <w:pStyle w:val="TableHeader"/>
              <w:rPr>
                <w:b w:val="0"/>
              </w:rPr>
            </w:pPr>
            <w:r w:rsidRPr="009B563C">
              <w:rPr>
                <w:b w:val="0"/>
              </w:rPr>
              <w:t>Reporting Details: Assessor’s Response</w:t>
            </w:r>
          </w:p>
        </w:tc>
      </w:tr>
      <w:tr w:rsidR="00D81BA7" w:rsidRPr="00A019B8" w14:paraId="287FB81E" w14:textId="77777777" w:rsidTr="001E7912">
        <w:trPr>
          <w:trHeight w:val="276"/>
        </w:trPr>
        <w:tc>
          <w:tcPr>
            <w:tcW w:w="3120" w:type="dxa"/>
            <w:gridSpan w:val="2"/>
            <w:vMerge w:val="restart"/>
            <w:shd w:val="clear" w:color="auto" w:fill="F2F2F2"/>
            <w:tcMar>
              <w:top w:w="58" w:type="dxa"/>
              <w:left w:w="115" w:type="dxa"/>
              <w:bottom w:w="58" w:type="dxa"/>
              <w:right w:w="115" w:type="dxa"/>
            </w:tcMar>
          </w:tcPr>
          <w:p w14:paraId="758E5707" w14:textId="77777777" w:rsidR="00D81BA7" w:rsidRPr="00A019B8" w:rsidRDefault="00D81BA7" w:rsidP="00006463">
            <w:pPr>
              <w:pStyle w:val="TableBody"/>
              <w:spacing w:after="0"/>
            </w:pPr>
            <w:r w:rsidRPr="00A019B8">
              <w:rPr>
                <w:b/>
                <w:bCs/>
              </w:rPr>
              <w:t xml:space="preserve">12.1.1 </w:t>
            </w:r>
            <w:r w:rsidRPr="00A019B8">
              <w:t>Examine the information security policy and interview personnel to verify that the overall information security policy is managed in accordance with all elements specified in this requirement.</w:t>
            </w:r>
          </w:p>
        </w:tc>
        <w:tc>
          <w:tcPr>
            <w:tcW w:w="3261" w:type="dxa"/>
            <w:gridSpan w:val="2"/>
            <w:shd w:val="clear" w:color="auto" w:fill="CBD4D5"/>
            <w:tcMar>
              <w:top w:w="58" w:type="dxa"/>
              <w:left w:w="115" w:type="dxa"/>
              <w:bottom w:w="58" w:type="dxa"/>
              <w:right w:w="115" w:type="dxa"/>
            </w:tcMar>
          </w:tcPr>
          <w:p w14:paraId="70ADA6EB" w14:textId="77777777" w:rsidR="00D81BA7" w:rsidRPr="00A019B8" w:rsidRDefault="00D81BA7" w:rsidP="00006463">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t>the</w:t>
            </w:r>
            <w:r w:rsidRPr="00A019B8">
              <w:t xml:space="preserve"> </w:t>
            </w:r>
            <w:r w:rsidRPr="006D5563">
              <w:rPr>
                <w:b/>
                <w:bCs/>
              </w:rPr>
              <w:t>information security policy</w:t>
            </w:r>
            <w:r w:rsidRPr="00A019B8">
              <w:t xml:space="preserve"> examined for this testing procedure.</w:t>
            </w:r>
          </w:p>
        </w:tc>
        <w:tc>
          <w:tcPr>
            <w:tcW w:w="6579" w:type="dxa"/>
            <w:gridSpan w:val="3"/>
            <w:tcMar>
              <w:top w:w="58" w:type="dxa"/>
              <w:left w:w="115" w:type="dxa"/>
              <w:bottom w:w="58" w:type="dxa"/>
              <w:right w:w="115" w:type="dxa"/>
            </w:tcMar>
          </w:tcPr>
          <w:p w14:paraId="50E97D7B" w14:textId="2398999E" w:rsidR="00D81BA7" w:rsidRPr="00A019B8" w:rsidRDefault="00063D27" w:rsidP="00063D27">
            <w:pPr>
              <w:pStyle w:val="TableBody"/>
              <w:ind w:left="720" w:hanging="720"/>
            </w:pPr>
            <w:r>
              <w:t>{T-</w:t>
            </w:r>
            <w:r>
              <w:rPr>
                <w:rFonts w:ascii="Segoe UI Symbol" w:hAnsi="Segoe UI Symbol" w:cs="Segoe UI Symbol"/>
                <w:sz w:val="17"/>
                <w:szCs w:val="17"/>
              </w:rPr>
              <w:t>12.1.1-evidence-</w:t>
            </w:r>
            <w:r w:rsidR="00487E0A" w:rsidRPr="00487E0A">
              <w:rPr>
                <w:rFonts w:ascii="Segoe UI Symbol" w:hAnsi="Segoe UI Symbol" w:cs="Segoe UI Symbol"/>
                <w:sz w:val="17"/>
                <w:szCs w:val="17"/>
              </w:rPr>
              <w:t>others-informationSecurityPolicy</w:t>
            </w:r>
            <w:r w:rsidR="00487E0A">
              <w:rPr>
                <w:rFonts w:ascii="Segoe UI Symbol" w:hAnsi="Segoe UI Symbol" w:cs="Segoe UI Symbol"/>
                <w:sz w:val="17"/>
                <w:szCs w:val="17"/>
              </w:rPr>
              <w:t>}</w:t>
            </w:r>
          </w:p>
        </w:tc>
      </w:tr>
      <w:tr w:rsidR="00D81BA7" w:rsidRPr="00A019B8" w14:paraId="5C0B2F91" w14:textId="77777777" w:rsidTr="001E7912">
        <w:trPr>
          <w:trHeight w:val="283"/>
        </w:trPr>
        <w:tc>
          <w:tcPr>
            <w:tcW w:w="3120" w:type="dxa"/>
            <w:gridSpan w:val="2"/>
            <w:vMerge/>
            <w:shd w:val="clear" w:color="auto" w:fill="F2F2F2"/>
            <w:tcMar>
              <w:top w:w="58" w:type="dxa"/>
              <w:left w:w="115" w:type="dxa"/>
              <w:bottom w:w="58" w:type="dxa"/>
              <w:right w:w="115" w:type="dxa"/>
            </w:tcMar>
          </w:tcPr>
          <w:p w14:paraId="46C727F9" w14:textId="77777777" w:rsidR="00D81BA7" w:rsidRPr="00A019B8" w:rsidRDefault="00D81BA7" w:rsidP="00006463">
            <w:pPr>
              <w:pStyle w:val="TableBody"/>
              <w:spacing w:after="0"/>
            </w:pPr>
          </w:p>
        </w:tc>
        <w:tc>
          <w:tcPr>
            <w:tcW w:w="3261" w:type="dxa"/>
            <w:gridSpan w:val="2"/>
            <w:shd w:val="clear" w:color="auto" w:fill="CBD4D5"/>
            <w:tcMar>
              <w:top w:w="58" w:type="dxa"/>
              <w:left w:w="115" w:type="dxa"/>
              <w:bottom w:w="58" w:type="dxa"/>
              <w:right w:w="115" w:type="dxa"/>
            </w:tcMar>
          </w:tcPr>
          <w:p w14:paraId="61554376" w14:textId="30F43201" w:rsidR="00D81BA7" w:rsidRPr="00A019B8" w:rsidRDefault="00D81BA7" w:rsidP="00006463">
            <w:pPr>
              <w:pStyle w:val="TableBody"/>
              <w:spacing w:after="0"/>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9" w:type="dxa"/>
            <w:gridSpan w:val="3"/>
            <w:tcMar>
              <w:top w:w="58" w:type="dxa"/>
              <w:left w:w="115" w:type="dxa"/>
              <w:bottom w:w="58" w:type="dxa"/>
              <w:right w:w="115" w:type="dxa"/>
            </w:tcMar>
          </w:tcPr>
          <w:p w14:paraId="1F09F510" w14:textId="4A148065" w:rsidR="00D81BA7" w:rsidRPr="00A019B8" w:rsidRDefault="00487E0A">
            <w:pPr>
              <w:pStyle w:val="TableBody"/>
            </w:pPr>
            <w:r>
              <w:lastRenderedPageBreak/>
              <w:t>{T-</w:t>
            </w:r>
            <w:r>
              <w:rPr>
                <w:rFonts w:ascii="Segoe UI Symbol" w:hAnsi="Segoe UI Symbol" w:cs="Segoe UI Symbol"/>
                <w:sz w:val="17"/>
                <w:szCs w:val="17"/>
              </w:rPr>
              <w:t>12.1.1-evidence-interview}</w:t>
            </w:r>
          </w:p>
        </w:tc>
      </w:tr>
      <w:tr w:rsidR="00D81BA7" w:rsidRPr="00A019B8" w14:paraId="32484BED" w14:textId="77777777" w:rsidTr="00EF6BE5">
        <w:trPr>
          <w:trHeight w:val="25"/>
        </w:trPr>
        <w:tc>
          <w:tcPr>
            <w:tcW w:w="12960" w:type="dxa"/>
            <w:gridSpan w:val="7"/>
            <w:shd w:val="clear" w:color="auto" w:fill="006A72"/>
            <w:tcMar>
              <w:top w:w="58" w:type="dxa"/>
              <w:left w:w="115" w:type="dxa"/>
              <w:bottom w:w="58" w:type="dxa"/>
              <w:right w:w="115" w:type="dxa"/>
            </w:tcMar>
            <w:vAlign w:val="center"/>
          </w:tcPr>
          <w:p w14:paraId="342CB5D4" w14:textId="039F2CFC"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9BBE57D" w14:textId="77777777" w:rsidTr="00932033">
        <w:trPr>
          <w:trHeight w:val="852"/>
        </w:trPr>
        <w:tc>
          <w:tcPr>
            <w:tcW w:w="12960"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A9588A2" w14:textId="77777777" w:rsidR="00D81BA7" w:rsidRPr="00A019B8" w:rsidRDefault="00D81BA7">
            <w:pPr>
              <w:pStyle w:val="TableBody"/>
            </w:pPr>
            <w:r w:rsidRPr="00A019B8">
              <w:rPr>
                <w:b/>
                <w:bCs/>
              </w:rPr>
              <w:t xml:space="preserve">12.1.2 </w:t>
            </w:r>
            <w:r w:rsidRPr="00A019B8">
              <w:t>The information security policy is:</w:t>
            </w:r>
          </w:p>
          <w:p w14:paraId="75A777E7" w14:textId="77777777" w:rsidR="00D81BA7" w:rsidRPr="006D5563" w:rsidRDefault="00D81BA7">
            <w:pPr>
              <w:pStyle w:val="TableListBullet"/>
              <w:rPr>
                <w:lang w:val="en-US"/>
              </w:rPr>
            </w:pPr>
            <w:r w:rsidRPr="006D5563">
              <w:rPr>
                <w:lang w:val="en-US"/>
              </w:rPr>
              <w:t>Reviewed at least once every 12 months.</w:t>
            </w:r>
          </w:p>
          <w:p w14:paraId="34AFDCF1" w14:textId="77777777" w:rsidR="00D81BA7" w:rsidRPr="006D5563" w:rsidRDefault="00D81BA7">
            <w:pPr>
              <w:pStyle w:val="TableListBullet"/>
              <w:rPr>
                <w:lang w:val="en-US"/>
              </w:rPr>
            </w:pPr>
            <w:r w:rsidRPr="006D5563">
              <w:rPr>
                <w:lang w:val="en-US"/>
              </w:rPr>
              <w:t>Updated as needed to reflect changes to business objectives or risks to the environment.</w:t>
            </w:r>
          </w:p>
        </w:tc>
      </w:tr>
      <w:tr w:rsidR="00D81BA7" w:rsidRPr="007C7E81" w14:paraId="5843923B" w14:textId="77777777" w:rsidTr="001E7912">
        <w:trPr>
          <w:cantSplit/>
          <w:trHeight w:val="229"/>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85FC16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9" w:type="dxa"/>
            <w:gridSpan w:val="2"/>
            <w:tcBorders>
              <w:left w:val="single" w:sz="4" w:space="0" w:color="FFFFFF" w:themeColor="background1"/>
            </w:tcBorders>
            <w:shd w:val="clear" w:color="auto" w:fill="945699"/>
            <w:vAlign w:val="center"/>
          </w:tcPr>
          <w:p w14:paraId="2C8A7F5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C893706"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334DBDA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487239F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61268156"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1D3C9A7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8FE48A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02" w:type="dxa"/>
            <w:shd w:val="clear" w:color="auto" w:fill="ECD7E5"/>
            <w:vAlign w:val="center"/>
          </w:tcPr>
          <w:p w14:paraId="0E3619D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127F9360" w14:textId="77777777" w:rsidTr="00006463">
        <w:trPr>
          <w:cantSplit/>
          <w:trHeight w:val="58"/>
        </w:trPr>
        <w:tc>
          <w:tcPr>
            <w:tcW w:w="2298" w:type="dxa"/>
            <w:shd w:val="clear" w:color="auto" w:fill="FFFFFF" w:themeFill="background1"/>
            <w:tcMar>
              <w:top w:w="58" w:type="dxa"/>
              <w:left w:w="115" w:type="dxa"/>
              <w:bottom w:w="58" w:type="dxa"/>
              <w:right w:w="115" w:type="dxa"/>
            </w:tcMar>
            <w:vAlign w:val="center"/>
          </w:tcPr>
          <w:p w14:paraId="4710C1B0" w14:textId="5405D42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68E354FA" w14:textId="43A0728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-NA}</w:t>
            </w:r>
          </w:p>
        </w:tc>
        <w:tc>
          <w:tcPr>
            <w:tcW w:w="1995" w:type="dxa"/>
            <w:shd w:val="clear" w:color="auto" w:fill="FFFFFF" w:themeFill="background1"/>
            <w:vAlign w:val="center"/>
          </w:tcPr>
          <w:p w14:paraId="743FE511" w14:textId="0DC393F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-NotTested}</w:t>
            </w:r>
          </w:p>
        </w:tc>
        <w:tc>
          <w:tcPr>
            <w:tcW w:w="2010" w:type="dxa"/>
            <w:shd w:val="clear" w:color="auto" w:fill="FFFFFF" w:themeFill="background1"/>
            <w:vAlign w:val="center"/>
          </w:tcPr>
          <w:p w14:paraId="5243ACBE" w14:textId="7C814C8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-NotInPlace}</w:t>
            </w:r>
          </w:p>
        </w:tc>
        <w:tc>
          <w:tcPr>
            <w:tcW w:w="2267" w:type="dxa"/>
            <w:shd w:val="clear" w:color="auto" w:fill="FFFFFF" w:themeFill="background1"/>
            <w:vAlign w:val="center"/>
          </w:tcPr>
          <w:p w14:paraId="0946E0B3" w14:textId="6FB5C81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02" w:type="dxa"/>
            <w:shd w:val="clear" w:color="auto" w:fill="FFFFFF" w:themeFill="background1"/>
            <w:vAlign w:val="center"/>
          </w:tcPr>
          <w:p w14:paraId="7F26E72D" w14:textId="28D49E2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A4F04">
              <w:rPr>
                <w:rFonts w:ascii="Segoe UI Symbol" w:hAnsi="Segoe UI Symbol" w:cs="Segoe UI Symbol"/>
                <w:sz w:val="17"/>
                <w:szCs w:val="17"/>
              </w:rPr>
              <w:t>12.1.2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138C0CB" w14:textId="77777777" w:rsidTr="001E7912">
        <w:trPr>
          <w:cantSplit/>
          <w:trHeight w:val="620"/>
        </w:trPr>
        <w:tc>
          <w:tcPr>
            <w:tcW w:w="6381" w:type="dxa"/>
            <w:gridSpan w:val="4"/>
            <w:shd w:val="clear" w:color="auto" w:fill="CBD4D5"/>
            <w:tcMar>
              <w:top w:w="58" w:type="dxa"/>
              <w:left w:w="115" w:type="dxa"/>
              <w:bottom w:w="58" w:type="dxa"/>
              <w:right w:w="115" w:type="dxa"/>
            </w:tcMar>
          </w:tcPr>
          <w:p w14:paraId="5EE2A9AF" w14:textId="77777777" w:rsidR="001E7912" w:rsidRPr="00A019B8" w:rsidRDefault="001E7912" w:rsidP="001E7912">
            <w:pPr>
              <w:pStyle w:val="TableBody"/>
            </w:pPr>
            <w:r w:rsidRPr="00A019B8">
              <w:t xml:space="preserve">Describe why the assessment finding was selected. </w:t>
            </w:r>
          </w:p>
          <w:p w14:paraId="38947E8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C0935D0" w14:textId="33C80193" w:rsidR="001E7912" w:rsidRPr="00A019B8" w:rsidRDefault="001E7912" w:rsidP="001E7912">
            <w:pPr>
              <w:pStyle w:val="TableNote"/>
            </w:pPr>
            <w:r>
              <w:t>*As applicable, complete and attach the corresponding documentation (Appendix C, Appendix E, or both) to support the method(s) used.</w:t>
            </w:r>
          </w:p>
        </w:tc>
        <w:tc>
          <w:tcPr>
            <w:tcW w:w="6579" w:type="dxa"/>
            <w:gridSpan w:val="3"/>
            <w:tcMar>
              <w:top w:w="58" w:type="dxa"/>
              <w:left w:w="115" w:type="dxa"/>
              <w:bottom w:w="58" w:type="dxa"/>
              <w:right w:w="115" w:type="dxa"/>
            </w:tcMar>
          </w:tcPr>
          <w:p w14:paraId="68626139" w14:textId="68FC30F2" w:rsidR="001E7912" w:rsidRPr="00A019B8" w:rsidRDefault="006612D2" w:rsidP="001E7912">
            <w:pPr>
              <w:pStyle w:val="TableBody"/>
            </w:pPr>
            <w:r>
              <w:rPr>
                <w:rFonts w:asciiTheme="minorHAnsi" w:hAnsiTheme="minorHAnsi" w:cstheme="minorHAnsi"/>
              </w:rPr>
              <w:t>{C-</w:t>
            </w:r>
            <w:r w:rsidR="008A4F04">
              <w:rPr>
                <w:rFonts w:ascii="Segoe UI Symbol" w:hAnsi="Segoe UI Symbol" w:cs="Segoe UI Symbol"/>
                <w:sz w:val="17"/>
                <w:szCs w:val="17"/>
              </w:rPr>
              <w:t>12.1.2</w:t>
            </w:r>
            <w:r>
              <w:rPr>
                <w:rFonts w:asciiTheme="minorHAnsi" w:hAnsiTheme="minorHAnsi" w:cstheme="minorHAnsi"/>
              </w:rPr>
              <w:t>-detailed_finding}</w:t>
            </w:r>
          </w:p>
        </w:tc>
      </w:tr>
      <w:tr w:rsidR="00D81BA7" w:rsidRPr="00A019B8" w14:paraId="68258F66" w14:textId="77777777" w:rsidTr="001E7912">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03067E3" w14:textId="77777777" w:rsidR="00D81BA7" w:rsidRPr="00A019B8" w:rsidRDefault="00D81BA7">
            <w:pPr>
              <w:pStyle w:val="TableHeader"/>
            </w:pPr>
            <w:r w:rsidRPr="009B563C">
              <w:rPr>
                <w:b w:val="0"/>
              </w:rPr>
              <w:t>Testing Procedures</w:t>
            </w:r>
          </w:p>
        </w:tc>
        <w:tc>
          <w:tcPr>
            <w:tcW w:w="326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C0E56DD" w14:textId="77777777" w:rsidR="00D81BA7" w:rsidRPr="00A019B8" w:rsidRDefault="00D81BA7">
            <w:pPr>
              <w:pStyle w:val="TableHeader"/>
            </w:pPr>
            <w:r w:rsidRPr="009B563C">
              <w:rPr>
                <w:b w:val="0"/>
              </w:rPr>
              <w:t>Reporting Instructions</w:t>
            </w:r>
          </w:p>
        </w:tc>
        <w:tc>
          <w:tcPr>
            <w:tcW w:w="6579"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D274F99" w14:textId="77777777" w:rsidR="00D81BA7" w:rsidRPr="009B563C" w:rsidRDefault="00D81BA7">
            <w:pPr>
              <w:pStyle w:val="TableHeader"/>
              <w:rPr>
                <w:b w:val="0"/>
              </w:rPr>
            </w:pPr>
            <w:r w:rsidRPr="009B563C">
              <w:rPr>
                <w:b w:val="0"/>
              </w:rPr>
              <w:t>Reporting Details: Assessor’s Response</w:t>
            </w:r>
          </w:p>
        </w:tc>
      </w:tr>
      <w:tr w:rsidR="00D81BA7" w:rsidRPr="00A019B8" w14:paraId="21E69465" w14:textId="77777777" w:rsidTr="001E7912">
        <w:trPr>
          <w:trHeight w:val="276"/>
        </w:trPr>
        <w:tc>
          <w:tcPr>
            <w:tcW w:w="3120" w:type="dxa"/>
            <w:gridSpan w:val="2"/>
            <w:vMerge w:val="restart"/>
            <w:shd w:val="clear" w:color="auto" w:fill="F2F2F2"/>
            <w:tcMar>
              <w:top w:w="58" w:type="dxa"/>
              <w:left w:w="115" w:type="dxa"/>
              <w:bottom w:w="58" w:type="dxa"/>
              <w:right w:w="115" w:type="dxa"/>
            </w:tcMar>
          </w:tcPr>
          <w:p w14:paraId="03FB2EC6" w14:textId="77777777" w:rsidR="00D81BA7" w:rsidRPr="00A019B8" w:rsidRDefault="00D81BA7">
            <w:pPr>
              <w:pStyle w:val="TableBody"/>
            </w:pPr>
            <w:r w:rsidRPr="00A019B8">
              <w:rPr>
                <w:b/>
                <w:bCs/>
              </w:rPr>
              <w:t xml:space="preserve">12.1.2 </w:t>
            </w:r>
            <w:r w:rsidRPr="00A019B8">
              <w:t>Examine the information security policy and interview responsible personnel to verify the policy is managed in accordance with all elements specified in this requirement.</w:t>
            </w:r>
          </w:p>
        </w:tc>
        <w:tc>
          <w:tcPr>
            <w:tcW w:w="3261" w:type="dxa"/>
            <w:gridSpan w:val="2"/>
            <w:shd w:val="clear" w:color="auto" w:fill="CBD4D5"/>
            <w:tcMar>
              <w:top w:w="58" w:type="dxa"/>
              <w:left w:w="115" w:type="dxa"/>
              <w:bottom w:w="58" w:type="dxa"/>
              <w:right w:w="115" w:type="dxa"/>
            </w:tcMar>
          </w:tcPr>
          <w:p w14:paraId="563E18E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information security policies</w:t>
            </w:r>
            <w:r w:rsidRPr="00A019B8">
              <w:t xml:space="preserve"> examined for this testing procedure.</w:t>
            </w:r>
          </w:p>
        </w:tc>
        <w:tc>
          <w:tcPr>
            <w:tcW w:w="6579" w:type="dxa"/>
            <w:gridSpan w:val="3"/>
            <w:tcMar>
              <w:top w:w="58" w:type="dxa"/>
              <w:left w:w="115" w:type="dxa"/>
              <w:bottom w:w="58" w:type="dxa"/>
              <w:right w:w="115" w:type="dxa"/>
            </w:tcMar>
          </w:tcPr>
          <w:p w14:paraId="274F2260" w14:textId="591EAA49" w:rsidR="00D81BA7" w:rsidRPr="00A019B8" w:rsidRDefault="008A4F04">
            <w:pPr>
              <w:pStyle w:val="TableBody"/>
            </w:pPr>
            <w:r>
              <w:t>{T-</w:t>
            </w:r>
            <w:r>
              <w:rPr>
                <w:rFonts w:ascii="Segoe UI Symbol" w:hAnsi="Segoe UI Symbol" w:cs="Segoe UI Symbol"/>
                <w:sz w:val="17"/>
                <w:szCs w:val="17"/>
              </w:rPr>
              <w:t>12.1.2-evidence-</w:t>
            </w:r>
            <w:r w:rsidR="00467C89" w:rsidRPr="00467C89">
              <w:rPr>
                <w:rFonts w:ascii="Segoe UI Symbol" w:hAnsi="Segoe UI Symbol" w:cs="Segoe UI Symbol"/>
                <w:sz w:val="17"/>
                <w:szCs w:val="17"/>
              </w:rPr>
              <w:t>others-informationSecurityPolicy</w:t>
            </w:r>
            <w:r w:rsidR="00467C89">
              <w:rPr>
                <w:rFonts w:ascii="Segoe UI Symbol" w:hAnsi="Segoe UI Symbol" w:cs="Segoe UI Symbol"/>
                <w:sz w:val="17"/>
                <w:szCs w:val="17"/>
              </w:rPr>
              <w:t>}</w:t>
            </w:r>
          </w:p>
        </w:tc>
      </w:tr>
      <w:tr w:rsidR="00D81BA7" w:rsidRPr="00A019B8" w14:paraId="211EE6AA" w14:textId="77777777" w:rsidTr="001E7912">
        <w:trPr>
          <w:trHeight w:val="283"/>
        </w:trPr>
        <w:tc>
          <w:tcPr>
            <w:tcW w:w="3120" w:type="dxa"/>
            <w:gridSpan w:val="2"/>
            <w:vMerge/>
            <w:shd w:val="clear" w:color="auto" w:fill="F2F2F2"/>
            <w:tcMar>
              <w:top w:w="58" w:type="dxa"/>
              <w:left w:w="115" w:type="dxa"/>
              <w:bottom w:w="58" w:type="dxa"/>
              <w:right w:w="115" w:type="dxa"/>
            </w:tcMar>
          </w:tcPr>
          <w:p w14:paraId="25D7A02A" w14:textId="77777777" w:rsidR="00D81BA7" w:rsidRPr="00A019B8" w:rsidRDefault="00D81BA7">
            <w:pPr>
              <w:pStyle w:val="TableBody"/>
            </w:pPr>
          </w:p>
        </w:tc>
        <w:tc>
          <w:tcPr>
            <w:tcW w:w="3261" w:type="dxa"/>
            <w:gridSpan w:val="2"/>
            <w:shd w:val="clear" w:color="auto" w:fill="CBD4D5"/>
            <w:tcMar>
              <w:top w:w="58" w:type="dxa"/>
              <w:left w:w="115" w:type="dxa"/>
              <w:bottom w:w="58" w:type="dxa"/>
              <w:right w:w="115" w:type="dxa"/>
            </w:tcMar>
          </w:tcPr>
          <w:p w14:paraId="5C282AF2" w14:textId="30A930B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9" w:type="dxa"/>
            <w:gridSpan w:val="3"/>
            <w:tcMar>
              <w:top w:w="58" w:type="dxa"/>
              <w:left w:w="115" w:type="dxa"/>
              <w:bottom w:w="58" w:type="dxa"/>
              <w:right w:w="115" w:type="dxa"/>
            </w:tcMar>
          </w:tcPr>
          <w:p w14:paraId="0C046EE4" w14:textId="2F7FCFF4" w:rsidR="00D81BA7" w:rsidRPr="00A019B8" w:rsidRDefault="00467C89">
            <w:pPr>
              <w:pStyle w:val="TableBody"/>
            </w:pPr>
            <w:r>
              <w:t>{T-</w:t>
            </w:r>
            <w:r>
              <w:rPr>
                <w:rFonts w:ascii="Segoe UI Symbol" w:hAnsi="Segoe UI Symbol" w:cs="Segoe UI Symbol"/>
                <w:sz w:val="17"/>
                <w:szCs w:val="17"/>
              </w:rPr>
              <w:t>12.1.2-evidence-interview}</w:t>
            </w:r>
          </w:p>
        </w:tc>
      </w:tr>
    </w:tbl>
    <w:p w14:paraId="3983C653" w14:textId="77777777" w:rsidR="00D81BA7" w:rsidRDefault="00D81BA7" w:rsidP="00D81BA7"/>
    <w:tbl>
      <w:tblPr>
        <w:tblStyle w:val="TableGrid"/>
        <w:tblW w:w="12961" w:type="dxa"/>
        <w:tblInd w:w="-1"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11"/>
        <w:gridCol w:w="2268"/>
        <w:gridCol w:w="2299"/>
      </w:tblGrid>
      <w:tr w:rsidR="00D81BA7" w:rsidRPr="00A019B8" w14:paraId="5DF712CD" w14:textId="77777777" w:rsidTr="00B6078B">
        <w:trPr>
          <w:trHeight w:val="23"/>
        </w:trPr>
        <w:tc>
          <w:tcPr>
            <w:tcW w:w="12961" w:type="dxa"/>
            <w:gridSpan w:val="7"/>
            <w:shd w:val="clear" w:color="auto" w:fill="006A72"/>
            <w:tcMar>
              <w:top w:w="58" w:type="dxa"/>
              <w:left w:w="115" w:type="dxa"/>
              <w:bottom w:w="58" w:type="dxa"/>
              <w:right w:w="115" w:type="dxa"/>
            </w:tcMar>
            <w:vAlign w:val="center"/>
          </w:tcPr>
          <w:p w14:paraId="0F5C2B55" w14:textId="1DFF860C" w:rsidR="00D81BA7" w:rsidRPr="009B563C" w:rsidRDefault="00A14AE0" w:rsidP="00577AE8">
            <w:pPr>
              <w:pStyle w:val="TableHeader"/>
              <w:rPr>
                <w:b w:val="0"/>
              </w:rPr>
            </w:pPr>
            <w:r w:rsidRPr="00A14AE0">
              <w:rPr>
                <w:b w:val="0"/>
                <w:sz w:val="22"/>
              </w:rPr>
              <w:lastRenderedPageBreak/>
              <w:t>PCI DSS Requirement</w:t>
            </w:r>
          </w:p>
        </w:tc>
      </w:tr>
      <w:tr w:rsidR="00D81BA7" w:rsidRPr="00A019B8" w14:paraId="0FB1D14C" w14:textId="77777777" w:rsidTr="00B6078B">
        <w:trPr>
          <w:trHeight w:val="472"/>
        </w:trPr>
        <w:tc>
          <w:tcPr>
            <w:tcW w:w="12961"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A9921C7" w14:textId="77777777" w:rsidR="00D81BA7" w:rsidRPr="00A019B8" w:rsidRDefault="00D81BA7" w:rsidP="00577AE8">
            <w:pPr>
              <w:pStyle w:val="TableBody"/>
              <w:keepNext/>
            </w:pPr>
            <w:r w:rsidRPr="00A019B8">
              <w:rPr>
                <w:b/>
                <w:bCs/>
              </w:rPr>
              <w:t xml:space="preserve">12.1.3 </w:t>
            </w:r>
            <w:r w:rsidRPr="00A019B8">
              <w:t>The security policy clearly defines information security roles and responsibilities for all personnel, and all personnel are aware of and acknowledge their information security responsibilities.</w:t>
            </w:r>
          </w:p>
        </w:tc>
      </w:tr>
      <w:tr w:rsidR="00D81BA7" w:rsidRPr="007C7E81" w14:paraId="579605F2" w14:textId="77777777" w:rsidTr="00B6078B">
        <w:trPr>
          <w:cantSplit/>
          <w:trHeight w:val="301"/>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3B709B5" w14:textId="77777777" w:rsidR="00D81BA7" w:rsidRPr="007C7E81" w:rsidRDefault="00D81BA7" w:rsidP="00577AE8">
            <w:pPr>
              <w:pStyle w:val="TableHeader"/>
              <w:rPr>
                <w:bCs/>
                <w:szCs w:val="20"/>
              </w:rPr>
            </w:pPr>
            <w:r w:rsidRPr="009B563C">
              <w:rPr>
                <w:b w:val="0"/>
                <w:szCs w:val="20"/>
              </w:rPr>
              <w:t xml:space="preserve">Assessment Findings </w:t>
            </w:r>
            <w:r w:rsidRPr="009B563C">
              <w:rPr>
                <w:b w:val="0"/>
                <w:bCs/>
                <w:szCs w:val="20"/>
              </w:rPr>
              <w:t>(select one)</w:t>
            </w:r>
          </w:p>
        </w:tc>
        <w:tc>
          <w:tcPr>
            <w:tcW w:w="4567" w:type="dxa"/>
            <w:gridSpan w:val="2"/>
            <w:tcBorders>
              <w:left w:val="single" w:sz="4" w:space="0" w:color="FFFFFF" w:themeColor="background1"/>
            </w:tcBorders>
            <w:shd w:val="clear" w:color="auto" w:fill="945699"/>
            <w:vAlign w:val="center"/>
          </w:tcPr>
          <w:p w14:paraId="0FFC27F8" w14:textId="77777777" w:rsidR="00D81BA7" w:rsidRPr="007C7E81" w:rsidRDefault="00D81BA7" w:rsidP="00577AE8">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DBF4B13" w14:textId="77777777" w:rsidTr="00B6078B">
        <w:trPr>
          <w:cantSplit/>
          <w:trHeight w:val="309"/>
        </w:trPr>
        <w:tc>
          <w:tcPr>
            <w:tcW w:w="2298" w:type="dxa"/>
            <w:shd w:val="clear" w:color="auto" w:fill="CBD4D5"/>
            <w:tcMar>
              <w:top w:w="58" w:type="dxa"/>
              <w:left w:w="115" w:type="dxa"/>
              <w:bottom w:w="58" w:type="dxa"/>
              <w:right w:w="115" w:type="dxa"/>
            </w:tcMar>
            <w:vAlign w:val="center"/>
          </w:tcPr>
          <w:p w14:paraId="316EFF3D" w14:textId="77777777" w:rsidR="00D81BA7" w:rsidRPr="007C7E81" w:rsidRDefault="00D81BA7" w:rsidP="00577AE8">
            <w:pPr>
              <w:pStyle w:val="TableBody"/>
              <w:keepNext/>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0A429756" w14:textId="77777777" w:rsidR="00D81BA7" w:rsidRPr="007C7E81" w:rsidRDefault="00D81BA7" w:rsidP="00577AE8">
            <w:pPr>
              <w:pStyle w:val="TableBody"/>
              <w:keepNext/>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37B47F5B" w14:textId="77777777" w:rsidR="00D81BA7" w:rsidRPr="007C7E81" w:rsidRDefault="00D81BA7" w:rsidP="00577AE8">
            <w:pPr>
              <w:pStyle w:val="TableBody"/>
              <w:keepNext/>
              <w:jc w:val="center"/>
              <w:rPr>
                <w:rStyle w:val="BoldCharacter"/>
                <w:b w:val="0"/>
                <w:bCs/>
                <w:szCs w:val="18"/>
              </w:rPr>
            </w:pPr>
            <w:r>
              <w:rPr>
                <w:b/>
                <w:sz w:val="17"/>
                <w:szCs w:val="17"/>
              </w:rPr>
              <w:t>Not Tested</w:t>
            </w:r>
          </w:p>
        </w:tc>
        <w:tc>
          <w:tcPr>
            <w:tcW w:w="2011" w:type="dxa"/>
            <w:shd w:val="clear" w:color="auto" w:fill="CBD4D5"/>
            <w:vAlign w:val="center"/>
          </w:tcPr>
          <w:p w14:paraId="228699FB" w14:textId="77777777" w:rsidR="00D81BA7" w:rsidRPr="007C7E81" w:rsidRDefault="00D81BA7" w:rsidP="00577AE8">
            <w:pPr>
              <w:pStyle w:val="TableBody"/>
              <w:keepNext/>
              <w:jc w:val="center"/>
              <w:rPr>
                <w:rStyle w:val="BoldCharacter"/>
                <w:b w:val="0"/>
                <w:bCs/>
                <w:szCs w:val="18"/>
              </w:rPr>
            </w:pPr>
            <w:r w:rsidRPr="007A36C2">
              <w:rPr>
                <w:b/>
                <w:bCs/>
                <w:sz w:val="17"/>
                <w:szCs w:val="17"/>
              </w:rPr>
              <w:t>Not in Place</w:t>
            </w:r>
          </w:p>
        </w:tc>
        <w:tc>
          <w:tcPr>
            <w:tcW w:w="2268" w:type="dxa"/>
            <w:shd w:val="clear" w:color="auto" w:fill="ECD7E5"/>
            <w:vAlign w:val="center"/>
          </w:tcPr>
          <w:p w14:paraId="20CDF672" w14:textId="77777777" w:rsidR="00D81BA7" w:rsidRPr="0071621B" w:rsidRDefault="00D81BA7" w:rsidP="00577AE8">
            <w:pPr>
              <w:pStyle w:val="TableBody"/>
              <w:keepNext/>
              <w:jc w:val="center"/>
              <w:rPr>
                <w:rStyle w:val="BoldCharacter"/>
                <w:b w:val="0"/>
                <w:bCs/>
                <w:szCs w:val="18"/>
              </w:rPr>
            </w:pPr>
            <w:r w:rsidRPr="007A36C2">
              <w:rPr>
                <w:b/>
                <w:bCs/>
                <w:sz w:val="17"/>
                <w:szCs w:val="17"/>
              </w:rPr>
              <w:t>Compensating Control*</w:t>
            </w:r>
          </w:p>
        </w:tc>
        <w:tc>
          <w:tcPr>
            <w:tcW w:w="2299" w:type="dxa"/>
            <w:shd w:val="clear" w:color="auto" w:fill="ECD7E5"/>
            <w:vAlign w:val="center"/>
          </w:tcPr>
          <w:p w14:paraId="1874391A" w14:textId="77777777" w:rsidR="00D81BA7" w:rsidRPr="0071621B" w:rsidRDefault="00D81BA7" w:rsidP="00577AE8">
            <w:pPr>
              <w:pStyle w:val="TableBody"/>
              <w:keepNext/>
              <w:jc w:val="center"/>
              <w:rPr>
                <w:rStyle w:val="BoldCharacter"/>
                <w:b w:val="0"/>
                <w:bCs/>
                <w:szCs w:val="18"/>
              </w:rPr>
            </w:pPr>
            <w:r w:rsidRPr="007A36C2">
              <w:rPr>
                <w:b/>
                <w:bCs/>
                <w:sz w:val="17"/>
                <w:szCs w:val="17"/>
              </w:rPr>
              <w:t>Customized Approach*</w:t>
            </w:r>
          </w:p>
        </w:tc>
      </w:tr>
      <w:tr w:rsidR="00CF272C" w:rsidRPr="00A019B8" w14:paraId="1B46E243" w14:textId="77777777" w:rsidTr="00006463">
        <w:trPr>
          <w:cantSplit/>
          <w:trHeight w:val="49"/>
        </w:trPr>
        <w:tc>
          <w:tcPr>
            <w:tcW w:w="2298" w:type="dxa"/>
            <w:shd w:val="clear" w:color="auto" w:fill="FFFFFF" w:themeFill="background1"/>
            <w:tcMar>
              <w:top w:w="58" w:type="dxa"/>
              <w:left w:w="115" w:type="dxa"/>
              <w:bottom w:w="58" w:type="dxa"/>
              <w:right w:w="115" w:type="dxa"/>
            </w:tcMar>
            <w:vAlign w:val="center"/>
          </w:tcPr>
          <w:p w14:paraId="6EAFED51" w14:textId="6A37C79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6E303F53" w14:textId="1F84236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-NA}</w:t>
            </w:r>
          </w:p>
        </w:tc>
        <w:tc>
          <w:tcPr>
            <w:tcW w:w="1997" w:type="dxa"/>
            <w:shd w:val="clear" w:color="auto" w:fill="FFFFFF" w:themeFill="background1"/>
            <w:vAlign w:val="center"/>
          </w:tcPr>
          <w:p w14:paraId="4BFA3994" w14:textId="4B81DC7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-NotTested}</w:t>
            </w:r>
          </w:p>
        </w:tc>
        <w:tc>
          <w:tcPr>
            <w:tcW w:w="2011" w:type="dxa"/>
            <w:shd w:val="clear" w:color="auto" w:fill="FFFFFF" w:themeFill="background1"/>
            <w:vAlign w:val="center"/>
          </w:tcPr>
          <w:p w14:paraId="597FC84B" w14:textId="6B7003E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-NotInPlace}</w:t>
            </w:r>
          </w:p>
        </w:tc>
        <w:tc>
          <w:tcPr>
            <w:tcW w:w="2268" w:type="dxa"/>
            <w:shd w:val="clear" w:color="auto" w:fill="FFFFFF" w:themeFill="background1"/>
            <w:vAlign w:val="center"/>
          </w:tcPr>
          <w:p w14:paraId="1633C3CF" w14:textId="7E58F13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9" w:type="dxa"/>
            <w:shd w:val="clear" w:color="auto" w:fill="FFFFFF" w:themeFill="background1"/>
            <w:vAlign w:val="center"/>
          </w:tcPr>
          <w:p w14:paraId="5AEB9884" w14:textId="175CA3A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B7063">
              <w:rPr>
                <w:rFonts w:ascii="Segoe UI Symbol" w:hAnsi="Segoe UI Symbol" w:cs="Segoe UI Symbol"/>
                <w:sz w:val="17"/>
                <w:szCs w:val="17"/>
              </w:rPr>
              <w:t>12.1.3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AABDB1F" w14:textId="77777777" w:rsidTr="00B6078B">
        <w:trPr>
          <w:cantSplit/>
          <w:trHeight w:val="620"/>
        </w:trPr>
        <w:tc>
          <w:tcPr>
            <w:tcW w:w="6383" w:type="dxa"/>
            <w:gridSpan w:val="4"/>
            <w:shd w:val="clear" w:color="auto" w:fill="CBD4D5"/>
            <w:tcMar>
              <w:top w:w="58" w:type="dxa"/>
              <w:left w:w="115" w:type="dxa"/>
              <w:bottom w:w="58" w:type="dxa"/>
              <w:right w:w="115" w:type="dxa"/>
            </w:tcMar>
          </w:tcPr>
          <w:p w14:paraId="499F8A83" w14:textId="77777777" w:rsidR="001E7912" w:rsidRPr="00A019B8" w:rsidRDefault="001E7912" w:rsidP="001E7912">
            <w:pPr>
              <w:pStyle w:val="TableBody"/>
            </w:pPr>
            <w:r w:rsidRPr="00A019B8">
              <w:t xml:space="preserve">Describe why the assessment finding was selected. </w:t>
            </w:r>
          </w:p>
          <w:p w14:paraId="08918F6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1CA29E8" w14:textId="5337CED1" w:rsidR="001E7912" w:rsidRPr="00A019B8" w:rsidRDefault="001E7912" w:rsidP="001E7912">
            <w:pPr>
              <w:pStyle w:val="TableNote"/>
            </w:pPr>
            <w:r>
              <w:t>*As applicable, complete and attach the corresponding documentation (Appendix C, Appendix E, or both) to support the method(s) used.</w:t>
            </w:r>
          </w:p>
        </w:tc>
        <w:tc>
          <w:tcPr>
            <w:tcW w:w="6578" w:type="dxa"/>
            <w:gridSpan w:val="3"/>
            <w:tcMar>
              <w:top w:w="58" w:type="dxa"/>
              <w:left w:w="115" w:type="dxa"/>
              <w:bottom w:w="58" w:type="dxa"/>
              <w:right w:w="115" w:type="dxa"/>
            </w:tcMar>
          </w:tcPr>
          <w:p w14:paraId="33B67B7B" w14:textId="462E665E" w:rsidR="001E7912" w:rsidRPr="00A019B8" w:rsidRDefault="006612D2" w:rsidP="001E7912">
            <w:pPr>
              <w:pStyle w:val="TableBody"/>
            </w:pPr>
            <w:r>
              <w:rPr>
                <w:rFonts w:asciiTheme="minorHAnsi" w:hAnsiTheme="minorHAnsi" w:cstheme="minorHAnsi"/>
              </w:rPr>
              <w:t>{C-</w:t>
            </w:r>
            <w:r w:rsidR="006B7063">
              <w:rPr>
                <w:rFonts w:ascii="Segoe UI Symbol" w:hAnsi="Segoe UI Symbol" w:cs="Segoe UI Symbol"/>
                <w:sz w:val="17"/>
                <w:szCs w:val="17"/>
              </w:rPr>
              <w:t>12.1.3</w:t>
            </w:r>
            <w:r>
              <w:rPr>
                <w:rFonts w:asciiTheme="minorHAnsi" w:hAnsiTheme="minorHAnsi" w:cstheme="minorHAnsi"/>
              </w:rPr>
              <w:t>-detailed_finding}</w:t>
            </w:r>
          </w:p>
        </w:tc>
      </w:tr>
      <w:tr w:rsidR="00D81BA7" w:rsidRPr="00A019B8" w14:paraId="0F445109" w14:textId="77777777" w:rsidTr="00B6078B">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E63E43C"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937DE23" w14:textId="77777777" w:rsidR="00D81BA7" w:rsidRPr="00A019B8" w:rsidRDefault="00D81BA7">
            <w:pPr>
              <w:pStyle w:val="TableHeader"/>
            </w:pPr>
            <w:r w:rsidRPr="009B563C">
              <w:rPr>
                <w:b w:val="0"/>
              </w:rPr>
              <w:t>Reporting Instructions</w:t>
            </w:r>
          </w:p>
        </w:tc>
        <w:tc>
          <w:tcPr>
            <w:tcW w:w="6578"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F51C6CC" w14:textId="77777777" w:rsidR="00D81BA7" w:rsidRPr="009B563C" w:rsidRDefault="00D81BA7">
            <w:pPr>
              <w:pStyle w:val="TableHeader"/>
              <w:rPr>
                <w:b w:val="0"/>
              </w:rPr>
            </w:pPr>
            <w:r w:rsidRPr="009B563C">
              <w:rPr>
                <w:b w:val="0"/>
              </w:rPr>
              <w:t>Reporting Details: Assessor’s Response</w:t>
            </w:r>
          </w:p>
        </w:tc>
      </w:tr>
      <w:tr w:rsidR="00D81BA7" w:rsidRPr="00A019B8" w14:paraId="026E662E" w14:textId="77777777" w:rsidTr="00B6078B">
        <w:trPr>
          <w:trHeight w:val="276"/>
        </w:trPr>
        <w:tc>
          <w:tcPr>
            <w:tcW w:w="3120" w:type="dxa"/>
            <w:gridSpan w:val="2"/>
            <w:shd w:val="clear" w:color="auto" w:fill="F2F2F2"/>
            <w:tcMar>
              <w:top w:w="58" w:type="dxa"/>
              <w:left w:w="115" w:type="dxa"/>
              <w:bottom w:w="58" w:type="dxa"/>
              <w:right w:w="115" w:type="dxa"/>
            </w:tcMar>
          </w:tcPr>
          <w:p w14:paraId="4AE58057" w14:textId="77777777" w:rsidR="00D81BA7" w:rsidRPr="00A019B8" w:rsidRDefault="00D81BA7">
            <w:pPr>
              <w:pStyle w:val="TableBody"/>
            </w:pPr>
            <w:r w:rsidRPr="00A019B8">
              <w:rPr>
                <w:b/>
                <w:bCs/>
              </w:rPr>
              <w:t xml:space="preserve">12.1.3.a </w:t>
            </w:r>
            <w:r w:rsidRPr="00A019B8">
              <w:t>Examine</w:t>
            </w:r>
            <w:r>
              <w:t xml:space="preserve"> the</w:t>
            </w:r>
            <w:r w:rsidRPr="00A019B8">
              <w:t xml:space="preserve"> information security </w:t>
            </w:r>
            <w:r>
              <w:t>policy</w:t>
            </w:r>
            <w:r w:rsidRPr="00A019B8">
              <w:t xml:space="preserve"> to verify that they clearly define information security roles and responsibilities for all personnel.</w:t>
            </w:r>
          </w:p>
        </w:tc>
        <w:tc>
          <w:tcPr>
            <w:tcW w:w="3263" w:type="dxa"/>
            <w:gridSpan w:val="2"/>
            <w:shd w:val="clear" w:color="auto" w:fill="CBD4D5"/>
            <w:tcMar>
              <w:top w:w="58" w:type="dxa"/>
              <w:left w:w="115" w:type="dxa"/>
              <w:bottom w:w="58" w:type="dxa"/>
              <w:right w:w="115" w:type="dxa"/>
            </w:tcMar>
          </w:tcPr>
          <w:p w14:paraId="61795AAD"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t>the</w:t>
            </w:r>
            <w:r w:rsidRPr="00A019B8">
              <w:t xml:space="preserve"> </w:t>
            </w:r>
            <w:r w:rsidRPr="006D5563">
              <w:rPr>
                <w:b/>
                <w:bCs/>
              </w:rPr>
              <w:t>information security policy</w:t>
            </w:r>
            <w:r w:rsidRPr="00A019B8">
              <w:t xml:space="preserve"> examined for this testing procedure.</w:t>
            </w:r>
          </w:p>
        </w:tc>
        <w:tc>
          <w:tcPr>
            <w:tcW w:w="6578" w:type="dxa"/>
            <w:gridSpan w:val="3"/>
            <w:tcMar>
              <w:top w:w="58" w:type="dxa"/>
              <w:left w:w="115" w:type="dxa"/>
              <w:bottom w:w="58" w:type="dxa"/>
              <w:right w:w="115" w:type="dxa"/>
            </w:tcMar>
          </w:tcPr>
          <w:p w14:paraId="07988D39" w14:textId="53ABD3C3" w:rsidR="00D81BA7" w:rsidRPr="00A019B8" w:rsidRDefault="006B7063">
            <w:pPr>
              <w:pStyle w:val="TableBody"/>
            </w:pPr>
            <w:r>
              <w:t>{T-</w:t>
            </w:r>
            <w:r>
              <w:rPr>
                <w:rFonts w:ascii="Segoe UI Symbol" w:hAnsi="Segoe UI Symbol" w:cs="Segoe UI Symbol"/>
                <w:sz w:val="17"/>
                <w:szCs w:val="17"/>
              </w:rPr>
              <w:t>12.1.3-evidence-others-</w:t>
            </w:r>
            <w:r w:rsidR="006B2E30">
              <w:rPr>
                <w:rFonts w:ascii="Segoe UI Symbol" w:hAnsi="Segoe UI Symbol" w:cs="Segoe UI Symbol"/>
                <w:sz w:val="17"/>
                <w:szCs w:val="17"/>
              </w:rPr>
              <w:t>informationSecurityPolicy}</w:t>
            </w:r>
          </w:p>
        </w:tc>
      </w:tr>
      <w:tr w:rsidR="00D81BA7" w:rsidRPr="00A019B8" w14:paraId="16AB049B" w14:textId="77777777" w:rsidTr="00B6078B">
        <w:trPr>
          <w:trHeight w:val="283"/>
        </w:trPr>
        <w:tc>
          <w:tcPr>
            <w:tcW w:w="3120" w:type="dxa"/>
            <w:gridSpan w:val="2"/>
            <w:shd w:val="clear" w:color="auto" w:fill="F2F2F2"/>
            <w:tcMar>
              <w:top w:w="58" w:type="dxa"/>
              <w:left w:w="115" w:type="dxa"/>
              <w:bottom w:w="58" w:type="dxa"/>
              <w:right w:w="115" w:type="dxa"/>
            </w:tcMar>
          </w:tcPr>
          <w:p w14:paraId="6052951A" w14:textId="77777777" w:rsidR="00D81BA7" w:rsidRPr="00A019B8" w:rsidRDefault="00D81BA7">
            <w:pPr>
              <w:pStyle w:val="TableBody"/>
            </w:pPr>
            <w:r w:rsidRPr="00A019B8">
              <w:rPr>
                <w:b/>
                <w:bCs/>
              </w:rPr>
              <w:t>12.1.3.b</w:t>
            </w:r>
            <w:r w:rsidRPr="00A019B8">
              <w:t xml:space="preserve"> Interview personnel in various roles to verify they understand their information security responsibilities.</w:t>
            </w:r>
          </w:p>
        </w:tc>
        <w:tc>
          <w:tcPr>
            <w:tcW w:w="3263" w:type="dxa"/>
            <w:gridSpan w:val="2"/>
            <w:shd w:val="clear" w:color="auto" w:fill="CBD4D5"/>
            <w:tcMar>
              <w:top w:w="58" w:type="dxa"/>
              <w:left w:w="115" w:type="dxa"/>
              <w:bottom w:w="58" w:type="dxa"/>
              <w:right w:w="115" w:type="dxa"/>
            </w:tcMar>
          </w:tcPr>
          <w:p w14:paraId="5B2EEE99" w14:textId="3FB3D594"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8" w:type="dxa"/>
            <w:gridSpan w:val="3"/>
            <w:tcMar>
              <w:top w:w="58" w:type="dxa"/>
              <w:left w:w="115" w:type="dxa"/>
              <w:bottom w:w="58" w:type="dxa"/>
              <w:right w:w="115" w:type="dxa"/>
            </w:tcMar>
          </w:tcPr>
          <w:p w14:paraId="3284407F" w14:textId="19354207" w:rsidR="00D81BA7" w:rsidRPr="00A019B8" w:rsidRDefault="006B2E30">
            <w:pPr>
              <w:pStyle w:val="TableBody"/>
            </w:pPr>
            <w:r>
              <w:t>{T-</w:t>
            </w:r>
            <w:r>
              <w:rPr>
                <w:rFonts w:ascii="Segoe UI Symbol" w:hAnsi="Segoe UI Symbol" w:cs="Segoe UI Symbol"/>
                <w:sz w:val="17"/>
                <w:szCs w:val="17"/>
              </w:rPr>
              <w:t>12.1.3-evidence-interview}</w:t>
            </w:r>
          </w:p>
        </w:tc>
      </w:tr>
      <w:tr w:rsidR="00D81BA7" w:rsidRPr="00A019B8" w14:paraId="02ACD928" w14:textId="77777777" w:rsidTr="00B6078B">
        <w:trPr>
          <w:trHeight w:val="283"/>
        </w:trPr>
        <w:tc>
          <w:tcPr>
            <w:tcW w:w="3120" w:type="dxa"/>
            <w:gridSpan w:val="2"/>
            <w:shd w:val="clear" w:color="auto" w:fill="F2F2F2"/>
            <w:tcMar>
              <w:top w:w="58" w:type="dxa"/>
              <w:left w:w="115" w:type="dxa"/>
              <w:bottom w:w="58" w:type="dxa"/>
              <w:right w:w="115" w:type="dxa"/>
            </w:tcMar>
          </w:tcPr>
          <w:p w14:paraId="39DC7830" w14:textId="77777777" w:rsidR="00D81BA7" w:rsidRPr="00A019B8" w:rsidRDefault="00D81BA7">
            <w:pPr>
              <w:pStyle w:val="TableBody"/>
            </w:pPr>
            <w:r w:rsidRPr="00A019B8">
              <w:rPr>
                <w:b/>
                <w:bCs/>
              </w:rPr>
              <w:t>12.1.3.c</w:t>
            </w:r>
            <w:r w:rsidRPr="00A019B8">
              <w:t xml:space="preserve"> Examine documented evidence to verify personnel acknowledge their information security responsibilities.</w:t>
            </w:r>
          </w:p>
        </w:tc>
        <w:tc>
          <w:tcPr>
            <w:tcW w:w="3263" w:type="dxa"/>
            <w:gridSpan w:val="2"/>
            <w:shd w:val="clear" w:color="auto" w:fill="CBD4D5"/>
            <w:tcMar>
              <w:top w:w="58" w:type="dxa"/>
              <w:left w:w="115" w:type="dxa"/>
              <w:bottom w:w="58" w:type="dxa"/>
              <w:right w:w="115" w:type="dxa"/>
            </w:tcMar>
          </w:tcPr>
          <w:p w14:paraId="59FBA706"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evidence</w:t>
            </w:r>
            <w:r>
              <w:t xml:space="preserve"> </w:t>
            </w:r>
            <w:r w:rsidRPr="00A019B8">
              <w:t>examined for this testing procedure.</w:t>
            </w:r>
          </w:p>
        </w:tc>
        <w:tc>
          <w:tcPr>
            <w:tcW w:w="6578" w:type="dxa"/>
            <w:gridSpan w:val="3"/>
            <w:tcMar>
              <w:top w:w="58" w:type="dxa"/>
              <w:left w:w="115" w:type="dxa"/>
              <w:bottom w:w="58" w:type="dxa"/>
              <w:right w:w="115" w:type="dxa"/>
            </w:tcMar>
          </w:tcPr>
          <w:p w14:paraId="26436600" w14:textId="6CB30BBF" w:rsidR="00D81BA7" w:rsidRPr="00A019B8" w:rsidRDefault="006B2E30">
            <w:pPr>
              <w:pStyle w:val="TableBody"/>
            </w:pPr>
            <w:r>
              <w:t>{T-</w:t>
            </w:r>
            <w:r>
              <w:rPr>
                <w:rFonts w:ascii="Segoe UI Symbol" w:hAnsi="Segoe UI Symbol" w:cs="Segoe UI Symbol"/>
                <w:sz w:val="17"/>
                <w:szCs w:val="17"/>
              </w:rPr>
              <w:t>12.1.3-evidence-document}</w:t>
            </w:r>
          </w:p>
        </w:tc>
      </w:tr>
      <w:tr w:rsidR="00D81BA7" w:rsidRPr="00A019B8" w14:paraId="55403D1D" w14:textId="77777777" w:rsidTr="00B6078B">
        <w:trPr>
          <w:trHeight w:val="25"/>
        </w:trPr>
        <w:tc>
          <w:tcPr>
            <w:tcW w:w="12961" w:type="dxa"/>
            <w:gridSpan w:val="7"/>
            <w:shd w:val="clear" w:color="auto" w:fill="006A72"/>
            <w:tcMar>
              <w:top w:w="58" w:type="dxa"/>
              <w:left w:w="115" w:type="dxa"/>
              <w:bottom w:w="58" w:type="dxa"/>
              <w:right w:w="115" w:type="dxa"/>
            </w:tcMar>
            <w:vAlign w:val="center"/>
          </w:tcPr>
          <w:p w14:paraId="3C138E20" w14:textId="6E14B08C"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5F72AA33" w14:textId="77777777" w:rsidTr="00B6078B">
        <w:trPr>
          <w:trHeight w:val="337"/>
        </w:trPr>
        <w:tc>
          <w:tcPr>
            <w:tcW w:w="12961" w:type="dxa"/>
            <w:gridSpan w:val="7"/>
            <w:shd w:val="clear" w:color="auto" w:fill="F2F2F2"/>
            <w:tcMar>
              <w:top w:w="58" w:type="dxa"/>
              <w:left w:w="115" w:type="dxa"/>
              <w:bottom w:w="58" w:type="dxa"/>
              <w:right w:w="115" w:type="dxa"/>
            </w:tcMar>
          </w:tcPr>
          <w:p w14:paraId="1C756A10" w14:textId="77777777" w:rsidR="00D81BA7" w:rsidRPr="00A019B8" w:rsidRDefault="00D81BA7">
            <w:pPr>
              <w:pStyle w:val="TableBody"/>
            </w:pPr>
            <w:r w:rsidRPr="00A019B8">
              <w:rPr>
                <w:b/>
                <w:bCs/>
              </w:rPr>
              <w:t xml:space="preserve">12.1.4 </w:t>
            </w:r>
            <w:r w:rsidRPr="00A019B8">
              <w:t>Responsibility for information security is formally assigned to a Chief Information Security Officer or other information security knowledgeable member of executive management.</w:t>
            </w:r>
          </w:p>
        </w:tc>
      </w:tr>
      <w:tr w:rsidR="00A3565C" w:rsidRPr="007C7E81" w14:paraId="42AF4274" w14:textId="77777777" w:rsidTr="00B6078B">
        <w:trPr>
          <w:cantSplit/>
          <w:trHeight w:val="319"/>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CD996F9" w14:textId="77777777" w:rsidR="00A3565C" w:rsidRPr="007C7E81" w:rsidRDefault="00A3565C" w:rsidP="00D90EC7">
            <w:pPr>
              <w:pStyle w:val="TableHeader"/>
              <w:rPr>
                <w:bCs/>
                <w:szCs w:val="20"/>
              </w:rPr>
            </w:pPr>
            <w:bookmarkStart w:id="396" w:name="_Hlk176251852"/>
            <w:r w:rsidRPr="009B563C">
              <w:rPr>
                <w:b w:val="0"/>
                <w:szCs w:val="20"/>
              </w:rPr>
              <w:t xml:space="preserve">Assessment Findings </w:t>
            </w:r>
            <w:r w:rsidRPr="009B563C">
              <w:rPr>
                <w:b w:val="0"/>
                <w:bCs/>
                <w:szCs w:val="20"/>
              </w:rPr>
              <w:t>(select one)</w:t>
            </w:r>
          </w:p>
        </w:tc>
        <w:tc>
          <w:tcPr>
            <w:tcW w:w="4567" w:type="dxa"/>
            <w:gridSpan w:val="2"/>
            <w:tcBorders>
              <w:left w:val="single" w:sz="4" w:space="0" w:color="FFFFFF" w:themeColor="background1"/>
            </w:tcBorders>
            <w:shd w:val="clear" w:color="auto" w:fill="945699"/>
            <w:vAlign w:val="center"/>
          </w:tcPr>
          <w:p w14:paraId="0281A54E" w14:textId="77777777" w:rsidR="00A3565C" w:rsidRPr="007C7E81" w:rsidRDefault="00A3565C" w:rsidP="00D90EC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A3565C" w:rsidRPr="0071621B" w14:paraId="28B8B111" w14:textId="77777777" w:rsidTr="00B6078B">
        <w:trPr>
          <w:cantSplit/>
          <w:trHeight w:val="309"/>
        </w:trPr>
        <w:tc>
          <w:tcPr>
            <w:tcW w:w="2298" w:type="dxa"/>
            <w:shd w:val="clear" w:color="auto" w:fill="CBD4D5"/>
            <w:tcMar>
              <w:top w:w="58" w:type="dxa"/>
              <w:left w:w="115" w:type="dxa"/>
              <w:bottom w:w="58" w:type="dxa"/>
              <w:right w:w="115" w:type="dxa"/>
            </w:tcMar>
            <w:vAlign w:val="center"/>
          </w:tcPr>
          <w:p w14:paraId="589540EC" w14:textId="77777777" w:rsidR="00A3565C" w:rsidRPr="007C7E81" w:rsidRDefault="00A3565C" w:rsidP="00D90EC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70E873F9" w14:textId="77777777" w:rsidR="00A3565C" w:rsidRPr="007C7E81" w:rsidRDefault="00A3565C" w:rsidP="00D90EC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20B61A49" w14:textId="77777777" w:rsidR="00A3565C" w:rsidRPr="007C7E81" w:rsidRDefault="00A3565C" w:rsidP="00D90EC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051B1BB2" w14:textId="77777777" w:rsidR="00A3565C" w:rsidRPr="007C7E81" w:rsidRDefault="00A3565C" w:rsidP="00D90EC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7C021F7A" w14:textId="77777777" w:rsidR="00A3565C" w:rsidRPr="0071621B" w:rsidRDefault="00A3565C" w:rsidP="00D90EC7">
            <w:pPr>
              <w:pStyle w:val="TableBody"/>
              <w:jc w:val="center"/>
              <w:rPr>
                <w:rStyle w:val="BoldCharacter"/>
                <w:b w:val="0"/>
                <w:bCs/>
                <w:szCs w:val="18"/>
              </w:rPr>
            </w:pPr>
            <w:r w:rsidRPr="007A36C2">
              <w:rPr>
                <w:b/>
                <w:bCs/>
                <w:sz w:val="17"/>
                <w:szCs w:val="17"/>
              </w:rPr>
              <w:t>Compensating Control*</w:t>
            </w:r>
          </w:p>
        </w:tc>
        <w:tc>
          <w:tcPr>
            <w:tcW w:w="2299" w:type="dxa"/>
            <w:shd w:val="clear" w:color="auto" w:fill="ECD7E5"/>
            <w:vAlign w:val="center"/>
          </w:tcPr>
          <w:p w14:paraId="787E84C7" w14:textId="77777777" w:rsidR="00A3565C" w:rsidRPr="0071621B" w:rsidRDefault="00A3565C" w:rsidP="00D90EC7">
            <w:pPr>
              <w:pStyle w:val="TableBody"/>
              <w:jc w:val="center"/>
              <w:rPr>
                <w:rStyle w:val="BoldCharacter"/>
                <w:b w:val="0"/>
                <w:bCs/>
                <w:szCs w:val="18"/>
              </w:rPr>
            </w:pPr>
            <w:r w:rsidRPr="007A36C2">
              <w:rPr>
                <w:b/>
                <w:bCs/>
                <w:sz w:val="17"/>
                <w:szCs w:val="17"/>
              </w:rPr>
              <w:t>Customized Approach*</w:t>
            </w:r>
          </w:p>
        </w:tc>
      </w:tr>
      <w:tr w:rsidR="00CF272C" w:rsidRPr="00A019B8" w14:paraId="6C6B36F8" w14:textId="77777777" w:rsidTr="00006463">
        <w:trPr>
          <w:cantSplit/>
          <w:trHeight w:val="31"/>
        </w:trPr>
        <w:tc>
          <w:tcPr>
            <w:tcW w:w="2298" w:type="dxa"/>
            <w:shd w:val="clear" w:color="auto" w:fill="FFFFFF" w:themeFill="background1"/>
            <w:tcMar>
              <w:top w:w="58" w:type="dxa"/>
              <w:left w:w="115" w:type="dxa"/>
              <w:bottom w:w="58" w:type="dxa"/>
              <w:right w:w="115" w:type="dxa"/>
            </w:tcMar>
            <w:vAlign w:val="center"/>
          </w:tcPr>
          <w:p w14:paraId="506DACDF" w14:textId="3C16212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A8DBCBB" w14:textId="20AF7D8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-NA}</w:t>
            </w:r>
          </w:p>
        </w:tc>
        <w:tc>
          <w:tcPr>
            <w:tcW w:w="1997" w:type="dxa"/>
            <w:shd w:val="clear" w:color="auto" w:fill="FFFFFF" w:themeFill="background1"/>
            <w:vAlign w:val="center"/>
          </w:tcPr>
          <w:p w14:paraId="4A8E23FB" w14:textId="4246352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-NotTested}</w:t>
            </w:r>
          </w:p>
        </w:tc>
        <w:tc>
          <w:tcPr>
            <w:tcW w:w="2011" w:type="dxa"/>
            <w:shd w:val="clear" w:color="auto" w:fill="FFFFFF" w:themeFill="background1"/>
            <w:vAlign w:val="center"/>
          </w:tcPr>
          <w:p w14:paraId="4A072A0D" w14:textId="76CB4BC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-NotInPlace}</w:t>
            </w:r>
          </w:p>
        </w:tc>
        <w:tc>
          <w:tcPr>
            <w:tcW w:w="2268" w:type="dxa"/>
            <w:shd w:val="clear" w:color="auto" w:fill="FFFFFF" w:themeFill="background1"/>
            <w:vAlign w:val="center"/>
          </w:tcPr>
          <w:p w14:paraId="0FE514B6" w14:textId="785B45B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9" w:type="dxa"/>
            <w:shd w:val="clear" w:color="auto" w:fill="FFFFFF" w:themeFill="background1"/>
            <w:vAlign w:val="center"/>
          </w:tcPr>
          <w:p w14:paraId="62583161" w14:textId="2A78645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C6573">
              <w:rPr>
                <w:rFonts w:ascii="Segoe UI Symbol" w:hAnsi="Segoe UI Symbol" w:cs="Segoe UI Symbol"/>
                <w:sz w:val="17"/>
                <w:szCs w:val="17"/>
              </w:rPr>
              <w:t>12.1.4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A3565C" w:rsidRPr="00A019B8" w14:paraId="40DC9323" w14:textId="77777777" w:rsidTr="00B6078B">
        <w:trPr>
          <w:cantSplit/>
          <w:trHeight w:val="620"/>
        </w:trPr>
        <w:tc>
          <w:tcPr>
            <w:tcW w:w="6383" w:type="dxa"/>
            <w:gridSpan w:val="4"/>
            <w:shd w:val="clear" w:color="auto" w:fill="CBD4D5"/>
            <w:tcMar>
              <w:top w:w="58" w:type="dxa"/>
              <w:left w:w="115" w:type="dxa"/>
              <w:bottom w:w="58" w:type="dxa"/>
              <w:right w:w="115" w:type="dxa"/>
            </w:tcMar>
          </w:tcPr>
          <w:p w14:paraId="6828B50A" w14:textId="77777777" w:rsidR="00A3565C" w:rsidRPr="00A019B8" w:rsidRDefault="00A3565C" w:rsidP="00D90EC7">
            <w:pPr>
              <w:pStyle w:val="TableBody"/>
            </w:pPr>
            <w:r w:rsidRPr="00A019B8">
              <w:t xml:space="preserve">Describe why the assessment finding was selected. </w:t>
            </w:r>
          </w:p>
          <w:p w14:paraId="7CB61EAA" w14:textId="77777777" w:rsidR="00A3565C" w:rsidRDefault="00A3565C" w:rsidP="00D90EC7">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1C35E62" w14:textId="77777777" w:rsidR="00A3565C" w:rsidRPr="00A019B8" w:rsidRDefault="00A3565C" w:rsidP="00D90EC7">
            <w:pPr>
              <w:pStyle w:val="TableNote"/>
            </w:pPr>
            <w:r>
              <w:t>*As applicable, complete and attach the corresponding documentation (Appendix C, Appendix E, or both) to support the method(s) used.</w:t>
            </w:r>
          </w:p>
        </w:tc>
        <w:tc>
          <w:tcPr>
            <w:tcW w:w="6578" w:type="dxa"/>
            <w:gridSpan w:val="3"/>
            <w:tcMar>
              <w:top w:w="58" w:type="dxa"/>
              <w:left w:w="115" w:type="dxa"/>
              <w:bottom w:w="58" w:type="dxa"/>
              <w:right w:w="115" w:type="dxa"/>
            </w:tcMar>
          </w:tcPr>
          <w:p w14:paraId="6F08D4E7" w14:textId="6C35E455" w:rsidR="00A3565C" w:rsidRPr="00A019B8" w:rsidRDefault="006612D2" w:rsidP="00D90EC7">
            <w:pPr>
              <w:pStyle w:val="TableBody"/>
            </w:pPr>
            <w:r>
              <w:rPr>
                <w:rFonts w:asciiTheme="minorHAnsi" w:hAnsiTheme="minorHAnsi" w:cstheme="minorHAnsi"/>
              </w:rPr>
              <w:t>{C-</w:t>
            </w:r>
            <w:r w:rsidR="001C6573">
              <w:rPr>
                <w:rFonts w:ascii="Segoe UI Symbol" w:hAnsi="Segoe UI Symbol" w:cs="Segoe UI Symbol"/>
                <w:sz w:val="17"/>
                <w:szCs w:val="17"/>
              </w:rPr>
              <w:t>12.1.4</w:t>
            </w:r>
            <w:r>
              <w:rPr>
                <w:rFonts w:asciiTheme="minorHAnsi" w:hAnsiTheme="minorHAnsi" w:cstheme="minorHAnsi"/>
              </w:rPr>
              <w:t>-detailed_finding}</w:t>
            </w:r>
          </w:p>
        </w:tc>
      </w:tr>
      <w:bookmarkEnd w:id="396"/>
      <w:tr w:rsidR="00A3565C" w:rsidRPr="00A019B8" w14:paraId="6AB33168" w14:textId="77777777" w:rsidTr="00B6078B">
        <w:trPr>
          <w:trHeight w:val="32"/>
        </w:trPr>
        <w:tc>
          <w:tcPr>
            <w:tcW w:w="3120" w:type="dxa"/>
            <w:gridSpan w:val="2"/>
            <w:shd w:val="clear" w:color="auto" w:fill="006A72"/>
            <w:tcMar>
              <w:top w:w="58" w:type="dxa"/>
              <w:left w:w="115" w:type="dxa"/>
              <w:bottom w:w="58" w:type="dxa"/>
              <w:right w:w="115" w:type="dxa"/>
            </w:tcMar>
            <w:vAlign w:val="center"/>
          </w:tcPr>
          <w:p w14:paraId="69056ADF" w14:textId="77777777" w:rsidR="00A3565C" w:rsidRPr="00A019B8" w:rsidRDefault="00A3565C" w:rsidP="00D90EC7">
            <w:pPr>
              <w:pStyle w:val="TableHeader"/>
            </w:pPr>
            <w:r w:rsidRPr="009B563C">
              <w:rPr>
                <w:b w:val="0"/>
              </w:rPr>
              <w:t>Testing Procedures</w:t>
            </w:r>
          </w:p>
        </w:tc>
        <w:tc>
          <w:tcPr>
            <w:tcW w:w="3263" w:type="dxa"/>
            <w:gridSpan w:val="2"/>
            <w:shd w:val="clear" w:color="auto" w:fill="006A72"/>
            <w:tcMar>
              <w:top w:w="58" w:type="dxa"/>
              <w:left w:w="115" w:type="dxa"/>
              <w:bottom w:w="58" w:type="dxa"/>
              <w:right w:w="115" w:type="dxa"/>
            </w:tcMar>
            <w:vAlign w:val="center"/>
          </w:tcPr>
          <w:p w14:paraId="0FE1DFF4" w14:textId="77777777" w:rsidR="00A3565C" w:rsidRPr="00A019B8" w:rsidRDefault="00A3565C" w:rsidP="00D90EC7">
            <w:pPr>
              <w:pStyle w:val="TableHeader"/>
            </w:pPr>
            <w:r w:rsidRPr="009B563C">
              <w:rPr>
                <w:b w:val="0"/>
              </w:rPr>
              <w:t>Reporting Instructions</w:t>
            </w:r>
          </w:p>
        </w:tc>
        <w:tc>
          <w:tcPr>
            <w:tcW w:w="6578" w:type="dxa"/>
            <w:gridSpan w:val="3"/>
            <w:shd w:val="clear" w:color="auto" w:fill="006A72"/>
            <w:tcMar>
              <w:top w:w="58" w:type="dxa"/>
              <w:left w:w="115" w:type="dxa"/>
              <w:bottom w:w="58" w:type="dxa"/>
              <w:right w:w="115" w:type="dxa"/>
            </w:tcMar>
            <w:vAlign w:val="center"/>
          </w:tcPr>
          <w:p w14:paraId="67595F8A" w14:textId="77777777" w:rsidR="00A3565C" w:rsidRPr="009B563C" w:rsidRDefault="00A3565C" w:rsidP="00D90EC7">
            <w:pPr>
              <w:pStyle w:val="TableHeader"/>
              <w:rPr>
                <w:b w:val="0"/>
              </w:rPr>
            </w:pPr>
            <w:r w:rsidRPr="009B563C">
              <w:rPr>
                <w:b w:val="0"/>
              </w:rPr>
              <w:t>Reporting Details: Assessor’s Response</w:t>
            </w:r>
          </w:p>
        </w:tc>
      </w:tr>
      <w:tr w:rsidR="00D81BA7" w:rsidRPr="00A019B8" w14:paraId="4EA7468B" w14:textId="77777777" w:rsidTr="00B6078B">
        <w:trPr>
          <w:trHeight w:val="276"/>
        </w:trPr>
        <w:tc>
          <w:tcPr>
            <w:tcW w:w="3120" w:type="dxa"/>
            <w:gridSpan w:val="2"/>
            <w:shd w:val="clear" w:color="auto" w:fill="F2F2F2"/>
            <w:tcMar>
              <w:top w:w="58" w:type="dxa"/>
              <w:left w:w="115" w:type="dxa"/>
              <w:bottom w:w="58" w:type="dxa"/>
              <w:right w:w="115" w:type="dxa"/>
            </w:tcMar>
          </w:tcPr>
          <w:p w14:paraId="4CF83DD1" w14:textId="77777777" w:rsidR="00D81BA7" w:rsidRPr="00A019B8" w:rsidRDefault="00D81BA7">
            <w:pPr>
              <w:pStyle w:val="TableBody"/>
            </w:pPr>
            <w:r w:rsidRPr="00A019B8">
              <w:rPr>
                <w:b/>
                <w:bCs/>
              </w:rPr>
              <w:t xml:space="preserve">12.1.4 </w:t>
            </w:r>
            <w:r w:rsidRPr="00A019B8">
              <w:t xml:space="preserve">Examine </w:t>
            </w:r>
            <w:r>
              <w:t xml:space="preserve">the </w:t>
            </w:r>
            <w:r w:rsidRPr="00A019B8">
              <w:t>information security polic</w:t>
            </w:r>
            <w:r>
              <w:t>y</w:t>
            </w:r>
            <w:r w:rsidRPr="00A019B8">
              <w:t xml:space="preserve"> to verify that information security is formally assigned to a Chief Information Security Officer or other information security-knowledgeable member of executive management.</w:t>
            </w:r>
          </w:p>
        </w:tc>
        <w:tc>
          <w:tcPr>
            <w:tcW w:w="3263" w:type="dxa"/>
            <w:gridSpan w:val="2"/>
            <w:shd w:val="clear" w:color="auto" w:fill="CBD4D5"/>
            <w:tcMar>
              <w:top w:w="58" w:type="dxa"/>
              <w:left w:w="115" w:type="dxa"/>
              <w:bottom w:w="58" w:type="dxa"/>
              <w:right w:w="115" w:type="dxa"/>
            </w:tcMar>
          </w:tcPr>
          <w:p w14:paraId="6A686C3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w:t>
            </w:r>
            <w:r>
              <w:t>the</w:t>
            </w:r>
            <w:r w:rsidRPr="00A019B8">
              <w:t xml:space="preserve"> </w:t>
            </w:r>
            <w:r w:rsidRPr="006D5563">
              <w:rPr>
                <w:b/>
                <w:bCs/>
              </w:rPr>
              <w:t>information security policy</w:t>
            </w:r>
            <w:r w:rsidRPr="00A019B8">
              <w:t xml:space="preserve"> examined for this testing procedure.</w:t>
            </w:r>
          </w:p>
        </w:tc>
        <w:tc>
          <w:tcPr>
            <w:tcW w:w="6578" w:type="dxa"/>
            <w:gridSpan w:val="3"/>
            <w:tcMar>
              <w:top w:w="58" w:type="dxa"/>
              <w:left w:w="115" w:type="dxa"/>
              <w:bottom w:w="58" w:type="dxa"/>
              <w:right w:w="115" w:type="dxa"/>
            </w:tcMar>
          </w:tcPr>
          <w:p w14:paraId="430C6C65" w14:textId="6F08B1FC" w:rsidR="00D81BA7" w:rsidRPr="00A019B8" w:rsidRDefault="001C6573">
            <w:pPr>
              <w:pStyle w:val="TableBody"/>
            </w:pPr>
            <w:r>
              <w:t>{T-</w:t>
            </w:r>
            <w:r>
              <w:rPr>
                <w:rFonts w:ascii="Segoe UI Symbol" w:hAnsi="Segoe UI Symbol" w:cs="Segoe UI Symbol"/>
                <w:sz w:val="17"/>
                <w:szCs w:val="17"/>
              </w:rPr>
              <w:t>12.1.4-</w:t>
            </w:r>
            <w:r w:rsidR="009C36D7">
              <w:rPr>
                <w:rFonts w:ascii="Segoe UI Symbol" w:hAnsi="Segoe UI Symbol" w:cs="Segoe UI Symbol"/>
                <w:sz w:val="17"/>
                <w:szCs w:val="17"/>
              </w:rPr>
              <w:t>evidence-others-informationSecurityPolicy}</w:t>
            </w:r>
          </w:p>
        </w:tc>
      </w:tr>
    </w:tbl>
    <w:p w14:paraId="024A12E6"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64722C2D" w14:textId="77777777" w:rsidTr="00577AE8">
        <w:trPr>
          <w:trHeight w:val="391"/>
        </w:trPr>
        <w:tc>
          <w:tcPr>
            <w:tcW w:w="12955" w:type="dxa"/>
            <w:gridSpan w:val="7"/>
            <w:shd w:val="clear" w:color="auto" w:fill="006A72"/>
            <w:tcMar>
              <w:top w:w="58" w:type="dxa"/>
              <w:left w:w="115" w:type="dxa"/>
              <w:bottom w:w="58" w:type="dxa"/>
              <w:right w:w="115" w:type="dxa"/>
            </w:tcMar>
            <w:vAlign w:val="center"/>
          </w:tcPr>
          <w:p w14:paraId="6EC3B135" w14:textId="1778F381" w:rsidR="00D81BA7" w:rsidRPr="009B563C" w:rsidRDefault="00A14AE0" w:rsidP="00745418">
            <w:pPr>
              <w:pStyle w:val="TableHeader"/>
              <w:pageBreakBefore/>
              <w:rPr>
                <w:b w:val="0"/>
              </w:rPr>
            </w:pPr>
            <w:r w:rsidRPr="00A14AE0">
              <w:rPr>
                <w:b w:val="0"/>
                <w:sz w:val="22"/>
              </w:rPr>
              <w:lastRenderedPageBreak/>
              <w:t>Requirement Description</w:t>
            </w:r>
          </w:p>
        </w:tc>
      </w:tr>
      <w:tr w:rsidR="00D81BA7" w:rsidRPr="00A019B8" w14:paraId="564482B6" w14:textId="77777777" w:rsidTr="00EF6BE5">
        <w:trPr>
          <w:trHeight w:val="283"/>
        </w:trPr>
        <w:tc>
          <w:tcPr>
            <w:tcW w:w="12955" w:type="dxa"/>
            <w:gridSpan w:val="7"/>
            <w:shd w:val="clear" w:color="auto" w:fill="F2F2F2"/>
            <w:tcMar>
              <w:top w:w="58" w:type="dxa"/>
              <w:left w:w="115" w:type="dxa"/>
              <w:bottom w:w="58" w:type="dxa"/>
              <w:right w:w="115" w:type="dxa"/>
            </w:tcMar>
          </w:tcPr>
          <w:p w14:paraId="0B1596BD" w14:textId="77777777" w:rsidR="00D81BA7" w:rsidRPr="00A019B8" w:rsidRDefault="00D81BA7">
            <w:pPr>
              <w:pStyle w:val="TableBody"/>
            </w:pPr>
            <w:r w:rsidRPr="00A019B8">
              <w:rPr>
                <w:b/>
                <w:bCs/>
              </w:rPr>
              <w:t xml:space="preserve">12.2 </w:t>
            </w:r>
            <w:r w:rsidRPr="00A019B8">
              <w:t>Acceptable use policies for end-user technologies are defined and implemented.</w:t>
            </w:r>
          </w:p>
        </w:tc>
      </w:tr>
      <w:tr w:rsidR="00D81BA7" w:rsidRPr="00A019B8" w14:paraId="3D11476F" w14:textId="77777777" w:rsidTr="00EF6BE5">
        <w:trPr>
          <w:trHeight w:val="25"/>
        </w:trPr>
        <w:tc>
          <w:tcPr>
            <w:tcW w:w="12955" w:type="dxa"/>
            <w:gridSpan w:val="7"/>
            <w:shd w:val="clear" w:color="auto" w:fill="006A72"/>
            <w:tcMar>
              <w:top w:w="58" w:type="dxa"/>
              <w:left w:w="115" w:type="dxa"/>
              <w:bottom w:w="58" w:type="dxa"/>
              <w:right w:w="115" w:type="dxa"/>
            </w:tcMar>
            <w:vAlign w:val="center"/>
          </w:tcPr>
          <w:p w14:paraId="1D5766D9" w14:textId="4058533D" w:rsidR="00D81BA7" w:rsidRPr="009B563C" w:rsidRDefault="00A14AE0">
            <w:pPr>
              <w:pStyle w:val="TableHeader"/>
              <w:rPr>
                <w:b w:val="0"/>
              </w:rPr>
            </w:pPr>
            <w:r w:rsidRPr="00A14AE0">
              <w:rPr>
                <w:b w:val="0"/>
                <w:sz w:val="22"/>
              </w:rPr>
              <w:t>PCI DSS Requirement</w:t>
            </w:r>
          </w:p>
        </w:tc>
      </w:tr>
      <w:tr w:rsidR="00D81BA7" w:rsidRPr="00A019B8" w14:paraId="2CAEDB9C" w14:textId="77777777" w:rsidTr="00932033">
        <w:trPr>
          <w:trHeight w:val="100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AEE346E" w14:textId="77777777" w:rsidR="00D81BA7" w:rsidRPr="00A019B8" w:rsidRDefault="00D81BA7">
            <w:pPr>
              <w:pStyle w:val="TableBody"/>
            </w:pPr>
            <w:r w:rsidRPr="00A019B8">
              <w:rPr>
                <w:b/>
                <w:bCs/>
              </w:rPr>
              <w:t xml:space="preserve">12.2.1 </w:t>
            </w:r>
            <w:r w:rsidRPr="00A019B8">
              <w:t>Acceptable use policies for end-user technologies are documented and implemented, including:</w:t>
            </w:r>
          </w:p>
          <w:p w14:paraId="7F5E4842" w14:textId="77777777" w:rsidR="00D81BA7" w:rsidRPr="006D5563" w:rsidRDefault="00D81BA7">
            <w:pPr>
              <w:pStyle w:val="TableListBullet"/>
              <w:rPr>
                <w:lang w:val="en-US"/>
              </w:rPr>
            </w:pPr>
            <w:r w:rsidRPr="006D5563">
              <w:rPr>
                <w:lang w:val="en-US"/>
              </w:rPr>
              <w:t>Explicit approval by authorized parties.</w:t>
            </w:r>
          </w:p>
          <w:p w14:paraId="5F07062F" w14:textId="77777777" w:rsidR="00D81BA7" w:rsidRPr="006D5563" w:rsidRDefault="00D81BA7">
            <w:pPr>
              <w:pStyle w:val="TableListBullet"/>
              <w:rPr>
                <w:lang w:val="en-US"/>
              </w:rPr>
            </w:pPr>
            <w:r w:rsidRPr="006D5563">
              <w:rPr>
                <w:lang w:val="en-US"/>
              </w:rPr>
              <w:t>Acceptable uses of the technology.</w:t>
            </w:r>
          </w:p>
          <w:p w14:paraId="2B851CCE" w14:textId="77777777" w:rsidR="00D81BA7" w:rsidRPr="006D5563" w:rsidRDefault="00D81BA7">
            <w:pPr>
              <w:pStyle w:val="TableListBullet"/>
              <w:rPr>
                <w:lang w:val="en-US"/>
              </w:rPr>
            </w:pPr>
            <w:r w:rsidRPr="006D5563">
              <w:rPr>
                <w:lang w:val="en-US"/>
              </w:rPr>
              <w:t>List of products approved by the company for employee use, including hardware and software.</w:t>
            </w:r>
          </w:p>
        </w:tc>
      </w:tr>
      <w:tr w:rsidR="00D81BA7" w:rsidRPr="007C7E81" w14:paraId="5FC3F271" w14:textId="77777777" w:rsidTr="00577AE8">
        <w:trPr>
          <w:cantSplit/>
          <w:trHeight w:val="319"/>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B2BC22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68C4C4E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4831292"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7B38CF4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4D75157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1FC61A87"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0DF476C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767D599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41E25FD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026BD10"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536C3A9D" w14:textId="257476F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D3041">
              <w:rPr>
                <w:rFonts w:ascii="Segoe UI Symbol" w:hAnsi="Segoe UI Symbol" w:cs="Segoe UI Symbol"/>
                <w:sz w:val="17"/>
                <w:szCs w:val="17"/>
              </w:rPr>
              <w:t>12.2.1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7A116F20" w14:textId="0B5878F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D3041">
              <w:rPr>
                <w:rFonts w:ascii="Segoe UI Symbol" w:hAnsi="Segoe UI Symbol" w:cs="Segoe UI Symbol"/>
                <w:sz w:val="17"/>
                <w:szCs w:val="17"/>
              </w:rPr>
              <w:t>12.2.1</w:t>
            </w:r>
            <w:r>
              <w:rPr>
                <w:rFonts w:ascii="Segoe UI Symbol" w:hAnsi="Segoe UI Symbol" w:cs="Segoe UI Symbol"/>
                <w:sz w:val="17"/>
                <w:szCs w:val="17"/>
              </w:rPr>
              <w:t>-NA}</w:t>
            </w:r>
          </w:p>
        </w:tc>
        <w:tc>
          <w:tcPr>
            <w:tcW w:w="1996" w:type="dxa"/>
            <w:shd w:val="clear" w:color="auto" w:fill="FFFFFF" w:themeFill="background1"/>
            <w:vAlign w:val="center"/>
          </w:tcPr>
          <w:p w14:paraId="09E11384" w14:textId="0DAB245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532F1">
              <w:rPr>
                <w:rFonts w:ascii="Segoe UI Symbol" w:hAnsi="Segoe UI Symbol" w:cs="Segoe UI Symbol"/>
                <w:sz w:val="17"/>
                <w:szCs w:val="17"/>
              </w:rPr>
              <w:t>12.2.1</w:t>
            </w:r>
            <w:r>
              <w:rPr>
                <w:rFonts w:ascii="Segoe UI Symbol" w:hAnsi="Segoe UI Symbol" w:cs="Segoe UI Symbol"/>
                <w:sz w:val="17"/>
                <w:szCs w:val="17"/>
              </w:rPr>
              <w:t>-NotTested}</w:t>
            </w:r>
          </w:p>
        </w:tc>
        <w:tc>
          <w:tcPr>
            <w:tcW w:w="2011" w:type="dxa"/>
            <w:shd w:val="clear" w:color="auto" w:fill="FFFFFF" w:themeFill="background1"/>
            <w:vAlign w:val="center"/>
          </w:tcPr>
          <w:p w14:paraId="1AB67038" w14:textId="50758A5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532F1">
              <w:rPr>
                <w:rFonts w:ascii="Segoe UI Symbol" w:hAnsi="Segoe UI Symbol" w:cs="Segoe UI Symbol"/>
                <w:sz w:val="17"/>
                <w:szCs w:val="17"/>
              </w:rPr>
              <w:t>12.2.1</w:t>
            </w:r>
            <w:r>
              <w:rPr>
                <w:rFonts w:ascii="Segoe UI Symbol" w:hAnsi="Segoe UI Symbol" w:cs="Segoe UI Symbol"/>
                <w:sz w:val="17"/>
                <w:szCs w:val="17"/>
              </w:rPr>
              <w:t>-NotInPlace}</w:t>
            </w:r>
          </w:p>
        </w:tc>
        <w:tc>
          <w:tcPr>
            <w:tcW w:w="2268" w:type="dxa"/>
            <w:shd w:val="clear" w:color="auto" w:fill="FFFFFF" w:themeFill="background1"/>
            <w:vAlign w:val="center"/>
          </w:tcPr>
          <w:p w14:paraId="63FBCFD6" w14:textId="0CB5473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532F1">
              <w:rPr>
                <w:rFonts w:ascii="Segoe UI Symbol" w:hAnsi="Segoe UI Symbol" w:cs="Segoe UI Symbol"/>
                <w:sz w:val="17"/>
                <w:szCs w:val="17"/>
              </w:rPr>
              <w:t>12.2.1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4E61271F" w14:textId="26D9C7C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532F1">
              <w:rPr>
                <w:rFonts w:ascii="Segoe UI Symbol" w:hAnsi="Segoe UI Symbol" w:cs="Segoe UI Symbol"/>
                <w:sz w:val="17"/>
                <w:szCs w:val="17"/>
              </w:rPr>
              <w:t>12.2.1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DB26374" w14:textId="77777777" w:rsidTr="00EF6BE5">
        <w:trPr>
          <w:cantSplit/>
          <w:trHeight w:val="620"/>
        </w:trPr>
        <w:tc>
          <w:tcPr>
            <w:tcW w:w="6381" w:type="dxa"/>
            <w:gridSpan w:val="4"/>
            <w:shd w:val="clear" w:color="auto" w:fill="CBD4D5"/>
            <w:tcMar>
              <w:top w:w="58" w:type="dxa"/>
              <w:left w:w="115" w:type="dxa"/>
              <w:bottom w:w="58" w:type="dxa"/>
              <w:right w:w="115" w:type="dxa"/>
            </w:tcMar>
          </w:tcPr>
          <w:p w14:paraId="53023147" w14:textId="77777777" w:rsidR="001E7912" w:rsidRPr="00A019B8" w:rsidRDefault="001E7912" w:rsidP="001E7912">
            <w:pPr>
              <w:pStyle w:val="TableBody"/>
            </w:pPr>
            <w:r w:rsidRPr="00A019B8">
              <w:t xml:space="preserve">Describe why the assessment finding was selected. </w:t>
            </w:r>
          </w:p>
          <w:p w14:paraId="16294E88"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6C1F3A0" w14:textId="49B673CC"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39AC2FCB" w14:textId="095AA9AE" w:rsidR="001E7912" w:rsidRPr="00A019B8" w:rsidRDefault="006612D2" w:rsidP="001E7912">
            <w:pPr>
              <w:pStyle w:val="TableBody"/>
            </w:pPr>
            <w:r>
              <w:rPr>
                <w:rFonts w:asciiTheme="minorHAnsi" w:hAnsiTheme="minorHAnsi" w:cstheme="minorHAnsi"/>
              </w:rPr>
              <w:t>{C-</w:t>
            </w:r>
            <w:r w:rsidR="007532F1">
              <w:rPr>
                <w:rFonts w:ascii="Segoe UI Symbol" w:hAnsi="Segoe UI Symbol" w:cs="Segoe UI Symbol"/>
                <w:sz w:val="17"/>
                <w:szCs w:val="17"/>
              </w:rPr>
              <w:t>12.2.1</w:t>
            </w:r>
            <w:r>
              <w:rPr>
                <w:rFonts w:asciiTheme="minorHAnsi" w:hAnsiTheme="minorHAnsi" w:cstheme="minorHAnsi"/>
              </w:rPr>
              <w:t>-detailed_finding}</w:t>
            </w:r>
          </w:p>
        </w:tc>
      </w:tr>
      <w:tr w:rsidR="00D81BA7" w:rsidRPr="00A019B8" w14:paraId="3EE6654A" w14:textId="77777777" w:rsidTr="001E7912">
        <w:trPr>
          <w:trHeight w:val="32"/>
        </w:trPr>
        <w:tc>
          <w:tcPr>
            <w:tcW w:w="3119" w:type="dxa"/>
            <w:gridSpan w:val="2"/>
            <w:shd w:val="clear" w:color="auto" w:fill="006A72"/>
            <w:tcMar>
              <w:top w:w="58" w:type="dxa"/>
              <w:left w:w="115" w:type="dxa"/>
              <w:bottom w:w="58" w:type="dxa"/>
              <w:right w:w="115" w:type="dxa"/>
            </w:tcMar>
            <w:vAlign w:val="center"/>
          </w:tcPr>
          <w:p w14:paraId="29B993EF" w14:textId="77777777" w:rsidR="00D81BA7" w:rsidRPr="00A019B8" w:rsidRDefault="00D81BA7" w:rsidP="00577AE8">
            <w:pPr>
              <w:pStyle w:val="TableHeader"/>
            </w:pPr>
            <w:r w:rsidRPr="009B563C">
              <w:rPr>
                <w:b w:val="0"/>
              </w:rPr>
              <w:t>Testing Procedures</w:t>
            </w:r>
          </w:p>
        </w:tc>
        <w:tc>
          <w:tcPr>
            <w:tcW w:w="3262" w:type="dxa"/>
            <w:gridSpan w:val="2"/>
            <w:shd w:val="clear" w:color="auto" w:fill="006A72"/>
            <w:tcMar>
              <w:top w:w="58" w:type="dxa"/>
              <w:left w:w="115" w:type="dxa"/>
              <w:bottom w:w="58" w:type="dxa"/>
              <w:right w:w="115" w:type="dxa"/>
            </w:tcMar>
            <w:vAlign w:val="center"/>
          </w:tcPr>
          <w:p w14:paraId="4F6CF7AA" w14:textId="77777777" w:rsidR="00D81BA7" w:rsidRPr="00A019B8" w:rsidRDefault="00D81BA7" w:rsidP="00577AE8">
            <w:pPr>
              <w:pStyle w:val="TableHeader"/>
            </w:pPr>
            <w:r w:rsidRPr="009B563C">
              <w:rPr>
                <w:b w:val="0"/>
              </w:rPr>
              <w:t>Reporting Instructions</w:t>
            </w:r>
          </w:p>
        </w:tc>
        <w:tc>
          <w:tcPr>
            <w:tcW w:w="6574" w:type="dxa"/>
            <w:gridSpan w:val="3"/>
            <w:shd w:val="clear" w:color="auto" w:fill="006A72"/>
            <w:tcMar>
              <w:top w:w="58" w:type="dxa"/>
              <w:left w:w="115" w:type="dxa"/>
              <w:bottom w:w="58" w:type="dxa"/>
              <w:right w:w="115" w:type="dxa"/>
            </w:tcMar>
            <w:vAlign w:val="center"/>
          </w:tcPr>
          <w:p w14:paraId="2266054F" w14:textId="77777777" w:rsidR="00D81BA7" w:rsidRPr="009B563C" w:rsidRDefault="00D81BA7" w:rsidP="00577AE8">
            <w:pPr>
              <w:pStyle w:val="TableHeader"/>
              <w:rPr>
                <w:b w:val="0"/>
              </w:rPr>
            </w:pPr>
            <w:r w:rsidRPr="009B563C">
              <w:rPr>
                <w:b w:val="0"/>
              </w:rPr>
              <w:t>Reporting Details: Assessor’s Response</w:t>
            </w:r>
          </w:p>
        </w:tc>
      </w:tr>
      <w:tr w:rsidR="00D81BA7" w:rsidRPr="00A019B8" w14:paraId="5C056C40" w14:textId="77777777" w:rsidTr="00EF6BE5">
        <w:trPr>
          <w:trHeight w:val="276"/>
        </w:trPr>
        <w:tc>
          <w:tcPr>
            <w:tcW w:w="3119" w:type="dxa"/>
            <w:gridSpan w:val="2"/>
            <w:vMerge w:val="restart"/>
            <w:shd w:val="clear" w:color="auto" w:fill="F2F2F2"/>
            <w:tcMar>
              <w:top w:w="58" w:type="dxa"/>
              <w:left w:w="115" w:type="dxa"/>
              <w:bottom w:w="58" w:type="dxa"/>
              <w:right w:w="115" w:type="dxa"/>
            </w:tcMar>
          </w:tcPr>
          <w:p w14:paraId="27C8AD90" w14:textId="77777777" w:rsidR="00D81BA7" w:rsidRPr="00A019B8" w:rsidRDefault="00D81BA7" w:rsidP="00577AE8">
            <w:pPr>
              <w:pStyle w:val="TableBody"/>
              <w:keepNext/>
            </w:pPr>
            <w:r w:rsidRPr="00A019B8">
              <w:rPr>
                <w:b/>
                <w:bCs/>
              </w:rPr>
              <w:t xml:space="preserve">12.2.1 </w:t>
            </w:r>
            <w:r w:rsidRPr="00A019B8">
              <w:t>Examine the acceptable use policies for end-user technologies and interview responsible personnel to verify processes are documented and implemented in accordance with all elements specified in this requirement.</w:t>
            </w:r>
          </w:p>
        </w:tc>
        <w:tc>
          <w:tcPr>
            <w:tcW w:w="3262" w:type="dxa"/>
            <w:gridSpan w:val="2"/>
            <w:shd w:val="clear" w:color="auto" w:fill="CBD4D5"/>
            <w:tcMar>
              <w:top w:w="58" w:type="dxa"/>
              <w:left w:w="115" w:type="dxa"/>
              <w:bottom w:w="58" w:type="dxa"/>
              <w:right w:w="115" w:type="dxa"/>
            </w:tcMar>
          </w:tcPr>
          <w:p w14:paraId="58B73372" w14:textId="77777777" w:rsidR="00D81BA7" w:rsidRPr="00A019B8" w:rsidRDefault="00D81BA7" w:rsidP="00577AE8">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acceptable use policies</w:t>
            </w:r>
            <w:r w:rsidRPr="00A019B8">
              <w:t xml:space="preserve"> examined for this testing procedure.</w:t>
            </w:r>
          </w:p>
        </w:tc>
        <w:tc>
          <w:tcPr>
            <w:tcW w:w="6574" w:type="dxa"/>
            <w:gridSpan w:val="3"/>
            <w:tcMar>
              <w:top w:w="58" w:type="dxa"/>
              <w:left w:w="115" w:type="dxa"/>
              <w:bottom w:w="58" w:type="dxa"/>
              <w:right w:w="115" w:type="dxa"/>
            </w:tcMar>
          </w:tcPr>
          <w:p w14:paraId="073D76DB" w14:textId="02BF1BCC" w:rsidR="00D81BA7" w:rsidRPr="00A019B8" w:rsidRDefault="007532F1" w:rsidP="00577AE8">
            <w:pPr>
              <w:pStyle w:val="TableBody"/>
              <w:keepNext/>
            </w:pPr>
            <w:r>
              <w:t>{T-</w:t>
            </w:r>
            <w:r>
              <w:rPr>
                <w:rFonts w:ascii="Segoe UI Symbol" w:hAnsi="Segoe UI Symbol" w:cs="Segoe UI Symbol"/>
                <w:sz w:val="17"/>
                <w:szCs w:val="17"/>
              </w:rPr>
              <w:t>12.2.1-</w:t>
            </w:r>
            <w:r w:rsidR="006531CF">
              <w:rPr>
                <w:rFonts w:ascii="Segoe UI Symbol" w:hAnsi="Segoe UI Symbol" w:cs="Segoe UI Symbol"/>
                <w:sz w:val="17"/>
                <w:szCs w:val="17"/>
              </w:rPr>
              <w:t>evidence-others-acceptableUsePolicies}</w:t>
            </w:r>
          </w:p>
        </w:tc>
      </w:tr>
      <w:tr w:rsidR="00D81BA7" w:rsidRPr="00A019B8" w14:paraId="587A426E" w14:textId="77777777" w:rsidTr="00EF6BE5">
        <w:trPr>
          <w:trHeight w:val="283"/>
        </w:trPr>
        <w:tc>
          <w:tcPr>
            <w:tcW w:w="3119" w:type="dxa"/>
            <w:gridSpan w:val="2"/>
            <w:vMerge/>
            <w:shd w:val="clear" w:color="auto" w:fill="F2F2F2"/>
            <w:tcMar>
              <w:top w:w="58" w:type="dxa"/>
              <w:left w:w="115" w:type="dxa"/>
              <w:bottom w:w="58" w:type="dxa"/>
              <w:right w:w="115" w:type="dxa"/>
            </w:tcMar>
          </w:tcPr>
          <w:p w14:paraId="5716B209" w14:textId="77777777" w:rsidR="00D81BA7" w:rsidRPr="00A019B8" w:rsidRDefault="00D81BA7">
            <w:pPr>
              <w:pStyle w:val="TableBody"/>
            </w:pPr>
          </w:p>
        </w:tc>
        <w:tc>
          <w:tcPr>
            <w:tcW w:w="3262" w:type="dxa"/>
            <w:gridSpan w:val="2"/>
            <w:shd w:val="clear" w:color="auto" w:fill="CBD4D5"/>
            <w:tcMar>
              <w:top w:w="58" w:type="dxa"/>
              <w:left w:w="115" w:type="dxa"/>
              <w:bottom w:w="58" w:type="dxa"/>
              <w:right w:w="115" w:type="dxa"/>
            </w:tcMar>
          </w:tcPr>
          <w:p w14:paraId="1CB8D47F" w14:textId="3804137B"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79BCBBB7" w14:textId="6A29B5CC" w:rsidR="00D81BA7" w:rsidRPr="00A019B8" w:rsidRDefault="001C6573">
            <w:pPr>
              <w:pStyle w:val="TableBody"/>
            </w:pPr>
            <w:r>
              <w:t>{T-</w:t>
            </w:r>
            <w:r>
              <w:rPr>
                <w:rFonts w:ascii="Segoe UI Symbol" w:hAnsi="Segoe UI Symbol" w:cs="Segoe UI Symbol"/>
                <w:sz w:val="17"/>
                <w:szCs w:val="17"/>
              </w:rPr>
              <w:t>12.2.1-evidence-interview}</w:t>
            </w:r>
          </w:p>
        </w:tc>
      </w:tr>
    </w:tbl>
    <w:p w14:paraId="655365FA"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5"/>
        <w:gridCol w:w="1995"/>
        <w:gridCol w:w="2010"/>
        <w:gridCol w:w="2267"/>
        <w:gridCol w:w="2297"/>
      </w:tblGrid>
      <w:tr w:rsidR="00D81BA7" w:rsidRPr="00A019B8" w14:paraId="7285FD77" w14:textId="77777777" w:rsidTr="001E7912">
        <w:trPr>
          <w:trHeight w:val="382"/>
        </w:trPr>
        <w:tc>
          <w:tcPr>
            <w:tcW w:w="12955" w:type="dxa"/>
            <w:gridSpan w:val="7"/>
            <w:shd w:val="clear" w:color="auto" w:fill="006A72"/>
            <w:tcMar>
              <w:top w:w="58" w:type="dxa"/>
              <w:left w:w="115" w:type="dxa"/>
              <w:bottom w:w="58" w:type="dxa"/>
              <w:right w:w="115" w:type="dxa"/>
            </w:tcMar>
            <w:vAlign w:val="center"/>
          </w:tcPr>
          <w:p w14:paraId="4B7C16DD" w14:textId="6BF1A663"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08CF549" w14:textId="77777777" w:rsidTr="001E7912">
        <w:trPr>
          <w:trHeight w:val="283"/>
        </w:trPr>
        <w:tc>
          <w:tcPr>
            <w:tcW w:w="12955" w:type="dxa"/>
            <w:gridSpan w:val="7"/>
            <w:shd w:val="clear" w:color="auto" w:fill="F2F2F2"/>
            <w:tcMar>
              <w:top w:w="58" w:type="dxa"/>
              <w:left w:w="115" w:type="dxa"/>
              <w:bottom w:w="58" w:type="dxa"/>
              <w:right w:w="115" w:type="dxa"/>
            </w:tcMar>
          </w:tcPr>
          <w:p w14:paraId="1959AEA0" w14:textId="77777777" w:rsidR="00D81BA7" w:rsidRPr="00A019B8" w:rsidRDefault="00D81BA7">
            <w:pPr>
              <w:pStyle w:val="TableBody"/>
            </w:pPr>
            <w:r w:rsidRPr="00A019B8">
              <w:rPr>
                <w:b/>
                <w:bCs/>
              </w:rPr>
              <w:t xml:space="preserve">12.3 </w:t>
            </w:r>
            <w:r w:rsidRPr="00A019B8">
              <w:t>Risks to the cardholder data environment are formally identified, evaluated, and managed.</w:t>
            </w:r>
          </w:p>
        </w:tc>
      </w:tr>
      <w:tr w:rsidR="00D81BA7" w:rsidRPr="00A019B8" w14:paraId="634B90FC" w14:textId="77777777" w:rsidTr="001E7912">
        <w:trPr>
          <w:trHeight w:val="25"/>
        </w:trPr>
        <w:tc>
          <w:tcPr>
            <w:tcW w:w="12955" w:type="dxa"/>
            <w:gridSpan w:val="7"/>
            <w:shd w:val="clear" w:color="auto" w:fill="006A72"/>
            <w:tcMar>
              <w:top w:w="58" w:type="dxa"/>
              <w:left w:w="115" w:type="dxa"/>
              <w:bottom w:w="58" w:type="dxa"/>
              <w:right w:w="115" w:type="dxa"/>
            </w:tcMar>
            <w:vAlign w:val="center"/>
          </w:tcPr>
          <w:p w14:paraId="5AAABE18" w14:textId="628CC981" w:rsidR="00D81BA7" w:rsidRPr="009B563C" w:rsidRDefault="00A14AE0">
            <w:pPr>
              <w:pStyle w:val="TableHeader"/>
              <w:rPr>
                <w:b w:val="0"/>
              </w:rPr>
            </w:pPr>
            <w:r w:rsidRPr="00A14AE0">
              <w:rPr>
                <w:b w:val="0"/>
                <w:sz w:val="22"/>
              </w:rPr>
              <w:t>PCI DSS Requirement</w:t>
            </w:r>
          </w:p>
        </w:tc>
      </w:tr>
      <w:tr w:rsidR="00D81BA7" w:rsidRPr="00A019B8" w14:paraId="085CC2BD" w14:textId="77777777" w:rsidTr="001E7912">
        <w:trPr>
          <w:trHeight w:val="200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505ED75" w14:textId="60655A47" w:rsidR="00D81BA7" w:rsidRPr="00A019B8" w:rsidRDefault="00D81BA7">
            <w:pPr>
              <w:pStyle w:val="TableBody"/>
            </w:pPr>
            <w:r w:rsidRPr="00A019B8">
              <w:rPr>
                <w:b/>
                <w:bCs/>
              </w:rPr>
              <w:t xml:space="preserve">12.3.1 </w:t>
            </w:r>
            <w:r w:rsidRPr="002C52D6">
              <w:t>For</w:t>
            </w:r>
            <w:r>
              <w:rPr>
                <w:b/>
                <w:bCs/>
              </w:rPr>
              <w:t xml:space="preserve"> </w:t>
            </w:r>
            <w:r>
              <w:t>e</w:t>
            </w:r>
            <w:r w:rsidRPr="00A019B8">
              <w:t xml:space="preserve">ach PCI DSS requirement that </w:t>
            </w:r>
            <w:r>
              <w:t xml:space="preserve">specifies completion of </w:t>
            </w:r>
            <w:r w:rsidRPr="00A019B8">
              <w:t>a targeted risk analysis</w:t>
            </w:r>
            <w:r>
              <w:t>, the analysis</w:t>
            </w:r>
            <w:r w:rsidRPr="00A019B8">
              <w:t xml:space="preserve"> is documented and includes: </w:t>
            </w:r>
          </w:p>
          <w:p w14:paraId="2F73A082" w14:textId="77777777" w:rsidR="00D81BA7" w:rsidRPr="006D5563" w:rsidRDefault="00D81BA7">
            <w:pPr>
              <w:pStyle w:val="TableListBullet"/>
              <w:rPr>
                <w:lang w:val="en-US"/>
              </w:rPr>
            </w:pPr>
            <w:r w:rsidRPr="006D5563">
              <w:rPr>
                <w:lang w:val="en-US"/>
              </w:rPr>
              <w:t xml:space="preserve">Identification of the assets being protected. </w:t>
            </w:r>
          </w:p>
          <w:p w14:paraId="01E17080" w14:textId="77777777" w:rsidR="00D81BA7" w:rsidRPr="006D5563" w:rsidRDefault="00D81BA7">
            <w:pPr>
              <w:pStyle w:val="TableListBullet"/>
              <w:rPr>
                <w:lang w:val="en-US"/>
              </w:rPr>
            </w:pPr>
            <w:r w:rsidRPr="006D5563">
              <w:rPr>
                <w:lang w:val="en-US"/>
              </w:rPr>
              <w:t>Identification of the threat(s) that the requirement is protecting against.</w:t>
            </w:r>
          </w:p>
          <w:p w14:paraId="40A586BD" w14:textId="77777777" w:rsidR="00D81BA7" w:rsidRPr="006D5563" w:rsidRDefault="00D81BA7">
            <w:pPr>
              <w:pStyle w:val="TableListBullet"/>
              <w:rPr>
                <w:lang w:val="en-US"/>
              </w:rPr>
            </w:pPr>
            <w:r w:rsidRPr="006D5563">
              <w:rPr>
                <w:lang w:val="en-US"/>
              </w:rPr>
              <w:t xml:space="preserve">Identification of factors that contribute to the likelihood and/or impact of a threat being realized. </w:t>
            </w:r>
          </w:p>
          <w:p w14:paraId="292EC8E5" w14:textId="2B453315" w:rsidR="00D81BA7" w:rsidRPr="006D5563" w:rsidRDefault="00D81BA7">
            <w:pPr>
              <w:pStyle w:val="TableListBullet"/>
              <w:rPr>
                <w:lang w:val="en-US"/>
              </w:rPr>
            </w:pPr>
            <w:r w:rsidRPr="006D5563">
              <w:rPr>
                <w:lang w:val="en-US"/>
              </w:rPr>
              <w:t xml:space="preserve">Resulting analysis that determines, and includes justification for, </w:t>
            </w:r>
            <w:r>
              <w:rPr>
                <w:lang w:val="en-US"/>
              </w:rPr>
              <w:t xml:space="preserve">how the frequency or processes defined by the entity to meet the requirement </w:t>
            </w:r>
            <w:r w:rsidRPr="006D5563">
              <w:rPr>
                <w:lang w:val="en-US"/>
              </w:rPr>
              <w:t>minimize the likelihood</w:t>
            </w:r>
            <w:r>
              <w:rPr>
                <w:lang w:val="en-US"/>
              </w:rPr>
              <w:t xml:space="preserve"> and/or impact</w:t>
            </w:r>
            <w:r w:rsidRPr="006D5563">
              <w:rPr>
                <w:lang w:val="en-US"/>
              </w:rPr>
              <w:t xml:space="preserve"> of the threat being realized.</w:t>
            </w:r>
          </w:p>
          <w:p w14:paraId="02DDC792" w14:textId="77777777" w:rsidR="00D81BA7" w:rsidRPr="006D5563" w:rsidRDefault="00D81BA7">
            <w:pPr>
              <w:pStyle w:val="TableListBullet"/>
              <w:rPr>
                <w:lang w:val="en-US"/>
              </w:rPr>
            </w:pPr>
            <w:r w:rsidRPr="006D5563">
              <w:rPr>
                <w:lang w:val="en-US"/>
              </w:rPr>
              <w:t>Review of each targeted risk analysis at least once every 12 months to determine whether the results are still valid or if an updated risk analysis is needed.</w:t>
            </w:r>
          </w:p>
          <w:p w14:paraId="113DDF5E" w14:textId="77777777" w:rsidR="00D81BA7" w:rsidRPr="006D5563" w:rsidRDefault="00D81BA7">
            <w:pPr>
              <w:pStyle w:val="TableListBullet"/>
              <w:rPr>
                <w:lang w:val="en-US"/>
              </w:rPr>
            </w:pPr>
            <w:r w:rsidRPr="006D5563">
              <w:rPr>
                <w:lang w:val="en-US"/>
              </w:rPr>
              <w:t>Performance of updated risk analyses when needed, as determined by the annual review.</w:t>
            </w:r>
          </w:p>
          <w:p w14:paraId="0DAEDCE4"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17387AA6" w14:textId="77777777" w:rsidTr="001E7912">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9A7911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5C75332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1B558C8"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6CC5E21B"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7E8021A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14985A57"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33CE7E84"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13D86FAA"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71407AD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8B2E908"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351BC002" w14:textId="1CFD801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04A1CDEB" w14:textId="3AAD5C4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w:t>
            </w:r>
            <w:r w:rsidR="006016DE">
              <w:rPr>
                <w:rFonts w:ascii="Segoe UI Symbol" w:hAnsi="Segoe UI Symbol" w:cs="Segoe UI Symbol"/>
                <w:sz w:val="17"/>
                <w:szCs w:val="17"/>
              </w:rPr>
              <w:t>1</w:t>
            </w:r>
            <w:r>
              <w:rPr>
                <w:rFonts w:ascii="Segoe UI Symbol" w:hAnsi="Segoe UI Symbol" w:cs="Segoe UI Symbol"/>
                <w:sz w:val="17"/>
                <w:szCs w:val="17"/>
              </w:rPr>
              <w:t>-NA}</w:t>
            </w:r>
          </w:p>
        </w:tc>
        <w:tc>
          <w:tcPr>
            <w:tcW w:w="1995" w:type="dxa"/>
            <w:shd w:val="clear" w:color="auto" w:fill="FFFFFF" w:themeFill="background1"/>
            <w:vAlign w:val="center"/>
          </w:tcPr>
          <w:p w14:paraId="4E6564E5" w14:textId="0D65E29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016DE">
              <w:rPr>
                <w:rFonts w:ascii="Segoe UI Symbol" w:hAnsi="Segoe UI Symbol" w:cs="Segoe UI Symbol"/>
                <w:sz w:val="17"/>
                <w:szCs w:val="17"/>
              </w:rPr>
              <w:t>12.3.1</w:t>
            </w:r>
            <w:r>
              <w:rPr>
                <w:rFonts w:ascii="Segoe UI Symbol" w:hAnsi="Segoe UI Symbol" w:cs="Segoe UI Symbol"/>
                <w:sz w:val="17"/>
                <w:szCs w:val="17"/>
              </w:rPr>
              <w:t>-NotTested}</w:t>
            </w:r>
          </w:p>
        </w:tc>
        <w:tc>
          <w:tcPr>
            <w:tcW w:w="2010" w:type="dxa"/>
            <w:shd w:val="clear" w:color="auto" w:fill="FFFFFF" w:themeFill="background1"/>
            <w:vAlign w:val="center"/>
          </w:tcPr>
          <w:p w14:paraId="22DC8BB2" w14:textId="2071938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016DE">
              <w:rPr>
                <w:rFonts w:ascii="Segoe UI Symbol" w:hAnsi="Segoe UI Symbol" w:cs="Segoe UI Symbol"/>
                <w:sz w:val="17"/>
                <w:szCs w:val="17"/>
              </w:rPr>
              <w:t>12.3.1</w:t>
            </w:r>
            <w:r>
              <w:rPr>
                <w:rFonts w:ascii="Segoe UI Symbol" w:hAnsi="Segoe UI Symbol" w:cs="Segoe UI Symbol"/>
                <w:sz w:val="17"/>
                <w:szCs w:val="17"/>
              </w:rPr>
              <w:t>-NotInPlace}</w:t>
            </w:r>
          </w:p>
        </w:tc>
        <w:tc>
          <w:tcPr>
            <w:tcW w:w="2267" w:type="dxa"/>
            <w:shd w:val="clear" w:color="auto" w:fill="FFFFFF" w:themeFill="background1"/>
            <w:vAlign w:val="center"/>
          </w:tcPr>
          <w:p w14:paraId="01E7F1BA" w14:textId="43F69C0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016DE">
              <w:rPr>
                <w:rFonts w:ascii="Segoe UI Symbol" w:hAnsi="Segoe UI Symbol" w:cs="Segoe UI Symbol"/>
                <w:sz w:val="17"/>
                <w:szCs w:val="17"/>
              </w:rPr>
              <w:t>12.3.1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3A3119AE" w14:textId="5E112C3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016DE">
              <w:rPr>
                <w:rFonts w:ascii="Segoe UI Symbol" w:hAnsi="Segoe UI Symbol" w:cs="Segoe UI Symbol"/>
                <w:sz w:val="17"/>
                <w:szCs w:val="17"/>
              </w:rPr>
              <w:t>12.3.1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F176752" w14:textId="77777777" w:rsidTr="001E7912">
        <w:trPr>
          <w:cantSplit/>
          <w:trHeight w:val="620"/>
        </w:trPr>
        <w:tc>
          <w:tcPr>
            <w:tcW w:w="6381" w:type="dxa"/>
            <w:gridSpan w:val="4"/>
            <w:shd w:val="clear" w:color="auto" w:fill="CBD4D5"/>
            <w:tcMar>
              <w:top w:w="58" w:type="dxa"/>
              <w:left w:w="115" w:type="dxa"/>
              <w:bottom w:w="58" w:type="dxa"/>
              <w:right w:w="115" w:type="dxa"/>
            </w:tcMar>
          </w:tcPr>
          <w:p w14:paraId="23EFD684" w14:textId="77777777" w:rsidR="001E7912" w:rsidRPr="00A019B8" w:rsidRDefault="001E7912" w:rsidP="001E7912">
            <w:pPr>
              <w:pStyle w:val="TableBody"/>
            </w:pPr>
            <w:r w:rsidRPr="00A019B8">
              <w:t xml:space="preserve">Describe why the assessment finding was selected. </w:t>
            </w:r>
          </w:p>
          <w:p w14:paraId="430544A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F2C12E6" w14:textId="3C282F3C"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8DDC691" w14:textId="64682B8E" w:rsidR="001E7912" w:rsidRPr="00A019B8" w:rsidRDefault="006612D2" w:rsidP="001E7912">
            <w:pPr>
              <w:pStyle w:val="TableBody"/>
            </w:pPr>
            <w:r>
              <w:rPr>
                <w:rFonts w:asciiTheme="minorHAnsi" w:hAnsiTheme="minorHAnsi" w:cstheme="minorHAnsi"/>
              </w:rPr>
              <w:t>{C-</w:t>
            </w:r>
            <w:r w:rsidR="006016DE">
              <w:rPr>
                <w:rFonts w:ascii="Segoe UI Symbol" w:hAnsi="Segoe UI Symbol" w:cs="Segoe UI Symbol"/>
                <w:sz w:val="17"/>
                <w:szCs w:val="17"/>
              </w:rPr>
              <w:t>12.3.1</w:t>
            </w:r>
            <w:r>
              <w:rPr>
                <w:rFonts w:asciiTheme="minorHAnsi" w:hAnsiTheme="minorHAnsi" w:cstheme="minorHAnsi"/>
              </w:rPr>
              <w:t>-detailed_finding}</w:t>
            </w:r>
          </w:p>
        </w:tc>
      </w:tr>
      <w:tr w:rsidR="00D81BA7" w:rsidRPr="00A019B8" w14:paraId="37518F25" w14:textId="77777777" w:rsidTr="001E7912">
        <w:trPr>
          <w:trHeight w:val="32"/>
        </w:trPr>
        <w:tc>
          <w:tcPr>
            <w:tcW w:w="3121" w:type="dxa"/>
            <w:gridSpan w:val="2"/>
            <w:shd w:val="clear" w:color="auto" w:fill="006A72"/>
            <w:tcMar>
              <w:top w:w="58" w:type="dxa"/>
              <w:left w:w="115" w:type="dxa"/>
              <w:bottom w:w="58" w:type="dxa"/>
              <w:right w:w="115" w:type="dxa"/>
            </w:tcMar>
            <w:vAlign w:val="center"/>
          </w:tcPr>
          <w:p w14:paraId="15302E94" w14:textId="77777777" w:rsidR="00D81BA7" w:rsidRPr="00A019B8" w:rsidRDefault="00D81BA7">
            <w:pPr>
              <w:pStyle w:val="TableHeader"/>
            </w:pPr>
            <w:r w:rsidRPr="009B563C">
              <w:rPr>
                <w:b w:val="0"/>
              </w:rPr>
              <w:t>Testing Procedures</w:t>
            </w:r>
          </w:p>
        </w:tc>
        <w:tc>
          <w:tcPr>
            <w:tcW w:w="3260" w:type="dxa"/>
            <w:gridSpan w:val="2"/>
            <w:shd w:val="clear" w:color="auto" w:fill="006A72"/>
            <w:tcMar>
              <w:top w:w="58" w:type="dxa"/>
              <w:left w:w="115" w:type="dxa"/>
              <w:bottom w:w="58" w:type="dxa"/>
              <w:right w:w="115" w:type="dxa"/>
            </w:tcMar>
            <w:vAlign w:val="center"/>
          </w:tcPr>
          <w:p w14:paraId="74779584" w14:textId="77777777" w:rsidR="00D81BA7" w:rsidRPr="00A019B8" w:rsidRDefault="00D81BA7">
            <w:pPr>
              <w:pStyle w:val="TableHeader"/>
            </w:pPr>
            <w:r w:rsidRPr="009B563C">
              <w:rPr>
                <w:b w:val="0"/>
              </w:rPr>
              <w:t>Reporting Instructions</w:t>
            </w:r>
          </w:p>
        </w:tc>
        <w:tc>
          <w:tcPr>
            <w:tcW w:w="6574" w:type="dxa"/>
            <w:gridSpan w:val="3"/>
            <w:shd w:val="clear" w:color="auto" w:fill="006A72"/>
            <w:tcMar>
              <w:top w:w="58" w:type="dxa"/>
              <w:left w:w="115" w:type="dxa"/>
              <w:bottom w:w="58" w:type="dxa"/>
              <w:right w:w="115" w:type="dxa"/>
            </w:tcMar>
            <w:vAlign w:val="center"/>
          </w:tcPr>
          <w:p w14:paraId="2AAFDA2C" w14:textId="77777777" w:rsidR="00D81BA7" w:rsidRPr="009B563C" w:rsidRDefault="00D81BA7">
            <w:pPr>
              <w:pStyle w:val="TableHeader"/>
              <w:rPr>
                <w:b w:val="0"/>
              </w:rPr>
            </w:pPr>
            <w:r w:rsidRPr="009B563C">
              <w:rPr>
                <w:b w:val="0"/>
              </w:rPr>
              <w:t>Reporting Details: Assessor’s Response</w:t>
            </w:r>
          </w:p>
        </w:tc>
      </w:tr>
      <w:tr w:rsidR="00D81BA7" w:rsidRPr="00A019B8" w14:paraId="295CC11F" w14:textId="77777777" w:rsidTr="001E7912">
        <w:trPr>
          <w:trHeight w:val="276"/>
        </w:trPr>
        <w:tc>
          <w:tcPr>
            <w:tcW w:w="3121" w:type="dxa"/>
            <w:gridSpan w:val="2"/>
            <w:shd w:val="clear" w:color="auto" w:fill="F2F2F2"/>
            <w:tcMar>
              <w:top w:w="58" w:type="dxa"/>
              <w:left w:w="115" w:type="dxa"/>
              <w:bottom w:w="58" w:type="dxa"/>
              <w:right w:w="115" w:type="dxa"/>
            </w:tcMar>
          </w:tcPr>
          <w:p w14:paraId="4EED4B04" w14:textId="008FC06E" w:rsidR="00D81BA7" w:rsidRPr="00A019B8" w:rsidRDefault="00D81BA7">
            <w:pPr>
              <w:pStyle w:val="TableBody"/>
            </w:pPr>
            <w:r w:rsidRPr="00A019B8">
              <w:rPr>
                <w:b/>
                <w:bCs/>
              </w:rPr>
              <w:t xml:space="preserve">12.3.1 </w:t>
            </w:r>
            <w:r w:rsidRPr="00A019B8">
              <w:t xml:space="preserve">Examine documented policies and procedures to verify a process is defined for performing targeted risk analyses for each PCI DSS requirement that </w:t>
            </w:r>
            <w:r>
              <w:t>specifies completion of a targeted risk analysis</w:t>
            </w:r>
            <w:r w:rsidRPr="00A019B8">
              <w:t xml:space="preserve">, and that the process </w:t>
            </w:r>
            <w:r w:rsidRPr="00A019B8">
              <w:lastRenderedPageBreak/>
              <w:t>includes all elements specified in this requirement.</w:t>
            </w:r>
          </w:p>
        </w:tc>
        <w:tc>
          <w:tcPr>
            <w:tcW w:w="3260" w:type="dxa"/>
            <w:gridSpan w:val="2"/>
            <w:shd w:val="clear" w:color="auto" w:fill="CBD4D5"/>
            <w:tcMar>
              <w:top w:w="58" w:type="dxa"/>
              <w:left w:w="115" w:type="dxa"/>
              <w:bottom w:w="58" w:type="dxa"/>
              <w:right w:w="115" w:type="dxa"/>
            </w:tcMar>
          </w:tcPr>
          <w:p w14:paraId="0063CAB9" w14:textId="77777777" w:rsidR="00D81BA7" w:rsidRPr="00A019B8" w:rsidRDefault="00D81BA7">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0F64CEC3" w14:textId="56405E26" w:rsidR="00D81BA7" w:rsidRPr="00A019B8" w:rsidRDefault="006016DE">
            <w:pPr>
              <w:pStyle w:val="TableBody"/>
            </w:pPr>
            <w:r>
              <w:t>{T-</w:t>
            </w:r>
            <w:r>
              <w:rPr>
                <w:rFonts w:ascii="Segoe UI Symbol" w:hAnsi="Segoe UI Symbol" w:cs="Segoe UI Symbol"/>
                <w:sz w:val="17"/>
                <w:szCs w:val="17"/>
              </w:rPr>
              <w:t>12.3.1-evidence-document}</w:t>
            </w:r>
          </w:p>
        </w:tc>
      </w:tr>
      <w:tr w:rsidR="00D81BA7" w:rsidRPr="00A019B8" w14:paraId="784E7C70" w14:textId="77777777" w:rsidTr="00577AE8">
        <w:trPr>
          <w:trHeight w:val="472"/>
        </w:trPr>
        <w:tc>
          <w:tcPr>
            <w:tcW w:w="12955" w:type="dxa"/>
            <w:gridSpan w:val="7"/>
            <w:shd w:val="clear" w:color="auto" w:fill="006A72"/>
            <w:tcMar>
              <w:top w:w="58" w:type="dxa"/>
              <w:left w:w="115" w:type="dxa"/>
              <w:bottom w:w="58" w:type="dxa"/>
              <w:right w:w="115" w:type="dxa"/>
            </w:tcMar>
            <w:vAlign w:val="center"/>
          </w:tcPr>
          <w:p w14:paraId="66697F88" w14:textId="2DA821A9"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437F86B8" w14:textId="77777777" w:rsidTr="00932033">
        <w:trPr>
          <w:trHeight w:val="100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608D470" w14:textId="77777777" w:rsidR="00D81BA7" w:rsidRPr="00A019B8" w:rsidRDefault="00D81BA7">
            <w:pPr>
              <w:pStyle w:val="TableBody"/>
            </w:pPr>
            <w:r w:rsidRPr="00A019B8">
              <w:rPr>
                <w:b/>
                <w:bCs/>
              </w:rPr>
              <w:t xml:space="preserve">12.3.2 </w:t>
            </w:r>
            <w:r w:rsidRPr="00A019B8">
              <w:t>A targeted risk analysis is performed for each PCI DSS requirement that the entity meets with the customized approach, to include:</w:t>
            </w:r>
          </w:p>
          <w:p w14:paraId="4BCAC15A" w14:textId="77777777" w:rsidR="00D81BA7" w:rsidRPr="006D5563" w:rsidRDefault="00D81BA7">
            <w:pPr>
              <w:pStyle w:val="TableListBullet"/>
              <w:rPr>
                <w:lang w:val="en-US"/>
              </w:rPr>
            </w:pPr>
            <w:r w:rsidRPr="006D5563">
              <w:rPr>
                <w:lang w:val="en-US"/>
              </w:rPr>
              <w:t>Documented evidence detailing each element specified in Appendix D: Customized Approach (including, at a minimum, a controls matrix and risk analysis).</w:t>
            </w:r>
          </w:p>
          <w:p w14:paraId="3C686C7E" w14:textId="77777777" w:rsidR="00D81BA7" w:rsidRPr="006D5563" w:rsidRDefault="00D81BA7">
            <w:pPr>
              <w:pStyle w:val="TableListBullet"/>
              <w:rPr>
                <w:lang w:val="en-US"/>
              </w:rPr>
            </w:pPr>
            <w:r w:rsidRPr="006D5563">
              <w:rPr>
                <w:lang w:val="en-US"/>
              </w:rPr>
              <w:t>Approval of documented evidence by senior management.</w:t>
            </w:r>
          </w:p>
          <w:p w14:paraId="0D16EC9A" w14:textId="77777777" w:rsidR="00D81BA7" w:rsidRPr="006D5563" w:rsidRDefault="00D81BA7">
            <w:pPr>
              <w:pStyle w:val="TableListBullet"/>
              <w:rPr>
                <w:lang w:val="en-US"/>
              </w:rPr>
            </w:pPr>
            <w:r w:rsidRPr="006D5563">
              <w:rPr>
                <w:lang w:val="en-US"/>
              </w:rPr>
              <w:t>Performance of the targeted analysis of risk at least once every 12 months.</w:t>
            </w:r>
          </w:p>
        </w:tc>
      </w:tr>
      <w:tr w:rsidR="00D81BA7" w:rsidRPr="007C7E81" w14:paraId="3978F5A2" w14:textId="77777777" w:rsidTr="001E7912">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E60123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16A7ABD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BE4B125" w14:textId="77777777" w:rsidTr="00BB1D42">
        <w:trPr>
          <w:cantSplit/>
          <w:trHeight w:val="309"/>
        </w:trPr>
        <w:tc>
          <w:tcPr>
            <w:tcW w:w="2299" w:type="dxa"/>
            <w:shd w:val="clear" w:color="auto" w:fill="CBD4D5"/>
            <w:tcMar>
              <w:top w:w="58" w:type="dxa"/>
              <w:left w:w="115" w:type="dxa"/>
              <w:bottom w:w="58" w:type="dxa"/>
              <w:right w:w="115" w:type="dxa"/>
            </w:tcMar>
            <w:vAlign w:val="center"/>
          </w:tcPr>
          <w:p w14:paraId="7074121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2FE76FE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5CBBA4BD"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25ABC1A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492FDE3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tcBorders>
              <w:bottom w:val="single" w:sz="4" w:space="0" w:color="808080" w:themeColor="background1" w:themeShade="80"/>
            </w:tcBorders>
            <w:shd w:val="clear" w:color="auto" w:fill="ECD7E5"/>
            <w:vAlign w:val="center"/>
          </w:tcPr>
          <w:p w14:paraId="4C6D65B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6FD0F66D" w14:textId="77777777" w:rsidTr="00006463">
        <w:trPr>
          <w:cantSplit/>
          <w:trHeight w:val="175"/>
        </w:trPr>
        <w:tc>
          <w:tcPr>
            <w:tcW w:w="2299" w:type="dxa"/>
            <w:shd w:val="clear" w:color="auto" w:fill="FFFFFF" w:themeFill="background1"/>
            <w:tcMar>
              <w:top w:w="58" w:type="dxa"/>
              <w:left w:w="115" w:type="dxa"/>
              <w:bottom w:w="58" w:type="dxa"/>
              <w:right w:w="115" w:type="dxa"/>
            </w:tcMar>
            <w:vAlign w:val="center"/>
          </w:tcPr>
          <w:p w14:paraId="2F6C95BC" w14:textId="0682015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73B91719" w14:textId="137FD6A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12.3.2</w:t>
            </w:r>
            <w:r>
              <w:rPr>
                <w:rFonts w:ascii="Segoe UI Symbol" w:hAnsi="Segoe UI Symbol" w:cs="Segoe UI Symbol"/>
                <w:sz w:val="17"/>
                <w:szCs w:val="17"/>
              </w:rPr>
              <w:t>-NA}</w:t>
            </w:r>
          </w:p>
        </w:tc>
        <w:tc>
          <w:tcPr>
            <w:tcW w:w="1995" w:type="dxa"/>
            <w:shd w:val="clear" w:color="auto" w:fill="FFFFFF" w:themeFill="background1"/>
            <w:vAlign w:val="center"/>
          </w:tcPr>
          <w:p w14:paraId="1EB81711" w14:textId="1DC14E7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12.3.2</w:t>
            </w:r>
            <w:r>
              <w:rPr>
                <w:rFonts w:ascii="Segoe UI Symbol" w:hAnsi="Segoe UI Symbol" w:cs="Segoe UI Symbol"/>
                <w:sz w:val="17"/>
                <w:szCs w:val="17"/>
              </w:rPr>
              <w:t>-NotTested}</w:t>
            </w:r>
          </w:p>
        </w:tc>
        <w:tc>
          <w:tcPr>
            <w:tcW w:w="2010" w:type="dxa"/>
            <w:shd w:val="clear" w:color="auto" w:fill="FFFFFF" w:themeFill="background1"/>
            <w:vAlign w:val="center"/>
          </w:tcPr>
          <w:p w14:paraId="175999C1" w14:textId="349727F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12.3.2</w:t>
            </w:r>
            <w:r>
              <w:rPr>
                <w:rFonts w:ascii="Segoe UI Symbol" w:hAnsi="Segoe UI Symbol" w:cs="Segoe UI Symbol"/>
                <w:sz w:val="17"/>
                <w:szCs w:val="17"/>
              </w:rPr>
              <w:t>-NotInPlace}</w:t>
            </w:r>
          </w:p>
        </w:tc>
        <w:tc>
          <w:tcPr>
            <w:tcW w:w="2267" w:type="dxa"/>
            <w:shd w:val="clear" w:color="auto" w:fill="FFFFFF" w:themeFill="background1"/>
            <w:vAlign w:val="center"/>
          </w:tcPr>
          <w:p w14:paraId="636C4BE4" w14:textId="17D901F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67877">
              <w:rPr>
                <w:rFonts w:ascii="Segoe UI Symbol" w:hAnsi="Segoe UI Symbol" w:cs="Segoe UI Symbol"/>
                <w:sz w:val="17"/>
                <w:szCs w:val="17"/>
              </w:rPr>
              <w:t>12.3.2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A6A6A6" w:themeFill="background1" w:themeFillShade="A6"/>
            <w:vAlign w:val="center"/>
          </w:tcPr>
          <w:p w14:paraId="4CA84E4E" w14:textId="7BDD582B" w:rsidR="00CF272C" w:rsidRPr="00A019B8" w:rsidRDefault="00CF272C" w:rsidP="00CF272C">
            <w:pPr>
              <w:pStyle w:val="TableBody"/>
              <w:jc w:val="center"/>
              <w:rPr>
                <w:rStyle w:val="BoldCharacter"/>
              </w:rPr>
            </w:pPr>
            <w:r>
              <w:rPr>
                <w:rStyle w:val="BoldCharacter"/>
              </w:rPr>
              <w:t>N/A</w:t>
            </w:r>
          </w:p>
        </w:tc>
      </w:tr>
      <w:tr w:rsidR="00BB1D42" w:rsidRPr="00A019B8" w14:paraId="670DB4EB" w14:textId="77777777" w:rsidTr="001E7912">
        <w:trPr>
          <w:cantSplit/>
          <w:trHeight w:val="620"/>
        </w:trPr>
        <w:tc>
          <w:tcPr>
            <w:tcW w:w="6381" w:type="dxa"/>
            <w:gridSpan w:val="4"/>
            <w:shd w:val="clear" w:color="auto" w:fill="CBD4D5"/>
            <w:tcMar>
              <w:top w:w="58" w:type="dxa"/>
              <w:left w:w="115" w:type="dxa"/>
              <w:bottom w:w="58" w:type="dxa"/>
              <w:right w:w="115" w:type="dxa"/>
            </w:tcMar>
          </w:tcPr>
          <w:p w14:paraId="296C38FD" w14:textId="77777777" w:rsidR="00BB1D42" w:rsidRPr="00A019B8" w:rsidRDefault="00BB1D42" w:rsidP="00BB1D42">
            <w:pPr>
              <w:pStyle w:val="TableBody"/>
            </w:pPr>
            <w:r w:rsidRPr="00A019B8">
              <w:t xml:space="preserve">Describe why the assessment finding was selected. </w:t>
            </w:r>
          </w:p>
          <w:p w14:paraId="37D31D19" w14:textId="77777777" w:rsidR="00BB1D42" w:rsidRDefault="00BB1D42" w:rsidP="00BB1D4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899A2CE" w14:textId="2322DD9A" w:rsidR="00BB1D42" w:rsidRPr="00A019B8" w:rsidRDefault="00D03084" w:rsidP="00BB1D42">
            <w:pPr>
              <w:pStyle w:val="TableNote"/>
            </w:pPr>
            <w:r w:rsidRPr="00D32783">
              <w:rPr>
                <w:b/>
                <w:bCs/>
                <w:iCs/>
                <w:sz w:val="17"/>
                <w:szCs w:val="17"/>
              </w:rPr>
              <w:t>*</w:t>
            </w:r>
            <w:r w:rsidR="002B0899">
              <w:rPr>
                <w:iCs/>
                <w:sz w:val="17"/>
                <w:szCs w:val="17"/>
              </w:rPr>
              <w:t>As applicable, complete and attach</w:t>
            </w:r>
            <w:r w:rsidRPr="00D32783">
              <w:rPr>
                <w:b/>
                <w:bCs/>
                <w:iCs/>
                <w:sz w:val="17"/>
                <w:szCs w:val="17"/>
              </w:rPr>
              <w:t xml:space="preserve"> </w:t>
            </w:r>
            <w:r w:rsidRPr="00437AC5">
              <w:rPr>
                <w:iCs/>
                <w:sz w:val="17"/>
                <w:szCs w:val="17"/>
              </w:rPr>
              <w:t>Appendix C</w:t>
            </w:r>
            <w:r>
              <w:rPr>
                <w:iCs/>
                <w:sz w:val="17"/>
                <w:szCs w:val="17"/>
              </w:rPr>
              <w:t xml:space="preserve"> </w:t>
            </w:r>
            <w:r w:rsidRPr="00437AC5">
              <w:rPr>
                <w:iCs/>
                <w:sz w:val="17"/>
                <w:szCs w:val="17"/>
              </w:rPr>
              <w:t>to support this method.</w:t>
            </w:r>
          </w:p>
        </w:tc>
        <w:tc>
          <w:tcPr>
            <w:tcW w:w="6574" w:type="dxa"/>
            <w:gridSpan w:val="3"/>
            <w:tcMar>
              <w:top w:w="58" w:type="dxa"/>
              <w:left w:w="115" w:type="dxa"/>
              <w:bottom w:w="58" w:type="dxa"/>
              <w:right w:w="115" w:type="dxa"/>
            </w:tcMar>
          </w:tcPr>
          <w:p w14:paraId="6907B092" w14:textId="6271022B" w:rsidR="00BB1D42" w:rsidRPr="00A019B8" w:rsidRDefault="006612D2" w:rsidP="00BB1D42">
            <w:pPr>
              <w:pStyle w:val="TableBody"/>
            </w:pPr>
            <w:r>
              <w:rPr>
                <w:rFonts w:asciiTheme="minorHAnsi" w:hAnsiTheme="minorHAnsi" w:cstheme="minorHAnsi"/>
              </w:rPr>
              <w:t>{C-</w:t>
            </w:r>
            <w:r w:rsidR="00D67877">
              <w:rPr>
                <w:rFonts w:ascii="Segoe UI Symbol" w:hAnsi="Segoe UI Symbol" w:cs="Segoe UI Symbol"/>
                <w:sz w:val="17"/>
                <w:szCs w:val="17"/>
              </w:rPr>
              <w:t>12.3.2</w:t>
            </w:r>
            <w:r>
              <w:rPr>
                <w:rFonts w:asciiTheme="minorHAnsi" w:hAnsiTheme="minorHAnsi" w:cstheme="minorHAnsi"/>
              </w:rPr>
              <w:t>-detailed_finding}</w:t>
            </w:r>
          </w:p>
        </w:tc>
      </w:tr>
      <w:tr w:rsidR="00BB1D42" w:rsidRPr="00A019B8" w14:paraId="334DF0B3"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456552B" w14:textId="77777777" w:rsidR="00BB1D42" w:rsidRPr="00A019B8" w:rsidRDefault="00BB1D42" w:rsidP="00BB1D42">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F0E12FD" w14:textId="77777777" w:rsidR="00BB1D42" w:rsidRPr="00A019B8" w:rsidRDefault="00BB1D42" w:rsidP="00BB1D42">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9FB2882" w14:textId="77777777" w:rsidR="00BB1D42" w:rsidRPr="009B563C" w:rsidRDefault="00BB1D42" w:rsidP="00BB1D42">
            <w:pPr>
              <w:pStyle w:val="TableHeader"/>
              <w:rPr>
                <w:b w:val="0"/>
              </w:rPr>
            </w:pPr>
            <w:r w:rsidRPr="009B563C">
              <w:rPr>
                <w:b w:val="0"/>
              </w:rPr>
              <w:t>Reporting Details: Assessor’s Response</w:t>
            </w:r>
          </w:p>
        </w:tc>
      </w:tr>
      <w:tr w:rsidR="00BB1D42" w:rsidRPr="00A019B8" w14:paraId="65605B74" w14:textId="77777777" w:rsidTr="001E7912">
        <w:trPr>
          <w:trHeight w:val="276"/>
        </w:trPr>
        <w:tc>
          <w:tcPr>
            <w:tcW w:w="3121" w:type="dxa"/>
            <w:gridSpan w:val="2"/>
            <w:shd w:val="clear" w:color="auto" w:fill="F2F2F2"/>
            <w:tcMar>
              <w:top w:w="58" w:type="dxa"/>
              <w:left w:w="115" w:type="dxa"/>
              <w:bottom w:w="58" w:type="dxa"/>
              <w:right w:w="115" w:type="dxa"/>
            </w:tcMar>
          </w:tcPr>
          <w:p w14:paraId="5017C50A" w14:textId="77777777" w:rsidR="00BB1D42" w:rsidRPr="00A019B8" w:rsidRDefault="00BB1D42" w:rsidP="00BB1D42">
            <w:pPr>
              <w:pStyle w:val="TableBody"/>
            </w:pPr>
            <w:r w:rsidRPr="00A019B8">
              <w:rPr>
                <w:b/>
                <w:bCs/>
              </w:rPr>
              <w:t xml:space="preserve">12.3.2 </w:t>
            </w:r>
            <w:r w:rsidRPr="00A019B8">
              <w:t>Examine the documented targeted risk-analysis for each PCI DSS requirement that the entity meets with the customized approach to verify that documentation for each requirement exists and is in accordance with all elements specified in this requirement.</w:t>
            </w:r>
          </w:p>
        </w:tc>
        <w:tc>
          <w:tcPr>
            <w:tcW w:w="3260" w:type="dxa"/>
            <w:gridSpan w:val="2"/>
            <w:shd w:val="clear" w:color="auto" w:fill="CBD4D5"/>
            <w:tcMar>
              <w:top w:w="58" w:type="dxa"/>
              <w:left w:w="115" w:type="dxa"/>
              <w:bottom w:w="58" w:type="dxa"/>
              <w:right w:w="115" w:type="dxa"/>
            </w:tcMar>
          </w:tcPr>
          <w:p w14:paraId="3AEEEB72" w14:textId="77777777" w:rsidR="00BB1D42" w:rsidRPr="00A019B8" w:rsidRDefault="00BB1D42" w:rsidP="00BB1D42">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documentation </w:t>
            </w:r>
            <w:r w:rsidRPr="00A019B8">
              <w:t>examined for this testing procedure.</w:t>
            </w:r>
          </w:p>
        </w:tc>
        <w:tc>
          <w:tcPr>
            <w:tcW w:w="6574" w:type="dxa"/>
            <w:gridSpan w:val="3"/>
            <w:tcMar>
              <w:top w:w="58" w:type="dxa"/>
              <w:left w:w="115" w:type="dxa"/>
              <w:bottom w:w="58" w:type="dxa"/>
              <w:right w:w="115" w:type="dxa"/>
            </w:tcMar>
          </w:tcPr>
          <w:p w14:paraId="7ACB53F2" w14:textId="4D9B0212" w:rsidR="00BB1D42" w:rsidRPr="00A019B8" w:rsidRDefault="00D67877" w:rsidP="00BB1D42">
            <w:pPr>
              <w:pStyle w:val="TableBody"/>
            </w:pPr>
            <w:r>
              <w:t>{T-</w:t>
            </w:r>
            <w:r>
              <w:rPr>
                <w:rFonts w:ascii="Segoe UI Symbol" w:hAnsi="Segoe UI Symbol" w:cs="Segoe UI Symbol"/>
                <w:sz w:val="17"/>
                <w:szCs w:val="17"/>
              </w:rPr>
              <w:t>12.3.2-</w:t>
            </w:r>
            <w:r w:rsidR="006531CF">
              <w:rPr>
                <w:rFonts w:ascii="Segoe UI Symbol" w:hAnsi="Segoe UI Symbol" w:cs="Segoe UI Symbol"/>
                <w:sz w:val="17"/>
                <w:szCs w:val="17"/>
              </w:rPr>
              <w:t>evidence-</w:t>
            </w:r>
            <w:r>
              <w:rPr>
                <w:rFonts w:ascii="Segoe UI Symbol" w:hAnsi="Segoe UI Symbol" w:cs="Segoe UI Symbol"/>
                <w:sz w:val="17"/>
                <w:szCs w:val="17"/>
              </w:rPr>
              <w:t>document}</w:t>
            </w:r>
          </w:p>
        </w:tc>
      </w:tr>
    </w:tbl>
    <w:p w14:paraId="3CA16AC0"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25"/>
        <w:gridCol w:w="793"/>
        <w:gridCol w:w="28"/>
        <w:gridCol w:w="1228"/>
        <w:gridCol w:w="37"/>
        <w:gridCol w:w="2007"/>
        <w:gridCol w:w="1927"/>
        <w:gridCol w:w="74"/>
        <w:gridCol w:w="2182"/>
        <w:gridCol w:w="86"/>
        <w:gridCol w:w="2296"/>
      </w:tblGrid>
      <w:tr w:rsidR="00D81BA7" w:rsidRPr="00A019B8" w14:paraId="01B81C98" w14:textId="77777777" w:rsidTr="00EF6BE5">
        <w:trPr>
          <w:trHeight w:val="25"/>
        </w:trPr>
        <w:tc>
          <w:tcPr>
            <w:tcW w:w="12955" w:type="dxa"/>
            <w:gridSpan w:val="12"/>
            <w:shd w:val="clear" w:color="auto" w:fill="006A72"/>
            <w:tcMar>
              <w:top w:w="58" w:type="dxa"/>
              <w:left w:w="115" w:type="dxa"/>
              <w:bottom w:w="58" w:type="dxa"/>
              <w:right w:w="115" w:type="dxa"/>
            </w:tcMar>
            <w:vAlign w:val="center"/>
          </w:tcPr>
          <w:p w14:paraId="17891A06" w14:textId="1C7CF0C6" w:rsidR="00D81BA7" w:rsidRPr="009B563C" w:rsidRDefault="00A14AE0" w:rsidP="00577AE8">
            <w:pPr>
              <w:pStyle w:val="TableHeader"/>
              <w:rPr>
                <w:b w:val="0"/>
              </w:rPr>
            </w:pPr>
            <w:r w:rsidRPr="00A14AE0">
              <w:rPr>
                <w:b w:val="0"/>
                <w:sz w:val="22"/>
              </w:rPr>
              <w:lastRenderedPageBreak/>
              <w:t>PCI DSS Requirement</w:t>
            </w:r>
          </w:p>
        </w:tc>
      </w:tr>
      <w:tr w:rsidR="00D81BA7" w:rsidRPr="00A019B8" w14:paraId="6B627CE2" w14:textId="77777777" w:rsidTr="00932033">
        <w:trPr>
          <w:trHeight w:val="980"/>
        </w:trPr>
        <w:tc>
          <w:tcPr>
            <w:tcW w:w="12955" w:type="dxa"/>
            <w:gridSpan w:val="12"/>
            <w:tcBorders>
              <w:bottom w:val="single" w:sz="4" w:space="0" w:color="808080" w:themeColor="background1" w:themeShade="80"/>
            </w:tcBorders>
            <w:shd w:val="clear" w:color="auto" w:fill="F2F2F2"/>
            <w:tcMar>
              <w:top w:w="58" w:type="dxa"/>
              <w:left w:w="115" w:type="dxa"/>
              <w:bottom w:w="58" w:type="dxa"/>
              <w:right w:w="115" w:type="dxa"/>
            </w:tcMar>
          </w:tcPr>
          <w:p w14:paraId="0F2DA07B" w14:textId="77777777" w:rsidR="00D81BA7" w:rsidRPr="00A019B8" w:rsidRDefault="00D81BA7" w:rsidP="00577AE8">
            <w:pPr>
              <w:pStyle w:val="TableBody"/>
              <w:keepNext/>
            </w:pPr>
            <w:r w:rsidRPr="00A019B8">
              <w:rPr>
                <w:b/>
                <w:bCs/>
              </w:rPr>
              <w:t xml:space="preserve">12.3.3 </w:t>
            </w:r>
            <w:r w:rsidRPr="00A019B8">
              <w:t>Cryptographic cipher suites and protocols in use are documented and reviewed at least once every 12 months, including at least the following:</w:t>
            </w:r>
          </w:p>
          <w:p w14:paraId="64723712" w14:textId="77777777" w:rsidR="00D81BA7" w:rsidRPr="006D5563" w:rsidRDefault="00D81BA7" w:rsidP="00577AE8">
            <w:pPr>
              <w:pStyle w:val="TableListBullet"/>
              <w:keepNext/>
              <w:rPr>
                <w:lang w:val="en-US"/>
              </w:rPr>
            </w:pPr>
            <w:r w:rsidRPr="006D5563">
              <w:rPr>
                <w:lang w:val="en-US"/>
              </w:rPr>
              <w:t>An up-to-date inventory of all cryptographic cipher suites and protocols in use, including purpose and where used.</w:t>
            </w:r>
          </w:p>
          <w:p w14:paraId="0CB79AB7" w14:textId="77777777" w:rsidR="00D81BA7" w:rsidRPr="006D5563" w:rsidRDefault="00D81BA7" w:rsidP="00577AE8">
            <w:pPr>
              <w:pStyle w:val="TableListBullet"/>
              <w:keepNext/>
              <w:rPr>
                <w:lang w:val="en-US"/>
              </w:rPr>
            </w:pPr>
            <w:r w:rsidRPr="006D5563">
              <w:rPr>
                <w:lang w:val="en-US"/>
              </w:rPr>
              <w:t>Active monitoring of industry trends regarding continued viability of all cryptographic cipher suites and protocols in use.</w:t>
            </w:r>
          </w:p>
          <w:p w14:paraId="7AB7048A" w14:textId="01A85978" w:rsidR="00D81BA7" w:rsidRPr="006D5563" w:rsidRDefault="00D81BA7" w:rsidP="00577AE8">
            <w:pPr>
              <w:pStyle w:val="TableListBullet"/>
              <w:keepNext/>
              <w:rPr>
                <w:lang w:val="en-US"/>
              </w:rPr>
            </w:pPr>
            <w:r>
              <w:rPr>
                <w:lang w:val="en-US"/>
              </w:rPr>
              <w:t>Documentation of a plan</w:t>
            </w:r>
            <w:r w:rsidRPr="006D5563">
              <w:rPr>
                <w:lang w:val="en-US"/>
              </w:rPr>
              <w:t xml:space="preserve"> to respond to anticipated changes in cryptographic vulnerabilities.</w:t>
            </w:r>
          </w:p>
          <w:p w14:paraId="5A362CD3" w14:textId="77777777" w:rsidR="00D81BA7" w:rsidRPr="00A019B8" w:rsidRDefault="00D81BA7" w:rsidP="00577AE8">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375EC883" w14:textId="77777777" w:rsidTr="00932033">
        <w:trPr>
          <w:cantSplit/>
          <w:trHeight w:val="315"/>
        </w:trPr>
        <w:tc>
          <w:tcPr>
            <w:tcW w:w="8317" w:type="dxa"/>
            <w:gridSpan w:val="8"/>
            <w:tcBorders>
              <w:right w:val="single" w:sz="4" w:space="0" w:color="FFFFFF" w:themeColor="background1"/>
            </w:tcBorders>
            <w:shd w:val="clear" w:color="auto" w:fill="0C6A6F"/>
            <w:tcMar>
              <w:top w:w="58" w:type="dxa"/>
              <w:left w:w="115" w:type="dxa"/>
              <w:bottom w:w="58" w:type="dxa"/>
              <w:right w:w="115" w:type="dxa"/>
            </w:tcMar>
            <w:vAlign w:val="center"/>
          </w:tcPr>
          <w:p w14:paraId="3C5DC8F6" w14:textId="77777777" w:rsidR="00D81BA7" w:rsidRPr="007C7E81" w:rsidRDefault="00D81BA7" w:rsidP="00577AE8">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4"/>
            <w:tcBorders>
              <w:left w:val="single" w:sz="4" w:space="0" w:color="FFFFFF" w:themeColor="background1"/>
            </w:tcBorders>
            <w:shd w:val="clear" w:color="auto" w:fill="945699"/>
            <w:vAlign w:val="center"/>
          </w:tcPr>
          <w:p w14:paraId="74F35DB4" w14:textId="77777777" w:rsidR="00D81BA7" w:rsidRPr="007C7E81" w:rsidRDefault="00D81BA7" w:rsidP="00577AE8">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A0F3962" w14:textId="77777777" w:rsidTr="005F5B7C">
        <w:trPr>
          <w:cantSplit/>
          <w:trHeight w:val="309"/>
        </w:trPr>
        <w:tc>
          <w:tcPr>
            <w:tcW w:w="2272" w:type="dxa"/>
            <w:shd w:val="clear" w:color="auto" w:fill="CBD4D5"/>
            <w:tcMar>
              <w:top w:w="58" w:type="dxa"/>
              <w:left w:w="115" w:type="dxa"/>
              <w:bottom w:w="58" w:type="dxa"/>
              <w:right w:w="115" w:type="dxa"/>
            </w:tcMar>
            <w:vAlign w:val="center"/>
          </w:tcPr>
          <w:p w14:paraId="4A3F28D3" w14:textId="77777777" w:rsidR="00D81BA7" w:rsidRPr="007C7E81" w:rsidRDefault="00D81BA7" w:rsidP="00577AE8">
            <w:pPr>
              <w:pStyle w:val="TableBody"/>
              <w:keepNext/>
              <w:jc w:val="center"/>
              <w:rPr>
                <w:rStyle w:val="BoldCharacter"/>
                <w:b w:val="0"/>
                <w:bCs/>
                <w:szCs w:val="18"/>
              </w:rPr>
            </w:pPr>
            <w:r w:rsidRPr="007A36C2">
              <w:rPr>
                <w:b/>
                <w:bCs/>
                <w:sz w:val="17"/>
                <w:szCs w:val="17"/>
              </w:rPr>
              <w:t>In Place</w:t>
            </w:r>
          </w:p>
        </w:tc>
        <w:tc>
          <w:tcPr>
            <w:tcW w:w="2074" w:type="dxa"/>
            <w:gridSpan w:val="4"/>
            <w:shd w:val="clear" w:color="auto" w:fill="CBD4D5"/>
            <w:vAlign w:val="center"/>
          </w:tcPr>
          <w:p w14:paraId="740DFB52" w14:textId="77777777" w:rsidR="00D81BA7" w:rsidRPr="007C7E81" w:rsidRDefault="00D81BA7" w:rsidP="00577AE8">
            <w:pPr>
              <w:pStyle w:val="TableBody"/>
              <w:keepNext/>
              <w:jc w:val="center"/>
              <w:rPr>
                <w:rStyle w:val="BoldCharacter"/>
                <w:b w:val="0"/>
                <w:bCs/>
                <w:szCs w:val="18"/>
              </w:rPr>
            </w:pPr>
            <w:r w:rsidRPr="007A36C2">
              <w:rPr>
                <w:b/>
                <w:bCs/>
                <w:sz w:val="17"/>
                <w:szCs w:val="17"/>
              </w:rPr>
              <w:t>Not Applicable</w:t>
            </w:r>
          </w:p>
        </w:tc>
        <w:tc>
          <w:tcPr>
            <w:tcW w:w="2044" w:type="dxa"/>
            <w:gridSpan w:val="2"/>
            <w:shd w:val="clear" w:color="auto" w:fill="CBD4D5"/>
            <w:vAlign w:val="center"/>
          </w:tcPr>
          <w:p w14:paraId="576F5C5E" w14:textId="77777777" w:rsidR="00D81BA7" w:rsidRPr="007C7E81" w:rsidRDefault="00D81BA7" w:rsidP="00577AE8">
            <w:pPr>
              <w:pStyle w:val="TableBody"/>
              <w:keepNext/>
              <w:jc w:val="center"/>
              <w:rPr>
                <w:rStyle w:val="BoldCharacter"/>
                <w:b w:val="0"/>
                <w:bCs/>
                <w:szCs w:val="18"/>
              </w:rPr>
            </w:pPr>
            <w:r>
              <w:rPr>
                <w:b/>
                <w:sz w:val="17"/>
                <w:szCs w:val="17"/>
              </w:rPr>
              <w:t>Not Tested</w:t>
            </w:r>
          </w:p>
        </w:tc>
        <w:tc>
          <w:tcPr>
            <w:tcW w:w="1927" w:type="dxa"/>
            <w:shd w:val="clear" w:color="auto" w:fill="CBD4D5"/>
            <w:vAlign w:val="center"/>
          </w:tcPr>
          <w:p w14:paraId="66376B6C" w14:textId="77777777" w:rsidR="00D81BA7" w:rsidRPr="007C7E81" w:rsidRDefault="00D81BA7" w:rsidP="00577AE8">
            <w:pPr>
              <w:pStyle w:val="TableBody"/>
              <w:keepNext/>
              <w:jc w:val="center"/>
              <w:rPr>
                <w:rStyle w:val="BoldCharacter"/>
                <w:b w:val="0"/>
                <w:bCs/>
                <w:szCs w:val="18"/>
              </w:rPr>
            </w:pPr>
            <w:r w:rsidRPr="007A36C2">
              <w:rPr>
                <w:b/>
                <w:bCs/>
                <w:sz w:val="17"/>
                <w:szCs w:val="17"/>
              </w:rPr>
              <w:t>Not in Place</w:t>
            </w:r>
          </w:p>
        </w:tc>
        <w:tc>
          <w:tcPr>
            <w:tcW w:w="2256" w:type="dxa"/>
            <w:gridSpan w:val="2"/>
            <w:shd w:val="clear" w:color="auto" w:fill="ECD7E5"/>
            <w:vAlign w:val="center"/>
          </w:tcPr>
          <w:p w14:paraId="7720EFF0" w14:textId="77777777" w:rsidR="00D81BA7" w:rsidRPr="0071621B" w:rsidRDefault="00D81BA7" w:rsidP="00577AE8">
            <w:pPr>
              <w:pStyle w:val="TableBody"/>
              <w:keepNext/>
              <w:jc w:val="center"/>
              <w:rPr>
                <w:rStyle w:val="BoldCharacter"/>
                <w:b w:val="0"/>
                <w:bCs/>
                <w:szCs w:val="18"/>
              </w:rPr>
            </w:pPr>
            <w:r w:rsidRPr="007A36C2">
              <w:rPr>
                <w:b/>
                <w:bCs/>
                <w:sz w:val="17"/>
                <w:szCs w:val="17"/>
              </w:rPr>
              <w:t>Compensating Control*</w:t>
            </w:r>
          </w:p>
        </w:tc>
        <w:tc>
          <w:tcPr>
            <w:tcW w:w="2382" w:type="dxa"/>
            <w:gridSpan w:val="2"/>
            <w:shd w:val="clear" w:color="auto" w:fill="ECD7E5"/>
            <w:vAlign w:val="center"/>
          </w:tcPr>
          <w:p w14:paraId="45A1C4FF" w14:textId="77777777" w:rsidR="00D81BA7" w:rsidRPr="0071621B" w:rsidRDefault="00D81BA7" w:rsidP="00577AE8">
            <w:pPr>
              <w:pStyle w:val="TableBody"/>
              <w:keepNext/>
              <w:jc w:val="center"/>
              <w:rPr>
                <w:rStyle w:val="BoldCharacter"/>
                <w:b w:val="0"/>
                <w:bCs/>
                <w:szCs w:val="18"/>
              </w:rPr>
            </w:pPr>
            <w:r w:rsidRPr="007A36C2">
              <w:rPr>
                <w:b/>
                <w:bCs/>
                <w:sz w:val="17"/>
                <w:szCs w:val="17"/>
              </w:rPr>
              <w:t>Customized Approach*</w:t>
            </w:r>
          </w:p>
        </w:tc>
      </w:tr>
      <w:tr w:rsidR="00CF272C" w:rsidRPr="00A019B8" w14:paraId="254278DF" w14:textId="77777777" w:rsidTr="005F5B7C">
        <w:trPr>
          <w:cantSplit/>
          <w:trHeight w:val="40"/>
        </w:trPr>
        <w:tc>
          <w:tcPr>
            <w:tcW w:w="2272" w:type="dxa"/>
            <w:shd w:val="clear" w:color="auto" w:fill="FFFFFF" w:themeFill="background1"/>
            <w:tcMar>
              <w:top w:w="58" w:type="dxa"/>
              <w:left w:w="115" w:type="dxa"/>
              <w:bottom w:w="58" w:type="dxa"/>
              <w:right w:w="115" w:type="dxa"/>
            </w:tcMar>
            <w:vAlign w:val="center"/>
          </w:tcPr>
          <w:p w14:paraId="65196121" w14:textId="62D7DEEC"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-InPlace}</w:t>
            </w:r>
          </w:p>
        </w:tc>
        <w:tc>
          <w:tcPr>
            <w:tcW w:w="2074" w:type="dxa"/>
            <w:gridSpan w:val="4"/>
            <w:shd w:val="clear" w:color="auto" w:fill="FFFFFF" w:themeFill="background1"/>
            <w:vAlign w:val="center"/>
          </w:tcPr>
          <w:p w14:paraId="19B02AD9" w14:textId="13023876"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-NA}</w:t>
            </w:r>
          </w:p>
        </w:tc>
        <w:tc>
          <w:tcPr>
            <w:tcW w:w="2044" w:type="dxa"/>
            <w:gridSpan w:val="2"/>
            <w:shd w:val="clear" w:color="auto" w:fill="FFFFFF" w:themeFill="background1"/>
            <w:vAlign w:val="center"/>
          </w:tcPr>
          <w:p w14:paraId="166883FA" w14:textId="2A20F539"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-NotTested}</w:t>
            </w:r>
          </w:p>
        </w:tc>
        <w:tc>
          <w:tcPr>
            <w:tcW w:w="1927" w:type="dxa"/>
            <w:shd w:val="clear" w:color="auto" w:fill="FFFFFF" w:themeFill="background1"/>
            <w:vAlign w:val="center"/>
          </w:tcPr>
          <w:p w14:paraId="429BC9B0" w14:textId="43948038"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-NotInPlace}</w:t>
            </w:r>
          </w:p>
        </w:tc>
        <w:tc>
          <w:tcPr>
            <w:tcW w:w="2256" w:type="dxa"/>
            <w:gridSpan w:val="2"/>
            <w:shd w:val="clear" w:color="auto" w:fill="FFFFFF" w:themeFill="background1"/>
            <w:vAlign w:val="center"/>
          </w:tcPr>
          <w:p w14:paraId="6D9543CB" w14:textId="284237D1"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gridSpan w:val="2"/>
            <w:shd w:val="clear" w:color="auto" w:fill="FFFFFF" w:themeFill="background1"/>
            <w:vAlign w:val="center"/>
          </w:tcPr>
          <w:p w14:paraId="1256C14E" w14:textId="6FD7A883" w:rsidR="00CF272C" w:rsidRPr="00A019B8" w:rsidRDefault="00CF272C" w:rsidP="00CF272C">
            <w:pPr>
              <w:pStyle w:val="TableBody"/>
              <w:keepNext/>
              <w:jc w:val="center"/>
              <w:rPr>
                <w:rStyle w:val="BoldCharacter"/>
              </w:rPr>
            </w:pPr>
            <w:r>
              <w:rPr>
                <w:rFonts w:ascii="Segoe UI Symbol" w:hAnsi="Segoe UI Symbol" w:cs="Segoe UI Symbol"/>
                <w:sz w:val="17"/>
                <w:szCs w:val="17"/>
              </w:rPr>
              <w:t>{C-</w:t>
            </w:r>
            <w:r w:rsidR="00D94358">
              <w:rPr>
                <w:rFonts w:ascii="Segoe UI Symbol" w:hAnsi="Segoe UI Symbol" w:cs="Segoe UI Symbol"/>
                <w:sz w:val="17"/>
                <w:szCs w:val="17"/>
              </w:rPr>
              <w:t>12.3.3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0DA1267" w14:textId="77777777" w:rsidTr="005F5B7C">
        <w:trPr>
          <w:cantSplit/>
          <w:trHeight w:val="620"/>
        </w:trPr>
        <w:tc>
          <w:tcPr>
            <w:tcW w:w="6390" w:type="dxa"/>
            <w:gridSpan w:val="7"/>
            <w:shd w:val="clear" w:color="auto" w:fill="CBD4D5"/>
            <w:tcMar>
              <w:top w:w="58" w:type="dxa"/>
              <w:left w:w="115" w:type="dxa"/>
              <w:bottom w:w="58" w:type="dxa"/>
              <w:right w:w="115" w:type="dxa"/>
            </w:tcMar>
          </w:tcPr>
          <w:p w14:paraId="37141AA1" w14:textId="77777777" w:rsidR="001E7912" w:rsidRPr="00A019B8" w:rsidRDefault="001E7912" w:rsidP="001E7912">
            <w:pPr>
              <w:pStyle w:val="TableBody"/>
            </w:pPr>
            <w:r w:rsidRPr="00A019B8">
              <w:t xml:space="preserve">Describe why the assessment finding was selected. </w:t>
            </w:r>
          </w:p>
          <w:p w14:paraId="194E698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22D67C7" w14:textId="703448F8"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12F30A2D" w14:textId="7E7A332A" w:rsidR="001E7912" w:rsidRPr="00A019B8" w:rsidRDefault="006612D2" w:rsidP="001E7912">
            <w:pPr>
              <w:pStyle w:val="TableBody"/>
            </w:pPr>
            <w:r>
              <w:rPr>
                <w:rFonts w:asciiTheme="minorHAnsi" w:hAnsiTheme="minorHAnsi" w:cstheme="minorHAnsi"/>
              </w:rPr>
              <w:t>{C-</w:t>
            </w:r>
            <w:r w:rsidR="00D94358">
              <w:rPr>
                <w:rFonts w:ascii="Segoe UI Symbol" w:hAnsi="Segoe UI Symbol" w:cs="Segoe UI Symbol"/>
                <w:sz w:val="17"/>
                <w:szCs w:val="17"/>
              </w:rPr>
              <w:t>12.3.3</w:t>
            </w:r>
            <w:r>
              <w:rPr>
                <w:rFonts w:asciiTheme="minorHAnsi" w:hAnsiTheme="minorHAnsi" w:cstheme="minorHAnsi"/>
              </w:rPr>
              <w:t>-detailed_finding}</w:t>
            </w:r>
          </w:p>
        </w:tc>
      </w:tr>
      <w:tr w:rsidR="00D81BA7" w:rsidRPr="00A019B8" w14:paraId="4F4F24EA" w14:textId="77777777" w:rsidTr="005F5B7C">
        <w:trPr>
          <w:trHeight w:val="32"/>
        </w:trPr>
        <w:tc>
          <w:tcPr>
            <w:tcW w:w="3090" w:type="dxa"/>
            <w:gridSpan w:val="3"/>
            <w:tcBorders>
              <w:right w:val="single" w:sz="4" w:space="0" w:color="FFFFFF" w:themeColor="background1"/>
            </w:tcBorders>
            <w:shd w:val="clear" w:color="auto" w:fill="006A72"/>
            <w:tcMar>
              <w:top w:w="58" w:type="dxa"/>
              <w:left w:w="115" w:type="dxa"/>
              <w:bottom w:w="58" w:type="dxa"/>
              <w:right w:w="115" w:type="dxa"/>
            </w:tcMar>
            <w:vAlign w:val="center"/>
          </w:tcPr>
          <w:p w14:paraId="062B82DF" w14:textId="77777777" w:rsidR="00D81BA7" w:rsidRPr="00A019B8" w:rsidRDefault="00D81BA7">
            <w:pPr>
              <w:pStyle w:val="TableHeader"/>
            </w:pPr>
            <w:r w:rsidRPr="009B563C">
              <w:rPr>
                <w:b w:val="0"/>
              </w:rPr>
              <w:t>Testing Procedures</w:t>
            </w:r>
          </w:p>
        </w:tc>
        <w:tc>
          <w:tcPr>
            <w:tcW w:w="3300" w:type="dxa"/>
            <w:gridSpan w:val="4"/>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E4866F3" w14:textId="77777777" w:rsidR="00D81BA7" w:rsidRPr="00A019B8" w:rsidRDefault="00D81BA7">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4AA24C1F" w14:textId="77777777" w:rsidR="00D81BA7" w:rsidRPr="009B563C" w:rsidRDefault="00D81BA7">
            <w:pPr>
              <w:pStyle w:val="TableHeader"/>
              <w:rPr>
                <w:b w:val="0"/>
              </w:rPr>
            </w:pPr>
            <w:r w:rsidRPr="009B563C">
              <w:rPr>
                <w:b w:val="0"/>
              </w:rPr>
              <w:t>Reporting Details: Assessor’s Response</w:t>
            </w:r>
          </w:p>
        </w:tc>
      </w:tr>
      <w:tr w:rsidR="00D81BA7" w:rsidRPr="00A019B8" w14:paraId="785F1A42" w14:textId="77777777" w:rsidTr="005F5B7C">
        <w:trPr>
          <w:trHeight w:val="276"/>
        </w:trPr>
        <w:tc>
          <w:tcPr>
            <w:tcW w:w="3118" w:type="dxa"/>
            <w:gridSpan w:val="4"/>
            <w:vMerge w:val="restart"/>
            <w:shd w:val="clear" w:color="auto" w:fill="F2F2F2"/>
            <w:tcMar>
              <w:top w:w="58" w:type="dxa"/>
              <w:left w:w="115" w:type="dxa"/>
              <w:bottom w:w="58" w:type="dxa"/>
              <w:right w:w="115" w:type="dxa"/>
            </w:tcMar>
          </w:tcPr>
          <w:p w14:paraId="2A48152D" w14:textId="77777777" w:rsidR="00D81BA7" w:rsidRPr="00A019B8" w:rsidRDefault="00D81BA7">
            <w:pPr>
              <w:pStyle w:val="TableBody"/>
            </w:pPr>
            <w:r w:rsidRPr="00A019B8">
              <w:rPr>
                <w:b/>
                <w:bCs/>
              </w:rPr>
              <w:t xml:space="preserve">12.3.3 </w:t>
            </w:r>
            <w:r w:rsidRPr="00A019B8">
              <w:t>Examine documentation for cryptographic suites and protocols in use and interview personnel to verify the documentation and review is in accordance with all elements specified in this requirement.</w:t>
            </w:r>
          </w:p>
        </w:tc>
        <w:tc>
          <w:tcPr>
            <w:tcW w:w="3272" w:type="dxa"/>
            <w:gridSpan w:val="3"/>
            <w:shd w:val="clear" w:color="auto" w:fill="CBD4D5"/>
            <w:tcMar>
              <w:top w:w="58" w:type="dxa"/>
              <w:left w:w="115" w:type="dxa"/>
              <w:bottom w:w="58" w:type="dxa"/>
              <w:right w:w="115" w:type="dxa"/>
            </w:tcMar>
          </w:tcPr>
          <w:p w14:paraId="2A6135F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65" w:type="dxa"/>
            <w:gridSpan w:val="5"/>
            <w:tcMar>
              <w:top w:w="58" w:type="dxa"/>
              <w:left w:w="115" w:type="dxa"/>
              <w:bottom w:w="58" w:type="dxa"/>
              <w:right w:w="115" w:type="dxa"/>
            </w:tcMar>
          </w:tcPr>
          <w:p w14:paraId="6E601DAB" w14:textId="2AA96010" w:rsidR="00D81BA7" w:rsidRPr="00A019B8" w:rsidRDefault="00D94358">
            <w:pPr>
              <w:pStyle w:val="TableBody"/>
            </w:pPr>
            <w:r>
              <w:t>{T-</w:t>
            </w:r>
            <w:r>
              <w:rPr>
                <w:rFonts w:ascii="Segoe UI Symbol" w:hAnsi="Segoe UI Symbol" w:cs="Segoe UI Symbol"/>
                <w:sz w:val="17"/>
                <w:szCs w:val="17"/>
              </w:rPr>
              <w:t>12.3.3-evidence-document</w:t>
            </w:r>
            <w:r w:rsidR="00FC64F0">
              <w:rPr>
                <w:rFonts w:ascii="Segoe UI Symbol" w:hAnsi="Segoe UI Symbol" w:cs="Segoe UI Symbol"/>
                <w:sz w:val="17"/>
                <w:szCs w:val="17"/>
              </w:rPr>
              <w:t>}</w:t>
            </w:r>
          </w:p>
        </w:tc>
      </w:tr>
      <w:tr w:rsidR="00D81BA7" w:rsidRPr="00A019B8" w14:paraId="0C1E4189" w14:textId="77777777" w:rsidTr="005F5B7C">
        <w:trPr>
          <w:trHeight w:val="283"/>
        </w:trPr>
        <w:tc>
          <w:tcPr>
            <w:tcW w:w="3118" w:type="dxa"/>
            <w:gridSpan w:val="4"/>
            <w:vMerge/>
            <w:shd w:val="clear" w:color="auto" w:fill="F2F2F2"/>
            <w:tcMar>
              <w:top w:w="58" w:type="dxa"/>
              <w:left w:w="115" w:type="dxa"/>
              <w:bottom w:w="58" w:type="dxa"/>
              <w:right w:w="115" w:type="dxa"/>
            </w:tcMar>
          </w:tcPr>
          <w:p w14:paraId="737F60F7" w14:textId="77777777" w:rsidR="00D81BA7" w:rsidRPr="00A019B8" w:rsidRDefault="00D81BA7">
            <w:pPr>
              <w:pStyle w:val="TableBody"/>
            </w:pPr>
          </w:p>
        </w:tc>
        <w:tc>
          <w:tcPr>
            <w:tcW w:w="3272" w:type="dxa"/>
            <w:gridSpan w:val="3"/>
            <w:shd w:val="clear" w:color="auto" w:fill="CBD4D5"/>
            <w:tcMar>
              <w:top w:w="58" w:type="dxa"/>
              <w:left w:w="115" w:type="dxa"/>
              <w:bottom w:w="58" w:type="dxa"/>
              <w:right w:w="115" w:type="dxa"/>
            </w:tcMar>
          </w:tcPr>
          <w:p w14:paraId="78B7E1D5" w14:textId="16A0D95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5"/>
            <w:tcMar>
              <w:top w:w="58" w:type="dxa"/>
              <w:left w:w="115" w:type="dxa"/>
              <w:bottom w:w="58" w:type="dxa"/>
              <w:right w:w="115" w:type="dxa"/>
            </w:tcMar>
          </w:tcPr>
          <w:p w14:paraId="415F9D31" w14:textId="58AC0C93" w:rsidR="00D81BA7" w:rsidRPr="00A019B8" w:rsidRDefault="00CD746D">
            <w:pPr>
              <w:pStyle w:val="TableBody"/>
            </w:pPr>
            <w:r>
              <w:t>{T-</w:t>
            </w:r>
            <w:r>
              <w:rPr>
                <w:rFonts w:ascii="Segoe UI Symbol" w:hAnsi="Segoe UI Symbol" w:cs="Segoe UI Symbol"/>
                <w:sz w:val="17"/>
                <w:szCs w:val="17"/>
              </w:rPr>
              <w:t>12.3.3-evidence-interview}</w:t>
            </w:r>
          </w:p>
        </w:tc>
      </w:tr>
      <w:tr w:rsidR="00D81BA7" w:rsidRPr="00A019B8" w14:paraId="4085B995" w14:textId="77777777" w:rsidTr="00EF6BE5">
        <w:trPr>
          <w:trHeight w:val="25"/>
        </w:trPr>
        <w:tc>
          <w:tcPr>
            <w:tcW w:w="12955" w:type="dxa"/>
            <w:gridSpan w:val="12"/>
            <w:shd w:val="clear" w:color="auto" w:fill="006A72"/>
            <w:tcMar>
              <w:top w:w="58" w:type="dxa"/>
              <w:left w:w="115" w:type="dxa"/>
              <w:bottom w:w="58" w:type="dxa"/>
              <w:right w:w="115" w:type="dxa"/>
            </w:tcMar>
            <w:vAlign w:val="center"/>
          </w:tcPr>
          <w:p w14:paraId="7FC4EB59" w14:textId="12F95FCD" w:rsidR="00D81BA7" w:rsidRPr="009B563C" w:rsidRDefault="00A14AE0">
            <w:pPr>
              <w:pStyle w:val="TableHeader"/>
              <w:pageBreakBefore/>
              <w:rPr>
                <w:b w:val="0"/>
              </w:rPr>
            </w:pPr>
            <w:r w:rsidRPr="00A14AE0">
              <w:rPr>
                <w:b w:val="0"/>
                <w:sz w:val="22"/>
              </w:rPr>
              <w:lastRenderedPageBreak/>
              <w:t>PCI DSS Requirement</w:t>
            </w:r>
          </w:p>
        </w:tc>
      </w:tr>
      <w:tr w:rsidR="00D81BA7" w:rsidRPr="00A019B8" w14:paraId="6DD092A5" w14:textId="77777777" w:rsidTr="00932033">
        <w:trPr>
          <w:trHeight w:val="1367"/>
        </w:trPr>
        <w:tc>
          <w:tcPr>
            <w:tcW w:w="12955" w:type="dxa"/>
            <w:gridSpan w:val="12"/>
            <w:tcBorders>
              <w:bottom w:val="single" w:sz="4" w:space="0" w:color="808080" w:themeColor="background1" w:themeShade="80"/>
            </w:tcBorders>
            <w:shd w:val="clear" w:color="auto" w:fill="F2F2F2"/>
            <w:tcMar>
              <w:top w:w="58" w:type="dxa"/>
              <w:left w:w="115" w:type="dxa"/>
              <w:bottom w:w="58" w:type="dxa"/>
              <w:right w:w="115" w:type="dxa"/>
            </w:tcMar>
          </w:tcPr>
          <w:p w14:paraId="652D5388" w14:textId="77777777" w:rsidR="00D81BA7" w:rsidRPr="00A019B8" w:rsidRDefault="00D81BA7">
            <w:pPr>
              <w:pStyle w:val="TableBody"/>
              <w:rPr>
                <w:b/>
                <w:bCs/>
              </w:rPr>
            </w:pPr>
            <w:r w:rsidRPr="00A019B8">
              <w:rPr>
                <w:b/>
                <w:bCs/>
              </w:rPr>
              <w:t xml:space="preserve">12.3.4 </w:t>
            </w:r>
            <w:r w:rsidRPr="00A019B8">
              <w:t>Hardware and software technologies in use are reviewed at least once every 12 months, including at least the following:</w:t>
            </w:r>
          </w:p>
          <w:p w14:paraId="16EA7069" w14:textId="77777777" w:rsidR="00D81BA7" w:rsidRPr="006D5563" w:rsidRDefault="00D81BA7">
            <w:pPr>
              <w:pStyle w:val="TableListBullet"/>
              <w:rPr>
                <w:lang w:val="en-US"/>
              </w:rPr>
            </w:pPr>
            <w:r w:rsidRPr="006D5563">
              <w:rPr>
                <w:lang w:val="en-US"/>
              </w:rPr>
              <w:t>Analysis that the technologies continue to receive security fixes from vendors promptly.</w:t>
            </w:r>
          </w:p>
          <w:p w14:paraId="3AE7241E" w14:textId="77777777" w:rsidR="00D81BA7" w:rsidRPr="006D5563" w:rsidRDefault="00D81BA7">
            <w:pPr>
              <w:pStyle w:val="TableListBullet"/>
              <w:rPr>
                <w:lang w:val="en-US"/>
              </w:rPr>
            </w:pPr>
            <w:r w:rsidRPr="006D5563">
              <w:rPr>
                <w:lang w:val="en-US"/>
              </w:rPr>
              <w:t>Analysis that the technologies continue to support (and do not preclude) the entity’s PCI DSS compliance.</w:t>
            </w:r>
          </w:p>
          <w:p w14:paraId="506160AC" w14:textId="77777777" w:rsidR="00D81BA7" w:rsidRPr="006D5563" w:rsidRDefault="00D81BA7">
            <w:pPr>
              <w:pStyle w:val="TableListBullet"/>
              <w:rPr>
                <w:lang w:val="en-US"/>
              </w:rPr>
            </w:pPr>
            <w:r w:rsidRPr="006D5563">
              <w:rPr>
                <w:lang w:val="en-US"/>
              </w:rPr>
              <w:t>Documentation of any industry announcements or trends related to a technology, such as when a vendor has announced “end of life” plans for a technology.</w:t>
            </w:r>
          </w:p>
          <w:p w14:paraId="42C69527" w14:textId="77777777" w:rsidR="00D81BA7" w:rsidRPr="006D5563" w:rsidRDefault="00D81BA7">
            <w:pPr>
              <w:pStyle w:val="TableListBullet"/>
              <w:rPr>
                <w:lang w:val="en-US"/>
              </w:rPr>
            </w:pPr>
            <w:r w:rsidRPr="006D5563">
              <w:rPr>
                <w:lang w:val="en-US"/>
              </w:rPr>
              <w:t>Documentation of a plan, approved by senior management, to remediate outdated technologies, including those for which vendors have announced “end of life” plans.</w:t>
            </w:r>
          </w:p>
          <w:p w14:paraId="5754DDDF"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5FDA1DA6" w14:textId="77777777" w:rsidTr="00932033">
        <w:trPr>
          <w:cantSplit/>
          <w:trHeight w:val="315"/>
        </w:trPr>
        <w:tc>
          <w:tcPr>
            <w:tcW w:w="8391" w:type="dxa"/>
            <w:gridSpan w:val="9"/>
            <w:tcBorders>
              <w:right w:val="single" w:sz="4" w:space="0" w:color="FFFFFF" w:themeColor="background1"/>
            </w:tcBorders>
            <w:shd w:val="clear" w:color="auto" w:fill="0C6A6F"/>
            <w:tcMar>
              <w:top w:w="58" w:type="dxa"/>
              <w:left w:w="115" w:type="dxa"/>
              <w:bottom w:w="58" w:type="dxa"/>
              <w:right w:w="115" w:type="dxa"/>
            </w:tcMar>
            <w:vAlign w:val="center"/>
          </w:tcPr>
          <w:p w14:paraId="7596AD9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3"/>
            <w:tcBorders>
              <w:left w:val="single" w:sz="4" w:space="0" w:color="FFFFFF" w:themeColor="background1"/>
            </w:tcBorders>
            <w:shd w:val="clear" w:color="auto" w:fill="945699"/>
            <w:vAlign w:val="center"/>
          </w:tcPr>
          <w:p w14:paraId="308E583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4541C98" w14:textId="77777777" w:rsidTr="005F5B7C">
        <w:trPr>
          <w:cantSplit/>
          <w:trHeight w:val="309"/>
        </w:trPr>
        <w:tc>
          <w:tcPr>
            <w:tcW w:w="2297" w:type="dxa"/>
            <w:gridSpan w:val="2"/>
            <w:shd w:val="clear" w:color="auto" w:fill="CBD4D5"/>
            <w:tcMar>
              <w:top w:w="58" w:type="dxa"/>
              <w:left w:w="115" w:type="dxa"/>
              <w:bottom w:w="58" w:type="dxa"/>
              <w:right w:w="115" w:type="dxa"/>
            </w:tcMar>
            <w:vAlign w:val="center"/>
          </w:tcPr>
          <w:p w14:paraId="4DB05EF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6" w:type="dxa"/>
            <w:gridSpan w:val="4"/>
            <w:shd w:val="clear" w:color="auto" w:fill="CBD4D5"/>
            <w:vAlign w:val="center"/>
          </w:tcPr>
          <w:p w14:paraId="02372423"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07" w:type="dxa"/>
            <w:shd w:val="clear" w:color="auto" w:fill="CBD4D5"/>
            <w:vAlign w:val="center"/>
          </w:tcPr>
          <w:p w14:paraId="18720B5D" w14:textId="77777777" w:rsidR="00D81BA7" w:rsidRPr="007C7E81" w:rsidRDefault="00D81BA7">
            <w:pPr>
              <w:pStyle w:val="TableBody"/>
              <w:jc w:val="center"/>
              <w:rPr>
                <w:rStyle w:val="BoldCharacter"/>
                <w:b w:val="0"/>
                <w:bCs/>
                <w:szCs w:val="18"/>
              </w:rPr>
            </w:pPr>
            <w:r>
              <w:rPr>
                <w:b/>
                <w:sz w:val="17"/>
                <w:szCs w:val="17"/>
              </w:rPr>
              <w:t>Not Tested</w:t>
            </w:r>
          </w:p>
        </w:tc>
        <w:tc>
          <w:tcPr>
            <w:tcW w:w="2001" w:type="dxa"/>
            <w:gridSpan w:val="2"/>
            <w:shd w:val="clear" w:color="auto" w:fill="CBD4D5"/>
            <w:vAlign w:val="center"/>
          </w:tcPr>
          <w:p w14:paraId="6A2AAE8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gridSpan w:val="2"/>
            <w:shd w:val="clear" w:color="auto" w:fill="ECD7E5"/>
            <w:vAlign w:val="center"/>
          </w:tcPr>
          <w:p w14:paraId="027737C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vAlign w:val="center"/>
          </w:tcPr>
          <w:p w14:paraId="32A4B8D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1CB15E9A" w14:textId="77777777" w:rsidTr="005F5B7C">
        <w:trPr>
          <w:cantSplit/>
          <w:trHeight w:val="112"/>
        </w:trPr>
        <w:tc>
          <w:tcPr>
            <w:tcW w:w="2297" w:type="dxa"/>
            <w:gridSpan w:val="2"/>
            <w:shd w:val="clear" w:color="auto" w:fill="FFFFFF" w:themeFill="background1"/>
            <w:tcMar>
              <w:top w:w="58" w:type="dxa"/>
              <w:left w:w="115" w:type="dxa"/>
              <w:bottom w:w="58" w:type="dxa"/>
              <w:right w:w="115" w:type="dxa"/>
            </w:tcMar>
            <w:vAlign w:val="center"/>
          </w:tcPr>
          <w:p w14:paraId="59D9FA2A" w14:textId="6338FE6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B3D68">
              <w:rPr>
                <w:rFonts w:ascii="Segoe UI Symbol" w:hAnsi="Segoe UI Symbol" w:cs="Segoe UI Symbol"/>
                <w:sz w:val="17"/>
                <w:szCs w:val="17"/>
              </w:rPr>
              <w:t>12.3.4</w:t>
            </w:r>
            <w:r>
              <w:rPr>
                <w:rFonts w:ascii="Segoe UI Symbol" w:hAnsi="Segoe UI Symbol" w:cs="Segoe UI Symbol"/>
                <w:sz w:val="17"/>
                <w:szCs w:val="17"/>
              </w:rPr>
              <w:t>-InPlace}</w:t>
            </w:r>
          </w:p>
        </w:tc>
        <w:tc>
          <w:tcPr>
            <w:tcW w:w="2086" w:type="dxa"/>
            <w:gridSpan w:val="4"/>
            <w:shd w:val="clear" w:color="auto" w:fill="FFFFFF" w:themeFill="background1"/>
            <w:vAlign w:val="center"/>
          </w:tcPr>
          <w:p w14:paraId="1A5EFC58" w14:textId="3971105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B3D68">
              <w:rPr>
                <w:rFonts w:ascii="Segoe UI Symbol" w:hAnsi="Segoe UI Symbol" w:cs="Segoe UI Symbol"/>
                <w:sz w:val="17"/>
                <w:szCs w:val="17"/>
              </w:rPr>
              <w:t>12.3.4</w:t>
            </w:r>
            <w:r>
              <w:rPr>
                <w:rFonts w:ascii="Segoe UI Symbol" w:hAnsi="Segoe UI Symbol" w:cs="Segoe UI Symbol"/>
                <w:sz w:val="17"/>
                <w:szCs w:val="17"/>
              </w:rPr>
              <w:t>-NA}</w:t>
            </w:r>
          </w:p>
        </w:tc>
        <w:tc>
          <w:tcPr>
            <w:tcW w:w="2007" w:type="dxa"/>
            <w:shd w:val="clear" w:color="auto" w:fill="FFFFFF" w:themeFill="background1"/>
            <w:vAlign w:val="center"/>
          </w:tcPr>
          <w:p w14:paraId="490382B3" w14:textId="3015A25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B3D68">
              <w:rPr>
                <w:rFonts w:ascii="Segoe UI Symbol" w:hAnsi="Segoe UI Symbol" w:cs="Segoe UI Symbol"/>
                <w:sz w:val="17"/>
                <w:szCs w:val="17"/>
              </w:rPr>
              <w:t>12.3.4</w:t>
            </w:r>
            <w:r>
              <w:rPr>
                <w:rFonts w:ascii="Segoe UI Symbol" w:hAnsi="Segoe UI Symbol" w:cs="Segoe UI Symbol"/>
                <w:sz w:val="17"/>
                <w:szCs w:val="17"/>
              </w:rPr>
              <w:t>-NotTested}</w:t>
            </w:r>
          </w:p>
        </w:tc>
        <w:tc>
          <w:tcPr>
            <w:tcW w:w="2001" w:type="dxa"/>
            <w:gridSpan w:val="2"/>
            <w:shd w:val="clear" w:color="auto" w:fill="FFFFFF" w:themeFill="background1"/>
            <w:vAlign w:val="center"/>
          </w:tcPr>
          <w:p w14:paraId="26B9F8DA" w14:textId="00D7584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B3D68">
              <w:rPr>
                <w:rFonts w:ascii="Segoe UI Symbol" w:hAnsi="Segoe UI Symbol" w:cs="Segoe UI Symbol"/>
                <w:sz w:val="17"/>
                <w:szCs w:val="17"/>
              </w:rPr>
              <w:t>12.3.4</w:t>
            </w:r>
            <w:r>
              <w:rPr>
                <w:rFonts w:ascii="Segoe UI Symbol" w:hAnsi="Segoe UI Symbol" w:cs="Segoe UI Symbol"/>
                <w:sz w:val="17"/>
                <w:szCs w:val="17"/>
              </w:rPr>
              <w:t>-NotInPlace}</w:t>
            </w:r>
          </w:p>
        </w:tc>
        <w:tc>
          <w:tcPr>
            <w:tcW w:w="2268" w:type="dxa"/>
            <w:gridSpan w:val="2"/>
            <w:shd w:val="clear" w:color="auto" w:fill="FFFFFF" w:themeFill="background1"/>
            <w:vAlign w:val="center"/>
          </w:tcPr>
          <w:p w14:paraId="478C8548" w14:textId="1CF8F2D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B3D68">
              <w:rPr>
                <w:rFonts w:ascii="Segoe UI Symbol" w:hAnsi="Segoe UI Symbol" w:cs="Segoe UI Symbol"/>
                <w:sz w:val="17"/>
                <w:szCs w:val="17"/>
              </w:rPr>
              <w:t>12.3.4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74E1FCEF" w14:textId="3217A49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4B2676">
              <w:rPr>
                <w:rFonts w:ascii="Segoe UI Symbol" w:hAnsi="Segoe UI Symbol" w:cs="Segoe UI Symbol"/>
                <w:sz w:val="17"/>
                <w:szCs w:val="17"/>
              </w:rPr>
              <w:t>12.3.4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120BD29" w14:textId="77777777" w:rsidTr="005F5B7C">
        <w:trPr>
          <w:cantSplit/>
          <w:trHeight w:val="620"/>
        </w:trPr>
        <w:tc>
          <w:tcPr>
            <w:tcW w:w="6390" w:type="dxa"/>
            <w:gridSpan w:val="7"/>
            <w:shd w:val="clear" w:color="auto" w:fill="CBD4D5"/>
            <w:tcMar>
              <w:top w:w="58" w:type="dxa"/>
              <w:left w:w="115" w:type="dxa"/>
              <w:bottom w:w="58" w:type="dxa"/>
              <w:right w:w="115" w:type="dxa"/>
            </w:tcMar>
          </w:tcPr>
          <w:p w14:paraId="41D0F8A0" w14:textId="77777777" w:rsidR="001E7912" w:rsidRPr="00A019B8" w:rsidRDefault="001E7912" w:rsidP="001E7912">
            <w:pPr>
              <w:pStyle w:val="TableBody"/>
            </w:pPr>
            <w:r w:rsidRPr="00A019B8">
              <w:t xml:space="preserve">Describe why the assessment finding was selected. </w:t>
            </w:r>
          </w:p>
          <w:p w14:paraId="08DEDC4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5C47212" w14:textId="68B66F6E"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5"/>
            <w:tcMar>
              <w:top w:w="58" w:type="dxa"/>
              <w:left w:w="115" w:type="dxa"/>
              <w:bottom w:w="58" w:type="dxa"/>
              <w:right w:w="115" w:type="dxa"/>
            </w:tcMar>
          </w:tcPr>
          <w:p w14:paraId="3C5918FF" w14:textId="1EA4DF56" w:rsidR="001E7912" w:rsidRPr="00A019B8" w:rsidRDefault="006612D2" w:rsidP="001E7912">
            <w:pPr>
              <w:pStyle w:val="TableBody"/>
            </w:pPr>
            <w:r>
              <w:rPr>
                <w:rFonts w:asciiTheme="minorHAnsi" w:hAnsiTheme="minorHAnsi" w:cstheme="minorHAnsi"/>
              </w:rPr>
              <w:t>{C-</w:t>
            </w:r>
            <w:r w:rsidR="004B2676">
              <w:rPr>
                <w:rFonts w:ascii="Segoe UI Symbol" w:hAnsi="Segoe UI Symbol" w:cs="Segoe UI Symbol"/>
                <w:sz w:val="17"/>
                <w:szCs w:val="17"/>
              </w:rPr>
              <w:t>12.3.4</w:t>
            </w:r>
            <w:r>
              <w:rPr>
                <w:rFonts w:asciiTheme="minorHAnsi" w:hAnsiTheme="minorHAnsi" w:cstheme="minorHAnsi"/>
              </w:rPr>
              <w:t>-detailed_finding}</w:t>
            </w:r>
          </w:p>
        </w:tc>
      </w:tr>
      <w:tr w:rsidR="00D81BA7" w:rsidRPr="00A019B8" w14:paraId="710E64D5" w14:textId="77777777" w:rsidTr="005F5B7C">
        <w:trPr>
          <w:trHeight w:val="32"/>
        </w:trPr>
        <w:tc>
          <w:tcPr>
            <w:tcW w:w="3118" w:type="dxa"/>
            <w:gridSpan w:val="4"/>
            <w:tcBorders>
              <w:right w:val="single" w:sz="4" w:space="0" w:color="FFFFFF" w:themeColor="background1"/>
            </w:tcBorders>
            <w:shd w:val="clear" w:color="auto" w:fill="006A72"/>
            <w:tcMar>
              <w:top w:w="58" w:type="dxa"/>
              <w:left w:w="115" w:type="dxa"/>
              <w:bottom w:w="58" w:type="dxa"/>
              <w:right w:w="115" w:type="dxa"/>
            </w:tcMar>
            <w:vAlign w:val="center"/>
          </w:tcPr>
          <w:p w14:paraId="3AFB275E" w14:textId="77777777" w:rsidR="00D81BA7" w:rsidRPr="00A019B8" w:rsidRDefault="00D81BA7">
            <w:pPr>
              <w:pStyle w:val="TableHeader"/>
            </w:pPr>
            <w:r w:rsidRPr="009B563C">
              <w:rPr>
                <w:b w:val="0"/>
              </w:rPr>
              <w:t>Testing Procedures</w:t>
            </w:r>
          </w:p>
        </w:tc>
        <w:tc>
          <w:tcPr>
            <w:tcW w:w="327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0220795" w14:textId="77777777" w:rsidR="00D81BA7" w:rsidRPr="00A019B8" w:rsidRDefault="00D81BA7">
            <w:pPr>
              <w:pStyle w:val="TableHeader"/>
            </w:pPr>
            <w:r w:rsidRPr="009B563C">
              <w:rPr>
                <w:b w:val="0"/>
              </w:rPr>
              <w:t>Reporting Instructions</w:t>
            </w:r>
          </w:p>
        </w:tc>
        <w:tc>
          <w:tcPr>
            <w:tcW w:w="6565" w:type="dxa"/>
            <w:gridSpan w:val="5"/>
            <w:tcBorders>
              <w:left w:val="single" w:sz="4" w:space="0" w:color="FFFFFF" w:themeColor="background1"/>
            </w:tcBorders>
            <w:shd w:val="clear" w:color="auto" w:fill="006A72"/>
            <w:tcMar>
              <w:top w:w="58" w:type="dxa"/>
              <w:left w:w="115" w:type="dxa"/>
              <w:bottom w:w="58" w:type="dxa"/>
              <w:right w:w="115" w:type="dxa"/>
            </w:tcMar>
            <w:vAlign w:val="center"/>
          </w:tcPr>
          <w:p w14:paraId="4489AF14" w14:textId="77777777" w:rsidR="00D81BA7" w:rsidRPr="009B563C" w:rsidRDefault="00D81BA7">
            <w:pPr>
              <w:pStyle w:val="TableHeader"/>
              <w:rPr>
                <w:b w:val="0"/>
              </w:rPr>
            </w:pPr>
            <w:r w:rsidRPr="009B563C">
              <w:rPr>
                <w:b w:val="0"/>
              </w:rPr>
              <w:t>Reporting Details: Assessor’s Response</w:t>
            </w:r>
          </w:p>
        </w:tc>
      </w:tr>
      <w:tr w:rsidR="00D81BA7" w:rsidRPr="00A019B8" w14:paraId="3ECE3CD7" w14:textId="77777777" w:rsidTr="005F5B7C">
        <w:trPr>
          <w:trHeight w:val="276"/>
        </w:trPr>
        <w:tc>
          <w:tcPr>
            <w:tcW w:w="3118" w:type="dxa"/>
            <w:gridSpan w:val="4"/>
            <w:vMerge w:val="restart"/>
            <w:shd w:val="clear" w:color="auto" w:fill="F2F2F2"/>
            <w:tcMar>
              <w:top w:w="58" w:type="dxa"/>
              <w:left w:w="115" w:type="dxa"/>
              <w:bottom w:w="58" w:type="dxa"/>
              <w:right w:w="115" w:type="dxa"/>
            </w:tcMar>
          </w:tcPr>
          <w:p w14:paraId="503F4606" w14:textId="77777777" w:rsidR="00D81BA7" w:rsidRPr="00A019B8" w:rsidRDefault="00D81BA7">
            <w:pPr>
              <w:pStyle w:val="TableBody"/>
            </w:pPr>
            <w:r w:rsidRPr="00A019B8">
              <w:rPr>
                <w:b/>
                <w:bCs/>
              </w:rPr>
              <w:t xml:space="preserve">12.3.4 </w:t>
            </w:r>
            <w:r w:rsidRPr="00A019B8">
              <w:t>Examine documentation for the review of hardware and software technologies in use and interview personnel to verify that the review is in accordance with all elements specified in this requirement.</w:t>
            </w:r>
          </w:p>
        </w:tc>
        <w:tc>
          <w:tcPr>
            <w:tcW w:w="3272" w:type="dxa"/>
            <w:gridSpan w:val="3"/>
            <w:shd w:val="clear" w:color="auto" w:fill="CBD4D5"/>
            <w:tcMar>
              <w:top w:w="58" w:type="dxa"/>
              <w:left w:w="115" w:type="dxa"/>
              <w:bottom w:w="58" w:type="dxa"/>
              <w:right w:w="115" w:type="dxa"/>
            </w:tcMar>
          </w:tcPr>
          <w:p w14:paraId="266E3DC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65" w:type="dxa"/>
            <w:gridSpan w:val="5"/>
            <w:tcMar>
              <w:top w:w="58" w:type="dxa"/>
              <w:left w:w="115" w:type="dxa"/>
              <w:bottom w:w="58" w:type="dxa"/>
              <w:right w:w="115" w:type="dxa"/>
            </w:tcMar>
          </w:tcPr>
          <w:p w14:paraId="6E43EC54" w14:textId="08865205" w:rsidR="00D81BA7" w:rsidRPr="00A019B8" w:rsidRDefault="004B2676">
            <w:pPr>
              <w:pStyle w:val="TableBody"/>
            </w:pPr>
            <w:r>
              <w:t>{T-</w:t>
            </w:r>
            <w:r>
              <w:rPr>
                <w:rFonts w:ascii="Segoe UI Symbol" w:hAnsi="Segoe UI Symbol" w:cs="Segoe UI Symbol"/>
                <w:sz w:val="17"/>
                <w:szCs w:val="17"/>
              </w:rPr>
              <w:t>12.3.4-document}</w:t>
            </w:r>
          </w:p>
        </w:tc>
      </w:tr>
      <w:tr w:rsidR="00D81BA7" w:rsidRPr="00A019B8" w14:paraId="50E48772" w14:textId="77777777" w:rsidTr="005F5B7C">
        <w:trPr>
          <w:trHeight w:val="276"/>
        </w:trPr>
        <w:tc>
          <w:tcPr>
            <w:tcW w:w="3118" w:type="dxa"/>
            <w:gridSpan w:val="4"/>
            <w:vMerge/>
            <w:shd w:val="clear" w:color="auto" w:fill="F2F2F2"/>
            <w:tcMar>
              <w:top w:w="58" w:type="dxa"/>
              <w:left w:w="115" w:type="dxa"/>
              <w:bottom w:w="58" w:type="dxa"/>
              <w:right w:w="115" w:type="dxa"/>
            </w:tcMar>
          </w:tcPr>
          <w:p w14:paraId="0900D45B" w14:textId="77777777" w:rsidR="00D81BA7" w:rsidRPr="00A019B8" w:rsidRDefault="00D81BA7">
            <w:pPr>
              <w:pStyle w:val="TableBody"/>
              <w:rPr>
                <w:b/>
                <w:bCs/>
              </w:rPr>
            </w:pPr>
          </w:p>
        </w:tc>
        <w:tc>
          <w:tcPr>
            <w:tcW w:w="3272" w:type="dxa"/>
            <w:gridSpan w:val="3"/>
            <w:shd w:val="clear" w:color="auto" w:fill="CBD4D5"/>
            <w:tcMar>
              <w:top w:w="58" w:type="dxa"/>
              <w:left w:w="115" w:type="dxa"/>
              <w:bottom w:w="58" w:type="dxa"/>
              <w:right w:w="115" w:type="dxa"/>
            </w:tcMar>
          </w:tcPr>
          <w:p w14:paraId="7FDF6F23" w14:textId="4196218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5"/>
            <w:tcMar>
              <w:top w:w="58" w:type="dxa"/>
              <w:left w:w="115" w:type="dxa"/>
              <w:bottom w:w="58" w:type="dxa"/>
              <w:right w:w="115" w:type="dxa"/>
            </w:tcMar>
          </w:tcPr>
          <w:p w14:paraId="39B787E1" w14:textId="72F45A43" w:rsidR="00D81BA7" w:rsidRPr="00A019B8" w:rsidRDefault="004B2676">
            <w:pPr>
              <w:pStyle w:val="TableBody"/>
            </w:pPr>
            <w:r>
              <w:t>{T-</w:t>
            </w:r>
            <w:r>
              <w:rPr>
                <w:rFonts w:ascii="Segoe UI Symbol" w:hAnsi="Segoe UI Symbol" w:cs="Segoe UI Symbol"/>
                <w:sz w:val="17"/>
                <w:szCs w:val="17"/>
              </w:rPr>
              <w:t>12.3.4-interview}</w:t>
            </w:r>
          </w:p>
        </w:tc>
      </w:tr>
    </w:tbl>
    <w:p w14:paraId="6A2D0FE8"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10"/>
        <w:gridCol w:w="2267"/>
        <w:gridCol w:w="2295"/>
      </w:tblGrid>
      <w:tr w:rsidR="00D81BA7" w:rsidRPr="00A019B8" w14:paraId="60E3914F" w14:textId="77777777" w:rsidTr="00EF6BE5">
        <w:trPr>
          <w:trHeight w:val="458"/>
        </w:trPr>
        <w:tc>
          <w:tcPr>
            <w:tcW w:w="12955" w:type="dxa"/>
            <w:gridSpan w:val="7"/>
            <w:shd w:val="clear" w:color="auto" w:fill="006A72"/>
            <w:tcMar>
              <w:top w:w="58" w:type="dxa"/>
              <w:left w:w="115" w:type="dxa"/>
              <w:bottom w:w="58" w:type="dxa"/>
              <w:right w:w="115" w:type="dxa"/>
            </w:tcMar>
            <w:vAlign w:val="center"/>
          </w:tcPr>
          <w:p w14:paraId="5DC81BE9" w14:textId="095BE178" w:rsidR="00D81BA7" w:rsidRPr="009B563C" w:rsidRDefault="00A14AE0" w:rsidP="00577AE8">
            <w:pPr>
              <w:pStyle w:val="TableHeader"/>
              <w:rPr>
                <w:b w:val="0"/>
              </w:rPr>
            </w:pPr>
            <w:r w:rsidRPr="00A14AE0">
              <w:rPr>
                <w:b w:val="0"/>
                <w:sz w:val="22"/>
              </w:rPr>
              <w:lastRenderedPageBreak/>
              <w:t>Requirement Description</w:t>
            </w:r>
          </w:p>
        </w:tc>
      </w:tr>
      <w:tr w:rsidR="00D81BA7" w:rsidRPr="00A019B8" w14:paraId="63EFE667" w14:textId="77777777" w:rsidTr="00EF6BE5">
        <w:trPr>
          <w:trHeight w:val="283"/>
        </w:trPr>
        <w:tc>
          <w:tcPr>
            <w:tcW w:w="12955" w:type="dxa"/>
            <w:gridSpan w:val="7"/>
            <w:shd w:val="clear" w:color="auto" w:fill="F2F2F2"/>
            <w:tcMar>
              <w:top w:w="58" w:type="dxa"/>
              <w:left w:w="115" w:type="dxa"/>
              <w:bottom w:w="58" w:type="dxa"/>
              <w:right w:w="115" w:type="dxa"/>
            </w:tcMar>
          </w:tcPr>
          <w:p w14:paraId="154A7179" w14:textId="77777777" w:rsidR="00D81BA7" w:rsidRPr="00A019B8" w:rsidRDefault="00D81BA7" w:rsidP="00577AE8">
            <w:pPr>
              <w:pStyle w:val="TableBody"/>
              <w:keepNext/>
            </w:pPr>
            <w:r w:rsidRPr="00A019B8">
              <w:rPr>
                <w:b/>
                <w:bCs/>
              </w:rPr>
              <w:t>12.4</w:t>
            </w:r>
            <w:r w:rsidRPr="00A019B8">
              <w:t xml:space="preserve"> PCI DSS compliance is managed.</w:t>
            </w:r>
          </w:p>
        </w:tc>
      </w:tr>
      <w:tr w:rsidR="00D81BA7" w:rsidRPr="00A019B8" w14:paraId="57BE353B" w14:textId="77777777" w:rsidTr="00EF6BE5">
        <w:trPr>
          <w:trHeight w:val="25"/>
        </w:trPr>
        <w:tc>
          <w:tcPr>
            <w:tcW w:w="12955" w:type="dxa"/>
            <w:gridSpan w:val="7"/>
            <w:shd w:val="clear" w:color="auto" w:fill="006A72"/>
            <w:tcMar>
              <w:top w:w="58" w:type="dxa"/>
              <w:left w:w="115" w:type="dxa"/>
              <w:bottom w:w="58" w:type="dxa"/>
              <w:right w:w="115" w:type="dxa"/>
            </w:tcMar>
            <w:vAlign w:val="center"/>
          </w:tcPr>
          <w:p w14:paraId="0566E725" w14:textId="551B5ADF" w:rsidR="00D81BA7" w:rsidRPr="009B563C" w:rsidRDefault="00A14AE0">
            <w:pPr>
              <w:pStyle w:val="TableHeader"/>
              <w:rPr>
                <w:b w:val="0"/>
              </w:rPr>
            </w:pPr>
            <w:r w:rsidRPr="00A14AE0">
              <w:rPr>
                <w:b w:val="0"/>
                <w:sz w:val="22"/>
              </w:rPr>
              <w:t>PCI DSS Requirement</w:t>
            </w:r>
          </w:p>
        </w:tc>
      </w:tr>
      <w:tr w:rsidR="00D81BA7" w:rsidRPr="00A019B8" w14:paraId="69311D45" w14:textId="77777777" w:rsidTr="00932033">
        <w:trPr>
          <w:trHeight w:val="114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70CFA84" w14:textId="77777777" w:rsidR="00D81BA7" w:rsidRPr="00A019B8" w:rsidRDefault="00D81BA7">
            <w:pPr>
              <w:pStyle w:val="TableBody"/>
            </w:pPr>
            <w:r w:rsidRPr="00A019B8">
              <w:rPr>
                <w:b/>
                <w:bCs/>
              </w:rPr>
              <w:t xml:space="preserve">12.4.1 </w:t>
            </w:r>
            <w:r w:rsidRPr="00A019B8">
              <w:rPr>
                <w:b/>
                <w:bCs/>
                <w:i/>
                <w:iCs/>
              </w:rPr>
              <w:t>Additional requirement for service providers only:</w:t>
            </w:r>
            <w:r w:rsidRPr="00A019B8">
              <w:rPr>
                <w:b/>
                <w:bCs/>
              </w:rPr>
              <w:t xml:space="preserve"> </w:t>
            </w:r>
            <w:r w:rsidRPr="00A019B8">
              <w:t xml:space="preserve">Responsibility is established by executive management for the protection of cardholder data and a PCI DSS compliance program to include: </w:t>
            </w:r>
          </w:p>
          <w:p w14:paraId="07F36AE1" w14:textId="77777777" w:rsidR="00D81BA7" w:rsidRPr="006D5563" w:rsidRDefault="00D81BA7">
            <w:pPr>
              <w:pStyle w:val="TableListBullet"/>
              <w:rPr>
                <w:lang w:val="en-US"/>
              </w:rPr>
            </w:pPr>
            <w:r w:rsidRPr="006D5563">
              <w:rPr>
                <w:lang w:val="en-US"/>
              </w:rPr>
              <w:t>Overall accountability for maintaining PCI DSS compliance.</w:t>
            </w:r>
          </w:p>
          <w:p w14:paraId="2057F3CF" w14:textId="77777777" w:rsidR="00D81BA7" w:rsidRPr="006D5563" w:rsidRDefault="00D81BA7">
            <w:pPr>
              <w:pStyle w:val="TableListBullet"/>
              <w:rPr>
                <w:lang w:val="en-US"/>
              </w:rPr>
            </w:pPr>
            <w:r w:rsidRPr="006D5563">
              <w:rPr>
                <w:lang w:val="en-US"/>
              </w:rPr>
              <w:t>Defining a charter for a PCI DSS compliance program and communication to executive management.</w:t>
            </w:r>
          </w:p>
        </w:tc>
      </w:tr>
      <w:tr w:rsidR="00D81BA7" w:rsidRPr="007C7E81" w14:paraId="1A382213" w14:textId="77777777" w:rsidTr="00932033">
        <w:trPr>
          <w:cantSplit/>
          <w:trHeight w:val="315"/>
        </w:trPr>
        <w:tc>
          <w:tcPr>
            <w:tcW w:w="839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C3CCE7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63C8678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1036C77"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767FF4B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25DAF03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5B3E0D39"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768E3A17"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4957844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3D79B437"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6EA33938" w14:textId="77777777" w:rsidTr="00006463">
        <w:trPr>
          <w:cantSplit/>
          <w:trHeight w:val="22"/>
        </w:trPr>
        <w:tc>
          <w:tcPr>
            <w:tcW w:w="2298" w:type="dxa"/>
            <w:shd w:val="clear" w:color="auto" w:fill="FFFFFF" w:themeFill="background1"/>
            <w:tcMar>
              <w:top w:w="58" w:type="dxa"/>
              <w:left w:w="115" w:type="dxa"/>
              <w:bottom w:w="58" w:type="dxa"/>
              <w:right w:w="115" w:type="dxa"/>
            </w:tcMar>
            <w:vAlign w:val="center"/>
          </w:tcPr>
          <w:p w14:paraId="7B64B378" w14:textId="38C96D1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6146032C" w14:textId="227C7EA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-NA}</w:t>
            </w:r>
          </w:p>
        </w:tc>
        <w:tc>
          <w:tcPr>
            <w:tcW w:w="1997" w:type="dxa"/>
            <w:shd w:val="clear" w:color="auto" w:fill="FFFFFF" w:themeFill="background1"/>
            <w:vAlign w:val="center"/>
          </w:tcPr>
          <w:p w14:paraId="55F488AC" w14:textId="096A18E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-NotTested}</w:t>
            </w:r>
          </w:p>
        </w:tc>
        <w:tc>
          <w:tcPr>
            <w:tcW w:w="2010" w:type="dxa"/>
            <w:shd w:val="clear" w:color="auto" w:fill="FFFFFF" w:themeFill="background1"/>
            <w:vAlign w:val="center"/>
          </w:tcPr>
          <w:p w14:paraId="212C1896" w14:textId="2D3B319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-NotInPlace}</w:t>
            </w:r>
          </w:p>
        </w:tc>
        <w:tc>
          <w:tcPr>
            <w:tcW w:w="2267" w:type="dxa"/>
            <w:shd w:val="clear" w:color="auto" w:fill="FFFFFF" w:themeFill="background1"/>
            <w:vAlign w:val="center"/>
          </w:tcPr>
          <w:p w14:paraId="33B7EDC3" w14:textId="1DE8F59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2291F51" w14:textId="5333B0B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9B2384">
              <w:rPr>
                <w:rFonts w:ascii="Segoe UI Symbol" w:hAnsi="Segoe UI Symbol" w:cs="Segoe UI Symbol"/>
                <w:sz w:val="17"/>
                <w:szCs w:val="17"/>
              </w:rPr>
              <w:t>12.4.1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DE80D88" w14:textId="77777777" w:rsidTr="001E7912">
        <w:trPr>
          <w:cantSplit/>
          <w:trHeight w:val="620"/>
        </w:trPr>
        <w:tc>
          <w:tcPr>
            <w:tcW w:w="6383" w:type="dxa"/>
            <w:gridSpan w:val="4"/>
            <w:shd w:val="clear" w:color="auto" w:fill="CBD4D5"/>
            <w:tcMar>
              <w:top w:w="58" w:type="dxa"/>
              <w:left w:w="115" w:type="dxa"/>
              <w:bottom w:w="58" w:type="dxa"/>
              <w:right w:w="115" w:type="dxa"/>
            </w:tcMar>
          </w:tcPr>
          <w:p w14:paraId="275CF705" w14:textId="77777777" w:rsidR="001E7912" w:rsidRPr="00A019B8" w:rsidRDefault="001E7912" w:rsidP="001E7912">
            <w:pPr>
              <w:pStyle w:val="TableBody"/>
            </w:pPr>
            <w:r w:rsidRPr="00A019B8">
              <w:t xml:space="preserve">Describe why the assessment finding was selected. </w:t>
            </w:r>
          </w:p>
          <w:p w14:paraId="347D44E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355548C" w14:textId="44C9DDDD"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7B9929DD" w14:textId="418C90E9" w:rsidR="001E7912" w:rsidRPr="00A019B8" w:rsidRDefault="006612D2" w:rsidP="001E7912">
            <w:pPr>
              <w:pStyle w:val="TableBody"/>
            </w:pPr>
            <w:r>
              <w:rPr>
                <w:rFonts w:asciiTheme="minorHAnsi" w:hAnsiTheme="minorHAnsi" w:cstheme="minorHAnsi"/>
              </w:rPr>
              <w:t>{C-</w:t>
            </w:r>
            <w:r w:rsidR="009B2384">
              <w:rPr>
                <w:rFonts w:ascii="Segoe UI Symbol" w:hAnsi="Segoe UI Symbol" w:cs="Segoe UI Symbol"/>
                <w:sz w:val="17"/>
                <w:szCs w:val="17"/>
              </w:rPr>
              <w:t>12.4.1</w:t>
            </w:r>
            <w:r>
              <w:rPr>
                <w:rFonts w:asciiTheme="minorHAnsi" w:hAnsiTheme="minorHAnsi" w:cstheme="minorHAnsi"/>
              </w:rPr>
              <w:t>-detailed_finding}</w:t>
            </w:r>
          </w:p>
        </w:tc>
      </w:tr>
      <w:tr w:rsidR="00D81BA7" w:rsidRPr="00A019B8" w14:paraId="69330AB7" w14:textId="77777777" w:rsidTr="001E7912">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2D8ECA6"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6FB5C72"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4165E79" w14:textId="77777777" w:rsidR="00D81BA7" w:rsidRPr="009B563C" w:rsidRDefault="00D81BA7">
            <w:pPr>
              <w:pStyle w:val="TableHeader"/>
              <w:rPr>
                <w:b w:val="0"/>
              </w:rPr>
            </w:pPr>
            <w:r w:rsidRPr="009B563C">
              <w:rPr>
                <w:b w:val="0"/>
              </w:rPr>
              <w:t>Reporting Details: Assessor’s Response</w:t>
            </w:r>
          </w:p>
        </w:tc>
      </w:tr>
      <w:tr w:rsidR="00D81BA7" w:rsidRPr="00A019B8" w14:paraId="5BA8DC98" w14:textId="77777777" w:rsidTr="001E7912">
        <w:trPr>
          <w:trHeight w:val="276"/>
        </w:trPr>
        <w:tc>
          <w:tcPr>
            <w:tcW w:w="3120" w:type="dxa"/>
            <w:gridSpan w:val="2"/>
            <w:shd w:val="clear" w:color="auto" w:fill="F2F2F2"/>
            <w:tcMar>
              <w:top w:w="58" w:type="dxa"/>
              <w:left w:w="115" w:type="dxa"/>
              <w:bottom w:w="58" w:type="dxa"/>
              <w:right w:w="115" w:type="dxa"/>
            </w:tcMar>
          </w:tcPr>
          <w:p w14:paraId="662F089D" w14:textId="77777777" w:rsidR="00D81BA7" w:rsidRPr="00A019B8" w:rsidRDefault="00D81BA7">
            <w:pPr>
              <w:pStyle w:val="TableBody"/>
            </w:pPr>
            <w:r w:rsidRPr="00A019B8">
              <w:rPr>
                <w:b/>
                <w:bCs/>
              </w:rPr>
              <w:t xml:space="preserve">12.4.1 </w:t>
            </w:r>
            <w:r w:rsidRPr="00A019B8">
              <w:rPr>
                <w:b/>
                <w:bCs/>
                <w:i/>
                <w:iCs/>
              </w:rPr>
              <w:t>Additional testing procedure for service provider assessments only:</w:t>
            </w:r>
            <w:r w:rsidRPr="00A019B8">
              <w:rPr>
                <w:b/>
                <w:bCs/>
              </w:rPr>
              <w:t xml:space="preserve"> </w:t>
            </w:r>
            <w:r w:rsidRPr="00A019B8">
              <w:t>Examine documentation to verify that executive management has established responsibility for the protection of cardholder data and a PCI DSS compliance program in accordance with all elements specified in this requirement.</w:t>
            </w:r>
          </w:p>
        </w:tc>
        <w:tc>
          <w:tcPr>
            <w:tcW w:w="3263" w:type="dxa"/>
            <w:gridSpan w:val="2"/>
            <w:shd w:val="clear" w:color="auto" w:fill="CBD4D5"/>
            <w:tcMar>
              <w:top w:w="58" w:type="dxa"/>
              <w:left w:w="115" w:type="dxa"/>
              <w:bottom w:w="58" w:type="dxa"/>
              <w:right w:w="115" w:type="dxa"/>
            </w:tcMar>
          </w:tcPr>
          <w:p w14:paraId="356A4BB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49E7C622" w14:textId="50D5DB0B" w:rsidR="00D81BA7" w:rsidRPr="00A019B8" w:rsidRDefault="00AB3D68">
            <w:pPr>
              <w:pStyle w:val="TableBody"/>
            </w:pPr>
            <w:r>
              <w:t>{T-</w:t>
            </w:r>
            <w:r>
              <w:rPr>
                <w:rFonts w:ascii="Segoe UI Symbol" w:hAnsi="Segoe UI Symbol" w:cs="Segoe UI Symbol"/>
                <w:sz w:val="17"/>
                <w:szCs w:val="17"/>
              </w:rPr>
              <w:t>12.4.1-document}</w:t>
            </w:r>
          </w:p>
        </w:tc>
      </w:tr>
    </w:tbl>
    <w:p w14:paraId="78238FA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5"/>
        <w:gridCol w:w="1995"/>
        <w:gridCol w:w="2010"/>
        <w:gridCol w:w="2267"/>
        <w:gridCol w:w="2297"/>
      </w:tblGrid>
      <w:tr w:rsidR="00D81BA7" w:rsidRPr="00A019B8" w14:paraId="05B3DAE7" w14:textId="77777777" w:rsidTr="00577AE8">
        <w:trPr>
          <w:trHeight w:val="25"/>
        </w:trPr>
        <w:tc>
          <w:tcPr>
            <w:tcW w:w="12955" w:type="dxa"/>
            <w:gridSpan w:val="7"/>
            <w:shd w:val="clear" w:color="auto" w:fill="006A72"/>
            <w:tcMar>
              <w:top w:w="58" w:type="dxa"/>
              <w:left w:w="115" w:type="dxa"/>
              <w:bottom w:w="58" w:type="dxa"/>
              <w:right w:w="115" w:type="dxa"/>
            </w:tcMar>
            <w:vAlign w:val="center"/>
          </w:tcPr>
          <w:p w14:paraId="074BE599" w14:textId="6F6BC9DA" w:rsidR="00D81BA7" w:rsidRPr="009B563C" w:rsidRDefault="00A14AE0">
            <w:pPr>
              <w:pStyle w:val="TableHeader"/>
              <w:rPr>
                <w:b w:val="0"/>
              </w:rPr>
            </w:pPr>
            <w:r w:rsidRPr="00A14AE0">
              <w:rPr>
                <w:b w:val="0"/>
                <w:sz w:val="22"/>
              </w:rPr>
              <w:lastRenderedPageBreak/>
              <w:t>PCI DSS Requirement</w:t>
            </w:r>
          </w:p>
        </w:tc>
      </w:tr>
      <w:tr w:rsidR="00D81BA7" w:rsidRPr="00A019B8" w14:paraId="573CBE90" w14:textId="77777777" w:rsidTr="00577AE8">
        <w:trPr>
          <w:trHeight w:val="19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FE18BDC" w14:textId="77777777" w:rsidR="00D81BA7" w:rsidRPr="00A019B8" w:rsidRDefault="00D81BA7">
            <w:pPr>
              <w:pStyle w:val="TableBody"/>
            </w:pPr>
            <w:r w:rsidRPr="00A019B8">
              <w:rPr>
                <w:b/>
                <w:bCs/>
              </w:rPr>
              <w:t xml:space="preserve">12.4.2 </w:t>
            </w:r>
            <w:r w:rsidRPr="00A019B8">
              <w:rPr>
                <w:b/>
                <w:bCs/>
                <w:i/>
                <w:iCs/>
              </w:rPr>
              <w:t>Additional requirement for service providers only:</w:t>
            </w:r>
            <w:r w:rsidRPr="00A019B8">
              <w:rPr>
                <w:b/>
                <w:bCs/>
              </w:rPr>
              <w:t xml:space="preserve"> </w:t>
            </w:r>
            <w:r w:rsidRPr="00A019B8">
              <w:t>Reviews are performed at least once every three months</w:t>
            </w:r>
            <w:r>
              <w:t xml:space="preserve"> to confirm that personnel are </w:t>
            </w:r>
            <w:r w:rsidRPr="00F83318">
              <w:t>performing their tasks in accordance with all security policies and operational procedures. Reviews are performed</w:t>
            </w:r>
            <w:r w:rsidRPr="00A019B8">
              <w:t xml:space="preserve"> by personnel other than those responsible for performing the given task </w:t>
            </w:r>
            <w:r>
              <w:t>and include,</w:t>
            </w:r>
            <w:r w:rsidRPr="00A019B8">
              <w:t xml:space="preserve"> but </w:t>
            </w:r>
            <w:r>
              <w:t xml:space="preserve">are </w:t>
            </w:r>
            <w:r w:rsidRPr="00A019B8">
              <w:t>not limited to</w:t>
            </w:r>
            <w:r>
              <w:t>,</w:t>
            </w:r>
            <w:r w:rsidRPr="00A019B8">
              <w:t xml:space="preserve"> the following tasks: </w:t>
            </w:r>
          </w:p>
          <w:p w14:paraId="6ABF5CBF" w14:textId="77777777" w:rsidR="00D81BA7" w:rsidRPr="006D5563" w:rsidRDefault="00D81BA7">
            <w:pPr>
              <w:pStyle w:val="TableListBullet"/>
              <w:rPr>
                <w:lang w:val="en-US"/>
              </w:rPr>
            </w:pPr>
            <w:r w:rsidRPr="006D5563">
              <w:rPr>
                <w:lang w:val="en-US"/>
              </w:rPr>
              <w:t xml:space="preserve">Daily log reviews. </w:t>
            </w:r>
          </w:p>
          <w:p w14:paraId="4A5605D2" w14:textId="77777777" w:rsidR="00D81BA7" w:rsidRPr="006D5563" w:rsidRDefault="00D81BA7">
            <w:pPr>
              <w:pStyle w:val="TableListBullet"/>
              <w:rPr>
                <w:lang w:val="en-US"/>
              </w:rPr>
            </w:pPr>
            <w:r w:rsidRPr="006D5563">
              <w:rPr>
                <w:lang w:val="en-US"/>
              </w:rPr>
              <w:t xml:space="preserve">Configuration reviews for network security controls. </w:t>
            </w:r>
          </w:p>
          <w:p w14:paraId="612A1B7C" w14:textId="77777777" w:rsidR="00D81BA7" w:rsidRPr="006D5563" w:rsidRDefault="00D81BA7">
            <w:pPr>
              <w:pStyle w:val="TableListBullet"/>
              <w:rPr>
                <w:lang w:val="en-US"/>
              </w:rPr>
            </w:pPr>
            <w:r w:rsidRPr="006D5563">
              <w:rPr>
                <w:lang w:val="en-US"/>
              </w:rPr>
              <w:t xml:space="preserve">Applying configuration standards to new systems. </w:t>
            </w:r>
          </w:p>
          <w:p w14:paraId="276D47DA" w14:textId="77777777" w:rsidR="00D81BA7" w:rsidRPr="006D5563" w:rsidRDefault="00D81BA7">
            <w:pPr>
              <w:pStyle w:val="TableListBullet"/>
              <w:rPr>
                <w:lang w:val="en-US"/>
              </w:rPr>
            </w:pPr>
            <w:r w:rsidRPr="006D5563">
              <w:rPr>
                <w:lang w:val="en-US"/>
              </w:rPr>
              <w:t xml:space="preserve">Responding to security alerts. </w:t>
            </w:r>
          </w:p>
          <w:p w14:paraId="266A4DF0" w14:textId="77777777" w:rsidR="00D81BA7" w:rsidRPr="006D5563" w:rsidRDefault="00D81BA7">
            <w:pPr>
              <w:pStyle w:val="TableListBullet"/>
              <w:rPr>
                <w:lang w:val="en-US"/>
              </w:rPr>
            </w:pPr>
            <w:r w:rsidRPr="006D5563">
              <w:rPr>
                <w:lang w:val="en-US"/>
              </w:rPr>
              <w:t>Change-management processes.</w:t>
            </w:r>
          </w:p>
        </w:tc>
      </w:tr>
      <w:tr w:rsidR="00D81BA7" w:rsidRPr="007C7E81" w14:paraId="675BB6B6" w14:textId="77777777" w:rsidTr="00577AE8">
        <w:trPr>
          <w:cantSplit/>
          <w:trHeight w:val="17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067740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2BDA0E1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FCE9AC4" w14:textId="77777777" w:rsidTr="00577AE8">
        <w:trPr>
          <w:cantSplit/>
          <w:trHeight w:val="309"/>
        </w:trPr>
        <w:tc>
          <w:tcPr>
            <w:tcW w:w="2299" w:type="dxa"/>
            <w:shd w:val="clear" w:color="auto" w:fill="CBD4D5"/>
            <w:tcMar>
              <w:top w:w="58" w:type="dxa"/>
              <w:left w:w="115" w:type="dxa"/>
              <w:bottom w:w="58" w:type="dxa"/>
              <w:right w:w="115" w:type="dxa"/>
            </w:tcMar>
            <w:vAlign w:val="center"/>
          </w:tcPr>
          <w:p w14:paraId="447D57F5"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17A424C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0F249B4D"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0A668FC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1BA563C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32F0ED5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4E1F5B6D"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141441D3" w14:textId="5D97259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682DEF5A" w14:textId="0B69D87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-NA}</w:t>
            </w:r>
          </w:p>
        </w:tc>
        <w:tc>
          <w:tcPr>
            <w:tcW w:w="1995" w:type="dxa"/>
            <w:shd w:val="clear" w:color="auto" w:fill="FFFFFF" w:themeFill="background1"/>
            <w:vAlign w:val="center"/>
          </w:tcPr>
          <w:p w14:paraId="45443646" w14:textId="2311B75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-NotTested}</w:t>
            </w:r>
          </w:p>
        </w:tc>
        <w:tc>
          <w:tcPr>
            <w:tcW w:w="2010" w:type="dxa"/>
            <w:shd w:val="clear" w:color="auto" w:fill="FFFFFF" w:themeFill="background1"/>
            <w:vAlign w:val="center"/>
          </w:tcPr>
          <w:p w14:paraId="64E2E874" w14:textId="05D5235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-NotInPlace}</w:t>
            </w:r>
          </w:p>
        </w:tc>
        <w:tc>
          <w:tcPr>
            <w:tcW w:w="2267" w:type="dxa"/>
            <w:shd w:val="clear" w:color="auto" w:fill="FFFFFF" w:themeFill="background1"/>
            <w:vAlign w:val="center"/>
          </w:tcPr>
          <w:p w14:paraId="6FFC9FDA" w14:textId="413A325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498D55BF" w14:textId="341F6AA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8B234C">
              <w:rPr>
                <w:rFonts w:ascii="Segoe UI Symbol" w:hAnsi="Segoe UI Symbol" w:cs="Segoe UI Symbol"/>
                <w:sz w:val="17"/>
                <w:szCs w:val="17"/>
              </w:rPr>
              <w:t>12.4.2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387C3F4" w14:textId="77777777" w:rsidTr="00577AE8">
        <w:trPr>
          <w:cantSplit/>
          <w:trHeight w:val="620"/>
        </w:trPr>
        <w:tc>
          <w:tcPr>
            <w:tcW w:w="6381" w:type="dxa"/>
            <w:gridSpan w:val="4"/>
            <w:shd w:val="clear" w:color="auto" w:fill="CBD4D5"/>
            <w:tcMar>
              <w:top w:w="58" w:type="dxa"/>
              <w:left w:w="115" w:type="dxa"/>
              <w:bottom w:w="58" w:type="dxa"/>
              <w:right w:w="115" w:type="dxa"/>
            </w:tcMar>
          </w:tcPr>
          <w:p w14:paraId="7A7E4089" w14:textId="77777777" w:rsidR="001E7912" w:rsidRPr="00A019B8" w:rsidRDefault="001E7912" w:rsidP="001E7912">
            <w:pPr>
              <w:pStyle w:val="TableBody"/>
            </w:pPr>
            <w:r w:rsidRPr="00A019B8">
              <w:t xml:space="preserve">Describe why the assessment finding was selected. </w:t>
            </w:r>
          </w:p>
          <w:p w14:paraId="587EAEF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9BBD4AA" w14:textId="0F0A5867"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25DA51FB" w14:textId="4431A8AE" w:rsidR="001E7912" w:rsidRPr="00A019B8" w:rsidRDefault="006612D2" w:rsidP="001E7912">
            <w:pPr>
              <w:pStyle w:val="TableBody"/>
            </w:pPr>
            <w:r>
              <w:rPr>
                <w:rFonts w:asciiTheme="minorHAnsi" w:hAnsiTheme="minorHAnsi" w:cstheme="minorHAnsi"/>
              </w:rPr>
              <w:t>{C-</w:t>
            </w:r>
            <w:r w:rsidR="008B234C">
              <w:rPr>
                <w:rFonts w:ascii="Segoe UI Symbol" w:hAnsi="Segoe UI Symbol" w:cs="Segoe UI Symbol"/>
                <w:sz w:val="17"/>
                <w:szCs w:val="17"/>
              </w:rPr>
              <w:t>12.4.2</w:t>
            </w:r>
            <w:r>
              <w:rPr>
                <w:rFonts w:asciiTheme="minorHAnsi" w:hAnsiTheme="minorHAnsi" w:cstheme="minorHAnsi"/>
              </w:rPr>
              <w:t>-detailed_finding}</w:t>
            </w:r>
          </w:p>
        </w:tc>
      </w:tr>
      <w:tr w:rsidR="00D81BA7" w:rsidRPr="00A019B8" w14:paraId="25C9EAE0" w14:textId="77777777" w:rsidTr="00577AE8">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75548F0"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DDBCFAA"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4BA9A9B" w14:textId="77777777" w:rsidR="00D81BA7" w:rsidRPr="009B563C" w:rsidRDefault="00D81BA7">
            <w:pPr>
              <w:pStyle w:val="TableHeader"/>
              <w:rPr>
                <w:b w:val="0"/>
              </w:rPr>
            </w:pPr>
            <w:r w:rsidRPr="009B563C">
              <w:rPr>
                <w:b w:val="0"/>
              </w:rPr>
              <w:t>Reporting Details: Assessor’s Response</w:t>
            </w:r>
          </w:p>
        </w:tc>
      </w:tr>
      <w:tr w:rsidR="00D81BA7" w:rsidRPr="00A019B8" w14:paraId="3DCA6368" w14:textId="77777777" w:rsidTr="00577AE8">
        <w:trPr>
          <w:trHeight w:val="276"/>
        </w:trPr>
        <w:tc>
          <w:tcPr>
            <w:tcW w:w="3121" w:type="dxa"/>
            <w:gridSpan w:val="2"/>
            <w:shd w:val="clear" w:color="auto" w:fill="F2F2F2"/>
            <w:tcMar>
              <w:top w:w="58" w:type="dxa"/>
              <w:left w:w="115" w:type="dxa"/>
              <w:bottom w:w="58" w:type="dxa"/>
              <w:right w:w="115" w:type="dxa"/>
            </w:tcMar>
          </w:tcPr>
          <w:p w14:paraId="4E44608D" w14:textId="77777777" w:rsidR="00D81BA7" w:rsidRPr="00A019B8" w:rsidRDefault="00D81BA7">
            <w:pPr>
              <w:pStyle w:val="TableBody"/>
            </w:pPr>
            <w:r w:rsidRPr="00A019B8">
              <w:rPr>
                <w:b/>
                <w:bCs/>
              </w:rPr>
              <w:t>12.4.2.</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Examine policies and procedures to verify that processes are defined for conducting reviews to confirm that personnel are performing their tasks in accordance with all security policies and all operational procedures, including but not limited to the tasks specified in this requirement.</w:t>
            </w:r>
          </w:p>
        </w:tc>
        <w:tc>
          <w:tcPr>
            <w:tcW w:w="3260" w:type="dxa"/>
            <w:gridSpan w:val="2"/>
            <w:shd w:val="clear" w:color="auto" w:fill="CBD4D5"/>
            <w:tcMar>
              <w:top w:w="58" w:type="dxa"/>
              <w:left w:w="115" w:type="dxa"/>
              <w:bottom w:w="58" w:type="dxa"/>
              <w:right w:w="115" w:type="dxa"/>
            </w:tcMar>
          </w:tcPr>
          <w:p w14:paraId="3038DE82"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10BD008A" w14:textId="0A2DB20D" w:rsidR="00D81BA7" w:rsidRPr="00A019B8" w:rsidRDefault="008B234C">
            <w:pPr>
              <w:pStyle w:val="TableBody"/>
            </w:pPr>
            <w:r>
              <w:t>{T-</w:t>
            </w:r>
            <w:r>
              <w:rPr>
                <w:rFonts w:ascii="Segoe UI Symbol" w:hAnsi="Segoe UI Symbol" w:cs="Segoe UI Symbol"/>
                <w:sz w:val="17"/>
                <w:szCs w:val="17"/>
              </w:rPr>
              <w:t>12.4.2</w:t>
            </w:r>
            <w:r w:rsidR="00F722E6">
              <w:rPr>
                <w:rFonts w:ascii="Segoe UI Symbol" w:hAnsi="Segoe UI Symbol" w:cs="Segoe UI Symbol"/>
                <w:sz w:val="17"/>
                <w:szCs w:val="17"/>
              </w:rPr>
              <w:t>a</w:t>
            </w:r>
            <w:r>
              <w:rPr>
                <w:rFonts w:ascii="Segoe UI Symbol" w:hAnsi="Segoe UI Symbol" w:cs="Segoe UI Symbol"/>
                <w:sz w:val="17"/>
                <w:szCs w:val="17"/>
              </w:rPr>
              <w:t>-evidence-</w:t>
            </w:r>
            <w:r w:rsidR="00F722E6" w:rsidRPr="00F722E6">
              <w:rPr>
                <w:rFonts w:ascii="Segoe UI Symbol" w:hAnsi="Segoe UI Symbol" w:cs="Segoe UI Symbol"/>
                <w:sz w:val="17"/>
                <w:szCs w:val="17"/>
              </w:rPr>
              <w:t>others-policies&amp;Procedure</w:t>
            </w:r>
            <w:r w:rsidR="00F722E6">
              <w:rPr>
                <w:rFonts w:ascii="Segoe UI Symbol" w:hAnsi="Segoe UI Symbol" w:cs="Segoe UI Symbol"/>
                <w:sz w:val="17"/>
                <w:szCs w:val="17"/>
              </w:rPr>
              <w:t>s}</w:t>
            </w:r>
          </w:p>
        </w:tc>
      </w:tr>
      <w:tr w:rsidR="00D81BA7" w:rsidRPr="00A019B8" w14:paraId="33E35430" w14:textId="77777777" w:rsidTr="00577AE8">
        <w:trPr>
          <w:trHeight w:val="276"/>
        </w:trPr>
        <w:tc>
          <w:tcPr>
            <w:tcW w:w="3121" w:type="dxa"/>
            <w:gridSpan w:val="2"/>
            <w:vMerge w:val="restart"/>
            <w:shd w:val="clear" w:color="auto" w:fill="F2F2F2"/>
            <w:tcMar>
              <w:top w:w="58" w:type="dxa"/>
              <w:left w:w="115" w:type="dxa"/>
              <w:bottom w:w="58" w:type="dxa"/>
              <w:right w:w="115" w:type="dxa"/>
            </w:tcMar>
          </w:tcPr>
          <w:p w14:paraId="18546C3E" w14:textId="77777777" w:rsidR="00D81BA7" w:rsidRPr="006D5563" w:rsidRDefault="00D81BA7" w:rsidP="00577AE8">
            <w:pPr>
              <w:keepNext/>
              <w:rPr>
                <w:sz w:val="18"/>
                <w:szCs w:val="18"/>
              </w:rPr>
            </w:pPr>
            <w:r w:rsidRPr="006D5563">
              <w:rPr>
                <w:rStyle w:val="BoldCharacter"/>
                <w:sz w:val="18"/>
                <w:szCs w:val="18"/>
              </w:rPr>
              <w:lastRenderedPageBreak/>
              <w:t xml:space="preserve">12.4.2.b </w:t>
            </w:r>
            <w:r w:rsidRPr="006D5563">
              <w:rPr>
                <w:b/>
                <w:bCs/>
                <w:i/>
                <w:iCs/>
                <w:sz w:val="18"/>
                <w:szCs w:val="18"/>
              </w:rPr>
              <w:t>Additional testing procedure for service provider assessments only:</w:t>
            </w:r>
            <w:r w:rsidRPr="006D5563">
              <w:rPr>
                <w:sz w:val="18"/>
                <w:szCs w:val="18"/>
              </w:rPr>
              <w:t xml:space="preserve"> Interview responsible personnel and examine records of reviews to verify that reviews are performed: </w:t>
            </w:r>
          </w:p>
          <w:p w14:paraId="79C949BB" w14:textId="77777777" w:rsidR="00D81BA7" w:rsidRPr="006D5563" w:rsidRDefault="00D81BA7" w:rsidP="00577AE8">
            <w:pPr>
              <w:pStyle w:val="TableListBullet"/>
              <w:keepNext/>
              <w:rPr>
                <w:szCs w:val="18"/>
                <w:lang w:val="en-US"/>
              </w:rPr>
            </w:pPr>
            <w:r w:rsidRPr="006D5563">
              <w:rPr>
                <w:szCs w:val="18"/>
                <w:lang w:val="en-US"/>
              </w:rPr>
              <w:t>At least once every three months.</w:t>
            </w:r>
          </w:p>
          <w:p w14:paraId="3A1E8884" w14:textId="77777777" w:rsidR="00D81BA7" w:rsidRPr="006D5563" w:rsidRDefault="00D81BA7" w:rsidP="00577AE8">
            <w:pPr>
              <w:pStyle w:val="TableListBullet"/>
              <w:keepNext/>
              <w:rPr>
                <w:b/>
                <w:bCs/>
                <w:lang w:val="en-US"/>
              </w:rPr>
            </w:pPr>
            <w:r w:rsidRPr="006D5563">
              <w:rPr>
                <w:szCs w:val="18"/>
                <w:lang w:val="en-US"/>
              </w:rPr>
              <w:t>By personnel other than those responsible for performing the given task.</w:t>
            </w:r>
          </w:p>
        </w:tc>
        <w:tc>
          <w:tcPr>
            <w:tcW w:w="3260" w:type="dxa"/>
            <w:gridSpan w:val="2"/>
            <w:shd w:val="clear" w:color="auto" w:fill="CBD4D5"/>
            <w:tcMar>
              <w:top w:w="58" w:type="dxa"/>
              <w:left w:w="115" w:type="dxa"/>
              <w:bottom w:w="58" w:type="dxa"/>
              <w:right w:w="115" w:type="dxa"/>
            </w:tcMar>
          </w:tcPr>
          <w:p w14:paraId="4067F3EA" w14:textId="6664428B" w:rsidR="00D81BA7" w:rsidRPr="00A019B8" w:rsidRDefault="00D81BA7" w:rsidP="00577AE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F05282E" w14:textId="4EEA4F7C" w:rsidR="00D81BA7" w:rsidRPr="00A019B8" w:rsidRDefault="00F722E6" w:rsidP="00577AE8">
            <w:pPr>
              <w:pStyle w:val="TableBody"/>
              <w:keepNext/>
            </w:pPr>
            <w:r>
              <w:t>{T-</w:t>
            </w:r>
            <w:r>
              <w:rPr>
                <w:rFonts w:ascii="Segoe UI Symbol" w:hAnsi="Segoe UI Symbol" w:cs="Segoe UI Symbol"/>
                <w:sz w:val="17"/>
                <w:szCs w:val="17"/>
              </w:rPr>
              <w:t>12.4.2b-evidence-interview}</w:t>
            </w:r>
          </w:p>
        </w:tc>
      </w:tr>
      <w:tr w:rsidR="00D81BA7" w:rsidRPr="00A019B8" w14:paraId="7809102B" w14:textId="77777777" w:rsidTr="00577AE8">
        <w:trPr>
          <w:trHeight w:val="276"/>
        </w:trPr>
        <w:tc>
          <w:tcPr>
            <w:tcW w:w="3121" w:type="dxa"/>
            <w:gridSpan w:val="2"/>
            <w:vMerge/>
            <w:shd w:val="clear" w:color="auto" w:fill="F2F2F2"/>
            <w:tcMar>
              <w:top w:w="58" w:type="dxa"/>
              <w:left w:w="115" w:type="dxa"/>
              <w:bottom w:w="58" w:type="dxa"/>
              <w:right w:w="115" w:type="dxa"/>
            </w:tcMar>
          </w:tcPr>
          <w:p w14:paraId="3321896F" w14:textId="77777777" w:rsidR="00D81BA7" w:rsidRPr="00A019B8" w:rsidRDefault="00D81BA7">
            <w:pPr>
              <w:rPr>
                <w:rFonts w:cs="Arial"/>
                <w:b/>
                <w:bCs/>
                <w:sz w:val="18"/>
                <w:szCs w:val="18"/>
              </w:rPr>
            </w:pPr>
          </w:p>
        </w:tc>
        <w:tc>
          <w:tcPr>
            <w:tcW w:w="3260" w:type="dxa"/>
            <w:gridSpan w:val="2"/>
            <w:shd w:val="clear" w:color="auto" w:fill="CBD4D5"/>
            <w:tcMar>
              <w:top w:w="58" w:type="dxa"/>
              <w:left w:w="115" w:type="dxa"/>
              <w:bottom w:w="58" w:type="dxa"/>
              <w:right w:w="115" w:type="dxa"/>
            </w:tcMar>
          </w:tcPr>
          <w:p w14:paraId="28A2328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records of reviews</w:t>
            </w:r>
            <w:r w:rsidRPr="00A019B8">
              <w:t xml:space="preserve"> examined for this testing procedure.</w:t>
            </w:r>
          </w:p>
        </w:tc>
        <w:tc>
          <w:tcPr>
            <w:tcW w:w="6574" w:type="dxa"/>
            <w:gridSpan w:val="3"/>
            <w:tcMar>
              <w:top w:w="58" w:type="dxa"/>
              <w:left w:w="115" w:type="dxa"/>
              <w:bottom w:w="58" w:type="dxa"/>
              <w:right w:w="115" w:type="dxa"/>
            </w:tcMar>
          </w:tcPr>
          <w:p w14:paraId="717A3325" w14:textId="783B0B95" w:rsidR="00D81BA7" w:rsidRPr="00A019B8" w:rsidRDefault="00F722E6">
            <w:pPr>
              <w:pStyle w:val="TableBody"/>
            </w:pPr>
            <w:r>
              <w:t>{T-</w:t>
            </w:r>
            <w:r>
              <w:rPr>
                <w:rFonts w:ascii="Segoe UI Symbol" w:hAnsi="Segoe UI Symbol" w:cs="Segoe UI Symbol"/>
                <w:sz w:val="17"/>
                <w:szCs w:val="17"/>
              </w:rPr>
              <w:t>12.4.2</w:t>
            </w:r>
            <w:r w:rsidR="009B2384">
              <w:rPr>
                <w:rFonts w:ascii="Segoe UI Symbol" w:hAnsi="Segoe UI Symbol" w:cs="Segoe UI Symbol"/>
                <w:sz w:val="17"/>
                <w:szCs w:val="17"/>
              </w:rPr>
              <w:t>b</w:t>
            </w:r>
            <w:r>
              <w:rPr>
                <w:rFonts w:ascii="Segoe UI Symbol" w:hAnsi="Segoe UI Symbol" w:cs="Segoe UI Symbol"/>
                <w:sz w:val="17"/>
                <w:szCs w:val="17"/>
              </w:rPr>
              <w:t>-evidence-</w:t>
            </w:r>
            <w:r w:rsidRPr="00F722E6">
              <w:rPr>
                <w:rFonts w:ascii="Segoe UI Symbol" w:hAnsi="Segoe UI Symbol" w:cs="Segoe UI Symbol"/>
                <w:sz w:val="17"/>
                <w:szCs w:val="17"/>
              </w:rPr>
              <w:t>others</w:t>
            </w:r>
            <w:r>
              <w:rPr>
                <w:rFonts w:ascii="Segoe UI Symbol" w:hAnsi="Segoe UI Symbol" w:cs="Segoe UI Symbol"/>
                <w:sz w:val="17"/>
                <w:szCs w:val="17"/>
              </w:rPr>
              <w:t>-</w:t>
            </w:r>
            <w:r w:rsidR="00C91703">
              <w:rPr>
                <w:rFonts w:ascii="Segoe UI Symbol" w:hAnsi="Segoe UI Symbol" w:cs="Segoe UI Symbol"/>
                <w:sz w:val="17"/>
                <w:szCs w:val="17"/>
              </w:rPr>
              <w:t>recordsOfReviews}</w:t>
            </w:r>
          </w:p>
        </w:tc>
      </w:tr>
    </w:tbl>
    <w:p w14:paraId="74AA525D" w14:textId="77777777" w:rsidR="00577AE8" w:rsidRDefault="00577AE8"/>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5"/>
        <w:gridCol w:w="1995"/>
        <w:gridCol w:w="2010"/>
        <w:gridCol w:w="2267"/>
        <w:gridCol w:w="2297"/>
      </w:tblGrid>
      <w:tr w:rsidR="00D81BA7" w:rsidRPr="00A019B8" w14:paraId="32C51ADA"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0EBE3A09" w14:textId="7FDBE8DE" w:rsidR="00D81BA7" w:rsidRPr="009B563C" w:rsidRDefault="00A14AE0" w:rsidP="00577AE8">
            <w:pPr>
              <w:pStyle w:val="TableHeader"/>
              <w:pageBreakBefore/>
              <w:rPr>
                <w:b w:val="0"/>
              </w:rPr>
            </w:pPr>
            <w:r w:rsidRPr="00A14AE0">
              <w:rPr>
                <w:b w:val="0"/>
                <w:sz w:val="22"/>
              </w:rPr>
              <w:lastRenderedPageBreak/>
              <w:t>PCI DSS Requirement</w:t>
            </w:r>
          </w:p>
        </w:tc>
      </w:tr>
      <w:tr w:rsidR="00D81BA7" w:rsidRPr="00A019B8" w14:paraId="507A18C5" w14:textId="77777777" w:rsidTr="00932033">
        <w:trPr>
          <w:trHeight w:val="89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EA3DDC8" w14:textId="77777777" w:rsidR="00D81BA7" w:rsidRPr="00A019B8" w:rsidRDefault="00D81BA7">
            <w:pPr>
              <w:pStyle w:val="TableBody"/>
            </w:pPr>
            <w:r w:rsidRPr="00A019B8">
              <w:rPr>
                <w:b/>
                <w:bCs/>
              </w:rPr>
              <w:t xml:space="preserve">12.4.2.1 </w:t>
            </w:r>
            <w:r w:rsidRPr="00A019B8">
              <w:rPr>
                <w:b/>
                <w:bCs/>
                <w:i/>
                <w:iCs/>
              </w:rPr>
              <w:t>Additional requirement for service providers only:</w:t>
            </w:r>
            <w:r w:rsidRPr="00A019B8">
              <w:rPr>
                <w:b/>
                <w:bCs/>
              </w:rPr>
              <w:t xml:space="preserve"> </w:t>
            </w:r>
            <w:r w:rsidRPr="00A019B8">
              <w:t xml:space="preserve">Reviews conducted in accordance with Requirement 12.4.2 are documented to include: </w:t>
            </w:r>
          </w:p>
          <w:p w14:paraId="7F803185" w14:textId="77777777" w:rsidR="00D81BA7" w:rsidRPr="006D5563" w:rsidRDefault="00D81BA7">
            <w:pPr>
              <w:pStyle w:val="TableListBullet"/>
              <w:rPr>
                <w:lang w:val="en-US"/>
              </w:rPr>
            </w:pPr>
            <w:r w:rsidRPr="006D5563">
              <w:rPr>
                <w:lang w:val="en-US"/>
              </w:rPr>
              <w:t xml:space="preserve">Results of the reviews. </w:t>
            </w:r>
          </w:p>
          <w:p w14:paraId="73F8C2C9" w14:textId="77777777" w:rsidR="00D81BA7" w:rsidRPr="006D5563" w:rsidRDefault="00D81BA7">
            <w:pPr>
              <w:pStyle w:val="TableListBullet"/>
              <w:rPr>
                <w:lang w:val="en-US"/>
              </w:rPr>
            </w:pPr>
            <w:r w:rsidRPr="006D5563">
              <w:rPr>
                <w:lang w:val="en-US"/>
              </w:rPr>
              <w:t>Documented remediation actions taken for any tasks that were found to not be performed at Requirement 12.4.2.</w:t>
            </w:r>
          </w:p>
          <w:p w14:paraId="29558272" w14:textId="77777777" w:rsidR="00D81BA7" w:rsidRPr="006D5563" w:rsidRDefault="00D81BA7">
            <w:pPr>
              <w:pStyle w:val="TableListBullet"/>
              <w:rPr>
                <w:lang w:val="en-US"/>
              </w:rPr>
            </w:pPr>
            <w:r w:rsidRPr="006D5563">
              <w:rPr>
                <w:lang w:val="en-US"/>
              </w:rPr>
              <w:t>Review and sign-off of results by personnel assigned responsibility for the PCI DSS compliance program.</w:t>
            </w:r>
          </w:p>
        </w:tc>
      </w:tr>
      <w:tr w:rsidR="00D81BA7" w:rsidRPr="007C7E81" w14:paraId="0FC8E557" w14:textId="77777777" w:rsidTr="00577AE8">
        <w:trPr>
          <w:cantSplit/>
          <w:trHeight w:val="315"/>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71510B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7E2FEDF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F82D939" w14:textId="77777777" w:rsidTr="00577AE8">
        <w:trPr>
          <w:cantSplit/>
          <w:trHeight w:val="309"/>
        </w:trPr>
        <w:tc>
          <w:tcPr>
            <w:tcW w:w="2299" w:type="dxa"/>
            <w:shd w:val="clear" w:color="auto" w:fill="CBD4D5"/>
            <w:tcMar>
              <w:top w:w="58" w:type="dxa"/>
              <w:left w:w="115" w:type="dxa"/>
              <w:bottom w:w="58" w:type="dxa"/>
              <w:right w:w="115" w:type="dxa"/>
            </w:tcMar>
            <w:vAlign w:val="center"/>
          </w:tcPr>
          <w:p w14:paraId="2912EE88"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5655AC86"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5" w:type="dxa"/>
            <w:shd w:val="clear" w:color="auto" w:fill="CBD4D5"/>
            <w:vAlign w:val="center"/>
          </w:tcPr>
          <w:p w14:paraId="2FC877B5"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38A52B3A"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3782D0F"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24655BE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27856F28" w14:textId="77777777" w:rsidTr="00006463">
        <w:trPr>
          <w:cantSplit/>
          <w:trHeight w:val="139"/>
        </w:trPr>
        <w:tc>
          <w:tcPr>
            <w:tcW w:w="2299" w:type="dxa"/>
            <w:shd w:val="clear" w:color="auto" w:fill="FFFFFF" w:themeFill="background1"/>
            <w:tcMar>
              <w:top w:w="58" w:type="dxa"/>
              <w:left w:w="115" w:type="dxa"/>
              <w:bottom w:w="58" w:type="dxa"/>
              <w:right w:w="115" w:type="dxa"/>
            </w:tcMar>
            <w:vAlign w:val="center"/>
          </w:tcPr>
          <w:p w14:paraId="39D43DAB" w14:textId="61A9ECC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7C6AD1">
              <w:rPr>
                <w:rFonts w:ascii="Segoe UI Symbol" w:hAnsi="Segoe UI Symbol" w:cs="Segoe UI Symbol"/>
                <w:sz w:val="17"/>
                <w:szCs w:val="17"/>
              </w:rPr>
              <w:t>12.4.2.1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1E4E9A6C" w14:textId="3816C06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15B27">
              <w:rPr>
                <w:rFonts w:ascii="Segoe UI Symbol" w:hAnsi="Segoe UI Symbol" w:cs="Segoe UI Symbol"/>
                <w:sz w:val="17"/>
                <w:szCs w:val="17"/>
              </w:rPr>
              <w:t>12.4.2.1</w:t>
            </w:r>
            <w:r>
              <w:rPr>
                <w:rFonts w:ascii="Segoe UI Symbol" w:hAnsi="Segoe UI Symbol" w:cs="Segoe UI Symbol"/>
                <w:sz w:val="17"/>
                <w:szCs w:val="17"/>
              </w:rPr>
              <w:t>-NA}</w:t>
            </w:r>
          </w:p>
        </w:tc>
        <w:tc>
          <w:tcPr>
            <w:tcW w:w="1995" w:type="dxa"/>
            <w:shd w:val="clear" w:color="auto" w:fill="FFFFFF" w:themeFill="background1"/>
            <w:vAlign w:val="center"/>
          </w:tcPr>
          <w:p w14:paraId="4886D7C8" w14:textId="634FE10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15B27">
              <w:rPr>
                <w:rFonts w:ascii="Segoe UI Symbol" w:hAnsi="Segoe UI Symbol" w:cs="Segoe UI Symbol"/>
                <w:sz w:val="17"/>
                <w:szCs w:val="17"/>
              </w:rPr>
              <w:t>12.4.2.1</w:t>
            </w:r>
            <w:r>
              <w:rPr>
                <w:rFonts w:ascii="Segoe UI Symbol" w:hAnsi="Segoe UI Symbol" w:cs="Segoe UI Symbol"/>
                <w:sz w:val="17"/>
                <w:szCs w:val="17"/>
              </w:rPr>
              <w:t>-NotTested}</w:t>
            </w:r>
          </w:p>
        </w:tc>
        <w:tc>
          <w:tcPr>
            <w:tcW w:w="2010" w:type="dxa"/>
            <w:shd w:val="clear" w:color="auto" w:fill="FFFFFF" w:themeFill="background1"/>
            <w:vAlign w:val="center"/>
          </w:tcPr>
          <w:p w14:paraId="7810F67C" w14:textId="32517C6A"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15B27">
              <w:rPr>
                <w:rFonts w:ascii="Segoe UI Symbol" w:hAnsi="Segoe UI Symbol" w:cs="Segoe UI Symbol"/>
                <w:sz w:val="17"/>
                <w:szCs w:val="17"/>
              </w:rPr>
              <w:t>12.4.2.1</w:t>
            </w:r>
            <w:r>
              <w:rPr>
                <w:rFonts w:ascii="Segoe UI Symbol" w:hAnsi="Segoe UI Symbol" w:cs="Segoe UI Symbol"/>
                <w:sz w:val="17"/>
                <w:szCs w:val="17"/>
              </w:rPr>
              <w:t>-NotInPlace}</w:t>
            </w:r>
          </w:p>
        </w:tc>
        <w:tc>
          <w:tcPr>
            <w:tcW w:w="2267" w:type="dxa"/>
            <w:shd w:val="clear" w:color="auto" w:fill="FFFFFF" w:themeFill="background1"/>
            <w:vAlign w:val="center"/>
          </w:tcPr>
          <w:p w14:paraId="3DCCE34A" w14:textId="46EE3F5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15B27">
              <w:rPr>
                <w:rFonts w:ascii="Segoe UI Symbol" w:hAnsi="Segoe UI Symbol" w:cs="Segoe UI Symbol"/>
                <w:sz w:val="17"/>
                <w:szCs w:val="17"/>
              </w:rPr>
              <w:t>12.4.2.1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78386B9D" w14:textId="77B6985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15B27">
              <w:rPr>
                <w:rFonts w:ascii="Segoe UI Symbol" w:hAnsi="Segoe UI Symbol" w:cs="Segoe UI Symbol"/>
                <w:sz w:val="17"/>
                <w:szCs w:val="17"/>
              </w:rPr>
              <w:t>12.4.2.1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9DC0ED0" w14:textId="77777777" w:rsidTr="00577AE8">
        <w:trPr>
          <w:cantSplit/>
          <w:trHeight w:val="620"/>
        </w:trPr>
        <w:tc>
          <w:tcPr>
            <w:tcW w:w="6381" w:type="dxa"/>
            <w:gridSpan w:val="4"/>
            <w:shd w:val="clear" w:color="auto" w:fill="CBD4D5"/>
            <w:tcMar>
              <w:top w:w="58" w:type="dxa"/>
              <w:left w:w="115" w:type="dxa"/>
              <w:bottom w:w="58" w:type="dxa"/>
              <w:right w:w="115" w:type="dxa"/>
            </w:tcMar>
          </w:tcPr>
          <w:p w14:paraId="3CED7C79" w14:textId="77777777" w:rsidR="001E7912" w:rsidRPr="00A019B8" w:rsidRDefault="001E7912" w:rsidP="001E7912">
            <w:pPr>
              <w:pStyle w:val="TableBody"/>
            </w:pPr>
            <w:r w:rsidRPr="00A019B8">
              <w:t xml:space="preserve">Describe why the assessment finding was selected. </w:t>
            </w:r>
          </w:p>
          <w:p w14:paraId="7DCCF04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550D480" w14:textId="3A2A5764"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58F4FEB3" w14:textId="630DC2A1" w:rsidR="001E7912" w:rsidRPr="00A019B8" w:rsidRDefault="00BE650A" w:rsidP="001E7912">
            <w:pPr>
              <w:pStyle w:val="TableBody"/>
            </w:pPr>
            <w:r>
              <w:rPr>
                <w:rFonts w:asciiTheme="minorHAnsi" w:hAnsiTheme="minorHAnsi" w:cstheme="minorHAnsi"/>
              </w:rPr>
              <w:t>{C-</w:t>
            </w:r>
            <w:r w:rsidR="00D15B27">
              <w:rPr>
                <w:rFonts w:ascii="Segoe UI Symbol" w:hAnsi="Segoe UI Symbol" w:cs="Segoe UI Symbol"/>
                <w:sz w:val="17"/>
                <w:szCs w:val="17"/>
              </w:rPr>
              <w:t>12.4.2.1</w:t>
            </w:r>
            <w:r>
              <w:rPr>
                <w:rFonts w:asciiTheme="minorHAnsi" w:hAnsiTheme="minorHAnsi" w:cstheme="minorHAnsi"/>
              </w:rPr>
              <w:t>-detailed_finding}</w:t>
            </w:r>
          </w:p>
        </w:tc>
      </w:tr>
      <w:tr w:rsidR="00D81BA7" w:rsidRPr="00A019B8" w14:paraId="707A91D0" w14:textId="77777777" w:rsidTr="00577AE8">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0614592"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EB6B4A7"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23D3081" w14:textId="77777777" w:rsidR="00D81BA7" w:rsidRPr="009B563C" w:rsidRDefault="00D81BA7">
            <w:pPr>
              <w:pStyle w:val="TableHeader"/>
              <w:rPr>
                <w:b w:val="0"/>
              </w:rPr>
            </w:pPr>
            <w:r w:rsidRPr="009B563C">
              <w:rPr>
                <w:b w:val="0"/>
              </w:rPr>
              <w:t>Reporting Details: Assessor’s Response</w:t>
            </w:r>
          </w:p>
        </w:tc>
      </w:tr>
      <w:tr w:rsidR="00D81BA7" w:rsidRPr="00A019B8" w14:paraId="43466BF8" w14:textId="77777777" w:rsidTr="00577AE8">
        <w:trPr>
          <w:trHeight w:val="276"/>
        </w:trPr>
        <w:tc>
          <w:tcPr>
            <w:tcW w:w="3121" w:type="dxa"/>
            <w:gridSpan w:val="2"/>
            <w:shd w:val="clear" w:color="auto" w:fill="F2F2F2"/>
            <w:tcMar>
              <w:top w:w="58" w:type="dxa"/>
              <w:left w:w="115" w:type="dxa"/>
              <w:bottom w:w="58" w:type="dxa"/>
              <w:right w:w="115" w:type="dxa"/>
            </w:tcMar>
          </w:tcPr>
          <w:p w14:paraId="2938C74F" w14:textId="77777777" w:rsidR="00D81BA7" w:rsidRPr="00A019B8" w:rsidRDefault="00D81BA7">
            <w:pPr>
              <w:pStyle w:val="TableBody"/>
            </w:pPr>
            <w:r w:rsidRPr="00A019B8">
              <w:rPr>
                <w:b/>
                <w:bCs/>
              </w:rPr>
              <w:t xml:space="preserve">12.4.2.1 </w:t>
            </w:r>
            <w:r w:rsidRPr="00A019B8">
              <w:rPr>
                <w:b/>
                <w:bCs/>
                <w:i/>
                <w:iCs/>
              </w:rPr>
              <w:t>Additional testing procedure for service provider assessments only:</w:t>
            </w:r>
            <w:r w:rsidRPr="00A019B8">
              <w:rPr>
                <w:b/>
                <w:bCs/>
              </w:rPr>
              <w:t xml:space="preserve"> </w:t>
            </w:r>
            <w:r w:rsidRPr="00A019B8">
              <w:t>Examine documentation from the reviews conducted in accordance with PCI DSS Requirement 12.4.2 to verify the documentation includes all elements specified in this requirement.</w:t>
            </w:r>
          </w:p>
        </w:tc>
        <w:tc>
          <w:tcPr>
            <w:tcW w:w="3260" w:type="dxa"/>
            <w:gridSpan w:val="2"/>
            <w:shd w:val="clear" w:color="auto" w:fill="CBD4D5"/>
            <w:tcMar>
              <w:top w:w="58" w:type="dxa"/>
              <w:left w:w="115" w:type="dxa"/>
              <w:bottom w:w="58" w:type="dxa"/>
              <w:right w:w="115" w:type="dxa"/>
            </w:tcMar>
          </w:tcPr>
          <w:p w14:paraId="0242E72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3"/>
            <w:tcMar>
              <w:top w:w="58" w:type="dxa"/>
              <w:left w:w="115" w:type="dxa"/>
              <w:bottom w:w="58" w:type="dxa"/>
              <w:right w:w="115" w:type="dxa"/>
            </w:tcMar>
          </w:tcPr>
          <w:p w14:paraId="5BAAD1FB" w14:textId="37236DA2" w:rsidR="00D81BA7" w:rsidRPr="00A019B8" w:rsidRDefault="00D15B27">
            <w:pPr>
              <w:pStyle w:val="TableBody"/>
            </w:pPr>
            <w:r>
              <w:t>{T-</w:t>
            </w:r>
            <w:r>
              <w:rPr>
                <w:rFonts w:ascii="Segoe UI Symbol" w:hAnsi="Segoe UI Symbol" w:cs="Segoe UI Symbol"/>
                <w:sz w:val="17"/>
                <w:szCs w:val="17"/>
              </w:rPr>
              <w:t>12.4.2.1-evidence-document}</w:t>
            </w:r>
          </w:p>
        </w:tc>
      </w:tr>
    </w:tbl>
    <w:p w14:paraId="7FA8D524"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79AE11CA"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0B05D44C" w14:textId="19D4E06F" w:rsidR="00D81BA7" w:rsidRPr="009B563C" w:rsidRDefault="00A14AE0">
            <w:pPr>
              <w:pStyle w:val="TableHeader"/>
              <w:pageBreakBefore/>
              <w:rPr>
                <w:b w:val="0"/>
              </w:rPr>
            </w:pPr>
            <w:r w:rsidRPr="00A14AE0">
              <w:rPr>
                <w:b w:val="0"/>
                <w:sz w:val="22"/>
              </w:rPr>
              <w:lastRenderedPageBreak/>
              <w:t>Requirement Description</w:t>
            </w:r>
          </w:p>
        </w:tc>
      </w:tr>
      <w:tr w:rsidR="00D81BA7" w:rsidRPr="00A019B8" w14:paraId="22D5C4DB" w14:textId="77777777" w:rsidTr="00EF6BE5">
        <w:trPr>
          <w:trHeight w:val="283"/>
        </w:trPr>
        <w:tc>
          <w:tcPr>
            <w:tcW w:w="12955" w:type="dxa"/>
            <w:gridSpan w:val="7"/>
            <w:shd w:val="clear" w:color="auto" w:fill="F2F2F2"/>
            <w:tcMar>
              <w:top w:w="58" w:type="dxa"/>
              <w:left w:w="115" w:type="dxa"/>
              <w:bottom w:w="58" w:type="dxa"/>
              <w:right w:w="115" w:type="dxa"/>
            </w:tcMar>
          </w:tcPr>
          <w:p w14:paraId="25ED7CB4" w14:textId="77777777" w:rsidR="00D81BA7" w:rsidRPr="00A019B8" w:rsidRDefault="00D81BA7">
            <w:pPr>
              <w:pStyle w:val="TableBody"/>
            </w:pPr>
            <w:r w:rsidRPr="00A019B8">
              <w:rPr>
                <w:b/>
                <w:bCs/>
              </w:rPr>
              <w:t xml:space="preserve">12.5 </w:t>
            </w:r>
            <w:r w:rsidRPr="00A019B8">
              <w:t>PCI DSS scope is documented and validated.</w:t>
            </w:r>
          </w:p>
        </w:tc>
      </w:tr>
      <w:tr w:rsidR="00D81BA7" w:rsidRPr="00A019B8" w14:paraId="28C2C7B0"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7DEDD9A0" w14:textId="428E14D4" w:rsidR="00D81BA7" w:rsidRPr="009B563C" w:rsidRDefault="00A14AE0">
            <w:pPr>
              <w:pStyle w:val="TableHeader"/>
              <w:rPr>
                <w:b w:val="0"/>
              </w:rPr>
            </w:pPr>
            <w:r w:rsidRPr="00A14AE0">
              <w:rPr>
                <w:b w:val="0"/>
                <w:sz w:val="22"/>
              </w:rPr>
              <w:t>PCI DSS Requirement</w:t>
            </w:r>
          </w:p>
        </w:tc>
      </w:tr>
      <w:tr w:rsidR="00D81BA7" w:rsidRPr="00A019B8" w14:paraId="0D7B08DA" w14:textId="77777777" w:rsidTr="00932033">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3736874" w14:textId="77777777" w:rsidR="00D81BA7" w:rsidRPr="00A019B8" w:rsidRDefault="00D81BA7">
            <w:pPr>
              <w:pStyle w:val="TableBody"/>
            </w:pPr>
            <w:r w:rsidRPr="00A019B8">
              <w:rPr>
                <w:b/>
                <w:bCs/>
              </w:rPr>
              <w:t xml:space="preserve">12.5.1 </w:t>
            </w:r>
            <w:r w:rsidRPr="00A019B8">
              <w:t>An inventory of system components that are in scope for PCI DSS, including a description of function/use, is maintained and kept current.</w:t>
            </w:r>
          </w:p>
        </w:tc>
      </w:tr>
      <w:tr w:rsidR="00D81BA7" w:rsidRPr="007C7E81" w14:paraId="16F1C4AF"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40F5D73"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1C80DED8"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F061075"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54133A99"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00BBF54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5BE25CC"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2ABCDE0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2A9D719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751C055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20A9B6B0" w14:textId="77777777" w:rsidTr="00006463">
        <w:trPr>
          <w:cantSplit/>
          <w:trHeight w:val="112"/>
        </w:trPr>
        <w:tc>
          <w:tcPr>
            <w:tcW w:w="2298" w:type="dxa"/>
            <w:shd w:val="clear" w:color="auto" w:fill="FFFFFF" w:themeFill="background1"/>
            <w:tcMar>
              <w:top w:w="58" w:type="dxa"/>
              <w:left w:w="115" w:type="dxa"/>
              <w:bottom w:w="58" w:type="dxa"/>
              <w:right w:w="115" w:type="dxa"/>
            </w:tcMar>
            <w:vAlign w:val="center"/>
          </w:tcPr>
          <w:p w14:paraId="36B22C59" w14:textId="0D42A78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6C5C35FC" w14:textId="4080BE7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-NA}</w:t>
            </w:r>
          </w:p>
        </w:tc>
        <w:tc>
          <w:tcPr>
            <w:tcW w:w="1996" w:type="dxa"/>
            <w:shd w:val="clear" w:color="auto" w:fill="FFFFFF" w:themeFill="background1"/>
            <w:vAlign w:val="center"/>
          </w:tcPr>
          <w:p w14:paraId="288FF4B7" w14:textId="54B2B4E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-NotTested}</w:t>
            </w:r>
          </w:p>
        </w:tc>
        <w:tc>
          <w:tcPr>
            <w:tcW w:w="2011" w:type="dxa"/>
            <w:shd w:val="clear" w:color="auto" w:fill="FFFFFF" w:themeFill="background1"/>
            <w:vAlign w:val="center"/>
          </w:tcPr>
          <w:p w14:paraId="35ABE72C" w14:textId="7E9E0CD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-NotInPlace}</w:t>
            </w:r>
          </w:p>
        </w:tc>
        <w:tc>
          <w:tcPr>
            <w:tcW w:w="2268" w:type="dxa"/>
            <w:shd w:val="clear" w:color="auto" w:fill="FFFFFF" w:themeFill="background1"/>
            <w:vAlign w:val="center"/>
          </w:tcPr>
          <w:p w14:paraId="1ED062E5" w14:textId="2D19350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B6EB1D9" w14:textId="6282EF7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8C7555D" w14:textId="77777777" w:rsidTr="00EF6BE5">
        <w:trPr>
          <w:cantSplit/>
          <w:trHeight w:val="620"/>
        </w:trPr>
        <w:tc>
          <w:tcPr>
            <w:tcW w:w="6381" w:type="dxa"/>
            <w:gridSpan w:val="4"/>
            <w:shd w:val="clear" w:color="auto" w:fill="CBD4D5"/>
            <w:tcMar>
              <w:top w:w="58" w:type="dxa"/>
              <w:left w:w="115" w:type="dxa"/>
              <w:bottom w:w="58" w:type="dxa"/>
              <w:right w:w="115" w:type="dxa"/>
            </w:tcMar>
          </w:tcPr>
          <w:p w14:paraId="15D73F69" w14:textId="77777777" w:rsidR="001E7912" w:rsidRPr="00A019B8" w:rsidRDefault="001E7912" w:rsidP="001E7912">
            <w:pPr>
              <w:pStyle w:val="TableBody"/>
            </w:pPr>
            <w:r w:rsidRPr="00A019B8">
              <w:t xml:space="preserve">Describe why the assessment finding was selected. </w:t>
            </w:r>
          </w:p>
          <w:p w14:paraId="7DA84D5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28D20DA" w14:textId="3CAD387D"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7B3203C3" w14:textId="5E81FFD7" w:rsidR="001E7912" w:rsidRPr="00A019B8" w:rsidRDefault="00BE650A" w:rsidP="001E7912">
            <w:pPr>
              <w:pStyle w:val="TableBody"/>
            </w:pPr>
            <w:r>
              <w:rPr>
                <w:rFonts w:asciiTheme="minorHAnsi" w:hAnsiTheme="minorHAnsi" w:cstheme="minorHAnsi"/>
              </w:rPr>
              <w:t>{C-</w:t>
            </w:r>
            <w:r w:rsidR="00AD17BA">
              <w:rPr>
                <w:rFonts w:ascii="Segoe UI Symbol" w:hAnsi="Segoe UI Symbol" w:cs="Segoe UI Symbol"/>
                <w:sz w:val="17"/>
                <w:szCs w:val="17"/>
              </w:rPr>
              <w:t>12.5.1</w:t>
            </w:r>
            <w:r>
              <w:rPr>
                <w:rFonts w:asciiTheme="minorHAnsi" w:hAnsiTheme="minorHAnsi" w:cstheme="minorHAnsi"/>
              </w:rPr>
              <w:t>-detailed_finding}</w:t>
            </w:r>
          </w:p>
        </w:tc>
      </w:tr>
      <w:tr w:rsidR="00D81BA7" w:rsidRPr="00A019B8" w14:paraId="4FD39378"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C8D088A"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98D4E55"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D02CF32" w14:textId="77777777" w:rsidR="00D81BA7" w:rsidRPr="009B563C" w:rsidRDefault="00D81BA7">
            <w:pPr>
              <w:pStyle w:val="TableHeader"/>
              <w:rPr>
                <w:b w:val="0"/>
              </w:rPr>
            </w:pPr>
            <w:r w:rsidRPr="009B563C">
              <w:rPr>
                <w:b w:val="0"/>
              </w:rPr>
              <w:t>Reporting Details: Assessor’s Response</w:t>
            </w:r>
          </w:p>
        </w:tc>
      </w:tr>
      <w:tr w:rsidR="00D81BA7" w:rsidRPr="00A019B8" w14:paraId="4E955937" w14:textId="77777777" w:rsidTr="00EF6BE5">
        <w:trPr>
          <w:trHeight w:val="276"/>
        </w:trPr>
        <w:tc>
          <w:tcPr>
            <w:tcW w:w="3119" w:type="dxa"/>
            <w:gridSpan w:val="2"/>
            <w:shd w:val="clear" w:color="auto" w:fill="F2F2F2"/>
            <w:tcMar>
              <w:top w:w="58" w:type="dxa"/>
              <w:left w:w="115" w:type="dxa"/>
              <w:bottom w:w="58" w:type="dxa"/>
              <w:right w:w="115" w:type="dxa"/>
            </w:tcMar>
          </w:tcPr>
          <w:p w14:paraId="02CD486D" w14:textId="77777777" w:rsidR="00D81BA7" w:rsidRPr="00A019B8" w:rsidRDefault="00D81BA7">
            <w:pPr>
              <w:pStyle w:val="TableBody"/>
            </w:pPr>
            <w:r w:rsidRPr="00A019B8">
              <w:rPr>
                <w:b/>
                <w:bCs/>
              </w:rPr>
              <w:t xml:space="preserve">12.5.1.a </w:t>
            </w:r>
            <w:r w:rsidRPr="00A019B8">
              <w:t>Examine the inventory to verify it includes all in-scope system components and a description of function/use for each.</w:t>
            </w:r>
          </w:p>
        </w:tc>
        <w:tc>
          <w:tcPr>
            <w:tcW w:w="3262" w:type="dxa"/>
            <w:gridSpan w:val="2"/>
            <w:shd w:val="clear" w:color="auto" w:fill="CBD4D5"/>
            <w:tcMar>
              <w:top w:w="58" w:type="dxa"/>
              <w:left w:w="115" w:type="dxa"/>
              <w:bottom w:w="58" w:type="dxa"/>
              <w:right w:w="115" w:type="dxa"/>
            </w:tcMar>
          </w:tcPr>
          <w:p w14:paraId="18602B4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inventory</w:t>
            </w:r>
            <w:r w:rsidRPr="00A019B8">
              <w:t xml:space="preserve"> examined for this testing procedure.</w:t>
            </w:r>
          </w:p>
        </w:tc>
        <w:tc>
          <w:tcPr>
            <w:tcW w:w="6574" w:type="dxa"/>
            <w:gridSpan w:val="3"/>
            <w:tcMar>
              <w:top w:w="58" w:type="dxa"/>
              <w:left w:w="115" w:type="dxa"/>
              <w:bottom w:w="58" w:type="dxa"/>
              <w:right w:w="115" w:type="dxa"/>
            </w:tcMar>
          </w:tcPr>
          <w:p w14:paraId="3C6A2189" w14:textId="216A9D16" w:rsidR="00D81BA7" w:rsidRPr="00A019B8" w:rsidRDefault="00AD17BA">
            <w:pPr>
              <w:pStyle w:val="TableBody"/>
            </w:pPr>
            <w:r>
              <w:t>{T-</w:t>
            </w:r>
            <w:r>
              <w:rPr>
                <w:rFonts w:ascii="Segoe UI Symbol" w:hAnsi="Segoe UI Symbol" w:cs="Segoe UI Symbol"/>
                <w:sz w:val="17"/>
                <w:szCs w:val="17"/>
              </w:rPr>
              <w:t>12.5.1a-evidence-others-inventory}</w:t>
            </w:r>
          </w:p>
        </w:tc>
      </w:tr>
      <w:tr w:rsidR="00D81BA7" w:rsidRPr="00A019B8" w14:paraId="459ABD7D" w14:textId="77777777" w:rsidTr="00EF6BE5">
        <w:trPr>
          <w:trHeight w:val="276"/>
        </w:trPr>
        <w:tc>
          <w:tcPr>
            <w:tcW w:w="3119" w:type="dxa"/>
            <w:gridSpan w:val="2"/>
            <w:shd w:val="clear" w:color="auto" w:fill="F2F2F2"/>
            <w:tcMar>
              <w:top w:w="58" w:type="dxa"/>
              <w:left w:w="115" w:type="dxa"/>
              <w:bottom w:w="58" w:type="dxa"/>
              <w:right w:w="115" w:type="dxa"/>
            </w:tcMar>
          </w:tcPr>
          <w:p w14:paraId="528C61A8" w14:textId="77777777" w:rsidR="00D81BA7" w:rsidRPr="00A019B8" w:rsidRDefault="00D81BA7">
            <w:pPr>
              <w:pStyle w:val="TableBody"/>
              <w:rPr>
                <w:b/>
                <w:bCs/>
              </w:rPr>
            </w:pPr>
            <w:r w:rsidRPr="00A019B8">
              <w:rPr>
                <w:b/>
                <w:bCs/>
              </w:rPr>
              <w:t xml:space="preserve">12.5.1.b </w:t>
            </w:r>
            <w:r w:rsidRPr="00A019B8">
              <w:t>Interview personnel to verify the inventory is kept current.</w:t>
            </w:r>
          </w:p>
        </w:tc>
        <w:tc>
          <w:tcPr>
            <w:tcW w:w="3262" w:type="dxa"/>
            <w:gridSpan w:val="2"/>
            <w:shd w:val="clear" w:color="auto" w:fill="CBD4D5"/>
            <w:tcMar>
              <w:top w:w="58" w:type="dxa"/>
              <w:left w:w="115" w:type="dxa"/>
              <w:bottom w:w="58" w:type="dxa"/>
              <w:right w:w="115" w:type="dxa"/>
            </w:tcMar>
          </w:tcPr>
          <w:p w14:paraId="6E8B393A" w14:textId="017E2F42"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E1F660C" w14:textId="13AF3202" w:rsidR="00D81BA7" w:rsidRPr="00A019B8" w:rsidRDefault="00AD17BA">
            <w:pPr>
              <w:pStyle w:val="TableBody"/>
            </w:pPr>
            <w:r>
              <w:t>{T-</w:t>
            </w:r>
            <w:r>
              <w:rPr>
                <w:rFonts w:ascii="Segoe UI Symbol" w:hAnsi="Segoe UI Symbol" w:cs="Segoe UI Symbol"/>
                <w:sz w:val="17"/>
                <w:szCs w:val="17"/>
              </w:rPr>
              <w:t>12.5.1</w:t>
            </w:r>
            <w:r w:rsidR="00E46DCC">
              <w:rPr>
                <w:rFonts w:ascii="Segoe UI Symbol" w:hAnsi="Segoe UI Symbol" w:cs="Segoe UI Symbol"/>
                <w:sz w:val="17"/>
                <w:szCs w:val="17"/>
              </w:rPr>
              <w:t>b</w:t>
            </w:r>
            <w:r>
              <w:rPr>
                <w:rFonts w:ascii="Segoe UI Symbol" w:hAnsi="Segoe UI Symbol" w:cs="Segoe UI Symbol"/>
                <w:sz w:val="17"/>
                <w:szCs w:val="17"/>
              </w:rPr>
              <w:t>-evidence-</w:t>
            </w:r>
            <w:r w:rsidR="00E46DCC">
              <w:rPr>
                <w:rFonts w:ascii="Segoe UI Symbol" w:hAnsi="Segoe UI Symbol" w:cs="Segoe UI Symbol"/>
                <w:sz w:val="17"/>
                <w:szCs w:val="17"/>
              </w:rPr>
              <w:t>interview}</w:t>
            </w:r>
          </w:p>
        </w:tc>
      </w:tr>
    </w:tbl>
    <w:p w14:paraId="5C644A3C"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6"/>
        <w:gridCol w:w="2009"/>
        <w:gridCol w:w="2267"/>
        <w:gridCol w:w="2296"/>
      </w:tblGrid>
      <w:tr w:rsidR="00D81BA7" w:rsidRPr="00A019B8" w14:paraId="0040DBA2" w14:textId="77777777" w:rsidTr="00EF6BE5">
        <w:trPr>
          <w:trHeight w:val="25"/>
        </w:trPr>
        <w:tc>
          <w:tcPr>
            <w:tcW w:w="12955" w:type="dxa"/>
            <w:gridSpan w:val="7"/>
            <w:shd w:val="clear" w:color="auto" w:fill="006A72"/>
            <w:tcMar>
              <w:top w:w="58" w:type="dxa"/>
              <w:left w:w="115" w:type="dxa"/>
              <w:bottom w:w="58" w:type="dxa"/>
              <w:right w:w="115" w:type="dxa"/>
            </w:tcMar>
            <w:vAlign w:val="center"/>
          </w:tcPr>
          <w:p w14:paraId="0E80DA3C" w14:textId="4587C22C" w:rsidR="00D81BA7" w:rsidRPr="009B563C" w:rsidRDefault="00A14AE0">
            <w:pPr>
              <w:pStyle w:val="TableHeader"/>
              <w:rPr>
                <w:b w:val="0"/>
              </w:rPr>
            </w:pPr>
            <w:r w:rsidRPr="00A14AE0">
              <w:rPr>
                <w:b w:val="0"/>
                <w:sz w:val="22"/>
              </w:rPr>
              <w:lastRenderedPageBreak/>
              <w:t>PCI DSS Requirement</w:t>
            </w:r>
          </w:p>
        </w:tc>
      </w:tr>
      <w:tr w:rsidR="00D81BA7" w:rsidRPr="00A019B8" w14:paraId="3A0A08D5" w14:textId="77777777" w:rsidTr="00932033">
        <w:trPr>
          <w:trHeight w:val="260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336934B" w14:textId="77777777" w:rsidR="00D81BA7" w:rsidRPr="00A019B8" w:rsidRDefault="00D81BA7">
            <w:pPr>
              <w:pStyle w:val="TableBody"/>
            </w:pPr>
            <w:r w:rsidRPr="00A019B8">
              <w:rPr>
                <w:b/>
                <w:bCs/>
              </w:rPr>
              <w:t xml:space="preserve">12.5.2 </w:t>
            </w:r>
            <w:r w:rsidRPr="00A019B8">
              <w:t>PCI DSS scope is documented and confirmed by the entity at least once every 12 months and upon significant change to the in-scope environment. At a minimum, the scoping validation includes:</w:t>
            </w:r>
          </w:p>
          <w:p w14:paraId="6FBD7BFC" w14:textId="77777777" w:rsidR="00D81BA7" w:rsidRPr="006D5563" w:rsidRDefault="00D81BA7">
            <w:pPr>
              <w:pStyle w:val="TableListBullet"/>
              <w:rPr>
                <w:lang w:val="en-US"/>
              </w:rPr>
            </w:pPr>
            <w:r w:rsidRPr="006D5563">
              <w:rPr>
                <w:lang w:val="en-US"/>
              </w:rPr>
              <w:t>Identifying all data flows for the various payment stages (for example, authorization, capture settlement, chargebacks, and refunds) and acceptance channels (for example, card-present, card-not-present, and e-commerce).</w:t>
            </w:r>
          </w:p>
          <w:p w14:paraId="534A75AC" w14:textId="77777777" w:rsidR="00D81BA7" w:rsidRPr="006D5563" w:rsidRDefault="00D81BA7">
            <w:pPr>
              <w:pStyle w:val="TableListBullet"/>
              <w:rPr>
                <w:lang w:val="en-US"/>
              </w:rPr>
            </w:pPr>
            <w:r w:rsidRPr="006D5563">
              <w:rPr>
                <w:lang w:val="en-US"/>
              </w:rPr>
              <w:t>Updating all data-flow diagrams per Requirement 1.2.4.</w:t>
            </w:r>
          </w:p>
          <w:p w14:paraId="6A911C87" w14:textId="77777777" w:rsidR="00D81BA7" w:rsidRPr="006D5563" w:rsidRDefault="00D81BA7">
            <w:pPr>
              <w:pStyle w:val="TableListBullet"/>
              <w:rPr>
                <w:lang w:val="en-US"/>
              </w:rPr>
            </w:pPr>
            <w:r w:rsidRPr="006D5563">
              <w:rPr>
                <w:lang w:val="en-US"/>
              </w:rPr>
              <w:t>Identifying all locations where account data is stored, processed, and transmitted, including but not limited to: 1) any locations outside of the currently defined CDE, 2) applications that process CHD, 3) transmissions between systems and networks, and 4) file backups.</w:t>
            </w:r>
          </w:p>
          <w:p w14:paraId="5C00471A" w14:textId="77777777" w:rsidR="00D81BA7" w:rsidRPr="006D5563" w:rsidRDefault="00D81BA7">
            <w:pPr>
              <w:pStyle w:val="TableListBullet"/>
              <w:rPr>
                <w:lang w:val="en-US"/>
              </w:rPr>
            </w:pPr>
            <w:r w:rsidRPr="006D5563">
              <w:rPr>
                <w:lang w:val="en-US"/>
              </w:rPr>
              <w:t>Identifying all system components in the CDE, connected to the CDE, or that could impact security of the CDE.</w:t>
            </w:r>
          </w:p>
          <w:p w14:paraId="11B4850B" w14:textId="77777777" w:rsidR="00D81BA7" w:rsidRPr="006D5563" w:rsidRDefault="00D81BA7">
            <w:pPr>
              <w:pStyle w:val="TableListBullet"/>
              <w:rPr>
                <w:lang w:val="en-US"/>
              </w:rPr>
            </w:pPr>
            <w:r w:rsidRPr="006D5563">
              <w:rPr>
                <w:lang w:val="en-US"/>
              </w:rPr>
              <w:t>Identifying all segmentation controls in use and the environment(s) from which the CDE is segmented, including justification for environments being out of scope.</w:t>
            </w:r>
          </w:p>
          <w:p w14:paraId="5560AD3E" w14:textId="77777777" w:rsidR="00D81BA7" w:rsidRPr="006D5563" w:rsidRDefault="00D81BA7">
            <w:pPr>
              <w:pStyle w:val="TableListBullet"/>
              <w:rPr>
                <w:lang w:val="en-US"/>
              </w:rPr>
            </w:pPr>
            <w:r w:rsidRPr="006D5563">
              <w:rPr>
                <w:lang w:val="en-US"/>
              </w:rPr>
              <w:t>Identifying all connections from third-party entities with access to the CDE.</w:t>
            </w:r>
          </w:p>
          <w:p w14:paraId="78E310D7" w14:textId="77777777" w:rsidR="00D81BA7" w:rsidRPr="006D5563" w:rsidRDefault="00D81BA7">
            <w:pPr>
              <w:pStyle w:val="TableListBullet"/>
              <w:rPr>
                <w:lang w:val="en-US"/>
              </w:rPr>
            </w:pPr>
            <w:r w:rsidRPr="006D5563">
              <w:rPr>
                <w:lang w:val="en-US"/>
              </w:rPr>
              <w:t>Confirming that all identified data flows, account data, system components, segmentation controls, and connections from third parties with access to the CDE are included in scope.</w:t>
            </w:r>
          </w:p>
        </w:tc>
      </w:tr>
      <w:tr w:rsidR="00D81BA7" w:rsidRPr="007C7E81" w14:paraId="4F9D2258" w14:textId="77777777" w:rsidTr="00745418">
        <w:trPr>
          <w:cantSplit/>
          <w:trHeight w:val="17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E01AF9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11BB0AE1"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2AAB83B" w14:textId="77777777" w:rsidTr="00745418">
        <w:trPr>
          <w:cantSplit/>
          <w:trHeight w:val="309"/>
        </w:trPr>
        <w:tc>
          <w:tcPr>
            <w:tcW w:w="2299" w:type="dxa"/>
            <w:shd w:val="clear" w:color="auto" w:fill="CBD4D5"/>
            <w:tcMar>
              <w:top w:w="58" w:type="dxa"/>
              <w:left w:w="115" w:type="dxa"/>
              <w:bottom w:w="58" w:type="dxa"/>
              <w:right w:w="115" w:type="dxa"/>
            </w:tcMar>
            <w:vAlign w:val="center"/>
          </w:tcPr>
          <w:p w14:paraId="5A3B642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37F2D3A"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30F6CEDB"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vAlign w:val="center"/>
          </w:tcPr>
          <w:p w14:paraId="076A77A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1A7D488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vAlign w:val="center"/>
          </w:tcPr>
          <w:p w14:paraId="5354AE2C"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0D4FA9D3"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1A6A9F01" w14:textId="16AB362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762AEAD" w14:textId="0423E1D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-NA}</w:t>
            </w:r>
          </w:p>
        </w:tc>
        <w:tc>
          <w:tcPr>
            <w:tcW w:w="1996" w:type="dxa"/>
            <w:shd w:val="clear" w:color="auto" w:fill="FFFFFF" w:themeFill="background1"/>
            <w:vAlign w:val="center"/>
          </w:tcPr>
          <w:p w14:paraId="6FD3D6FF" w14:textId="5EC3836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-NotTested}</w:t>
            </w:r>
          </w:p>
        </w:tc>
        <w:tc>
          <w:tcPr>
            <w:tcW w:w="2009" w:type="dxa"/>
            <w:shd w:val="clear" w:color="auto" w:fill="FFFFFF" w:themeFill="background1"/>
            <w:vAlign w:val="center"/>
          </w:tcPr>
          <w:p w14:paraId="2CEBDEA9" w14:textId="74FDCA4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-NotInPlace}</w:t>
            </w:r>
          </w:p>
        </w:tc>
        <w:tc>
          <w:tcPr>
            <w:tcW w:w="2267" w:type="dxa"/>
            <w:shd w:val="clear" w:color="auto" w:fill="FFFFFF" w:themeFill="background1"/>
            <w:vAlign w:val="center"/>
          </w:tcPr>
          <w:p w14:paraId="6FC9D421" w14:textId="727BDEF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2CDBF4EB" w14:textId="527ABB0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AD17BA">
              <w:rPr>
                <w:rFonts w:ascii="Segoe UI Symbol" w:hAnsi="Segoe UI Symbol" w:cs="Segoe UI Symbol"/>
                <w:sz w:val="17"/>
                <w:szCs w:val="17"/>
              </w:rPr>
              <w:t>12.5.2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29019B2" w14:textId="77777777" w:rsidTr="00745418">
        <w:trPr>
          <w:cantSplit/>
          <w:trHeight w:val="620"/>
        </w:trPr>
        <w:tc>
          <w:tcPr>
            <w:tcW w:w="6383" w:type="dxa"/>
            <w:gridSpan w:val="4"/>
            <w:shd w:val="clear" w:color="auto" w:fill="CBD4D5"/>
            <w:tcMar>
              <w:top w:w="58" w:type="dxa"/>
              <w:left w:w="115" w:type="dxa"/>
              <w:bottom w:w="58" w:type="dxa"/>
              <w:right w:w="115" w:type="dxa"/>
            </w:tcMar>
          </w:tcPr>
          <w:p w14:paraId="4EC95CC6" w14:textId="77777777" w:rsidR="001E7912" w:rsidRPr="00A019B8" w:rsidRDefault="001E7912" w:rsidP="001E7912">
            <w:pPr>
              <w:pStyle w:val="TableBody"/>
            </w:pPr>
            <w:r w:rsidRPr="00A019B8">
              <w:t xml:space="preserve">Describe why the assessment finding was selected. </w:t>
            </w:r>
          </w:p>
          <w:p w14:paraId="1DF90268"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9ADD2E4" w14:textId="74DE0786"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4C8056D5" w14:textId="5861020E" w:rsidR="001E7912" w:rsidRPr="00A019B8" w:rsidRDefault="00BE650A" w:rsidP="001E7912">
            <w:pPr>
              <w:pStyle w:val="TableBody"/>
            </w:pPr>
            <w:r>
              <w:rPr>
                <w:rFonts w:asciiTheme="minorHAnsi" w:hAnsiTheme="minorHAnsi" w:cstheme="minorHAnsi"/>
              </w:rPr>
              <w:t>{C-</w:t>
            </w:r>
            <w:r w:rsidR="00AD17BA">
              <w:rPr>
                <w:rFonts w:ascii="Segoe UI Symbol" w:hAnsi="Segoe UI Symbol" w:cs="Segoe UI Symbol"/>
                <w:sz w:val="17"/>
                <w:szCs w:val="17"/>
              </w:rPr>
              <w:t>12.5.2</w:t>
            </w:r>
            <w:r>
              <w:rPr>
                <w:rFonts w:asciiTheme="minorHAnsi" w:hAnsiTheme="minorHAnsi" w:cstheme="minorHAnsi"/>
              </w:rPr>
              <w:t>-detailed_finding}</w:t>
            </w:r>
          </w:p>
        </w:tc>
      </w:tr>
      <w:tr w:rsidR="00D81BA7" w:rsidRPr="00A019B8" w14:paraId="742BB5C9" w14:textId="77777777" w:rsidTr="00745418">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A1CC844"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D3BADE5"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58B182F" w14:textId="77777777" w:rsidR="00D81BA7" w:rsidRPr="009B563C" w:rsidRDefault="00D81BA7">
            <w:pPr>
              <w:pStyle w:val="TableHeader"/>
              <w:rPr>
                <w:b w:val="0"/>
              </w:rPr>
            </w:pPr>
            <w:r w:rsidRPr="009B563C">
              <w:rPr>
                <w:b w:val="0"/>
              </w:rPr>
              <w:t>Reporting Details: Assessor’s Response</w:t>
            </w:r>
          </w:p>
        </w:tc>
      </w:tr>
      <w:tr w:rsidR="00D81BA7" w:rsidRPr="00A019B8" w14:paraId="5F15C8A7" w14:textId="77777777" w:rsidTr="00745418">
        <w:trPr>
          <w:trHeight w:val="276"/>
        </w:trPr>
        <w:tc>
          <w:tcPr>
            <w:tcW w:w="3121" w:type="dxa"/>
            <w:gridSpan w:val="2"/>
            <w:vMerge w:val="restart"/>
            <w:shd w:val="clear" w:color="auto" w:fill="F2F2F2"/>
            <w:tcMar>
              <w:top w:w="58" w:type="dxa"/>
              <w:left w:w="115" w:type="dxa"/>
              <w:bottom w:w="58" w:type="dxa"/>
              <w:right w:w="115" w:type="dxa"/>
            </w:tcMar>
          </w:tcPr>
          <w:p w14:paraId="4BE9E3D1" w14:textId="77777777" w:rsidR="00D81BA7" w:rsidRPr="00A019B8" w:rsidRDefault="00D81BA7">
            <w:pPr>
              <w:pStyle w:val="TableBody"/>
            </w:pPr>
            <w:r w:rsidRPr="00A019B8">
              <w:rPr>
                <w:b/>
                <w:bCs/>
              </w:rPr>
              <w:t xml:space="preserve">12.5.2.a </w:t>
            </w:r>
            <w:r w:rsidRPr="00A019B8">
              <w:t>Examine documented results of scope reviews and interview personnel to verify that the reviews are performed:</w:t>
            </w:r>
          </w:p>
          <w:p w14:paraId="66D5B63E" w14:textId="77777777" w:rsidR="00D81BA7" w:rsidRPr="006D5563" w:rsidRDefault="00D81BA7">
            <w:pPr>
              <w:pStyle w:val="TableListBullet"/>
              <w:rPr>
                <w:lang w:val="en-US"/>
              </w:rPr>
            </w:pPr>
            <w:r w:rsidRPr="006D5563">
              <w:rPr>
                <w:lang w:val="en-US"/>
              </w:rPr>
              <w:t>At least once every 12 months.</w:t>
            </w:r>
          </w:p>
          <w:p w14:paraId="2FBD6940" w14:textId="77777777" w:rsidR="00D81BA7" w:rsidRPr="006D5563" w:rsidRDefault="00D81BA7">
            <w:pPr>
              <w:pStyle w:val="TableListBullet"/>
              <w:rPr>
                <w:lang w:val="en-US"/>
              </w:rPr>
            </w:pPr>
            <w:r w:rsidRPr="006D5563">
              <w:rPr>
                <w:lang w:val="en-US"/>
              </w:rPr>
              <w:t>After significant changes to the in-scope environment.</w:t>
            </w:r>
          </w:p>
        </w:tc>
        <w:tc>
          <w:tcPr>
            <w:tcW w:w="3262" w:type="dxa"/>
            <w:gridSpan w:val="2"/>
            <w:shd w:val="clear" w:color="auto" w:fill="CBD4D5"/>
            <w:tcMar>
              <w:top w:w="58" w:type="dxa"/>
              <w:left w:w="115" w:type="dxa"/>
              <w:bottom w:w="58" w:type="dxa"/>
              <w:right w:w="115" w:type="dxa"/>
            </w:tcMar>
          </w:tcPr>
          <w:p w14:paraId="107B9857"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708FFE25" w14:textId="3817F035" w:rsidR="00D81BA7" w:rsidRPr="00A019B8" w:rsidRDefault="00AD17BA">
            <w:pPr>
              <w:pStyle w:val="TableBody"/>
            </w:pPr>
            <w:r>
              <w:t>{T-</w:t>
            </w:r>
            <w:r>
              <w:rPr>
                <w:rFonts w:ascii="Segoe UI Symbol" w:hAnsi="Segoe UI Symbol" w:cs="Segoe UI Symbol"/>
                <w:sz w:val="17"/>
                <w:szCs w:val="17"/>
              </w:rPr>
              <w:t>12.5.2a-evidence-document}</w:t>
            </w:r>
          </w:p>
        </w:tc>
      </w:tr>
      <w:tr w:rsidR="00D81BA7" w:rsidRPr="00A019B8" w14:paraId="6F853553" w14:textId="77777777" w:rsidTr="00745418">
        <w:trPr>
          <w:trHeight w:val="276"/>
        </w:trPr>
        <w:tc>
          <w:tcPr>
            <w:tcW w:w="3121" w:type="dxa"/>
            <w:gridSpan w:val="2"/>
            <w:vMerge/>
            <w:shd w:val="clear" w:color="auto" w:fill="F2F2F2"/>
            <w:tcMar>
              <w:top w:w="58" w:type="dxa"/>
              <w:left w:w="115" w:type="dxa"/>
              <w:bottom w:w="58" w:type="dxa"/>
              <w:right w:w="115" w:type="dxa"/>
            </w:tcMar>
          </w:tcPr>
          <w:p w14:paraId="61BF8835" w14:textId="77777777" w:rsidR="00D81BA7" w:rsidRPr="00A019B8" w:rsidRDefault="00D81BA7">
            <w:pPr>
              <w:rPr>
                <w:rFonts w:cs="Arial"/>
                <w:b/>
                <w:bCs/>
                <w:sz w:val="18"/>
                <w:szCs w:val="18"/>
              </w:rPr>
            </w:pPr>
          </w:p>
        </w:tc>
        <w:tc>
          <w:tcPr>
            <w:tcW w:w="3262" w:type="dxa"/>
            <w:gridSpan w:val="2"/>
            <w:shd w:val="clear" w:color="auto" w:fill="CBD4D5"/>
            <w:tcMar>
              <w:top w:w="58" w:type="dxa"/>
              <w:left w:w="115" w:type="dxa"/>
              <w:bottom w:w="58" w:type="dxa"/>
              <w:right w:w="115" w:type="dxa"/>
            </w:tcMar>
          </w:tcPr>
          <w:p w14:paraId="0BD9356B" w14:textId="4E0E20D8"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2" w:type="dxa"/>
            <w:gridSpan w:val="3"/>
            <w:tcMar>
              <w:top w:w="58" w:type="dxa"/>
              <w:left w:w="115" w:type="dxa"/>
              <w:bottom w:w="58" w:type="dxa"/>
              <w:right w:w="115" w:type="dxa"/>
            </w:tcMar>
          </w:tcPr>
          <w:p w14:paraId="26E30D62" w14:textId="45FAA7A9" w:rsidR="00D81BA7" w:rsidRPr="00A019B8" w:rsidRDefault="00AD17BA">
            <w:pPr>
              <w:pStyle w:val="TableBody"/>
            </w:pPr>
            <w:r>
              <w:lastRenderedPageBreak/>
              <w:t>{T-</w:t>
            </w:r>
            <w:r>
              <w:rPr>
                <w:rFonts w:ascii="Segoe UI Symbol" w:hAnsi="Segoe UI Symbol" w:cs="Segoe UI Symbol"/>
                <w:sz w:val="17"/>
                <w:szCs w:val="17"/>
              </w:rPr>
              <w:t>12.5.2a-evidence-interview}</w:t>
            </w:r>
          </w:p>
        </w:tc>
      </w:tr>
      <w:tr w:rsidR="00D81BA7" w:rsidRPr="00A019B8" w14:paraId="4ECE3444" w14:textId="77777777" w:rsidTr="00745418">
        <w:trPr>
          <w:trHeight w:val="276"/>
        </w:trPr>
        <w:tc>
          <w:tcPr>
            <w:tcW w:w="3121" w:type="dxa"/>
            <w:gridSpan w:val="2"/>
            <w:shd w:val="clear" w:color="auto" w:fill="F2F2F2"/>
            <w:tcMar>
              <w:top w:w="58" w:type="dxa"/>
              <w:left w:w="115" w:type="dxa"/>
              <w:bottom w:w="58" w:type="dxa"/>
              <w:right w:w="115" w:type="dxa"/>
            </w:tcMar>
          </w:tcPr>
          <w:p w14:paraId="645BB15A" w14:textId="77777777" w:rsidR="00D81BA7" w:rsidRPr="00A019B8" w:rsidRDefault="00D81BA7">
            <w:pPr>
              <w:pStyle w:val="TableBody"/>
              <w:rPr>
                <w:b/>
                <w:bCs/>
              </w:rPr>
            </w:pPr>
            <w:r w:rsidRPr="00A019B8">
              <w:rPr>
                <w:b/>
                <w:bCs/>
              </w:rPr>
              <w:t xml:space="preserve">12.5.2.b </w:t>
            </w:r>
            <w:r w:rsidRPr="00A019B8">
              <w:t>Examine documented results of scope reviews performed by the entity to verify that PCI DSS scoping confirmation activity includes all elements specified in this requirement.</w:t>
            </w:r>
          </w:p>
        </w:tc>
        <w:tc>
          <w:tcPr>
            <w:tcW w:w="3262" w:type="dxa"/>
            <w:gridSpan w:val="2"/>
            <w:shd w:val="clear" w:color="auto" w:fill="CBD4D5"/>
            <w:tcMar>
              <w:top w:w="58" w:type="dxa"/>
              <w:left w:w="115" w:type="dxa"/>
              <w:bottom w:w="58" w:type="dxa"/>
              <w:right w:w="115" w:type="dxa"/>
            </w:tcMar>
          </w:tcPr>
          <w:p w14:paraId="2CAFC1C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 of scope reviews</w:t>
            </w:r>
            <w:r w:rsidRPr="00A019B8">
              <w:t xml:space="preserve"> examined for this testing procedure.</w:t>
            </w:r>
          </w:p>
        </w:tc>
        <w:tc>
          <w:tcPr>
            <w:tcW w:w="6572" w:type="dxa"/>
            <w:gridSpan w:val="3"/>
            <w:tcMar>
              <w:top w:w="58" w:type="dxa"/>
              <w:left w:w="115" w:type="dxa"/>
              <w:bottom w:w="58" w:type="dxa"/>
              <w:right w:w="115" w:type="dxa"/>
            </w:tcMar>
          </w:tcPr>
          <w:p w14:paraId="6DAADC31" w14:textId="7B364600" w:rsidR="00D81BA7" w:rsidRPr="00A019B8" w:rsidRDefault="00AD17BA">
            <w:pPr>
              <w:pStyle w:val="TableBody"/>
            </w:pPr>
            <w:r>
              <w:t>{T-</w:t>
            </w:r>
            <w:r>
              <w:rPr>
                <w:rFonts w:ascii="Segoe UI Symbol" w:hAnsi="Segoe UI Symbol" w:cs="Segoe UI Symbol"/>
                <w:sz w:val="17"/>
                <w:szCs w:val="17"/>
              </w:rPr>
              <w:t>12.5.2b-evidence-document}</w:t>
            </w:r>
          </w:p>
        </w:tc>
      </w:tr>
    </w:tbl>
    <w:p w14:paraId="57B80744"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7"/>
        <w:gridCol w:w="822"/>
        <w:gridCol w:w="1263"/>
        <w:gridCol w:w="1999"/>
        <w:gridCol w:w="2011"/>
        <w:gridCol w:w="2268"/>
        <w:gridCol w:w="2295"/>
      </w:tblGrid>
      <w:tr w:rsidR="00D81BA7" w:rsidRPr="00A019B8" w14:paraId="57D4F6EE" w14:textId="77777777" w:rsidTr="00096E1B">
        <w:trPr>
          <w:trHeight w:val="113"/>
        </w:trPr>
        <w:tc>
          <w:tcPr>
            <w:tcW w:w="12955" w:type="dxa"/>
            <w:gridSpan w:val="7"/>
            <w:shd w:val="clear" w:color="auto" w:fill="006A72"/>
            <w:tcMar>
              <w:top w:w="58" w:type="dxa"/>
              <w:left w:w="115" w:type="dxa"/>
              <w:bottom w:w="58" w:type="dxa"/>
              <w:right w:w="115" w:type="dxa"/>
            </w:tcMar>
          </w:tcPr>
          <w:p w14:paraId="49FBB17D" w14:textId="4EBA9E90" w:rsidR="00D81BA7" w:rsidRPr="009B563C" w:rsidRDefault="00A14AE0">
            <w:pPr>
              <w:pStyle w:val="TableHeader"/>
              <w:rPr>
                <w:b w:val="0"/>
              </w:rPr>
            </w:pPr>
            <w:r w:rsidRPr="00A14AE0">
              <w:rPr>
                <w:b w:val="0"/>
                <w:sz w:val="22"/>
              </w:rPr>
              <w:t>PCI DSS Requirement</w:t>
            </w:r>
          </w:p>
        </w:tc>
      </w:tr>
      <w:tr w:rsidR="00D81BA7" w:rsidRPr="00A019B8" w14:paraId="671E1ED0" w14:textId="77777777" w:rsidTr="00096E1B">
        <w:trPr>
          <w:trHeight w:val="50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011DF3B" w14:textId="77777777" w:rsidR="00D81BA7" w:rsidRPr="00A019B8" w:rsidRDefault="00D81BA7">
            <w:pPr>
              <w:pStyle w:val="TableBody"/>
            </w:pPr>
            <w:r w:rsidRPr="00A019B8">
              <w:rPr>
                <w:b/>
                <w:bCs/>
              </w:rPr>
              <w:t xml:space="preserve">12.5.2.1 </w:t>
            </w:r>
            <w:r w:rsidRPr="00A019B8">
              <w:rPr>
                <w:b/>
                <w:bCs/>
                <w:i/>
                <w:iCs/>
              </w:rPr>
              <w:t>Additional requirement for service providers only:</w:t>
            </w:r>
            <w:r w:rsidRPr="00A019B8">
              <w:rPr>
                <w:b/>
                <w:bCs/>
              </w:rPr>
              <w:t xml:space="preserve"> </w:t>
            </w:r>
            <w:r w:rsidRPr="00A019B8">
              <w:t>PCI DSS scope is documented and confirmed by the entity at least once every six months and upon significant change to the in-scope environment. At a minimum, the scoping validation includes all the elements specified in Requirement 12.5.2.</w:t>
            </w:r>
          </w:p>
          <w:p w14:paraId="68AD9AF2"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75104B1F" w14:textId="77777777" w:rsidTr="00096E1B">
        <w:trPr>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tcPr>
          <w:p w14:paraId="0990F6CB"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tcPr>
          <w:p w14:paraId="19588C6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06D76A3" w14:textId="77777777" w:rsidTr="00006463">
        <w:trPr>
          <w:trHeight w:val="166"/>
        </w:trPr>
        <w:tc>
          <w:tcPr>
            <w:tcW w:w="2297" w:type="dxa"/>
            <w:shd w:val="clear" w:color="auto" w:fill="CBD4D5"/>
            <w:tcMar>
              <w:top w:w="58" w:type="dxa"/>
              <w:left w:w="115" w:type="dxa"/>
              <w:bottom w:w="58" w:type="dxa"/>
              <w:right w:w="115" w:type="dxa"/>
            </w:tcMar>
          </w:tcPr>
          <w:p w14:paraId="0D1EEB7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5" w:type="dxa"/>
            <w:gridSpan w:val="2"/>
            <w:shd w:val="clear" w:color="auto" w:fill="CBD4D5"/>
          </w:tcPr>
          <w:p w14:paraId="763ACEDF"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tcPr>
          <w:p w14:paraId="491F4124"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tcPr>
          <w:p w14:paraId="4F12CCE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tcPr>
          <w:p w14:paraId="1F4CB1E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tcPr>
          <w:p w14:paraId="5C51FD40"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3BC88E93" w14:textId="77777777" w:rsidTr="00C4404F">
        <w:trPr>
          <w:trHeight w:val="15"/>
        </w:trPr>
        <w:tc>
          <w:tcPr>
            <w:tcW w:w="2297" w:type="dxa"/>
            <w:shd w:val="clear" w:color="auto" w:fill="FFFFFF" w:themeFill="background1"/>
            <w:tcMar>
              <w:top w:w="58" w:type="dxa"/>
              <w:left w:w="115" w:type="dxa"/>
              <w:bottom w:w="58" w:type="dxa"/>
              <w:right w:w="115" w:type="dxa"/>
            </w:tcMar>
            <w:vAlign w:val="center"/>
          </w:tcPr>
          <w:p w14:paraId="126D24C2" w14:textId="0D778E3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-InPlace}</w:t>
            </w:r>
          </w:p>
        </w:tc>
        <w:tc>
          <w:tcPr>
            <w:tcW w:w="2085" w:type="dxa"/>
            <w:gridSpan w:val="2"/>
            <w:shd w:val="clear" w:color="auto" w:fill="FFFFFF" w:themeFill="background1"/>
            <w:vAlign w:val="center"/>
          </w:tcPr>
          <w:p w14:paraId="0027DC48" w14:textId="25DE3BC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-NA}</w:t>
            </w:r>
          </w:p>
        </w:tc>
        <w:tc>
          <w:tcPr>
            <w:tcW w:w="1999" w:type="dxa"/>
            <w:shd w:val="clear" w:color="auto" w:fill="FFFFFF" w:themeFill="background1"/>
            <w:vAlign w:val="center"/>
          </w:tcPr>
          <w:p w14:paraId="143A534E" w14:textId="5929937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-NotTested}</w:t>
            </w:r>
          </w:p>
        </w:tc>
        <w:tc>
          <w:tcPr>
            <w:tcW w:w="2011" w:type="dxa"/>
            <w:shd w:val="clear" w:color="auto" w:fill="FFFFFF" w:themeFill="background1"/>
            <w:vAlign w:val="center"/>
          </w:tcPr>
          <w:p w14:paraId="1C9AA411" w14:textId="128167B6"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-NotInPlace}</w:t>
            </w:r>
          </w:p>
        </w:tc>
        <w:tc>
          <w:tcPr>
            <w:tcW w:w="2268" w:type="dxa"/>
            <w:shd w:val="clear" w:color="auto" w:fill="FFFFFF" w:themeFill="background1"/>
            <w:vAlign w:val="center"/>
          </w:tcPr>
          <w:p w14:paraId="7394E204" w14:textId="253027E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1AFAE90" w14:textId="07759F2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500E06">
              <w:rPr>
                <w:rFonts w:ascii="Segoe UI Symbol" w:hAnsi="Segoe UI Symbol" w:cs="Segoe UI Symbol"/>
                <w:sz w:val="17"/>
                <w:szCs w:val="17"/>
              </w:rPr>
              <w:t>12.5.2.1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49BB944" w14:textId="77777777" w:rsidTr="00096E1B">
        <w:trPr>
          <w:trHeight w:val="620"/>
        </w:trPr>
        <w:tc>
          <w:tcPr>
            <w:tcW w:w="6381" w:type="dxa"/>
            <w:gridSpan w:val="4"/>
            <w:shd w:val="clear" w:color="auto" w:fill="CBD4D5"/>
            <w:tcMar>
              <w:top w:w="58" w:type="dxa"/>
              <w:left w:w="115" w:type="dxa"/>
              <w:bottom w:w="58" w:type="dxa"/>
              <w:right w:w="115" w:type="dxa"/>
            </w:tcMar>
          </w:tcPr>
          <w:p w14:paraId="52D5D20F" w14:textId="77777777" w:rsidR="001E7912" w:rsidRPr="00A019B8" w:rsidRDefault="001E7912" w:rsidP="001E7912">
            <w:pPr>
              <w:pStyle w:val="TableBody"/>
            </w:pPr>
            <w:r w:rsidRPr="00A019B8">
              <w:t xml:space="preserve">Describe why the assessment finding was selected. </w:t>
            </w:r>
          </w:p>
          <w:p w14:paraId="6FE86FB9"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47019FD" w14:textId="43130A16"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2BA1ADF7" w14:textId="088DC61F" w:rsidR="001E7912" w:rsidRPr="00A019B8" w:rsidRDefault="00BE650A" w:rsidP="001E7912">
            <w:pPr>
              <w:pStyle w:val="TableBody"/>
            </w:pPr>
            <w:r>
              <w:rPr>
                <w:rFonts w:asciiTheme="minorHAnsi" w:hAnsiTheme="minorHAnsi" w:cstheme="minorHAnsi"/>
              </w:rPr>
              <w:t>{C-</w:t>
            </w:r>
            <w:r w:rsidR="00500E06">
              <w:rPr>
                <w:rFonts w:ascii="Segoe UI Symbol" w:hAnsi="Segoe UI Symbol" w:cs="Segoe UI Symbol"/>
                <w:sz w:val="17"/>
                <w:szCs w:val="17"/>
              </w:rPr>
              <w:t>12.5.2.1</w:t>
            </w:r>
            <w:r>
              <w:rPr>
                <w:rFonts w:asciiTheme="minorHAnsi" w:hAnsiTheme="minorHAnsi" w:cstheme="minorHAnsi"/>
              </w:rPr>
              <w:t>-detailed_finding}</w:t>
            </w:r>
          </w:p>
        </w:tc>
      </w:tr>
      <w:tr w:rsidR="00D81BA7" w:rsidRPr="00A019B8" w14:paraId="7DF20494" w14:textId="77777777" w:rsidTr="00096E1B">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tcPr>
          <w:p w14:paraId="0CF0E37F"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1054371D"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tcPr>
          <w:p w14:paraId="09D2FAF3" w14:textId="77777777" w:rsidR="00D81BA7" w:rsidRPr="009B563C" w:rsidRDefault="00D81BA7">
            <w:pPr>
              <w:pStyle w:val="TableHeader"/>
              <w:rPr>
                <w:b w:val="0"/>
              </w:rPr>
            </w:pPr>
            <w:r w:rsidRPr="009B563C">
              <w:rPr>
                <w:b w:val="0"/>
              </w:rPr>
              <w:t>Reporting Details: Assessor’s Response</w:t>
            </w:r>
          </w:p>
        </w:tc>
      </w:tr>
      <w:tr w:rsidR="00D81BA7" w:rsidRPr="00A019B8" w14:paraId="0F0DED09" w14:textId="77777777" w:rsidTr="00096E1B">
        <w:trPr>
          <w:trHeight w:val="276"/>
        </w:trPr>
        <w:tc>
          <w:tcPr>
            <w:tcW w:w="3119" w:type="dxa"/>
            <w:gridSpan w:val="2"/>
            <w:vMerge w:val="restart"/>
            <w:shd w:val="clear" w:color="auto" w:fill="F2F2F2"/>
            <w:tcMar>
              <w:top w:w="58" w:type="dxa"/>
              <w:left w:w="115" w:type="dxa"/>
              <w:bottom w:w="58" w:type="dxa"/>
              <w:right w:w="115" w:type="dxa"/>
            </w:tcMar>
          </w:tcPr>
          <w:p w14:paraId="48A6ACD5" w14:textId="77777777" w:rsidR="00D81BA7" w:rsidRPr="00A019B8" w:rsidRDefault="00D81BA7" w:rsidP="00006463">
            <w:pPr>
              <w:pStyle w:val="TableBody"/>
              <w:spacing w:after="0"/>
            </w:pPr>
            <w:r w:rsidRPr="00A019B8">
              <w:rPr>
                <w:b/>
                <w:bCs/>
              </w:rPr>
              <w:t>12.5.2.1.</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 xml:space="preserve">Examine documented results of scope reviews and interview personnel to verify that reviews per Requirement 12.5.2 are performed: </w:t>
            </w:r>
          </w:p>
          <w:p w14:paraId="3D414604" w14:textId="77777777" w:rsidR="00D81BA7" w:rsidRPr="006D5563" w:rsidRDefault="00D81BA7" w:rsidP="00006463">
            <w:pPr>
              <w:pStyle w:val="TableListBullet"/>
              <w:spacing w:after="0"/>
              <w:rPr>
                <w:lang w:val="en-US"/>
              </w:rPr>
            </w:pPr>
            <w:r w:rsidRPr="006D5563">
              <w:rPr>
                <w:lang w:val="en-US"/>
              </w:rPr>
              <w:lastRenderedPageBreak/>
              <w:t xml:space="preserve">At least once every six months, and </w:t>
            </w:r>
          </w:p>
          <w:p w14:paraId="0C27CABE" w14:textId="77777777" w:rsidR="00D81BA7" w:rsidRPr="006D5563" w:rsidRDefault="00D81BA7" w:rsidP="00006463">
            <w:pPr>
              <w:pStyle w:val="TableListBullet"/>
              <w:spacing w:after="0"/>
              <w:rPr>
                <w:lang w:val="en-US"/>
              </w:rPr>
            </w:pPr>
            <w:r w:rsidRPr="006D5563">
              <w:rPr>
                <w:lang w:val="en-US"/>
              </w:rPr>
              <w:t>After significant changes</w:t>
            </w:r>
          </w:p>
        </w:tc>
        <w:tc>
          <w:tcPr>
            <w:tcW w:w="3262" w:type="dxa"/>
            <w:gridSpan w:val="2"/>
            <w:shd w:val="clear" w:color="auto" w:fill="CBD4D5"/>
            <w:tcMar>
              <w:top w:w="58" w:type="dxa"/>
              <w:left w:w="115" w:type="dxa"/>
              <w:bottom w:w="58" w:type="dxa"/>
              <w:right w:w="115" w:type="dxa"/>
            </w:tcMar>
          </w:tcPr>
          <w:p w14:paraId="6D9992D8" w14:textId="77777777" w:rsidR="00D81BA7" w:rsidRPr="00A019B8" w:rsidRDefault="00D81BA7" w:rsidP="00006463">
            <w:pPr>
              <w:pStyle w:val="TableBody"/>
              <w:spacing w:after="0"/>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 of scope reviews</w:t>
            </w:r>
            <w:r w:rsidRPr="00A019B8">
              <w:t xml:space="preserve"> examined for this testing procedure.</w:t>
            </w:r>
          </w:p>
        </w:tc>
        <w:tc>
          <w:tcPr>
            <w:tcW w:w="6574" w:type="dxa"/>
            <w:gridSpan w:val="3"/>
            <w:tcMar>
              <w:top w:w="58" w:type="dxa"/>
              <w:left w:w="115" w:type="dxa"/>
              <w:bottom w:w="58" w:type="dxa"/>
              <w:right w:w="115" w:type="dxa"/>
            </w:tcMar>
          </w:tcPr>
          <w:p w14:paraId="37A34EAC" w14:textId="2719F5A3" w:rsidR="00D81BA7" w:rsidRPr="00A019B8" w:rsidRDefault="00500E06">
            <w:pPr>
              <w:pStyle w:val="TableBody"/>
            </w:pPr>
            <w:r>
              <w:t>{T-</w:t>
            </w:r>
            <w:r>
              <w:rPr>
                <w:rFonts w:ascii="Segoe UI Symbol" w:hAnsi="Segoe UI Symbol" w:cs="Segoe UI Symbol"/>
                <w:sz w:val="17"/>
                <w:szCs w:val="17"/>
              </w:rPr>
              <w:t>12.5.2.1a-evidence-document</w:t>
            </w:r>
            <w:r w:rsidR="00767170">
              <w:rPr>
                <w:rFonts w:ascii="Segoe UI Symbol" w:hAnsi="Segoe UI Symbol" w:cs="Segoe UI Symbol"/>
                <w:sz w:val="17"/>
                <w:szCs w:val="17"/>
              </w:rPr>
              <w:t>}</w:t>
            </w:r>
          </w:p>
        </w:tc>
      </w:tr>
      <w:tr w:rsidR="00D81BA7" w:rsidRPr="00A019B8" w14:paraId="0ECD7BB5" w14:textId="77777777" w:rsidTr="00096E1B">
        <w:trPr>
          <w:trHeight w:val="276"/>
        </w:trPr>
        <w:tc>
          <w:tcPr>
            <w:tcW w:w="3119" w:type="dxa"/>
            <w:gridSpan w:val="2"/>
            <w:vMerge/>
            <w:shd w:val="clear" w:color="auto" w:fill="F2F2F2"/>
            <w:tcMar>
              <w:top w:w="58" w:type="dxa"/>
              <w:left w:w="115" w:type="dxa"/>
              <w:bottom w:w="58" w:type="dxa"/>
              <w:right w:w="115" w:type="dxa"/>
            </w:tcMar>
          </w:tcPr>
          <w:p w14:paraId="244B2FDD" w14:textId="77777777" w:rsidR="00D81BA7" w:rsidRPr="00A019B8" w:rsidRDefault="00D81BA7" w:rsidP="00006463">
            <w:pPr>
              <w:spacing w:line="257" w:lineRule="auto"/>
              <w:rPr>
                <w:rFonts w:cs="Arial"/>
                <w:b/>
                <w:bCs/>
                <w:sz w:val="18"/>
                <w:szCs w:val="18"/>
              </w:rPr>
            </w:pPr>
          </w:p>
        </w:tc>
        <w:tc>
          <w:tcPr>
            <w:tcW w:w="3262" w:type="dxa"/>
            <w:gridSpan w:val="2"/>
            <w:shd w:val="clear" w:color="auto" w:fill="CBD4D5"/>
            <w:tcMar>
              <w:top w:w="58" w:type="dxa"/>
              <w:left w:w="115" w:type="dxa"/>
              <w:bottom w:w="58" w:type="dxa"/>
              <w:right w:w="115" w:type="dxa"/>
            </w:tcMar>
          </w:tcPr>
          <w:p w14:paraId="7377F099" w14:textId="697C4081"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lastRenderedPageBreak/>
              <w:t>interviews</w:t>
            </w:r>
            <w:r w:rsidRPr="00A019B8">
              <w:t xml:space="preserve"> conducted for this testing procedure.</w:t>
            </w:r>
          </w:p>
        </w:tc>
        <w:tc>
          <w:tcPr>
            <w:tcW w:w="6574" w:type="dxa"/>
            <w:gridSpan w:val="3"/>
            <w:tcMar>
              <w:top w:w="58" w:type="dxa"/>
              <w:left w:w="115" w:type="dxa"/>
              <w:bottom w:w="58" w:type="dxa"/>
              <w:right w:w="115" w:type="dxa"/>
            </w:tcMar>
          </w:tcPr>
          <w:p w14:paraId="5B560A14" w14:textId="4DFB8EF5" w:rsidR="00D81BA7" w:rsidRPr="00A019B8" w:rsidRDefault="00767170">
            <w:pPr>
              <w:pStyle w:val="TableBody"/>
            </w:pPr>
            <w:r>
              <w:lastRenderedPageBreak/>
              <w:t>{T-</w:t>
            </w:r>
            <w:r>
              <w:rPr>
                <w:rFonts w:ascii="Segoe UI Symbol" w:hAnsi="Segoe UI Symbol" w:cs="Segoe UI Symbol"/>
                <w:sz w:val="17"/>
                <w:szCs w:val="17"/>
              </w:rPr>
              <w:t>12.5.2.1a-evidence-interview}</w:t>
            </w:r>
          </w:p>
        </w:tc>
      </w:tr>
      <w:tr w:rsidR="00D81BA7" w:rsidRPr="00A019B8" w14:paraId="108747A4" w14:textId="77777777" w:rsidTr="00096E1B">
        <w:trPr>
          <w:cantSplit/>
          <w:trHeight w:val="276"/>
        </w:trPr>
        <w:tc>
          <w:tcPr>
            <w:tcW w:w="3119" w:type="dxa"/>
            <w:gridSpan w:val="2"/>
            <w:shd w:val="clear" w:color="auto" w:fill="F2F2F2"/>
            <w:tcMar>
              <w:top w:w="58" w:type="dxa"/>
              <w:left w:w="115" w:type="dxa"/>
              <w:bottom w:w="58" w:type="dxa"/>
              <w:right w:w="115" w:type="dxa"/>
            </w:tcMar>
          </w:tcPr>
          <w:p w14:paraId="7C0F8B71" w14:textId="77777777" w:rsidR="00D81BA7" w:rsidRPr="00A019B8" w:rsidRDefault="00D81BA7" w:rsidP="00006463">
            <w:pPr>
              <w:pStyle w:val="TableBody"/>
              <w:spacing w:after="0"/>
              <w:rPr>
                <w:b/>
                <w:bCs/>
              </w:rPr>
            </w:pPr>
            <w:r w:rsidRPr="00A019B8">
              <w:rPr>
                <w:b/>
                <w:bCs/>
              </w:rPr>
              <w:t xml:space="preserve">12.5.2.1.b </w:t>
            </w:r>
            <w:r w:rsidRPr="00A019B8">
              <w:rPr>
                <w:b/>
                <w:bCs/>
                <w:i/>
                <w:iCs/>
              </w:rPr>
              <w:t>Additional testing procedure for service provider assessments only:</w:t>
            </w:r>
            <w:r w:rsidRPr="00A019B8">
              <w:rPr>
                <w:b/>
                <w:bCs/>
              </w:rPr>
              <w:t xml:space="preserve"> </w:t>
            </w:r>
            <w:r w:rsidRPr="00A019B8">
              <w:t>Examine documented results of scope reviews to verify that scoping validation includes all elements specified in Requirement 12.5.2.</w:t>
            </w:r>
          </w:p>
        </w:tc>
        <w:tc>
          <w:tcPr>
            <w:tcW w:w="3262" w:type="dxa"/>
            <w:gridSpan w:val="2"/>
            <w:shd w:val="clear" w:color="auto" w:fill="CBD4D5"/>
            <w:tcMar>
              <w:top w:w="58" w:type="dxa"/>
              <w:left w:w="115" w:type="dxa"/>
              <w:bottom w:w="58" w:type="dxa"/>
              <w:right w:w="115" w:type="dxa"/>
            </w:tcMar>
          </w:tcPr>
          <w:p w14:paraId="7B657332" w14:textId="77777777" w:rsidR="00D81BA7" w:rsidRPr="00A019B8" w:rsidRDefault="00D81BA7" w:rsidP="00006463">
            <w:pPr>
              <w:pStyle w:val="TableBody"/>
              <w:spacing w:after="0"/>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d</w:t>
            </w:r>
            <w:r w:rsidRPr="006D5563">
              <w:rPr>
                <w:b/>
                <w:bCs/>
              </w:rPr>
              <w:t>ocumented results of scope reviews</w:t>
            </w:r>
            <w:r w:rsidRPr="00A019B8">
              <w:t xml:space="preserve"> examined for this testing procedure.</w:t>
            </w:r>
          </w:p>
        </w:tc>
        <w:tc>
          <w:tcPr>
            <w:tcW w:w="6574" w:type="dxa"/>
            <w:gridSpan w:val="3"/>
            <w:tcMar>
              <w:top w:w="58" w:type="dxa"/>
              <w:left w:w="115" w:type="dxa"/>
              <w:bottom w:w="58" w:type="dxa"/>
              <w:right w:w="115" w:type="dxa"/>
            </w:tcMar>
          </w:tcPr>
          <w:p w14:paraId="7E013CD2" w14:textId="5D555BA3" w:rsidR="00D81BA7" w:rsidRPr="00A019B8" w:rsidRDefault="00767170">
            <w:pPr>
              <w:pStyle w:val="TableBody"/>
            </w:pPr>
            <w:r>
              <w:t>{T-</w:t>
            </w:r>
            <w:r>
              <w:rPr>
                <w:rFonts w:ascii="Segoe UI Symbol" w:hAnsi="Segoe UI Symbol" w:cs="Segoe UI Symbol"/>
                <w:sz w:val="17"/>
                <w:szCs w:val="17"/>
              </w:rPr>
              <w:t>12.5.2.1b-evidence-document}</w:t>
            </w:r>
          </w:p>
        </w:tc>
      </w:tr>
    </w:tbl>
    <w:p w14:paraId="75C0658C" w14:textId="77777777" w:rsidR="00096E1B" w:rsidRDefault="00096E1B" w:rsidP="00006463">
      <w:pPr>
        <w:spacing w:after="0" w:line="257" w:lineRule="auto"/>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7"/>
        <w:gridCol w:w="822"/>
        <w:gridCol w:w="1263"/>
        <w:gridCol w:w="1999"/>
        <w:gridCol w:w="2011"/>
        <w:gridCol w:w="2268"/>
        <w:gridCol w:w="2295"/>
      </w:tblGrid>
      <w:tr w:rsidR="00D81BA7" w:rsidRPr="00A019B8" w14:paraId="552C9915" w14:textId="77777777" w:rsidTr="00096E1B">
        <w:trPr>
          <w:trHeight w:val="25"/>
        </w:trPr>
        <w:tc>
          <w:tcPr>
            <w:tcW w:w="12955" w:type="dxa"/>
            <w:gridSpan w:val="7"/>
            <w:shd w:val="clear" w:color="auto" w:fill="006A72"/>
            <w:tcMar>
              <w:top w:w="58" w:type="dxa"/>
              <w:left w:w="115" w:type="dxa"/>
              <w:bottom w:w="58" w:type="dxa"/>
              <w:right w:w="115" w:type="dxa"/>
            </w:tcMar>
          </w:tcPr>
          <w:p w14:paraId="30D42217" w14:textId="0E78F647" w:rsidR="00D81BA7" w:rsidRPr="009B563C" w:rsidRDefault="00A14AE0">
            <w:pPr>
              <w:pStyle w:val="TableHeader"/>
              <w:rPr>
                <w:b w:val="0"/>
              </w:rPr>
            </w:pPr>
            <w:r w:rsidRPr="00A14AE0">
              <w:rPr>
                <w:b w:val="0"/>
                <w:sz w:val="22"/>
              </w:rPr>
              <w:t>PCI DSS Requirement</w:t>
            </w:r>
          </w:p>
        </w:tc>
      </w:tr>
      <w:tr w:rsidR="00D81BA7" w:rsidRPr="00A019B8" w14:paraId="73EEB717" w14:textId="77777777" w:rsidTr="00096E1B">
        <w:trPr>
          <w:trHeight w:val="62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AF99478" w14:textId="77777777" w:rsidR="00D81BA7" w:rsidRPr="00A019B8" w:rsidRDefault="00D81BA7">
            <w:pPr>
              <w:pStyle w:val="TableBody"/>
              <w:keepNext/>
            </w:pPr>
            <w:r w:rsidRPr="00A019B8">
              <w:rPr>
                <w:b/>
                <w:bCs/>
              </w:rPr>
              <w:t xml:space="preserve">12.5.3 </w:t>
            </w:r>
            <w:r w:rsidRPr="00A019B8">
              <w:rPr>
                <w:b/>
                <w:bCs/>
                <w:i/>
                <w:iCs/>
              </w:rPr>
              <w:t>Additional requirement for service providers only:</w:t>
            </w:r>
            <w:r w:rsidRPr="00A019B8">
              <w:rPr>
                <w:b/>
                <w:bCs/>
              </w:rPr>
              <w:t xml:space="preserve"> </w:t>
            </w:r>
            <w:r w:rsidRPr="00A019B8">
              <w:t>Significant changes to organizational structure result in a documented (internal) review of the impact to PCI DSS scope and applicability of controls, with results communicated to executive management.</w:t>
            </w:r>
          </w:p>
          <w:p w14:paraId="43C19144"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51028819" w14:textId="77777777" w:rsidTr="00096E1B">
        <w:trPr>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tcPr>
          <w:p w14:paraId="27F2E1F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tcPr>
          <w:p w14:paraId="2BD2CCA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E196DCF" w14:textId="77777777" w:rsidTr="00745418">
        <w:trPr>
          <w:trHeight w:val="309"/>
        </w:trPr>
        <w:tc>
          <w:tcPr>
            <w:tcW w:w="2297" w:type="dxa"/>
            <w:shd w:val="clear" w:color="auto" w:fill="CBD4D5"/>
            <w:tcMar>
              <w:top w:w="58" w:type="dxa"/>
              <w:left w:w="115" w:type="dxa"/>
              <w:bottom w:w="58" w:type="dxa"/>
              <w:right w:w="115" w:type="dxa"/>
            </w:tcMar>
          </w:tcPr>
          <w:p w14:paraId="692C07F6"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5" w:type="dxa"/>
            <w:gridSpan w:val="2"/>
            <w:shd w:val="clear" w:color="auto" w:fill="CBD4D5"/>
          </w:tcPr>
          <w:p w14:paraId="593A634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9" w:type="dxa"/>
            <w:shd w:val="clear" w:color="auto" w:fill="CBD4D5"/>
          </w:tcPr>
          <w:p w14:paraId="2FFE63E5"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tcPr>
          <w:p w14:paraId="4D4B134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tcPr>
          <w:p w14:paraId="542F180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tcPr>
          <w:p w14:paraId="2DBAB0B2"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34CADFB9" w14:textId="77777777" w:rsidTr="00391C81">
        <w:trPr>
          <w:trHeight w:val="112"/>
        </w:trPr>
        <w:tc>
          <w:tcPr>
            <w:tcW w:w="2297" w:type="dxa"/>
            <w:shd w:val="clear" w:color="auto" w:fill="FFFFFF" w:themeFill="background1"/>
            <w:tcMar>
              <w:top w:w="58" w:type="dxa"/>
              <w:left w:w="115" w:type="dxa"/>
              <w:bottom w:w="58" w:type="dxa"/>
              <w:right w:w="115" w:type="dxa"/>
            </w:tcMar>
            <w:vAlign w:val="center"/>
          </w:tcPr>
          <w:p w14:paraId="60969389" w14:textId="38A1512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-InPlace}</w:t>
            </w:r>
          </w:p>
        </w:tc>
        <w:tc>
          <w:tcPr>
            <w:tcW w:w="2085" w:type="dxa"/>
            <w:gridSpan w:val="2"/>
            <w:shd w:val="clear" w:color="auto" w:fill="FFFFFF" w:themeFill="background1"/>
            <w:vAlign w:val="center"/>
          </w:tcPr>
          <w:p w14:paraId="0BA6D9FF" w14:textId="1808C21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-NA}</w:t>
            </w:r>
          </w:p>
        </w:tc>
        <w:tc>
          <w:tcPr>
            <w:tcW w:w="1999" w:type="dxa"/>
            <w:shd w:val="clear" w:color="auto" w:fill="FFFFFF" w:themeFill="background1"/>
            <w:vAlign w:val="center"/>
          </w:tcPr>
          <w:p w14:paraId="1B05BC58" w14:textId="208FA84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-NotTested}</w:t>
            </w:r>
          </w:p>
        </w:tc>
        <w:tc>
          <w:tcPr>
            <w:tcW w:w="2011" w:type="dxa"/>
            <w:shd w:val="clear" w:color="auto" w:fill="FFFFFF" w:themeFill="background1"/>
            <w:vAlign w:val="center"/>
          </w:tcPr>
          <w:p w14:paraId="461731FE" w14:textId="77F39BC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-NotInPlace}</w:t>
            </w:r>
          </w:p>
        </w:tc>
        <w:tc>
          <w:tcPr>
            <w:tcW w:w="2268" w:type="dxa"/>
            <w:shd w:val="clear" w:color="auto" w:fill="FFFFFF" w:themeFill="background1"/>
            <w:vAlign w:val="center"/>
          </w:tcPr>
          <w:p w14:paraId="02E5B5B1" w14:textId="625BE2D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417807AA" w14:textId="1429530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BB53D2">
              <w:rPr>
                <w:rFonts w:ascii="Segoe UI Symbol" w:hAnsi="Segoe UI Symbol" w:cs="Segoe UI Symbol"/>
                <w:sz w:val="17"/>
                <w:szCs w:val="17"/>
              </w:rPr>
              <w:t>12.5.3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9146565" w14:textId="77777777" w:rsidTr="00096E1B">
        <w:trPr>
          <w:trHeight w:val="620"/>
        </w:trPr>
        <w:tc>
          <w:tcPr>
            <w:tcW w:w="6381" w:type="dxa"/>
            <w:gridSpan w:val="4"/>
            <w:shd w:val="clear" w:color="auto" w:fill="CBD4D5"/>
            <w:tcMar>
              <w:top w:w="58" w:type="dxa"/>
              <w:left w:w="115" w:type="dxa"/>
              <w:bottom w:w="58" w:type="dxa"/>
              <w:right w:w="115" w:type="dxa"/>
            </w:tcMar>
          </w:tcPr>
          <w:p w14:paraId="29EEA868" w14:textId="77777777" w:rsidR="001E7912" w:rsidRPr="00A019B8" w:rsidRDefault="001E7912" w:rsidP="001E7912">
            <w:pPr>
              <w:pStyle w:val="TableBody"/>
            </w:pPr>
            <w:r w:rsidRPr="00A019B8">
              <w:t xml:space="preserve">Describe why the assessment finding was selected. </w:t>
            </w:r>
          </w:p>
          <w:p w14:paraId="43BF56B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A2DF4AA" w14:textId="1E6EF936"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700FCC10" w14:textId="792AB869" w:rsidR="001E7912" w:rsidRPr="00A019B8" w:rsidRDefault="00BE650A" w:rsidP="001E7912">
            <w:pPr>
              <w:pStyle w:val="TableBody"/>
            </w:pPr>
            <w:r>
              <w:rPr>
                <w:rFonts w:asciiTheme="minorHAnsi" w:hAnsiTheme="minorHAnsi" w:cstheme="minorHAnsi"/>
              </w:rPr>
              <w:t>{C-</w:t>
            </w:r>
            <w:r w:rsidR="00BB53D2">
              <w:rPr>
                <w:rFonts w:ascii="Segoe UI Symbol" w:hAnsi="Segoe UI Symbol" w:cs="Segoe UI Symbol"/>
                <w:sz w:val="17"/>
                <w:szCs w:val="17"/>
              </w:rPr>
              <w:t>12.5.3</w:t>
            </w:r>
            <w:r>
              <w:rPr>
                <w:rFonts w:asciiTheme="minorHAnsi" w:hAnsiTheme="minorHAnsi" w:cstheme="minorHAnsi"/>
              </w:rPr>
              <w:t>-detailed_finding}</w:t>
            </w:r>
          </w:p>
        </w:tc>
      </w:tr>
      <w:tr w:rsidR="00D81BA7" w:rsidRPr="00A019B8" w14:paraId="33FA828B" w14:textId="77777777" w:rsidTr="00096E1B">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tcPr>
          <w:p w14:paraId="04D9A21E"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tcPr>
          <w:p w14:paraId="2C2D0136"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tcPr>
          <w:p w14:paraId="559443D1" w14:textId="77777777" w:rsidR="00D81BA7" w:rsidRPr="009B563C" w:rsidRDefault="00D81BA7">
            <w:pPr>
              <w:pStyle w:val="TableHeader"/>
              <w:rPr>
                <w:b w:val="0"/>
              </w:rPr>
            </w:pPr>
            <w:r w:rsidRPr="009B563C">
              <w:rPr>
                <w:b w:val="0"/>
              </w:rPr>
              <w:t>Reporting Details: Assessor’s Response</w:t>
            </w:r>
          </w:p>
        </w:tc>
      </w:tr>
      <w:tr w:rsidR="00D81BA7" w:rsidRPr="00A019B8" w14:paraId="6113669B" w14:textId="77777777" w:rsidTr="00096E1B">
        <w:trPr>
          <w:trHeight w:val="276"/>
        </w:trPr>
        <w:tc>
          <w:tcPr>
            <w:tcW w:w="3119" w:type="dxa"/>
            <w:gridSpan w:val="2"/>
            <w:shd w:val="clear" w:color="auto" w:fill="F2F2F2"/>
            <w:tcMar>
              <w:top w:w="58" w:type="dxa"/>
              <w:left w:w="115" w:type="dxa"/>
              <w:bottom w:w="58" w:type="dxa"/>
              <w:right w:w="115" w:type="dxa"/>
            </w:tcMar>
          </w:tcPr>
          <w:p w14:paraId="2C6ECB44" w14:textId="77777777" w:rsidR="00D81BA7" w:rsidRPr="00A019B8" w:rsidRDefault="00D81BA7" w:rsidP="00006463">
            <w:pPr>
              <w:pStyle w:val="TableBody"/>
              <w:spacing w:after="0"/>
            </w:pPr>
            <w:r w:rsidRPr="00A019B8">
              <w:rPr>
                <w:b/>
                <w:bCs/>
              </w:rPr>
              <w:t>12.5.3.</w:t>
            </w:r>
            <w:proofErr w:type="spellStart"/>
            <w:proofErr w:type="gramStart"/>
            <w:r w:rsidRPr="00A019B8">
              <w:rPr>
                <w:b/>
                <w:bCs/>
              </w:rPr>
              <w:t>a</w:t>
            </w:r>
            <w:proofErr w:type="spellEnd"/>
            <w:proofErr w:type="gramEnd"/>
            <w:r w:rsidRPr="00A019B8">
              <w:rPr>
                <w:b/>
                <w:bCs/>
              </w:rPr>
              <w:t xml:space="preserve"> </w:t>
            </w:r>
            <w:r w:rsidRPr="00A019B8">
              <w:rPr>
                <w:b/>
                <w:bCs/>
                <w:i/>
                <w:iCs/>
              </w:rPr>
              <w:t>Additional testing procedure for service provider assessments only:</w:t>
            </w:r>
            <w:r w:rsidRPr="00A019B8">
              <w:rPr>
                <w:b/>
                <w:bCs/>
              </w:rPr>
              <w:t xml:space="preserve"> </w:t>
            </w:r>
            <w:r w:rsidRPr="00A019B8">
              <w:t xml:space="preserve">Examine policies and procedures to verify that processes are defined such that a significant change to organizational structure results in </w:t>
            </w:r>
            <w:r w:rsidRPr="00A019B8">
              <w:lastRenderedPageBreak/>
              <w:t>documented review of the impact to PCI DSS scope and applicability of controls.</w:t>
            </w:r>
          </w:p>
        </w:tc>
        <w:tc>
          <w:tcPr>
            <w:tcW w:w="3262" w:type="dxa"/>
            <w:gridSpan w:val="2"/>
            <w:shd w:val="clear" w:color="auto" w:fill="CBD4D5"/>
            <w:tcMar>
              <w:top w:w="58" w:type="dxa"/>
              <w:left w:w="115" w:type="dxa"/>
              <w:bottom w:w="58" w:type="dxa"/>
              <w:right w:w="115" w:type="dxa"/>
            </w:tcMar>
          </w:tcPr>
          <w:p w14:paraId="3178AF18" w14:textId="77777777" w:rsidR="00D81BA7" w:rsidRPr="00A019B8" w:rsidRDefault="00D81BA7" w:rsidP="00006463">
            <w:pPr>
              <w:pStyle w:val="TableBody"/>
              <w:spacing w:after="0"/>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policies and procedures </w:t>
            </w:r>
            <w:r w:rsidRPr="00A019B8">
              <w:t>examined for this testing procedure.</w:t>
            </w:r>
          </w:p>
        </w:tc>
        <w:tc>
          <w:tcPr>
            <w:tcW w:w="6574" w:type="dxa"/>
            <w:gridSpan w:val="3"/>
            <w:tcMar>
              <w:top w:w="58" w:type="dxa"/>
              <w:left w:w="115" w:type="dxa"/>
              <w:bottom w:w="58" w:type="dxa"/>
              <w:right w:w="115" w:type="dxa"/>
            </w:tcMar>
          </w:tcPr>
          <w:p w14:paraId="7DE1F8D1" w14:textId="48D3662A" w:rsidR="00D81BA7" w:rsidRPr="00A019B8" w:rsidRDefault="00BB53D2">
            <w:pPr>
              <w:pStyle w:val="TableBody"/>
            </w:pPr>
            <w:r>
              <w:t>{T-</w:t>
            </w:r>
            <w:r>
              <w:rPr>
                <w:rFonts w:ascii="Segoe UI Symbol" w:hAnsi="Segoe UI Symbol" w:cs="Segoe UI Symbol"/>
                <w:sz w:val="17"/>
                <w:szCs w:val="17"/>
              </w:rPr>
              <w:t>12.5.3a-evidence-others-policies&amp;Procedures}</w:t>
            </w:r>
          </w:p>
        </w:tc>
      </w:tr>
      <w:tr w:rsidR="00D81BA7" w:rsidRPr="00A019B8" w14:paraId="65F9B05F" w14:textId="77777777" w:rsidTr="00096E1B">
        <w:trPr>
          <w:cantSplit/>
          <w:trHeight w:val="276"/>
        </w:trPr>
        <w:tc>
          <w:tcPr>
            <w:tcW w:w="3119" w:type="dxa"/>
            <w:gridSpan w:val="2"/>
            <w:vMerge w:val="restart"/>
            <w:shd w:val="clear" w:color="auto" w:fill="F2F2F2"/>
            <w:tcMar>
              <w:top w:w="58" w:type="dxa"/>
              <w:left w:w="115" w:type="dxa"/>
              <w:bottom w:w="58" w:type="dxa"/>
              <w:right w:w="115" w:type="dxa"/>
            </w:tcMar>
          </w:tcPr>
          <w:p w14:paraId="40542BBD" w14:textId="77777777" w:rsidR="00D81BA7" w:rsidRPr="00A019B8" w:rsidRDefault="00D81BA7">
            <w:pPr>
              <w:pStyle w:val="TableBody"/>
              <w:rPr>
                <w:b/>
                <w:bCs/>
              </w:rPr>
            </w:pPr>
            <w:r w:rsidRPr="00A019B8">
              <w:rPr>
                <w:b/>
                <w:bCs/>
              </w:rPr>
              <w:t xml:space="preserve">12.5.3.b </w:t>
            </w:r>
            <w:r w:rsidRPr="00A019B8">
              <w:rPr>
                <w:b/>
                <w:bCs/>
                <w:i/>
                <w:iCs/>
              </w:rPr>
              <w:t>Additional testing procedure for service provider assessments only:</w:t>
            </w:r>
            <w:r w:rsidRPr="00A019B8">
              <w:rPr>
                <w:b/>
                <w:bCs/>
              </w:rPr>
              <w:t xml:space="preserve"> </w:t>
            </w:r>
            <w:r w:rsidRPr="00A019B8">
              <w:t>Examine documentation (for example, meeting minutes) and interview responsible personnel to verify that significant changes to organizational structure resulted in documented reviews that included all elements specified in this requirement, with results communicated to executive management.</w:t>
            </w:r>
          </w:p>
        </w:tc>
        <w:tc>
          <w:tcPr>
            <w:tcW w:w="3262" w:type="dxa"/>
            <w:gridSpan w:val="2"/>
            <w:shd w:val="clear" w:color="auto" w:fill="CBD4D5"/>
            <w:tcMar>
              <w:top w:w="58" w:type="dxa"/>
              <w:left w:w="115" w:type="dxa"/>
              <w:bottom w:w="58" w:type="dxa"/>
              <w:right w:w="115" w:type="dxa"/>
            </w:tcMar>
          </w:tcPr>
          <w:p w14:paraId="781ECCEB"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4" w:type="dxa"/>
            <w:gridSpan w:val="3"/>
            <w:tcMar>
              <w:top w:w="58" w:type="dxa"/>
              <w:left w:w="115" w:type="dxa"/>
              <w:bottom w:w="58" w:type="dxa"/>
              <w:right w:w="115" w:type="dxa"/>
            </w:tcMar>
          </w:tcPr>
          <w:p w14:paraId="50A85CB7" w14:textId="1BB5E549" w:rsidR="00D81BA7" w:rsidRPr="00A019B8" w:rsidRDefault="00500E06">
            <w:pPr>
              <w:pStyle w:val="TableBody"/>
            </w:pPr>
            <w:r>
              <w:t>{T-</w:t>
            </w:r>
            <w:r>
              <w:rPr>
                <w:rFonts w:ascii="Segoe UI Symbol" w:hAnsi="Segoe UI Symbol" w:cs="Segoe UI Symbol"/>
                <w:sz w:val="17"/>
                <w:szCs w:val="17"/>
              </w:rPr>
              <w:t>12.5.3b-evidence-document}</w:t>
            </w:r>
          </w:p>
        </w:tc>
      </w:tr>
      <w:tr w:rsidR="00D81BA7" w:rsidRPr="00A019B8" w14:paraId="4ED8020C" w14:textId="77777777" w:rsidTr="00096E1B">
        <w:trPr>
          <w:trHeight w:val="276"/>
        </w:trPr>
        <w:tc>
          <w:tcPr>
            <w:tcW w:w="3119" w:type="dxa"/>
            <w:gridSpan w:val="2"/>
            <w:vMerge/>
            <w:shd w:val="clear" w:color="auto" w:fill="F2F2F2"/>
            <w:tcMar>
              <w:top w:w="58" w:type="dxa"/>
              <w:left w:w="115" w:type="dxa"/>
              <w:bottom w:w="58" w:type="dxa"/>
              <w:right w:w="115" w:type="dxa"/>
            </w:tcMar>
          </w:tcPr>
          <w:p w14:paraId="36F008D3"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318F581A" w14:textId="2F7F1F3B"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333A1EE" w14:textId="46722AF6" w:rsidR="00D81BA7" w:rsidRPr="00A019B8" w:rsidRDefault="00500E06">
            <w:pPr>
              <w:pStyle w:val="TableBody"/>
            </w:pPr>
            <w:r>
              <w:t>{T-</w:t>
            </w:r>
            <w:r>
              <w:rPr>
                <w:rFonts w:ascii="Segoe UI Symbol" w:hAnsi="Segoe UI Symbol" w:cs="Segoe UI Symbol"/>
                <w:sz w:val="17"/>
                <w:szCs w:val="17"/>
              </w:rPr>
              <w:t>12.5.3</w:t>
            </w:r>
            <w:r w:rsidR="00572021">
              <w:rPr>
                <w:rFonts w:ascii="Segoe UI Symbol" w:hAnsi="Segoe UI Symbol" w:cs="Segoe UI Symbol"/>
                <w:sz w:val="17"/>
                <w:szCs w:val="17"/>
              </w:rPr>
              <w:t>b</w:t>
            </w:r>
            <w:r>
              <w:rPr>
                <w:rFonts w:ascii="Segoe UI Symbol" w:hAnsi="Segoe UI Symbol" w:cs="Segoe UI Symbol"/>
                <w:sz w:val="17"/>
                <w:szCs w:val="17"/>
              </w:rPr>
              <w:t>-evidence-interview}</w:t>
            </w:r>
          </w:p>
        </w:tc>
      </w:tr>
    </w:tbl>
    <w:p w14:paraId="4FD3775A"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70DB8C21" w14:textId="77777777" w:rsidTr="00EF6BE5">
        <w:trPr>
          <w:trHeight w:val="51"/>
        </w:trPr>
        <w:tc>
          <w:tcPr>
            <w:tcW w:w="12955" w:type="dxa"/>
            <w:gridSpan w:val="7"/>
            <w:shd w:val="clear" w:color="auto" w:fill="006A72"/>
            <w:tcMar>
              <w:top w:w="58" w:type="dxa"/>
              <w:left w:w="115" w:type="dxa"/>
              <w:bottom w:w="58" w:type="dxa"/>
              <w:right w:w="115" w:type="dxa"/>
            </w:tcMar>
            <w:vAlign w:val="center"/>
          </w:tcPr>
          <w:p w14:paraId="7E968E3C" w14:textId="566ACDC0" w:rsidR="00D81BA7" w:rsidRPr="009B563C" w:rsidRDefault="00A14AE0" w:rsidP="00096E1B">
            <w:pPr>
              <w:pStyle w:val="TableHeader"/>
              <w:pageBreakBefore/>
              <w:rPr>
                <w:b w:val="0"/>
              </w:rPr>
            </w:pPr>
            <w:r w:rsidRPr="00A14AE0">
              <w:rPr>
                <w:b w:val="0"/>
                <w:sz w:val="22"/>
              </w:rPr>
              <w:lastRenderedPageBreak/>
              <w:t>Requirement Description</w:t>
            </w:r>
          </w:p>
        </w:tc>
      </w:tr>
      <w:tr w:rsidR="00D81BA7" w:rsidRPr="00A019B8" w14:paraId="3FA4122C" w14:textId="77777777" w:rsidTr="00EF6BE5">
        <w:trPr>
          <w:trHeight w:val="283"/>
        </w:trPr>
        <w:tc>
          <w:tcPr>
            <w:tcW w:w="12955" w:type="dxa"/>
            <w:gridSpan w:val="7"/>
            <w:shd w:val="clear" w:color="auto" w:fill="F2F2F2"/>
            <w:tcMar>
              <w:top w:w="58" w:type="dxa"/>
              <w:left w:w="115" w:type="dxa"/>
              <w:bottom w:w="58" w:type="dxa"/>
              <w:right w:w="115" w:type="dxa"/>
            </w:tcMar>
          </w:tcPr>
          <w:p w14:paraId="319BC367" w14:textId="77777777" w:rsidR="00D81BA7" w:rsidRPr="00A019B8" w:rsidRDefault="00D81BA7">
            <w:pPr>
              <w:pStyle w:val="TableBody"/>
              <w:keepNext/>
            </w:pPr>
            <w:r w:rsidRPr="00A019B8">
              <w:rPr>
                <w:b/>
                <w:bCs/>
              </w:rPr>
              <w:t xml:space="preserve">12.6 </w:t>
            </w:r>
            <w:r w:rsidRPr="00A019B8">
              <w:t>Security awareness education is an ongoing activity.</w:t>
            </w:r>
          </w:p>
        </w:tc>
      </w:tr>
      <w:tr w:rsidR="00D81BA7" w:rsidRPr="00A019B8" w14:paraId="590AD740"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1459EDF7" w14:textId="08F1C33A" w:rsidR="00D81BA7" w:rsidRPr="009B563C" w:rsidRDefault="00A14AE0">
            <w:pPr>
              <w:pStyle w:val="TableHeader"/>
              <w:rPr>
                <w:b w:val="0"/>
              </w:rPr>
            </w:pPr>
            <w:r w:rsidRPr="00A14AE0">
              <w:rPr>
                <w:b w:val="0"/>
                <w:sz w:val="22"/>
              </w:rPr>
              <w:t>PCI DSS Requirement</w:t>
            </w:r>
          </w:p>
        </w:tc>
      </w:tr>
      <w:tr w:rsidR="00D81BA7" w:rsidRPr="00A019B8" w14:paraId="196F0936" w14:textId="77777777" w:rsidTr="00932033">
        <w:trPr>
          <w:trHeight w:val="458"/>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FF086C6" w14:textId="77777777" w:rsidR="00D81BA7" w:rsidRPr="00A019B8" w:rsidRDefault="00D81BA7">
            <w:pPr>
              <w:pStyle w:val="TableBody"/>
              <w:keepNext/>
            </w:pPr>
            <w:r w:rsidRPr="00A019B8">
              <w:rPr>
                <w:b/>
                <w:bCs/>
              </w:rPr>
              <w:t xml:space="preserve">12.6.1 </w:t>
            </w:r>
            <w:r w:rsidRPr="00A019B8">
              <w:t>A formal security awareness program is implemented to make all personnel aware of the entity’s information security policy and procedures, and their role in protecting the cardholder data.</w:t>
            </w:r>
          </w:p>
        </w:tc>
      </w:tr>
      <w:tr w:rsidR="00D81BA7" w:rsidRPr="007C7E81" w14:paraId="4BD83347"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3C127B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341CB1A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F6E0A25"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4033FBF1"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25551B87"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D0DCEC0"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25C18B3F"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0D07AE2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7AB0E5D5"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49562FFA" w14:textId="77777777" w:rsidTr="00006463">
        <w:trPr>
          <w:cantSplit/>
          <w:trHeight w:val="67"/>
        </w:trPr>
        <w:tc>
          <w:tcPr>
            <w:tcW w:w="2298" w:type="dxa"/>
            <w:shd w:val="clear" w:color="auto" w:fill="FFFFFF" w:themeFill="background1"/>
            <w:tcMar>
              <w:top w:w="58" w:type="dxa"/>
              <w:left w:w="115" w:type="dxa"/>
              <w:bottom w:w="58" w:type="dxa"/>
              <w:right w:w="115" w:type="dxa"/>
            </w:tcMar>
            <w:vAlign w:val="center"/>
          </w:tcPr>
          <w:p w14:paraId="6B8831B0" w14:textId="21FC55F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62E71DB4" w14:textId="6C615FD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-NA}</w:t>
            </w:r>
          </w:p>
        </w:tc>
        <w:tc>
          <w:tcPr>
            <w:tcW w:w="1996" w:type="dxa"/>
            <w:shd w:val="clear" w:color="auto" w:fill="FFFFFF" w:themeFill="background1"/>
            <w:vAlign w:val="center"/>
          </w:tcPr>
          <w:p w14:paraId="576B6A77" w14:textId="6A8123B4"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-NotTested}</w:t>
            </w:r>
          </w:p>
        </w:tc>
        <w:tc>
          <w:tcPr>
            <w:tcW w:w="2011" w:type="dxa"/>
            <w:shd w:val="clear" w:color="auto" w:fill="FFFFFF" w:themeFill="background1"/>
            <w:vAlign w:val="center"/>
          </w:tcPr>
          <w:p w14:paraId="4EE03C88" w14:textId="7869B08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-NotInPlace}</w:t>
            </w:r>
          </w:p>
        </w:tc>
        <w:tc>
          <w:tcPr>
            <w:tcW w:w="2268" w:type="dxa"/>
            <w:shd w:val="clear" w:color="auto" w:fill="FFFFFF" w:themeFill="background1"/>
            <w:vAlign w:val="center"/>
          </w:tcPr>
          <w:p w14:paraId="0B7F1D6D" w14:textId="5B26996F"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2698A748" w14:textId="5128C49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611ADB">
              <w:rPr>
                <w:rFonts w:ascii="Segoe UI Symbol" w:hAnsi="Segoe UI Symbol" w:cs="Segoe UI Symbol"/>
                <w:sz w:val="17"/>
                <w:szCs w:val="17"/>
              </w:rPr>
              <w:t>12.6.1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8D71B1E" w14:textId="77777777" w:rsidTr="00EF6BE5">
        <w:trPr>
          <w:cantSplit/>
          <w:trHeight w:val="620"/>
        </w:trPr>
        <w:tc>
          <w:tcPr>
            <w:tcW w:w="6381" w:type="dxa"/>
            <w:gridSpan w:val="4"/>
            <w:shd w:val="clear" w:color="auto" w:fill="CBD4D5"/>
            <w:tcMar>
              <w:top w:w="58" w:type="dxa"/>
              <w:left w:w="115" w:type="dxa"/>
              <w:bottom w:w="58" w:type="dxa"/>
              <w:right w:w="115" w:type="dxa"/>
            </w:tcMar>
          </w:tcPr>
          <w:p w14:paraId="265C162D" w14:textId="77777777" w:rsidR="001E7912" w:rsidRPr="00A019B8" w:rsidRDefault="001E7912" w:rsidP="001E7912">
            <w:pPr>
              <w:pStyle w:val="TableBody"/>
            </w:pPr>
            <w:r w:rsidRPr="00A019B8">
              <w:t xml:space="preserve">Describe why the assessment finding was selected. </w:t>
            </w:r>
          </w:p>
          <w:p w14:paraId="35CB809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84C975B" w14:textId="5B11A65B"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6D574AA2" w14:textId="26FD9EB1" w:rsidR="001E7912" w:rsidRPr="00A019B8" w:rsidRDefault="00BE650A" w:rsidP="001E7912">
            <w:pPr>
              <w:pStyle w:val="TableBody"/>
            </w:pPr>
            <w:r>
              <w:rPr>
                <w:rFonts w:asciiTheme="minorHAnsi" w:hAnsiTheme="minorHAnsi" w:cstheme="minorHAnsi"/>
              </w:rPr>
              <w:t>{C-</w:t>
            </w:r>
            <w:r w:rsidR="00611ADB">
              <w:rPr>
                <w:rFonts w:ascii="Segoe UI Symbol" w:hAnsi="Segoe UI Symbol" w:cs="Segoe UI Symbol"/>
                <w:sz w:val="17"/>
                <w:szCs w:val="17"/>
              </w:rPr>
              <w:t>12.6.1</w:t>
            </w:r>
            <w:r>
              <w:rPr>
                <w:rFonts w:asciiTheme="minorHAnsi" w:hAnsiTheme="minorHAnsi" w:cstheme="minorHAnsi"/>
              </w:rPr>
              <w:t>-detailed_finding}</w:t>
            </w:r>
          </w:p>
        </w:tc>
      </w:tr>
      <w:tr w:rsidR="00D81BA7" w:rsidRPr="00A019B8" w14:paraId="71CA10CA"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1D21D0C"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4B14AB2"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308B79BD" w14:textId="77777777" w:rsidR="00D81BA7" w:rsidRPr="009B563C" w:rsidRDefault="00D81BA7">
            <w:pPr>
              <w:pStyle w:val="TableHeader"/>
              <w:rPr>
                <w:b w:val="0"/>
              </w:rPr>
            </w:pPr>
            <w:r w:rsidRPr="009B563C">
              <w:rPr>
                <w:b w:val="0"/>
              </w:rPr>
              <w:t>Reporting Details: Assessor’s Response</w:t>
            </w:r>
          </w:p>
        </w:tc>
      </w:tr>
      <w:tr w:rsidR="00D81BA7" w:rsidRPr="00A019B8" w14:paraId="7201D6AC" w14:textId="77777777" w:rsidTr="00EF6BE5">
        <w:trPr>
          <w:trHeight w:val="276"/>
        </w:trPr>
        <w:tc>
          <w:tcPr>
            <w:tcW w:w="3119" w:type="dxa"/>
            <w:gridSpan w:val="2"/>
            <w:shd w:val="clear" w:color="auto" w:fill="F2F2F2"/>
            <w:tcMar>
              <w:top w:w="58" w:type="dxa"/>
              <w:left w:w="115" w:type="dxa"/>
              <w:bottom w:w="58" w:type="dxa"/>
              <w:right w:w="115" w:type="dxa"/>
            </w:tcMar>
          </w:tcPr>
          <w:p w14:paraId="6FF2FA02" w14:textId="77777777" w:rsidR="00D81BA7" w:rsidRPr="00A019B8" w:rsidRDefault="00D81BA7">
            <w:pPr>
              <w:pStyle w:val="TableBody"/>
            </w:pPr>
            <w:r w:rsidRPr="00A019B8">
              <w:rPr>
                <w:b/>
                <w:bCs/>
              </w:rPr>
              <w:t xml:space="preserve">12.6.1 </w:t>
            </w:r>
            <w:r w:rsidRPr="00A019B8">
              <w:t>Examine the security awareness program to verify it provides awareness to all personnel about the entity’s information security policy and procedures, and personnel’s role in protecting the cardholder data.</w:t>
            </w:r>
          </w:p>
        </w:tc>
        <w:tc>
          <w:tcPr>
            <w:tcW w:w="3262" w:type="dxa"/>
            <w:gridSpan w:val="2"/>
            <w:shd w:val="clear" w:color="auto" w:fill="CBD4D5"/>
            <w:tcMar>
              <w:top w:w="58" w:type="dxa"/>
              <w:left w:w="115" w:type="dxa"/>
              <w:bottom w:w="58" w:type="dxa"/>
              <w:right w:w="115" w:type="dxa"/>
            </w:tcMar>
          </w:tcPr>
          <w:p w14:paraId="576E1CD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security awareness program </w:t>
            </w:r>
            <w:r w:rsidRPr="00A019B8">
              <w:t>examined for this testing procedure.</w:t>
            </w:r>
          </w:p>
        </w:tc>
        <w:tc>
          <w:tcPr>
            <w:tcW w:w="6574" w:type="dxa"/>
            <w:gridSpan w:val="3"/>
            <w:tcMar>
              <w:top w:w="58" w:type="dxa"/>
              <w:left w:w="115" w:type="dxa"/>
              <w:bottom w:w="58" w:type="dxa"/>
              <w:right w:w="115" w:type="dxa"/>
            </w:tcMar>
          </w:tcPr>
          <w:p w14:paraId="3654E5D4" w14:textId="418D2CA7" w:rsidR="00D81BA7" w:rsidRPr="00A019B8" w:rsidRDefault="00611ADB">
            <w:pPr>
              <w:pStyle w:val="TableBody"/>
            </w:pPr>
            <w:r>
              <w:t>{T-</w:t>
            </w:r>
            <w:r>
              <w:rPr>
                <w:rFonts w:ascii="Segoe UI Symbol" w:hAnsi="Segoe UI Symbol" w:cs="Segoe UI Symbol"/>
                <w:sz w:val="17"/>
                <w:szCs w:val="17"/>
              </w:rPr>
              <w:t>12.6.1-</w:t>
            </w:r>
            <w:r w:rsidR="001D063E">
              <w:rPr>
                <w:rFonts w:ascii="Segoe UI Symbol" w:hAnsi="Segoe UI Symbol" w:cs="Segoe UI Symbol"/>
                <w:sz w:val="17"/>
                <w:szCs w:val="17"/>
              </w:rPr>
              <w:t>evidence-</w:t>
            </w:r>
            <w:r w:rsidR="00180961">
              <w:rPr>
                <w:rFonts w:ascii="Segoe UI Symbol" w:hAnsi="Segoe UI Symbol" w:cs="Segoe UI Symbol"/>
                <w:sz w:val="17"/>
                <w:szCs w:val="17"/>
              </w:rPr>
              <w:t>others-securityAwarenessProgram}</w:t>
            </w:r>
          </w:p>
        </w:tc>
      </w:tr>
    </w:tbl>
    <w:p w14:paraId="4B956A76"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3C3DC533" w14:textId="77777777" w:rsidTr="00EF6BE5">
        <w:trPr>
          <w:trHeight w:val="19"/>
        </w:trPr>
        <w:tc>
          <w:tcPr>
            <w:tcW w:w="12955" w:type="dxa"/>
            <w:gridSpan w:val="7"/>
            <w:shd w:val="clear" w:color="auto" w:fill="006A72"/>
            <w:tcMar>
              <w:top w:w="58" w:type="dxa"/>
              <w:left w:w="115" w:type="dxa"/>
              <w:bottom w:w="58" w:type="dxa"/>
              <w:right w:w="115" w:type="dxa"/>
            </w:tcMar>
            <w:vAlign w:val="center"/>
          </w:tcPr>
          <w:p w14:paraId="3E2212F3" w14:textId="416766BE" w:rsidR="00D81BA7" w:rsidRPr="009B563C" w:rsidRDefault="00A14AE0" w:rsidP="00096E1B">
            <w:pPr>
              <w:pStyle w:val="TableHeader"/>
              <w:pageBreakBefore/>
              <w:rPr>
                <w:b w:val="0"/>
              </w:rPr>
            </w:pPr>
            <w:r w:rsidRPr="00A14AE0">
              <w:rPr>
                <w:b w:val="0"/>
                <w:sz w:val="22"/>
              </w:rPr>
              <w:lastRenderedPageBreak/>
              <w:t>PCI DSS Requirement</w:t>
            </w:r>
          </w:p>
        </w:tc>
      </w:tr>
      <w:tr w:rsidR="00D81BA7" w:rsidRPr="00A019B8" w14:paraId="14CCB4EA" w14:textId="77777777" w:rsidTr="00932033">
        <w:trPr>
          <w:trHeight w:val="1059"/>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8C315F6" w14:textId="77777777" w:rsidR="00D81BA7" w:rsidRPr="00A019B8" w:rsidRDefault="00D81BA7">
            <w:pPr>
              <w:pStyle w:val="TableBody"/>
            </w:pPr>
            <w:r w:rsidRPr="00A019B8">
              <w:rPr>
                <w:b/>
                <w:bCs/>
              </w:rPr>
              <w:t xml:space="preserve">12.6.2 </w:t>
            </w:r>
            <w:r w:rsidRPr="00A019B8">
              <w:t xml:space="preserve">The security awareness program is: </w:t>
            </w:r>
          </w:p>
          <w:p w14:paraId="5F2E4F70" w14:textId="77777777" w:rsidR="00D81BA7" w:rsidRPr="006D5563" w:rsidRDefault="00D81BA7">
            <w:pPr>
              <w:pStyle w:val="TableListBullet"/>
              <w:rPr>
                <w:lang w:val="en-US"/>
              </w:rPr>
            </w:pPr>
            <w:r w:rsidRPr="006D5563">
              <w:rPr>
                <w:lang w:val="en-US"/>
              </w:rPr>
              <w:t xml:space="preserve">Reviewed at least once every 12 months, and </w:t>
            </w:r>
          </w:p>
          <w:p w14:paraId="0EAA6A0F" w14:textId="0A64DFB7" w:rsidR="00D81BA7" w:rsidRPr="006D5563" w:rsidRDefault="00D81BA7">
            <w:pPr>
              <w:pStyle w:val="TableListBullet"/>
              <w:rPr>
                <w:lang w:val="en-US"/>
              </w:rPr>
            </w:pPr>
            <w:r w:rsidRPr="006D5563">
              <w:rPr>
                <w:lang w:val="en-US"/>
              </w:rPr>
              <w:t xml:space="preserve">Updated as needed to address any new threats and vulnerabilities that may impact the security of the entity's </w:t>
            </w:r>
            <w:r>
              <w:rPr>
                <w:lang w:val="en-US"/>
              </w:rPr>
              <w:t>cardholder data and/or sensitive authentication data</w:t>
            </w:r>
            <w:r w:rsidRPr="006D5563">
              <w:rPr>
                <w:lang w:val="en-US"/>
              </w:rPr>
              <w:t>, or the information provided to personnel about their role in protecting cardholder data.</w:t>
            </w:r>
          </w:p>
          <w:p w14:paraId="3AB38A48"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6E11E359"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C4536C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5653F60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BA48AEE"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3F4BBCC0"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5794EF7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07B44ACE"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2AA683C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51191818"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4ABE252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7529A930"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7272C205" w14:textId="5747D52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378A39DF" w14:textId="56B0FDD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-NA}</w:t>
            </w:r>
          </w:p>
        </w:tc>
        <w:tc>
          <w:tcPr>
            <w:tcW w:w="1996" w:type="dxa"/>
            <w:shd w:val="clear" w:color="auto" w:fill="FFFFFF" w:themeFill="background1"/>
            <w:vAlign w:val="center"/>
          </w:tcPr>
          <w:p w14:paraId="4CDAE3D2" w14:textId="498284F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-NotTested}</w:t>
            </w:r>
          </w:p>
        </w:tc>
        <w:tc>
          <w:tcPr>
            <w:tcW w:w="2011" w:type="dxa"/>
            <w:shd w:val="clear" w:color="auto" w:fill="FFFFFF" w:themeFill="background1"/>
            <w:vAlign w:val="center"/>
          </w:tcPr>
          <w:p w14:paraId="0462D7E5" w14:textId="30070C6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-NotInPlace}</w:t>
            </w:r>
          </w:p>
        </w:tc>
        <w:tc>
          <w:tcPr>
            <w:tcW w:w="2268" w:type="dxa"/>
            <w:shd w:val="clear" w:color="auto" w:fill="FFFFFF" w:themeFill="background1"/>
            <w:vAlign w:val="center"/>
          </w:tcPr>
          <w:p w14:paraId="5F010F2E" w14:textId="677532D9"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46B0513F" w14:textId="297C0D9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36695C">
              <w:rPr>
                <w:rFonts w:ascii="Segoe UI Symbol" w:hAnsi="Segoe UI Symbol" w:cs="Segoe UI Symbol"/>
                <w:sz w:val="17"/>
                <w:szCs w:val="17"/>
              </w:rPr>
              <w:t>12.6.2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EABEDF7" w14:textId="77777777" w:rsidTr="00EF6BE5">
        <w:trPr>
          <w:cantSplit/>
          <w:trHeight w:val="620"/>
        </w:trPr>
        <w:tc>
          <w:tcPr>
            <w:tcW w:w="6381" w:type="dxa"/>
            <w:gridSpan w:val="4"/>
            <w:shd w:val="clear" w:color="auto" w:fill="CBD4D5"/>
            <w:tcMar>
              <w:top w:w="58" w:type="dxa"/>
              <w:left w:w="115" w:type="dxa"/>
              <w:bottom w:w="58" w:type="dxa"/>
              <w:right w:w="115" w:type="dxa"/>
            </w:tcMar>
          </w:tcPr>
          <w:p w14:paraId="27FD12B6" w14:textId="77777777" w:rsidR="001E7912" w:rsidRPr="00A019B8" w:rsidRDefault="001E7912" w:rsidP="001E7912">
            <w:pPr>
              <w:pStyle w:val="TableBody"/>
            </w:pPr>
            <w:r w:rsidRPr="00A019B8">
              <w:t xml:space="preserve">Describe why the assessment finding was selected. </w:t>
            </w:r>
          </w:p>
          <w:p w14:paraId="32C38B16"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4A3E120" w14:textId="12BBA2F6"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5E005AE5" w14:textId="67C0E6EA" w:rsidR="001E7912" w:rsidRPr="00A019B8" w:rsidRDefault="00BE650A" w:rsidP="001E7912">
            <w:pPr>
              <w:pStyle w:val="TableBody"/>
            </w:pPr>
            <w:r>
              <w:rPr>
                <w:rFonts w:asciiTheme="minorHAnsi" w:hAnsiTheme="minorHAnsi" w:cstheme="minorHAnsi"/>
              </w:rPr>
              <w:t>{C-</w:t>
            </w:r>
            <w:r w:rsidR="0036695C">
              <w:rPr>
                <w:rFonts w:ascii="Segoe UI Symbol" w:hAnsi="Segoe UI Symbol" w:cs="Segoe UI Symbol"/>
                <w:sz w:val="17"/>
                <w:szCs w:val="17"/>
              </w:rPr>
              <w:t>12.6.2</w:t>
            </w:r>
            <w:r>
              <w:rPr>
                <w:rFonts w:asciiTheme="minorHAnsi" w:hAnsiTheme="minorHAnsi" w:cstheme="minorHAnsi"/>
              </w:rPr>
              <w:t>-detailed_finding}</w:t>
            </w:r>
          </w:p>
        </w:tc>
      </w:tr>
      <w:tr w:rsidR="00D81BA7" w:rsidRPr="00A019B8" w14:paraId="5BABC0EF"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B2D9A96"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F901B9F"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6808645" w14:textId="77777777" w:rsidR="00D81BA7" w:rsidRPr="009B563C" w:rsidRDefault="00D81BA7">
            <w:pPr>
              <w:pStyle w:val="TableHeader"/>
              <w:rPr>
                <w:b w:val="0"/>
              </w:rPr>
            </w:pPr>
            <w:r w:rsidRPr="009B563C">
              <w:rPr>
                <w:b w:val="0"/>
              </w:rPr>
              <w:t>Reporting Details: Assessor’s Response</w:t>
            </w:r>
          </w:p>
        </w:tc>
      </w:tr>
      <w:tr w:rsidR="00D81BA7" w:rsidRPr="00A019B8" w14:paraId="54041E81" w14:textId="77777777" w:rsidTr="00EF6BE5">
        <w:trPr>
          <w:trHeight w:val="760"/>
        </w:trPr>
        <w:tc>
          <w:tcPr>
            <w:tcW w:w="3119" w:type="dxa"/>
            <w:gridSpan w:val="2"/>
            <w:vMerge w:val="restart"/>
            <w:shd w:val="clear" w:color="auto" w:fill="F2F2F2"/>
            <w:tcMar>
              <w:top w:w="58" w:type="dxa"/>
              <w:left w:w="115" w:type="dxa"/>
              <w:bottom w:w="58" w:type="dxa"/>
              <w:right w:w="115" w:type="dxa"/>
            </w:tcMar>
          </w:tcPr>
          <w:p w14:paraId="67156FAE" w14:textId="77777777" w:rsidR="00D81BA7" w:rsidRPr="00A019B8" w:rsidRDefault="00D81BA7">
            <w:pPr>
              <w:pStyle w:val="TableBody"/>
            </w:pPr>
            <w:r w:rsidRPr="00A019B8">
              <w:rPr>
                <w:b/>
                <w:bCs/>
              </w:rPr>
              <w:t xml:space="preserve">12.6.2 </w:t>
            </w:r>
            <w:r w:rsidRPr="00A019B8">
              <w:t>Examine security awareness program content, evidence of reviews, and interview personnel to verify that the security awareness program is in accordance with all elements specified in this requirement.</w:t>
            </w:r>
          </w:p>
        </w:tc>
        <w:tc>
          <w:tcPr>
            <w:tcW w:w="3262" w:type="dxa"/>
            <w:gridSpan w:val="2"/>
            <w:shd w:val="clear" w:color="auto" w:fill="CBD4D5"/>
            <w:tcMar>
              <w:top w:w="58" w:type="dxa"/>
              <w:left w:w="115" w:type="dxa"/>
              <w:bottom w:w="58" w:type="dxa"/>
              <w:right w:w="115" w:type="dxa"/>
            </w:tcMar>
          </w:tcPr>
          <w:p w14:paraId="3C6A64C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security awareness program content </w:t>
            </w:r>
            <w:r w:rsidRPr="00A019B8">
              <w:t>examined for this testing procedure.</w:t>
            </w:r>
          </w:p>
        </w:tc>
        <w:tc>
          <w:tcPr>
            <w:tcW w:w="6574" w:type="dxa"/>
            <w:gridSpan w:val="3"/>
            <w:tcMar>
              <w:top w:w="58" w:type="dxa"/>
              <w:left w:w="115" w:type="dxa"/>
              <w:bottom w:w="58" w:type="dxa"/>
              <w:right w:w="115" w:type="dxa"/>
            </w:tcMar>
          </w:tcPr>
          <w:p w14:paraId="58A88506" w14:textId="211E9C78" w:rsidR="00D81BA7" w:rsidRPr="00A019B8" w:rsidRDefault="00FD268B">
            <w:pPr>
              <w:pStyle w:val="TableBody"/>
            </w:pPr>
            <w:r>
              <w:t>{T-12.6.2</w:t>
            </w:r>
            <w:r>
              <w:rPr>
                <w:rFonts w:ascii="Segoe UI Symbol" w:hAnsi="Segoe UI Symbol" w:cs="Segoe UI Symbol"/>
                <w:sz w:val="17"/>
                <w:szCs w:val="17"/>
              </w:rPr>
              <w:t>-evidence-</w:t>
            </w:r>
            <w:r w:rsidRPr="00393568">
              <w:rPr>
                <w:rFonts w:ascii="Segoe UI Symbol" w:hAnsi="Segoe UI Symbol" w:cs="Segoe UI Symbol"/>
                <w:sz w:val="17"/>
                <w:szCs w:val="17"/>
              </w:rPr>
              <w:t>others-securityAwareness</w:t>
            </w:r>
            <w:r>
              <w:rPr>
                <w:rFonts w:ascii="Segoe UI Symbol" w:hAnsi="Segoe UI Symbol" w:cs="Segoe UI Symbol"/>
                <w:sz w:val="17"/>
                <w:szCs w:val="17"/>
              </w:rPr>
              <w:t>ProgramContent}</w:t>
            </w:r>
          </w:p>
        </w:tc>
      </w:tr>
      <w:tr w:rsidR="00D81BA7" w:rsidRPr="00A019B8" w14:paraId="1EB6A534" w14:textId="77777777" w:rsidTr="00EF6BE5">
        <w:trPr>
          <w:trHeight w:val="276"/>
        </w:trPr>
        <w:tc>
          <w:tcPr>
            <w:tcW w:w="3119" w:type="dxa"/>
            <w:gridSpan w:val="2"/>
            <w:vMerge/>
            <w:shd w:val="clear" w:color="auto" w:fill="F2F2F2"/>
            <w:tcMar>
              <w:top w:w="58" w:type="dxa"/>
              <w:left w:w="115" w:type="dxa"/>
              <w:bottom w:w="58" w:type="dxa"/>
              <w:right w:w="115" w:type="dxa"/>
            </w:tcMar>
          </w:tcPr>
          <w:p w14:paraId="3D132736"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22D40F1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evidence of reviews</w:t>
            </w:r>
            <w:r w:rsidRPr="00A019B8">
              <w:t xml:space="preserve"> examined for this testing procedure.</w:t>
            </w:r>
          </w:p>
        </w:tc>
        <w:tc>
          <w:tcPr>
            <w:tcW w:w="6574" w:type="dxa"/>
            <w:gridSpan w:val="3"/>
            <w:tcMar>
              <w:top w:w="58" w:type="dxa"/>
              <w:left w:w="115" w:type="dxa"/>
              <w:bottom w:w="58" w:type="dxa"/>
              <w:right w:w="115" w:type="dxa"/>
            </w:tcMar>
          </w:tcPr>
          <w:p w14:paraId="3C54DD32" w14:textId="695E92E9" w:rsidR="00D81BA7" w:rsidRDefault="00127B72">
            <w:pPr>
              <w:pStyle w:val="TableBody"/>
            </w:pPr>
            <w:r>
              <w:t>{T-12.6.2</w:t>
            </w:r>
            <w:r>
              <w:rPr>
                <w:rFonts w:ascii="Segoe UI Symbol" w:hAnsi="Segoe UI Symbol" w:cs="Segoe UI Symbol"/>
                <w:sz w:val="17"/>
                <w:szCs w:val="17"/>
              </w:rPr>
              <w:t>-evidence-</w:t>
            </w:r>
            <w:r w:rsidRPr="00393568">
              <w:rPr>
                <w:rFonts w:ascii="Segoe UI Symbol" w:hAnsi="Segoe UI Symbol" w:cs="Segoe UI Symbol"/>
                <w:sz w:val="17"/>
                <w:szCs w:val="17"/>
              </w:rPr>
              <w:t>others-</w:t>
            </w:r>
            <w:r>
              <w:rPr>
                <w:rFonts w:ascii="Segoe UI Symbol" w:hAnsi="Segoe UI Symbol" w:cs="Segoe UI Symbol"/>
                <w:sz w:val="17"/>
                <w:szCs w:val="17"/>
              </w:rPr>
              <w:t>evidenceOfReviews}</w:t>
            </w:r>
          </w:p>
        </w:tc>
      </w:tr>
      <w:tr w:rsidR="00D81BA7" w:rsidRPr="00A019B8" w14:paraId="5A04442D" w14:textId="77777777" w:rsidTr="00EF6BE5">
        <w:trPr>
          <w:trHeight w:val="276"/>
        </w:trPr>
        <w:tc>
          <w:tcPr>
            <w:tcW w:w="3119" w:type="dxa"/>
            <w:gridSpan w:val="2"/>
            <w:vMerge/>
            <w:shd w:val="clear" w:color="auto" w:fill="F2F2F2"/>
            <w:tcMar>
              <w:top w:w="58" w:type="dxa"/>
              <w:left w:w="115" w:type="dxa"/>
              <w:bottom w:w="58" w:type="dxa"/>
              <w:right w:w="115" w:type="dxa"/>
            </w:tcMar>
          </w:tcPr>
          <w:p w14:paraId="5FEC6DCB"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0C3CDD8A" w14:textId="7E5EA76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160BB3FA" w14:textId="5D85FA7E" w:rsidR="00D81BA7" w:rsidRPr="00A019B8" w:rsidRDefault="00127B72">
            <w:pPr>
              <w:pStyle w:val="TableBody"/>
            </w:pPr>
            <w:r>
              <w:t>{T-12.6.2</w:t>
            </w:r>
            <w:r>
              <w:rPr>
                <w:rFonts w:ascii="Segoe UI Symbol" w:hAnsi="Segoe UI Symbol" w:cs="Segoe UI Symbol"/>
                <w:sz w:val="17"/>
                <w:szCs w:val="17"/>
              </w:rPr>
              <w:t>-evidence-interview}</w:t>
            </w:r>
          </w:p>
        </w:tc>
      </w:tr>
    </w:tbl>
    <w:p w14:paraId="70B861B0"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09"/>
        <w:gridCol w:w="2267"/>
        <w:gridCol w:w="2296"/>
      </w:tblGrid>
      <w:tr w:rsidR="00D81BA7" w:rsidRPr="00A019B8" w14:paraId="4F888542" w14:textId="77777777" w:rsidTr="00EF6BE5">
        <w:trPr>
          <w:trHeight w:val="19"/>
        </w:trPr>
        <w:tc>
          <w:tcPr>
            <w:tcW w:w="12955" w:type="dxa"/>
            <w:gridSpan w:val="7"/>
            <w:shd w:val="clear" w:color="auto" w:fill="006A72"/>
            <w:tcMar>
              <w:top w:w="58" w:type="dxa"/>
              <w:left w:w="115" w:type="dxa"/>
              <w:bottom w:w="58" w:type="dxa"/>
              <w:right w:w="115" w:type="dxa"/>
            </w:tcMar>
            <w:vAlign w:val="center"/>
          </w:tcPr>
          <w:p w14:paraId="6C8899FE" w14:textId="5F3F283E" w:rsidR="00D81BA7" w:rsidRPr="009B563C" w:rsidRDefault="00A14AE0">
            <w:pPr>
              <w:pStyle w:val="TableHeader"/>
              <w:rPr>
                <w:b w:val="0"/>
              </w:rPr>
            </w:pPr>
            <w:r w:rsidRPr="00A14AE0">
              <w:rPr>
                <w:b w:val="0"/>
                <w:sz w:val="22"/>
              </w:rPr>
              <w:lastRenderedPageBreak/>
              <w:t>PCI DSS Requirement</w:t>
            </w:r>
          </w:p>
        </w:tc>
      </w:tr>
      <w:tr w:rsidR="00D81BA7" w:rsidRPr="00A019B8" w14:paraId="362B348D" w14:textId="77777777" w:rsidTr="00932033">
        <w:trPr>
          <w:trHeight w:val="107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36D02AD" w14:textId="77777777" w:rsidR="00D81BA7" w:rsidRPr="00A019B8" w:rsidRDefault="00D81BA7">
            <w:pPr>
              <w:pStyle w:val="TableBody"/>
              <w:keepNext/>
            </w:pPr>
            <w:r w:rsidRPr="00A019B8">
              <w:rPr>
                <w:b/>
                <w:bCs/>
              </w:rPr>
              <w:t xml:space="preserve">12.6.3 </w:t>
            </w:r>
            <w:r w:rsidRPr="00A019B8">
              <w:t xml:space="preserve">Personnel receive security awareness training as follows: </w:t>
            </w:r>
          </w:p>
          <w:p w14:paraId="480C8E8C" w14:textId="77777777" w:rsidR="00D81BA7" w:rsidRPr="006D5563" w:rsidRDefault="00D81BA7">
            <w:pPr>
              <w:pStyle w:val="TableListBullet"/>
              <w:keepNext/>
              <w:rPr>
                <w:lang w:val="en-US"/>
              </w:rPr>
            </w:pPr>
            <w:r w:rsidRPr="006D5563">
              <w:rPr>
                <w:lang w:val="en-US"/>
              </w:rPr>
              <w:t>Upon hire and at least once every 12 months.</w:t>
            </w:r>
          </w:p>
          <w:p w14:paraId="24C579B0" w14:textId="77777777" w:rsidR="00D81BA7" w:rsidRPr="006D5563" w:rsidRDefault="00D81BA7">
            <w:pPr>
              <w:pStyle w:val="TableListBullet"/>
              <w:keepNext/>
              <w:rPr>
                <w:lang w:val="en-US"/>
              </w:rPr>
            </w:pPr>
            <w:r w:rsidRPr="006D5563">
              <w:rPr>
                <w:lang w:val="en-US"/>
              </w:rPr>
              <w:t>Multiple methods of communication are used.</w:t>
            </w:r>
          </w:p>
          <w:p w14:paraId="46DA0CD5" w14:textId="77777777" w:rsidR="00D81BA7" w:rsidRPr="006D5563" w:rsidRDefault="00D81BA7">
            <w:pPr>
              <w:pStyle w:val="TableListBullet"/>
              <w:keepNext/>
              <w:rPr>
                <w:lang w:val="en-US"/>
              </w:rPr>
            </w:pPr>
            <w:r w:rsidRPr="006D5563">
              <w:rPr>
                <w:lang w:val="en-US"/>
              </w:rPr>
              <w:t>Personnel acknowledge at least once every 12 months that they have read and understood the information security policy and procedures.</w:t>
            </w:r>
          </w:p>
        </w:tc>
      </w:tr>
      <w:tr w:rsidR="00D81BA7" w:rsidRPr="007C7E81" w14:paraId="6B097601" w14:textId="77777777" w:rsidTr="00745418">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28BD1A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38F6B1A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E88732F" w14:textId="77777777" w:rsidTr="00745418">
        <w:trPr>
          <w:cantSplit/>
          <w:trHeight w:val="309"/>
        </w:trPr>
        <w:tc>
          <w:tcPr>
            <w:tcW w:w="2298" w:type="dxa"/>
            <w:shd w:val="clear" w:color="auto" w:fill="CBD4D5"/>
            <w:tcMar>
              <w:top w:w="58" w:type="dxa"/>
              <w:left w:w="115" w:type="dxa"/>
              <w:bottom w:w="58" w:type="dxa"/>
              <w:right w:w="115" w:type="dxa"/>
            </w:tcMar>
            <w:vAlign w:val="center"/>
          </w:tcPr>
          <w:p w14:paraId="6501029E"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72CE43C8"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6E0B4E6F"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vAlign w:val="center"/>
          </w:tcPr>
          <w:p w14:paraId="42CCDF0D"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4895D0C3"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6" w:type="dxa"/>
            <w:shd w:val="clear" w:color="auto" w:fill="ECD7E5"/>
            <w:vAlign w:val="center"/>
          </w:tcPr>
          <w:p w14:paraId="367696EB"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776EF598" w14:textId="77777777" w:rsidTr="00006463">
        <w:trPr>
          <w:cantSplit/>
          <w:trHeight w:val="49"/>
        </w:trPr>
        <w:tc>
          <w:tcPr>
            <w:tcW w:w="2298" w:type="dxa"/>
            <w:shd w:val="clear" w:color="auto" w:fill="FFFFFF" w:themeFill="background1"/>
            <w:tcMar>
              <w:top w:w="58" w:type="dxa"/>
              <w:left w:w="115" w:type="dxa"/>
              <w:bottom w:w="58" w:type="dxa"/>
              <w:right w:w="115" w:type="dxa"/>
            </w:tcMar>
            <w:vAlign w:val="center"/>
          </w:tcPr>
          <w:p w14:paraId="53B7CCA8" w14:textId="7DDA23EC"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4D33292A" w14:textId="4E8FC907"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-NA}</w:t>
            </w:r>
          </w:p>
        </w:tc>
        <w:tc>
          <w:tcPr>
            <w:tcW w:w="1997" w:type="dxa"/>
            <w:shd w:val="clear" w:color="auto" w:fill="FFFFFF" w:themeFill="background1"/>
            <w:vAlign w:val="center"/>
          </w:tcPr>
          <w:p w14:paraId="3EBF0BD2" w14:textId="0828D1D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-NotTested}</w:t>
            </w:r>
          </w:p>
        </w:tc>
        <w:tc>
          <w:tcPr>
            <w:tcW w:w="2009" w:type="dxa"/>
            <w:shd w:val="clear" w:color="auto" w:fill="FFFFFF" w:themeFill="background1"/>
            <w:vAlign w:val="center"/>
          </w:tcPr>
          <w:p w14:paraId="42354FC8" w14:textId="3D389400"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-NotInPlace}</w:t>
            </w:r>
          </w:p>
        </w:tc>
        <w:tc>
          <w:tcPr>
            <w:tcW w:w="2267" w:type="dxa"/>
            <w:shd w:val="clear" w:color="auto" w:fill="FFFFFF" w:themeFill="background1"/>
            <w:vAlign w:val="center"/>
          </w:tcPr>
          <w:p w14:paraId="124272FE" w14:textId="2F6AD94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6" w:type="dxa"/>
            <w:shd w:val="clear" w:color="auto" w:fill="FFFFFF" w:themeFill="background1"/>
            <w:vAlign w:val="center"/>
          </w:tcPr>
          <w:p w14:paraId="1A422AC1" w14:textId="1AD46D85"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D46568">
              <w:rPr>
                <w:rFonts w:ascii="Segoe UI Symbol" w:hAnsi="Segoe UI Symbol" w:cs="Segoe UI Symbol"/>
                <w:sz w:val="17"/>
                <w:szCs w:val="17"/>
              </w:rPr>
              <w:t>12.6.3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D082542" w14:textId="77777777" w:rsidTr="00745418">
        <w:trPr>
          <w:cantSplit/>
          <w:trHeight w:val="620"/>
        </w:trPr>
        <w:tc>
          <w:tcPr>
            <w:tcW w:w="6383" w:type="dxa"/>
            <w:gridSpan w:val="4"/>
            <w:shd w:val="clear" w:color="auto" w:fill="CBD4D5"/>
            <w:tcMar>
              <w:top w:w="58" w:type="dxa"/>
              <w:left w:w="115" w:type="dxa"/>
              <w:bottom w:w="58" w:type="dxa"/>
              <w:right w:w="115" w:type="dxa"/>
            </w:tcMar>
          </w:tcPr>
          <w:p w14:paraId="0176DB02" w14:textId="77777777" w:rsidR="001E7912" w:rsidRPr="00A019B8" w:rsidRDefault="001E7912" w:rsidP="001E7912">
            <w:pPr>
              <w:pStyle w:val="TableBody"/>
            </w:pPr>
            <w:r w:rsidRPr="00A019B8">
              <w:t xml:space="preserve">Describe why the assessment finding was selected. </w:t>
            </w:r>
          </w:p>
          <w:p w14:paraId="47BC8CCE"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899851" w14:textId="277293B4"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3FA521A2" w14:textId="54014EA8" w:rsidR="001E7912" w:rsidRPr="00A019B8" w:rsidRDefault="00BE650A" w:rsidP="001E7912">
            <w:pPr>
              <w:pStyle w:val="TableBody"/>
            </w:pPr>
            <w:r>
              <w:rPr>
                <w:rFonts w:asciiTheme="minorHAnsi" w:hAnsiTheme="minorHAnsi" w:cstheme="minorHAnsi"/>
              </w:rPr>
              <w:t>{C-</w:t>
            </w:r>
            <w:r w:rsidR="00D46568">
              <w:rPr>
                <w:rFonts w:ascii="Segoe UI Symbol" w:hAnsi="Segoe UI Symbol" w:cs="Segoe UI Symbol"/>
                <w:sz w:val="17"/>
                <w:szCs w:val="17"/>
              </w:rPr>
              <w:t>12.6.3</w:t>
            </w:r>
            <w:r>
              <w:rPr>
                <w:rFonts w:asciiTheme="minorHAnsi" w:hAnsiTheme="minorHAnsi" w:cstheme="minorHAnsi"/>
              </w:rPr>
              <w:t>-detailed_finding}</w:t>
            </w:r>
          </w:p>
        </w:tc>
      </w:tr>
      <w:tr w:rsidR="00D81BA7" w:rsidRPr="00A019B8" w14:paraId="4880EE5A" w14:textId="77777777" w:rsidTr="00745418">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086BCAF"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C017B35"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FE0A759" w14:textId="77777777" w:rsidR="00D81BA7" w:rsidRPr="009B563C" w:rsidRDefault="00D81BA7">
            <w:pPr>
              <w:pStyle w:val="TableHeader"/>
              <w:rPr>
                <w:b w:val="0"/>
              </w:rPr>
            </w:pPr>
            <w:r w:rsidRPr="009B563C">
              <w:rPr>
                <w:b w:val="0"/>
              </w:rPr>
              <w:t>Reporting Details: Assessor’s Response</w:t>
            </w:r>
          </w:p>
        </w:tc>
      </w:tr>
      <w:tr w:rsidR="00D81BA7" w:rsidRPr="00A019B8" w14:paraId="660D5015" w14:textId="77777777" w:rsidTr="00745418">
        <w:trPr>
          <w:trHeight w:val="276"/>
        </w:trPr>
        <w:tc>
          <w:tcPr>
            <w:tcW w:w="3120" w:type="dxa"/>
            <w:gridSpan w:val="2"/>
            <w:shd w:val="clear" w:color="auto" w:fill="F2F2F2"/>
            <w:tcMar>
              <w:top w:w="58" w:type="dxa"/>
              <w:left w:w="115" w:type="dxa"/>
              <w:bottom w:w="58" w:type="dxa"/>
              <w:right w:w="115" w:type="dxa"/>
            </w:tcMar>
          </w:tcPr>
          <w:p w14:paraId="1544D78D" w14:textId="77777777" w:rsidR="00D81BA7" w:rsidRPr="00A019B8" w:rsidRDefault="00D81BA7">
            <w:pPr>
              <w:pStyle w:val="TableBody"/>
            </w:pPr>
            <w:r w:rsidRPr="00A019B8">
              <w:rPr>
                <w:b/>
                <w:bCs/>
              </w:rPr>
              <w:t xml:space="preserve">12.6.3.a </w:t>
            </w:r>
            <w:r w:rsidRPr="00A019B8">
              <w:t>Examine security awareness program records to verify that personnel attend security awareness training upon hire and at least once every 12 months.</w:t>
            </w:r>
          </w:p>
        </w:tc>
        <w:tc>
          <w:tcPr>
            <w:tcW w:w="3263" w:type="dxa"/>
            <w:gridSpan w:val="2"/>
            <w:shd w:val="clear" w:color="auto" w:fill="CBD4D5"/>
            <w:tcMar>
              <w:top w:w="58" w:type="dxa"/>
              <w:left w:w="115" w:type="dxa"/>
              <w:bottom w:w="58" w:type="dxa"/>
              <w:right w:w="115" w:type="dxa"/>
            </w:tcMar>
          </w:tcPr>
          <w:p w14:paraId="0D0E026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awareness program</w:t>
            </w:r>
            <w:r w:rsidRPr="00A019B8">
              <w:t xml:space="preserve"> </w:t>
            </w:r>
            <w:r w:rsidRPr="006D5563">
              <w:rPr>
                <w:b/>
                <w:bCs/>
              </w:rPr>
              <w:t>records</w:t>
            </w:r>
            <w:r w:rsidRPr="00A019B8">
              <w:t xml:space="preserve"> examined for this testing procedure.</w:t>
            </w:r>
          </w:p>
        </w:tc>
        <w:tc>
          <w:tcPr>
            <w:tcW w:w="6572" w:type="dxa"/>
            <w:gridSpan w:val="3"/>
            <w:tcMar>
              <w:top w:w="58" w:type="dxa"/>
              <w:left w:w="115" w:type="dxa"/>
              <w:bottom w:w="58" w:type="dxa"/>
              <w:right w:w="115" w:type="dxa"/>
            </w:tcMar>
          </w:tcPr>
          <w:p w14:paraId="6D80175E" w14:textId="1C372625" w:rsidR="00D81BA7" w:rsidRPr="00A019B8" w:rsidRDefault="00D46568">
            <w:pPr>
              <w:pStyle w:val="TableBody"/>
            </w:pPr>
            <w:r>
              <w:t>{T-</w:t>
            </w:r>
            <w:r>
              <w:rPr>
                <w:rFonts w:ascii="Segoe UI Symbol" w:hAnsi="Segoe UI Symbol" w:cs="Segoe UI Symbol"/>
                <w:sz w:val="17"/>
                <w:szCs w:val="17"/>
              </w:rPr>
              <w:t>12.6.3</w:t>
            </w:r>
            <w:r w:rsidR="00D919A6">
              <w:rPr>
                <w:rFonts w:ascii="Segoe UI Symbol" w:hAnsi="Segoe UI Symbol" w:cs="Segoe UI Symbol"/>
                <w:sz w:val="17"/>
                <w:szCs w:val="17"/>
              </w:rPr>
              <w:t>a</w:t>
            </w:r>
            <w:r>
              <w:rPr>
                <w:rFonts w:ascii="Segoe UI Symbol" w:hAnsi="Segoe UI Symbol" w:cs="Segoe UI Symbol"/>
                <w:sz w:val="17"/>
                <w:szCs w:val="17"/>
              </w:rPr>
              <w:t>-</w:t>
            </w:r>
            <w:r w:rsidR="00393568">
              <w:rPr>
                <w:rFonts w:ascii="Segoe UI Symbol" w:hAnsi="Segoe UI Symbol" w:cs="Segoe UI Symbol"/>
                <w:sz w:val="17"/>
                <w:szCs w:val="17"/>
              </w:rPr>
              <w:t>evidence-</w:t>
            </w:r>
            <w:r w:rsidR="00393568" w:rsidRPr="00393568">
              <w:rPr>
                <w:rFonts w:ascii="Segoe UI Symbol" w:hAnsi="Segoe UI Symbol" w:cs="Segoe UI Symbol"/>
                <w:sz w:val="17"/>
                <w:szCs w:val="17"/>
              </w:rPr>
              <w:t>others-securityAwareness</w:t>
            </w:r>
            <w:r w:rsidR="00393568">
              <w:rPr>
                <w:rFonts w:ascii="Segoe UI Symbol" w:hAnsi="Segoe UI Symbol" w:cs="Segoe UI Symbol"/>
                <w:sz w:val="17"/>
                <w:szCs w:val="17"/>
              </w:rPr>
              <w:t>ProgramRecords}</w:t>
            </w:r>
          </w:p>
        </w:tc>
      </w:tr>
      <w:tr w:rsidR="00BC305F" w:rsidRPr="00A019B8" w14:paraId="267FD79F" w14:textId="77777777" w:rsidTr="00745418">
        <w:trPr>
          <w:trHeight w:val="276"/>
        </w:trPr>
        <w:tc>
          <w:tcPr>
            <w:tcW w:w="3120" w:type="dxa"/>
            <w:gridSpan w:val="2"/>
            <w:shd w:val="clear" w:color="auto" w:fill="F2F2F2"/>
            <w:tcMar>
              <w:top w:w="58" w:type="dxa"/>
              <w:left w:w="115" w:type="dxa"/>
              <w:bottom w:w="58" w:type="dxa"/>
              <w:right w:w="115" w:type="dxa"/>
            </w:tcMar>
          </w:tcPr>
          <w:p w14:paraId="27C614DD" w14:textId="77777777" w:rsidR="00BC305F" w:rsidRPr="00A019B8" w:rsidRDefault="00BC305F" w:rsidP="00BC305F">
            <w:pPr>
              <w:pStyle w:val="TableBody"/>
              <w:rPr>
                <w:b/>
                <w:bCs/>
              </w:rPr>
            </w:pPr>
            <w:r w:rsidRPr="00A019B8">
              <w:rPr>
                <w:b/>
                <w:bCs/>
              </w:rPr>
              <w:t xml:space="preserve">12.6.3.b </w:t>
            </w:r>
            <w:r w:rsidRPr="00A019B8">
              <w:t>Examine security awareness program materials to verify the program includes multiple methods of communicating awareness and educating personnel.</w:t>
            </w:r>
          </w:p>
        </w:tc>
        <w:tc>
          <w:tcPr>
            <w:tcW w:w="3263" w:type="dxa"/>
            <w:gridSpan w:val="2"/>
            <w:shd w:val="clear" w:color="auto" w:fill="CBD4D5"/>
            <w:tcMar>
              <w:top w:w="58" w:type="dxa"/>
              <w:left w:w="115" w:type="dxa"/>
              <w:bottom w:w="58" w:type="dxa"/>
              <w:right w:w="115" w:type="dxa"/>
            </w:tcMar>
          </w:tcPr>
          <w:p w14:paraId="751B36F4" w14:textId="77777777" w:rsidR="00BC305F" w:rsidRPr="00A019B8" w:rsidRDefault="00BC305F" w:rsidP="00BC305F">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awareness program materials</w:t>
            </w:r>
            <w:r w:rsidRPr="00A019B8">
              <w:t xml:space="preserve"> examined for this testing procedure.</w:t>
            </w:r>
          </w:p>
        </w:tc>
        <w:tc>
          <w:tcPr>
            <w:tcW w:w="6572" w:type="dxa"/>
            <w:gridSpan w:val="3"/>
            <w:tcMar>
              <w:top w:w="58" w:type="dxa"/>
              <w:left w:w="115" w:type="dxa"/>
              <w:bottom w:w="58" w:type="dxa"/>
              <w:right w:w="115" w:type="dxa"/>
            </w:tcMar>
          </w:tcPr>
          <w:p w14:paraId="30181239" w14:textId="2177DFD1" w:rsidR="00BC305F" w:rsidRPr="00A019B8" w:rsidRDefault="00BC305F" w:rsidP="00BC305F">
            <w:pPr>
              <w:pStyle w:val="TableBody"/>
            </w:pPr>
            <w:r>
              <w:t>{T-</w:t>
            </w:r>
            <w:r>
              <w:rPr>
                <w:rFonts w:ascii="Segoe UI Symbol" w:hAnsi="Segoe UI Symbol" w:cs="Segoe UI Symbol"/>
                <w:sz w:val="17"/>
                <w:szCs w:val="17"/>
              </w:rPr>
              <w:t>12.6.3b-evidence-</w:t>
            </w:r>
            <w:r w:rsidRPr="00393568">
              <w:rPr>
                <w:rFonts w:ascii="Segoe UI Symbol" w:hAnsi="Segoe UI Symbol" w:cs="Segoe UI Symbol"/>
                <w:sz w:val="17"/>
                <w:szCs w:val="17"/>
              </w:rPr>
              <w:t>others-securityAwareness</w:t>
            </w:r>
            <w:r>
              <w:rPr>
                <w:rFonts w:ascii="Segoe UI Symbol" w:hAnsi="Segoe UI Symbol" w:cs="Segoe UI Symbol"/>
                <w:sz w:val="17"/>
                <w:szCs w:val="17"/>
              </w:rPr>
              <w:t>ProgramMaterials}</w:t>
            </w:r>
          </w:p>
        </w:tc>
      </w:tr>
      <w:tr w:rsidR="00BC305F" w:rsidRPr="00A019B8" w14:paraId="52FEF415" w14:textId="77777777" w:rsidTr="00745418">
        <w:trPr>
          <w:trHeight w:val="276"/>
        </w:trPr>
        <w:tc>
          <w:tcPr>
            <w:tcW w:w="3120" w:type="dxa"/>
            <w:gridSpan w:val="2"/>
            <w:shd w:val="clear" w:color="auto" w:fill="F2F2F2"/>
            <w:tcMar>
              <w:top w:w="58" w:type="dxa"/>
              <w:left w:w="115" w:type="dxa"/>
              <w:bottom w:w="58" w:type="dxa"/>
              <w:right w:w="115" w:type="dxa"/>
            </w:tcMar>
          </w:tcPr>
          <w:p w14:paraId="117FAA1C" w14:textId="77777777" w:rsidR="00BC305F" w:rsidRPr="00A019B8" w:rsidRDefault="00BC305F" w:rsidP="00BC305F">
            <w:pPr>
              <w:pStyle w:val="TableBody"/>
              <w:rPr>
                <w:b/>
                <w:bCs/>
              </w:rPr>
            </w:pPr>
            <w:r w:rsidRPr="00A019B8">
              <w:rPr>
                <w:b/>
                <w:bCs/>
              </w:rPr>
              <w:t xml:space="preserve">12.6.3.c </w:t>
            </w:r>
            <w:r w:rsidRPr="00A019B8">
              <w:t>Interview personnel to verify they have completed awareness training and are aware of their role in protecting cardholder data.</w:t>
            </w:r>
          </w:p>
        </w:tc>
        <w:tc>
          <w:tcPr>
            <w:tcW w:w="3263" w:type="dxa"/>
            <w:gridSpan w:val="2"/>
            <w:shd w:val="clear" w:color="auto" w:fill="CBD4D5"/>
            <w:tcMar>
              <w:top w:w="58" w:type="dxa"/>
              <w:left w:w="115" w:type="dxa"/>
              <w:bottom w:w="58" w:type="dxa"/>
              <w:right w:w="115" w:type="dxa"/>
            </w:tcMar>
          </w:tcPr>
          <w:p w14:paraId="69ADA240" w14:textId="023C2292" w:rsidR="00BC305F" w:rsidRPr="00A019B8" w:rsidRDefault="00BC305F" w:rsidP="00BC305F">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2" w:type="dxa"/>
            <w:gridSpan w:val="3"/>
            <w:tcMar>
              <w:top w:w="58" w:type="dxa"/>
              <w:left w:w="115" w:type="dxa"/>
              <w:bottom w:w="58" w:type="dxa"/>
              <w:right w:w="115" w:type="dxa"/>
            </w:tcMar>
          </w:tcPr>
          <w:p w14:paraId="4536664A" w14:textId="47457156" w:rsidR="00BC305F" w:rsidRPr="00A019B8" w:rsidRDefault="00BC305F" w:rsidP="00BC305F">
            <w:pPr>
              <w:pStyle w:val="TableBody"/>
            </w:pPr>
            <w:r>
              <w:t>{T-</w:t>
            </w:r>
            <w:r>
              <w:rPr>
                <w:rFonts w:ascii="Segoe UI Symbol" w:hAnsi="Segoe UI Symbol" w:cs="Segoe UI Symbol"/>
                <w:sz w:val="17"/>
                <w:szCs w:val="17"/>
              </w:rPr>
              <w:t>12.6.3</w:t>
            </w:r>
            <w:r w:rsidR="00745E01">
              <w:rPr>
                <w:rFonts w:ascii="Segoe UI Symbol" w:hAnsi="Segoe UI Symbol" w:cs="Segoe UI Symbol"/>
                <w:sz w:val="17"/>
                <w:szCs w:val="17"/>
              </w:rPr>
              <w:t>c</w:t>
            </w:r>
            <w:r>
              <w:rPr>
                <w:rFonts w:ascii="Segoe UI Symbol" w:hAnsi="Segoe UI Symbol" w:cs="Segoe UI Symbol"/>
                <w:sz w:val="17"/>
                <w:szCs w:val="17"/>
              </w:rPr>
              <w:t>-evidence-interviews}</w:t>
            </w:r>
          </w:p>
        </w:tc>
      </w:tr>
      <w:tr w:rsidR="00D81BA7" w:rsidRPr="00A019B8" w14:paraId="59673C56" w14:textId="77777777" w:rsidTr="00745418">
        <w:trPr>
          <w:trHeight w:val="276"/>
        </w:trPr>
        <w:tc>
          <w:tcPr>
            <w:tcW w:w="3120" w:type="dxa"/>
            <w:gridSpan w:val="2"/>
            <w:vMerge w:val="restart"/>
            <w:shd w:val="clear" w:color="auto" w:fill="F2F2F2"/>
            <w:tcMar>
              <w:top w:w="58" w:type="dxa"/>
              <w:left w:w="115" w:type="dxa"/>
              <w:bottom w:w="58" w:type="dxa"/>
              <w:right w:w="115" w:type="dxa"/>
            </w:tcMar>
          </w:tcPr>
          <w:p w14:paraId="19E6A33F" w14:textId="77777777" w:rsidR="00D81BA7" w:rsidRPr="00A019B8" w:rsidRDefault="00D81BA7" w:rsidP="00096E1B">
            <w:pPr>
              <w:pStyle w:val="TableBody"/>
              <w:keepNext/>
              <w:rPr>
                <w:b/>
                <w:bCs/>
              </w:rPr>
            </w:pPr>
            <w:r w:rsidRPr="00A019B8">
              <w:rPr>
                <w:b/>
                <w:bCs/>
              </w:rPr>
              <w:lastRenderedPageBreak/>
              <w:t xml:space="preserve">12.6.3.d </w:t>
            </w:r>
            <w:r w:rsidRPr="00A019B8">
              <w:t>Examine security awareness program materials and personnel acknowledgments to verify that personnel acknowledge at least once every 12 months that they have read and understand the information security policy and procedures.</w:t>
            </w:r>
          </w:p>
        </w:tc>
        <w:tc>
          <w:tcPr>
            <w:tcW w:w="3263" w:type="dxa"/>
            <w:gridSpan w:val="2"/>
            <w:shd w:val="clear" w:color="auto" w:fill="CBD4D5"/>
            <w:tcMar>
              <w:top w:w="58" w:type="dxa"/>
              <w:left w:w="115" w:type="dxa"/>
              <w:bottom w:w="58" w:type="dxa"/>
              <w:right w:w="115" w:type="dxa"/>
            </w:tcMar>
          </w:tcPr>
          <w:p w14:paraId="401164A7" w14:textId="77777777" w:rsidR="00D81BA7" w:rsidRPr="00A019B8" w:rsidRDefault="00D81BA7" w:rsidP="00096E1B">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awareness program materials</w:t>
            </w:r>
            <w:r w:rsidRPr="00A019B8">
              <w:t xml:space="preserve"> examined for this testing procedure.</w:t>
            </w:r>
          </w:p>
        </w:tc>
        <w:tc>
          <w:tcPr>
            <w:tcW w:w="6572" w:type="dxa"/>
            <w:gridSpan w:val="3"/>
            <w:tcMar>
              <w:top w:w="58" w:type="dxa"/>
              <w:left w:w="115" w:type="dxa"/>
              <w:bottom w:w="58" w:type="dxa"/>
              <w:right w:w="115" w:type="dxa"/>
            </w:tcMar>
          </w:tcPr>
          <w:p w14:paraId="764F406B" w14:textId="3EA41F97" w:rsidR="00D81BA7" w:rsidRPr="00A019B8" w:rsidRDefault="00745E01" w:rsidP="00096E1B">
            <w:pPr>
              <w:pStyle w:val="TableBody"/>
              <w:keepNext/>
            </w:pPr>
            <w:r>
              <w:t>{T-12.6.3d-evidence-others-securtiyAwarenessProgram}</w:t>
            </w:r>
          </w:p>
        </w:tc>
      </w:tr>
      <w:tr w:rsidR="00D81BA7" w:rsidRPr="00A019B8" w14:paraId="3C6AE7C2" w14:textId="77777777" w:rsidTr="00745418">
        <w:trPr>
          <w:trHeight w:val="276"/>
        </w:trPr>
        <w:tc>
          <w:tcPr>
            <w:tcW w:w="3120" w:type="dxa"/>
            <w:gridSpan w:val="2"/>
            <w:vMerge/>
            <w:shd w:val="clear" w:color="auto" w:fill="F2F2F2"/>
            <w:tcMar>
              <w:top w:w="58" w:type="dxa"/>
              <w:left w:w="115" w:type="dxa"/>
              <w:bottom w:w="58" w:type="dxa"/>
              <w:right w:w="115" w:type="dxa"/>
            </w:tcMar>
          </w:tcPr>
          <w:p w14:paraId="688285A2"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724D823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personnel acknowledgments</w:t>
            </w:r>
            <w:r w:rsidRPr="00A019B8">
              <w:t xml:space="preserve"> examined for this testing procedure.</w:t>
            </w:r>
          </w:p>
        </w:tc>
        <w:tc>
          <w:tcPr>
            <w:tcW w:w="6572" w:type="dxa"/>
            <w:gridSpan w:val="3"/>
            <w:tcMar>
              <w:top w:w="58" w:type="dxa"/>
              <w:left w:w="115" w:type="dxa"/>
              <w:bottom w:w="58" w:type="dxa"/>
              <w:right w:w="115" w:type="dxa"/>
            </w:tcMar>
          </w:tcPr>
          <w:p w14:paraId="228AA865" w14:textId="0FF4FF14" w:rsidR="00D81BA7" w:rsidRDefault="002E6DAA">
            <w:pPr>
              <w:pStyle w:val="TableBody"/>
            </w:pPr>
            <w:r>
              <w:t>{T-12.6.3d-evidence-others-personnelAcknowledgements}</w:t>
            </w:r>
          </w:p>
        </w:tc>
      </w:tr>
    </w:tbl>
    <w:p w14:paraId="6C49D8B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496E4478" w14:textId="77777777" w:rsidTr="00096E1B">
        <w:trPr>
          <w:trHeight w:val="256"/>
        </w:trPr>
        <w:tc>
          <w:tcPr>
            <w:tcW w:w="12955" w:type="dxa"/>
            <w:gridSpan w:val="7"/>
            <w:shd w:val="clear" w:color="auto" w:fill="006A72"/>
            <w:tcMar>
              <w:top w:w="58" w:type="dxa"/>
              <w:left w:w="115" w:type="dxa"/>
              <w:bottom w:w="58" w:type="dxa"/>
              <w:right w:w="115" w:type="dxa"/>
            </w:tcMar>
            <w:vAlign w:val="center"/>
          </w:tcPr>
          <w:p w14:paraId="680CADA3" w14:textId="24BFE002" w:rsidR="00D81BA7" w:rsidRPr="009B563C" w:rsidRDefault="00A14AE0">
            <w:pPr>
              <w:pStyle w:val="TableHeader"/>
              <w:rPr>
                <w:b w:val="0"/>
              </w:rPr>
            </w:pPr>
            <w:r w:rsidRPr="00A14AE0">
              <w:rPr>
                <w:b w:val="0"/>
                <w:sz w:val="22"/>
              </w:rPr>
              <w:t>PCI DSS Requirement</w:t>
            </w:r>
          </w:p>
        </w:tc>
      </w:tr>
      <w:tr w:rsidR="00D81BA7" w:rsidRPr="00A019B8" w14:paraId="0180EE80" w14:textId="77777777" w:rsidTr="00932033">
        <w:trPr>
          <w:trHeight w:val="852"/>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6458BE8" w14:textId="5806E7B2" w:rsidR="00D81BA7" w:rsidRPr="00A019B8" w:rsidRDefault="00D81BA7">
            <w:pPr>
              <w:pStyle w:val="TableBody"/>
              <w:keepNext/>
            </w:pPr>
            <w:r w:rsidRPr="00A019B8">
              <w:rPr>
                <w:b/>
                <w:bCs/>
              </w:rPr>
              <w:t xml:space="preserve">12.6.3.1 </w:t>
            </w:r>
            <w:r w:rsidRPr="00A019B8">
              <w:t xml:space="preserve">Security awareness training includes awareness of threats and vulnerabilities that could impact the security of </w:t>
            </w:r>
            <w:r>
              <w:t>cardholder data and/or sensitive authentication data</w:t>
            </w:r>
            <w:r w:rsidRPr="00A019B8">
              <w:t>, including but not limited to:</w:t>
            </w:r>
          </w:p>
          <w:p w14:paraId="551514BA" w14:textId="77777777" w:rsidR="00D81BA7" w:rsidRPr="006D5563" w:rsidRDefault="00D81BA7">
            <w:pPr>
              <w:pStyle w:val="TableListBullet"/>
              <w:rPr>
                <w:lang w:val="en-US"/>
              </w:rPr>
            </w:pPr>
            <w:r w:rsidRPr="006D5563">
              <w:rPr>
                <w:lang w:val="en-US"/>
              </w:rPr>
              <w:t xml:space="preserve">Phishing and related attacks. </w:t>
            </w:r>
          </w:p>
          <w:p w14:paraId="24C90E6C" w14:textId="77777777" w:rsidR="00D81BA7" w:rsidRPr="006D5563" w:rsidRDefault="00D81BA7">
            <w:pPr>
              <w:pStyle w:val="TableListBullet"/>
              <w:rPr>
                <w:lang w:val="en-US"/>
              </w:rPr>
            </w:pPr>
            <w:r w:rsidRPr="006D5563">
              <w:rPr>
                <w:lang w:val="en-US"/>
              </w:rPr>
              <w:t>Social engineering.</w:t>
            </w:r>
          </w:p>
          <w:p w14:paraId="503AF975" w14:textId="77777777" w:rsidR="00D81BA7" w:rsidRPr="00A019B8" w:rsidRDefault="00D81BA7">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1E930A71"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A4A54A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209F693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87CEE10" w14:textId="77777777" w:rsidTr="00EF6BE5">
        <w:trPr>
          <w:cantSplit/>
          <w:trHeight w:val="309"/>
        </w:trPr>
        <w:tc>
          <w:tcPr>
            <w:tcW w:w="2298" w:type="dxa"/>
            <w:shd w:val="clear" w:color="auto" w:fill="CBD4D5"/>
            <w:tcMar>
              <w:top w:w="58" w:type="dxa"/>
              <w:left w:w="115" w:type="dxa"/>
              <w:bottom w:w="58" w:type="dxa"/>
              <w:right w:w="115" w:type="dxa"/>
            </w:tcMar>
            <w:vAlign w:val="center"/>
          </w:tcPr>
          <w:p w14:paraId="0A0446C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611BFCD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09BF6E98"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10027053"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489BCEF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1C60612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CF272C" w:rsidRPr="00A019B8" w14:paraId="224BBCD1" w14:textId="77777777" w:rsidTr="00006463">
        <w:trPr>
          <w:cantSplit/>
          <w:trHeight w:val="112"/>
        </w:trPr>
        <w:tc>
          <w:tcPr>
            <w:tcW w:w="2298" w:type="dxa"/>
            <w:shd w:val="clear" w:color="auto" w:fill="FFFFFF" w:themeFill="background1"/>
            <w:tcMar>
              <w:top w:w="58" w:type="dxa"/>
              <w:left w:w="115" w:type="dxa"/>
              <w:bottom w:w="58" w:type="dxa"/>
              <w:right w:w="115" w:type="dxa"/>
            </w:tcMar>
            <w:vAlign w:val="center"/>
          </w:tcPr>
          <w:p w14:paraId="2BC5B92D" w14:textId="5A0427D8"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5B5DB343" w14:textId="1E76384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-NA}</w:t>
            </w:r>
          </w:p>
        </w:tc>
        <w:tc>
          <w:tcPr>
            <w:tcW w:w="1996" w:type="dxa"/>
            <w:shd w:val="clear" w:color="auto" w:fill="FFFFFF" w:themeFill="background1"/>
            <w:vAlign w:val="center"/>
          </w:tcPr>
          <w:p w14:paraId="34B2E8DB" w14:textId="3DB0DC4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-NotTested}</w:t>
            </w:r>
          </w:p>
        </w:tc>
        <w:tc>
          <w:tcPr>
            <w:tcW w:w="2011" w:type="dxa"/>
            <w:shd w:val="clear" w:color="auto" w:fill="FFFFFF" w:themeFill="background1"/>
            <w:vAlign w:val="center"/>
          </w:tcPr>
          <w:p w14:paraId="4E9BF964" w14:textId="4D13573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-NotInPlace}</w:t>
            </w:r>
          </w:p>
        </w:tc>
        <w:tc>
          <w:tcPr>
            <w:tcW w:w="2268" w:type="dxa"/>
            <w:shd w:val="clear" w:color="auto" w:fill="FFFFFF" w:themeFill="background1"/>
            <w:vAlign w:val="center"/>
          </w:tcPr>
          <w:p w14:paraId="50BB5761" w14:textId="3A7E0D5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3E140D37" w14:textId="55D6777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CA6E9F">
              <w:rPr>
                <w:rFonts w:ascii="Segoe UI Symbol" w:hAnsi="Segoe UI Symbol" w:cs="Segoe UI Symbol"/>
                <w:sz w:val="17"/>
                <w:szCs w:val="17"/>
              </w:rPr>
              <w:t>12.6.3.1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ABDA89E" w14:textId="77777777" w:rsidTr="00EF6BE5">
        <w:trPr>
          <w:cantSplit/>
          <w:trHeight w:val="620"/>
        </w:trPr>
        <w:tc>
          <w:tcPr>
            <w:tcW w:w="6381" w:type="dxa"/>
            <w:gridSpan w:val="4"/>
            <w:shd w:val="clear" w:color="auto" w:fill="CBD4D5"/>
            <w:tcMar>
              <w:top w:w="58" w:type="dxa"/>
              <w:left w:w="115" w:type="dxa"/>
              <w:bottom w:w="58" w:type="dxa"/>
              <w:right w:w="115" w:type="dxa"/>
            </w:tcMar>
          </w:tcPr>
          <w:p w14:paraId="6B9D3B19" w14:textId="77777777" w:rsidR="001E7912" w:rsidRPr="00A019B8" w:rsidRDefault="001E7912" w:rsidP="001E7912">
            <w:pPr>
              <w:pStyle w:val="TableBody"/>
            </w:pPr>
            <w:r w:rsidRPr="00A019B8">
              <w:t xml:space="preserve">Describe why the assessment finding was selected. </w:t>
            </w:r>
          </w:p>
          <w:p w14:paraId="09F10C45"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FC41AF4" w14:textId="7F7072FA"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414AB990" w14:textId="742E0FC8" w:rsidR="001E7912" w:rsidRPr="00A019B8" w:rsidRDefault="00BE650A" w:rsidP="001E7912">
            <w:pPr>
              <w:pStyle w:val="TableBody"/>
            </w:pPr>
            <w:r>
              <w:rPr>
                <w:rFonts w:asciiTheme="minorHAnsi" w:hAnsiTheme="minorHAnsi" w:cstheme="minorHAnsi"/>
              </w:rPr>
              <w:t>{C-</w:t>
            </w:r>
            <w:r w:rsidR="00CA6E9F">
              <w:rPr>
                <w:rFonts w:ascii="Segoe UI Symbol" w:hAnsi="Segoe UI Symbol" w:cs="Segoe UI Symbol"/>
                <w:sz w:val="17"/>
                <w:szCs w:val="17"/>
              </w:rPr>
              <w:t>12.6.3.1</w:t>
            </w:r>
            <w:r>
              <w:rPr>
                <w:rFonts w:asciiTheme="minorHAnsi" w:hAnsiTheme="minorHAnsi" w:cstheme="minorHAnsi"/>
              </w:rPr>
              <w:t>-detailed_finding}</w:t>
            </w:r>
          </w:p>
        </w:tc>
      </w:tr>
      <w:tr w:rsidR="00D81BA7" w:rsidRPr="00A019B8" w14:paraId="1D157255" w14:textId="77777777" w:rsidTr="00932033">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13FC22A" w14:textId="77777777" w:rsidR="00D81BA7" w:rsidRPr="00A019B8" w:rsidRDefault="00D81BA7" w:rsidP="00745418">
            <w:pPr>
              <w:pStyle w:val="TableHeader"/>
              <w:pageBreakBefore/>
            </w:pPr>
            <w:r w:rsidRPr="009B563C">
              <w:rPr>
                <w:b w:val="0"/>
              </w:rPr>
              <w:lastRenderedPageBreak/>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6089C7A"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367B847" w14:textId="77777777" w:rsidR="00D81BA7" w:rsidRPr="009B563C" w:rsidRDefault="00D81BA7">
            <w:pPr>
              <w:pStyle w:val="TableHeader"/>
              <w:rPr>
                <w:b w:val="0"/>
              </w:rPr>
            </w:pPr>
            <w:r w:rsidRPr="009B563C">
              <w:rPr>
                <w:b w:val="0"/>
              </w:rPr>
              <w:t>Reporting Details: Assessor’s Response</w:t>
            </w:r>
          </w:p>
        </w:tc>
      </w:tr>
      <w:tr w:rsidR="00D81BA7" w:rsidRPr="00A019B8" w14:paraId="14159C5C" w14:textId="77777777" w:rsidTr="00EF6BE5">
        <w:trPr>
          <w:trHeight w:val="276"/>
        </w:trPr>
        <w:tc>
          <w:tcPr>
            <w:tcW w:w="3119" w:type="dxa"/>
            <w:gridSpan w:val="2"/>
            <w:shd w:val="clear" w:color="auto" w:fill="F2F2F2"/>
            <w:tcMar>
              <w:top w:w="58" w:type="dxa"/>
              <w:left w:w="115" w:type="dxa"/>
              <w:bottom w:w="58" w:type="dxa"/>
              <w:right w:w="115" w:type="dxa"/>
            </w:tcMar>
          </w:tcPr>
          <w:p w14:paraId="5ACFE7FE" w14:textId="77777777" w:rsidR="00D81BA7" w:rsidRPr="00A019B8" w:rsidRDefault="00D81BA7">
            <w:pPr>
              <w:pStyle w:val="TableBody"/>
            </w:pPr>
            <w:r w:rsidRPr="00A019B8">
              <w:rPr>
                <w:b/>
                <w:bCs/>
              </w:rPr>
              <w:t xml:space="preserve">12.6.3.1 </w:t>
            </w:r>
            <w:r w:rsidRPr="00A019B8">
              <w:t>Examine security awareness training content to verify it includes all elements specified in this requirement.</w:t>
            </w:r>
          </w:p>
        </w:tc>
        <w:tc>
          <w:tcPr>
            <w:tcW w:w="3262" w:type="dxa"/>
            <w:gridSpan w:val="2"/>
            <w:shd w:val="clear" w:color="auto" w:fill="CBD4D5"/>
            <w:tcMar>
              <w:top w:w="58" w:type="dxa"/>
              <w:left w:w="115" w:type="dxa"/>
              <w:bottom w:w="58" w:type="dxa"/>
              <w:right w:w="115" w:type="dxa"/>
            </w:tcMar>
          </w:tcPr>
          <w:p w14:paraId="7503CF3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security awareness training</w:t>
            </w:r>
            <w:r w:rsidRPr="00A019B8">
              <w:t xml:space="preserve"> </w:t>
            </w:r>
            <w:r w:rsidRPr="002D4B50">
              <w:rPr>
                <w:b/>
                <w:bCs/>
              </w:rPr>
              <w:t>content</w:t>
            </w:r>
            <w:r w:rsidRPr="00A019B8">
              <w:t xml:space="preserve"> examined for this testing procedure.</w:t>
            </w:r>
          </w:p>
        </w:tc>
        <w:tc>
          <w:tcPr>
            <w:tcW w:w="6574" w:type="dxa"/>
            <w:gridSpan w:val="3"/>
            <w:tcMar>
              <w:top w:w="58" w:type="dxa"/>
              <w:left w:w="115" w:type="dxa"/>
              <w:bottom w:w="58" w:type="dxa"/>
              <w:right w:w="115" w:type="dxa"/>
            </w:tcMar>
          </w:tcPr>
          <w:p w14:paraId="2E30756D" w14:textId="4C860F47" w:rsidR="00D81BA7" w:rsidRPr="00A019B8" w:rsidRDefault="00CA6E9F">
            <w:pPr>
              <w:pStyle w:val="TableBody"/>
            </w:pPr>
            <w:r>
              <w:t>{T-</w:t>
            </w:r>
            <w:r>
              <w:rPr>
                <w:rFonts w:ascii="Segoe UI Symbol" w:hAnsi="Segoe UI Symbol" w:cs="Segoe UI Symbol"/>
                <w:sz w:val="17"/>
                <w:szCs w:val="17"/>
              </w:rPr>
              <w:t>12.6.3.1-evidence</w:t>
            </w:r>
            <w:r w:rsidR="00D46568">
              <w:rPr>
                <w:rFonts w:ascii="Segoe UI Symbol" w:hAnsi="Segoe UI Symbol" w:cs="Segoe UI Symbol"/>
                <w:sz w:val="17"/>
                <w:szCs w:val="17"/>
              </w:rPr>
              <w:t>-</w:t>
            </w:r>
            <w:r w:rsidR="00D46568" w:rsidRPr="003D65B7">
              <w:rPr>
                <w:rFonts w:asciiTheme="minorHAnsi" w:hAnsiTheme="minorHAnsi" w:cstheme="minorHAnsi"/>
                <w:sz w:val="17"/>
                <w:szCs w:val="17"/>
              </w:rPr>
              <w:t>others-securityAwareness</w:t>
            </w:r>
            <w:r w:rsidR="00D46568">
              <w:rPr>
                <w:rFonts w:asciiTheme="minorHAnsi" w:hAnsiTheme="minorHAnsi" w:cstheme="minorHAnsi"/>
                <w:sz w:val="17"/>
                <w:szCs w:val="17"/>
              </w:rPr>
              <w:t>TrainingContent}</w:t>
            </w:r>
          </w:p>
        </w:tc>
      </w:tr>
    </w:tbl>
    <w:p w14:paraId="1C1C2D05"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73"/>
        <w:gridCol w:w="1093"/>
        <w:gridCol w:w="1996"/>
        <w:gridCol w:w="9"/>
        <w:gridCol w:w="2002"/>
        <w:gridCol w:w="2268"/>
        <w:gridCol w:w="2295"/>
      </w:tblGrid>
      <w:tr w:rsidR="00D81BA7" w:rsidRPr="00A019B8" w14:paraId="64DD3772" w14:textId="77777777" w:rsidTr="00382E1F">
        <w:trPr>
          <w:trHeight w:val="25"/>
        </w:trPr>
        <w:tc>
          <w:tcPr>
            <w:tcW w:w="12955" w:type="dxa"/>
            <w:gridSpan w:val="9"/>
            <w:shd w:val="clear" w:color="auto" w:fill="006A72"/>
            <w:tcMar>
              <w:top w:w="58" w:type="dxa"/>
              <w:left w:w="115" w:type="dxa"/>
              <w:bottom w:w="58" w:type="dxa"/>
              <w:right w:w="115" w:type="dxa"/>
            </w:tcMar>
            <w:vAlign w:val="center"/>
          </w:tcPr>
          <w:p w14:paraId="7FF7EA1C" w14:textId="73D07BE7" w:rsidR="00D81BA7" w:rsidRPr="009B563C" w:rsidRDefault="00A14AE0">
            <w:pPr>
              <w:pStyle w:val="TableHeader"/>
              <w:rPr>
                <w:b w:val="0"/>
              </w:rPr>
            </w:pPr>
            <w:r w:rsidRPr="00A14AE0">
              <w:rPr>
                <w:b w:val="0"/>
                <w:sz w:val="22"/>
              </w:rPr>
              <w:t>PCI DSS Requirement</w:t>
            </w:r>
          </w:p>
        </w:tc>
      </w:tr>
      <w:tr w:rsidR="00D81BA7" w:rsidRPr="00A019B8" w14:paraId="51C319CA" w14:textId="77777777" w:rsidTr="00382E1F">
        <w:trPr>
          <w:trHeight w:val="404"/>
        </w:trPr>
        <w:tc>
          <w:tcPr>
            <w:tcW w:w="12955" w:type="dxa"/>
            <w:gridSpan w:val="9"/>
            <w:shd w:val="clear" w:color="auto" w:fill="F2F2F2"/>
            <w:tcMar>
              <w:top w:w="58" w:type="dxa"/>
              <w:left w:w="115" w:type="dxa"/>
              <w:bottom w:w="58" w:type="dxa"/>
              <w:right w:w="115" w:type="dxa"/>
            </w:tcMar>
          </w:tcPr>
          <w:p w14:paraId="15A4F33F" w14:textId="77777777" w:rsidR="00D81BA7" w:rsidRPr="00A019B8" w:rsidRDefault="00D81BA7">
            <w:pPr>
              <w:pStyle w:val="TableBody"/>
            </w:pPr>
            <w:r w:rsidRPr="00A019B8">
              <w:rPr>
                <w:b/>
                <w:bCs/>
              </w:rPr>
              <w:t xml:space="preserve">12.6.3.2 </w:t>
            </w:r>
            <w:r w:rsidRPr="00A019B8">
              <w:t>Security awareness training includes awareness about the acceptable use of end-user technologies in accordance with Requirement 12.2.1.</w:t>
            </w:r>
          </w:p>
          <w:p w14:paraId="741481C3"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r w:rsidRPr="00A019B8" w:rsidDel="00466759">
              <w:t xml:space="preserve"> </w:t>
            </w:r>
          </w:p>
        </w:tc>
      </w:tr>
      <w:tr w:rsidR="006E746F" w:rsidRPr="007C7E81" w14:paraId="0928BF96" w14:textId="77777777" w:rsidTr="00382E1F">
        <w:trPr>
          <w:cantSplit/>
          <w:trHeight w:val="301"/>
        </w:trPr>
        <w:tc>
          <w:tcPr>
            <w:tcW w:w="8392" w:type="dxa"/>
            <w:gridSpan w:val="7"/>
            <w:tcBorders>
              <w:right w:val="single" w:sz="4" w:space="0" w:color="FFFFFF" w:themeColor="background1"/>
            </w:tcBorders>
            <w:shd w:val="clear" w:color="auto" w:fill="0C6A6F"/>
            <w:tcMar>
              <w:top w:w="58" w:type="dxa"/>
              <w:left w:w="115" w:type="dxa"/>
              <w:bottom w:w="58" w:type="dxa"/>
              <w:right w:w="115" w:type="dxa"/>
            </w:tcMar>
            <w:vAlign w:val="center"/>
          </w:tcPr>
          <w:p w14:paraId="54CFD14D" w14:textId="77777777" w:rsidR="006E746F" w:rsidRPr="007C7E81" w:rsidRDefault="006E746F" w:rsidP="00D90EC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439D6B43" w14:textId="77777777" w:rsidR="006E746F" w:rsidRPr="007C7E81" w:rsidRDefault="006E746F" w:rsidP="00D90EC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6E746F" w:rsidRPr="0071621B" w14:paraId="1A801D85" w14:textId="77777777" w:rsidTr="00382E1F">
        <w:trPr>
          <w:cantSplit/>
          <w:trHeight w:val="309"/>
        </w:trPr>
        <w:tc>
          <w:tcPr>
            <w:tcW w:w="2298" w:type="dxa"/>
            <w:shd w:val="clear" w:color="auto" w:fill="CBD4D5"/>
            <w:tcMar>
              <w:top w:w="58" w:type="dxa"/>
              <w:left w:w="115" w:type="dxa"/>
              <w:bottom w:w="58" w:type="dxa"/>
              <w:right w:w="115" w:type="dxa"/>
            </w:tcMar>
            <w:vAlign w:val="center"/>
          </w:tcPr>
          <w:p w14:paraId="7B4A9396" w14:textId="77777777" w:rsidR="006E746F" w:rsidRPr="007C7E81" w:rsidRDefault="006E746F" w:rsidP="00D90EC7">
            <w:pPr>
              <w:pStyle w:val="TableBody"/>
              <w:jc w:val="center"/>
              <w:rPr>
                <w:rStyle w:val="BoldCharacter"/>
                <w:b w:val="0"/>
                <w:bCs/>
                <w:szCs w:val="18"/>
              </w:rPr>
            </w:pPr>
            <w:r w:rsidRPr="007A36C2">
              <w:rPr>
                <w:b/>
                <w:bCs/>
                <w:sz w:val="17"/>
                <w:szCs w:val="17"/>
              </w:rPr>
              <w:t>In Place</w:t>
            </w:r>
          </w:p>
        </w:tc>
        <w:tc>
          <w:tcPr>
            <w:tcW w:w="2087" w:type="dxa"/>
            <w:gridSpan w:val="3"/>
            <w:shd w:val="clear" w:color="auto" w:fill="CBD4D5"/>
            <w:vAlign w:val="center"/>
          </w:tcPr>
          <w:p w14:paraId="770CE73C" w14:textId="77777777" w:rsidR="006E746F" w:rsidRPr="007C7E81" w:rsidRDefault="006E746F" w:rsidP="00D90EC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450FF1D7" w14:textId="77777777" w:rsidR="006E746F" w:rsidRPr="007C7E81" w:rsidRDefault="006E746F" w:rsidP="00D90EC7">
            <w:pPr>
              <w:pStyle w:val="TableBody"/>
              <w:jc w:val="center"/>
              <w:rPr>
                <w:rStyle w:val="BoldCharacter"/>
                <w:b w:val="0"/>
                <w:bCs/>
                <w:szCs w:val="18"/>
              </w:rPr>
            </w:pPr>
            <w:r>
              <w:rPr>
                <w:b/>
                <w:sz w:val="17"/>
                <w:szCs w:val="17"/>
              </w:rPr>
              <w:t>Not Tested</w:t>
            </w:r>
          </w:p>
        </w:tc>
        <w:tc>
          <w:tcPr>
            <w:tcW w:w="2011" w:type="dxa"/>
            <w:gridSpan w:val="2"/>
            <w:shd w:val="clear" w:color="auto" w:fill="CBD4D5"/>
            <w:vAlign w:val="center"/>
          </w:tcPr>
          <w:p w14:paraId="0FBDA77D" w14:textId="77777777" w:rsidR="006E746F" w:rsidRPr="007C7E81" w:rsidRDefault="006E746F" w:rsidP="00D90EC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79CF2CD7" w14:textId="77777777" w:rsidR="006E746F" w:rsidRPr="0071621B" w:rsidRDefault="006E746F" w:rsidP="00D90EC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1BF82A6B" w14:textId="77777777" w:rsidR="006E746F" w:rsidRPr="0071621B" w:rsidRDefault="006E746F" w:rsidP="00D90EC7">
            <w:pPr>
              <w:pStyle w:val="TableBody"/>
              <w:jc w:val="center"/>
              <w:rPr>
                <w:rStyle w:val="BoldCharacter"/>
                <w:b w:val="0"/>
                <w:bCs/>
                <w:szCs w:val="18"/>
              </w:rPr>
            </w:pPr>
            <w:r w:rsidRPr="007A36C2">
              <w:rPr>
                <w:b/>
                <w:bCs/>
                <w:sz w:val="17"/>
                <w:szCs w:val="17"/>
              </w:rPr>
              <w:t>Customized Approach*</w:t>
            </w:r>
          </w:p>
        </w:tc>
      </w:tr>
      <w:tr w:rsidR="00CF272C" w:rsidRPr="00A019B8" w14:paraId="6CE681B7" w14:textId="77777777" w:rsidTr="00382E1F">
        <w:trPr>
          <w:cantSplit/>
          <w:trHeight w:val="319"/>
        </w:trPr>
        <w:tc>
          <w:tcPr>
            <w:tcW w:w="2298" w:type="dxa"/>
            <w:shd w:val="clear" w:color="auto" w:fill="FFFFFF" w:themeFill="background1"/>
            <w:tcMar>
              <w:top w:w="58" w:type="dxa"/>
              <w:left w:w="115" w:type="dxa"/>
              <w:bottom w:w="58" w:type="dxa"/>
              <w:right w:w="115" w:type="dxa"/>
            </w:tcMar>
            <w:vAlign w:val="center"/>
          </w:tcPr>
          <w:p w14:paraId="3FF93834" w14:textId="7F7C3983"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F553F1">
              <w:rPr>
                <w:rFonts w:ascii="Segoe UI Symbol" w:hAnsi="Segoe UI Symbol" w:cs="Segoe UI Symbol"/>
                <w:sz w:val="17"/>
                <w:szCs w:val="17"/>
              </w:rPr>
              <w:t>12.6.3.2</w:t>
            </w:r>
            <w:r>
              <w:rPr>
                <w:rFonts w:ascii="Segoe UI Symbol" w:hAnsi="Segoe UI Symbol" w:cs="Segoe UI Symbol"/>
                <w:sz w:val="17"/>
                <w:szCs w:val="17"/>
              </w:rPr>
              <w:t>-InPlace}</w:t>
            </w:r>
          </w:p>
        </w:tc>
        <w:tc>
          <w:tcPr>
            <w:tcW w:w="2087" w:type="dxa"/>
            <w:gridSpan w:val="3"/>
            <w:shd w:val="clear" w:color="auto" w:fill="FFFFFF" w:themeFill="background1"/>
            <w:vAlign w:val="center"/>
          </w:tcPr>
          <w:p w14:paraId="56EE0844" w14:textId="252EDE7B"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F553F1">
              <w:rPr>
                <w:rFonts w:ascii="Segoe UI Symbol" w:hAnsi="Segoe UI Symbol" w:cs="Segoe UI Symbol"/>
                <w:sz w:val="17"/>
                <w:szCs w:val="17"/>
              </w:rPr>
              <w:t>12.6.3.2</w:t>
            </w:r>
            <w:r>
              <w:rPr>
                <w:rFonts w:ascii="Segoe UI Symbol" w:hAnsi="Segoe UI Symbol" w:cs="Segoe UI Symbol"/>
                <w:sz w:val="17"/>
                <w:szCs w:val="17"/>
              </w:rPr>
              <w:t>-NA}</w:t>
            </w:r>
          </w:p>
        </w:tc>
        <w:tc>
          <w:tcPr>
            <w:tcW w:w="1996" w:type="dxa"/>
            <w:shd w:val="clear" w:color="auto" w:fill="FFFFFF" w:themeFill="background1"/>
            <w:vAlign w:val="center"/>
          </w:tcPr>
          <w:p w14:paraId="04C00FB1" w14:textId="7DCF6E9E"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F553F1">
              <w:rPr>
                <w:rFonts w:ascii="Segoe UI Symbol" w:hAnsi="Segoe UI Symbol" w:cs="Segoe UI Symbol"/>
                <w:sz w:val="17"/>
                <w:szCs w:val="17"/>
              </w:rPr>
              <w:t>12.6.3.2</w:t>
            </w:r>
            <w:r>
              <w:rPr>
                <w:rFonts w:ascii="Segoe UI Symbol" w:hAnsi="Segoe UI Symbol" w:cs="Segoe UI Symbol"/>
                <w:sz w:val="17"/>
                <w:szCs w:val="17"/>
              </w:rPr>
              <w:t>-NotTested}</w:t>
            </w:r>
          </w:p>
        </w:tc>
        <w:tc>
          <w:tcPr>
            <w:tcW w:w="2011" w:type="dxa"/>
            <w:gridSpan w:val="2"/>
            <w:shd w:val="clear" w:color="auto" w:fill="FFFFFF" w:themeFill="background1"/>
            <w:vAlign w:val="center"/>
          </w:tcPr>
          <w:p w14:paraId="5726BDDC" w14:textId="12343DD2"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F553F1">
              <w:rPr>
                <w:rFonts w:ascii="Segoe UI Symbol" w:hAnsi="Segoe UI Symbol" w:cs="Segoe UI Symbol"/>
                <w:sz w:val="17"/>
                <w:szCs w:val="17"/>
              </w:rPr>
              <w:t>12.6.3.2</w:t>
            </w:r>
            <w:r>
              <w:rPr>
                <w:rFonts w:ascii="Segoe UI Symbol" w:hAnsi="Segoe UI Symbol" w:cs="Segoe UI Symbol"/>
                <w:sz w:val="17"/>
                <w:szCs w:val="17"/>
              </w:rPr>
              <w:t>-NotInPlace}</w:t>
            </w:r>
          </w:p>
        </w:tc>
        <w:tc>
          <w:tcPr>
            <w:tcW w:w="2268" w:type="dxa"/>
            <w:shd w:val="clear" w:color="auto" w:fill="FFFFFF" w:themeFill="background1"/>
            <w:vAlign w:val="center"/>
          </w:tcPr>
          <w:p w14:paraId="044E827C" w14:textId="31DBA4B1"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F553F1">
              <w:rPr>
                <w:rFonts w:ascii="Segoe UI Symbol" w:hAnsi="Segoe UI Symbol" w:cs="Segoe UI Symbol"/>
                <w:sz w:val="17"/>
                <w:szCs w:val="17"/>
              </w:rPr>
              <w:t>12.6.3.2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52F06F31" w14:textId="4AF20FAD" w:rsidR="00CF272C" w:rsidRPr="00A019B8" w:rsidRDefault="00CF272C" w:rsidP="00CF272C">
            <w:pPr>
              <w:pStyle w:val="TableBody"/>
              <w:jc w:val="center"/>
              <w:rPr>
                <w:rStyle w:val="BoldCharacter"/>
              </w:rPr>
            </w:pPr>
            <w:r>
              <w:rPr>
                <w:rFonts w:ascii="Segoe UI Symbol" w:hAnsi="Segoe UI Symbol" w:cs="Segoe UI Symbol"/>
                <w:sz w:val="17"/>
                <w:szCs w:val="17"/>
              </w:rPr>
              <w:t>{C-</w:t>
            </w:r>
            <w:r w:rsidR="001229BC">
              <w:rPr>
                <w:rFonts w:ascii="Segoe UI Symbol" w:hAnsi="Segoe UI Symbol" w:cs="Segoe UI Symbol"/>
                <w:sz w:val="17"/>
                <w:szCs w:val="17"/>
              </w:rPr>
              <w:t>12.6.3.2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6E746F" w:rsidRPr="00A019B8" w14:paraId="3F5D4FAF" w14:textId="77777777" w:rsidTr="00382E1F">
        <w:trPr>
          <w:cantSplit/>
          <w:trHeight w:val="620"/>
        </w:trPr>
        <w:tc>
          <w:tcPr>
            <w:tcW w:w="6381" w:type="dxa"/>
            <w:gridSpan w:val="5"/>
            <w:shd w:val="clear" w:color="auto" w:fill="CBD4D5"/>
            <w:tcMar>
              <w:top w:w="58" w:type="dxa"/>
              <w:left w:w="115" w:type="dxa"/>
              <w:bottom w:w="58" w:type="dxa"/>
              <w:right w:w="115" w:type="dxa"/>
            </w:tcMar>
          </w:tcPr>
          <w:p w14:paraId="620B3E4B" w14:textId="77777777" w:rsidR="006E746F" w:rsidRPr="00A019B8" w:rsidRDefault="006E746F" w:rsidP="00D90EC7">
            <w:pPr>
              <w:pStyle w:val="TableBody"/>
            </w:pPr>
            <w:r w:rsidRPr="00A019B8">
              <w:t xml:space="preserve">Describe why the assessment finding was selected. </w:t>
            </w:r>
          </w:p>
          <w:p w14:paraId="6461A3FA" w14:textId="77777777" w:rsidR="006E746F" w:rsidRDefault="006E746F" w:rsidP="00D90EC7">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0DC9AC5" w14:textId="77777777" w:rsidR="006E746F" w:rsidRPr="00A019B8" w:rsidRDefault="006E746F" w:rsidP="00D90EC7">
            <w:pPr>
              <w:pStyle w:val="TableNote"/>
            </w:pPr>
            <w:r>
              <w:t>*As applicable, complete and attach the corresponding documentation (Appendix C, Appendix E, or both) to support the method(s) used.</w:t>
            </w:r>
          </w:p>
        </w:tc>
        <w:tc>
          <w:tcPr>
            <w:tcW w:w="6574" w:type="dxa"/>
            <w:gridSpan w:val="4"/>
            <w:tcMar>
              <w:top w:w="58" w:type="dxa"/>
              <w:left w:w="115" w:type="dxa"/>
              <w:bottom w:w="58" w:type="dxa"/>
              <w:right w:w="115" w:type="dxa"/>
            </w:tcMar>
          </w:tcPr>
          <w:p w14:paraId="7A2A2F16" w14:textId="6743FC2E" w:rsidR="006E746F" w:rsidRPr="00A019B8" w:rsidRDefault="00BE650A" w:rsidP="00D90EC7">
            <w:pPr>
              <w:pStyle w:val="TableBody"/>
            </w:pPr>
            <w:r>
              <w:rPr>
                <w:rFonts w:asciiTheme="minorHAnsi" w:hAnsiTheme="minorHAnsi" w:cstheme="minorHAnsi"/>
              </w:rPr>
              <w:t>{C-</w:t>
            </w:r>
            <w:r w:rsidR="001229BC">
              <w:rPr>
                <w:rFonts w:ascii="Segoe UI Symbol" w:hAnsi="Segoe UI Symbol" w:cs="Segoe UI Symbol"/>
                <w:sz w:val="17"/>
                <w:szCs w:val="17"/>
              </w:rPr>
              <w:t>12.6.3.2</w:t>
            </w:r>
            <w:r>
              <w:rPr>
                <w:rFonts w:asciiTheme="minorHAnsi" w:hAnsiTheme="minorHAnsi" w:cstheme="minorHAnsi"/>
              </w:rPr>
              <w:t>-detailed_finding}</w:t>
            </w:r>
          </w:p>
        </w:tc>
      </w:tr>
      <w:tr w:rsidR="006E746F" w:rsidRPr="00A019B8" w14:paraId="4013BEE1" w14:textId="77777777" w:rsidTr="00382E1F">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9C6CD9A" w14:textId="77777777" w:rsidR="006E746F" w:rsidRPr="00A019B8" w:rsidRDefault="006E746F" w:rsidP="00D90EC7">
            <w:pPr>
              <w:pStyle w:val="TableHeader"/>
            </w:pPr>
            <w:r w:rsidRPr="009B563C">
              <w:rPr>
                <w:b w:val="0"/>
              </w:rPr>
              <w:t>Testing Procedures</w:t>
            </w:r>
          </w:p>
        </w:tc>
        <w:tc>
          <w:tcPr>
            <w:tcW w:w="326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ACA95C3" w14:textId="77777777" w:rsidR="006E746F" w:rsidRPr="00A019B8" w:rsidRDefault="006E746F" w:rsidP="00D90EC7">
            <w:pPr>
              <w:pStyle w:val="TableHeader"/>
            </w:pPr>
            <w:r w:rsidRPr="009B563C">
              <w:rPr>
                <w:b w:val="0"/>
              </w:rPr>
              <w:t>Reporting Instructions</w:t>
            </w:r>
          </w:p>
        </w:tc>
        <w:tc>
          <w:tcPr>
            <w:tcW w:w="6574" w:type="dxa"/>
            <w:gridSpan w:val="4"/>
            <w:tcBorders>
              <w:left w:val="single" w:sz="4" w:space="0" w:color="FFFFFF" w:themeColor="background1"/>
            </w:tcBorders>
            <w:shd w:val="clear" w:color="auto" w:fill="006A72"/>
            <w:tcMar>
              <w:top w:w="58" w:type="dxa"/>
              <w:left w:w="115" w:type="dxa"/>
              <w:bottom w:w="58" w:type="dxa"/>
              <w:right w:w="115" w:type="dxa"/>
            </w:tcMar>
            <w:vAlign w:val="center"/>
          </w:tcPr>
          <w:p w14:paraId="28E04DC1" w14:textId="77777777" w:rsidR="006E746F" w:rsidRPr="009B563C" w:rsidRDefault="006E746F" w:rsidP="00D90EC7">
            <w:pPr>
              <w:pStyle w:val="TableHeader"/>
              <w:rPr>
                <w:b w:val="0"/>
              </w:rPr>
            </w:pPr>
            <w:r w:rsidRPr="009B563C">
              <w:rPr>
                <w:b w:val="0"/>
              </w:rPr>
              <w:t>Reporting Details: Assessor’s Response</w:t>
            </w:r>
          </w:p>
        </w:tc>
      </w:tr>
      <w:tr w:rsidR="00D81BA7" w:rsidRPr="00A019B8" w14:paraId="7C0E1B54" w14:textId="77777777" w:rsidTr="00581B3A">
        <w:trPr>
          <w:trHeight w:val="276"/>
        </w:trPr>
        <w:tc>
          <w:tcPr>
            <w:tcW w:w="3292" w:type="dxa"/>
            <w:gridSpan w:val="3"/>
            <w:shd w:val="clear" w:color="auto" w:fill="F2F2F2"/>
            <w:tcMar>
              <w:top w:w="58" w:type="dxa"/>
              <w:left w:w="115" w:type="dxa"/>
              <w:bottom w:w="58" w:type="dxa"/>
              <w:right w:w="115" w:type="dxa"/>
            </w:tcMar>
          </w:tcPr>
          <w:p w14:paraId="44C12F47" w14:textId="77777777" w:rsidR="00D81BA7" w:rsidRPr="00A019B8" w:rsidRDefault="00D81BA7">
            <w:pPr>
              <w:pStyle w:val="TableBody"/>
            </w:pPr>
            <w:r w:rsidRPr="00A019B8">
              <w:rPr>
                <w:b/>
                <w:bCs/>
              </w:rPr>
              <w:t xml:space="preserve">12.6.3.2 </w:t>
            </w:r>
            <w:r w:rsidRPr="00A019B8">
              <w:t>Examine security awareness training content to verify it includes awareness about acceptable use of end-user technologies in accordance with Requirement 12.2.1.</w:t>
            </w:r>
          </w:p>
        </w:tc>
        <w:tc>
          <w:tcPr>
            <w:tcW w:w="3098" w:type="dxa"/>
            <w:gridSpan w:val="3"/>
            <w:shd w:val="clear" w:color="auto" w:fill="CBD4D5"/>
            <w:tcMar>
              <w:top w:w="58" w:type="dxa"/>
              <w:left w:w="115" w:type="dxa"/>
              <w:bottom w:w="58" w:type="dxa"/>
              <w:right w:w="115" w:type="dxa"/>
            </w:tcMar>
          </w:tcPr>
          <w:p w14:paraId="423F88E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security awareness training content </w:t>
            </w:r>
            <w:r w:rsidRPr="00A019B8">
              <w:t>examined for this testing procedure.</w:t>
            </w:r>
          </w:p>
        </w:tc>
        <w:tc>
          <w:tcPr>
            <w:tcW w:w="6565" w:type="dxa"/>
            <w:gridSpan w:val="3"/>
            <w:tcMar>
              <w:top w:w="58" w:type="dxa"/>
              <w:left w:w="115" w:type="dxa"/>
              <w:bottom w:w="58" w:type="dxa"/>
              <w:right w:w="115" w:type="dxa"/>
            </w:tcMar>
          </w:tcPr>
          <w:p w14:paraId="1A7455D9" w14:textId="1DF17FA0" w:rsidR="00D81BA7" w:rsidRPr="003D65B7" w:rsidRDefault="001229BC">
            <w:pPr>
              <w:pStyle w:val="TableBody"/>
              <w:rPr>
                <w:rFonts w:asciiTheme="minorHAnsi" w:hAnsiTheme="minorHAnsi" w:cstheme="minorHAnsi"/>
              </w:rPr>
            </w:pPr>
            <w:r w:rsidRPr="003D65B7">
              <w:rPr>
                <w:rFonts w:asciiTheme="minorHAnsi" w:hAnsiTheme="minorHAnsi" w:cstheme="minorHAnsi"/>
              </w:rPr>
              <w:t>{T-</w:t>
            </w:r>
            <w:r w:rsidRPr="003D65B7">
              <w:rPr>
                <w:rFonts w:asciiTheme="minorHAnsi" w:hAnsiTheme="minorHAnsi" w:cstheme="minorHAnsi"/>
                <w:sz w:val="17"/>
                <w:szCs w:val="17"/>
              </w:rPr>
              <w:t>12.6.3.2-evidence-others-securityAware</w:t>
            </w:r>
            <w:r w:rsidR="003D65B7" w:rsidRPr="003D65B7">
              <w:rPr>
                <w:rFonts w:asciiTheme="minorHAnsi" w:hAnsiTheme="minorHAnsi" w:cstheme="minorHAnsi"/>
                <w:sz w:val="17"/>
                <w:szCs w:val="17"/>
              </w:rPr>
              <w:t>ness</w:t>
            </w:r>
            <w:r w:rsidR="003D65B7">
              <w:rPr>
                <w:rFonts w:asciiTheme="minorHAnsi" w:hAnsiTheme="minorHAnsi" w:cstheme="minorHAnsi"/>
                <w:sz w:val="17"/>
                <w:szCs w:val="17"/>
              </w:rPr>
              <w:t>TrainingContent</w:t>
            </w:r>
            <w:r w:rsidR="003D65B7" w:rsidRPr="003D65B7">
              <w:rPr>
                <w:rFonts w:asciiTheme="minorHAnsi" w:hAnsiTheme="minorHAnsi" w:cstheme="minorHAnsi"/>
                <w:sz w:val="17"/>
                <w:szCs w:val="17"/>
              </w:rPr>
              <w:t>}</w:t>
            </w:r>
          </w:p>
        </w:tc>
      </w:tr>
    </w:tbl>
    <w:p w14:paraId="443B59E1"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2F65C77D" w14:textId="77777777" w:rsidTr="00EF6BE5">
        <w:trPr>
          <w:trHeight w:val="167"/>
        </w:trPr>
        <w:tc>
          <w:tcPr>
            <w:tcW w:w="12955" w:type="dxa"/>
            <w:gridSpan w:val="7"/>
            <w:shd w:val="clear" w:color="auto" w:fill="006A72"/>
            <w:tcMar>
              <w:top w:w="58" w:type="dxa"/>
              <w:left w:w="115" w:type="dxa"/>
              <w:bottom w:w="58" w:type="dxa"/>
              <w:right w:w="115" w:type="dxa"/>
            </w:tcMar>
            <w:vAlign w:val="center"/>
          </w:tcPr>
          <w:p w14:paraId="33F3EA06" w14:textId="0BBB76AF" w:rsidR="00D81BA7" w:rsidRPr="009B563C" w:rsidRDefault="00A14AE0" w:rsidP="00745418">
            <w:pPr>
              <w:pStyle w:val="TableHeader"/>
              <w:pageBreakBefore/>
              <w:rPr>
                <w:b w:val="0"/>
              </w:rPr>
            </w:pPr>
            <w:r w:rsidRPr="00A14AE0">
              <w:rPr>
                <w:b w:val="0"/>
                <w:sz w:val="22"/>
              </w:rPr>
              <w:lastRenderedPageBreak/>
              <w:t>Requirement Description</w:t>
            </w:r>
          </w:p>
        </w:tc>
      </w:tr>
      <w:tr w:rsidR="00D81BA7" w:rsidRPr="00A019B8" w14:paraId="79C6C5D1" w14:textId="77777777" w:rsidTr="00EF6BE5">
        <w:trPr>
          <w:trHeight w:val="283"/>
        </w:trPr>
        <w:tc>
          <w:tcPr>
            <w:tcW w:w="12955" w:type="dxa"/>
            <w:gridSpan w:val="7"/>
            <w:shd w:val="clear" w:color="auto" w:fill="F2F2F2"/>
            <w:tcMar>
              <w:top w:w="58" w:type="dxa"/>
              <w:left w:w="115" w:type="dxa"/>
              <w:bottom w:w="58" w:type="dxa"/>
              <w:right w:w="115" w:type="dxa"/>
            </w:tcMar>
          </w:tcPr>
          <w:p w14:paraId="6EA2E20C" w14:textId="77777777" w:rsidR="00D81BA7" w:rsidRPr="00A019B8" w:rsidRDefault="00D81BA7">
            <w:pPr>
              <w:pStyle w:val="TableBody"/>
              <w:keepNext/>
            </w:pPr>
            <w:r w:rsidRPr="00A019B8">
              <w:rPr>
                <w:b/>
                <w:bCs/>
              </w:rPr>
              <w:t>12.7</w:t>
            </w:r>
            <w:r w:rsidRPr="00A019B8">
              <w:t xml:space="preserve"> Personnel are screened to reduce risks from insider threats.</w:t>
            </w:r>
          </w:p>
        </w:tc>
      </w:tr>
      <w:tr w:rsidR="00D81BA7" w:rsidRPr="00A019B8" w14:paraId="627AE188"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599FCCA6" w14:textId="446E3352" w:rsidR="00D81BA7" w:rsidRPr="009B563C" w:rsidRDefault="00A14AE0">
            <w:pPr>
              <w:pStyle w:val="TableHeader"/>
              <w:rPr>
                <w:b w:val="0"/>
              </w:rPr>
            </w:pPr>
            <w:r w:rsidRPr="00A14AE0">
              <w:rPr>
                <w:b w:val="0"/>
                <w:sz w:val="22"/>
              </w:rPr>
              <w:t>PCI DSS Requirement</w:t>
            </w:r>
          </w:p>
        </w:tc>
      </w:tr>
      <w:tr w:rsidR="00D81BA7" w:rsidRPr="00A019B8" w14:paraId="50C9E04E" w14:textId="77777777" w:rsidTr="00932033">
        <w:trPr>
          <w:trHeight w:val="42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F2B0775" w14:textId="77777777" w:rsidR="00D81BA7" w:rsidRPr="00A019B8" w:rsidRDefault="00D81BA7">
            <w:pPr>
              <w:pStyle w:val="TableBody"/>
              <w:keepNext/>
            </w:pPr>
            <w:r w:rsidRPr="00A019B8">
              <w:rPr>
                <w:b/>
                <w:bCs/>
              </w:rPr>
              <w:t xml:space="preserve">12.7.1 </w:t>
            </w:r>
            <w:r w:rsidRPr="00A019B8">
              <w:t>Potential personnel who will have access to the CDE are screened, within the constraints of local laws, prior to hire to minimize the risk of attacks from internal sources.</w:t>
            </w:r>
          </w:p>
        </w:tc>
      </w:tr>
      <w:tr w:rsidR="00D81BA7" w:rsidRPr="007C7E81" w14:paraId="2D351B1D" w14:textId="77777777" w:rsidTr="00096E1B">
        <w:trPr>
          <w:cantSplit/>
          <w:trHeight w:val="301"/>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BAEF12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3165E5FE"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62959CA"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695DF93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552E3FA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6A4C6B2A"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10B81C6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02255AD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6E1B3E1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63CC89CD" w14:textId="77777777" w:rsidTr="00B31588">
        <w:trPr>
          <w:cantSplit/>
          <w:trHeight w:val="319"/>
        </w:trPr>
        <w:tc>
          <w:tcPr>
            <w:tcW w:w="2298" w:type="dxa"/>
            <w:shd w:val="clear" w:color="auto" w:fill="FFFFFF" w:themeFill="background1"/>
            <w:tcMar>
              <w:top w:w="58" w:type="dxa"/>
              <w:left w:w="115" w:type="dxa"/>
              <w:bottom w:w="58" w:type="dxa"/>
              <w:right w:w="115" w:type="dxa"/>
            </w:tcMar>
            <w:vAlign w:val="center"/>
          </w:tcPr>
          <w:p w14:paraId="1B6660BE" w14:textId="67EB6915"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57601C">
              <w:rPr>
                <w:rFonts w:ascii="Segoe UI Symbol" w:hAnsi="Segoe UI Symbol" w:cs="Segoe UI Symbol"/>
                <w:sz w:val="17"/>
                <w:szCs w:val="17"/>
              </w:rPr>
              <w:t>12.7.1</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419A2201" w14:textId="6F077A33"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57601C">
              <w:rPr>
                <w:rFonts w:ascii="Segoe UI Symbol" w:hAnsi="Segoe UI Symbol" w:cs="Segoe UI Symbol"/>
                <w:sz w:val="17"/>
                <w:szCs w:val="17"/>
              </w:rPr>
              <w:t>12.7.1</w:t>
            </w:r>
            <w:r>
              <w:rPr>
                <w:rFonts w:ascii="Segoe UI Symbol" w:hAnsi="Segoe UI Symbol" w:cs="Segoe UI Symbol"/>
                <w:sz w:val="17"/>
                <w:szCs w:val="17"/>
              </w:rPr>
              <w:t>-NA}</w:t>
            </w:r>
          </w:p>
        </w:tc>
        <w:tc>
          <w:tcPr>
            <w:tcW w:w="1996" w:type="dxa"/>
            <w:shd w:val="clear" w:color="auto" w:fill="FFFFFF" w:themeFill="background1"/>
            <w:vAlign w:val="center"/>
          </w:tcPr>
          <w:p w14:paraId="5117570E" w14:textId="5B53E00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57601C">
              <w:rPr>
                <w:rFonts w:ascii="Segoe UI Symbol" w:hAnsi="Segoe UI Symbol" w:cs="Segoe UI Symbol"/>
                <w:sz w:val="17"/>
                <w:szCs w:val="17"/>
              </w:rPr>
              <w:t>12.7.1</w:t>
            </w:r>
            <w:r>
              <w:rPr>
                <w:rFonts w:ascii="Segoe UI Symbol" w:hAnsi="Segoe UI Symbol" w:cs="Segoe UI Symbol"/>
                <w:sz w:val="17"/>
                <w:szCs w:val="17"/>
              </w:rPr>
              <w:t>-NotTested}</w:t>
            </w:r>
          </w:p>
        </w:tc>
        <w:tc>
          <w:tcPr>
            <w:tcW w:w="2011" w:type="dxa"/>
            <w:shd w:val="clear" w:color="auto" w:fill="FFFFFF" w:themeFill="background1"/>
            <w:vAlign w:val="center"/>
          </w:tcPr>
          <w:p w14:paraId="077393FF" w14:textId="06D25B3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57601C">
              <w:rPr>
                <w:rFonts w:ascii="Segoe UI Symbol" w:hAnsi="Segoe UI Symbol" w:cs="Segoe UI Symbol"/>
                <w:sz w:val="17"/>
                <w:szCs w:val="17"/>
              </w:rPr>
              <w:t>12.7.1</w:t>
            </w:r>
            <w:r>
              <w:rPr>
                <w:rFonts w:ascii="Segoe UI Symbol" w:hAnsi="Segoe UI Symbol" w:cs="Segoe UI Symbol"/>
                <w:sz w:val="17"/>
                <w:szCs w:val="17"/>
              </w:rPr>
              <w:t>-NotInPlace}</w:t>
            </w:r>
          </w:p>
        </w:tc>
        <w:tc>
          <w:tcPr>
            <w:tcW w:w="2268" w:type="dxa"/>
            <w:shd w:val="clear" w:color="auto" w:fill="FFFFFF" w:themeFill="background1"/>
            <w:vAlign w:val="center"/>
          </w:tcPr>
          <w:p w14:paraId="7801644A" w14:textId="6935360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57601C">
              <w:rPr>
                <w:rFonts w:ascii="Segoe UI Symbol" w:hAnsi="Segoe UI Symbol" w:cs="Segoe UI Symbol"/>
                <w:sz w:val="17"/>
                <w:szCs w:val="17"/>
              </w:rPr>
              <w:t>12.7.1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68717619" w14:textId="63CEB1C4"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1C27C1">
              <w:rPr>
                <w:rFonts w:ascii="Segoe UI Symbol" w:hAnsi="Segoe UI Symbol" w:cs="Segoe UI Symbol"/>
                <w:sz w:val="17"/>
                <w:szCs w:val="17"/>
              </w:rPr>
              <w:t>12.7.1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7EE5A5B" w14:textId="77777777" w:rsidTr="00EF6BE5">
        <w:trPr>
          <w:cantSplit/>
          <w:trHeight w:val="620"/>
        </w:trPr>
        <w:tc>
          <w:tcPr>
            <w:tcW w:w="6381" w:type="dxa"/>
            <w:gridSpan w:val="4"/>
            <w:shd w:val="clear" w:color="auto" w:fill="CBD4D5"/>
            <w:tcMar>
              <w:top w:w="58" w:type="dxa"/>
              <w:left w:w="115" w:type="dxa"/>
              <w:bottom w:w="58" w:type="dxa"/>
              <w:right w:w="115" w:type="dxa"/>
            </w:tcMar>
          </w:tcPr>
          <w:p w14:paraId="32779D0B" w14:textId="77777777" w:rsidR="001E7912" w:rsidRPr="00A019B8" w:rsidRDefault="001E7912" w:rsidP="001E7912">
            <w:pPr>
              <w:pStyle w:val="TableBody"/>
            </w:pPr>
            <w:r w:rsidRPr="00A019B8">
              <w:t xml:space="preserve">Describe why the assessment finding was selected. </w:t>
            </w:r>
          </w:p>
          <w:p w14:paraId="31D08C48"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88E649F" w14:textId="28A28577"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59B6E14E" w14:textId="6D894B6C" w:rsidR="001E7912" w:rsidRPr="00A019B8" w:rsidRDefault="00BE650A" w:rsidP="001E7912">
            <w:pPr>
              <w:pStyle w:val="TableBody"/>
            </w:pPr>
            <w:r>
              <w:rPr>
                <w:rFonts w:asciiTheme="minorHAnsi" w:hAnsiTheme="minorHAnsi" w:cstheme="minorHAnsi"/>
              </w:rPr>
              <w:t>{C-</w:t>
            </w:r>
            <w:r w:rsidR="00A121EB">
              <w:rPr>
                <w:rFonts w:ascii="Segoe UI Symbol" w:hAnsi="Segoe UI Symbol" w:cs="Segoe UI Symbol"/>
                <w:sz w:val="17"/>
                <w:szCs w:val="17"/>
              </w:rPr>
              <w:t>12.7.1</w:t>
            </w:r>
            <w:r>
              <w:rPr>
                <w:rFonts w:asciiTheme="minorHAnsi" w:hAnsiTheme="minorHAnsi" w:cstheme="minorHAnsi"/>
              </w:rPr>
              <w:t>-detailed_finding}</w:t>
            </w:r>
          </w:p>
        </w:tc>
      </w:tr>
      <w:tr w:rsidR="00D81BA7" w:rsidRPr="00A019B8" w14:paraId="4A5A0362"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7D6FB76"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D79C3C6"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358379A" w14:textId="77777777" w:rsidR="00D81BA7" w:rsidRPr="009B563C" w:rsidRDefault="00D81BA7">
            <w:pPr>
              <w:pStyle w:val="TableHeader"/>
              <w:rPr>
                <w:b w:val="0"/>
              </w:rPr>
            </w:pPr>
            <w:r w:rsidRPr="009B563C">
              <w:rPr>
                <w:b w:val="0"/>
              </w:rPr>
              <w:t>Reporting Details: Assessor’s Response</w:t>
            </w:r>
          </w:p>
        </w:tc>
      </w:tr>
      <w:tr w:rsidR="00D81BA7" w:rsidRPr="00A019B8" w14:paraId="070EE1CB" w14:textId="77777777" w:rsidTr="00EF6BE5">
        <w:trPr>
          <w:trHeight w:val="276"/>
        </w:trPr>
        <w:tc>
          <w:tcPr>
            <w:tcW w:w="3119" w:type="dxa"/>
            <w:gridSpan w:val="2"/>
            <w:shd w:val="clear" w:color="auto" w:fill="F2F2F2"/>
            <w:tcMar>
              <w:top w:w="58" w:type="dxa"/>
              <w:left w:w="115" w:type="dxa"/>
              <w:bottom w:w="58" w:type="dxa"/>
              <w:right w:w="115" w:type="dxa"/>
            </w:tcMar>
          </w:tcPr>
          <w:p w14:paraId="7A40AAC7" w14:textId="77777777" w:rsidR="00D81BA7" w:rsidRPr="00A019B8" w:rsidRDefault="00D81BA7">
            <w:pPr>
              <w:pStyle w:val="TableBody"/>
            </w:pPr>
            <w:r w:rsidRPr="00A019B8">
              <w:rPr>
                <w:b/>
                <w:bCs/>
              </w:rPr>
              <w:t xml:space="preserve">12.7.1 </w:t>
            </w:r>
            <w:r w:rsidRPr="00A019B8">
              <w:t>Interview responsible Human Resource department management to verify that screening is conducted, within the constraints of local laws, prior to hiring potential personnel who will have access to the CDE.</w:t>
            </w:r>
          </w:p>
        </w:tc>
        <w:tc>
          <w:tcPr>
            <w:tcW w:w="3262" w:type="dxa"/>
            <w:gridSpan w:val="2"/>
            <w:shd w:val="clear" w:color="auto" w:fill="CBD4D5"/>
            <w:tcMar>
              <w:top w:w="58" w:type="dxa"/>
              <w:left w:w="115" w:type="dxa"/>
              <w:bottom w:w="58" w:type="dxa"/>
              <w:right w:w="115" w:type="dxa"/>
            </w:tcMar>
          </w:tcPr>
          <w:p w14:paraId="1DE48EE1" w14:textId="1FC78E1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644A0782" w14:textId="4152B263" w:rsidR="00D81BA7" w:rsidRPr="00F553F1" w:rsidRDefault="00C85F00">
            <w:pPr>
              <w:pStyle w:val="TableBody"/>
              <w:rPr>
                <w:rFonts w:asciiTheme="minorHAnsi" w:hAnsiTheme="minorHAnsi" w:cstheme="minorHAnsi"/>
              </w:rPr>
            </w:pPr>
            <w:r w:rsidRPr="00F553F1">
              <w:rPr>
                <w:rFonts w:asciiTheme="minorHAnsi" w:hAnsiTheme="minorHAnsi" w:cstheme="minorHAnsi"/>
              </w:rPr>
              <w:t>{T-</w:t>
            </w:r>
            <w:r w:rsidRPr="00F553F1">
              <w:rPr>
                <w:rFonts w:asciiTheme="minorHAnsi" w:hAnsiTheme="minorHAnsi" w:cstheme="minorHAnsi"/>
                <w:sz w:val="17"/>
                <w:szCs w:val="17"/>
              </w:rPr>
              <w:t>12.7.1-evidence-interview}</w:t>
            </w:r>
          </w:p>
        </w:tc>
      </w:tr>
    </w:tbl>
    <w:p w14:paraId="60F8DADF"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2"/>
        <w:gridCol w:w="1266"/>
        <w:gridCol w:w="1997"/>
        <w:gridCol w:w="2010"/>
        <w:gridCol w:w="2267"/>
        <w:gridCol w:w="2295"/>
      </w:tblGrid>
      <w:tr w:rsidR="00D81BA7" w:rsidRPr="00A019B8" w14:paraId="5E631898" w14:textId="77777777" w:rsidTr="00EF6BE5">
        <w:trPr>
          <w:trHeight w:val="458"/>
        </w:trPr>
        <w:tc>
          <w:tcPr>
            <w:tcW w:w="12955" w:type="dxa"/>
            <w:gridSpan w:val="7"/>
            <w:shd w:val="clear" w:color="auto" w:fill="006A72"/>
            <w:tcMar>
              <w:top w:w="58" w:type="dxa"/>
              <w:left w:w="115" w:type="dxa"/>
              <w:bottom w:w="58" w:type="dxa"/>
              <w:right w:w="115" w:type="dxa"/>
            </w:tcMar>
            <w:vAlign w:val="center"/>
          </w:tcPr>
          <w:p w14:paraId="45F18AB5" w14:textId="04CD02BF" w:rsidR="00D81BA7" w:rsidRPr="009B563C" w:rsidRDefault="00A14AE0" w:rsidP="00745418">
            <w:pPr>
              <w:pStyle w:val="TableHeader"/>
              <w:pageBreakBefore/>
              <w:rPr>
                <w:b w:val="0"/>
              </w:rPr>
            </w:pPr>
            <w:r w:rsidRPr="00A14AE0">
              <w:rPr>
                <w:b w:val="0"/>
                <w:sz w:val="22"/>
              </w:rPr>
              <w:lastRenderedPageBreak/>
              <w:t>Requirement Description</w:t>
            </w:r>
          </w:p>
        </w:tc>
      </w:tr>
      <w:tr w:rsidR="00D81BA7" w:rsidRPr="00A019B8" w14:paraId="706BE397" w14:textId="77777777" w:rsidTr="00EF6BE5">
        <w:trPr>
          <w:trHeight w:val="283"/>
        </w:trPr>
        <w:tc>
          <w:tcPr>
            <w:tcW w:w="12955" w:type="dxa"/>
            <w:gridSpan w:val="7"/>
            <w:shd w:val="clear" w:color="auto" w:fill="F2F2F2"/>
            <w:tcMar>
              <w:top w:w="58" w:type="dxa"/>
              <w:left w:w="115" w:type="dxa"/>
              <w:bottom w:w="58" w:type="dxa"/>
              <w:right w:w="115" w:type="dxa"/>
            </w:tcMar>
          </w:tcPr>
          <w:p w14:paraId="1AB36D11" w14:textId="77777777" w:rsidR="00D81BA7" w:rsidRPr="00A019B8" w:rsidRDefault="00D81BA7">
            <w:pPr>
              <w:pStyle w:val="TableBody"/>
            </w:pPr>
            <w:r w:rsidRPr="00A019B8">
              <w:rPr>
                <w:b/>
                <w:bCs/>
              </w:rPr>
              <w:t xml:space="preserve">12.8 </w:t>
            </w:r>
            <w:r w:rsidRPr="00A019B8">
              <w:t>Risk to information assets associated with third-party service provider (TPSP) relationships is managed.</w:t>
            </w:r>
          </w:p>
        </w:tc>
      </w:tr>
      <w:tr w:rsidR="00D81BA7" w:rsidRPr="00A019B8" w14:paraId="05365709" w14:textId="77777777" w:rsidTr="00EF6BE5">
        <w:trPr>
          <w:trHeight w:val="141"/>
        </w:trPr>
        <w:tc>
          <w:tcPr>
            <w:tcW w:w="12955" w:type="dxa"/>
            <w:gridSpan w:val="7"/>
            <w:shd w:val="clear" w:color="auto" w:fill="006A72"/>
            <w:tcMar>
              <w:top w:w="58" w:type="dxa"/>
              <w:left w:w="115" w:type="dxa"/>
              <w:bottom w:w="58" w:type="dxa"/>
              <w:right w:w="115" w:type="dxa"/>
            </w:tcMar>
            <w:vAlign w:val="center"/>
          </w:tcPr>
          <w:p w14:paraId="7606FD75" w14:textId="0B9EF5CA" w:rsidR="00D81BA7" w:rsidRPr="009B563C" w:rsidRDefault="00A14AE0">
            <w:pPr>
              <w:pStyle w:val="TableHeader"/>
              <w:rPr>
                <w:b w:val="0"/>
              </w:rPr>
            </w:pPr>
            <w:r w:rsidRPr="00A14AE0">
              <w:rPr>
                <w:b w:val="0"/>
                <w:sz w:val="22"/>
              </w:rPr>
              <w:t>PCI DSS Requirement</w:t>
            </w:r>
          </w:p>
        </w:tc>
      </w:tr>
      <w:tr w:rsidR="00D81BA7" w:rsidRPr="00A019B8" w14:paraId="24A913C9" w14:textId="77777777" w:rsidTr="00932033">
        <w:trPr>
          <w:trHeight w:val="49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0B5AC8B" w14:textId="77777777" w:rsidR="00D81BA7" w:rsidRPr="00A019B8" w:rsidRDefault="00D81BA7">
            <w:pPr>
              <w:pStyle w:val="TableBody"/>
            </w:pPr>
            <w:r w:rsidRPr="00A019B8">
              <w:rPr>
                <w:b/>
                <w:bCs/>
              </w:rPr>
              <w:t xml:space="preserve">12.8.1 </w:t>
            </w:r>
            <w:r w:rsidRPr="00A019B8">
              <w:t>A list of all third-party service providers (TPSPs) with which account data is shared or that could affect the security of account data is maintained, including a description for each of the services provided.</w:t>
            </w:r>
          </w:p>
        </w:tc>
      </w:tr>
      <w:tr w:rsidR="00D81BA7" w:rsidRPr="007C7E81" w14:paraId="42B5F23F" w14:textId="77777777" w:rsidTr="00932033">
        <w:trPr>
          <w:cantSplit/>
          <w:trHeight w:val="315"/>
        </w:trPr>
        <w:tc>
          <w:tcPr>
            <w:tcW w:w="8393"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568BDD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2" w:type="dxa"/>
            <w:gridSpan w:val="2"/>
            <w:tcBorders>
              <w:left w:val="single" w:sz="4" w:space="0" w:color="FFFFFF" w:themeColor="background1"/>
            </w:tcBorders>
            <w:shd w:val="clear" w:color="auto" w:fill="945699"/>
            <w:vAlign w:val="center"/>
          </w:tcPr>
          <w:p w14:paraId="1E47C74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2581B90"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591B3ED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0546A3C9"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02061C28"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3F72DE9B"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4D2C35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149DBC93"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239006DE" w14:textId="77777777" w:rsidTr="00006463">
        <w:trPr>
          <w:cantSplit/>
          <w:trHeight w:val="121"/>
        </w:trPr>
        <w:tc>
          <w:tcPr>
            <w:tcW w:w="2298" w:type="dxa"/>
            <w:shd w:val="clear" w:color="auto" w:fill="FFFFFF" w:themeFill="background1"/>
            <w:tcMar>
              <w:top w:w="58" w:type="dxa"/>
              <w:left w:w="115" w:type="dxa"/>
              <w:bottom w:w="58" w:type="dxa"/>
              <w:right w:w="115" w:type="dxa"/>
            </w:tcMar>
            <w:vAlign w:val="center"/>
          </w:tcPr>
          <w:p w14:paraId="092613B8" w14:textId="0F17CB2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4CF3A5D" w14:textId="3F8CCF3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-NA}</w:t>
            </w:r>
          </w:p>
        </w:tc>
        <w:tc>
          <w:tcPr>
            <w:tcW w:w="1997" w:type="dxa"/>
            <w:shd w:val="clear" w:color="auto" w:fill="FFFFFF" w:themeFill="background1"/>
            <w:vAlign w:val="center"/>
          </w:tcPr>
          <w:p w14:paraId="6CFEB4F3" w14:textId="179F931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-NotTested}</w:t>
            </w:r>
          </w:p>
        </w:tc>
        <w:tc>
          <w:tcPr>
            <w:tcW w:w="2010" w:type="dxa"/>
            <w:shd w:val="clear" w:color="auto" w:fill="FFFFFF" w:themeFill="background1"/>
            <w:vAlign w:val="center"/>
          </w:tcPr>
          <w:p w14:paraId="0270C18F" w14:textId="0C3807D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-NotInPlace}</w:t>
            </w:r>
          </w:p>
        </w:tc>
        <w:tc>
          <w:tcPr>
            <w:tcW w:w="2267" w:type="dxa"/>
            <w:shd w:val="clear" w:color="auto" w:fill="FFFFFF" w:themeFill="background1"/>
            <w:vAlign w:val="center"/>
          </w:tcPr>
          <w:p w14:paraId="3ABE3CC7" w14:textId="3CF21811"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2F2E701E" w14:textId="21518261"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471D6">
              <w:rPr>
                <w:rFonts w:ascii="Segoe UI Symbol" w:hAnsi="Segoe UI Symbol" w:cs="Segoe UI Symbol"/>
                <w:sz w:val="17"/>
                <w:szCs w:val="17"/>
              </w:rPr>
              <w:t>12.8.1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4DA73C7" w14:textId="77777777" w:rsidTr="001E7912">
        <w:trPr>
          <w:cantSplit/>
          <w:trHeight w:val="620"/>
        </w:trPr>
        <w:tc>
          <w:tcPr>
            <w:tcW w:w="6383" w:type="dxa"/>
            <w:gridSpan w:val="4"/>
            <w:shd w:val="clear" w:color="auto" w:fill="CBD4D5"/>
            <w:tcMar>
              <w:top w:w="58" w:type="dxa"/>
              <w:left w:w="115" w:type="dxa"/>
              <w:bottom w:w="58" w:type="dxa"/>
              <w:right w:w="115" w:type="dxa"/>
            </w:tcMar>
          </w:tcPr>
          <w:p w14:paraId="37578CC2" w14:textId="77777777" w:rsidR="001E7912" w:rsidRPr="00A019B8" w:rsidRDefault="001E7912" w:rsidP="001E7912">
            <w:pPr>
              <w:pStyle w:val="TableBody"/>
            </w:pPr>
            <w:r w:rsidRPr="00A019B8">
              <w:t xml:space="preserve">Describe why the assessment finding was selected. </w:t>
            </w:r>
          </w:p>
          <w:p w14:paraId="34BFB0A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09819B01" w14:textId="38E845F7" w:rsidR="001E7912" w:rsidRPr="00A019B8" w:rsidRDefault="001E7912" w:rsidP="001E7912">
            <w:pPr>
              <w:pStyle w:val="TableNote"/>
            </w:pPr>
            <w:r>
              <w:t>*As applicable, complete and attach the corresponding documentation (Appendix C, Appendix E, or both) to support the method(s) used.</w:t>
            </w:r>
          </w:p>
        </w:tc>
        <w:tc>
          <w:tcPr>
            <w:tcW w:w="6572" w:type="dxa"/>
            <w:gridSpan w:val="3"/>
            <w:tcMar>
              <w:top w:w="58" w:type="dxa"/>
              <w:left w:w="115" w:type="dxa"/>
              <w:bottom w:w="58" w:type="dxa"/>
              <w:right w:w="115" w:type="dxa"/>
            </w:tcMar>
          </w:tcPr>
          <w:p w14:paraId="4C243A39" w14:textId="7FE4E782" w:rsidR="001E7912" w:rsidRPr="00A019B8" w:rsidRDefault="00BE650A" w:rsidP="001E7912">
            <w:pPr>
              <w:pStyle w:val="TableBody"/>
            </w:pPr>
            <w:r>
              <w:rPr>
                <w:rFonts w:asciiTheme="minorHAnsi" w:hAnsiTheme="minorHAnsi" w:cstheme="minorHAnsi"/>
              </w:rPr>
              <w:t>{C-</w:t>
            </w:r>
            <w:r w:rsidR="009471D6">
              <w:rPr>
                <w:rFonts w:ascii="Segoe UI Symbol" w:hAnsi="Segoe UI Symbol" w:cs="Segoe UI Symbol"/>
                <w:sz w:val="17"/>
                <w:szCs w:val="17"/>
              </w:rPr>
              <w:t>12.8.1</w:t>
            </w:r>
            <w:r>
              <w:rPr>
                <w:rFonts w:asciiTheme="minorHAnsi" w:hAnsiTheme="minorHAnsi" w:cstheme="minorHAnsi"/>
              </w:rPr>
              <w:t>-detailed_finding}</w:t>
            </w:r>
          </w:p>
        </w:tc>
      </w:tr>
      <w:tr w:rsidR="00D81BA7" w:rsidRPr="00A019B8" w14:paraId="22369634" w14:textId="77777777" w:rsidTr="001E7912">
        <w:trPr>
          <w:trHeight w:val="32"/>
        </w:trPr>
        <w:tc>
          <w:tcPr>
            <w:tcW w:w="312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66B54D6"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EA24A57" w14:textId="77777777" w:rsidR="00D81BA7" w:rsidRPr="00A019B8" w:rsidRDefault="00D81BA7">
            <w:pPr>
              <w:pStyle w:val="TableHeader"/>
            </w:pPr>
            <w:r w:rsidRPr="009B563C">
              <w:rPr>
                <w:b w:val="0"/>
              </w:rPr>
              <w:t>Reporting Instructions</w:t>
            </w:r>
          </w:p>
        </w:tc>
        <w:tc>
          <w:tcPr>
            <w:tcW w:w="6572"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30AD914" w14:textId="77777777" w:rsidR="00D81BA7" w:rsidRPr="009B563C" w:rsidRDefault="00D81BA7">
            <w:pPr>
              <w:pStyle w:val="TableHeader"/>
              <w:rPr>
                <w:b w:val="0"/>
              </w:rPr>
            </w:pPr>
            <w:r w:rsidRPr="009B563C">
              <w:rPr>
                <w:b w:val="0"/>
              </w:rPr>
              <w:t>Reporting Details: Assessor’s Response</w:t>
            </w:r>
          </w:p>
        </w:tc>
      </w:tr>
      <w:tr w:rsidR="00D81BA7" w:rsidRPr="00A019B8" w14:paraId="2578F108" w14:textId="77777777" w:rsidTr="001E7912">
        <w:trPr>
          <w:trHeight w:val="276"/>
        </w:trPr>
        <w:tc>
          <w:tcPr>
            <w:tcW w:w="3120" w:type="dxa"/>
            <w:gridSpan w:val="2"/>
            <w:shd w:val="clear" w:color="auto" w:fill="F2F2F2"/>
            <w:tcMar>
              <w:top w:w="58" w:type="dxa"/>
              <w:left w:w="115" w:type="dxa"/>
              <w:bottom w:w="58" w:type="dxa"/>
              <w:right w:w="115" w:type="dxa"/>
            </w:tcMar>
          </w:tcPr>
          <w:p w14:paraId="232D1CBD" w14:textId="77777777" w:rsidR="00D81BA7" w:rsidRPr="00A019B8" w:rsidRDefault="00D81BA7">
            <w:pPr>
              <w:pStyle w:val="TableBody"/>
            </w:pPr>
            <w:r w:rsidRPr="00A019B8">
              <w:rPr>
                <w:b/>
                <w:bCs/>
              </w:rPr>
              <w:t xml:space="preserve">12.8.1.a </w:t>
            </w:r>
            <w:r w:rsidRPr="00A019B8">
              <w:t>Examine policies and procedures to verify that processes are defined to maintain a list of TPSPs, including a description for each of the services provided, for all TPSPs with whom account data is shared or that could affect the security of account data.</w:t>
            </w:r>
          </w:p>
        </w:tc>
        <w:tc>
          <w:tcPr>
            <w:tcW w:w="3263" w:type="dxa"/>
            <w:gridSpan w:val="2"/>
            <w:shd w:val="clear" w:color="auto" w:fill="CBD4D5"/>
            <w:tcMar>
              <w:top w:w="58" w:type="dxa"/>
              <w:left w:w="115" w:type="dxa"/>
              <w:bottom w:w="58" w:type="dxa"/>
              <w:right w:w="115" w:type="dxa"/>
            </w:tcMar>
          </w:tcPr>
          <w:p w14:paraId="14B43BF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2" w:type="dxa"/>
            <w:gridSpan w:val="3"/>
            <w:tcMar>
              <w:top w:w="58" w:type="dxa"/>
              <w:left w:w="115" w:type="dxa"/>
              <w:bottom w:w="58" w:type="dxa"/>
              <w:right w:w="115" w:type="dxa"/>
            </w:tcMar>
          </w:tcPr>
          <w:p w14:paraId="616CC971" w14:textId="0ABF1BE8" w:rsidR="00D81BA7" w:rsidRPr="004B7030" w:rsidRDefault="009471D6">
            <w:pPr>
              <w:pStyle w:val="TableBody"/>
              <w:rPr>
                <w:rFonts w:asciiTheme="minorHAnsi" w:hAnsiTheme="minorHAnsi" w:cstheme="minorHAnsi"/>
              </w:rPr>
            </w:pPr>
            <w:r w:rsidRPr="004B7030">
              <w:rPr>
                <w:rFonts w:asciiTheme="minorHAnsi" w:hAnsiTheme="minorHAnsi" w:cstheme="minorHAnsi"/>
              </w:rPr>
              <w:t>{T-</w:t>
            </w:r>
            <w:r w:rsidRPr="004B7030">
              <w:rPr>
                <w:rFonts w:asciiTheme="minorHAnsi" w:hAnsiTheme="minorHAnsi" w:cstheme="minorHAnsi"/>
                <w:sz w:val="17"/>
                <w:szCs w:val="17"/>
              </w:rPr>
              <w:t>12.8.1</w:t>
            </w:r>
            <w:r w:rsidR="00D919A6">
              <w:rPr>
                <w:rFonts w:asciiTheme="minorHAnsi" w:hAnsiTheme="minorHAnsi" w:cstheme="minorHAnsi"/>
                <w:sz w:val="17"/>
                <w:szCs w:val="17"/>
              </w:rPr>
              <w:t>a</w:t>
            </w:r>
            <w:r w:rsidRPr="004B7030">
              <w:rPr>
                <w:rFonts w:asciiTheme="minorHAnsi" w:hAnsiTheme="minorHAnsi" w:cstheme="minorHAnsi"/>
                <w:sz w:val="17"/>
                <w:szCs w:val="17"/>
              </w:rPr>
              <w:t>-evidence-</w:t>
            </w:r>
            <w:r w:rsidR="004B7030" w:rsidRPr="004B7030">
              <w:rPr>
                <w:rFonts w:asciiTheme="minorHAnsi" w:hAnsiTheme="minorHAnsi" w:cstheme="minorHAnsi"/>
                <w:sz w:val="17"/>
                <w:szCs w:val="17"/>
              </w:rPr>
              <w:t>others-policies&amp;Procedures}</w:t>
            </w:r>
          </w:p>
        </w:tc>
      </w:tr>
      <w:tr w:rsidR="00D81BA7" w:rsidRPr="00A019B8" w14:paraId="05F5B1E7" w14:textId="77777777" w:rsidTr="001E7912">
        <w:trPr>
          <w:trHeight w:val="276"/>
        </w:trPr>
        <w:tc>
          <w:tcPr>
            <w:tcW w:w="3120" w:type="dxa"/>
            <w:gridSpan w:val="2"/>
            <w:shd w:val="clear" w:color="auto" w:fill="F2F2F2"/>
            <w:tcMar>
              <w:top w:w="58" w:type="dxa"/>
              <w:left w:w="115" w:type="dxa"/>
              <w:bottom w:w="58" w:type="dxa"/>
              <w:right w:w="115" w:type="dxa"/>
            </w:tcMar>
          </w:tcPr>
          <w:p w14:paraId="2BC398D9" w14:textId="77777777" w:rsidR="00D81BA7" w:rsidRPr="00A019B8" w:rsidRDefault="00D81BA7">
            <w:pPr>
              <w:pStyle w:val="TableBody"/>
              <w:rPr>
                <w:b/>
                <w:bCs/>
              </w:rPr>
            </w:pPr>
            <w:r w:rsidRPr="00A019B8">
              <w:rPr>
                <w:b/>
                <w:bCs/>
              </w:rPr>
              <w:t xml:space="preserve">12.8.1.b </w:t>
            </w:r>
            <w:r w:rsidRPr="00A019B8">
              <w:t>Examine documentation to verify that a list of all TPSPs is maintained that includes a description of the services provided.</w:t>
            </w:r>
          </w:p>
        </w:tc>
        <w:tc>
          <w:tcPr>
            <w:tcW w:w="3263" w:type="dxa"/>
            <w:gridSpan w:val="2"/>
            <w:shd w:val="clear" w:color="auto" w:fill="CBD4D5"/>
            <w:tcMar>
              <w:top w:w="58" w:type="dxa"/>
              <w:left w:w="115" w:type="dxa"/>
              <w:bottom w:w="58" w:type="dxa"/>
              <w:right w:w="115" w:type="dxa"/>
            </w:tcMar>
          </w:tcPr>
          <w:p w14:paraId="09CB879D"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2" w:type="dxa"/>
            <w:gridSpan w:val="3"/>
            <w:tcMar>
              <w:top w:w="58" w:type="dxa"/>
              <w:left w:w="115" w:type="dxa"/>
              <w:bottom w:w="58" w:type="dxa"/>
              <w:right w:w="115" w:type="dxa"/>
            </w:tcMar>
          </w:tcPr>
          <w:p w14:paraId="601E5026" w14:textId="609E4B2D" w:rsidR="00D81BA7" w:rsidRPr="004B7030" w:rsidRDefault="004B7030">
            <w:pPr>
              <w:pStyle w:val="TableBody"/>
              <w:rPr>
                <w:rFonts w:asciiTheme="minorHAnsi" w:hAnsiTheme="minorHAnsi" w:cstheme="minorHAnsi"/>
              </w:rPr>
            </w:pPr>
            <w:r w:rsidRPr="004B7030">
              <w:rPr>
                <w:rFonts w:asciiTheme="minorHAnsi" w:hAnsiTheme="minorHAnsi" w:cstheme="minorHAnsi"/>
              </w:rPr>
              <w:t>{T-</w:t>
            </w:r>
            <w:r w:rsidRPr="004B7030">
              <w:rPr>
                <w:rFonts w:asciiTheme="minorHAnsi" w:hAnsiTheme="minorHAnsi" w:cstheme="minorHAnsi"/>
                <w:sz w:val="17"/>
                <w:szCs w:val="17"/>
              </w:rPr>
              <w:t>12.8.1</w:t>
            </w:r>
            <w:r w:rsidR="00D919A6">
              <w:rPr>
                <w:rFonts w:asciiTheme="minorHAnsi" w:hAnsiTheme="minorHAnsi" w:cstheme="minorHAnsi"/>
                <w:sz w:val="17"/>
                <w:szCs w:val="17"/>
              </w:rPr>
              <w:t>b</w:t>
            </w:r>
            <w:r w:rsidRPr="004B7030">
              <w:rPr>
                <w:rFonts w:asciiTheme="minorHAnsi" w:hAnsiTheme="minorHAnsi" w:cstheme="minorHAnsi"/>
                <w:sz w:val="17"/>
                <w:szCs w:val="17"/>
              </w:rPr>
              <w:t>-evidence</w:t>
            </w:r>
            <w:r>
              <w:rPr>
                <w:rFonts w:asciiTheme="minorHAnsi" w:hAnsiTheme="minorHAnsi" w:cstheme="minorHAnsi"/>
                <w:sz w:val="17"/>
                <w:szCs w:val="17"/>
              </w:rPr>
              <w:t>-document}</w:t>
            </w:r>
          </w:p>
        </w:tc>
      </w:tr>
    </w:tbl>
    <w:p w14:paraId="3DB69434"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2E1A3A0C" w14:textId="77777777" w:rsidTr="00EF6BE5">
        <w:trPr>
          <w:trHeight w:val="19"/>
        </w:trPr>
        <w:tc>
          <w:tcPr>
            <w:tcW w:w="12955" w:type="dxa"/>
            <w:gridSpan w:val="7"/>
            <w:shd w:val="clear" w:color="auto" w:fill="006A72"/>
            <w:tcMar>
              <w:top w:w="58" w:type="dxa"/>
              <w:left w:w="115" w:type="dxa"/>
              <w:bottom w:w="58" w:type="dxa"/>
              <w:right w:w="115" w:type="dxa"/>
            </w:tcMar>
            <w:vAlign w:val="center"/>
          </w:tcPr>
          <w:p w14:paraId="20606BF4" w14:textId="73CEC0D9" w:rsidR="00D81BA7" w:rsidRPr="009B563C" w:rsidRDefault="00A14AE0">
            <w:pPr>
              <w:pStyle w:val="TableHeader"/>
              <w:rPr>
                <w:b w:val="0"/>
              </w:rPr>
            </w:pPr>
            <w:r w:rsidRPr="00A14AE0">
              <w:rPr>
                <w:b w:val="0"/>
                <w:sz w:val="22"/>
              </w:rPr>
              <w:lastRenderedPageBreak/>
              <w:t>PCI DSS Requirement</w:t>
            </w:r>
          </w:p>
        </w:tc>
      </w:tr>
      <w:tr w:rsidR="00D81BA7" w:rsidRPr="00A019B8" w14:paraId="76CD7B40" w14:textId="77777777" w:rsidTr="00932033">
        <w:trPr>
          <w:trHeight w:val="60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F319FFF" w14:textId="77777777" w:rsidR="00D81BA7" w:rsidRPr="00A019B8" w:rsidRDefault="00D81BA7">
            <w:pPr>
              <w:pStyle w:val="TableBody"/>
              <w:keepNext/>
            </w:pPr>
            <w:r w:rsidRPr="00A019B8">
              <w:rPr>
                <w:b/>
                <w:bCs/>
              </w:rPr>
              <w:t xml:space="preserve">12.8.2 </w:t>
            </w:r>
            <w:r w:rsidRPr="00A019B8">
              <w:t xml:space="preserve">Written agreements with TPSPs are maintained as follows: </w:t>
            </w:r>
          </w:p>
          <w:p w14:paraId="6DD3D7F8" w14:textId="77777777" w:rsidR="00D81BA7" w:rsidRPr="006D5563" w:rsidRDefault="00D81BA7">
            <w:pPr>
              <w:pStyle w:val="TableListBullet"/>
              <w:keepNext/>
              <w:rPr>
                <w:lang w:val="en-US"/>
              </w:rPr>
            </w:pPr>
            <w:r w:rsidRPr="006D5563">
              <w:rPr>
                <w:lang w:val="en-US"/>
              </w:rPr>
              <w:t>Written agreements are maintained with all TPSPs with which account data is shared or that could affect the security of the CDE.</w:t>
            </w:r>
          </w:p>
          <w:p w14:paraId="7311393B" w14:textId="0CEE8995" w:rsidR="00D81BA7" w:rsidRPr="006D5563" w:rsidRDefault="00D81BA7">
            <w:pPr>
              <w:pStyle w:val="TableListBullet"/>
              <w:keepNext/>
              <w:rPr>
                <w:lang w:val="en-US"/>
              </w:rPr>
            </w:pPr>
            <w:r w:rsidRPr="006D5563">
              <w:rPr>
                <w:lang w:val="en-US"/>
              </w:rPr>
              <w:t xml:space="preserve">Written agreements include acknowledgments from TPSPs that </w:t>
            </w:r>
            <w:r>
              <w:rPr>
                <w:lang w:val="en-US"/>
              </w:rPr>
              <w:t>TPSPs</w:t>
            </w:r>
            <w:r w:rsidRPr="006D5563">
              <w:rPr>
                <w:lang w:val="en-US"/>
              </w:rPr>
              <w:t xml:space="preserve"> are responsible for the security of account data the TPSPs possess or otherwise store, process, or transmit on behalf of the entity, or to the extent that </w:t>
            </w:r>
            <w:r>
              <w:rPr>
                <w:lang w:val="en-US"/>
              </w:rPr>
              <w:t>the TPSP</w:t>
            </w:r>
            <w:r w:rsidRPr="006D5563">
              <w:rPr>
                <w:lang w:val="en-US"/>
              </w:rPr>
              <w:t xml:space="preserve"> could impact the security of the entity's </w:t>
            </w:r>
            <w:r>
              <w:rPr>
                <w:lang w:val="en-US"/>
              </w:rPr>
              <w:t>cardholder data and/or sensitive authentication data.</w:t>
            </w:r>
          </w:p>
        </w:tc>
      </w:tr>
      <w:tr w:rsidR="00D81BA7" w:rsidRPr="007C7E81" w14:paraId="3D89ED81"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3FE38F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0ADC392B"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70A1F7A6"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6F694142"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33F96130"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01122A9C"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30F950A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6798EAEB"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70791831"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375507C5" w14:textId="77777777" w:rsidTr="00006463">
        <w:trPr>
          <w:cantSplit/>
          <w:trHeight w:val="58"/>
        </w:trPr>
        <w:tc>
          <w:tcPr>
            <w:tcW w:w="2298" w:type="dxa"/>
            <w:shd w:val="clear" w:color="auto" w:fill="FFFFFF" w:themeFill="background1"/>
            <w:tcMar>
              <w:top w:w="58" w:type="dxa"/>
              <w:left w:w="115" w:type="dxa"/>
              <w:bottom w:w="58" w:type="dxa"/>
              <w:right w:w="115" w:type="dxa"/>
            </w:tcMar>
            <w:vAlign w:val="center"/>
          </w:tcPr>
          <w:p w14:paraId="10A69238" w14:textId="0483F8D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4C264A">
              <w:rPr>
                <w:rFonts w:ascii="Segoe UI Symbol" w:hAnsi="Segoe UI Symbol" w:cs="Segoe UI Symbol"/>
                <w:sz w:val="17"/>
                <w:szCs w:val="17"/>
              </w:rPr>
              <w:t>12.8.2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61442C02" w14:textId="0F6156D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4C264A">
              <w:rPr>
                <w:rFonts w:ascii="Segoe UI Symbol" w:hAnsi="Segoe UI Symbol" w:cs="Segoe UI Symbol"/>
                <w:sz w:val="17"/>
                <w:szCs w:val="17"/>
              </w:rPr>
              <w:t>12.8.2</w:t>
            </w:r>
            <w:r>
              <w:rPr>
                <w:rFonts w:ascii="Segoe UI Symbol" w:hAnsi="Segoe UI Symbol" w:cs="Segoe UI Symbol"/>
                <w:sz w:val="17"/>
                <w:szCs w:val="17"/>
              </w:rPr>
              <w:t>-NA}</w:t>
            </w:r>
          </w:p>
        </w:tc>
        <w:tc>
          <w:tcPr>
            <w:tcW w:w="1996" w:type="dxa"/>
            <w:shd w:val="clear" w:color="auto" w:fill="FFFFFF" w:themeFill="background1"/>
            <w:vAlign w:val="center"/>
          </w:tcPr>
          <w:p w14:paraId="0F593560" w14:textId="709E5CB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4C264A">
              <w:rPr>
                <w:rFonts w:ascii="Segoe UI Symbol" w:hAnsi="Segoe UI Symbol" w:cs="Segoe UI Symbol"/>
                <w:sz w:val="17"/>
                <w:szCs w:val="17"/>
              </w:rPr>
              <w:t>12.8.2</w:t>
            </w:r>
            <w:r>
              <w:rPr>
                <w:rFonts w:ascii="Segoe UI Symbol" w:hAnsi="Segoe UI Symbol" w:cs="Segoe UI Symbol"/>
                <w:sz w:val="17"/>
                <w:szCs w:val="17"/>
              </w:rPr>
              <w:t>-NotTested}</w:t>
            </w:r>
          </w:p>
        </w:tc>
        <w:tc>
          <w:tcPr>
            <w:tcW w:w="2011" w:type="dxa"/>
            <w:shd w:val="clear" w:color="auto" w:fill="FFFFFF" w:themeFill="background1"/>
            <w:vAlign w:val="center"/>
          </w:tcPr>
          <w:p w14:paraId="6C6165E2" w14:textId="07EC452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6B7C2C">
              <w:rPr>
                <w:rFonts w:ascii="Segoe UI Symbol" w:hAnsi="Segoe UI Symbol" w:cs="Segoe UI Symbol"/>
                <w:sz w:val="17"/>
                <w:szCs w:val="17"/>
              </w:rPr>
              <w:t>12.8.2</w:t>
            </w:r>
            <w:r>
              <w:rPr>
                <w:rFonts w:ascii="Segoe UI Symbol" w:hAnsi="Segoe UI Symbol" w:cs="Segoe UI Symbol"/>
                <w:sz w:val="17"/>
                <w:szCs w:val="17"/>
              </w:rPr>
              <w:t>-NotInPlace}</w:t>
            </w:r>
          </w:p>
        </w:tc>
        <w:tc>
          <w:tcPr>
            <w:tcW w:w="2268" w:type="dxa"/>
            <w:shd w:val="clear" w:color="auto" w:fill="FFFFFF" w:themeFill="background1"/>
            <w:vAlign w:val="center"/>
          </w:tcPr>
          <w:p w14:paraId="6F8E9046" w14:textId="7063EC2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6B7C2C">
              <w:rPr>
                <w:rFonts w:ascii="Segoe UI Symbol" w:hAnsi="Segoe UI Symbol" w:cs="Segoe UI Symbol"/>
                <w:sz w:val="17"/>
                <w:szCs w:val="17"/>
              </w:rPr>
              <w:t>12.8.2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4B41D354" w14:textId="2FB6CF8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6B7C2C">
              <w:rPr>
                <w:rFonts w:ascii="Segoe UI Symbol" w:hAnsi="Segoe UI Symbol" w:cs="Segoe UI Symbol"/>
                <w:sz w:val="17"/>
                <w:szCs w:val="17"/>
              </w:rPr>
              <w:t>12.8.2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763003D" w14:textId="77777777" w:rsidTr="00EF6BE5">
        <w:trPr>
          <w:cantSplit/>
          <w:trHeight w:val="620"/>
        </w:trPr>
        <w:tc>
          <w:tcPr>
            <w:tcW w:w="6381" w:type="dxa"/>
            <w:gridSpan w:val="4"/>
            <w:shd w:val="clear" w:color="auto" w:fill="CBD4D5"/>
            <w:tcMar>
              <w:top w:w="58" w:type="dxa"/>
              <w:left w:w="115" w:type="dxa"/>
              <w:bottom w:w="58" w:type="dxa"/>
              <w:right w:w="115" w:type="dxa"/>
            </w:tcMar>
          </w:tcPr>
          <w:p w14:paraId="4C296F40" w14:textId="77777777" w:rsidR="001E7912" w:rsidRPr="00A019B8" w:rsidRDefault="001E7912" w:rsidP="001E7912">
            <w:pPr>
              <w:pStyle w:val="TableBody"/>
            </w:pPr>
            <w:r w:rsidRPr="00A019B8">
              <w:t xml:space="preserve">Describe why the assessment finding was selected. </w:t>
            </w:r>
          </w:p>
          <w:p w14:paraId="6C9DD5F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4910911" w14:textId="7E27791D"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3B159E34" w14:textId="68A4B781" w:rsidR="001E7912" w:rsidRPr="00A019B8" w:rsidRDefault="00BE650A" w:rsidP="001E7912">
            <w:pPr>
              <w:pStyle w:val="TableBody"/>
            </w:pPr>
            <w:r>
              <w:rPr>
                <w:rFonts w:asciiTheme="minorHAnsi" w:hAnsiTheme="minorHAnsi" w:cstheme="minorHAnsi"/>
              </w:rPr>
              <w:t>{C-</w:t>
            </w:r>
            <w:r w:rsidR="006B7C2C">
              <w:rPr>
                <w:rFonts w:ascii="Segoe UI Symbol" w:hAnsi="Segoe UI Symbol" w:cs="Segoe UI Symbol"/>
                <w:sz w:val="17"/>
                <w:szCs w:val="17"/>
              </w:rPr>
              <w:t>12.8.2</w:t>
            </w:r>
            <w:r>
              <w:rPr>
                <w:rFonts w:asciiTheme="minorHAnsi" w:hAnsiTheme="minorHAnsi" w:cstheme="minorHAnsi"/>
              </w:rPr>
              <w:t>-detailed_finding}</w:t>
            </w:r>
          </w:p>
        </w:tc>
      </w:tr>
      <w:tr w:rsidR="00D81BA7" w:rsidRPr="00A019B8" w14:paraId="6504EEE2"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9E3ACDD"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E6B86B4"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E1BA139" w14:textId="77777777" w:rsidR="00D81BA7" w:rsidRPr="009B563C" w:rsidRDefault="00D81BA7">
            <w:pPr>
              <w:pStyle w:val="TableHeader"/>
              <w:rPr>
                <w:b w:val="0"/>
              </w:rPr>
            </w:pPr>
            <w:r w:rsidRPr="009B563C">
              <w:rPr>
                <w:b w:val="0"/>
              </w:rPr>
              <w:t>Reporting Details: Assessor’s Response</w:t>
            </w:r>
          </w:p>
        </w:tc>
      </w:tr>
      <w:tr w:rsidR="00D81BA7" w:rsidRPr="00A019B8" w14:paraId="436585D3" w14:textId="77777777" w:rsidTr="00EF6BE5">
        <w:trPr>
          <w:trHeight w:val="276"/>
        </w:trPr>
        <w:tc>
          <w:tcPr>
            <w:tcW w:w="3119" w:type="dxa"/>
            <w:gridSpan w:val="2"/>
            <w:shd w:val="clear" w:color="auto" w:fill="F2F2F2"/>
            <w:tcMar>
              <w:top w:w="58" w:type="dxa"/>
              <w:left w:w="115" w:type="dxa"/>
              <w:bottom w:w="58" w:type="dxa"/>
              <w:right w:w="115" w:type="dxa"/>
            </w:tcMar>
          </w:tcPr>
          <w:p w14:paraId="094D3284" w14:textId="77777777" w:rsidR="00D81BA7" w:rsidRPr="00A019B8" w:rsidRDefault="00D81BA7">
            <w:pPr>
              <w:pStyle w:val="TableBody"/>
            </w:pPr>
            <w:r w:rsidRPr="00A019B8">
              <w:rPr>
                <w:b/>
                <w:bCs/>
              </w:rPr>
              <w:t xml:space="preserve">12.8.2.a </w:t>
            </w:r>
            <w:r w:rsidRPr="00A019B8">
              <w:t>Examine policies and procedures to verify that processes are defined to maintain written agreements with all TPSPs in accordance with all elements specified in this requirement.</w:t>
            </w:r>
          </w:p>
        </w:tc>
        <w:tc>
          <w:tcPr>
            <w:tcW w:w="3262" w:type="dxa"/>
            <w:gridSpan w:val="2"/>
            <w:shd w:val="clear" w:color="auto" w:fill="CBD4D5"/>
            <w:tcMar>
              <w:top w:w="58" w:type="dxa"/>
              <w:left w:w="115" w:type="dxa"/>
              <w:bottom w:w="58" w:type="dxa"/>
              <w:right w:w="115" w:type="dxa"/>
            </w:tcMar>
          </w:tcPr>
          <w:p w14:paraId="7197A05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60EEC76D" w14:textId="33B6EA85" w:rsidR="00D81BA7" w:rsidRPr="00E05E7A" w:rsidRDefault="006B7C2C">
            <w:pPr>
              <w:pStyle w:val="TableBody"/>
              <w:rPr>
                <w:rFonts w:asciiTheme="minorHAnsi" w:hAnsiTheme="minorHAnsi" w:cstheme="minorHAnsi"/>
              </w:rPr>
            </w:pPr>
            <w:r w:rsidRPr="00E05E7A">
              <w:rPr>
                <w:rFonts w:asciiTheme="minorHAnsi" w:hAnsiTheme="minorHAnsi" w:cstheme="minorHAnsi"/>
              </w:rPr>
              <w:t>{T-</w:t>
            </w:r>
            <w:r w:rsidRPr="00E05E7A">
              <w:rPr>
                <w:rFonts w:asciiTheme="minorHAnsi" w:hAnsiTheme="minorHAnsi" w:cstheme="minorHAnsi"/>
                <w:sz w:val="17"/>
                <w:szCs w:val="17"/>
              </w:rPr>
              <w:t>12.8.2</w:t>
            </w:r>
            <w:r w:rsidR="00D919A6">
              <w:rPr>
                <w:rFonts w:asciiTheme="minorHAnsi" w:hAnsiTheme="minorHAnsi" w:cstheme="minorHAnsi"/>
                <w:sz w:val="17"/>
                <w:szCs w:val="17"/>
              </w:rPr>
              <w:t>a</w:t>
            </w:r>
            <w:r w:rsidRPr="00E05E7A">
              <w:rPr>
                <w:rFonts w:asciiTheme="minorHAnsi" w:hAnsiTheme="minorHAnsi" w:cstheme="minorHAnsi"/>
                <w:sz w:val="17"/>
                <w:szCs w:val="17"/>
              </w:rPr>
              <w:t>-</w:t>
            </w:r>
            <w:r w:rsidR="00E05E7A" w:rsidRPr="00E05E7A">
              <w:rPr>
                <w:rFonts w:asciiTheme="minorHAnsi" w:hAnsiTheme="minorHAnsi" w:cstheme="minorHAnsi"/>
                <w:sz w:val="17"/>
                <w:szCs w:val="17"/>
              </w:rPr>
              <w:t>evidence-others-policies&amp;Procedures}</w:t>
            </w:r>
          </w:p>
        </w:tc>
      </w:tr>
      <w:tr w:rsidR="00D81BA7" w:rsidRPr="00A019B8" w14:paraId="6FF03438" w14:textId="77777777" w:rsidTr="00EF6BE5">
        <w:trPr>
          <w:trHeight w:val="276"/>
        </w:trPr>
        <w:tc>
          <w:tcPr>
            <w:tcW w:w="3119" w:type="dxa"/>
            <w:gridSpan w:val="2"/>
            <w:shd w:val="clear" w:color="auto" w:fill="F2F2F2"/>
            <w:tcMar>
              <w:top w:w="58" w:type="dxa"/>
              <w:left w:w="115" w:type="dxa"/>
              <w:bottom w:w="58" w:type="dxa"/>
              <w:right w:w="115" w:type="dxa"/>
            </w:tcMar>
          </w:tcPr>
          <w:p w14:paraId="28CBD8B4" w14:textId="77777777" w:rsidR="00D81BA7" w:rsidRPr="00A019B8" w:rsidRDefault="00D81BA7">
            <w:pPr>
              <w:pStyle w:val="TableBody"/>
              <w:rPr>
                <w:b/>
                <w:bCs/>
              </w:rPr>
            </w:pPr>
            <w:r w:rsidRPr="00A019B8">
              <w:rPr>
                <w:b/>
                <w:bCs/>
              </w:rPr>
              <w:t xml:space="preserve">12.8.2.b </w:t>
            </w:r>
            <w:r w:rsidRPr="00A019B8">
              <w:t>Examine written agreements with TPSPs to verify they are maintained in accordance with all elements as specified in this requirement.</w:t>
            </w:r>
          </w:p>
        </w:tc>
        <w:tc>
          <w:tcPr>
            <w:tcW w:w="3262" w:type="dxa"/>
            <w:gridSpan w:val="2"/>
            <w:shd w:val="clear" w:color="auto" w:fill="CBD4D5"/>
            <w:tcMar>
              <w:top w:w="58" w:type="dxa"/>
              <w:left w:w="115" w:type="dxa"/>
              <w:bottom w:w="58" w:type="dxa"/>
              <w:right w:w="115" w:type="dxa"/>
            </w:tcMar>
          </w:tcPr>
          <w:p w14:paraId="2F453E3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written agreements</w:t>
            </w:r>
            <w:r w:rsidRPr="00A019B8">
              <w:t xml:space="preserve"> examined for this testing procedure.</w:t>
            </w:r>
          </w:p>
        </w:tc>
        <w:tc>
          <w:tcPr>
            <w:tcW w:w="6574" w:type="dxa"/>
            <w:gridSpan w:val="3"/>
            <w:tcMar>
              <w:top w:w="58" w:type="dxa"/>
              <w:left w:w="115" w:type="dxa"/>
              <w:bottom w:w="58" w:type="dxa"/>
              <w:right w:w="115" w:type="dxa"/>
            </w:tcMar>
          </w:tcPr>
          <w:p w14:paraId="0E6FBE9D" w14:textId="0B4FBCBF" w:rsidR="00D81BA7" w:rsidRPr="00E05E7A" w:rsidRDefault="00E05E7A">
            <w:pPr>
              <w:pStyle w:val="TableBody"/>
              <w:rPr>
                <w:rFonts w:asciiTheme="minorHAnsi" w:hAnsiTheme="minorHAnsi" w:cstheme="minorHAnsi"/>
              </w:rPr>
            </w:pPr>
            <w:r w:rsidRPr="00E05E7A">
              <w:rPr>
                <w:rFonts w:asciiTheme="minorHAnsi" w:hAnsiTheme="minorHAnsi" w:cstheme="minorHAnsi"/>
              </w:rPr>
              <w:t>{T-</w:t>
            </w:r>
            <w:r w:rsidRPr="00E05E7A">
              <w:rPr>
                <w:rFonts w:asciiTheme="minorHAnsi" w:hAnsiTheme="minorHAnsi" w:cstheme="minorHAnsi"/>
                <w:sz w:val="17"/>
                <w:szCs w:val="17"/>
              </w:rPr>
              <w:t>12.8.2</w:t>
            </w:r>
            <w:r w:rsidR="00D919A6">
              <w:rPr>
                <w:rFonts w:asciiTheme="minorHAnsi" w:hAnsiTheme="minorHAnsi" w:cstheme="minorHAnsi"/>
                <w:sz w:val="17"/>
                <w:szCs w:val="17"/>
              </w:rPr>
              <w:t>b</w:t>
            </w:r>
            <w:r w:rsidRPr="00E05E7A">
              <w:rPr>
                <w:rFonts w:asciiTheme="minorHAnsi" w:hAnsiTheme="minorHAnsi" w:cstheme="minorHAnsi"/>
                <w:sz w:val="17"/>
                <w:szCs w:val="17"/>
              </w:rPr>
              <w:t>-evidence-others-writtenAgreements}</w:t>
            </w:r>
          </w:p>
        </w:tc>
      </w:tr>
    </w:tbl>
    <w:p w14:paraId="6D10487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6B6034B8" w14:textId="77777777" w:rsidTr="00EF6BE5">
        <w:trPr>
          <w:trHeight w:val="19"/>
        </w:trPr>
        <w:tc>
          <w:tcPr>
            <w:tcW w:w="12955" w:type="dxa"/>
            <w:gridSpan w:val="7"/>
            <w:shd w:val="clear" w:color="auto" w:fill="006A72"/>
            <w:tcMar>
              <w:top w:w="58" w:type="dxa"/>
              <w:left w:w="115" w:type="dxa"/>
              <w:bottom w:w="58" w:type="dxa"/>
              <w:right w:w="115" w:type="dxa"/>
            </w:tcMar>
            <w:vAlign w:val="center"/>
          </w:tcPr>
          <w:p w14:paraId="24B914D0" w14:textId="31F07392" w:rsidR="00D81BA7" w:rsidRPr="009B563C" w:rsidRDefault="00A14AE0" w:rsidP="00096E1B">
            <w:pPr>
              <w:pStyle w:val="TableHeader"/>
              <w:rPr>
                <w:b w:val="0"/>
              </w:rPr>
            </w:pPr>
            <w:r w:rsidRPr="00A14AE0">
              <w:rPr>
                <w:b w:val="0"/>
                <w:sz w:val="22"/>
              </w:rPr>
              <w:lastRenderedPageBreak/>
              <w:t>PCI DSS Requirement</w:t>
            </w:r>
          </w:p>
        </w:tc>
      </w:tr>
      <w:tr w:rsidR="00D81BA7" w:rsidRPr="00A019B8" w14:paraId="1D8E1013" w14:textId="77777777" w:rsidTr="00932033">
        <w:trPr>
          <w:trHeight w:val="27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4D369C8" w14:textId="77777777" w:rsidR="00D81BA7" w:rsidRPr="00A019B8" w:rsidRDefault="00D81BA7" w:rsidP="00096E1B">
            <w:pPr>
              <w:pStyle w:val="TableBody"/>
              <w:keepNext/>
            </w:pPr>
            <w:r w:rsidRPr="00A019B8">
              <w:rPr>
                <w:b/>
                <w:bCs/>
              </w:rPr>
              <w:t xml:space="preserve">12.8.3 </w:t>
            </w:r>
            <w:r w:rsidRPr="00A019B8">
              <w:t>An established process is implemented for engaging TPSPs, including proper due diligence prior to engagement.</w:t>
            </w:r>
          </w:p>
        </w:tc>
      </w:tr>
      <w:tr w:rsidR="00D81BA7" w:rsidRPr="007C7E81" w14:paraId="7EC20BA9" w14:textId="77777777" w:rsidTr="00932033">
        <w:trPr>
          <w:cantSplit/>
          <w:trHeight w:val="315"/>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E0B6A63"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46FD4EBA"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5ADE93D"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75464748" w14:textId="77777777" w:rsidR="00D81BA7" w:rsidRPr="007C7E81" w:rsidRDefault="00D81BA7" w:rsidP="00096E1B">
            <w:pPr>
              <w:pStyle w:val="TableBody"/>
              <w:keepNext/>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24297CC9" w14:textId="77777777" w:rsidR="00D81BA7" w:rsidRPr="007C7E81" w:rsidRDefault="00D81BA7" w:rsidP="00096E1B">
            <w:pPr>
              <w:pStyle w:val="TableBody"/>
              <w:keepNext/>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66A4E696" w14:textId="77777777" w:rsidR="00D81BA7" w:rsidRPr="007C7E81" w:rsidRDefault="00D81BA7" w:rsidP="00096E1B">
            <w:pPr>
              <w:pStyle w:val="TableBody"/>
              <w:keepNext/>
              <w:jc w:val="center"/>
              <w:rPr>
                <w:rStyle w:val="BoldCharacter"/>
                <w:b w:val="0"/>
                <w:bCs/>
                <w:szCs w:val="18"/>
              </w:rPr>
            </w:pPr>
            <w:r>
              <w:rPr>
                <w:b/>
                <w:sz w:val="17"/>
                <w:szCs w:val="17"/>
              </w:rPr>
              <w:t>Not Tested</w:t>
            </w:r>
          </w:p>
        </w:tc>
        <w:tc>
          <w:tcPr>
            <w:tcW w:w="2011" w:type="dxa"/>
            <w:shd w:val="clear" w:color="auto" w:fill="CBD4D5"/>
            <w:vAlign w:val="center"/>
          </w:tcPr>
          <w:p w14:paraId="5F2EF1D7" w14:textId="77777777" w:rsidR="00D81BA7" w:rsidRPr="007C7E81" w:rsidRDefault="00D81BA7" w:rsidP="00096E1B">
            <w:pPr>
              <w:pStyle w:val="TableBody"/>
              <w:keepNext/>
              <w:jc w:val="center"/>
              <w:rPr>
                <w:rStyle w:val="BoldCharacter"/>
                <w:b w:val="0"/>
                <w:bCs/>
                <w:szCs w:val="18"/>
              </w:rPr>
            </w:pPr>
            <w:r w:rsidRPr="007A36C2">
              <w:rPr>
                <w:b/>
                <w:bCs/>
                <w:sz w:val="17"/>
                <w:szCs w:val="17"/>
              </w:rPr>
              <w:t>Not in Place</w:t>
            </w:r>
          </w:p>
        </w:tc>
        <w:tc>
          <w:tcPr>
            <w:tcW w:w="2268" w:type="dxa"/>
            <w:shd w:val="clear" w:color="auto" w:fill="ECD7E5"/>
            <w:vAlign w:val="center"/>
          </w:tcPr>
          <w:p w14:paraId="2700ADC8" w14:textId="77777777" w:rsidR="00D81BA7" w:rsidRPr="0071621B" w:rsidRDefault="00D81BA7" w:rsidP="00096E1B">
            <w:pPr>
              <w:pStyle w:val="TableBody"/>
              <w:keepNext/>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6017A1FA" w14:textId="77777777" w:rsidR="00D81BA7" w:rsidRPr="0071621B" w:rsidRDefault="00D81BA7" w:rsidP="00096E1B">
            <w:pPr>
              <w:pStyle w:val="TableBody"/>
              <w:keepNext/>
              <w:jc w:val="center"/>
              <w:rPr>
                <w:rStyle w:val="BoldCharacter"/>
                <w:b w:val="0"/>
                <w:bCs/>
                <w:szCs w:val="18"/>
              </w:rPr>
            </w:pPr>
            <w:r w:rsidRPr="007A36C2">
              <w:rPr>
                <w:b/>
                <w:bCs/>
                <w:sz w:val="17"/>
                <w:szCs w:val="17"/>
              </w:rPr>
              <w:t>Customized Approach*</w:t>
            </w:r>
          </w:p>
        </w:tc>
      </w:tr>
      <w:tr w:rsidR="00BB796D" w:rsidRPr="00A019B8" w14:paraId="46529E7D"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7BD96E79" w14:textId="500FCCC8"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002D10">
              <w:rPr>
                <w:rFonts w:ascii="Segoe UI Symbol" w:hAnsi="Segoe UI Symbol" w:cs="Segoe UI Symbol"/>
                <w:sz w:val="17"/>
                <w:szCs w:val="17"/>
              </w:rPr>
              <w:t>12.8.3</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5F700354" w14:textId="61830C8B"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2379E">
              <w:rPr>
                <w:rFonts w:ascii="Segoe UI Symbol" w:hAnsi="Segoe UI Symbol" w:cs="Segoe UI Symbol"/>
                <w:sz w:val="17"/>
                <w:szCs w:val="17"/>
              </w:rPr>
              <w:t>12.8.3</w:t>
            </w:r>
            <w:r>
              <w:rPr>
                <w:rFonts w:ascii="Segoe UI Symbol" w:hAnsi="Segoe UI Symbol" w:cs="Segoe UI Symbol"/>
                <w:sz w:val="17"/>
                <w:szCs w:val="17"/>
              </w:rPr>
              <w:t>-NA}</w:t>
            </w:r>
          </w:p>
        </w:tc>
        <w:tc>
          <w:tcPr>
            <w:tcW w:w="1996" w:type="dxa"/>
            <w:shd w:val="clear" w:color="auto" w:fill="FFFFFF" w:themeFill="background1"/>
            <w:vAlign w:val="center"/>
          </w:tcPr>
          <w:p w14:paraId="673C9298" w14:textId="551E8168"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2379E">
              <w:rPr>
                <w:rFonts w:ascii="Segoe UI Symbol" w:hAnsi="Segoe UI Symbol" w:cs="Segoe UI Symbol"/>
                <w:sz w:val="17"/>
                <w:szCs w:val="17"/>
              </w:rPr>
              <w:t>12.8.3</w:t>
            </w:r>
            <w:r>
              <w:rPr>
                <w:rFonts w:ascii="Segoe UI Symbol" w:hAnsi="Segoe UI Symbol" w:cs="Segoe UI Symbol"/>
                <w:sz w:val="17"/>
                <w:szCs w:val="17"/>
              </w:rPr>
              <w:t>-NotTested}</w:t>
            </w:r>
          </w:p>
        </w:tc>
        <w:tc>
          <w:tcPr>
            <w:tcW w:w="2011" w:type="dxa"/>
            <w:shd w:val="clear" w:color="auto" w:fill="FFFFFF" w:themeFill="background1"/>
            <w:vAlign w:val="center"/>
          </w:tcPr>
          <w:p w14:paraId="19D0AC56" w14:textId="4082B34F"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2379E">
              <w:rPr>
                <w:rFonts w:ascii="Segoe UI Symbol" w:hAnsi="Segoe UI Symbol" w:cs="Segoe UI Symbol"/>
                <w:sz w:val="17"/>
                <w:szCs w:val="17"/>
              </w:rPr>
              <w:t>12.8.3</w:t>
            </w:r>
            <w:r>
              <w:rPr>
                <w:rFonts w:ascii="Segoe UI Symbol" w:hAnsi="Segoe UI Symbol" w:cs="Segoe UI Symbol"/>
                <w:sz w:val="17"/>
                <w:szCs w:val="17"/>
              </w:rPr>
              <w:t>-NotInPlace}</w:t>
            </w:r>
          </w:p>
        </w:tc>
        <w:tc>
          <w:tcPr>
            <w:tcW w:w="2268" w:type="dxa"/>
            <w:shd w:val="clear" w:color="auto" w:fill="FFFFFF" w:themeFill="background1"/>
            <w:vAlign w:val="center"/>
          </w:tcPr>
          <w:p w14:paraId="75700DEB" w14:textId="772D3351"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2379E">
              <w:rPr>
                <w:rFonts w:ascii="Segoe UI Symbol" w:hAnsi="Segoe UI Symbol" w:cs="Segoe UI Symbol"/>
                <w:sz w:val="17"/>
                <w:szCs w:val="17"/>
              </w:rPr>
              <w:t>12.8.3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66D2F6CA" w14:textId="37661620"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2379E">
              <w:rPr>
                <w:rFonts w:ascii="Segoe UI Symbol" w:hAnsi="Segoe UI Symbol" w:cs="Segoe UI Symbol"/>
                <w:sz w:val="17"/>
                <w:szCs w:val="17"/>
              </w:rPr>
              <w:t>12.8.3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4A40111" w14:textId="77777777" w:rsidTr="00EF6BE5">
        <w:trPr>
          <w:cantSplit/>
          <w:trHeight w:val="620"/>
        </w:trPr>
        <w:tc>
          <w:tcPr>
            <w:tcW w:w="6381" w:type="dxa"/>
            <w:gridSpan w:val="4"/>
            <w:shd w:val="clear" w:color="auto" w:fill="CBD4D5"/>
            <w:tcMar>
              <w:top w:w="58" w:type="dxa"/>
              <w:left w:w="115" w:type="dxa"/>
              <w:bottom w:w="58" w:type="dxa"/>
              <w:right w:w="115" w:type="dxa"/>
            </w:tcMar>
          </w:tcPr>
          <w:p w14:paraId="51EB0BA1" w14:textId="77777777" w:rsidR="001E7912" w:rsidRPr="00A019B8" w:rsidRDefault="001E7912" w:rsidP="001E7912">
            <w:pPr>
              <w:pStyle w:val="TableBody"/>
            </w:pPr>
            <w:r w:rsidRPr="00A019B8">
              <w:t xml:space="preserve">Describe why the assessment finding was selected. </w:t>
            </w:r>
          </w:p>
          <w:p w14:paraId="412A0E9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FB29B15" w14:textId="057F3876"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41F44FBE" w14:textId="23C08AC5" w:rsidR="001E7912" w:rsidRPr="00B2379E" w:rsidRDefault="00BE650A" w:rsidP="001E7912">
            <w:pPr>
              <w:pStyle w:val="TableBody"/>
              <w:rPr>
                <w:rFonts w:asciiTheme="minorHAnsi" w:hAnsiTheme="minorHAnsi" w:cstheme="minorHAnsi"/>
              </w:rPr>
            </w:pPr>
            <w:r w:rsidRPr="00B2379E">
              <w:rPr>
                <w:rFonts w:asciiTheme="minorHAnsi" w:hAnsiTheme="minorHAnsi" w:cstheme="minorHAnsi"/>
              </w:rPr>
              <w:t>{C-</w:t>
            </w:r>
            <w:r w:rsidR="00B2379E" w:rsidRPr="00B2379E">
              <w:rPr>
                <w:rFonts w:asciiTheme="minorHAnsi" w:hAnsiTheme="minorHAnsi" w:cstheme="minorHAnsi"/>
                <w:sz w:val="17"/>
                <w:szCs w:val="17"/>
              </w:rPr>
              <w:t>12.8.3</w:t>
            </w:r>
            <w:r w:rsidRPr="00B2379E">
              <w:rPr>
                <w:rFonts w:asciiTheme="minorHAnsi" w:hAnsiTheme="minorHAnsi" w:cstheme="minorHAnsi"/>
              </w:rPr>
              <w:t>-detailed_finding}</w:t>
            </w:r>
          </w:p>
        </w:tc>
      </w:tr>
      <w:tr w:rsidR="00D81BA7" w:rsidRPr="00A019B8" w14:paraId="1AAE6205"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008F3F2"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2832B82"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D290B97" w14:textId="77777777" w:rsidR="00D81BA7" w:rsidRPr="009B563C" w:rsidRDefault="00D81BA7">
            <w:pPr>
              <w:pStyle w:val="TableHeader"/>
              <w:rPr>
                <w:b w:val="0"/>
              </w:rPr>
            </w:pPr>
            <w:r w:rsidRPr="009B563C">
              <w:rPr>
                <w:b w:val="0"/>
              </w:rPr>
              <w:t>Reporting Details: Assessor’s Response</w:t>
            </w:r>
          </w:p>
        </w:tc>
      </w:tr>
      <w:tr w:rsidR="00D81BA7" w:rsidRPr="00A019B8" w14:paraId="2C726E6B" w14:textId="77777777" w:rsidTr="00EF6BE5">
        <w:trPr>
          <w:trHeight w:val="276"/>
        </w:trPr>
        <w:tc>
          <w:tcPr>
            <w:tcW w:w="3119" w:type="dxa"/>
            <w:gridSpan w:val="2"/>
            <w:shd w:val="clear" w:color="auto" w:fill="F2F2F2"/>
            <w:tcMar>
              <w:top w:w="58" w:type="dxa"/>
              <w:left w:w="115" w:type="dxa"/>
              <w:bottom w:w="58" w:type="dxa"/>
              <w:right w:w="115" w:type="dxa"/>
            </w:tcMar>
          </w:tcPr>
          <w:p w14:paraId="2EF31C34" w14:textId="77777777" w:rsidR="00D81BA7" w:rsidRPr="00A019B8" w:rsidRDefault="00D81BA7">
            <w:pPr>
              <w:pStyle w:val="TableBody"/>
            </w:pPr>
            <w:r w:rsidRPr="00A019B8">
              <w:rPr>
                <w:b/>
                <w:bCs/>
              </w:rPr>
              <w:t xml:space="preserve">12.8.3.a </w:t>
            </w:r>
            <w:r w:rsidRPr="00A019B8">
              <w:t>Examine policies and procedures to verify that processes are defined for engaging TPSPs, including proper due diligence prior to engagement.</w:t>
            </w:r>
          </w:p>
        </w:tc>
        <w:tc>
          <w:tcPr>
            <w:tcW w:w="3262" w:type="dxa"/>
            <w:gridSpan w:val="2"/>
            <w:shd w:val="clear" w:color="auto" w:fill="CBD4D5"/>
            <w:tcMar>
              <w:top w:w="58" w:type="dxa"/>
              <w:left w:w="115" w:type="dxa"/>
              <w:bottom w:w="58" w:type="dxa"/>
              <w:right w:w="115" w:type="dxa"/>
            </w:tcMar>
          </w:tcPr>
          <w:p w14:paraId="3F8DCE2F"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3E2BAC01" w14:textId="0D08A95B" w:rsidR="00D81BA7" w:rsidRPr="00A019B8" w:rsidRDefault="0056100D">
            <w:pPr>
              <w:pStyle w:val="TableBody"/>
            </w:pPr>
            <w:r>
              <w:t>{T-</w:t>
            </w:r>
            <w:r>
              <w:rPr>
                <w:rFonts w:ascii="Segoe UI Symbol" w:hAnsi="Segoe UI Symbol" w:cs="Segoe UI Symbol"/>
                <w:sz w:val="17"/>
                <w:szCs w:val="17"/>
              </w:rPr>
              <w:t>12.8.3</w:t>
            </w:r>
            <w:r w:rsidR="00D919A6">
              <w:rPr>
                <w:rFonts w:ascii="Segoe UI Symbol" w:hAnsi="Segoe UI Symbol" w:cs="Segoe UI Symbol"/>
                <w:sz w:val="17"/>
                <w:szCs w:val="17"/>
              </w:rPr>
              <w:t>a</w:t>
            </w:r>
            <w:r>
              <w:rPr>
                <w:rFonts w:ascii="Segoe UI Symbol" w:hAnsi="Segoe UI Symbol" w:cs="Segoe UI Symbol"/>
                <w:sz w:val="17"/>
                <w:szCs w:val="17"/>
              </w:rPr>
              <w:t>-evidence-</w:t>
            </w:r>
            <w:r w:rsidRPr="0056100D">
              <w:rPr>
                <w:rFonts w:ascii="Segoe UI Symbol" w:hAnsi="Segoe UI Symbol" w:cs="Segoe UI Symbol"/>
                <w:sz w:val="17"/>
                <w:szCs w:val="17"/>
              </w:rPr>
              <w:t>others-policies&amp;Procedures</w:t>
            </w:r>
            <w:r>
              <w:rPr>
                <w:rFonts w:ascii="Segoe UI Symbol" w:hAnsi="Segoe UI Symbol" w:cs="Segoe UI Symbol"/>
                <w:sz w:val="17"/>
                <w:szCs w:val="17"/>
              </w:rPr>
              <w:t>}</w:t>
            </w:r>
          </w:p>
        </w:tc>
      </w:tr>
      <w:tr w:rsidR="00D81BA7" w:rsidRPr="00A019B8" w14:paraId="36A9D542" w14:textId="77777777" w:rsidTr="00EF6BE5">
        <w:trPr>
          <w:trHeight w:val="276"/>
        </w:trPr>
        <w:tc>
          <w:tcPr>
            <w:tcW w:w="3119" w:type="dxa"/>
            <w:gridSpan w:val="2"/>
            <w:vMerge w:val="restart"/>
            <w:shd w:val="clear" w:color="auto" w:fill="F2F2F2"/>
            <w:tcMar>
              <w:top w:w="58" w:type="dxa"/>
              <w:left w:w="115" w:type="dxa"/>
              <w:bottom w:w="58" w:type="dxa"/>
              <w:right w:w="115" w:type="dxa"/>
            </w:tcMar>
          </w:tcPr>
          <w:p w14:paraId="3D02C05C" w14:textId="77777777" w:rsidR="00D81BA7" w:rsidRPr="00A019B8" w:rsidRDefault="00D81BA7">
            <w:pPr>
              <w:pStyle w:val="TableBody"/>
              <w:rPr>
                <w:b/>
                <w:bCs/>
              </w:rPr>
            </w:pPr>
            <w:r w:rsidRPr="00A019B8">
              <w:rPr>
                <w:b/>
                <w:bCs/>
              </w:rPr>
              <w:t xml:space="preserve">12.8.3.b </w:t>
            </w:r>
            <w:r w:rsidRPr="00A019B8">
              <w:t>Examine evidence and interview responsible personnel to verify the process for engaging TPSPs includes proper due diligence prior to engagement.</w:t>
            </w:r>
          </w:p>
        </w:tc>
        <w:tc>
          <w:tcPr>
            <w:tcW w:w="3262" w:type="dxa"/>
            <w:gridSpan w:val="2"/>
            <w:shd w:val="clear" w:color="auto" w:fill="CBD4D5"/>
            <w:tcMar>
              <w:top w:w="58" w:type="dxa"/>
              <w:left w:w="115" w:type="dxa"/>
              <w:bottom w:w="58" w:type="dxa"/>
              <w:right w:w="115" w:type="dxa"/>
            </w:tcMar>
          </w:tcPr>
          <w:p w14:paraId="2D9A59D2"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evidence</w:t>
            </w:r>
            <w:r w:rsidRPr="00A019B8">
              <w:t xml:space="preserve"> examined for this testing procedure.</w:t>
            </w:r>
          </w:p>
        </w:tc>
        <w:tc>
          <w:tcPr>
            <w:tcW w:w="6574" w:type="dxa"/>
            <w:gridSpan w:val="3"/>
            <w:tcMar>
              <w:top w:w="58" w:type="dxa"/>
              <w:left w:w="115" w:type="dxa"/>
              <w:bottom w:w="58" w:type="dxa"/>
              <w:right w:w="115" w:type="dxa"/>
            </w:tcMar>
          </w:tcPr>
          <w:p w14:paraId="1574A34F" w14:textId="60B22C91" w:rsidR="00D81BA7" w:rsidRPr="001F427C" w:rsidRDefault="0056100D">
            <w:pPr>
              <w:pStyle w:val="TableBody"/>
              <w:rPr>
                <w:rFonts w:asciiTheme="minorHAnsi" w:hAnsiTheme="minorHAnsi" w:cstheme="minorHAnsi"/>
              </w:rPr>
            </w:pPr>
            <w:r w:rsidRPr="001F427C">
              <w:rPr>
                <w:rFonts w:asciiTheme="minorHAnsi" w:hAnsiTheme="minorHAnsi" w:cstheme="minorHAnsi"/>
              </w:rPr>
              <w:t>{T-12.8.3</w:t>
            </w:r>
            <w:r w:rsidR="00D919A6">
              <w:rPr>
                <w:rFonts w:asciiTheme="minorHAnsi" w:hAnsiTheme="minorHAnsi" w:cstheme="minorHAnsi"/>
              </w:rPr>
              <w:t>b</w:t>
            </w:r>
            <w:r w:rsidRPr="001F427C">
              <w:rPr>
                <w:rFonts w:asciiTheme="minorHAnsi" w:hAnsiTheme="minorHAnsi" w:cstheme="minorHAnsi"/>
              </w:rPr>
              <w:t>-evidence</w:t>
            </w:r>
            <w:r w:rsidR="001F427C" w:rsidRPr="001F427C">
              <w:rPr>
                <w:rFonts w:asciiTheme="minorHAnsi" w:hAnsiTheme="minorHAnsi" w:cstheme="minorHAnsi"/>
              </w:rPr>
              <w:t>-</w:t>
            </w:r>
            <w:r w:rsidR="0039347D">
              <w:rPr>
                <w:rFonts w:asciiTheme="minorHAnsi" w:hAnsiTheme="minorHAnsi" w:cstheme="minorHAnsi"/>
              </w:rPr>
              <w:t>others-</w:t>
            </w:r>
            <w:r w:rsidR="001F427C" w:rsidRPr="001F427C">
              <w:rPr>
                <w:rFonts w:asciiTheme="minorHAnsi" w:hAnsiTheme="minorHAnsi" w:cstheme="minorHAnsi"/>
              </w:rPr>
              <w:t>allEvidence}</w:t>
            </w:r>
          </w:p>
        </w:tc>
      </w:tr>
      <w:tr w:rsidR="00D81BA7" w:rsidRPr="00A019B8" w14:paraId="72259653" w14:textId="77777777" w:rsidTr="00EF6BE5">
        <w:trPr>
          <w:trHeight w:val="276"/>
        </w:trPr>
        <w:tc>
          <w:tcPr>
            <w:tcW w:w="3119" w:type="dxa"/>
            <w:gridSpan w:val="2"/>
            <w:vMerge/>
            <w:shd w:val="clear" w:color="auto" w:fill="F2F2F2"/>
            <w:tcMar>
              <w:top w:w="58" w:type="dxa"/>
              <w:left w:w="115" w:type="dxa"/>
              <w:bottom w:w="58" w:type="dxa"/>
              <w:right w:w="115" w:type="dxa"/>
            </w:tcMar>
          </w:tcPr>
          <w:p w14:paraId="2C670A5D" w14:textId="77777777" w:rsidR="00D81BA7" w:rsidRPr="00A019B8" w:rsidRDefault="00D81BA7">
            <w:pPr>
              <w:pStyle w:val="TableBody"/>
              <w:rPr>
                <w:b/>
                <w:bCs/>
              </w:rPr>
            </w:pPr>
          </w:p>
        </w:tc>
        <w:tc>
          <w:tcPr>
            <w:tcW w:w="3262" w:type="dxa"/>
            <w:gridSpan w:val="2"/>
            <w:shd w:val="clear" w:color="auto" w:fill="CBD4D5"/>
            <w:tcMar>
              <w:top w:w="58" w:type="dxa"/>
              <w:left w:w="115" w:type="dxa"/>
              <w:bottom w:w="58" w:type="dxa"/>
              <w:right w:w="115" w:type="dxa"/>
            </w:tcMar>
          </w:tcPr>
          <w:p w14:paraId="08054CE8" w14:textId="37B28725"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4" w:type="dxa"/>
            <w:gridSpan w:val="3"/>
            <w:tcMar>
              <w:top w:w="58" w:type="dxa"/>
              <w:left w:w="115" w:type="dxa"/>
              <w:bottom w:w="58" w:type="dxa"/>
              <w:right w:w="115" w:type="dxa"/>
            </w:tcMar>
          </w:tcPr>
          <w:p w14:paraId="4E641FD2" w14:textId="15475A17" w:rsidR="00D81BA7" w:rsidRPr="00A019B8" w:rsidRDefault="001F427C">
            <w:pPr>
              <w:pStyle w:val="TableBody"/>
            </w:pPr>
            <w:r w:rsidRPr="001F427C">
              <w:rPr>
                <w:rFonts w:asciiTheme="minorHAnsi" w:hAnsiTheme="minorHAnsi" w:cstheme="minorHAnsi"/>
              </w:rPr>
              <w:t>{T-12.8.3</w:t>
            </w:r>
            <w:r w:rsidR="00D919A6">
              <w:rPr>
                <w:rFonts w:asciiTheme="minorHAnsi" w:hAnsiTheme="minorHAnsi" w:cstheme="minorHAnsi"/>
              </w:rPr>
              <w:t>b</w:t>
            </w:r>
            <w:r w:rsidRPr="001F427C">
              <w:rPr>
                <w:rFonts w:asciiTheme="minorHAnsi" w:hAnsiTheme="minorHAnsi" w:cstheme="minorHAnsi"/>
              </w:rPr>
              <w:t>-evidence</w:t>
            </w:r>
            <w:r>
              <w:rPr>
                <w:rFonts w:asciiTheme="minorHAnsi" w:hAnsiTheme="minorHAnsi" w:cstheme="minorHAnsi"/>
              </w:rPr>
              <w:t>-interview}</w:t>
            </w:r>
          </w:p>
        </w:tc>
      </w:tr>
    </w:tbl>
    <w:p w14:paraId="2704E298"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1868B03C" w14:textId="77777777" w:rsidTr="00EF6BE5">
        <w:trPr>
          <w:trHeight w:val="19"/>
        </w:trPr>
        <w:tc>
          <w:tcPr>
            <w:tcW w:w="12955" w:type="dxa"/>
            <w:gridSpan w:val="7"/>
            <w:shd w:val="clear" w:color="auto" w:fill="006A72"/>
            <w:tcMar>
              <w:top w:w="58" w:type="dxa"/>
              <w:left w:w="115" w:type="dxa"/>
              <w:bottom w:w="58" w:type="dxa"/>
              <w:right w:w="115" w:type="dxa"/>
            </w:tcMar>
            <w:vAlign w:val="center"/>
          </w:tcPr>
          <w:p w14:paraId="01759F30" w14:textId="32D7084A" w:rsidR="00D81BA7" w:rsidRPr="009B563C" w:rsidRDefault="00A14AE0">
            <w:pPr>
              <w:pStyle w:val="TableHeader"/>
              <w:rPr>
                <w:b w:val="0"/>
              </w:rPr>
            </w:pPr>
            <w:r w:rsidRPr="00A14AE0">
              <w:rPr>
                <w:b w:val="0"/>
                <w:sz w:val="22"/>
              </w:rPr>
              <w:lastRenderedPageBreak/>
              <w:t>PCI DSS Requirement</w:t>
            </w:r>
          </w:p>
        </w:tc>
      </w:tr>
      <w:tr w:rsidR="00D81BA7" w:rsidRPr="00A019B8" w14:paraId="6E161AF7" w14:textId="77777777" w:rsidTr="00932033">
        <w:trPr>
          <w:trHeight w:val="41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33D9F54" w14:textId="77777777" w:rsidR="00D81BA7" w:rsidRPr="00A019B8" w:rsidRDefault="00D81BA7">
            <w:pPr>
              <w:pStyle w:val="TableBody"/>
              <w:keepNext/>
            </w:pPr>
            <w:r w:rsidRPr="00A019B8">
              <w:rPr>
                <w:b/>
                <w:bCs/>
              </w:rPr>
              <w:t xml:space="preserve">12.8.4 </w:t>
            </w:r>
            <w:r w:rsidRPr="00A019B8">
              <w:t>A program is implemented to monitor TPSPs’ PCI DSS compliance status at least once every 12 months.</w:t>
            </w:r>
          </w:p>
        </w:tc>
      </w:tr>
      <w:tr w:rsidR="00D81BA7" w:rsidRPr="007C7E81" w14:paraId="7EA8429B"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11555D4"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0A8A81F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5B85A66"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181033C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409E98A1"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1F523BB2"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30C8E20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2593C92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3199009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4B8B0A26"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1C70E814" w14:textId="35A685F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328405C2" w14:textId="2C247D6C"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-NA}</w:t>
            </w:r>
          </w:p>
        </w:tc>
        <w:tc>
          <w:tcPr>
            <w:tcW w:w="1997" w:type="dxa"/>
            <w:shd w:val="clear" w:color="auto" w:fill="FFFFFF" w:themeFill="background1"/>
            <w:vAlign w:val="center"/>
          </w:tcPr>
          <w:p w14:paraId="0DDDA9B0" w14:textId="02C76A52"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-NotTested}</w:t>
            </w:r>
          </w:p>
        </w:tc>
        <w:tc>
          <w:tcPr>
            <w:tcW w:w="2010" w:type="dxa"/>
            <w:shd w:val="clear" w:color="auto" w:fill="FFFFFF" w:themeFill="background1"/>
            <w:vAlign w:val="center"/>
          </w:tcPr>
          <w:p w14:paraId="0BC37FFC" w14:textId="233A5C2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-NotInPlace}</w:t>
            </w:r>
          </w:p>
        </w:tc>
        <w:tc>
          <w:tcPr>
            <w:tcW w:w="2267" w:type="dxa"/>
            <w:shd w:val="clear" w:color="auto" w:fill="FFFFFF" w:themeFill="background1"/>
            <w:vAlign w:val="center"/>
          </w:tcPr>
          <w:p w14:paraId="66119F1E" w14:textId="148E076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4D12210F" w14:textId="06B98525"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F4731D">
              <w:rPr>
                <w:rFonts w:ascii="Segoe UI Symbol" w:hAnsi="Segoe UI Symbol" w:cs="Segoe UI Symbol"/>
                <w:sz w:val="17"/>
                <w:szCs w:val="17"/>
              </w:rPr>
              <w:t>12.8.4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F50FD55" w14:textId="77777777" w:rsidTr="001E7912">
        <w:trPr>
          <w:cantSplit/>
          <w:trHeight w:val="620"/>
        </w:trPr>
        <w:tc>
          <w:tcPr>
            <w:tcW w:w="6384" w:type="dxa"/>
            <w:gridSpan w:val="4"/>
            <w:shd w:val="clear" w:color="auto" w:fill="CBD4D5"/>
            <w:tcMar>
              <w:top w:w="58" w:type="dxa"/>
              <w:left w:w="115" w:type="dxa"/>
              <w:bottom w:w="58" w:type="dxa"/>
              <w:right w:w="115" w:type="dxa"/>
            </w:tcMar>
          </w:tcPr>
          <w:p w14:paraId="385EB10A" w14:textId="77777777" w:rsidR="001E7912" w:rsidRPr="00A019B8" w:rsidRDefault="001E7912" w:rsidP="001E7912">
            <w:pPr>
              <w:pStyle w:val="TableBody"/>
            </w:pPr>
            <w:r w:rsidRPr="00A019B8">
              <w:t xml:space="preserve">Describe why the assessment finding was selected. </w:t>
            </w:r>
          </w:p>
          <w:p w14:paraId="23BAA11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024ACB1" w14:textId="49C24AF1"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3A01BA33" w14:textId="7B2B6CA5" w:rsidR="001E7912" w:rsidRPr="00A019B8" w:rsidRDefault="00BE650A" w:rsidP="001E7912">
            <w:pPr>
              <w:pStyle w:val="TableBody"/>
            </w:pPr>
            <w:r>
              <w:rPr>
                <w:rFonts w:asciiTheme="minorHAnsi" w:hAnsiTheme="minorHAnsi" w:cstheme="minorHAnsi"/>
              </w:rPr>
              <w:t>{C-</w:t>
            </w:r>
            <w:r w:rsidR="00F4731D">
              <w:rPr>
                <w:rFonts w:ascii="Segoe UI Symbol" w:hAnsi="Segoe UI Symbol" w:cs="Segoe UI Symbol"/>
                <w:sz w:val="17"/>
                <w:szCs w:val="17"/>
              </w:rPr>
              <w:t>12.8.4</w:t>
            </w:r>
            <w:r>
              <w:rPr>
                <w:rFonts w:asciiTheme="minorHAnsi" w:hAnsiTheme="minorHAnsi" w:cstheme="minorHAnsi"/>
              </w:rPr>
              <w:t>-detailed_finding}</w:t>
            </w:r>
          </w:p>
        </w:tc>
      </w:tr>
      <w:tr w:rsidR="00D81BA7" w:rsidRPr="00A019B8" w14:paraId="324C3A11"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74E69EE"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642CDB8"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BDAC1DF" w14:textId="77777777" w:rsidR="00D81BA7" w:rsidRPr="009B563C" w:rsidRDefault="00D81BA7">
            <w:pPr>
              <w:pStyle w:val="TableHeader"/>
              <w:rPr>
                <w:b w:val="0"/>
              </w:rPr>
            </w:pPr>
            <w:r w:rsidRPr="009B563C">
              <w:rPr>
                <w:b w:val="0"/>
              </w:rPr>
              <w:t>Reporting Details: Assessor’s Response</w:t>
            </w:r>
          </w:p>
        </w:tc>
      </w:tr>
      <w:tr w:rsidR="00D81BA7" w:rsidRPr="00A019B8" w14:paraId="44B02EBD" w14:textId="77777777" w:rsidTr="001E7912">
        <w:trPr>
          <w:trHeight w:val="276"/>
        </w:trPr>
        <w:tc>
          <w:tcPr>
            <w:tcW w:w="3121" w:type="dxa"/>
            <w:gridSpan w:val="2"/>
            <w:shd w:val="clear" w:color="auto" w:fill="F2F2F2"/>
            <w:tcMar>
              <w:top w:w="58" w:type="dxa"/>
              <w:left w:w="115" w:type="dxa"/>
              <w:bottom w:w="58" w:type="dxa"/>
              <w:right w:w="115" w:type="dxa"/>
            </w:tcMar>
          </w:tcPr>
          <w:p w14:paraId="315C5E8A" w14:textId="77777777" w:rsidR="00D81BA7" w:rsidRPr="00A019B8" w:rsidRDefault="00D81BA7">
            <w:pPr>
              <w:pStyle w:val="TableBody"/>
            </w:pPr>
            <w:r w:rsidRPr="00A019B8">
              <w:rPr>
                <w:b/>
                <w:bCs/>
              </w:rPr>
              <w:t xml:space="preserve">12.8.4.a </w:t>
            </w:r>
            <w:r w:rsidRPr="00A019B8">
              <w:t>Examine policies and procedures to verify that processes are defined to monitor TPSPs’ PCI DSS compliance status at least once every 12 months.</w:t>
            </w:r>
          </w:p>
        </w:tc>
        <w:tc>
          <w:tcPr>
            <w:tcW w:w="3263" w:type="dxa"/>
            <w:gridSpan w:val="2"/>
            <w:shd w:val="clear" w:color="auto" w:fill="CBD4D5"/>
            <w:tcMar>
              <w:top w:w="58" w:type="dxa"/>
              <w:left w:w="115" w:type="dxa"/>
              <w:bottom w:w="58" w:type="dxa"/>
              <w:right w:w="115" w:type="dxa"/>
            </w:tcMar>
          </w:tcPr>
          <w:p w14:paraId="3FA3AF19"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1" w:type="dxa"/>
            <w:gridSpan w:val="3"/>
            <w:tcMar>
              <w:top w:w="58" w:type="dxa"/>
              <w:left w:w="115" w:type="dxa"/>
              <w:bottom w:w="58" w:type="dxa"/>
              <w:right w:w="115" w:type="dxa"/>
            </w:tcMar>
          </w:tcPr>
          <w:p w14:paraId="05811931" w14:textId="6D57DA4D" w:rsidR="00D81BA7" w:rsidRPr="00A019B8" w:rsidRDefault="00F4731D">
            <w:pPr>
              <w:pStyle w:val="TableBody"/>
            </w:pPr>
            <w:r>
              <w:t>{T-</w:t>
            </w:r>
            <w:r>
              <w:rPr>
                <w:rFonts w:ascii="Segoe UI Symbol" w:hAnsi="Segoe UI Symbol" w:cs="Segoe UI Symbol"/>
                <w:sz w:val="17"/>
                <w:szCs w:val="17"/>
              </w:rPr>
              <w:t>12.8.4</w:t>
            </w:r>
            <w:r w:rsidR="00D919A6">
              <w:rPr>
                <w:rFonts w:ascii="Segoe UI Symbol" w:hAnsi="Segoe UI Symbol" w:cs="Segoe UI Symbol"/>
                <w:sz w:val="17"/>
                <w:szCs w:val="17"/>
              </w:rPr>
              <w:t>a</w:t>
            </w:r>
            <w:r>
              <w:rPr>
                <w:rFonts w:ascii="Segoe UI Symbol" w:hAnsi="Segoe UI Symbol" w:cs="Segoe UI Symbol"/>
                <w:sz w:val="17"/>
                <w:szCs w:val="17"/>
              </w:rPr>
              <w:t>-</w:t>
            </w:r>
            <w:r w:rsidR="00202F34">
              <w:rPr>
                <w:rFonts w:ascii="Segoe UI Symbol" w:hAnsi="Segoe UI Symbol" w:cs="Segoe UI Symbol"/>
                <w:sz w:val="17"/>
                <w:szCs w:val="17"/>
              </w:rPr>
              <w:t>evidence-</w:t>
            </w:r>
            <w:r w:rsidR="00202F34" w:rsidRPr="00202F34">
              <w:rPr>
                <w:rFonts w:ascii="Segoe UI Symbol" w:hAnsi="Segoe UI Symbol" w:cs="Segoe UI Symbol"/>
                <w:sz w:val="17"/>
                <w:szCs w:val="17"/>
              </w:rPr>
              <w:t>others-policies&amp;Procedures</w:t>
            </w:r>
            <w:r w:rsidR="00202F34">
              <w:rPr>
                <w:rFonts w:ascii="Segoe UI Symbol" w:hAnsi="Segoe UI Symbol" w:cs="Segoe UI Symbol"/>
                <w:sz w:val="17"/>
                <w:szCs w:val="17"/>
              </w:rPr>
              <w:t>}</w:t>
            </w:r>
          </w:p>
        </w:tc>
      </w:tr>
      <w:tr w:rsidR="00D81BA7" w:rsidRPr="00A019B8" w14:paraId="64BD97E0"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35FDDC81" w14:textId="77777777" w:rsidR="00D81BA7" w:rsidRPr="00A019B8" w:rsidRDefault="00D81BA7">
            <w:pPr>
              <w:pStyle w:val="TableBody"/>
              <w:rPr>
                <w:b/>
                <w:bCs/>
              </w:rPr>
            </w:pPr>
            <w:r w:rsidRPr="00A019B8">
              <w:rPr>
                <w:b/>
                <w:bCs/>
              </w:rPr>
              <w:t xml:space="preserve">12.8.4.b </w:t>
            </w:r>
            <w:r w:rsidRPr="00A019B8">
              <w:t>Examine documentation and interview responsible personnel to verify that the PCI DSS compliance status of each TPSP is monitored at least once every 12 months.</w:t>
            </w:r>
          </w:p>
        </w:tc>
        <w:tc>
          <w:tcPr>
            <w:tcW w:w="3263" w:type="dxa"/>
            <w:gridSpan w:val="2"/>
            <w:shd w:val="clear" w:color="auto" w:fill="CBD4D5"/>
            <w:tcMar>
              <w:top w:w="58" w:type="dxa"/>
              <w:left w:w="115" w:type="dxa"/>
              <w:bottom w:w="58" w:type="dxa"/>
              <w:right w:w="115" w:type="dxa"/>
            </w:tcMar>
          </w:tcPr>
          <w:p w14:paraId="67012484"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31E2CC1F" w14:textId="5E5EB3C8" w:rsidR="00D81BA7" w:rsidRPr="00A019B8" w:rsidRDefault="00202F34">
            <w:pPr>
              <w:pStyle w:val="TableBody"/>
            </w:pPr>
            <w:r>
              <w:t>{T-</w:t>
            </w:r>
            <w:r>
              <w:rPr>
                <w:rFonts w:ascii="Segoe UI Symbol" w:hAnsi="Segoe UI Symbol" w:cs="Segoe UI Symbol"/>
                <w:sz w:val="17"/>
                <w:szCs w:val="17"/>
              </w:rPr>
              <w:t>12.8.4</w:t>
            </w:r>
            <w:r w:rsidR="00D919A6">
              <w:rPr>
                <w:rFonts w:ascii="Segoe UI Symbol" w:hAnsi="Segoe UI Symbol" w:cs="Segoe UI Symbol"/>
                <w:sz w:val="17"/>
                <w:szCs w:val="17"/>
              </w:rPr>
              <w:t>b</w:t>
            </w:r>
            <w:r>
              <w:rPr>
                <w:rFonts w:ascii="Segoe UI Symbol" w:hAnsi="Segoe UI Symbol" w:cs="Segoe UI Symbol"/>
                <w:sz w:val="17"/>
                <w:szCs w:val="17"/>
              </w:rPr>
              <w:t>-evidence-document}</w:t>
            </w:r>
          </w:p>
        </w:tc>
      </w:tr>
      <w:tr w:rsidR="00D81BA7" w:rsidRPr="00A019B8" w14:paraId="6BC3380E" w14:textId="77777777" w:rsidTr="001E7912">
        <w:trPr>
          <w:trHeight w:val="276"/>
        </w:trPr>
        <w:tc>
          <w:tcPr>
            <w:tcW w:w="3121" w:type="dxa"/>
            <w:gridSpan w:val="2"/>
            <w:vMerge/>
            <w:shd w:val="clear" w:color="auto" w:fill="F2F2F2"/>
            <w:tcMar>
              <w:top w:w="58" w:type="dxa"/>
              <w:left w:w="115" w:type="dxa"/>
              <w:bottom w:w="58" w:type="dxa"/>
              <w:right w:w="115" w:type="dxa"/>
            </w:tcMar>
          </w:tcPr>
          <w:p w14:paraId="58786BAD"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1EC7BCFE" w14:textId="45F414C0"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6FAA1A63" w14:textId="7223EA94" w:rsidR="00D81BA7" w:rsidRPr="00A019B8" w:rsidRDefault="00202F34">
            <w:pPr>
              <w:pStyle w:val="TableBody"/>
            </w:pPr>
            <w:r>
              <w:t>{T-</w:t>
            </w:r>
            <w:r>
              <w:rPr>
                <w:rFonts w:ascii="Segoe UI Symbol" w:hAnsi="Segoe UI Symbol" w:cs="Segoe UI Symbol"/>
                <w:sz w:val="17"/>
                <w:szCs w:val="17"/>
              </w:rPr>
              <w:t>12.8.4</w:t>
            </w:r>
            <w:r w:rsidR="00D919A6">
              <w:rPr>
                <w:rFonts w:ascii="Segoe UI Symbol" w:hAnsi="Segoe UI Symbol" w:cs="Segoe UI Symbol"/>
                <w:sz w:val="17"/>
                <w:szCs w:val="17"/>
              </w:rPr>
              <w:t>b</w:t>
            </w:r>
            <w:r>
              <w:rPr>
                <w:rFonts w:ascii="Segoe UI Symbol" w:hAnsi="Segoe UI Symbol" w:cs="Segoe UI Symbol"/>
                <w:sz w:val="17"/>
                <w:szCs w:val="17"/>
              </w:rPr>
              <w:t>-evidence-interview}</w:t>
            </w:r>
          </w:p>
        </w:tc>
      </w:tr>
    </w:tbl>
    <w:p w14:paraId="3B4A6719"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3BBBC0B7" w14:textId="77777777" w:rsidTr="00EF6BE5">
        <w:trPr>
          <w:trHeight w:val="25"/>
        </w:trPr>
        <w:tc>
          <w:tcPr>
            <w:tcW w:w="12955" w:type="dxa"/>
            <w:gridSpan w:val="7"/>
            <w:shd w:val="clear" w:color="auto" w:fill="006A72"/>
            <w:tcMar>
              <w:top w:w="58" w:type="dxa"/>
              <w:left w:w="115" w:type="dxa"/>
              <w:bottom w:w="58" w:type="dxa"/>
              <w:right w:w="115" w:type="dxa"/>
            </w:tcMar>
            <w:vAlign w:val="center"/>
          </w:tcPr>
          <w:p w14:paraId="30620738" w14:textId="7C96E2FF" w:rsidR="00D81BA7" w:rsidRPr="009B563C" w:rsidRDefault="00A14AE0" w:rsidP="00096E1B">
            <w:pPr>
              <w:pStyle w:val="TableHeader"/>
              <w:rPr>
                <w:b w:val="0"/>
              </w:rPr>
            </w:pPr>
            <w:r w:rsidRPr="00A14AE0">
              <w:rPr>
                <w:b w:val="0"/>
                <w:sz w:val="22"/>
              </w:rPr>
              <w:lastRenderedPageBreak/>
              <w:t>PCI DSS Requirement</w:t>
            </w:r>
          </w:p>
        </w:tc>
      </w:tr>
      <w:tr w:rsidR="00D81BA7" w:rsidRPr="00A019B8" w14:paraId="37C97822" w14:textId="77777777" w:rsidTr="00952628">
        <w:trPr>
          <w:trHeight w:val="494"/>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CDD105D" w14:textId="77777777" w:rsidR="00D81BA7" w:rsidRPr="00A019B8" w:rsidRDefault="00D81BA7" w:rsidP="00096E1B">
            <w:pPr>
              <w:pStyle w:val="TableBody"/>
              <w:keepNext/>
            </w:pPr>
            <w:r w:rsidRPr="00A019B8">
              <w:rPr>
                <w:b/>
                <w:bCs/>
              </w:rPr>
              <w:t xml:space="preserve">12.8.5 </w:t>
            </w:r>
            <w:r w:rsidRPr="00A019B8">
              <w:t>Information is maintained about which PCI DSS requirements are managed by each TPSP, which are managed by the entity, and any that are shared between the TPSP and the entity.</w:t>
            </w:r>
          </w:p>
        </w:tc>
      </w:tr>
      <w:tr w:rsidR="00D81BA7" w:rsidRPr="007C7E81" w14:paraId="49C23117"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7127A9B"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2AF66660"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F7DC3B7"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39E20C62" w14:textId="77777777" w:rsidR="00D81BA7" w:rsidRPr="007C7E81" w:rsidRDefault="00D81BA7" w:rsidP="00096E1B">
            <w:pPr>
              <w:pStyle w:val="TableBody"/>
              <w:keepNext/>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001DAF4" w14:textId="77777777" w:rsidR="00D81BA7" w:rsidRPr="007C7E81" w:rsidRDefault="00D81BA7" w:rsidP="00096E1B">
            <w:pPr>
              <w:pStyle w:val="TableBody"/>
              <w:keepNext/>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523983D4" w14:textId="77777777" w:rsidR="00D81BA7" w:rsidRPr="007C7E81" w:rsidRDefault="00D81BA7" w:rsidP="00096E1B">
            <w:pPr>
              <w:pStyle w:val="TableBody"/>
              <w:keepNext/>
              <w:jc w:val="center"/>
              <w:rPr>
                <w:rStyle w:val="BoldCharacter"/>
                <w:b w:val="0"/>
                <w:bCs/>
                <w:szCs w:val="18"/>
              </w:rPr>
            </w:pPr>
            <w:r>
              <w:rPr>
                <w:b/>
                <w:sz w:val="17"/>
                <w:szCs w:val="17"/>
              </w:rPr>
              <w:t>Not Tested</w:t>
            </w:r>
          </w:p>
        </w:tc>
        <w:tc>
          <w:tcPr>
            <w:tcW w:w="2010" w:type="dxa"/>
            <w:shd w:val="clear" w:color="auto" w:fill="CBD4D5"/>
            <w:vAlign w:val="center"/>
          </w:tcPr>
          <w:p w14:paraId="038336E8" w14:textId="77777777" w:rsidR="00D81BA7" w:rsidRPr="007C7E81" w:rsidRDefault="00D81BA7" w:rsidP="00096E1B">
            <w:pPr>
              <w:pStyle w:val="TableBody"/>
              <w:keepNext/>
              <w:jc w:val="center"/>
              <w:rPr>
                <w:rStyle w:val="BoldCharacter"/>
                <w:b w:val="0"/>
                <w:bCs/>
                <w:szCs w:val="18"/>
              </w:rPr>
            </w:pPr>
            <w:r w:rsidRPr="007A36C2">
              <w:rPr>
                <w:b/>
                <w:bCs/>
                <w:sz w:val="17"/>
                <w:szCs w:val="17"/>
              </w:rPr>
              <w:t>Not in Place</w:t>
            </w:r>
          </w:p>
        </w:tc>
        <w:tc>
          <w:tcPr>
            <w:tcW w:w="2267" w:type="dxa"/>
            <w:shd w:val="clear" w:color="auto" w:fill="ECD7E5"/>
            <w:vAlign w:val="center"/>
          </w:tcPr>
          <w:p w14:paraId="5BDE226B" w14:textId="77777777" w:rsidR="00D81BA7" w:rsidRPr="0071621B" w:rsidRDefault="00D81BA7" w:rsidP="00096E1B">
            <w:pPr>
              <w:pStyle w:val="TableBody"/>
              <w:keepNext/>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73DB4F4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7B93A134"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56CA2ACE" w14:textId="0BB1A0DA"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F26264">
              <w:rPr>
                <w:rFonts w:ascii="Segoe UI Symbol" w:hAnsi="Segoe UI Symbol" w:cs="Segoe UI Symbol"/>
                <w:sz w:val="17"/>
                <w:szCs w:val="17"/>
              </w:rPr>
              <w:t>12.8.5</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24D90D2F" w14:textId="19A5B5B8"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335B9E">
              <w:rPr>
                <w:rFonts w:ascii="Segoe UI Symbol" w:hAnsi="Segoe UI Symbol" w:cs="Segoe UI Symbol"/>
                <w:sz w:val="17"/>
                <w:szCs w:val="17"/>
              </w:rPr>
              <w:t>12.8.5</w:t>
            </w:r>
            <w:r>
              <w:rPr>
                <w:rFonts w:ascii="Segoe UI Symbol" w:hAnsi="Segoe UI Symbol" w:cs="Segoe UI Symbol"/>
                <w:sz w:val="17"/>
                <w:szCs w:val="17"/>
              </w:rPr>
              <w:t>-NA}</w:t>
            </w:r>
          </w:p>
        </w:tc>
        <w:tc>
          <w:tcPr>
            <w:tcW w:w="1997" w:type="dxa"/>
            <w:shd w:val="clear" w:color="auto" w:fill="FFFFFF" w:themeFill="background1"/>
            <w:vAlign w:val="center"/>
          </w:tcPr>
          <w:p w14:paraId="35DB9094" w14:textId="65ECC341"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335B9E">
              <w:rPr>
                <w:rFonts w:ascii="Segoe UI Symbol" w:hAnsi="Segoe UI Symbol" w:cs="Segoe UI Symbol"/>
                <w:sz w:val="17"/>
                <w:szCs w:val="17"/>
              </w:rPr>
              <w:t>12.8.5</w:t>
            </w:r>
            <w:r>
              <w:rPr>
                <w:rFonts w:ascii="Segoe UI Symbol" w:hAnsi="Segoe UI Symbol" w:cs="Segoe UI Symbol"/>
                <w:sz w:val="17"/>
                <w:szCs w:val="17"/>
              </w:rPr>
              <w:t>-NotTested}</w:t>
            </w:r>
          </w:p>
        </w:tc>
        <w:tc>
          <w:tcPr>
            <w:tcW w:w="2010" w:type="dxa"/>
            <w:shd w:val="clear" w:color="auto" w:fill="FFFFFF" w:themeFill="background1"/>
            <w:vAlign w:val="center"/>
          </w:tcPr>
          <w:p w14:paraId="434642B3" w14:textId="056E06C9"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335B9E">
              <w:rPr>
                <w:rFonts w:ascii="Segoe UI Symbol" w:hAnsi="Segoe UI Symbol" w:cs="Segoe UI Symbol"/>
                <w:sz w:val="17"/>
                <w:szCs w:val="17"/>
              </w:rPr>
              <w:t>12.8.5</w:t>
            </w:r>
            <w:r>
              <w:rPr>
                <w:rFonts w:ascii="Segoe UI Symbol" w:hAnsi="Segoe UI Symbol" w:cs="Segoe UI Symbol"/>
                <w:sz w:val="17"/>
                <w:szCs w:val="17"/>
              </w:rPr>
              <w:t>-NotInPlace}</w:t>
            </w:r>
          </w:p>
        </w:tc>
        <w:tc>
          <w:tcPr>
            <w:tcW w:w="2267" w:type="dxa"/>
            <w:shd w:val="clear" w:color="auto" w:fill="FFFFFF" w:themeFill="background1"/>
            <w:vAlign w:val="center"/>
          </w:tcPr>
          <w:p w14:paraId="7979AB0F" w14:textId="39521493"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335B9E">
              <w:rPr>
                <w:rFonts w:ascii="Segoe UI Symbol" w:hAnsi="Segoe UI Symbol" w:cs="Segoe UI Symbol"/>
                <w:sz w:val="17"/>
                <w:szCs w:val="17"/>
              </w:rPr>
              <w:t>12.8.5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4BA45D14" w14:textId="40F935F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335B9E">
              <w:rPr>
                <w:rFonts w:ascii="Segoe UI Symbol" w:hAnsi="Segoe UI Symbol" w:cs="Segoe UI Symbol"/>
                <w:sz w:val="17"/>
                <w:szCs w:val="17"/>
              </w:rPr>
              <w:t>12.8.5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4FF73F18" w14:textId="77777777" w:rsidTr="001E7912">
        <w:trPr>
          <w:cantSplit/>
          <w:trHeight w:val="620"/>
        </w:trPr>
        <w:tc>
          <w:tcPr>
            <w:tcW w:w="6384" w:type="dxa"/>
            <w:gridSpan w:val="4"/>
            <w:shd w:val="clear" w:color="auto" w:fill="CBD4D5"/>
            <w:tcMar>
              <w:top w:w="58" w:type="dxa"/>
              <w:left w:w="115" w:type="dxa"/>
              <w:bottom w:w="58" w:type="dxa"/>
              <w:right w:w="115" w:type="dxa"/>
            </w:tcMar>
          </w:tcPr>
          <w:p w14:paraId="0E90D6DE" w14:textId="77777777" w:rsidR="001E7912" w:rsidRPr="00A019B8" w:rsidRDefault="001E7912" w:rsidP="001E7912">
            <w:pPr>
              <w:pStyle w:val="TableBody"/>
            </w:pPr>
            <w:r w:rsidRPr="00A019B8">
              <w:t xml:space="preserve">Describe why the assessment finding was selected. </w:t>
            </w:r>
          </w:p>
          <w:p w14:paraId="658FC482"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944CC89" w14:textId="5772A277"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4F677B6F" w14:textId="32E33B17" w:rsidR="001E7912" w:rsidRPr="00A019B8" w:rsidRDefault="00BE650A" w:rsidP="001E7912">
            <w:pPr>
              <w:pStyle w:val="TableBody"/>
            </w:pPr>
            <w:r>
              <w:rPr>
                <w:rFonts w:asciiTheme="minorHAnsi" w:hAnsiTheme="minorHAnsi" w:cstheme="minorHAnsi"/>
              </w:rPr>
              <w:t>{C-</w:t>
            </w:r>
            <w:r w:rsidR="00335B9E">
              <w:rPr>
                <w:rFonts w:ascii="Segoe UI Symbol" w:hAnsi="Segoe UI Symbol" w:cs="Segoe UI Symbol"/>
                <w:sz w:val="17"/>
                <w:szCs w:val="17"/>
              </w:rPr>
              <w:t>12.8.5</w:t>
            </w:r>
            <w:r>
              <w:rPr>
                <w:rFonts w:asciiTheme="minorHAnsi" w:hAnsiTheme="minorHAnsi" w:cstheme="minorHAnsi"/>
              </w:rPr>
              <w:t>-detailed_finding}</w:t>
            </w:r>
          </w:p>
        </w:tc>
      </w:tr>
      <w:tr w:rsidR="00D81BA7" w:rsidRPr="00A019B8" w14:paraId="166CE84E"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8A3395A"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8DC3A24"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3AF4814" w14:textId="77777777" w:rsidR="00D81BA7" w:rsidRPr="009B563C" w:rsidRDefault="00D81BA7">
            <w:pPr>
              <w:pStyle w:val="TableHeader"/>
              <w:rPr>
                <w:b w:val="0"/>
              </w:rPr>
            </w:pPr>
            <w:r w:rsidRPr="009B563C">
              <w:rPr>
                <w:b w:val="0"/>
              </w:rPr>
              <w:t>Reporting Details: Assessor’s Response</w:t>
            </w:r>
          </w:p>
        </w:tc>
      </w:tr>
      <w:tr w:rsidR="00D81BA7" w:rsidRPr="00A019B8" w14:paraId="71B35B58" w14:textId="77777777" w:rsidTr="001E7912">
        <w:trPr>
          <w:trHeight w:val="276"/>
        </w:trPr>
        <w:tc>
          <w:tcPr>
            <w:tcW w:w="3121" w:type="dxa"/>
            <w:gridSpan w:val="2"/>
            <w:shd w:val="clear" w:color="auto" w:fill="F2F2F2"/>
            <w:tcMar>
              <w:top w:w="58" w:type="dxa"/>
              <w:left w:w="115" w:type="dxa"/>
              <w:bottom w:w="58" w:type="dxa"/>
              <w:right w:w="115" w:type="dxa"/>
            </w:tcMar>
          </w:tcPr>
          <w:p w14:paraId="6B18C549" w14:textId="77777777" w:rsidR="00D81BA7" w:rsidRPr="00A019B8" w:rsidRDefault="00D81BA7">
            <w:pPr>
              <w:pStyle w:val="TableBody"/>
            </w:pPr>
            <w:r w:rsidRPr="00A019B8">
              <w:rPr>
                <w:b/>
                <w:bCs/>
              </w:rPr>
              <w:t xml:space="preserve">12.8.5.a </w:t>
            </w:r>
            <w:r w:rsidRPr="00A019B8">
              <w:t>Examine policies and procedures to verify that processes are defined to maintain information about which PCI DSS requirements are managed by each TPSP, which are managed by the entity, and any that are shared between both the TPSP and the entity.</w:t>
            </w:r>
          </w:p>
        </w:tc>
        <w:tc>
          <w:tcPr>
            <w:tcW w:w="3263" w:type="dxa"/>
            <w:gridSpan w:val="2"/>
            <w:shd w:val="clear" w:color="auto" w:fill="CBD4D5"/>
            <w:tcMar>
              <w:top w:w="58" w:type="dxa"/>
              <w:left w:w="115" w:type="dxa"/>
              <w:bottom w:w="58" w:type="dxa"/>
              <w:right w:w="115" w:type="dxa"/>
            </w:tcMar>
          </w:tcPr>
          <w:p w14:paraId="30557044"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1" w:type="dxa"/>
            <w:gridSpan w:val="3"/>
            <w:tcMar>
              <w:top w:w="58" w:type="dxa"/>
              <w:left w:w="115" w:type="dxa"/>
              <w:bottom w:w="58" w:type="dxa"/>
              <w:right w:w="115" w:type="dxa"/>
            </w:tcMar>
          </w:tcPr>
          <w:p w14:paraId="58C0A629" w14:textId="66EB1152" w:rsidR="00D81BA7" w:rsidRPr="00773CE4" w:rsidRDefault="00335B9E">
            <w:pPr>
              <w:pStyle w:val="TableBody"/>
              <w:rPr>
                <w:rFonts w:asciiTheme="minorHAnsi" w:hAnsiTheme="minorHAnsi" w:cstheme="minorHAnsi"/>
              </w:rPr>
            </w:pPr>
            <w:r w:rsidRPr="00773CE4">
              <w:rPr>
                <w:rFonts w:asciiTheme="minorHAnsi" w:hAnsiTheme="minorHAnsi" w:cstheme="minorHAnsi"/>
              </w:rPr>
              <w:t>{T-</w:t>
            </w:r>
            <w:r w:rsidRPr="00773CE4">
              <w:rPr>
                <w:rFonts w:asciiTheme="minorHAnsi" w:hAnsiTheme="minorHAnsi" w:cstheme="minorHAnsi"/>
                <w:sz w:val="17"/>
                <w:szCs w:val="17"/>
              </w:rPr>
              <w:t>12.8.5</w:t>
            </w:r>
            <w:r w:rsidR="00D919A6">
              <w:rPr>
                <w:rFonts w:asciiTheme="minorHAnsi" w:hAnsiTheme="minorHAnsi" w:cstheme="minorHAnsi"/>
                <w:sz w:val="17"/>
                <w:szCs w:val="17"/>
              </w:rPr>
              <w:t>a</w:t>
            </w:r>
            <w:r w:rsidRPr="00773CE4">
              <w:rPr>
                <w:rFonts w:asciiTheme="minorHAnsi" w:hAnsiTheme="minorHAnsi" w:cstheme="minorHAnsi"/>
                <w:sz w:val="17"/>
                <w:szCs w:val="17"/>
              </w:rPr>
              <w:t>-evidence</w:t>
            </w:r>
            <w:r w:rsidR="00773CE4" w:rsidRPr="00773CE4">
              <w:rPr>
                <w:rFonts w:asciiTheme="minorHAnsi" w:hAnsiTheme="minorHAnsi" w:cstheme="minorHAnsi"/>
                <w:sz w:val="17"/>
                <w:szCs w:val="17"/>
              </w:rPr>
              <w:t>-others-policies&amp;Procedures}</w:t>
            </w:r>
          </w:p>
        </w:tc>
      </w:tr>
      <w:tr w:rsidR="00D81BA7" w:rsidRPr="00A019B8" w14:paraId="27E00F07" w14:textId="77777777" w:rsidTr="001E7912">
        <w:trPr>
          <w:trHeight w:val="276"/>
        </w:trPr>
        <w:tc>
          <w:tcPr>
            <w:tcW w:w="3121" w:type="dxa"/>
            <w:gridSpan w:val="2"/>
            <w:vMerge w:val="restart"/>
            <w:shd w:val="clear" w:color="auto" w:fill="F2F2F2"/>
            <w:tcMar>
              <w:top w:w="58" w:type="dxa"/>
              <w:left w:w="115" w:type="dxa"/>
              <w:bottom w:w="58" w:type="dxa"/>
              <w:right w:w="115" w:type="dxa"/>
            </w:tcMar>
          </w:tcPr>
          <w:p w14:paraId="08C420C1" w14:textId="77777777" w:rsidR="00D81BA7" w:rsidRPr="00A019B8" w:rsidRDefault="00D81BA7">
            <w:pPr>
              <w:pStyle w:val="TableBody"/>
              <w:rPr>
                <w:b/>
                <w:bCs/>
              </w:rPr>
            </w:pPr>
            <w:r w:rsidRPr="00A019B8">
              <w:rPr>
                <w:b/>
                <w:bCs/>
              </w:rPr>
              <w:t xml:space="preserve">12.8.5.b </w:t>
            </w:r>
            <w:r w:rsidRPr="00A019B8">
              <w:t>Examine documentation and interview personnel to verify the entity maintains information about which PCI DSS requirements are managed by each TPSP, which are managed by the entity, and any that are shared between both entities.</w:t>
            </w:r>
          </w:p>
        </w:tc>
        <w:tc>
          <w:tcPr>
            <w:tcW w:w="3263" w:type="dxa"/>
            <w:gridSpan w:val="2"/>
            <w:shd w:val="clear" w:color="auto" w:fill="CBD4D5"/>
            <w:tcMar>
              <w:top w:w="58" w:type="dxa"/>
              <w:left w:w="115" w:type="dxa"/>
              <w:bottom w:w="58" w:type="dxa"/>
              <w:right w:w="115" w:type="dxa"/>
            </w:tcMar>
          </w:tcPr>
          <w:p w14:paraId="6729413C"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 xml:space="preserve">documentation </w:t>
            </w:r>
            <w:r w:rsidRPr="00A019B8">
              <w:t>examined for this testing procedure.</w:t>
            </w:r>
          </w:p>
        </w:tc>
        <w:tc>
          <w:tcPr>
            <w:tcW w:w="6571" w:type="dxa"/>
            <w:gridSpan w:val="3"/>
            <w:tcMar>
              <w:top w:w="58" w:type="dxa"/>
              <w:left w:w="115" w:type="dxa"/>
              <w:bottom w:w="58" w:type="dxa"/>
              <w:right w:w="115" w:type="dxa"/>
            </w:tcMar>
          </w:tcPr>
          <w:p w14:paraId="34B892AF" w14:textId="630463CF" w:rsidR="00D81BA7" w:rsidRPr="00A019B8" w:rsidRDefault="00773CE4">
            <w:pPr>
              <w:pStyle w:val="TableBody"/>
            </w:pPr>
            <w:r w:rsidRPr="00773CE4">
              <w:rPr>
                <w:rFonts w:asciiTheme="minorHAnsi" w:hAnsiTheme="minorHAnsi" w:cstheme="minorHAnsi"/>
              </w:rPr>
              <w:t>{T-</w:t>
            </w:r>
            <w:r w:rsidRPr="00773CE4">
              <w:rPr>
                <w:rFonts w:asciiTheme="minorHAnsi" w:hAnsiTheme="minorHAnsi" w:cstheme="minorHAnsi"/>
                <w:sz w:val="17"/>
                <w:szCs w:val="17"/>
              </w:rPr>
              <w:t>12.8.5</w:t>
            </w:r>
            <w:r w:rsidR="00D919A6">
              <w:rPr>
                <w:rFonts w:asciiTheme="minorHAnsi" w:hAnsiTheme="minorHAnsi" w:cstheme="minorHAnsi"/>
                <w:sz w:val="17"/>
                <w:szCs w:val="17"/>
              </w:rPr>
              <w:t>b</w:t>
            </w:r>
            <w:r w:rsidRPr="00773CE4">
              <w:rPr>
                <w:rFonts w:asciiTheme="minorHAnsi" w:hAnsiTheme="minorHAnsi" w:cstheme="minorHAnsi"/>
                <w:sz w:val="17"/>
                <w:szCs w:val="17"/>
              </w:rPr>
              <w:t>-evidence</w:t>
            </w:r>
            <w:r>
              <w:rPr>
                <w:rFonts w:asciiTheme="minorHAnsi" w:hAnsiTheme="minorHAnsi" w:cstheme="minorHAnsi"/>
                <w:sz w:val="17"/>
                <w:szCs w:val="17"/>
              </w:rPr>
              <w:t>-documentation}</w:t>
            </w:r>
          </w:p>
        </w:tc>
      </w:tr>
      <w:tr w:rsidR="00D81BA7" w:rsidRPr="00A019B8" w14:paraId="33C07164" w14:textId="77777777" w:rsidTr="001E7912">
        <w:trPr>
          <w:trHeight w:val="276"/>
        </w:trPr>
        <w:tc>
          <w:tcPr>
            <w:tcW w:w="3121" w:type="dxa"/>
            <w:gridSpan w:val="2"/>
            <w:vMerge/>
            <w:shd w:val="clear" w:color="auto" w:fill="F2F2F2"/>
            <w:tcMar>
              <w:top w:w="58" w:type="dxa"/>
              <w:left w:w="115" w:type="dxa"/>
              <w:bottom w:w="58" w:type="dxa"/>
              <w:right w:w="115" w:type="dxa"/>
            </w:tcMar>
          </w:tcPr>
          <w:p w14:paraId="59AD5602"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69C97C17" w14:textId="5E51BE3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71AA77BD" w14:textId="3A75E10E" w:rsidR="00D81BA7" w:rsidRPr="00A019B8" w:rsidRDefault="00773CE4">
            <w:pPr>
              <w:pStyle w:val="TableBody"/>
            </w:pPr>
            <w:r w:rsidRPr="00773CE4">
              <w:rPr>
                <w:rFonts w:asciiTheme="minorHAnsi" w:hAnsiTheme="minorHAnsi" w:cstheme="minorHAnsi"/>
              </w:rPr>
              <w:t>{T-</w:t>
            </w:r>
            <w:r w:rsidRPr="00773CE4">
              <w:rPr>
                <w:rFonts w:asciiTheme="minorHAnsi" w:hAnsiTheme="minorHAnsi" w:cstheme="minorHAnsi"/>
                <w:sz w:val="17"/>
                <w:szCs w:val="17"/>
              </w:rPr>
              <w:t>12.8.5</w:t>
            </w:r>
            <w:r w:rsidR="00D919A6">
              <w:rPr>
                <w:rFonts w:asciiTheme="minorHAnsi" w:hAnsiTheme="minorHAnsi" w:cstheme="minorHAnsi"/>
                <w:sz w:val="17"/>
                <w:szCs w:val="17"/>
              </w:rPr>
              <w:t>b</w:t>
            </w:r>
            <w:r w:rsidRPr="00773CE4">
              <w:rPr>
                <w:rFonts w:asciiTheme="minorHAnsi" w:hAnsiTheme="minorHAnsi" w:cstheme="minorHAnsi"/>
                <w:sz w:val="17"/>
                <w:szCs w:val="17"/>
              </w:rPr>
              <w:t>-evidence</w:t>
            </w:r>
            <w:r>
              <w:rPr>
                <w:rFonts w:asciiTheme="minorHAnsi" w:hAnsiTheme="minorHAnsi" w:cstheme="minorHAnsi"/>
                <w:sz w:val="17"/>
                <w:szCs w:val="17"/>
              </w:rPr>
              <w:t>-interview}</w:t>
            </w:r>
          </w:p>
        </w:tc>
      </w:tr>
    </w:tbl>
    <w:p w14:paraId="78CADA2C"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0"/>
        <w:gridCol w:w="822"/>
        <w:gridCol w:w="1266"/>
        <w:gridCol w:w="1996"/>
        <w:gridCol w:w="2010"/>
        <w:gridCol w:w="2267"/>
        <w:gridCol w:w="2294"/>
      </w:tblGrid>
      <w:tr w:rsidR="00D81BA7" w:rsidRPr="00A019B8" w14:paraId="19EB05E9"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1920C9D1" w14:textId="301C717D" w:rsidR="00D81BA7" w:rsidRPr="009B563C" w:rsidRDefault="00A14AE0">
            <w:pPr>
              <w:pStyle w:val="TableHeader"/>
              <w:rPr>
                <w:b w:val="0"/>
              </w:rPr>
            </w:pPr>
            <w:r w:rsidRPr="00A14AE0">
              <w:rPr>
                <w:b w:val="0"/>
                <w:sz w:val="22"/>
              </w:rPr>
              <w:lastRenderedPageBreak/>
              <w:t>Requirement Description</w:t>
            </w:r>
          </w:p>
        </w:tc>
      </w:tr>
      <w:tr w:rsidR="00D81BA7" w:rsidRPr="00A019B8" w14:paraId="2365F14F" w14:textId="77777777" w:rsidTr="00EF6BE5">
        <w:trPr>
          <w:trHeight w:val="283"/>
        </w:trPr>
        <w:tc>
          <w:tcPr>
            <w:tcW w:w="12955" w:type="dxa"/>
            <w:gridSpan w:val="7"/>
            <w:shd w:val="clear" w:color="auto" w:fill="F2F2F2"/>
            <w:tcMar>
              <w:top w:w="58" w:type="dxa"/>
              <w:left w:w="115" w:type="dxa"/>
              <w:bottom w:w="58" w:type="dxa"/>
              <w:right w:w="115" w:type="dxa"/>
            </w:tcMar>
          </w:tcPr>
          <w:p w14:paraId="684E6AD9" w14:textId="77777777" w:rsidR="00D81BA7" w:rsidRPr="00A019B8" w:rsidRDefault="00D81BA7">
            <w:pPr>
              <w:pStyle w:val="TableBody"/>
              <w:keepNext/>
            </w:pPr>
            <w:r w:rsidRPr="00A019B8">
              <w:rPr>
                <w:b/>
                <w:bCs/>
              </w:rPr>
              <w:t xml:space="preserve">12.9 </w:t>
            </w:r>
            <w:r w:rsidRPr="00A019B8">
              <w:t>Third-party service providers (TPSPs) support their customers’ PCI DSS compliance.</w:t>
            </w:r>
          </w:p>
        </w:tc>
      </w:tr>
      <w:tr w:rsidR="00D81BA7" w:rsidRPr="00A019B8" w14:paraId="7514C3A5" w14:textId="77777777" w:rsidTr="00EF6BE5">
        <w:trPr>
          <w:trHeight w:val="18"/>
        </w:trPr>
        <w:tc>
          <w:tcPr>
            <w:tcW w:w="12955" w:type="dxa"/>
            <w:gridSpan w:val="7"/>
            <w:shd w:val="clear" w:color="auto" w:fill="006A72"/>
            <w:tcMar>
              <w:top w:w="58" w:type="dxa"/>
              <w:left w:w="115" w:type="dxa"/>
              <w:bottom w:w="58" w:type="dxa"/>
              <w:right w:w="115" w:type="dxa"/>
            </w:tcMar>
            <w:vAlign w:val="center"/>
          </w:tcPr>
          <w:p w14:paraId="18E71B73" w14:textId="7331DB60" w:rsidR="00D81BA7" w:rsidRPr="009B563C" w:rsidRDefault="00A14AE0">
            <w:pPr>
              <w:pStyle w:val="TableHeader"/>
              <w:rPr>
                <w:b w:val="0"/>
              </w:rPr>
            </w:pPr>
            <w:r w:rsidRPr="00A14AE0">
              <w:rPr>
                <w:b w:val="0"/>
                <w:sz w:val="22"/>
              </w:rPr>
              <w:t>PCI DSS Requirement</w:t>
            </w:r>
          </w:p>
        </w:tc>
      </w:tr>
      <w:tr w:rsidR="00D81BA7" w:rsidRPr="00A019B8" w14:paraId="4EE0B330" w14:textId="77777777" w:rsidTr="00952628">
        <w:trPr>
          <w:trHeight w:val="55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8A28BF9" w14:textId="689E0120" w:rsidR="00D81BA7" w:rsidRPr="00A019B8" w:rsidRDefault="00D81BA7">
            <w:pPr>
              <w:pStyle w:val="TableBody"/>
            </w:pPr>
            <w:r w:rsidRPr="00A019B8">
              <w:rPr>
                <w:b/>
                <w:bCs/>
              </w:rPr>
              <w:t xml:space="preserve">12.9.1 </w:t>
            </w:r>
            <w:r w:rsidRPr="00A019B8">
              <w:rPr>
                <w:b/>
                <w:bCs/>
                <w:i/>
                <w:iCs/>
              </w:rPr>
              <w:t>Additional requirement for service providers only:</w:t>
            </w:r>
            <w:r w:rsidRPr="00A019B8">
              <w:rPr>
                <w:b/>
                <w:bCs/>
              </w:rPr>
              <w:t xml:space="preserve"> </w:t>
            </w:r>
            <w:r w:rsidRPr="00A019B8">
              <w:t xml:space="preserve">TPSPs </w:t>
            </w:r>
            <w:r>
              <w:t>provide written agreements</w:t>
            </w:r>
            <w:r w:rsidRPr="00A019B8">
              <w:t xml:space="preserve"> to customers </w:t>
            </w:r>
            <w:r>
              <w:t xml:space="preserve">that include acknowledgements </w:t>
            </w:r>
            <w:r w:rsidRPr="00A019B8">
              <w:t xml:space="preserve">that </w:t>
            </w:r>
            <w:r>
              <w:t>TPSPs</w:t>
            </w:r>
            <w:r w:rsidRPr="00A019B8">
              <w:t xml:space="preserve"> are responsible for the security of account data the TPSP possesses or otherwise stores, processes, or transmits on behalf of the customer, or to the extent that</w:t>
            </w:r>
            <w:r>
              <w:t xml:space="preserve"> the TPSP</w:t>
            </w:r>
            <w:r w:rsidRPr="00A019B8">
              <w:t xml:space="preserve"> could impact the security of the customer’s </w:t>
            </w:r>
            <w:r>
              <w:t>cardholder data and/or sensitive authentication data.</w:t>
            </w:r>
          </w:p>
        </w:tc>
      </w:tr>
      <w:tr w:rsidR="00D81BA7" w:rsidRPr="007C7E81" w14:paraId="31D144DA" w14:textId="77777777" w:rsidTr="001E7912">
        <w:trPr>
          <w:cantSplit/>
          <w:trHeight w:val="315"/>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D47093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49392F1D"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715C3D3" w14:textId="77777777" w:rsidTr="001E7912">
        <w:trPr>
          <w:cantSplit/>
          <w:trHeight w:val="309"/>
        </w:trPr>
        <w:tc>
          <w:tcPr>
            <w:tcW w:w="2300" w:type="dxa"/>
            <w:shd w:val="clear" w:color="auto" w:fill="CBD4D5"/>
            <w:tcMar>
              <w:top w:w="58" w:type="dxa"/>
              <w:left w:w="115" w:type="dxa"/>
              <w:bottom w:w="58" w:type="dxa"/>
              <w:right w:w="115" w:type="dxa"/>
            </w:tcMar>
            <w:vAlign w:val="center"/>
          </w:tcPr>
          <w:p w14:paraId="444B267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120F0004"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6480650E"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2CB1AE7E"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77FDA89"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3EEF8D8A"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271983E9" w14:textId="77777777" w:rsidTr="00006463">
        <w:trPr>
          <w:cantSplit/>
          <w:trHeight w:val="31"/>
        </w:trPr>
        <w:tc>
          <w:tcPr>
            <w:tcW w:w="2300" w:type="dxa"/>
            <w:shd w:val="clear" w:color="auto" w:fill="FFFFFF" w:themeFill="background1"/>
            <w:tcMar>
              <w:top w:w="58" w:type="dxa"/>
              <w:left w:w="115" w:type="dxa"/>
              <w:bottom w:w="58" w:type="dxa"/>
              <w:right w:w="115" w:type="dxa"/>
            </w:tcMar>
            <w:vAlign w:val="center"/>
          </w:tcPr>
          <w:p w14:paraId="69061D36" w14:textId="40AC493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649E">
              <w:rPr>
                <w:rFonts w:ascii="Segoe UI Symbol" w:hAnsi="Segoe UI Symbol" w:cs="Segoe UI Symbol"/>
                <w:sz w:val="17"/>
                <w:szCs w:val="17"/>
              </w:rPr>
              <w:t>12.9.1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2A9B9D39" w14:textId="16C826CA"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E87033">
              <w:rPr>
                <w:rFonts w:ascii="Segoe UI Symbol" w:hAnsi="Segoe UI Symbol" w:cs="Segoe UI Symbol"/>
                <w:sz w:val="17"/>
                <w:szCs w:val="17"/>
              </w:rPr>
              <w:t>12.9.1</w:t>
            </w:r>
            <w:r>
              <w:rPr>
                <w:rFonts w:ascii="Segoe UI Symbol" w:hAnsi="Segoe UI Symbol" w:cs="Segoe UI Symbol"/>
                <w:sz w:val="17"/>
                <w:szCs w:val="17"/>
              </w:rPr>
              <w:t>-NA}</w:t>
            </w:r>
          </w:p>
        </w:tc>
        <w:tc>
          <w:tcPr>
            <w:tcW w:w="1996" w:type="dxa"/>
            <w:shd w:val="clear" w:color="auto" w:fill="FFFFFF" w:themeFill="background1"/>
            <w:vAlign w:val="center"/>
          </w:tcPr>
          <w:p w14:paraId="2EEB702B" w14:textId="0131DCC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E87033">
              <w:rPr>
                <w:rFonts w:ascii="Segoe UI Symbol" w:hAnsi="Segoe UI Symbol" w:cs="Segoe UI Symbol"/>
                <w:sz w:val="17"/>
                <w:szCs w:val="17"/>
              </w:rPr>
              <w:t>12.9.1</w:t>
            </w:r>
            <w:r>
              <w:rPr>
                <w:rFonts w:ascii="Segoe UI Symbol" w:hAnsi="Segoe UI Symbol" w:cs="Segoe UI Symbol"/>
                <w:sz w:val="17"/>
                <w:szCs w:val="17"/>
              </w:rPr>
              <w:t>-NotTested}</w:t>
            </w:r>
          </w:p>
        </w:tc>
        <w:tc>
          <w:tcPr>
            <w:tcW w:w="2010" w:type="dxa"/>
            <w:shd w:val="clear" w:color="auto" w:fill="FFFFFF" w:themeFill="background1"/>
            <w:vAlign w:val="center"/>
          </w:tcPr>
          <w:p w14:paraId="193B0102" w14:textId="20EC72C8"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E87033">
              <w:rPr>
                <w:rFonts w:ascii="Segoe UI Symbol" w:hAnsi="Segoe UI Symbol" w:cs="Segoe UI Symbol"/>
                <w:sz w:val="17"/>
                <w:szCs w:val="17"/>
              </w:rPr>
              <w:t>12.9.1</w:t>
            </w:r>
            <w:r>
              <w:rPr>
                <w:rFonts w:ascii="Segoe UI Symbol" w:hAnsi="Segoe UI Symbol" w:cs="Segoe UI Symbol"/>
                <w:sz w:val="17"/>
                <w:szCs w:val="17"/>
              </w:rPr>
              <w:t>-NotInPlace}</w:t>
            </w:r>
          </w:p>
        </w:tc>
        <w:tc>
          <w:tcPr>
            <w:tcW w:w="2267" w:type="dxa"/>
            <w:shd w:val="clear" w:color="auto" w:fill="FFFFFF" w:themeFill="background1"/>
            <w:vAlign w:val="center"/>
          </w:tcPr>
          <w:p w14:paraId="07A265F9" w14:textId="062D388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E87033">
              <w:rPr>
                <w:rFonts w:ascii="Segoe UI Symbol" w:hAnsi="Segoe UI Symbol" w:cs="Segoe UI Symbol"/>
                <w:sz w:val="17"/>
                <w:szCs w:val="17"/>
              </w:rPr>
              <w:t>12.9.1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7C2EB66E" w14:textId="30CAC666"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E87033">
              <w:rPr>
                <w:rFonts w:ascii="Segoe UI Symbol" w:hAnsi="Segoe UI Symbol" w:cs="Segoe UI Symbol"/>
                <w:sz w:val="17"/>
                <w:szCs w:val="17"/>
              </w:rPr>
              <w:t>12.9.1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980D4CC" w14:textId="77777777" w:rsidTr="001E7912">
        <w:trPr>
          <w:cantSplit/>
          <w:trHeight w:val="620"/>
        </w:trPr>
        <w:tc>
          <w:tcPr>
            <w:tcW w:w="6384" w:type="dxa"/>
            <w:gridSpan w:val="4"/>
            <w:shd w:val="clear" w:color="auto" w:fill="CBD4D5"/>
            <w:tcMar>
              <w:top w:w="58" w:type="dxa"/>
              <w:left w:w="115" w:type="dxa"/>
              <w:bottom w:w="58" w:type="dxa"/>
              <w:right w:w="115" w:type="dxa"/>
            </w:tcMar>
          </w:tcPr>
          <w:p w14:paraId="4A62FECE" w14:textId="77777777" w:rsidR="001E7912" w:rsidRPr="00A019B8" w:rsidRDefault="001E7912" w:rsidP="001E7912">
            <w:pPr>
              <w:pStyle w:val="TableBody"/>
            </w:pPr>
            <w:r w:rsidRPr="00A019B8">
              <w:t xml:space="preserve">Describe why the assessment finding was selected. </w:t>
            </w:r>
          </w:p>
          <w:p w14:paraId="52D601A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76A8010" w14:textId="770AFF58"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2BBFD5FB" w14:textId="4F02A00A" w:rsidR="001E7912" w:rsidRPr="00F4731D" w:rsidRDefault="00BE650A" w:rsidP="001E7912">
            <w:pPr>
              <w:pStyle w:val="TableBody"/>
              <w:rPr>
                <w:rFonts w:asciiTheme="minorHAnsi" w:hAnsiTheme="minorHAnsi" w:cstheme="minorHAnsi"/>
              </w:rPr>
            </w:pPr>
            <w:r w:rsidRPr="00F4731D">
              <w:rPr>
                <w:rFonts w:asciiTheme="minorHAnsi" w:hAnsiTheme="minorHAnsi" w:cstheme="minorHAnsi"/>
              </w:rPr>
              <w:t>{C-</w:t>
            </w:r>
            <w:r w:rsidR="00E87033" w:rsidRPr="00F4731D">
              <w:rPr>
                <w:rFonts w:asciiTheme="minorHAnsi" w:hAnsiTheme="minorHAnsi" w:cstheme="minorHAnsi"/>
                <w:sz w:val="17"/>
                <w:szCs w:val="17"/>
              </w:rPr>
              <w:t>12.9.1</w:t>
            </w:r>
            <w:r w:rsidRPr="00F4731D">
              <w:rPr>
                <w:rFonts w:asciiTheme="minorHAnsi" w:hAnsiTheme="minorHAnsi" w:cstheme="minorHAnsi"/>
              </w:rPr>
              <w:t>-detailed_finding}</w:t>
            </w:r>
          </w:p>
        </w:tc>
      </w:tr>
      <w:tr w:rsidR="00D81BA7" w:rsidRPr="00A019B8" w14:paraId="162F9190" w14:textId="77777777" w:rsidTr="001E7912">
        <w:trPr>
          <w:trHeight w:val="32"/>
        </w:trPr>
        <w:tc>
          <w:tcPr>
            <w:tcW w:w="3122"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5998ADF"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0E7152A0"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C7B6DC9" w14:textId="77777777" w:rsidR="00D81BA7" w:rsidRPr="009B563C" w:rsidRDefault="00D81BA7">
            <w:pPr>
              <w:pStyle w:val="TableHeader"/>
              <w:rPr>
                <w:b w:val="0"/>
              </w:rPr>
            </w:pPr>
            <w:r w:rsidRPr="009B563C">
              <w:rPr>
                <w:b w:val="0"/>
              </w:rPr>
              <w:t>Reporting Details: Assessor’s Response</w:t>
            </w:r>
          </w:p>
        </w:tc>
      </w:tr>
      <w:tr w:rsidR="00D81BA7" w:rsidRPr="00A019B8" w14:paraId="0FD689D6" w14:textId="77777777" w:rsidTr="001E7912">
        <w:trPr>
          <w:trHeight w:val="276"/>
        </w:trPr>
        <w:tc>
          <w:tcPr>
            <w:tcW w:w="3122" w:type="dxa"/>
            <w:gridSpan w:val="2"/>
            <w:shd w:val="clear" w:color="auto" w:fill="F2F2F2"/>
            <w:tcMar>
              <w:top w:w="58" w:type="dxa"/>
              <w:left w:w="115" w:type="dxa"/>
              <w:bottom w:w="58" w:type="dxa"/>
              <w:right w:w="115" w:type="dxa"/>
            </w:tcMar>
          </w:tcPr>
          <w:p w14:paraId="39EFF71D" w14:textId="77777777" w:rsidR="00D81BA7" w:rsidRPr="00A019B8" w:rsidRDefault="00D81BA7">
            <w:pPr>
              <w:pStyle w:val="TableBody"/>
            </w:pPr>
            <w:r w:rsidRPr="00A019B8">
              <w:rPr>
                <w:b/>
                <w:bCs/>
              </w:rPr>
              <w:t xml:space="preserve">12.9.1 </w:t>
            </w:r>
            <w:r w:rsidRPr="00A019B8">
              <w:rPr>
                <w:b/>
                <w:bCs/>
                <w:i/>
                <w:iCs/>
              </w:rPr>
              <w:t>Additional testing procedure for service provider assessments only:</w:t>
            </w:r>
            <w:r w:rsidRPr="00A019B8">
              <w:rPr>
                <w:b/>
                <w:bCs/>
              </w:rPr>
              <w:t xml:space="preserve"> </w:t>
            </w:r>
            <w:r w:rsidRPr="00A019B8">
              <w:t>Examine TPSP policies, procedures, and templates used for written agreements to verify processes are defined for the TPSP to provide written acknowledgments to customers in accordance with all elements specified in this requirement.</w:t>
            </w:r>
          </w:p>
        </w:tc>
        <w:tc>
          <w:tcPr>
            <w:tcW w:w="3262" w:type="dxa"/>
            <w:gridSpan w:val="2"/>
            <w:shd w:val="clear" w:color="auto" w:fill="CBD4D5"/>
            <w:tcMar>
              <w:top w:w="58" w:type="dxa"/>
              <w:left w:w="115" w:type="dxa"/>
              <w:bottom w:w="58" w:type="dxa"/>
              <w:right w:w="115" w:type="dxa"/>
            </w:tcMar>
          </w:tcPr>
          <w:p w14:paraId="45E7D70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TPSP policies, procedures, and templates used for written agreements</w:t>
            </w:r>
            <w:r w:rsidRPr="00A019B8">
              <w:t xml:space="preserve"> examined for this testing procedure.</w:t>
            </w:r>
          </w:p>
        </w:tc>
        <w:tc>
          <w:tcPr>
            <w:tcW w:w="6571" w:type="dxa"/>
            <w:gridSpan w:val="3"/>
            <w:tcMar>
              <w:top w:w="58" w:type="dxa"/>
              <w:left w:w="115" w:type="dxa"/>
              <w:bottom w:w="58" w:type="dxa"/>
              <w:right w:w="115" w:type="dxa"/>
            </w:tcMar>
          </w:tcPr>
          <w:p w14:paraId="6A31B415" w14:textId="3695603C" w:rsidR="00D81BA7" w:rsidRPr="00184D38" w:rsidRDefault="002B1641">
            <w:pPr>
              <w:pStyle w:val="TableBody"/>
              <w:rPr>
                <w:rFonts w:asciiTheme="minorHAnsi" w:hAnsiTheme="minorHAnsi" w:cstheme="minorHAnsi"/>
              </w:rPr>
            </w:pPr>
            <w:r w:rsidRPr="00184D38">
              <w:rPr>
                <w:rFonts w:asciiTheme="minorHAnsi" w:hAnsiTheme="minorHAnsi" w:cstheme="minorHAnsi"/>
              </w:rPr>
              <w:t>{T-</w:t>
            </w:r>
            <w:r w:rsidRPr="00184D38">
              <w:rPr>
                <w:rFonts w:asciiTheme="minorHAnsi" w:hAnsiTheme="minorHAnsi" w:cstheme="minorHAnsi"/>
                <w:sz w:val="17"/>
                <w:szCs w:val="17"/>
              </w:rPr>
              <w:t>12.9.1-evidence-others-tpspPolicies}</w:t>
            </w:r>
          </w:p>
        </w:tc>
      </w:tr>
    </w:tbl>
    <w:p w14:paraId="3472820D"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8"/>
        <w:gridCol w:w="821"/>
        <w:gridCol w:w="1266"/>
        <w:gridCol w:w="1996"/>
        <w:gridCol w:w="2011"/>
        <w:gridCol w:w="2268"/>
        <w:gridCol w:w="2295"/>
      </w:tblGrid>
      <w:tr w:rsidR="00D81BA7" w:rsidRPr="00A019B8" w14:paraId="579B54C2" w14:textId="77777777" w:rsidTr="00EF6BE5">
        <w:trPr>
          <w:trHeight w:val="458"/>
        </w:trPr>
        <w:tc>
          <w:tcPr>
            <w:tcW w:w="12955" w:type="dxa"/>
            <w:gridSpan w:val="7"/>
            <w:shd w:val="clear" w:color="auto" w:fill="006A72"/>
            <w:tcMar>
              <w:top w:w="58" w:type="dxa"/>
              <w:left w:w="115" w:type="dxa"/>
              <w:bottom w:w="58" w:type="dxa"/>
              <w:right w:w="115" w:type="dxa"/>
            </w:tcMar>
            <w:vAlign w:val="center"/>
          </w:tcPr>
          <w:p w14:paraId="27F4061D" w14:textId="12F7A732" w:rsidR="00D81BA7" w:rsidRPr="009B563C" w:rsidRDefault="00A14AE0">
            <w:pPr>
              <w:pStyle w:val="TableHeader"/>
              <w:rPr>
                <w:b w:val="0"/>
              </w:rPr>
            </w:pPr>
            <w:r w:rsidRPr="00A14AE0">
              <w:rPr>
                <w:b w:val="0"/>
                <w:sz w:val="22"/>
              </w:rPr>
              <w:lastRenderedPageBreak/>
              <w:t>PCI DSS Requirement</w:t>
            </w:r>
          </w:p>
        </w:tc>
      </w:tr>
      <w:tr w:rsidR="00D81BA7" w:rsidRPr="00A019B8" w14:paraId="6297F69E" w14:textId="77777777" w:rsidTr="00952628">
        <w:trPr>
          <w:trHeight w:val="109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D0F8897" w14:textId="77777777" w:rsidR="00D81BA7" w:rsidRPr="00A019B8" w:rsidRDefault="00D81BA7">
            <w:pPr>
              <w:pStyle w:val="TableBody"/>
              <w:keepNext/>
            </w:pPr>
            <w:r w:rsidRPr="00A019B8">
              <w:rPr>
                <w:b/>
                <w:bCs/>
              </w:rPr>
              <w:t xml:space="preserve">12.9.2 </w:t>
            </w:r>
            <w:r w:rsidRPr="00A019B8">
              <w:rPr>
                <w:b/>
                <w:bCs/>
                <w:i/>
                <w:iCs/>
              </w:rPr>
              <w:t>Additional requirement for service providers only:</w:t>
            </w:r>
            <w:r w:rsidRPr="00A019B8">
              <w:t xml:space="preserve"> TPSPs support their customers' requests for information to meet Requirements 12.8.4 and 12.8.5 by providing the following upon customer request:</w:t>
            </w:r>
          </w:p>
          <w:p w14:paraId="57F7FB32" w14:textId="02F9F89D" w:rsidR="00D81BA7" w:rsidRPr="006D5563" w:rsidRDefault="00D81BA7">
            <w:pPr>
              <w:pStyle w:val="TableListBullet"/>
              <w:keepNext/>
              <w:rPr>
                <w:lang w:val="en-US"/>
              </w:rPr>
            </w:pPr>
            <w:r w:rsidRPr="006D5563">
              <w:rPr>
                <w:lang w:val="en-US"/>
              </w:rPr>
              <w:t>PCI DSS compliance status information (Requirement 12.8.4).</w:t>
            </w:r>
          </w:p>
          <w:p w14:paraId="5F6C8E32" w14:textId="4AC34A32" w:rsidR="00D81BA7" w:rsidRPr="006D5563" w:rsidRDefault="00D81BA7">
            <w:pPr>
              <w:pStyle w:val="TableListBullet"/>
              <w:keepNext/>
              <w:rPr>
                <w:lang w:val="en-US"/>
              </w:rPr>
            </w:pPr>
            <w:r w:rsidRPr="006D5563">
              <w:rPr>
                <w:lang w:val="en-US"/>
              </w:rPr>
              <w:t>Information about which PCI DSS requirements are the responsibility of the TPSP and which are the responsibility of the customer, including any shared responsibilities (Requirement 12.8.5)</w:t>
            </w:r>
            <w:r>
              <w:rPr>
                <w:lang w:val="en-US"/>
              </w:rPr>
              <w:t>, for any service the TPSP provides that meets a PCI DSS requirement(s) on behalf of customers or that can impact security of customers’ cardholder data and/or sensitive authentication data.</w:t>
            </w:r>
          </w:p>
        </w:tc>
      </w:tr>
      <w:tr w:rsidR="00D81BA7" w:rsidRPr="007C7E81" w14:paraId="2730B0F1" w14:textId="77777777" w:rsidTr="00096E1B">
        <w:trPr>
          <w:cantSplit/>
          <w:trHeight w:val="211"/>
        </w:trPr>
        <w:tc>
          <w:tcPr>
            <w:tcW w:w="8392"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ADCFF29"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3" w:type="dxa"/>
            <w:gridSpan w:val="2"/>
            <w:tcBorders>
              <w:left w:val="single" w:sz="4" w:space="0" w:color="FFFFFF" w:themeColor="background1"/>
            </w:tcBorders>
            <w:shd w:val="clear" w:color="auto" w:fill="945699"/>
            <w:vAlign w:val="center"/>
          </w:tcPr>
          <w:p w14:paraId="0B35BA1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15CE41FF" w14:textId="77777777" w:rsidTr="001E7912">
        <w:trPr>
          <w:cantSplit/>
          <w:trHeight w:val="309"/>
        </w:trPr>
        <w:tc>
          <w:tcPr>
            <w:tcW w:w="2298" w:type="dxa"/>
            <w:shd w:val="clear" w:color="auto" w:fill="CBD4D5"/>
            <w:tcMar>
              <w:top w:w="58" w:type="dxa"/>
              <w:left w:w="115" w:type="dxa"/>
              <w:bottom w:w="58" w:type="dxa"/>
              <w:right w:w="115" w:type="dxa"/>
            </w:tcMar>
            <w:vAlign w:val="center"/>
          </w:tcPr>
          <w:p w14:paraId="1200C3F4"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7" w:type="dxa"/>
            <w:gridSpan w:val="2"/>
            <w:shd w:val="clear" w:color="auto" w:fill="CBD4D5"/>
            <w:vAlign w:val="center"/>
          </w:tcPr>
          <w:p w14:paraId="426A162C"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6" w:type="dxa"/>
            <w:shd w:val="clear" w:color="auto" w:fill="CBD4D5"/>
            <w:vAlign w:val="center"/>
          </w:tcPr>
          <w:p w14:paraId="7AE1681A" w14:textId="77777777" w:rsidR="00D81BA7" w:rsidRPr="007C7E81" w:rsidRDefault="00D81BA7">
            <w:pPr>
              <w:pStyle w:val="TableBody"/>
              <w:jc w:val="center"/>
              <w:rPr>
                <w:rStyle w:val="BoldCharacter"/>
                <w:b w:val="0"/>
                <w:bCs/>
                <w:szCs w:val="18"/>
              </w:rPr>
            </w:pPr>
            <w:r>
              <w:rPr>
                <w:b/>
                <w:sz w:val="17"/>
                <w:szCs w:val="17"/>
              </w:rPr>
              <w:t>Not Tested</w:t>
            </w:r>
          </w:p>
        </w:tc>
        <w:tc>
          <w:tcPr>
            <w:tcW w:w="2011" w:type="dxa"/>
            <w:shd w:val="clear" w:color="auto" w:fill="CBD4D5"/>
            <w:vAlign w:val="center"/>
          </w:tcPr>
          <w:p w14:paraId="3463B0A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8" w:type="dxa"/>
            <w:shd w:val="clear" w:color="auto" w:fill="ECD7E5"/>
            <w:vAlign w:val="center"/>
          </w:tcPr>
          <w:p w14:paraId="6F7C85E0"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5" w:type="dxa"/>
            <w:shd w:val="clear" w:color="auto" w:fill="ECD7E5"/>
            <w:vAlign w:val="center"/>
          </w:tcPr>
          <w:p w14:paraId="1728DDB6"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15EB247E" w14:textId="77777777" w:rsidTr="00006463">
        <w:trPr>
          <w:cantSplit/>
          <w:trHeight w:val="15"/>
        </w:trPr>
        <w:tc>
          <w:tcPr>
            <w:tcW w:w="2298" w:type="dxa"/>
            <w:shd w:val="clear" w:color="auto" w:fill="FFFFFF" w:themeFill="background1"/>
            <w:tcMar>
              <w:top w:w="58" w:type="dxa"/>
              <w:left w:w="115" w:type="dxa"/>
              <w:bottom w:w="58" w:type="dxa"/>
              <w:right w:w="115" w:type="dxa"/>
            </w:tcMar>
            <w:vAlign w:val="center"/>
          </w:tcPr>
          <w:p w14:paraId="24C693ED" w14:textId="77A1AFDE"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-InPlace}</w:t>
            </w:r>
          </w:p>
        </w:tc>
        <w:tc>
          <w:tcPr>
            <w:tcW w:w="2087" w:type="dxa"/>
            <w:gridSpan w:val="2"/>
            <w:shd w:val="clear" w:color="auto" w:fill="FFFFFF" w:themeFill="background1"/>
            <w:vAlign w:val="center"/>
          </w:tcPr>
          <w:p w14:paraId="7125BF17" w14:textId="444AC68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-NA}</w:t>
            </w:r>
          </w:p>
        </w:tc>
        <w:tc>
          <w:tcPr>
            <w:tcW w:w="1996" w:type="dxa"/>
            <w:shd w:val="clear" w:color="auto" w:fill="FFFFFF" w:themeFill="background1"/>
            <w:vAlign w:val="center"/>
          </w:tcPr>
          <w:p w14:paraId="5020C6F2" w14:textId="5B7EEE32"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-NotTested}</w:t>
            </w:r>
          </w:p>
        </w:tc>
        <w:tc>
          <w:tcPr>
            <w:tcW w:w="2011" w:type="dxa"/>
            <w:shd w:val="clear" w:color="auto" w:fill="FFFFFF" w:themeFill="background1"/>
            <w:vAlign w:val="center"/>
          </w:tcPr>
          <w:p w14:paraId="147D19D8" w14:textId="3B80CD3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-NotInPlace}</w:t>
            </w:r>
          </w:p>
        </w:tc>
        <w:tc>
          <w:tcPr>
            <w:tcW w:w="2268" w:type="dxa"/>
            <w:shd w:val="clear" w:color="auto" w:fill="FFFFFF" w:themeFill="background1"/>
            <w:vAlign w:val="center"/>
          </w:tcPr>
          <w:p w14:paraId="1E552479" w14:textId="4B384A68"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5" w:type="dxa"/>
            <w:shd w:val="clear" w:color="auto" w:fill="FFFFFF" w:themeFill="background1"/>
            <w:vAlign w:val="center"/>
          </w:tcPr>
          <w:p w14:paraId="436507DB" w14:textId="36DB312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803248">
              <w:rPr>
                <w:rFonts w:ascii="Segoe UI Symbol" w:hAnsi="Segoe UI Symbol" w:cs="Segoe UI Symbol"/>
                <w:sz w:val="17"/>
                <w:szCs w:val="17"/>
              </w:rPr>
              <w:t>12.9.2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7DB7087" w14:textId="77777777" w:rsidTr="00EF6BE5">
        <w:trPr>
          <w:cantSplit/>
          <w:trHeight w:val="620"/>
        </w:trPr>
        <w:tc>
          <w:tcPr>
            <w:tcW w:w="6381" w:type="dxa"/>
            <w:gridSpan w:val="4"/>
            <w:shd w:val="clear" w:color="auto" w:fill="CBD4D5"/>
            <w:tcMar>
              <w:top w:w="58" w:type="dxa"/>
              <w:left w:w="115" w:type="dxa"/>
              <w:bottom w:w="58" w:type="dxa"/>
              <w:right w:w="115" w:type="dxa"/>
            </w:tcMar>
          </w:tcPr>
          <w:p w14:paraId="3034C95C" w14:textId="77777777" w:rsidR="001E7912" w:rsidRPr="00A019B8" w:rsidRDefault="001E7912" w:rsidP="001E7912">
            <w:pPr>
              <w:pStyle w:val="TableBody"/>
            </w:pPr>
            <w:r w:rsidRPr="00A019B8">
              <w:t xml:space="preserve">Describe why the assessment finding was selected. </w:t>
            </w:r>
          </w:p>
          <w:p w14:paraId="741DA70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308B517" w14:textId="309EE615" w:rsidR="001E7912" w:rsidRPr="00A019B8" w:rsidRDefault="001E7912" w:rsidP="001E7912">
            <w:pPr>
              <w:pStyle w:val="TableNote"/>
            </w:pPr>
            <w:r>
              <w:t>*As applicable, complete and attach the corresponding documentation (Appendix C, Appendix E, or both) to support the method(s) used.</w:t>
            </w:r>
          </w:p>
        </w:tc>
        <w:tc>
          <w:tcPr>
            <w:tcW w:w="6574" w:type="dxa"/>
            <w:gridSpan w:val="3"/>
            <w:tcMar>
              <w:top w:w="58" w:type="dxa"/>
              <w:left w:w="115" w:type="dxa"/>
              <w:bottom w:w="58" w:type="dxa"/>
              <w:right w:w="115" w:type="dxa"/>
            </w:tcMar>
          </w:tcPr>
          <w:p w14:paraId="10181B49" w14:textId="35BB8267" w:rsidR="001E7912" w:rsidRPr="00A019B8" w:rsidRDefault="00BE650A" w:rsidP="001E7912">
            <w:pPr>
              <w:pStyle w:val="TableBody"/>
            </w:pPr>
            <w:r>
              <w:rPr>
                <w:rFonts w:asciiTheme="minorHAnsi" w:hAnsiTheme="minorHAnsi" w:cstheme="minorHAnsi"/>
              </w:rPr>
              <w:t>{C-</w:t>
            </w:r>
            <w:r w:rsidR="00803248">
              <w:rPr>
                <w:rFonts w:ascii="Segoe UI Symbol" w:hAnsi="Segoe UI Symbol" w:cs="Segoe UI Symbol"/>
                <w:sz w:val="17"/>
                <w:szCs w:val="17"/>
              </w:rPr>
              <w:t>12.9.2</w:t>
            </w:r>
            <w:r>
              <w:rPr>
                <w:rFonts w:asciiTheme="minorHAnsi" w:hAnsiTheme="minorHAnsi" w:cstheme="minorHAnsi"/>
              </w:rPr>
              <w:t>-detailed_finding}</w:t>
            </w:r>
          </w:p>
        </w:tc>
      </w:tr>
      <w:tr w:rsidR="00D81BA7" w:rsidRPr="00A019B8" w14:paraId="527EAE0D" w14:textId="77777777" w:rsidTr="001E7912">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EA45BE4" w14:textId="77777777" w:rsidR="00D81BA7" w:rsidRPr="00A019B8" w:rsidRDefault="00D81BA7">
            <w:pPr>
              <w:pStyle w:val="TableHeader"/>
            </w:pPr>
            <w:r w:rsidRPr="009B563C">
              <w:rPr>
                <w:b w:val="0"/>
              </w:rPr>
              <w:t>Testing Procedures</w:t>
            </w:r>
          </w:p>
        </w:tc>
        <w:tc>
          <w:tcPr>
            <w:tcW w:w="326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26606B4" w14:textId="77777777" w:rsidR="00D81BA7" w:rsidRPr="00A019B8" w:rsidRDefault="00D81BA7">
            <w:pPr>
              <w:pStyle w:val="TableHeader"/>
            </w:pPr>
            <w:r w:rsidRPr="009B563C">
              <w:rPr>
                <w:b w:val="0"/>
              </w:rPr>
              <w:t>Reporting Instructions</w:t>
            </w:r>
          </w:p>
        </w:tc>
        <w:tc>
          <w:tcPr>
            <w:tcW w:w="657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F1C0F2A" w14:textId="77777777" w:rsidR="00D81BA7" w:rsidRPr="009B563C" w:rsidRDefault="00D81BA7">
            <w:pPr>
              <w:pStyle w:val="TableHeader"/>
              <w:rPr>
                <w:b w:val="0"/>
              </w:rPr>
            </w:pPr>
            <w:r w:rsidRPr="009B563C">
              <w:rPr>
                <w:b w:val="0"/>
              </w:rPr>
              <w:t>Reporting Details: Assessor’s Response</w:t>
            </w:r>
          </w:p>
        </w:tc>
      </w:tr>
      <w:tr w:rsidR="00D81BA7" w:rsidRPr="00A019B8" w14:paraId="66970939" w14:textId="77777777" w:rsidTr="00EF6BE5">
        <w:trPr>
          <w:trHeight w:val="276"/>
        </w:trPr>
        <w:tc>
          <w:tcPr>
            <w:tcW w:w="3119" w:type="dxa"/>
            <w:gridSpan w:val="2"/>
            <w:shd w:val="clear" w:color="auto" w:fill="F2F2F2"/>
            <w:tcMar>
              <w:top w:w="58" w:type="dxa"/>
              <w:left w:w="115" w:type="dxa"/>
              <w:bottom w:w="58" w:type="dxa"/>
              <w:right w:w="115" w:type="dxa"/>
            </w:tcMar>
          </w:tcPr>
          <w:p w14:paraId="60E802DC" w14:textId="77777777" w:rsidR="00D81BA7" w:rsidRPr="00A019B8" w:rsidRDefault="00D81BA7">
            <w:pPr>
              <w:pStyle w:val="TableBody"/>
            </w:pPr>
            <w:r w:rsidRPr="00A019B8">
              <w:rPr>
                <w:b/>
                <w:bCs/>
              </w:rPr>
              <w:t xml:space="preserve">12.9.2 </w:t>
            </w:r>
            <w:r w:rsidRPr="00A019B8">
              <w:rPr>
                <w:b/>
                <w:bCs/>
                <w:i/>
                <w:iCs/>
              </w:rPr>
              <w:t>Additional testing procedure for service provider assessments only:</w:t>
            </w:r>
            <w:r w:rsidRPr="00A019B8">
              <w:t xml:space="preserve"> Examine policies and procedures to verify processes are defined for the TPSPs to support customers’ request for information to meet Requirements 12.8.4 and 12.8.5 in accordance with all elements specified in this requirement.</w:t>
            </w:r>
          </w:p>
        </w:tc>
        <w:tc>
          <w:tcPr>
            <w:tcW w:w="3262" w:type="dxa"/>
            <w:gridSpan w:val="2"/>
            <w:shd w:val="clear" w:color="auto" w:fill="CBD4D5"/>
            <w:tcMar>
              <w:top w:w="58" w:type="dxa"/>
              <w:left w:w="115" w:type="dxa"/>
              <w:bottom w:w="58" w:type="dxa"/>
              <w:right w:w="115" w:type="dxa"/>
            </w:tcMar>
          </w:tcPr>
          <w:p w14:paraId="3FC29F7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74" w:type="dxa"/>
            <w:gridSpan w:val="3"/>
            <w:tcMar>
              <w:top w:w="58" w:type="dxa"/>
              <w:left w:w="115" w:type="dxa"/>
              <w:bottom w:w="58" w:type="dxa"/>
              <w:right w:w="115" w:type="dxa"/>
            </w:tcMar>
          </w:tcPr>
          <w:p w14:paraId="286C8780" w14:textId="0D19989B" w:rsidR="00D81BA7" w:rsidRPr="00C3649E" w:rsidRDefault="00803248">
            <w:pPr>
              <w:pStyle w:val="TableBody"/>
              <w:rPr>
                <w:rFonts w:asciiTheme="minorHAnsi" w:hAnsiTheme="minorHAnsi" w:cstheme="minorHAnsi"/>
              </w:rPr>
            </w:pPr>
            <w:r w:rsidRPr="00C3649E">
              <w:rPr>
                <w:rFonts w:asciiTheme="minorHAnsi" w:hAnsiTheme="minorHAnsi" w:cstheme="minorHAnsi"/>
              </w:rPr>
              <w:t>{T-</w:t>
            </w:r>
            <w:r w:rsidRPr="00C3649E">
              <w:rPr>
                <w:rFonts w:asciiTheme="minorHAnsi" w:hAnsiTheme="minorHAnsi" w:cstheme="minorHAnsi"/>
                <w:sz w:val="17"/>
                <w:szCs w:val="17"/>
              </w:rPr>
              <w:t>12.9.2-</w:t>
            </w:r>
            <w:r w:rsidR="00C965A2" w:rsidRPr="00C3649E">
              <w:rPr>
                <w:rFonts w:asciiTheme="minorHAnsi" w:hAnsiTheme="minorHAnsi" w:cstheme="minorHAnsi"/>
                <w:sz w:val="17"/>
                <w:szCs w:val="17"/>
              </w:rPr>
              <w:t>evidence-others-policies&amp;Procedures}</w:t>
            </w:r>
          </w:p>
        </w:tc>
      </w:tr>
    </w:tbl>
    <w:p w14:paraId="4B49B3BC"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7"/>
        <w:gridCol w:w="822"/>
        <w:gridCol w:w="1266"/>
        <w:gridCol w:w="1997"/>
        <w:gridCol w:w="2009"/>
        <w:gridCol w:w="2267"/>
        <w:gridCol w:w="2297"/>
      </w:tblGrid>
      <w:tr w:rsidR="00D81BA7" w:rsidRPr="00A019B8" w14:paraId="25B348EE" w14:textId="77777777" w:rsidTr="00096E1B">
        <w:trPr>
          <w:cantSplit/>
          <w:trHeight w:val="391"/>
        </w:trPr>
        <w:tc>
          <w:tcPr>
            <w:tcW w:w="12955" w:type="dxa"/>
            <w:gridSpan w:val="7"/>
            <w:shd w:val="clear" w:color="auto" w:fill="006A72"/>
            <w:tcMar>
              <w:top w:w="58" w:type="dxa"/>
              <w:left w:w="115" w:type="dxa"/>
              <w:bottom w:w="58" w:type="dxa"/>
              <w:right w:w="115" w:type="dxa"/>
            </w:tcMar>
            <w:vAlign w:val="center"/>
          </w:tcPr>
          <w:p w14:paraId="65811FF1" w14:textId="25FD60D8" w:rsidR="00D81BA7" w:rsidRPr="009B563C" w:rsidRDefault="00A14AE0" w:rsidP="00096E1B">
            <w:pPr>
              <w:pStyle w:val="TableHeader"/>
              <w:rPr>
                <w:b w:val="0"/>
              </w:rPr>
            </w:pPr>
            <w:r w:rsidRPr="00A14AE0">
              <w:rPr>
                <w:b w:val="0"/>
                <w:sz w:val="22"/>
              </w:rPr>
              <w:lastRenderedPageBreak/>
              <w:t>Requirement Description</w:t>
            </w:r>
          </w:p>
        </w:tc>
      </w:tr>
      <w:tr w:rsidR="00D81BA7" w:rsidRPr="00A019B8" w14:paraId="57A1782D" w14:textId="77777777" w:rsidTr="00EF6BE5">
        <w:trPr>
          <w:cantSplit/>
          <w:trHeight w:val="283"/>
        </w:trPr>
        <w:tc>
          <w:tcPr>
            <w:tcW w:w="12955" w:type="dxa"/>
            <w:gridSpan w:val="7"/>
            <w:shd w:val="clear" w:color="auto" w:fill="F2F2F2"/>
            <w:tcMar>
              <w:top w:w="58" w:type="dxa"/>
              <w:left w:w="115" w:type="dxa"/>
              <w:bottom w:w="58" w:type="dxa"/>
              <w:right w:w="115" w:type="dxa"/>
            </w:tcMar>
          </w:tcPr>
          <w:p w14:paraId="6A0186E9" w14:textId="77777777" w:rsidR="00D81BA7" w:rsidRPr="00A019B8" w:rsidRDefault="00D81BA7" w:rsidP="00096E1B">
            <w:pPr>
              <w:pStyle w:val="TableBody"/>
              <w:keepNext/>
            </w:pPr>
            <w:r w:rsidRPr="00A019B8">
              <w:rPr>
                <w:b/>
                <w:bCs/>
              </w:rPr>
              <w:t xml:space="preserve">12.10 </w:t>
            </w:r>
            <w:r w:rsidRPr="00A019B8">
              <w:t>Suspected and confirmed security incidents that could impact the CDE are responded to immediately.</w:t>
            </w:r>
          </w:p>
        </w:tc>
      </w:tr>
      <w:tr w:rsidR="00D81BA7" w:rsidRPr="00A019B8" w14:paraId="68886BEC" w14:textId="77777777" w:rsidTr="00EF6BE5">
        <w:trPr>
          <w:cantSplit/>
          <w:trHeight w:val="25"/>
        </w:trPr>
        <w:tc>
          <w:tcPr>
            <w:tcW w:w="12955" w:type="dxa"/>
            <w:gridSpan w:val="7"/>
            <w:shd w:val="clear" w:color="auto" w:fill="006A72"/>
            <w:tcMar>
              <w:top w:w="58" w:type="dxa"/>
              <w:left w:w="115" w:type="dxa"/>
              <w:bottom w:w="58" w:type="dxa"/>
              <w:right w:w="115" w:type="dxa"/>
            </w:tcMar>
            <w:vAlign w:val="center"/>
          </w:tcPr>
          <w:p w14:paraId="688C46E3" w14:textId="33F7B220" w:rsidR="00D81BA7" w:rsidRPr="009B563C" w:rsidRDefault="00A14AE0">
            <w:pPr>
              <w:pStyle w:val="TableHeader"/>
              <w:rPr>
                <w:b w:val="0"/>
              </w:rPr>
            </w:pPr>
            <w:r w:rsidRPr="00A14AE0">
              <w:rPr>
                <w:b w:val="0"/>
                <w:sz w:val="22"/>
              </w:rPr>
              <w:t>PCI DSS Requirement</w:t>
            </w:r>
          </w:p>
        </w:tc>
      </w:tr>
      <w:tr w:rsidR="00D81BA7" w:rsidRPr="00A019B8" w14:paraId="2226F763" w14:textId="77777777" w:rsidTr="00952628">
        <w:trPr>
          <w:cantSplit/>
          <w:trHeight w:val="2069"/>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54A1276E" w14:textId="77777777" w:rsidR="00D81BA7" w:rsidRPr="00A019B8" w:rsidRDefault="00D81BA7">
            <w:pPr>
              <w:pStyle w:val="TableBody"/>
            </w:pPr>
            <w:r w:rsidRPr="00A019B8">
              <w:rPr>
                <w:b/>
                <w:bCs/>
              </w:rPr>
              <w:t xml:space="preserve">12.10.1 </w:t>
            </w:r>
            <w:r w:rsidRPr="00A019B8">
              <w:t xml:space="preserve">An incident response plan exists and is ready to be activated in the event of a suspected or confirmed security incident. The plan includes, but is not limited to: </w:t>
            </w:r>
          </w:p>
          <w:p w14:paraId="457299FA" w14:textId="77777777" w:rsidR="00D81BA7" w:rsidRPr="006D5563" w:rsidRDefault="00D81BA7">
            <w:pPr>
              <w:pStyle w:val="TableListBullet"/>
              <w:rPr>
                <w:lang w:val="en-US"/>
              </w:rPr>
            </w:pPr>
            <w:r w:rsidRPr="006D5563">
              <w:rPr>
                <w:lang w:val="en-US"/>
              </w:rPr>
              <w:t>Roles, responsibilities, and communication and contact strategies in the event of a suspected or confirmed security incident, including notification of payment brands and acquirers, at a minimum.</w:t>
            </w:r>
          </w:p>
          <w:p w14:paraId="5889DEB1" w14:textId="77777777" w:rsidR="00D81BA7" w:rsidRPr="006D5563" w:rsidRDefault="00D81BA7">
            <w:pPr>
              <w:pStyle w:val="TableListBullet"/>
              <w:rPr>
                <w:lang w:val="en-US"/>
              </w:rPr>
            </w:pPr>
            <w:r w:rsidRPr="006D5563">
              <w:rPr>
                <w:lang w:val="en-US"/>
              </w:rPr>
              <w:t>Incident response procedures with specific containment and mitigation activities for different types of incidents.</w:t>
            </w:r>
          </w:p>
          <w:p w14:paraId="3C310218" w14:textId="77777777" w:rsidR="00D81BA7" w:rsidRPr="006D5563" w:rsidRDefault="00D81BA7">
            <w:pPr>
              <w:pStyle w:val="TableListBullet"/>
              <w:rPr>
                <w:lang w:val="en-US"/>
              </w:rPr>
            </w:pPr>
            <w:r w:rsidRPr="006D5563">
              <w:rPr>
                <w:lang w:val="en-US"/>
              </w:rPr>
              <w:t>Business recovery and continuity procedures.</w:t>
            </w:r>
          </w:p>
          <w:p w14:paraId="3F2A2BBC" w14:textId="77777777" w:rsidR="00D81BA7" w:rsidRPr="006D5563" w:rsidRDefault="00D81BA7">
            <w:pPr>
              <w:pStyle w:val="TableListBullet"/>
              <w:rPr>
                <w:lang w:val="en-US"/>
              </w:rPr>
            </w:pPr>
            <w:r w:rsidRPr="006D5563">
              <w:rPr>
                <w:lang w:val="en-US"/>
              </w:rPr>
              <w:t>Data backup processes.</w:t>
            </w:r>
          </w:p>
          <w:p w14:paraId="4FDC9D0B" w14:textId="77777777" w:rsidR="00D81BA7" w:rsidRPr="006D5563" w:rsidRDefault="00D81BA7">
            <w:pPr>
              <w:pStyle w:val="TableListBullet"/>
              <w:rPr>
                <w:lang w:val="en-US"/>
              </w:rPr>
            </w:pPr>
            <w:r w:rsidRPr="006D5563">
              <w:rPr>
                <w:lang w:val="en-US"/>
              </w:rPr>
              <w:t>Analysis of legal requirements for reporting compromises.</w:t>
            </w:r>
          </w:p>
          <w:p w14:paraId="5D818F5A" w14:textId="77777777" w:rsidR="00D81BA7" w:rsidRPr="006D5563" w:rsidRDefault="00D81BA7">
            <w:pPr>
              <w:pStyle w:val="TableListBullet"/>
              <w:rPr>
                <w:lang w:val="en-US"/>
              </w:rPr>
            </w:pPr>
            <w:r w:rsidRPr="006D5563">
              <w:rPr>
                <w:lang w:val="en-US"/>
              </w:rPr>
              <w:t>Coverage and responses of all critical system components.</w:t>
            </w:r>
          </w:p>
          <w:p w14:paraId="4E65602A" w14:textId="77777777" w:rsidR="00D81BA7" w:rsidRPr="006D5563" w:rsidRDefault="00D81BA7">
            <w:pPr>
              <w:pStyle w:val="TableListBullet"/>
              <w:rPr>
                <w:lang w:val="en-US"/>
              </w:rPr>
            </w:pPr>
            <w:r w:rsidRPr="006D5563">
              <w:rPr>
                <w:lang w:val="en-US"/>
              </w:rPr>
              <w:t>Reference or inclusion of incident response procedures from the payment brands.</w:t>
            </w:r>
          </w:p>
        </w:tc>
      </w:tr>
      <w:tr w:rsidR="00D81BA7" w:rsidRPr="007C7E81" w14:paraId="00F987FD" w14:textId="77777777" w:rsidTr="00745418">
        <w:trPr>
          <w:cantSplit/>
          <w:trHeight w:val="319"/>
        </w:trPr>
        <w:tc>
          <w:tcPr>
            <w:tcW w:w="8391"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BED596C"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4" w:type="dxa"/>
            <w:gridSpan w:val="2"/>
            <w:tcBorders>
              <w:left w:val="single" w:sz="4" w:space="0" w:color="FFFFFF" w:themeColor="background1"/>
            </w:tcBorders>
            <w:shd w:val="clear" w:color="auto" w:fill="945699"/>
            <w:vAlign w:val="center"/>
          </w:tcPr>
          <w:p w14:paraId="6B8C5082"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4074CBF2" w14:textId="77777777" w:rsidTr="00745418">
        <w:trPr>
          <w:cantSplit/>
          <w:trHeight w:val="309"/>
        </w:trPr>
        <w:tc>
          <w:tcPr>
            <w:tcW w:w="2297" w:type="dxa"/>
            <w:shd w:val="clear" w:color="auto" w:fill="CBD4D5"/>
            <w:tcMar>
              <w:top w:w="58" w:type="dxa"/>
              <w:left w:w="115" w:type="dxa"/>
              <w:bottom w:w="58" w:type="dxa"/>
              <w:right w:w="115" w:type="dxa"/>
            </w:tcMar>
            <w:vAlign w:val="center"/>
          </w:tcPr>
          <w:p w14:paraId="7FE292A7"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2211525"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3A34F0DA" w14:textId="77777777" w:rsidR="00D81BA7" w:rsidRPr="007C7E81" w:rsidRDefault="00D81BA7">
            <w:pPr>
              <w:pStyle w:val="TableBody"/>
              <w:jc w:val="center"/>
              <w:rPr>
                <w:rStyle w:val="BoldCharacter"/>
                <w:b w:val="0"/>
                <w:bCs/>
                <w:szCs w:val="18"/>
              </w:rPr>
            </w:pPr>
            <w:r>
              <w:rPr>
                <w:b/>
                <w:sz w:val="17"/>
                <w:szCs w:val="17"/>
              </w:rPr>
              <w:t>Not Tested</w:t>
            </w:r>
          </w:p>
        </w:tc>
        <w:tc>
          <w:tcPr>
            <w:tcW w:w="2009" w:type="dxa"/>
            <w:shd w:val="clear" w:color="auto" w:fill="CBD4D5"/>
            <w:vAlign w:val="center"/>
          </w:tcPr>
          <w:p w14:paraId="1C08AED1"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142756A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7" w:type="dxa"/>
            <w:shd w:val="clear" w:color="auto" w:fill="ECD7E5"/>
            <w:vAlign w:val="center"/>
          </w:tcPr>
          <w:p w14:paraId="44350104"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56BF3B04" w14:textId="77777777" w:rsidTr="00006463">
        <w:trPr>
          <w:cantSplit/>
          <w:trHeight w:val="15"/>
        </w:trPr>
        <w:tc>
          <w:tcPr>
            <w:tcW w:w="2297" w:type="dxa"/>
            <w:shd w:val="clear" w:color="auto" w:fill="FFFFFF" w:themeFill="background1"/>
            <w:tcMar>
              <w:top w:w="58" w:type="dxa"/>
              <w:left w:w="115" w:type="dxa"/>
              <w:bottom w:w="58" w:type="dxa"/>
              <w:right w:w="115" w:type="dxa"/>
            </w:tcMar>
            <w:vAlign w:val="center"/>
          </w:tcPr>
          <w:p w14:paraId="5BC0E66B" w14:textId="211F262B"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1254791B" w14:textId="5361D156"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-NA}</w:t>
            </w:r>
          </w:p>
        </w:tc>
        <w:tc>
          <w:tcPr>
            <w:tcW w:w="1997" w:type="dxa"/>
            <w:shd w:val="clear" w:color="auto" w:fill="FFFFFF" w:themeFill="background1"/>
            <w:vAlign w:val="center"/>
          </w:tcPr>
          <w:p w14:paraId="4DB6B94E" w14:textId="20FFB721"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-NotTested}</w:t>
            </w:r>
          </w:p>
        </w:tc>
        <w:tc>
          <w:tcPr>
            <w:tcW w:w="2009" w:type="dxa"/>
            <w:shd w:val="clear" w:color="auto" w:fill="FFFFFF" w:themeFill="background1"/>
            <w:vAlign w:val="center"/>
          </w:tcPr>
          <w:p w14:paraId="75EFBD86" w14:textId="6E9A8E23"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-NotInPlace}</w:t>
            </w:r>
          </w:p>
        </w:tc>
        <w:tc>
          <w:tcPr>
            <w:tcW w:w="2267" w:type="dxa"/>
            <w:shd w:val="clear" w:color="auto" w:fill="FFFFFF" w:themeFill="background1"/>
            <w:vAlign w:val="center"/>
          </w:tcPr>
          <w:p w14:paraId="0946B5DE" w14:textId="5BDD79DB"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7" w:type="dxa"/>
            <w:shd w:val="clear" w:color="auto" w:fill="FFFFFF" w:themeFill="background1"/>
            <w:vAlign w:val="center"/>
          </w:tcPr>
          <w:p w14:paraId="78BBC69C" w14:textId="26F7D6F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606DF">
              <w:rPr>
                <w:rFonts w:ascii="Segoe UI Symbol" w:hAnsi="Segoe UI Symbol" w:cs="Segoe UI Symbol"/>
                <w:sz w:val="17"/>
                <w:szCs w:val="17"/>
              </w:rPr>
              <w:t>12.10.1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1598EA8" w14:textId="77777777" w:rsidTr="00745418">
        <w:trPr>
          <w:cantSplit/>
          <w:trHeight w:val="620"/>
        </w:trPr>
        <w:tc>
          <w:tcPr>
            <w:tcW w:w="6382" w:type="dxa"/>
            <w:gridSpan w:val="4"/>
            <w:shd w:val="clear" w:color="auto" w:fill="CBD4D5"/>
            <w:tcMar>
              <w:top w:w="58" w:type="dxa"/>
              <w:left w:w="115" w:type="dxa"/>
              <w:bottom w:w="58" w:type="dxa"/>
              <w:right w:w="115" w:type="dxa"/>
            </w:tcMar>
          </w:tcPr>
          <w:p w14:paraId="1129A1AB" w14:textId="77777777" w:rsidR="001E7912" w:rsidRPr="00A019B8" w:rsidRDefault="001E7912" w:rsidP="001E7912">
            <w:pPr>
              <w:pStyle w:val="TableBody"/>
            </w:pPr>
            <w:r w:rsidRPr="00A019B8">
              <w:t xml:space="preserve">Describe why the assessment finding was selected. </w:t>
            </w:r>
          </w:p>
          <w:p w14:paraId="052BE7AE"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186FD77" w14:textId="0063A76D" w:rsidR="001E7912" w:rsidRPr="00A019B8" w:rsidRDefault="001E7912" w:rsidP="001E7912">
            <w:pPr>
              <w:pStyle w:val="TableNote"/>
            </w:pPr>
            <w:r>
              <w:t>*As applicable, complete and attach the corresponding documentation (Appendix C, Appendix E, or both) to support the method(s) used.</w:t>
            </w:r>
          </w:p>
        </w:tc>
        <w:tc>
          <w:tcPr>
            <w:tcW w:w="6573" w:type="dxa"/>
            <w:gridSpan w:val="3"/>
            <w:tcMar>
              <w:top w:w="58" w:type="dxa"/>
              <w:left w:w="115" w:type="dxa"/>
              <w:bottom w:w="58" w:type="dxa"/>
              <w:right w:w="115" w:type="dxa"/>
            </w:tcMar>
          </w:tcPr>
          <w:p w14:paraId="72B69406" w14:textId="61532C18" w:rsidR="001E7912" w:rsidRPr="00A019B8" w:rsidRDefault="00BE650A" w:rsidP="001E7912">
            <w:pPr>
              <w:pStyle w:val="TableBody"/>
            </w:pPr>
            <w:r>
              <w:rPr>
                <w:rFonts w:asciiTheme="minorHAnsi" w:hAnsiTheme="minorHAnsi" w:cstheme="minorHAnsi"/>
              </w:rPr>
              <w:t>{C-</w:t>
            </w:r>
            <w:r w:rsidR="00C606DF">
              <w:rPr>
                <w:rFonts w:ascii="Segoe UI Symbol" w:hAnsi="Segoe UI Symbol" w:cs="Segoe UI Symbol"/>
                <w:sz w:val="17"/>
                <w:szCs w:val="17"/>
              </w:rPr>
              <w:t>12.10.1</w:t>
            </w:r>
            <w:r>
              <w:rPr>
                <w:rFonts w:asciiTheme="minorHAnsi" w:hAnsiTheme="minorHAnsi" w:cstheme="minorHAnsi"/>
              </w:rPr>
              <w:t>-detailed_finding}</w:t>
            </w:r>
          </w:p>
        </w:tc>
      </w:tr>
      <w:tr w:rsidR="00D81BA7" w:rsidRPr="00A019B8" w14:paraId="095C9551" w14:textId="77777777" w:rsidTr="00745418">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7ACA9E61"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4A2AE061" w14:textId="77777777" w:rsidR="00D81BA7" w:rsidRPr="00A019B8" w:rsidRDefault="00D81BA7">
            <w:pPr>
              <w:pStyle w:val="TableHeader"/>
            </w:pPr>
            <w:r w:rsidRPr="009B563C">
              <w:rPr>
                <w:b w:val="0"/>
              </w:rPr>
              <w:t>Reporting Instructions</w:t>
            </w:r>
          </w:p>
        </w:tc>
        <w:tc>
          <w:tcPr>
            <w:tcW w:w="6573"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9EECDDD" w14:textId="77777777" w:rsidR="00D81BA7" w:rsidRPr="009B563C" w:rsidRDefault="00D81BA7">
            <w:pPr>
              <w:pStyle w:val="TableHeader"/>
              <w:rPr>
                <w:b w:val="0"/>
              </w:rPr>
            </w:pPr>
            <w:r w:rsidRPr="009B563C">
              <w:rPr>
                <w:b w:val="0"/>
              </w:rPr>
              <w:t>Reporting Details: Assessor’s Response</w:t>
            </w:r>
          </w:p>
        </w:tc>
      </w:tr>
      <w:tr w:rsidR="00D81BA7" w:rsidRPr="00A019B8" w14:paraId="2BC6E10D" w14:textId="77777777" w:rsidTr="00745418">
        <w:trPr>
          <w:cantSplit/>
          <w:trHeight w:val="276"/>
        </w:trPr>
        <w:tc>
          <w:tcPr>
            <w:tcW w:w="3119" w:type="dxa"/>
            <w:gridSpan w:val="2"/>
            <w:shd w:val="clear" w:color="auto" w:fill="F2F2F2"/>
            <w:tcMar>
              <w:top w:w="58" w:type="dxa"/>
              <w:left w:w="115" w:type="dxa"/>
              <w:bottom w:w="58" w:type="dxa"/>
              <w:right w:w="115" w:type="dxa"/>
            </w:tcMar>
          </w:tcPr>
          <w:p w14:paraId="3FD90BD5" w14:textId="77777777" w:rsidR="00D81BA7" w:rsidRPr="00A019B8" w:rsidRDefault="00D81BA7">
            <w:pPr>
              <w:pStyle w:val="TableBody"/>
            </w:pPr>
            <w:r w:rsidRPr="00A019B8">
              <w:rPr>
                <w:b/>
                <w:bCs/>
              </w:rPr>
              <w:t xml:space="preserve">12.10.1.a </w:t>
            </w:r>
            <w:r w:rsidRPr="00A019B8">
              <w:t>Examine the incident response plan to verify that the plan exists and includes at least the elements specified in this requirement.</w:t>
            </w:r>
          </w:p>
        </w:tc>
        <w:tc>
          <w:tcPr>
            <w:tcW w:w="3263" w:type="dxa"/>
            <w:gridSpan w:val="2"/>
            <w:shd w:val="clear" w:color="auto" w:fill="CBD4D5"/>
            <w:tcMar>
              <w:top w:w="58" w:type="dxa"/>
              <w:left w:w="115" w:type="dxa"/>
              <w:bottom w:w="58" w:type="dxa"/>
              <w:right w:w="115" w:type="dxa"/>
            </w:tcMar>
          </w:tcPr>
          <w:p w14:paraId="04A7C831"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incident response plans</w:t>
            </w:r>
            <w:r w:rsidRPr="00A019B8">
              <w:t xml:space="preserve"> examined for this testing procedure.</w:t>
            </w:r>
          </w:p>
        </w:tc>
        <w:tc>
          <w:tcPr>
            <w:tcW w:w="6573" w:type="dxa"/>
            <w:gridSpan w:val="3"/>
            <w:tcMar>
              <w:top w:w="58" w:type="dxa"/>
              <w:left w:w="115" w:type="dxa"/>
              <w:bottom w:w="58" w:type="dxa"/>
              <w:right w:w="115" w:type="dxa"/>
            </w:tcMar>
          </w:tcPr>
          <w:p w14:paraId="33B7C32A" w14:textId="667C97BE" w:rsidR="00D81BA7" w:rsidRPr="00591F36" w:rsidRDefault="00C606DF">
            <w:pPr>
              <w:pStyle w:val="TableBody"/>
              <w:rPr>
                <w:rFonts w:asciiTheme="minorHAnsi" w:hAnsiTheme="minorHAnsi" w:cstheme="minorHAnsi"/>
              </w:rPr>
            </w:pPr>
            <w:r w:rsidRPr="00591F36">
              <w:rPr>
                <w:rFonts w:asciiTheme="minorHAnsi" w:hAnsiTheme="minorHAnsi" w:cstheme="minorHAnsi"/>
              </w:rPr>
              <w:t>{T-</w:t>
            </w:r>
            <w:r w:rsidRPr="00591F36">
              <w:rPr>
                <w:rFonts w:asciiTheme="minorHAnsi" w:hAnsiTheme="minorHAnsi" w:cstheme="minorHAnsi"/>
                <w:sz w:val="17"/>
                <w:szCs w:val="17"/>
              </w:rPr>
              <w:t>12.10.1</w:t>
            </w:r>
            <w:r w:rsidR="007D5BD6">
              <w:rPr>
                <w:rFonts w:asciiTheme="minorHAnsi" w:hAnsiTheme="minorHAnsi" w:cstheme="minorHAnsi"/>
                <w:sz w:val="17"/>
                <w:szCs w:val="17"/>
              </w:rPr>
              <w:t>a</w:t>
            </w:r>
            <w:r w:rsidRPr="00591F36">
              <w:rPr>
                <w:rFonts w:asciiTheme="minorHAnsi" w:hAnsiTheme="minorHAnsi" w:cstheme="minorHAnsi"/>
                <w:sz w:val="17"/>
                <w:szCs w:val="17"/>
              </w:rPr>
              <w:t>-</w:t>
            </w:r>
            <w:r w:rsidR="00591F36" w:rsidRPr="00591F36">
              <w:rPr>
                <w:rFonts w:asciiTheme="minorHAnsi" w:hAnsiTheme="minorHAnsi" w:cstheme="minorHAnsi"/>
                <w:sz w:val="17"/>
                <w:szCs w:val="17"/>
              </w:rPr>
              <w:t>evidence-</w:t>
            </w:r>
            <w:r w:rsidR="00591F36">
              <w:rPr>
                <w:rFonts w:asciiTheme="minorHAnsi" w:hAnsiTheme="minorHAnsi" w:cstheme="minorHAnsi"/>
                <w:sz w:val="17"/>
                <w:szCs w:val="17"/>
              </w:rPr>
              <w:t>others-</w:t>
            </w:r>
            <w:r w:rsidR="00591F36" w:rsidRPr="00591F36">
              <w:rPr>
                <w:rFonts w:asciiTheme="minorHAnsi" w:hAnsiTheme="minorHAnsi" w:cstheme="minorHAnsi"/>
                <w:sz w:val="17"/>
                <w:szCs w:val="17"/>
              </w:rPr>
              <w:t>incidentResponsePlan}</w:t>
            </w:r>
          </w:p>
        </w:tc>
      </w:tr>
      <w:tr w:rsidR="00D81BA7" w:rsidRPr="00A019B8" w14:paraId="7C0679E6" w14:textId="77777777" w:rsidTr="00745418">
        <w:trPr>
          <w:cantSplit/>
          <w:trHeight w:val="276"/>
        </w:trPr>
        <w:tc>
          <w:tcPr>
            <w:tcW w:w="3119" w:type="dxa"/>
            <w:gridSpan w:val="2"/>
            <w:vMerge w:val="restart"/>
            <w:shd w:val="clear" w:color="auto" w:fill="F2F2F2"/>
            <w:tcMar>
              <w:top w:w="58" w:type="dxa"/>
              <w:left w:w="115" w:type="dxa"/>
              <w:bottom w:w="58" w:type="dxa"/>
              <w:right w:w="115" w:type="dxa"/>
            </w:tcMar>
          </w:tcPr>
          <w:p w14:paraId="07B46B72" w14:textId="77777777" w:rsidR="00D81BA7" w:rsidRPr="00A019B8" w:rsidRDefault="00D81BA7">
            <w:pPr>
              <w:pStyle w:val="TableBody"/>
              <w:rPr>
                <w:b/>
                <w:bCs/>
              </w:rPr>
            </w:pPr>
            <w:r w:rsidRPr="00A019B8">
              <w:rPr>
                <w:b/>
                <w:bCs/>
              </w:rPr>
              <w:lastRenderedPageBreak/>
              <w:t xml:space="preserve">12.10.1.b </w:t>
            </w:r>
            <w:r w:rsidRPr="00A019B8">
              <w:t>Interview personnel and examine documentation from previously reported incidents or alerts to verify that the documented incident response plan and procedures were followed.</w:t>
            </w:r>
          </w:p>
        </w:tc>
        <w:tc>
          <w:tcPr>
            <w:tcW w:w="3263" w:type="dxa"/>
            <w:gridSpan w:val="2"/>
            <w:shd w:val="clear" w:color="auto" w:fill="CBD4D5"/>
            <w:tcMar>
              <w:top w:w="58" w:type="dxa"/>
              <w:left w:w="115" w:type="dxa"/>
              <w:bottom w:w="58" w:type="dxa"/>
              <w:right w:w="115" w:type="dxa"/>
            </w:tcMar>
          </w:tcPr>
          <w:p w14:paraId="2F8A9EFA" w14:textId="4C98C98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3" w:type="dxa"/>
            <w:gridSpan w:val="3"/>
            <w:tcMar>
              <w:top w:w="58" w:type="dxa"/>
              <w:left w:w="115" w:type="dxa"/>
              <w:bottom w:w="58" w:type="dxa"/>
              <w:right w:w="115" w:type="dxa"/>
            </w:tcMar>
          </w:tcPr>
          <w:p w14:paraId="740196E3" w14:textId="74DDEA1F" w:rsidR="00D81BA7" w:rsidRPr="00A019B8" w:rsidRDefault="007D5BD6">
            <w:pPr>
              <w:pStyle w:val="TableBody"/>
            </w:pPr>
            <w:r w:rsidRPr="00591F36">
              <w:rPr>
                <w:rFonts w:asciiTheme="minorHAnsi" w:hAnsiTheme="minorHAnsi" w:cstheme="minorHAnsi"/>
              </w:rPr>
              <w:t>{T-</w:t>
            </w:r>
            <w:r w:rsidRPr="00591F36">
              <w:rPr>
                <w:rFonts w:asciiTheme="minorHAnsi" w:hAnsiTheme="minorHAnsi" w:cstheme="minorHAnsi"/>
                <w:sz w:val="17"/>
                <w:szCs w:val="17"/>
              </w:rPr>
              <w:t>12.10.1</w:t>
            </w:r>
            <w:r w:rsidR="003D70D4">
              <w:rPr>
                <w:rFonts w:asciiTheme="minorHAnsi" w:hAnsiTheme="minorHAnsi" w:cstheme="minorHAnsi"/>
                <w:sz w:val="17"/>
                <w:szCs w:val="17"/>
              </w:rPr>
              <w:t>b</w:t>
            </w:r>
            <w:r w:rsidRPr="00591F36">
              <w:rPr>
                <w:rFonts w:asciiTheme="minorHAnsi" w:hAnsiTheme="minorHAnsi" w:cstheme="minorHAnsi"/>
                <w:sz w:val="17"/>
                <w:szCs w:val="17"/>
              </w:rPr>
              <w:t>-evidence-</w:t>
            </w:r>
            <w:r w:rsidR="00686897">
              <w:rPr>
                <w:rFonts w:asciiTheme="minorHAnsi" w:hAnsiTheme="minorHAnsi" w:cstheme="minorHAnsi"/>
                <w:sz w:val="17"/>
                <w:szCs w:val="17"/>
              </w:rPr>
              <w:t>interview}</w:t>
            </w:r>
          </w:p>
        </w:tc>
      </w:tr>
      <w:tr w:rsidR="00D81BA7" w:rsidRPr="00A019B8" w14:paraId="20746594" w14:textId="77777777" w:rsidTr="00745418">
        <w:trPr>
          <w:cantSplit/>
          <w:trHeight w:val="276"/>
        </w:trPr>
        <w:tc>
          <w:tcPr>
            <w:tcW w:w="3119" w:type="dxa"/>
            <w:gridSpan w:val="2"/>
            <w:vMerge/>
            <w:shd w:val="clear" w:color="auto" w:fill="F2F2F2"/>
            <w:tcMar>
              <w:top w:w="58" w:type="dxa"/>
              <w:left w:w="115" w:type="dxa"/>
              <w:bottom w:w="58" w:type="dxa"/>
              <w:right w:w="115" w:type="dxa"/>
            </w:tcMar>
          </w:tcPr>
          <w:p w14:paraId="1F7F5B14" w14:textId="77777777" w:rsidR="00D81BA7" w:rsidRPr="00A019B8" w:rsidRDefault="00D81BA7">
            <w:pPr>
              <w:pStyle w:val="TableBody"/>
              <w:rPr>
                <w:b/>
                <w:bCs/>
              </w:rPr>
            </w:pPr>
          </w:p>
        </w:tc>
        <w:tc>
          <w:tcPr>
            <w:tcW w:w="3263" w:type="dxa"/>
            <w:gridSpan w:val="2"/>
            <w:shd w:val="clear" w:color="auto" w:fill="CBD4D5"/>
            <w:tcMar>
              <w:top w:w="58" w:type="dxa"/>
              <w:left w:w="115" w:type="dxa"/>
              <w:bottom w:w="58" w:type="dxa"/>
              <w:right w:w="115" w:type="dxa"/>
            </w:tcMar>
          </w:tcPr>
          <w:p w14:paraId="73D5BEBE"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3" w:type="dxa"/>
            <w:gridSpan w:val="3"/>
            <w:tcMar>
              <w:top w:w="58" w:type="dxa"/>
              <w:left w:w="115" w:type="dxa"/>
              <w:bottom w:w="58" w:type="dxa"/>
              <w:right w:w="115" w:type="dxa"/>
            </w:tcMar>
          </w:tcPr>
          <w:p w14:paraId="6A036CDE" w14:textId="3DFE66CD" w:rsidR="00D81BA7" w:rsidRPr="00A019B8" w:rsidRDefault="00686897">
            <w:pPr>
              <w:pStyle w:val="TableBody"/>
            </w:pPr>
            <w:r w:rsidRPr="00591F36">
              <w:rPr>
                <w:rFonts w:asciiTheme="minorHAnsi" w:hAnsiTheme="minorHAnsi" w:cstheme="minorHAnsi"/>
              </w:rPr>
              <w:t>{T-</w:t>
            </w:r>
            <w:r w:rsidRPr="00591F36">
              <w:rPr>
                <w:rFonts w:asciiTheme="minorHAnsi" w:hAnsiTheme="minorHAnsi" w:cstheme="minorHAnsi"/>
                <w:sz w:val="17"/>
                <w:szCs w:val="17"/>
              </w:rPr>
              <w:t>12.10.1</w:t>
            </w:r>
            <w:r w:rsidR="003D70D4">
              <w:rPr>
                <w:rFonts w:asciiTheme="minorHAnsi" w:hAnsiTheme="minorHAnsi" w:cstheme="minorHAnsi"/>
                <w:sz w:val="17"/>
                <w:szCs w:val="17"/>
              </w:rPr>
              <w:t>b</w:t>
            </w:r>
            <w:r w:rsidRPr="00591F36">
              <w:rPr>
                <w:rFonts w:asciiTheme="minorHAnsi" w:hAnsiTheme="minorHAnsi" w:cstheme="minorHAnsi"/>
                <w:sz w:val="17"/>
                <w:szCs w:val="17"/>
              </w:rPr>
              <w:t>-evidence-</w:t>
            </w:r>
            <w:r>
              <w:rPr>
                <w:rFonts w:asciiTheme="minorHAnsi" w:hAnsiTheme="minorHAnsi" w:cstheme="minorHAnsi"/>
                <w:sz w:val="17"/>
                <w:szCs w:val="17"/>
              </w:rPr>
              <w:t>document}</w:t>
            </w:r>
          </w:p>
        </w:tc>
      </w:tr>
    </w:tbl>
    <w:p w14:paraId="2C69ABF1" w14:textId="77777777" w:rsidR="00D81BA7" w:rsidRDefault="00D81BA7" w:rsidP="00D81BA7"/>
    <w:tbl>
      <w:tblPr>
        <w:tblStyle w:val="TableGrid"/>
        <w:tblW w:w="12955" w:type="dxa"/>
        <w:tblBorders>
          <w:left w:val="none" w:sz="0" w:space="0" w:color="auto"/>
          <w:right w:val="none" w:sz="0" w:space="0" w:color="auto"/>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384A060D" w14:textId="77777777" w:rsidTr="00EF6BE5">
        <w:trPr>
          <w:cantSplit/>
          <w:trHeight w:val="71"/>
        </w:trPr>
        <w:tc>
          <w:tcPr>
            <w:tcW w:w="12955" w:type="dxa"/>
            <w:gridSpan w:val="7"/>
            <w:tcBorders>
              <w:top w:val="single" w:sz="4" w:space="0" w:color="808080" w:themeColor="background1" w:themeShade="80"/>
              <w:bottom w:val="single" w:sz="4" w:space="0" w:color="808080" w:themeColor="background1" w:themeShade="80"/>
            </w:tcBorders>
            <w:shd w:val="clear" w:color="auto" w:fill="006A72"/>
            <w:tcMar>
              <w:top w:w="58" w:type="dxa"/>
              <w:left w:w="115" w:type="dxa"/>
              <w:bottom w:w="58" w:type="dxa"/>
              <w:right w:w="115" w:type="dxa"/>
            </w:tcMar>
            <w:vAlign w:val="center"/>
          </w:tcPr>
          <w:p w14:paraId="6CF619D6" w14:textId="0836FAD1" w:rsidR="00D81BA7" w:rsidRPr="009B563C" w:rsidRDefault="00A14AE0">
            <w:pPr>
              <w:pStyle w:val="TableHeader"/>
              <w:rPr>
                <w:b w:val="0"/>
              </w:rPr>
            </w:pPr>
            <w:r w:rsidRPr="00A14AE0">
              <w:rPr>
                <w:b w:val="0"/>
                <w:sz w:val="22"/>
              </w:rPr>
              <w:t>PCI DSS Requirement</w:t>
            </w:r>
          </w:p>
        </w:tc>
      </w:tr>
      <w:tr w:rsidR="00D81BA7" w:rsidRPr="00A019B8" w14:paraId="13F8255B" w14:textId="77777777" w:rsidTr="00952628">
        <w:trPr>
          <w:cantSplit/>
          <w:trHeight w:val="645"/>
        </w:trPr>
        <w:tc>
          <w:tcPr>
            <w:tcW w:w="12955" w:type="dxa"/>
            <w:gridSpan w:val="7"/>
            <w:tcBorders>
              <w:top w:val="single" w:sz="4" w:space="0" w:color="808080" w:themeColor="background1" w:themeShade="80"/>
              <w:bottom w:val="single" w:sz="4" w:space="0" w:color="808080" w:themeColor="background1" w:themeShade="80"/>
            </w:tcBorders>
            <w:shd w:val="clear" w:color="auto" w:fill="F2F2F2"/>
            <w:tcMar>
              <w:top w:w="58" w:type="dxa"/>
              <w:left w:w="115" w:type="dxa"/>
              <w:bottom w:w="58" w:type="dxa"/>
              <w:right w:w="115" w:type="dxa"/>
            </w:tcMar>
          </w:tcPr>
          <w:p w14:paraId="0AD6FC5D" w14:textId="77777777" w:rsidR="00D81BA7" w:rsidRPr="00A019B8" w:rsidRDefault="00D81BA7">
            <w:pPr>
              <w:pStyle w:val="TableBody"/>
              <w:keepNext/>
            </w:pPr>
            <w:r w:rsidRPr="00A019B8">
              <w:rPr>
                <w:b/>
                <w:bCs/>
              </w:rPr>
              <w:t xml:space="preserve">12.10.2 </w:t>
            </w:r>
            <w:r w:rsidRPr="00A019B8">
              <w:t xml:space="preserve">At least once every 12 months, the security incident response plan is: </w:t>
            </w:r>
          </w:p>
          <w:p w14:paraId="749C34E1" w14:textId="77777777" w:rsidR="00D81BA7" w:rsidRPr="006D5563" w:rsidRDefault="00D81BA7">
            <w:pPr>
              <w:pStyle w:val="TableListBullet"/>
              <w:keepNext/>
              <w:rPr>
                <w:lang w:val="en-US"/>
              </w:rPr>
            </w:pPr>
            <w:r w:rsidRPr="006D5563">
              <w:rPr>
                <w:lang w:val="en-US"/>
              </w:rPr>
              <w:t>Reviewed and the content is updated as needed.</w:t>
            </w:r>
          </w:p>
          <w:p w14:paraId="27A58550" w14:textId="77777777" w:rsidR="00D81BA7" w:rsidRPr="006D5563" w:rsidRDefault="00D81BA7">
            <w:pPr>
              <w:pStyle w:val="TableListBullet"/>
              <w:keepNext/>
              <w:rPr>
                <w:lang w:val="en-US"/>
              </w:rPr>
            </w:pPr>
            <w:r w:rsidRPr="006D5563">
              <w:rPr>
                <w:lang w:val="en-US"/>
              </w:rPr>
              <w:t>Tested, including all elements listed in Requirement 12.10.1.</w:t>
            </w:r>
          </w:p>
        </w:tc>
      </w:tr>
      <w:tr w:rsidR="00D81BA7" w:rsidRPr="007C7E81" w14:paraId="6074D437" w14:textId="77777777" w:rsidTr="001E7912">
        <w:trPr>
          <w:cantSplit/>
          <w:trHeight w:val="157"/>
        </w:trPr>
        <w:tc>
          <w:tcPr>
            <w:tcW w:w="8394" w:type="dxa"/>
            <w:gridSpan w:val="5"/>
            <w:tcBorders>
              <w:top w:val="single" w:sz="4" w:space="0" w:color="808080" w:themeColor="background1" w:themeShade="80"/>
              <w:bottom w:val="single" w:sz="4" w:space="0" w:color="808080" w:themeColor="background1" w:themeShade="80"/>
              <w:right w:val="single" w:sz="4" w:space="0" w:color="FFFFFF" w:themeColor="background1"/>
            </w:tcBorders>
            <w:shd w:val="clear" w:color="auto" w:fill="0C6A6F"/>
            <w:tcMar>
              <w:top w:w="58" w:type="dxa"/>
              <w:left w:w="115" w:type="dxa"/>
              <w:bottom w:w="58" w:type="dxa"/>
              <w:right w:w="115" w:type="dxa"/>
            </w:tcMar>
            <w:vAlign w:val="center"/>
          </w:tcPr>
          <w:p w14:paraId="31BDDEF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top w:val="single" w:sz="4" w:space="0" w:color="808080" w:themeColor="background1" w:themeShade="80"/>
              <w:left w:val="single" w:sz="4" w:space="0" w:color="FFFFFF" w:themeColor="background1"/>
              <w:bottom w:val="single" w:sz="4" w:space="0" w:color="808080" w:themeColor="background1" w:themeShade="80"/>
            </w:tcBorders>
            <w:shd w:val="clear" w:color="auto" w:fill="945699"/>
            <w:vAlign w:val="center"/>
          </w:tcPr>
          <w:p w14:paraId="5C205BF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8A21B60" w14:textId="77777777" w:rsidTr="001E7912">
        <w:trPr>
          <w:cantSplit/>
          <w:trHeight w:val="309"/>
        </w:trPr>
        <w:tc>
          <w:tcPr>
            <w:tcW w:w="229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vAlign w:val="center"/>
          </w:tcPr>
          <w:p w14:paraId="7CFE38BD"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FD3A70B"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5BC188E"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C06C4F9"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D7E5"/>
            <w:vAlign w:val="center"/>
          </w:tcPr>
          <w:p w14:paraId="7ABF3F92"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CD7E5"/>
            <w:vAlign w:val="center"/>
          </w:tcPr>
          <w:p w14:paraId="15F6D04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70116EC1" w14:textId="77777777" w:rsidTr="00006463">
        <w:trPr>
          <w:cantSplit/>
          <w:trHeight w:val="15"/>
        </w:trPr>
        <w:tc>
          <w:tcPr>
            <w:tcW w:w="2299"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58" w:type="dxa"/>
              <w:left w:w="115" w:type="dxa"/>
              <w:bottom w:w="58" w:type="dxa"/>
              <w:right w:w="115" w:type="dxa"/>
            </w:tcMar>
            <w:vAlign w:val="center"/>
          </w:tcPr>
          <w:p w14:paraId="3E00FFF3" w14:textId="110CD8D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-InPlace}</w:t>
            </w:r>
          </w:p>
        </w:tc>
        <w:tc>
          <w:tcPr>
            <w:tcW w:w="208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767F175" w14:textId="51DDA76B"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-NA}</w:t>
            </w:r>
          </w:p>
        </w:tc>
        <w:tc>
          <w:tcPr>
            <w:tcW w:w="199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9A6E9B8" w14:textId="760DC9C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-NotTested}</w:t>
            </w:r>
          </w:p>
        </w:tc>
        <w:tc>
          <w:tcPr>
            <w:tcW w:w="20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3613E58" w14:textId="4EBD0812"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-NotInPlace}</w:t>
            </w:r>
          </w:p>
        </w:tc>
        <w:tc>
          <w:tcPr>
            <w:tcW w:w="2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4A16B3F" w14:textId="140B3D3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0F9C08FC" w14:textId="6BF508A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802B4">
              <w:rPr>
                <w:rFonts w:ascii="Segoe UI Symbol" w:hAnsi="Segoe UI Symbol" w:cs="Segoe UI Symbol"/>
                <w:sz w:val="17"/>
                <w:szCs w:val="17"/>
              </w:rPr>
              <w:t>12.10.2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F6EF815" w14:textId="77777777" w:rsidTr="001E7912">
        <w:trPr>
          <w:cantSplit/>
          <w:trHeight w:val="620"/>
        </w:trPr>
        <w:tc>
          <w:tcPr>
            <w:tcW w:w="6384" w:type="dxa"/>
            <w:gridSpan w:val="4"/>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3799E673" w14:textId="77777777" w:rsidR="001E7912" w:rsidRPr="00A019B8" w:rsidRDefault="001E7912" w:rsidP="001E7912">
            <w:pPr>
              <w:pStyle w:val="TableBody"/>
            </w:pPr>
            <w:r w:rsidRPr="00A019B8">
              <w:t xml:space="preserve">Describe why the assessment finding was selected. </w:t>
            </w:r>
          </w:p>
          <w:p w14:paraId="262A9A7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FDC73A0" w14:textId="4B7505D9"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74C914C" w14:textId="3B48F22F" w:rsidR="001E7912" w:rsidRPr="00A019B8" w:rsidRDefault="00BE650A" w:rsidP="001E7912">
            <w:pPr>
              <w:pStyle w:val="TableBody"/>
            </w:pPr>
            <w:r>
              <w:rPr>
                <w:rFonts w:asciiTheme="minorHAnsi" w:hAnsiTheme="minorHAnsi" w:cstheme="minorHAnsi"/>
              </w:rPr>
              <w:t>{C-</w:t>
            </w:r>
            <w:r w:rsidR="00D802B4">
              <w:rPr>
                <w:rFonts w:ascii="Segoe UI Symbol" w:hAnsi="Segoe UI Symbol" w:cs="Segoe UI Symbol"/>
                <w:sz w:val="17"/>
                <w:szCs w:val="17"/>
              </w:rPr>
              <w:t>12.10.2</w:t>
            </w:r>
            <w:r>
              <w:rPr>
                <w:rFonts w:asciiTheme="minorHAnsi" w:hAnsiTheme="minorHAnsi" w:cstheme="minorHAnsi"/>
              </w:rPr>
              <w:t>-detailed_finding}</w:t>
            </w:r>
          </w:p>
        </w:tc>
      </w:tr>
      <w:tr w:rsidR="00D81BA7" w:rsidRPr="00A019B8" w14:paraId="2EA7D976" w14:textId="77777777" w:rsidTr="001E7912">
        <w:tblPrEx>
          <w:tblBorders>
            <w:left w:val="single" w:sz="4" w:space="0" w:color="auto"/>
            <w:right w:val="single" w:sz="4" w:space="0" w:color="auto"/>
          </w:tblBorders>
        </w:tblPrEx>
        <w:trPr>
          <w:trHeight w:val="32"/>
        </w:trPr>
        <w:tc>
          <w:tcPr>
            <w:tcW w:w="3121" w:type="dxa"/>
            <w:gridSpan w:val="2"/>
            <w:tcBorders>
              <w:top w:val="single" w:sz="4" w:space="0" w:color="808080" w:themeColor="background1" w:themeShade="80"/>
              <w:left w:val="nil"/>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38BACBF" w14:textId="77777777" w:rsidR="00D81BA7" w:rsidRPr="00A019B8" w:rsidRDefault="00D81BA7" w:rsidP="00745418">
            <w:pPr>
              <w:pStyle w:val="TableHeader"/>
              <w:pageBreakBefore/>
            </w:pPr>
            <w:r w:rsidRPr="009B563C">
              <w:rPr>
                <w:b w:val="0"/>
              </w:rPr>
              <w:lastRenderedPageBreak/>
              <w:t>Testing Procedures</w:t>
            </w:r>
          </w:p>
        </w:tc>
        <w:tc>
          <w:tcPr>
            <w:tcW w:w="3263" w:type="dxa"/>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506F18BE" w14:textId="77777777" w:rsidR="00D81BA7" w:rsidRPr="00A019B8" w:rsidRDefault="00D81BA7">
            <w:pPr>
              <w:pStyle w:val="TableHeader"/>
            </w:pPr>
            <w:r w:rsidRPr="009B563C">
              <w:rPr>
                <w:b w:val="0"/>
              </w:rPr>
              <w:t>Reporting Instructions</w:t>
            </w:r>
          </w:p>
        </w:tc>
        <w:tc>
          <w:tcPr>
            <w:tcW w:w="6571" w:type="dxa"/>
            <w:gridSpan w:val="3"/>
            <w:tcBorders>
              <w:top w:val="single" w:sz="4" w:space="0" w:color="808080" w:themeColor="background1" w:themeShade="80"/>
              <w:left w:val="single" w:sz="4" w:space="0" w:color="FFFFFF" w:themeColor="background1"/>
              <w:bottom w:val="single" w:sz="4" w:space="0" w:color="808080" w:themeColor="background1" w:themeShade="80"/>
              <w:right w:val="nil"/>
            </w:tcBorders>
            <w:shd w:val="clear" w:color="auto" w:fill="006A72"/>
            <w:tcMar>
              <w:top w:w="58" w:type="dxa"/>
              <w:left w:w="115" w:type="dxa"/>
              <w:bottom w:w="58" w:type="dxa"/>
              <w:right w:w="115" w:type="dxa"/>
            </w:tcMar>
            <w:vAlign w:val="center"/>
          </w:tcPr>
          <w:p w14:paraId="51150684" w14:textId="77777777" w:rsidR="00D81BA7" w:rsidRPr="009B563C" w:rsidRDefault="00D81BA7">
            <w:pPr>
              <w:pStyle w:val="TableHeader"/>
              <w:rPr>
                <w:b w:val="0"/>
              </w:rPr>
            </w:pPr>
            <w:r w:rsidRPr="009B563C">
              <w:rPr>
                <w:b w:val="0"/>
              </w:rPr>
              <w:t>Reporting Details: Assessor’s Response</w:t>
            </w:r>
          </w:p>
        </w:tc>
      </w:tr>
      <w:tr w:rsidR="00D81BA7" w:rsidRPr="00A019B8" w14:paraId="45D62171" w14:textId="77777777" w:rsidTr="001E7912">
        <w:trPr>
          <w:cantSplit/>
          <w:trHeight w:val="276"/>
        </w:trPr>
        <w:tc>
          <w:tcPr>
            <w:tcW w:w="3121" w:type="dxa"/>
            <w:gridSpan w:val="2"/>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784E3FBB" w14:textId="77777777" w:rsidR="00D81BA7" w:rsidRPr="00A019B8" w:rsidRDefault="00D81BA7">
            <w:pPr>
              <w:pStyle w:val="TableBody"/>
            </w:pPr>
            <w:r w:rsidRPr="00A019B8">
              <w:rPr>
                <w:b/>
                <w:bCs/>
              </w:rPr>
              <w:t xml:space="preserve">12.10.2 </w:t>
            </w:r>
            <w:r w:rsidRPr="00A019B8">
              <w:t xml:space="preserve">Interview personnel and review documentation to verify that, at least once every 12 months, the security incident response plan is: </w:t>
            </w:r>
          </w:p>
          <w:p w14:paraId="6CEFEE27" w14:textId="77777777" w:rsidR="00D81BA7" w:rsidRPr="006D5563" w:rsidRDefault="00D81BA7">
            <w:pPr>
              <w:pStyle w:val="TableListBullet"/>
              <w:rPr>
                <w:lang w:val="en-US"/>
              </w:rPr>
            </w:pPr>
            <w:r w:rsidRPr="006D5563">
              <w:rPr>
                <w:lang w:val="en-US"/>
              </w:rPr>
              <w:t>Reviewed and updated as needed.</w:t>
            </w:r>
          </w:p>
          <w:p w14:paraId="4B904CDF" w14:textId="77777777" w:rsidR="00D81BA7" w:rsidRPr="006D5563" w:rsidRDefault="00D81BA7">
            <w:pPr>
              <w:pStyle w:val="TableListBullet"/>
              <w:rPr>
                <w:lang w:val="en-US"/>
              </w:rPr>
            </w:pPr>
            <w:r w:rsidRPr="006D5563">
              <w:rPr>
                <w:lang w:val="en-US"/>
              </w:rPr>
              <w:t>Tested, including all elements listed in Requirement 12.10.1.</w:t>
            </w:r>
          </w:p>
        </w:tc>
        <w:tc>
          <w:tcPr>
            <w:tcW w:w="326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9E1E6D7" w14:textId="695BA0AE"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A61D285" w14:textId="43D3312A" w:rsidR="00D81BA7" w:rsidRPr="00086FFD" w:rsidRDefault="00D802B4">
            <w:pPr>
              <w:pStyle w:val="TableBody"/>
              <w:rPr>
                <w:rFonts w:asciiTheme="minorHAnsi" w:hAnsiTheme="minorHAnsi" w:cstheme="minorHAnsi"/>
              </w:rPr>
            </w:pPr>
            <w:r w:rsidRPr="00086FFD">
              <w:rPr>
                <w:rFonts w:asciiTheme="minorHAnsi" w:hAnsiTheme="minorHAnsi" w:cstheme="minorHAnsi"/>
              </w:rPr>
              <w:t>{T-</w:t>
            </w:r>
            <w:r w:rsidRPr="00086FFD">
              <w:rPr>
                <w:rFonts w:asciiTheme="minorHAnsi" w:hAnsiTheme="minorHAnsi" w:cstheme="minorHAnsi"/>
                <w:sz w:val="17"/>
                <w:szCs w:val="17"/>
              </w:rPr>
              <w:t>12.10.2-</w:t>
            </w:r>
            <w:r w:rsidR="00A75C9E" w:rsidRPr="00086FFD">
              <w:rPr>
                <w:rFonts w:asciiTheme="minorHAnsi" w:hAnsiTheme="minorHAnsi" w:cstheme="minorHAnsi"/>
                <w:sz w:val="17"/>
                <w:szCs w:val="17"/>
              </w:rPr>
              <w:t>evidence-interview</w:t>
            </w:r>
            <w:r w:rsidR="003521A4" w:rsidRPr="00086FFD">
              <w:rPr>
                <w:rFonts w:asciiTheme="minorHAnsi" w:hAnsiTheme="minorHAnsi" w:cstheme="minorHAnsi"/>
                <w:sz w:val="17"/>
                <w:szCs w:val="17"/>
              </w:rPr>
              <w:t>}</w:t>
            </w:r>
          </w:p>
        </w:tc>
      </w:tr>
      <w:tr w:rsidR="00D81BA7" w:rsidRPr="00A019B8" w14:paraId="2692D8A2" w14:textId="77777777" w:rsidTr="001E7912">
        <w:trPr>
          <w:cantSplit/>
          <w:trHeight w:val="276"/>
        </w:trPr>
        <w:tc>
          <w:tcPr>
            <w:tcW w:w="3121" w:type="dxa"/>
            <w:gridSpan w:val="2"/>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Mar>
              <w:top w:w="58" w:type="dxa"/>
              <w:left w:w="115" w:type="dxa"/>
              <w:bottom w:w="58" w:type="dxa"/>
              <w:right w:w="115" w:type="dxa"/>
            </w:tcMar>
          </w:tcPr>
          <w:p w14:paraId="42CDBFD2" w14:textId="77777777" w:rsidR="00D81BA7" w:rsidRPr="00A019B8" w:rsidRDefault="00D81BA7">
            <w:pPr>
              <w:rPr>
                <w:rFonts w:cs="Arial"/>
                <w:b/>
                <w:bCs/>
                <w:sz w:val="18"/>
                <w:szCs w:val="18"/>
              </w:rPr>
            </w:pPr>
          </w:p>
        </w:tc>
        <w:tc>
          <w:tcPr>
            <w:tcW w:w="326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A44B7F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952BFBE" w14:textId="0D5EDD29" w:rsidR="00D81BA7" w:rsidRPr="00086FFD" w:rsidRDefault="00097A66">
            <w:pPr>
              <w:pStyle w:val="TableBody"/>
              <w:rPr>
                <w:rFonts w:asciiTheme="minorHAnsi" w:hAnsiTheme="minorHAnsi" w:cstheme="minorHAnsi"/>
              </w:rPr>
            </w:pPr>
            <w:r w:rsidRPr="00086FFD">
              <w:rPr>
                <w:rFonts w:asciiTheme="minorHAnsi" w:hAnsiTheme="minorHAnsi" w:cstheme="minorHAnsi"/>
              </w:rPr>
              <w:t>{T-</w:t>
            </w:r>
            <w:r w:rsidRPr="00086FFD">
              <w:rPr>
                <w:rFonts w:asciiTheme="minorHAnsi" w:hAnsiTheme="minorHAnsi" w:cstheme="minorHAnsi"/>
                <w:sz w:val="17"/>
                <w:szCs w:val="17"/>
              </w:rPr>
              <w:t>12.10.2</w:t>
            </w:r>
            <w:r w:rsidR="00086FFD" w:rsidRPr="00086FFD">
              <w:rPr>
                <w:rFonts w:asciiTheme="minorHAnsi" w:hAnsiTheme="minorHAnsi" w:cstheme="minorHAnsi"/>
                <w:sz w:val="17"/>
                <w:szCs w:val="17"/>
              </w:rPr>
              <w:t>-evidence-document}</w:t>
            </w:r>
          </w:p>
        </w:tc>
      </w:tr>
    </w:tbl>
    <w:p w14:paraId="6A8D74F3"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99"/>
        <w:gridCol w:w="822"/>
        <w:gridCol w:w="1266"/>
        <w:gridCol w:w="1997"/>
        <w:gridCol w:w="2010"/>
        <w:gridCol w:w="2267"/>
        <w:gridCol w:w="2294"/>
      </w:tblGrid>
      <w:tr w:rsidR="00D81BA7" w:rsidRPr="00A019B8" w14:paraId="7097CEFF" w14:textId="77777777" w:rsidTr="00EF6BE5">
        <w:trPr>
          <w:cantSplit/>
          <w:trHeight w:val="19"/>
        </w:trPr>
        <w:tc>
          <w:tcPr>
            <w:tcW w:w="12955" w:type="dxa"/>
            <w:gridSpan w:val="7"/>
            <w:shd w:val="clear" w:color="auto" w:fill="006A72"/>
            <w:tcMar>
              <w:top w:w="58" w:type="dxa"/>
              <w:left w:w="115" w:type="dxa"/>
              <w:bottom w:w="58" w:type="dxa"/>
              <w:right w:w="115" w:type="dxa"/>
            </w:tcMar>
            <w:vAlign w:val="center"/>
          </w:tcPr>
          <w:p w14:paraId="4FCC6DA9" w14:textId="2309F65D" w:rsidR="00D81BA7" w:rsidRPr="009B563C" w:rsidRDefault="00A14AE0">
            <w:pPr>
              <w:pStyle w:val="TableHeader"/>
              <w:rPr>
                <w:b w:val="0"/>
              </w:rPr>
            </w:pPr>
            <w:r w:rsidRPr="00A14AE0">
              <w:rPr>
                <w:b w:val="0"/>
                <w:sz w:val="22"/>
              </w:rPr>
              <w:t>PCI DSS Requirement</w:t>
            </w:r>
          </w:p>
        </w:tc>
      </w:tr>
      <w:tr w:rsidR="00D81BA7" w:rsidRPr="00A019B8" w14:paraId="434BE344" w14:textId="77777777" w:rsidTr="00952628">
        <w:trPr>
          <w:cantSplit/>
          <w:trHeight w:val="35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AED0E57" w14:textId="77777777" w:rsidR="00D81BA7" w:rsidRPr="00A019B8" w:rsidRDefault="00D81BA7">
            <w:pPr>
              <w:pStyle w:val="TableBody"/>
              <w:keepNext/>
            </w:pPr>
            <w:r w:rsidRPr="00A019B8">
              <w:rPr>
                <w:b/>
                <w:bCs/>
              </w:rPr>
              <w:t xml:space="preserve">12.10.3 </w:t>
            </w:r>
            <w:r w:rsidRPr="00A019B8">
              <w:t>Specific personnel are designated to be available on a 24/7 basis to respond to suspected or confirmed security incidents.</w:t>
            </w:r>
          </w:p>
        </w:tc>
      </w:tr>
      <w:tr w:rsidR="00D81BA7" w:rsidRPr="007C7E81" w14:paraId="22436ECF" w14:textId="77777777" w:rsidTr="001E7912">
        <w:trPr>
          <w:cantSplit/>
          <w:trHeight w:val="202"/>
        </w:trPr>
        <w:tc>
          <w:tcPr>
            <w:tcW w:w="8394"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15A825E"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561" w:type="dxa"/>
            <w:gridSpan w:val="2"/>
            <w:tcBorders>
              <w:left w:val="single" w:sz="4" w:space="0" w:color="FFFFFF" w:themeColor="background1"/>
            </w:tcBorders>
            <w:shd w:val="clear" w:color="auto" w:fill="945699"/>
            <w:vAlign w:val="center"/>
          </w:tcPr>
          <w:p w14:paraId="184821C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5AE4FDC7" w14:textId="77777777" w:rsidTr="001E7912">
        <w:trPr>
          <w:cantSplit/>
          <w:trHeight w:val="309"/>
        </w:trPr>
        <w:tc>
          <w:tcPr>
            <w:tcW w:w="2299" w:type="dxa"/>
            <w:shd w:val="clear" w:color="auto" w:fill="CBD4D5"/>
            <w:tcMar>
              <w:top w:w="58" w:type="dxa"/>
              <w:left w:w="115" w:type="dxa"/>
              <w:bottom w:w="58" w:type="dxa"/>
              <w:right w:w="115" w:type="dxa"/>
            </w:tcMar>
            <w:vAlign w:val="center"/>
          </w:tcPr>
          <w:p w14:paraId="0FFECD8C"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88" w:type="dxa"/>
            <w:gridSpan w:val="2"/>
            <w:shd w:val="clear" w:color="auto" w:fill="CBD4D5"/>
            <w:vAlign w:val="center"/>
          </w:tcPr>
          <w:p w14:paraId="3D203F3D"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1997" w:type="dxa"/>
            <w:shd w:val="clear" w:color="auto" w:fill="CBD4D5"/>
            <w:vAlign w:val="center"/>
          </w:tcPr>
          <w:p w14:paraId="1926D6A9" w14:textId="77777777" w:rsidR="00D81BA7" w:rsidRPr="007C7E81" w:rsidRDefault="00D81BA7">
            <w:pPr>
              <w:pStyle w:val="TableBody"/>
              <w:jc w:val="center"/>
              <w:rPr>
                <w:rStyle w:val="BoldCharacter"/>
                <w:b w:val="0"/>
                <w:bCs/>
                <w:szCs w:val="18"/>
              </w:rPr>
            </w:pPr>
            <w:r>
              <w:rPr>
                <w:b/>
                <w:sz w:val="17"/>
                <w:szCs w:val="17"/>
              </w:rPr>
              <w:t>Not Tested</w:t>
            </w:r>
          </w:p>
        </w:tc>
        <w:tc>
          <w:tcPr>
            <w:tcW w:w="2010" w:type="dxa"/>
            <w:shd w:val="clear" w:color="auto" w:fill="CBD4D5"/>
            <w:vAlign w:val="center"/>
          </w:tcPr>
          <w:p w14:paraId="0205E086"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67" w:type="dxa"/>
            <w:shd w:val="clear" w:color="auto" w:fill="ECD7E5"/>
            <w:vAlign w:val="center"/>
          </w:tcPr>
          <w:p w14:paraId="368320F7"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294" w:type="dxa"/>
            <w:shd w:val="clear" w:color="auto" w:fill="ECD7E5"/>
            <w:vAlign w:val="center"/>
          </w:tcPr>
          <w:p w14:paraId="5F94649E"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3B895E78" w14:textId="77777777" w:rsidTr="00006463">
        <w:trPr>
          <w:cantSplit/>
          <w:trHeight w:val="15"/>
        </w:trPr>
        <w:tc>
          <w:tcPr>
            <w:tcW w:w="2299" w:type="dxa"/>
            <w:shd w:val="clear" w:color="auto" w:fill="FFFFFF" w:themeFill="background1"/>
            <w:tcMar>
              <w:top w:w="58" w:type="dxa"/>
              <w:left w:w="115" w:type="dxa"/>
              <w:bottom w:w="58" w:type="dxa"/>
              <w:right w:w="115" w:type="dxa"/>
            </w:tcMar>
            <w:vAlign w:val="center"/>
          </w:tcPr>
          <w:p w14:paraId="1DE8A937" w14:textId="3A5A7828"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-InPlace}</w:t>
            </w:r>
          </w:p>
        </w:tc>
        <w:tc>
          <w:tcPr>
            <w:tcW w:w="2088" w:type="dxa"/>
            <w:gridSpan w:val="2"/>
            <w:shd w:val="clear" w:color="auto" w:fill="FFFFFF" w:themeFill="background1"/>
            <w:vAlign w:val="center"/>
          </w:tcPr>
          <w:p w14:paraId="01B0685E" w14:textId="306E387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-NA}</w:t>
            </w:r>
          </w:p>
        </w:tc>
        <w:tc>
          <w:tcPr>
            <w:tcW w:w="1997" w:type="dxa"/>
            <w:shd w:val="clear" w:color="auto" w:fill="FFFFFF" w:themeFill="background1"/>
            <w:vAlign w:val="center"/>
          </w:tcPr>
          <w:p w14:paraId="67A09944" w14:textId="57EA96A5"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-NotTested}</w:t>
            </w:r>
          </w:p>
        </w:tc>
        <w:tc>
          <w:tcPr>
            <w:tcW w:w="2010" w:type="dxa"/>
            <w:shd w:val="clear" w:color="auto" w:fill="FFFFFF" w:themeFill="background1"/>
            <w:vAlign w:val="center"/>
          </w:tcPr>
          <w:p w14:paraId="1724AB9C" w14:textId="7AB556D6"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-NotInPlace}</w:t>
            </w:r>
          </w:p>
        </w:tc>
        <w:tc>
          <w:tcPr>
            <w:tcW w:w="2267" w:type="dxa"/>
            <w:shd w:val="clear" w:color="auto" w:fill="FFFFFF" w:themeFill="background1"/>
            <w:vAlign w:val="center"/>
          </w:tcPr>
          <w:p w14:paraId="74D84B59" w14:textId="5139FF7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294" w:type="dxa"/>
            <w:shd w:val="clear" w:color="auto" w:fill="FFFFFF" w:themeFill="background1"/>
            <w:vAlign w:val="center"/>
          </w:tcPr>
          <w:p w14:paraId="28CF80B5" w14:textId="2DEEE780"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B0C3036" w14:textId="77777777" w:rsidTr="001E7912">
        <w:trPr>
          <w:cantSplit/>
          <w:trHeight w:val="620"/>
        </w:trPr>
        <w:tc>
          <w:tcPr>
            <w:tcW w:w="6384" w:type="dxa"/>
            <w:gridSpan w:val="4"/>
            <w:shd w:val="clear" w:color="auto" w:fill="CBD4D5"/>
            <w:tcMar>
              <w:top w:w="58" w:type="dxa"/>
              <w:left w:w="115" w:type="dxa"/>
              <w:bottom w:w="58" w:type="dxa"/>
              <w:right w:w="115" w:type="dxa"/>
            </w:tcMar>
          </w:tcPr>
          <w:p w14:paraId="704AC7C8" w14:textId="77777777" w:rsidR="001E7912" w:rsidRPr="00A019B8" w:rsidRDefault="001E7912" w:rsidP="001E7912">
            <w:pPr>
              <w:pStyle w:val="TableBody"/>
            </w:pPr>
            <w:r w:rsidRPr="00A019B8">
              <w:t xml:space="preserve">Describe why the assessment finding was selected. </w:t>
            </w:r>
          </w:p>
          <w:p w14:paraId="7FDF3BE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46080CC" w14:textId="320A6E61" w:rsidR="001E7912" w:rsidRPr="00A019B8" w:rsidRDefault="001E7912" w:rsidP="001E7912">
            <w:pPr>
              <w:pStyle w:val="TableNote"/>
            </w:pPr>
            <w:r>
              <w:t>*As applicable, complete and attach the corresponding documentation (Appendix C, Appendix E, or both) to support the method(s) used.</w:t>
            </w:r>
          </w:p>
        </w:tc>
        <w:tc>
          <w:tcPr>
            <w:tcW w:w="6571" w:type="dxa"/>
            <w:gridSpan w:val="3"/>
            <w:tcMar>
              <w:top w:w="58" w:type="dxa"/>
              <w:left w:w="115" w:type="dxa"/>
              <w:bottom w:w="58" w:type="dxa"/>
              <w:right w:w="115" w:type="dxa"/>
            </w:tcMar>
          </w:tcPr>
          <w:p w14:paraId="1539F22C" w14:textId="70DB193F" w:rsidR="001E7912" w:rsidRPr="00A019B8" w:rsidRDefault="00BE650A" w:rsidP="001E7912">
            <w:pPr>
              <w:pStyle w:val="TableBody"/>
            </w:pPr>
            <w:r>
              <w:rPr>
                <w:rFonts w:asciiTheme="minorHAnsi" w:hAnsiTheme="minorHAnsi" w:cstheme="minorHAnsi"/>
              </w:rPr>
              <w:t>{C-</w:t>
            </w:r>
            <w:r w:rsidR="00C32A6A">
              <w:rPr>
                <w:rFonts w:ascii="Segoe UI Symbol" w:hAnsi="Segoe UI Symbol" w:cs="Segoe UI Symbol"/>
                <w:sz w:val="17"/>
                <w:szCs w:val="17"/>
              </w:rPr>
              <w:t>12.10.3</w:t>
            </w:r>
            <w:r>
              <w:rPr>
                <w:rFonts w:asciiTheme="minorHAnsi" w:hAnsiTheme="minorHAnsi" w:cstheme="minorHAnsi"/>
              </w:rPr>
              <w:t>-detailed_finding}</w:t>
            </w:r>
          </w:p>
        </w:tc>
      </w:tr>
      <w:tr w:rsidR="00D81BA7" w:rsidRPr="00A019B8" w14:paraId="0EA269BE" w14:textId="77777777" w:rsidTr="001E7912">
        <w:trPr>
          <w:trHeight w:val="32"/>
        </w:trPr>
        <w:tc>
          <w:tcPr>
            <w:tcW w:w="3121"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89288B7" w14:textId="77777777" w:rsidR="00D81BA7" w:rsidRPr="00A019B8" w:rsidRDefault="00D81BA7">
            <w:pPr>
              <w:pStyle w:val="TableHeader"/>
            </w:pPr>
            <w:r w:rsidRPr="009B563C">
              <w:rPr>
                <w:b w:val="0"/>
              </w:rPr>
              <w:t>Testing Procedures</w:t>
            </w:r>
          </w:p>
        </w:tc>
        <w:tc>
          <w:tcPr>
            <w:tcW w:w="3263"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8938A5B" w14:textId="77777777" w:rsidR="00D81BA7" w:rsidRPr="00A019B8" w:rsidRDefault="00D81BA7">
            <w:pPr>
              <w:pStyle w:val="TableHeader"/>
            </w:pPr>
            <w:r w:rsidRPr="009B563C">
              <w:rPr>
                <w:b w:val="0"/>
              </w:rPr>
              <w:t>Reporting Instructions</w:t>
            </w:r>
          </w:p>
        </w:tc>
        <w:tc>
          <w:tcPr>
            <w:tcW w:w="6571"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F2F8F89" w14:textId="77777777" w:rsidR="00D81BA7" w:rsidRPr="009B563C" w:rsidRDefault="00D81BA7">
            <w:pPr>
              <w:pStyle w:val="TableHeader"/>
              <w:rPr>
                <w:b w:val="0"/>
              </w:rPr>
            </w:pPr>
            <w:r w:rsidRPr="009B563C">
              <w:rPr>
                <w:b w:val="0"/>
              </w:rPr>
              <w:t>Reporting Details: Assessor’s Response</w:t>
            </w:r>
          </w:p>
        </w:tc>
      </w:tr>
      <w:tr w:rsidR="00D81BA7" w:rsidRPr="00A019B8" w14:paraId="34DFB451" w14:textId="77777777" w:rsidTr="001E7912">
        <w:trPr>
          <w:cantSplit/>
          <w:trHeight w:val="276"/>
        </w:trPr>
        <w:tc>
          <w:tcPr>
            <w:tcW w:w="3121" w:type="dxa"/>
            <w:gridSpan w:val="2"/>
            <w:vMerge w:val="restart"/>
            <w:shd w:val="clear" w:color="auto" w:fill="F2F2F2"/>
            <w:tcMar>
              <w:top w:w="58" w:type="dxa"/>
              <w:left w:w="115" w:type="dxa"/>
              <w:bottom w:w="58" w:type="dxa"/>
              <w:right w:w="115" w:type="dxa"/>
            </w:tcMar>
          </w:tcPr>
          <w:p w14:paraId="07BF51F4" w14:textId="77777777" w:rsidR="00D81BA7" w:rsidRPr="00A019B8" w:rsidRDefault="00D81BA7">
            <w:pPr>
              <w:pStyle w:val="TableBody"/>
            </w:pPr>
            <w:r w:rsidRPr="00A019B8">
              <w:rPr>
                <w:b/>
                <w:bCs/>
              </w:rPr>
              <w:t xml:space="preserve">12.10.3 </w:t>
            </w:r>
            <w:r w:rsidRPr="00A019B8">
              <w:t xml:space="preserve">Examine documentation and interview responsible personnel occupying designated roles to verify that specific personnel are </w:t>
            </w:r>
            <w:r w:rsidRPr="00A019B8">
              <w:lastRenderedPageBreak/>
              <w:t>designated to be available on a 24/7 basis to respond to security incidents.</w:t>
            </w:r>
          </w:p>
        </w:tc>
        <w:tc>
          <w:tcPr>
            <w:tcW w:w="3263" w:type="dxa"/>
            <w:gridSpan w:val="2"/>
            <w:shd w:val="clear" w:color="auto" w:fill="CBD4D5"/>
            <w:tcMar>
              <w:top w:w="58" w:type="dxa"/>
              <w:left w:w="115" w:type="dxa"/>
              <w:bottom w:w="58" w:type="dxa"/>
              <w:right w:w="115" w:type="dxa"/>
            </w:tcMar>
          </w:tcPr>
          <w:p w14:paraId="51B7AC65" w14:textId="77777777" w:rsidR="00D81BA7" w:rsidRPr="00A019B8" w:rsidRDefault="00D81BA7">
            <w:pPr>
              <w:pStyle w:val="TableBody"/>
            </w:pPr>
            <w:r w:rsidRPr="00A019B8">
              <w:rPr>
                <w:b/>
                <w:bCs/>
              </w:rPr>
              <w:lastRenderedPageBreak/>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1" w:type="dxa"/>
            <w:gridSpan w:val="3"/>
            <w:tcMar>
              <w:top w:w="58" w:type="dxa"/>
              <w:left w:w="115" w:type="dxa"/>
              <w:bottom w:w="58" w:type="dxa"/>
              <w:right w:w="115" w:type="dxa"/>
            </w:tcMar>
          </w:tcPr>
          <w:p w14:paraId="0E5D85B9" w14:textId="0E1146F0" w:rsidR="00D81BA7" w:rsidRPr="00C32A6A" w:rsidRDefault="00C32A6A">
            <w:pPr>
              <w:pStyle w:val="TableBody"/>
              <w:rPr>
                <w:rFonts w:asciiTheme="minorHAnsi" w:hAnsiTheme="minorHAnsi" w:cstheme="minorHAnsi"/>
              </w:rPr>
            </w:pPr>
            <w:r w:rsidRPr="00C32A6A">
              <w:rPr>
                <w:rFonts w:asciiTheme="minorHAnsi" w:hAnsiTheme="minorHAnsi" w:cstheme="minorHAnsi"/>
              </w:rPr>
              <w:t>{T-</w:t>
            </w:r>
            <w:r w:rsidRPr="00C32A6A">
              <w:rPr>
                <w:rFonts w:asciiTheme="minorHAnsi" w:hAnsiTheme="minorHAnsi" w:cstheme="minorHAnsi"/>
                <w:sz w:val="17"/>
                <w:szCs w:val="17"/>
              </w:rPr>
              <w:t>12.10.3-evidence-document}</w:t>
            </w:r>
          </w:p>
        </w:tc>
      </w:tr>
      <w:tr w:rsidR="00C32A6A" w:rsidRPr="00A019B8" w14:paraId="09266A73" w14:textId="77777777" w:rsidTr="001E7912">
        <w:trPr>
          <w:cantSplit/>
          <w:trHeight w:val="276"/>
        </w:trPr>
        <w:tc>
          <w:tcPr>
            <w:tcW w:w="3121" w:type="dxa"/>
            <w:gridSpan w:val="2"/>
            <w:vMerge/>
            <w:shd w:val="clear" w:color="auto" w:fill="F2F2F2"/>
            <w:tcMar>
              <w:top w:w="58" w:type="dxa"/>
              <w:left w:w="115" w:type="dxa"/>
              <w:bottom w:w="58" w:type="dxa"/>
              <w:right w:w="115" w:type="dxa"/>
            </w:tcMar>
          </w:tcPr>
          <w:p w14:paraId="0515646A" w14:textId="77777777" w:rsidR="00C32A6A" w:rsidRPr="00A019B8" w:rsidRDefault="00C32A6A" w:rsidP="00C32A6A">
            <w:pPr>
              <w:pStyle w:val="TableBody"/>
              <w:rPr>
                <w:b/>
                <w:bCs/>
              </w:rPr>
            </w:pPr>
          </w:p>
        </w:tc>
        <w:tc>
          <w:tcPr>
            <w:tcW w:w="3263" w:type="dxa"/>
            <w:gridSpan w:val="2"/>
            <w:shd w:val="clear" w:color="auto" w:fill="CBD4D5"/>
            <w:tcMar>
              <w:top w:w="58" w:type="dxa"/>
              <w:left w:w="115" w:type="dxa"/>
              <w:bottom w:w="58" w:type="dxa"/>
              <w:right w:w="115" w:type="dxa"/>
            </w:tcMar>
          </w:tcPr>
          <w:p w14:paraId="20B9F9F2" w14:textId="25A8E0F4" w:rsidR="00C32A6A" w:rsidRPr="00A019B8" w:rsidRDefault="00C32A6A" w:rsidP="00C32A6A">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1" w:type="dxa"/>
            <w:gridSpan w:val="3"/>
            <w:tcMar>
              <w:top w:w="58" w:type="dxa"/>
              <w:left w:w="115" w:type="dxa"/>
              <w:bottom w:w="58" w:type="dxa"/>
              <w:right w:w="115" w:type="dxa"/>
            </w:tcMar>
          </w:tcPr>
          <w:p w14:paraId="19B67EAD" w14:textId="34C5099A" w:rsidR="00C32A6A" w:rsidRPr="00A019B8" w:rsidRDefault="00C32A6A" w:rsidP="00C32A6A">
            <w:pPr>
              <w:pStyle w:val="TableBody"/>
            </w:pPr>
            <w:r w:rsidRPr="00C32A6A">
              <w:rPr>
                <w:rFonts w:asciiTheme="minorHAnsi" w:hAnsiTheme="minorHAnsi" w:cstheme="minorHAnsi"/>
              </w:rPr>
              <w:t>{T-</w:t>
            </w:r>
            <w:r w:rsidRPr="00C32A6A">
              <w:rPr>
                <w:rFonts w:asciiTheme="minorHAnsi" w:hAnsiTheme="minorHAnsi" w:cstheme="minorHAnsi"/>
                <w:sz w:val="17"/>
                <w:szCs w:val="17"/>
              </w:rPr>
              <w:t>12.10.3-evidence-</w:t>
            </w:r>
            <w:r>
              <w:rPr>
                <w:rFonts w:asciiTheme="minorHAnsi" w:hAnsiTheme="minorHAnsi" w:cstheme="minorHAnsi"/>
                <w:sz w:val="17"/>
                <w:szCs w:val="17"/>
              </w:rPr>
              <w:t>interview</w:t>
            </w:r>
            <w:r w:rsidRPr="00C32A6A">
              <w:rPr>
                <w:rFonts w:asciiTheme="minorHAnsi" w:hAnsiTheme="minorHAnsi" w:cstheme="minorHAnsi"/>
                <w:sz w:val="17"/>
                <w:szCs w:val="17"/>
              </w:rPr>
              <w:t>}</w:t>
            </w:r>
          </w:p>
        </w:tc>
      </w:tr>
    </w:tbl>
    <w:p w14:paraId="21CE68B7"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818"/>
        <w:gridCol w:w="29"/>
        <w:gridCol w:w="1227"/>
        <w:gridCol w:w="2044"/>
        <w:gridCol w:w="1927"/>
        <w:gridCol w:w="2256"/>
        <w:gridCol w:w="2382"/>
      </w:tblGrid>
      <w:tr w:rsidR="00D81BA7" w:rsidRPr="00A019B8" w14:paraId="73AC4E5F" w14:textId="77777777" w:rsidTr="00EF6BE5">
        <w:trPr>
          <w:cantSplit/>
          <w:trHeight w:val="19"/>
        </w:trPr>
        <w:tc>
          <w:tcPr>
            <w:tcW w:w="12955" w:type="dxa"/>
            <w:gridSpan w:val="8"/>
            <w:shd w:val="clear" w:color="auto" w:fill="006A72"/>
            <w:tcMar>
              <w:top w:w="58" w:type="dxa"/>
              <w:left w:w="115" w:type="dxa"/>
              <w:bottom w:w="58" w:type="dxa"/>
              <w:right w:w="115" w:type="dxa"/>
            </w:tcMar>
            <w:vAlign w:val="center"/>
          </w:tcPr>
          <w:p w14:paraId="0693EB08" w14:textId="0F0E8293" w:rsidR="00D81BA7" w:rsidRPr="009B563C" w:rsidRDefault="00A14AE0" w:rsidP="00096E1B">
            <w:pPr>
              <w:pStyle w:val="TableHeader"/>
              <w:rPr>
                <w:b w:val="0"/>
              </w:rPr>
            </w:pPr>
            <w:r w:rsidRPr="00A14AE0">
              <w:rPr>
                <w:b w:val="0"/>
                <w:sz w:val="22"/>
              </w:rPr>
              <w:t>PCI DSS Requirement</w:t>
            </w:r>
          </w:p>
        </w:tc>
      </w:tr>
      <w:tr w:rsidR="00D81BA7" w:rsidRPr="00A019B8" w14:paraId="367003D9" w14:textId="77777777" w:rsidTr="00952628">
        <w:trPr>
          <w:cantSplit/>
          <w:trHeight w:val="319"/>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344782C1" w14:textId="77777777" w:rsidR="00D81BA7" w:rsidRPr="00A019B8" w:rsidRDefault="00D81BA7" w:rsidP="00096E1B">
            <w:pPr>
              <w:pStyle w:val="TableBody"/>
              <w:keepNext/>
            </w:pPr>
            <w:r w:rsidRPr="00A019B8">
              <w:rPr>
                <w:b/>
                <w:bCs/>
              </w:rPr>
              <w:t xml:space="preserve">12.10.4 </w:t>
            </w:r>
            <w:r w:rsidRPr="00A019B8">
              <w:t>Personnel responsible for responding to suspected and confirmed security incidents are appropriately and periodically trained on their incident response responsibilities.</w:t>
            </w:r>
          </w:p>
        </w:tc>
      </w:tr>
      <w:tr w:rsidR="00D81BA7" w:rsidRPr="007C7E81" w14:paraId="77F025E9" w14:textId="77777777" w:rsidTr="00096E1B">
        <w:trPr>
          <w:cantSplit/>
          <w:trHeight w:val="337"/>
        </w:trPr>
        <w:tc>
          <w:tcPr>
            <w:tcW w:w="8317"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02507E97"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651529C4"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0684EB78" w14:textId="77777777" w:rsidTr="00CE2BFA">
        <w:trPr>
          <w:cantSplit/>
          <w:trHeight w:val="309"/>
        </w:trPr>
        <w:tc>
          <w:tcPr>
            <w:tcW w:w="2272" w:type="dxa"/>
            <w:shd w:val="clear" w:color="auto" w:fill="CBD4D5"/>
            <w:tcMar>
              <w:top w:w="58" w:type="dxa"/>
              <w:left w:w="115" w:type="dxa"/>
              <w:bottom w:w="58" w:type="dxa"/>
              <w:right w:w="115" w:type="dxa"/>
            </w:tcMar>
            <w:vAlign w:val="center"/>
          </w:tcPr>
          <w:p w14:paraId="52EB4717" w14:textId="77777777" w:rsidR="00D81BA7" w:rsidRPr="007C7E81" w:rsidRDefault="00D81BA7" w:rsidP="00096E1B">
            <w:pPr>
              <w:pStyle w:val="TableBody"/>
              <w:keepNext/>
              <w:jc w:val="center"/>
              <w:rPr>
                <w:rStyle w:val="BoldCharacter"/>
                <w:b w:val="0"/>
                <w:bCs/>
                <w:szCs w:val="18"/>
              </w:rPr>
            </w:pPr>
            <w:r w:rsidRPr="007A36C2">
              <w:rPr>
                <w:b/>
                <w:bCs/>
                <w:sz w:val="17"/>
                <w:szCs w:val="17"/>
              </w:rPr>
              <w:t>In Place</w:t>
            </w:r>
          </w:p>
        </w:tc>
        <w:tc>
          <w:tcPr>
            <w:tcW w:w="2074" w:type="dxa"/>
            <w:gridSpan w:val="3"/>
            <w:shd w:val="clear" w:color="auto" w:fill="CBD4D5"/>
            <w:vAlign w:val="center"/>
          </w:tcPr>
          <w:p w14:paraId="2713297B" w14:textId="77777777" w:rsidR="00D81BA7" w:rsidRPr="007C7E81" w:rsidRDefault="00D81BA7" w:rsidP="00096E1B">
            <w:pPr>
              <w:pStyle w:val="TableBody"/>
              <w:keepNext/>
              <w:jc w:val="center"/>
              <w:rPr>
                <w:rStyle w:val="BoldCharacter"/>
                <w:b w:val="0"/>
                <w:bCs/>
                <w:szCs w:val="18"/>
              </w:rPr>
            </w:pPr>
            <w:r w:rsidRPr="007A36C2">
              <w:rPr>
                <w:b/>
                <w:bCs/>
                <w:sz w:val="17"/>
                <w:szCs w:val="17"/>
              </w:rPr>
              <w:t>Not Applicable</w:t>
            </w:r>
          </w:p>
        </w:tc>
        <w:tc>
          <w:tcPr>
            <w:tcW w:w="2044" w:type="dxa"/>
            <w:shd w:val="clear" w:color="auto" w:fill="CBD4D5"/>
            <w:vAlign w:val="center"/>
          </w:tcPr>
          <w:p w14:paraId="252B0B48" w14:textId="77777777" w:rsidR="00D81BA7" w:rsidRPr="007C7E81" w:rsidRDefault="00D81BA7" w:rsidP="00096E1B">
            <w:pPr>
              <w:pStyle w:val="TableBody"/>
              <w:keepNext/>
              <w:jc w:val="center"/>
              <w:rPr>
                <w:rStyle w:val="BoldCharacter"/>
                <w:b w:val="0"/>
                <w:bCs/>
                <w:szCs w:val="18"/>
              </w:rPr>
            </w:pPr>
            <w:r>
              <w:rPr>
                <w:b/>
                <w:sz w:val="17"/>
                <w:szCs w:val="17"/>
              </w:rPr>
              <w:t>Not Tested</w:t>
            </w:r>
          </w:p>
        </w:tc>
        <w:tc>
          <w:tcPr>
            <w:tcW w:w="1927" w:type="dxa"/>
            <w:shd w:val="clear" w:color="auto" w:fill="CBD4D5"/>
            <w:vAlign w:val="center"/>
          </w:tcPr>
          <w:p w14:paraId="7F5C9A73" w14:textId="77777777" w:rsidR="00D81BA7" w:rsidRPr="007C7E81" w:rsidRDefault="00D81BA7" w:rsidP="00096E1B">
            <w:pPr>
              <w:pStyle w:val="TableBody"/>
              <w:keepNext/>
              <w:jc w:val="center"/>
              <w:rPr>
                <w:rStyle w:val="BoldCharacter"/>
                <w:b w:val="0"/>
                <w:bCs/>
                <w:szCs w:val="18"/>
              </w:rPr>
            </w:pPr>
            <w:r w:rsidRPr="007A36C2">
              <w:rPr>
                <w:b/>
                <w:bCs/>
                <w:sz w:val="17"/>
                <w:szCs w:val="17"/>
              </w:rPr>
              <w:t>Not in Place</w:t>
            </w:r>
          </w:p>
        </w:tc>
        <w:tc>
          <w:tcPr>
            <w:tcW w:w="2256" w:type="dxa"/>
            <w:shd w:val="clear" w:color="auto" w:fill="ECD7E5"/>
            <w:vAlign w:val="center"/>
          </w:tcPr>
          <w:p w14:paraId="1E9E310E" w14:textId="77777777" w:rsidR="00D81BA7" w:rsidRPr="0071621B" w:rsidRDefault="00D81BA7" w:rsidP="00096E1B">
            <w:pPr>
              <w:pStyle w:val="TableBody"/>
              <w:keepNext/>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35CCA28E" w14:textId="77777777" w:rsidR="00D81BA7" w:rsidRPr="0071621B" w:rsidRDefault="00D81BA7" w:rsidP="00096E1B">
            <w:pPr>
              <w:pStyle w:val="TableBody"/>
              <w:keepNext/>
              <w:jc w:val="center"/>
              <w:rPr>
                <w:rStyle w:val="BoldCharacter"/>
                <w:b w:val="0"/>
                <w:bCs/>
                <w:szCs w:val="18"/>
              </w:rPr>
            </w:pPr>
            <w:r w:rsidRPr="007A36C2">
              <w:rPr>
                <w:b/>
                <w:bCs/>
                <w:sz w:val="17"/>
                <w:szCs w:val="17"/>
              </w:rPr>
              <w:t>Customized Approach*</w:t>
            </w:r>
          </w:p>
        </w:tc>
      </w:tr>
      <w:tr w:rsidR="00BB796D" w:rsidRPr="00A019B8" w14:paraId="00716383" w14:textId="77777777" w:rsidTr="00CE2BFA">
        <w:trPr>
          <w:cantSplit/>
          <w:trHeight w:val="148"/>
        </w:trPr>
        <w:tc>
          <w:tcPr>
            <w:tcW w:w="2272" w:type="dxa"/>
            <w:shd w:val="clear" w:color="auto" w:fill="FFFFFF" w:themeFill="background1"/>
            <w:tcMar>
              <w:top w:w="58" w:type="dxa"/>
              <w:left w:w="115" w:type="dxa"/>
              <w:bottom w:w="58" w:type="dxa"/>
              <w:right w:w="115" w:type="dxa"/>
            </w:tcMar>
            <w:vAlign w:val="center"/>
          </w:tcPr>
          <w:p w14:paraId="344A11D1" w14:textId="0A1EE741"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-InPlace}</w:t>
            </w:r>
          </w:p>
        </w:tc>
        <w:tc>
          <w:tcPr>
            <w:tcW w:w="2074" w:type="dxa"/>
            <w:gridSpan w:val="3"/>
            <w:shd w:val="clear" w:color="auto" w:fill="FFFFFF" w:themeFill="background1"/>
            <w:vAlign w:val="center"/>
          </w:tcPr>
          <w:p w14:paraId="189A53BF" w14:textId="4EEC6D36"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-NA}</w:t>
            </w:r>
          </w:p>
        </w:tc>
        <w:tc>
          <w:tcPr>
            <w:tcW w:w="2044" w:type="dxa"/>
            <w:shd w:val="clear" w:color="auto" w:fill="FFFFFF" w:themeFill="background1"/>
            <w:vAlign w:val="center"/>
          </w:tcPr>
          <w:p w14:paraId="738B9189" w14:textId="3121D670"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-NotTested}</w:t>
            </w:r>
          </w:p>
        </w:tc>
        <w:tc>
          <w:tcPr>
            <w:tcW w:w="1927" w:type="dxa"/>
            <w:shd w:val="clear" w:color="auto" w:fill="FFFFFF" w:themeFill="background1"/>
            <w:vAlign w:val="center"/>
          </w:tcPr>
          <w:p w14:paraId="4C5B3C17" w14:textId="5860BEF8"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-NotInPlace}</w:t>
            </w:r>
          </w:p>
        </w:tc>
        <w:tc>
          <w:tcPr>
            <w:tcW w:w="2256" w:type="dxa"/>
            <w:shd w:val="clear" w:color="auto" w:fill="FFFFFF" w:themeFill="background1"/>
            <w:vAlign w:val="center"/>
          </w:tcPr>
          <w:p w14:paraId="631D19FE" w14:textId="521AF866"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6E7B04BB" w14:textId="6F6443F6"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C32A6A">
              <w:rPr>
                <w:rFonts w:ascii="Segoe UI Symbol" w:hAnsi="Segoe UI Symbol" w:cs="Segoe UI Symbol"/>
                <w:sz w:val="17"/>
                <w:szCs w:val="17"/>
              </w:rPr>
              <w:t>12.10.4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7644952F" w14:textId="77777777" w:rsidTr="00CE2BFA">
        <w:trPr>
          <w:cantSplit/>
          <w:trHeight w:val="620"/>
        </w:trPr>
        <w:tc>
          <w:tcPr>
            <w:tcW w:w="6390" w:type="dxa"/>
            <w:gridSpan w:val="5"/>
            <w:shd w:val="clear" w:color="auto" w:fill="CBD4D5"/>
            <w:tcMar>
              <w:top w:w="58" w:type="dxa"/>
              <w:left w:w="115" w:type="dxa"/>
              <w:bottom w:w="58" w:type="dxa"/>
              <w:right w:w="115" w:type="dxa"/>
            </w:tcMar>
          </w:tcPr>
          <w:p w14:paraId="7335F07F" w14:textId="77777777" w:rsidR="001E7912" w:rsidRPr="00A019B8" w:rsidRDefault="001E7912" w:rsidP="001E7912">
            <w:pPr>
              <w:pStyle w:val="TableBody"/>
            </w:pPr>
            <w:r w:rsidRPr="00A019B8">
              <w:t xml:space="preserve">Describe why the assessment finding was selected. </w:t>
            </w:r>
          </w:p>
          <w:p w14:paraId="77582E4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2E283E3F" w14:textId="0CF504AF"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3"/>
            <w:tcMar>
              <w:top w:w="58" w:type="dxa"/>
              <w:left w:w="115" w:type="dxa"/>
              <w:bottom w:w="58" w:type="dxa"/>
              <w:right w:w="115" w:type="dxa"/>
            </w:tcMar>
          </w:tcPr>
          <w:p w14:paraId="58E8CE70" w14:textId="4A2502F8" w:rsidR="001E7912" w:rsidRPr="00A019B8" w:rsidRDefault="00BE650A" w:rsidP="001E7912">
            <w:pPr>
              <w:pStyle w:val="TableBody"/>
            </w:pPr>
            <w:r>
              <w:rPr>
                <w:rFonts w:asciiTheme="minorHAnsi" w:hAnsiTheme="minorHAnsi" w:cstheme="minorHAnsi"/>
              </w:rPr>
              <w:t>{C-</w:t>
            </w:r>
            <w:r w:rsidR="00C32A6A">
              <w:rPr>
                <w:rFonts w:ascii="Segoe UI Symbol" w:hAnsi="Segoe UI Symbol" w:cs="Segoe UI Symbol"/>
                <w:sz w:val="17"/>
                <w:szCs w:val="17"/>
              </w:rPr>
              <w:t>12.10.4</w:t>
            </w:r>
            <w:r>
              <w:rPr>
                <w:rFonts w:asciiTheme="minorHAnsi" w:hAnsiTheme="minorHAnsi" w:cstheme="minorHAnsi"/>
              </w:rPr>
              <w:t>-detailed_finding}</w:t>
            </w:r>
          </w:p>
        </w:tc>
      </w:tr>
      <w:tr w:rsidR="00D81BA7" w:rsidRPr="00A019B8" w14:paraId="5C2325CB" w14:textId="77777777" w:rsidTr="00CE2BFA">
        <w:trPr>
          <w:trHeight w:val="32"/>
        </w:trPr>
        <w:tc>
          <w:tcPr>
            <w:tcW w:w="309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55A6E97" w14:textId="77777777" w:rsidR="00D81BA7" w:rsidRPr="00A019B8" w:rsidRDefault="00D81BA7">
            <w:pPr>
              <w:pStyle w:val="TableHeader"/>
            </w:pPr>
            <w:r w:rsidRPr="009B563C">
              <w:rPr>
                <w:b w:val="0"/>
              </w:rPr>
              <w:t>Testing Procedures</w:t>
            </w:r>
          </w:p>
        </w:tc>
        <w:tc>
          <w:tcPr>
            <w:tcW w:w="330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9517C3C" w14:textId="77777777" w:rsidR="00D81BA7" w:rsidRPr="00A019B8" w:rsidRDefault="00D81BA7">
            <w:pPr>
              <w:pStyle w:val="TableHeader"/>
            </w:pPr>
            <w:r w:rsidRPr="009B563C">
              <w:rPr>
                <w:b w:val="0"/>
              </w:rPr>
              <w:t>Reporting Instructions</w:t>
            </w:r>
          </w:p>
        </w:tc>
        <w:tc>
          <w:tcPr>
            <w:tcW w:w="656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617DA6C" w14:textId="77777777" w:rsidR="00D81BA7" w:rsidRPr="009B563C" w:rsidRDefault="00D81BA7">
            <w:pPr>
              <w:pStyle w:val="TableHeader"/>
              <w:rPr>
                <w:b w:val="0"/>
              </w:rPr>
            </w:pPr>
            <w:r w:rsidRPr="009B563C">
              <w:rPr>
                <w:b w:val="0"/>
              </w:rPr>
              <w:t>Reporting Details: Assessor’s Response</w:t>
            </w:r>
          </w:p>
        </w:tc>
      </w:tr>
      <w:tr w:rsidR="00D81BA7" w:rsidRPr="00A019B8" w14:paraId="5F4D416A" w14:textId="77777777" w:rsidTr="00CE2BFA">
        <w:trPr>
          <w:cantSplit/>
          <w:trHeight w:val="276"/>
        </w:trPr>
        <w:tc>
          <w:tcPr>
            <w:tcW w:w="3119" w:type="dxa"/>
            <w:gridSpan w:val="3"/>
            <w:vMerge w:val="restart"/>
            <w:shd w:val="clear" w:color="auto" w:fill="F2F2F2"/>
            <w:tcMar>
              <w:top w:w="58" w:type="dxa"/>
              <w:left w:w="115" w:type="dxa"/>
              <w:bottom w:w="58" w:type="dxa"/>
              <w:right w:w="115" w:type="dxa"/>
            </w:tcMar>
          </w:tcPr>
          <w:p w14:paraId="4B6DBE4D" w14:textId="77777777" w:rsidR="00D81BA7" w:rsidRPr="00A019B8" w:rsidRDefault="00D81BA7">
            <w:pPr>
              <w:pStyle w:val="TableBody"/>
            </w:pPr>
            <w:r w:rsidRPr="00A019B8">
              <w:rPr>
                <w:b/>
                <w:bCs/>
              </w:rPr>
              <w:t xml:space="preserve">12.10.4 </w:t>
            </w:r>
            <w:r w:rsidRPr="00A019B8">
              <w:t>Examine training documentation and interview incident response personnel to verify that personnel are appropriately and periodically trained on their incident response responsibilities.</w:t>
            </w:r>
          </w:p>
        </w:tc>
        <w:tc>
          <w:tcPr>
            <w:tcW w:w="3271" w:type="dxa"/>
            <w:gridSpan w:val="2"/>
            <w:shd w:val="clear" w:color="auto" w:fill="CBD4D5"/>
            <w:tcMar>
              <w:top w:w="58" w:type="dxa"/>
              <w:left w:w="115" w:type="dxa"/>
              <w:bottom w:w="58" w:type="dxa"/>
              <w:right w:w="115" w:type="dxa"/>
            </w:tcMar>
          </w:tcPr>
          <w:p w14:paraId="4C2A7CD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65" w:type="dxa"/>
            <w:gridSpan w:val="3"/>
            <w:tcMar>
              <w:top w:w="58" w:type="dxa"/>
              <w:left w:w="115" w:type="dxa"/>
              <w:bottom w:w="58" w:type="dxa"/>
              <w:right w:w="115" w:type="dxa"/>
            </w:tcMar>
          </w:tcPr>
          <w:p w14:paraId="15044163" w14:textId="2453B128" w:rsidR="00D81BA7" w:rsidRPr="00C32A6A" w:rsidRDefault="00C32A6A">
            <w:pPr>
              <w:pStyle w:val="TableBody"/>
              <w:rPr>
                <w:rFonts w:asciiTheme="minorHAnsi" w:hAnsiTheme="minorHAnsi" w:cstheme="minorHAnsi"/>
              </w:rPr>
            </w:pPr>
            <w:r w:rsidRPr="00C32A6A">
              <w:rPr>
                <w:rFonts w:asciiTheme="minorHAnsi" w:hAnsiTheme="minorHAnsi" w:cstheme="minorHAnsi"/>
              </w:rPr>
              <w:t>{T-</w:t>
            </w:r>
            <w:r w:rsidRPr="00C32A6A">
              <w:rPr>
                <w:rFonts w:asciiTheme="minorHAnsi" w:hAnsiTheme="minorHAnsi" w:cstheme="minorHAnsi"/>
                <w:sz w:val="17"/>
                <w:szCs w:val="17"/>
              </w:rPr>
              <w:t>12.10.4-evidence-document}</w:t>
            </w:r>
          </w:p>
        </w:tc>
      </w:tr>
      <w:tr w:rsidR="00D81BA7" w:rsidRPr="00A019B8" w14:paraId="699704CA" w14:textId="77777777" w:rsidTr="00CE2BFA">
        <w:trPr>
          <w:cantSplit/>
          <w:trHeight w:val="276"/>
        </w:trPr>
        <w:tc>
          <w:tcPr>
            <w:tcW w:w="3119" w:type="dxa"/>
            <w:gridSpan w:val="3"/>
            <w:vMerge/>
            <w:shd w:val="clear" w:color="auto" w:fill="F2F2F2"/>
            <w:tcMar>
              <w:top w:w="58" w:type="dxa"/>
              <w:left w:w="115" w:type="dxa"/>
              <w:bottom w:w="58" w:type="dxa"/>
              <w:right w:w="115" w:type="dxa"/>
            </w:tcMar>
          </w:tcPr>
          <w:p w14:paraId="31D3602B" w14:textId="77777777" w:rsidR="00D81BA7" w:rsidRPr="00A019B8" w:rsidRDefault="00D81BA7">
            <w:pPr>
              <w:pStyle w:val="TableBody"/>
              <w:rPr>
                <w:b/>
                <w:bCs/>
              </w:rPr>
            </w:pPr>
          </w:p>
        </w:tc>
        <w:tc>
          <w:tcPr>
            <w:tcW w:w="3271" w:type="dxa"/>
            <w:gridSpan w:val="2"/>
            <w:shd w:val="clear" w:color="auto" w:fill="CBD4D5"/>
            <w:tcMar>
              <w:top w:w="58" w:type="dxa"/>
              <w:left w:w="115" w:type="dxa"/>
              <w:bottom w:w="58" w:type="dxa"/>
              <w:right w:w="115" w:type="dxa"/>
            </w:tcMar>
          </w:tcPr>
          <w:p w14:paraId="151D113D" w14:textId="58D05E9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hyperlink w:anchor="_Evidence_(Assessment_Workpapers)" w:history="1">
                <w:r w:rsidRPr="00A019B8">
                  <w:rPr>
                    <w:rStyle w:val="Hyperlink"/>
                  </w:rPr>
                  <w:t>Section 6</w:t>
                </w:r>
              </w:hyperlink>
            </w:hyperlink>
            <w:r w:rsidRPr="00A019B8">
              <w:t xml:space="preserve"> for all </w:t>
            </w:r>
            <w:r>
              <w:rPr>
                <w:b/>
                <w:bCs/>
              </w:rPr>
              <w:t>interviews</w:t>
            </w:r>
            <w:r w:rsidRPr="00A019B8">
              <w:t xml:space="preserve"> conducted for this testing procedure.</w:t>
            </w:r>
          </w:p>
        </w:tc>
        <w:tc>
          <w:tcPr>
            <w:tcW w:w="6565" w:type="dxa"/>
            <w:gridSpan w:val="3"/>
            <w:tcMar>
              <w:top w:w="58" w:type="dxa"/>
              <w:left w:w="115" w:type="dxa"/>
              <w:bottom w:w="58" w:type="dxa"/>
              <w:right w:w="115" w:type="dxa"/>
            </w:tcMar>
          </w:tcPr>
          <w:p w14:paraId="172B0CCE" w14:textId="12071242" w:rsidR="00D81BA7" w:rsidRPr="00C32A6A" w:rsidRDefault="00C32A6A">
            <w:pPr>
              <w:pStyle w:val="TableBody"/>
              <w:rPr>
                <w:rFonts w:asciiTheme="minorHAnsi" w:hAnsiTheme="minorHAnsi" w:cstheme="minorHAnsi"/>
              </w:rPr>
            </w:pPr>
            <w:r w:rsidRPr="00C32A6A">
              <w:rPr>
                <w:rFonts w:asciiTheme="minorHAnsi" w:hAnsiTheme="minorHAnsi" w:cstheme="minorHAnsi"/>
              </w:rPr>
              <w:t>{T-</w:t>
            </w:r>
            <w:r w:rsidRPr="00C32A6A">
              <w:rPr>
                <w:rFonts w:asciiTheme="minorHAnsi" w:hAnsiTheme="minorHAnsi" w:cstheme="minorHAnsi"/>
                <w:sz w:val="17"/>
                <w:szCs w:val="17"/>
              </w:rPr>
              <w:t>12.10.4-evidence-interview}</w:t>
            </w:r>
          </w:p>
        </w:tc>
      </w:tr>
    </w:tbl>
    <w:p w14:paraId="619F9DEF"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847"/>
        <w:gridCol w:w="1227"/>
        <w:gridCol w:w="2033"/>
        <w:gridCol w:w="1938"/>
        <w:gridCol w:w="2256"/>
        <w:gridCol w:w="2382"/>
      </w:tblGrid>
      <w:tr w:rsidR="00D81BA7" w:rsidRPr="00A019B8" w14:paraId="59AC5FFE" w14:textId="77777777" w:rsidTr="00EF6BE5">
        <w:trPr>
          <w:cantSplit/>
          <w:trHeight w:val="25"/>
        </w:trPr>
        <w:tc>
          <w:tcPr>
            <w:tcW w:w="12955" w:type="dxa"/>
            <w:gridSpan w:val="7"/>
            <w:shd w:val="clear" w:color="auto" w:fill="006A72"/>
            <w:tcMar>
              <w:top w:w="58" w:type="dxa"/>
              <w:left w:w="115" w:type="dxa"/>
              <w:bottom w:w="58" w:type="dxa"/>
              <w:right w:w="115" w:type="dxa"/>
            </w:tcMar>
            <w:vAlign w:val="center"/>
          </w:tcPr>
          <w:p w14:paraId="437AD0E3" w14:textId="6889B4F4" w:rsidR="00D81BA7" w:rsidRPr="009B563C" w:rsidRDefault="00A14AE0" w:rsidP="00096E1B">
            <w:pPr>
              <w:pStyle w:val="TableHeader"/>
              <w:rPr>
                <w:b w:val="0"/>
              </w:rPr>
            </w:pPr>
            <w:r w:rsidRPr="00A14AE0">
              <w:rPr>
                <w:b w:val="0"/>
                <w:sz w:val="22"/>
              </w:rPr>
              <w:lastRenderedPageBreak/>
              <w:t>PCI DSS Requirement</w:t>
            </w:r>
          </w:p>
        </w:tc>
      </w:tr>
      <w:tr w:rsidR="00D81BA7" w:rsidRPr="00A019B8" w14:paraId="69127C65" w14:textId="77777777" w:rsidTr="00952628">
        <w:trPr>
          <w:cantSplit/>
          <w:trHeight w:val="621"/>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44EB70B6" w14:textId="77777777" w:rsidR="00D81BA7" w:rsidRPr="00A019B8" w:rsidRDefault="00D81BA7" w:rsidP="00096E1B">
            <w:pPr>
              <w:pStyle w:val="TableBody"/>
              <w:keepNext/>
            </w:pPr>
            <w:r w:rsidRPr="00A019B8">
              <w:rPr>
                <w:rFonts w:cs="Arial"/>
                <w:b/>
                <w:bCs/>
                <w:szCs w:val="18"/>
              </w:rPr>
              <w:t xml:space="preserve">12.10.4.1 </w:t>
            </w:r>
            <w:r w:rsidRPr="00A019B8">
              <w:t>The frequency of periodic training for incident response personnel is defined in the entity’s targeted risk analysis, which is performed according to all elements specified in Requirement 12.3.1.</w:t>
            </w:r>
          </w:p>
          <w:p w14:paraId="174FBD01" w14:textId="77777777" w:rsidR="00D81BA7" w:rsidRPr="00A019B8" w:rsidRDefault="00D81BA7" w:rsidP="00096E1B">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2953D05D" w14:textId="77777777" w:rsidTr="00952628">
        <w:trPr>
          <w:cantSplit/>
          <w:trHeight w:val="315"/>
        </w:trPr>
        <w:tc>
          <w:tcPr>
            <w:tcW w:w="831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053B0EE7"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45B77016"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2E67DDBD" w14:textId="77777777" w:rsidTr="00EF6BE5">
        <w:trPr>
          <w:cantSplit/>
          <w:trHeight w:val="309"/>
        </w:trPr>
        <w:tc>
          <w:tcPr>
            <w:tcW w:w="2272" w:type="dxa"/>
            <w:shd w:val="clear" w:color="auto" w:fill="CBD4D5"/>
            <w:tcMar>
              <w:top w:w="58" w:type="dxa"/>
              <w:left w:w="115" w:type="dxa"/>
              <w:bottom w:w="58" w:type="dxa"/>
              <w:right w:w="115" w:type="dxa"/>
            </w:tcMar>
            <w:vAlign w:val="center"/>
          </w:tcPr>
          <w:p w14:paraId="0F6D477F" w14:textId="77777777" w:rsidR="00D81BA7" w:rsidRPr="007C7E81" w:rsidRDefault="00D81BA7" w:rsidP="00096E1B">
            <w:pPr>
              <w:pStyle w:val="TableBody"/>
              <w:keepNext/>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6E5C8017" w14:textId="77777777" w:rsidR="00D81BA7" w:rsidRPr="007C7E81" w:rsidRDefault="00D81BA7" w:rsidP="00096E1B">
            <w:pPr>
              <w:pStyle w:val="TableBody"/>
              <w:keepNext/>
              <w:jc w:val="center"/>
              <w:rPr>
                <w:rStyle w:val="BoldCharacter"/>
                <w:b w:val="0"/>
                <w:bCs/>
                <w:szCs w:val="18"/>
              </w:rPr>
            </w:pPr>
            <w:r w:rsidRPr="007A36C2">
              <w:rPr>
                <w:b/>
                <w:bCs/>
                <w:sz w:val="17"/>
                <w:szCs w:val="17"/>
              </w:rPr>
              <w:t>Not Applicable</w:t>
            </w:r>
          </w:p>
        </w:tc>
        <w:tc>
          <w:tcPr>
            <w:tcW w:w="2033" w:type="dxa"/>
            <w:shd w:val="clear" w:color="auto" w:fill="CBD4D5"/>
            <w:vAlign w:val="center"/>
          </w:tcPr>
          <w:p w14:paraId="6DAAF1F5" w14:textId="77777777" w:rsidR="00D81BA7" w:rsidRPr="007C7E81" w:rsidRDefault="00D81BA7" w:rsidP="00096E1B">
            <w:pPr>
              <w:pStyle w:val="TableBody"/>
              <w:keepNext/>
              <w:jc w:val="center"/>
              <w:rPr>
                <w:rStyle w:val="BoldCharacter"/>
                <w:b w:val="0"/>
                <w:bCs/>
                <w:szCs w:val="18"/>
              </w:rPr>
            </w:pPr>
            <w:r>
              <w:rPr>
                <w:b/>
                <w:sz w:val="17"/>
                <w:szCs w:val="17"/>
              </w:rPr>
              <w:t>Not Tested</w:t>
            </w:r>
          </w:p>
        </w:tc>
        <w:tc>
          <w:tcPr>
            <w:tcW w:w="1938" w:type="dxa"/>
            <w:shd w:val="clear" w:color="auto" w:fill="CBD4D5"/>
            <w:vAlign w:val="center"/>
          </w:tcPr>
          <w:p w14:paraId="52112ABB" w14:textId="77777777" w:rsidR="00D81BA7" w:rsidRPr="007C7E81" w:rsidRDefault="00D81BA7" w:rsidP="00096E1B">
            <w:pPr>
              <w:pStyle w:val="TableBody"/>
              <w:keepNext/>
              <w:jc w:val="center"/>
              <w:rPr>
                <w:rStyle w:val="BoldCharacter"/>
                <w:b w:val="0"/>
                <w:bCs/>
                <w:szCs w:val="18"/>
              </w:rPr>
            </w:pPr>
            <w:r w:rsidRPr="007A36C2">
              <w:rPr>
                <w:b/>
                <w:bCs/>
                <w:sz w:val="17"/>
                <w:szCs w:val="17"/>
              </w:rPr>
              <w:t>Not in Place</w:t>
            </w:r>
          </w:p>
        </w:tc>
        <w:tc>
          <w:tcPr>
            <w:tcW w:w="2256" w:type="dxa"/>
            <w:shd w:val="clear" w:color="auto" w:fill="ECD7E5"/>
            <w:vAlign w:val="center"/>
          </w:tcPr>
          <w:p w14:paraId="77A122F8" w14:textId="77777777" w:rsidR="00D81BA7" w:rsidRPr="0071621B" w:rsidRDefault="00D81BA7" w:rsidP="00096E1B">
            <w:pPr>
              <w:pStyle w:val="TableBody"/>
              <w:keepNext/>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7BC77887" w14:textId="77777777" w:rsidR="00D81BA7" w:rsidRPr="0071621B" w:rsidRDefault="00D81BA7" w:rsidP="00096E1B">
            <w:pPr>
              <w:pStyle w:val="TableBody"/>
              <w:keepNext/>
              <w:jc w:val="center"/>
              <w:rPr>
                <w:rStyle w:val="BoldCharacter"/>
                <w:b w:val="0"/>
                <w:bCs/>
                <w:szCs w:val="18"/>
              </w:rPr>
            </w:pPr>
            <w:r w:rsidRPr="007A36C2">
              <w:rPr>
                <w:b/>
                <w:bCs/>
                <w:sz w:val="17"/>
                <w:szCs w:val="17"/>
              </w:rPr>
              <w:t>Customized Approach*</w:t>
            </w:r>
          </w:p>
        </w:tc>
      </w:tr>
      <w:tr w:rsidR="00BB796D" w:rsidRPr="00A019B8" w14:paraId="70CC43F6" w14:textId="77777777" w:rsidTr="00006463">
        <w:trPr>
          <w:cantSplit/>
          <w:trHeight w:val="15"/>
        </w:trPr>
        <w:tc>
          <w:tcPr>
            <w:tcW w:w="2272" w:type="dxa"/>
            <w:shd w:val="clear" w:color="auto" w:fill="FFFFFF" w:themeFill="background1"/>
            <w:tcMar>
              <w:top w:w="58" w:type="dxa"/>
              <w:left w:w="115" w:type="dxa"/>
              <w:bottom w:w="58" w:type="dxa"/>
              <w:right w:w="115" w:type="dxa"/>
            </w:tcMar>
            <w:vAlign w:val="center"/>
          </w:tcPr>
          <w:p w14:paraId="61B25787" w14:textId="46EE801C"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11D4B4E8" w14:textId="5E3A03B2"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-NA}</w:t>
            </w:r>
          </w:p>
        </w:tc>
        <w:tc>
          <w:tcPr>
            <w:tcW w:w="2033" w:type="dxa"/>
            <w:shd w:val="clear" w:color="auto" w:fill="FFFFFF" w:themeFill="background1"/>
            <w:vAlign w:val="center"/>
          </w:tcPr>
          <w:p w14:paraId="282CDA1C" w14:textId="75F779CE"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-NotTested}</w:t>
            </w:r>
          </w:p>
        </w:tc>
        <w:tc>
          <w:tcPr>
            <w:tcW w:w="1938" w:type="dxa"/>
            <w:shd w:val="clear" w:color="auto" w:fill="FFFFFF" w:themeFill="background1"/>
            <w:vAlign w:val="center"/>
          </w:tcPr>
          <w:p w14:paraId="5BB835FE" w14:textId="76F9A41F"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-NotInPlace}</w:t>
            </w:r>
          </w:p>
        </w:tc>
        <w:tc>
          <w:tcPr>
            <w:tcW w:w="2256" w:type="dxa"/>
            <w:shd w:val="clear" w:color="auto" w:fill="FFFFFF" w:themeFill="background1"/>
            <w:vAlign w:val="center"/>
          </w:tcPr>
          <w:p w14:paraId="44FC3899" w14:textId="70C5D3D4"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1B1431EE" w14:textId="18094800"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12.10.4.1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822E9E1" w14:textId="77777777" w:rsidTr="00EF6BE5">
        <w:trPr>
          <w:cantSplit/>
          <w:trHeight w:val="620"/>
        </w:trPr>
        <w:tc>
          <w:tcPr>
            <w:tcW w:w="6379" w:type="dxa"/>
            <w:gridSpan w:val="4"/>
            <w:shd w:val="clear" w:color="auto" w:fill="CBD4D5"/>
            <w:tcMar>
              <w:top w:w="58" w:type="dxa"/>
              <w:left w:w="115" w:type="dxa"/>
              <w:bottom w:w="58" w:type="dxa"/>
              <w:right w:w="115" w:type="dxa"/>
            </w:tcMar>
          </w:tcPr>
          <w:p w14:paraId="10D2BF50" w14:textId="77777777" w:rsidR="001E7912" w:rsidRPr="00A019B8" w:rsidRDefault="001E7912" w:rsidP="001E7912">
            <w:pPr>
              <w:pStyle w:val="TableBody"/>
            </w:pPr>
            <w:r w:rsidRPr="00A019B8">
              <w:t xml:space="preserve">Describe why the assessment finding was selected. </w:t>
            </w:r>
          </w:p>
          <w:p w14:paraId="00020A40"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AC39ACB" w14:textId="694FF6D7"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7D163602" w14:textId="2CCB14D9" w:rsidR="001E7912" w:rsidRPr="00A019B8" w:rsidRDefault="00BE650A" w:rsidP="001E7912">
            <w:pPr>
              <w:pStyle w:val="TableBody"/>
            </w:pPr>
            <w:r>
              <w:rPr>
                <w:rFonts w:asciiTheme="minorHAnsi" w:hAnsiTheme="minorHAnsi" w:cstheme="minorHAnsi"/>
              </w:rPr>
              <w:t>{C-</w:t>
            </w:r>
            <w:r w:rsidR="00934E97">
              <w:rPr>
                <w:rFonts w:ascii="Segoe UI Symbol" w:hAnsi="Segoe UI Symbol" w:cs="Segoe UI Symbol"/>
                <w:sz w:val="17"/>
                <w:szCs w:val="17"/>
              </w:rPr>
              <w:t>12.10.4.1</w:t>
            </w:r>
            <w:r>
              <w:rPr>
                <w:rFonts w:asciiTheme="minorHAnsi" w:hAnsiTheme="minorHAnsi" w:cstheme="minorHAnsi"/>
              </w:rPr>
              <w:t>-detailed_finding}</w:t>
            </w:r>
          </w:p>
        </w:tc>
      </w:tr>
      <w:tr w:rsidR="00D81BA7" w:rsidRPr="00A019B8" w14:paraId="69071A4E" w14:textId="77777777" w:rsidTr="00952628">
        <w:trPr>
          <w:trHeight w:val="32"/>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60A9C94D"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6C9C6609"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7036A05" w14:textId="77777777" w:rsidR="00D81BA7" w:rsidRPr="009B563C" w:rsidRDefault="00D81BA7">
            <w:pPr>
              <w:pStyle w:val="TableHeader"/>
              <w:rPr>
                <w:b w:val="0"/>
              </w:rPr>
            </w:pPr>
            <w:r w:rsidRPr="009B563C">
              <w:rPr>
                <w:b w:val="0"/>
              </w:rPr>
              <w:t>Reporting Details: Assessor’s Response</w:t>
            </w:r>
          </w:p>
        </w:tc>
      </w:tr>
      <w:tr w:rsidR="00D81BA7" w:rsidRPr="00A019B8" w14:paraId="4CF35636" w14:textId="77777777" w:rsidTr="00EF6BE5">
        <w:trPr>
          <w:cantSplit/>
          <w:trHeight w:val="276"/>
        </w:trPr>
        <w:tc>
          <w:tcPr>
            <w:tcW w:w="3119" w:type="dxa"/>
            <w:gridSpan w:val="2"/>
            <w:shd w:val="clear" w:color="auto" w:fill="F2F2F2"/>
            <w:tcMar>
              <w:top w:w="58" w:type="dxa"/>
              <w:left w:w="115" w:type="dxa"/>
              <w:bottom w:w="58" w:type="dxa"/>
              <w:right w:w="115" w:type="dxa"/>
            </w:tcMar>
          </w:tcPr>
          <w:p w14:paraId="50891008" w14:textId="77777777" w:rsidR="00D81BA7" w:rsidRPr="00A019B8" w:rsidRDefault="00D81BA7">
            <w:pPr>
              <w:pStyle w:val="TableBody"/>
            </w:pPr>
            <w:r w:rsidRPr="00A019B8">
              <w:rPr>
                <w:b/>
                <w:bCs/>
              </w:rPr>
              <w:t xml:space="preserve">12.10.4.1.a </w:t>
            </w:r>
            <w:r w:rsidRPr="00A019B8">
              <w:t>Examine the entity’s targeted risk analysis for the frequency of training for incident response personnel to verify the risk analysis was performed in accordance with all elements specified in Requirement 12.3.1.</w:t>
            </w:r>
          </w:p>
        </w:tc>
        <w:tc>
          <w:tcPr>
            <w:tcW w:w="3260" w:type="dxa"/>
            <w:gridSpan w:val="2"/>
            <w:shd w:val="clear" w:color="auto" w:fill="CBD4D5"/>
            <w:tcMar>
              <w:top w:w="58" w:type="dxa"/>
              <w:left w:w="115" w:type="dxa"/>
              <w:bottom w:w="58" w:type="dxa"/>
              <w:right w:w="115" w:type="dxa"/>
            </w:tcMar>
          </w:tcPr>
          <w:p w14:paraId="3538D9C0"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 xml:space="preserve">entity’s targeted risk analysis </w:t>
            </w:r>
            <w:r w:rsidRPr="00A019B8">
              <w:t>examined for this testing procedure.</w:t>
            </w:r>
          </w:p>
        </w:tc>
        <w:tc>
          <w:tcPr>
            <w:tcW w:w="6576" w:type="dxa"/>
            <w:gridSpan w:val="3"/>
            <w:tcMar>
              <w:top w:w="58" w:type="dxa"/>
              <w:left w:w="115" w:type="dxa"/>
              <w:bottom w:w="58" w:type="dxa"/>
              <w:right w:w="115" w:type="dxa"/>
            </w:tcMar>
          </w:tcPr>
          <w:p w14:paraId="6106623B" w14:textId="540F94C0" w:rsidR="00D81BA7" w:rsidRPr="00934E97" w:rsidRDefault="00934E97">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12.10.4.1a-evidence</w:t>
            </w:r>
            <w:r w:rsidR="00C32A6A">
              <w:rPr>
                <w:rFonts w:asciiTheme="minorHAnsi" w:hAnsiTheme="minorHAnsi" w:cstheme="minorHAnsi"/>
                <w:sz w:val="17"/>
                <w:szCs w:val="17"/>
              </w:rPr>
              <w:t>-others-entitysTargetRiskAnalysis}</w:t>
            </w:r>
          </w:p>
        </w:tc>
      </w:tr>
      <w:tr w:rsidR="00D81BA7" w:rsidRPr="00A019B8" w14:paraId="39B8C0B8" w14:textId="77777777" w:rsidTr="00EF6BE5">
        <w:trPr>
          <w:cantSplit/>
          <w:trHeight w:val="276"/>
        </w:trPr>
        <w:tc>
          <w:tcPr>
            <w:tcW w:w="3119" w:type="dxa"/>
            <w:gridSpan w:val="2"/>
            <w:vMerge w:val="restart"/>
            <w:shd w:val="clear" w:color="auto" w:fill="F2F2F2"/>
            <w:tcMar>
              <w:top w:w="58" w:type="dxa"/>
              <w:left w:w="115" w:type="dxa"/>
              <w:bottom w:w="58" w:type="dxa"/>
              <w:right w:w="115" w:type="dxa"/>
            </w:tcMar>
          </w:tcPr>
          <w:p w14:paraId="2E3F3B39" w14:textId="77777777" w:rsidR="00D81BA7" w:rsidRPr="00A019B8" w:rsidRDefault="00D81BA7">
            <w:pPr>
              <w:pStyle w:val="TableBody"/>
              <w:rPr>
                <w:b/>
                <w:bCs/>
              </w:rPr>
            </w:pPr>
            <w:r w:rsidRPr="00A019B8">
              <w:rPr>
                <w:b/>
                <w:bCs/>
              </w:rPr>
              <w:t>12.10.4.1.b</w:t>
            </w:r>
            <w:r w:rsidRPr="00A019B8">
              <w:t xml:space="preserve"> Examine documented results of periodic training of incident response personnel and interview personnel to verify training is performed at the frequency defined in the entity’s targeted risk analysis performed for this requirement.</w:t>
            </w:r>
          </w:p>
        </w:tc>
        <w:tc>
          <w:tcPr>
            <w:tcW w:w="3260" w:type="dxa"/>
            <w:gridSpan w:val="2"/>
            <w:shd w:val="clear" w:color="auto" w:fill="CBD4D5"/>
            <w:tcMar>
              <w:top w:w="58" w:type="dxa"/>
              <w:left w:w="115" w:type="dxa"/>
              <w:bottom w:w="58" w:type="dxa"/>
              <w:right w:w="115" w:type="dxa"/>
            </w:tcMar>
          </w:tcPr>
          <w:p w14:paraId="4ACFB8DF"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documented results</w:t>
            </w:r>
            <w:r w:rsidRPr="00A019B8">
              <w:t xml:space="preserve"> examined for this testing procedure.</w:t>
            </w:r>
          </w:p>
        </w:tc>
        <w:tc>
          <w:tcPr>
            <w:tcW w:w="6576" w:type="dxa"/>
            <w:gridSpan w:val="3"/>
            <w:tcMar>
              <w:top w:w="58" w:type="dxa"/>
              <w:left w:w="115" w:type="dxa"/>
              <w:bottom w:w="58" w:type="dxa"/>
              <w:right w:w="115" w:type="dxa"/>
            </w:tcMar>
          </w:tcPr>
          <w:p w14:paraId="1DF42193" w14:textId="1DC27A97" w:rsidR="00D81BA7" w:rsidRPr="00934E97" w:rsidRDefault="00934E97">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12.10.4.1b-evidence</w:t>
            </w:r>
            <w:r w:rsidR="00C32A6A">
              <w:rPr>
                <w:rFonts w:asciiTheme="minorHAnsi" w:hAnsiTheme="minorHAnsi" w:cstheme="minorHAnsi"/>
                <w:sz w:val="17"/>
                <w:szCs w:val="17"/>
              </w:rPr>
              <w:t>-document}</w:t>
            </w:r>
          </w:p>
        </w:tc>
      </w:tr>
      <w:tr w:rsidR="00D81BA7" w:rsidRPr="00A019B8" w14:paraId="24E419E1" w14:textId="77777777" w:rsidTr="00EF6BE5">
        <w:trPr>
          <w:cantSplit/>
          <w:trHeight w:val="276"/>
        </w:trPr>
        <w:tc>
          <w:tcPr>
            <w:tcW w:w="3119" w:type="dxa"/>
            <w:gridSpan w:val="2"/>
            <w:vMerge/>
            <w:shd w:val="clear" w:color="auto" w:fill="F2F2F2"/>
            <w:tcMar>
              <w:top w:w="58" w:type="dxa"/>
              <w:left w:w="115" w:type="dxa"/>
              <w:bottom w:w="58" w:type="dxa"/>
              <w:right w:w="115" w:type="dxa"/>
            </w:tcMar>
          </w:tcPr>
          <w:p w14:paraId="7FC63525" w14:textId="77777777" w:rsidR="00D81BA7" w:rsidRPr="00A019B8" w:rsidRDefault="00D81BA7">
            <w:pPr>
              <w:pStyle w:val="TableBody"/>
              <w:rPr>
                <w:b/>
                <w:bCs/>
              </w:rPr>
            </w:pPr>
          </w:p>
        </w:tc>
        <w:tc>
          <w:tcPr>
            <w:tcW w:w="3260" w:type="dxa"/>
            <w:gridSpan w:val="2"/>
            <w:shd w:val="clear" w:color="auto" w:fill="CBD4D5"/>
            <w:tcMar>
              <w:top w:w="58" w:type="dxa"/>
              <w:left w:w="115" w:type="dxa"/>
              <w:bottom w:w="58" w:type="dxa"/>
              <w:right w:w="115" w:type="dxa"/>
            </w:tcMar>
          </w:tcPr>
          <w:p w14:paraId="71F1D8A1" w14:textId="20A5FCC8"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661092FE" w14:textId="56FDC81E" w:rsidR="00D81BA7" w:rsidRPr="00A019B8" w:rsidRDefault="00934E97">
            <w:pPr>
              <w:pStyle w:val="TableBody"/>
            </w:pPr>
            <w:r w:rsidRPr="00934E97">
              <w:rPr>
                <w:rFonts w:asciiTheme="minorHAnsi" w:hAnsiTheme="minorHAnsi" w:cstheme="minorHAnsi"/>
              </w:rPr>
              <w:t>{T-</w:t>
            </w:r>
            <w:r w:rsidRPr="00934E97">
              <w:rPr>
                <w:rFonts w:asciiTheme="minorHAnsi" w:hAnsiTheme="minorHAnsi" w:cstheme="minorHAnsi"/>
                <w:sz w:val="17"/>
                <w:szCs w:val="17"/>
              </w:rPr>
              <w:t>12.10.4.1b-evidence</w:t>
            </w:r>
            <w:r w:rsidR="00C32A6A">
              <w:rPr>
                <w:rFonts w:asciiTheme="minorHAnsi" w:hAnsiTheme="minorHAnsi" w:cstheme="minorHAnsi"/>
                <w:sz w:val="17"/>
                <w:szCs w:val="17"/>
              </w:rPr>
              <w:t>-interview}</w:t>
            </w:r>
          </w:p>
        </w:tc>
      </w:tr>
    </w:tbl>
    <w:p w14:paraId="5DC18D06" w14:textId="77777777" w:rsidR="00D81BA7" w:rsidRDefault="00D81BA7" w:rsidP="00D81BA7"/>
    <w:p w14:paraId="654C1989"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
        <w:gridCol w:w="2165"/>
        <w:gridCol w:w="847"/>
        <w:gridCol w:w="1227"/>
        <w:gridCol w:w="2033"/>
        <w:gridCol w:w="1938"/>
        <w:gridCol w:w="2256"/>
        <w:gridCol w:w="2382"/>
      </w:tblGrid>
      <w:tr w:rsidR="00D81BA7" w:rsidRPr="00A019B8" w14:paraId="4C6E4759" w14:textId="77777777" w:rsidTr="00EF6BE5">
        <w:trPr>
          <w:gridBefore w:val="1"/>
          <w:wBefore w:w="107" w:type="dxa"/>
          <w:cantSplit/>
          <w:trHeight w:val="332"/>
        </w:trPr>
        <w:tc>
          <w:tcPr>
            <w:tcW w:w="12848" w:type="dxa"/>
            <w:gridSpan w:val="7"/>
            <w:shd w:val="clear" w:color="auto" w:fill="006A72"/>
            <w:tcMar>
              <w:top w:w="58" w:type="dxa"/>
              <w:left w:w="115" w:type="dxa"/>
              <w:bottom w:w="58" w:type="dxa"/>
              <w:right w:w="115" w:type="dxa"/>
            </w:tcMar>
            <w:vAlign w:val="center"/>
          </w:tcPr>
          <w:p w14:paraId="337C8E5D" w14:textId="79F14ABD" w:rsidR="00D81BA7" w:rsidRPr="009B563C" w:rsidRDefault="00A14AE0">
            <w:pPr>
              <w:pStyle w:val="TableHeader"/>
              <w:rPr>
                <w:b w:val="0"/>
              </w:rPr>
            </w:pPr>
            <w:r w:rsidRPr="00A14AE0">
              <w:rPr>
                <w:b w:val="0"/>
                <w:sz w:val="22"/>
              </w:rPr>
              <w:lastRenderedPageBreak/>
              <w:t>PCI DSS Requirement</w:t>
            </w:r>
          </w:p>
        </w:tc>
      </w:tr>
      <w:tr w:rsidR="00D81BA7" w:rsidRPr="00A019B8" w14:paraId="1EA98A73" w14:textId="77777777" w:rsidTr="00EF6BE5">
        <w:trPr>
          <w:gridBefore w:val="1"/>
          <w:wBefore w:w="107" w:type="dxa"/>
          <w:cantSplit/>
          <w:trHeight w:val="1385"/>
        </w:trPr>
        <w:tc>
          <w:tcPr>
            <w:tcW w:w="12848" w:type="dxa"/>
            <w:gridSpan w:val="7"/>
            <w:shd w:val="clear" w:color="auto" w:fill="F2F2F2"/>
            <w:tcMar>
              <w:top w:w="58" w:type="dxa"/>
              <w:left w:w="115" w:type="dxa"/>
              <w:bottom w:w="58" w:type="dxa"/>
              <w:right w:w="115" w:type="dxa"/>
            </w:tcMar>
          </w:tcPr>
          <w:p w14:paraId="3DB3F8B3" w14:textId="77777777" w:rsidR="00D81BA7" w:rsidRPr="00A019B8" w:rsidRDefault="00D81BA7">
            <w:pPr>
              <w:pStyle w:val="TableBody"/>
            </w:pPr>
            <w:r w:rsidRPr="00A019B8">
              <w:rPr>
                <w:b/>
                <w:bCs/>
              </w:rPr>
              <w:t xml:space="preserve">12.10.5 </w:t>
            </w:r>
            <w:r w:rsidRPr="00A019B8">
              <w:t xml:space="preserve">The security incident response plan includes monitoring and responding to alerts from security monitoring systems, including but not limited to: </w:t>
            </w:r>
          </w:p>
          <w:p w14:paraId="3C58BCED" w14:textId="77777777" w:rsidR="00D81BA7" w:rsidRPr="006D5563" w:rsidRDefault="00D81BA7">
            <w:pPr>
              <w:pStyle w:val="TableListBullet"/>
              <w:rPr>
                <w:lang w:val="en-US"/>
              </w:rPr>
            </w:pPr>
            <w:r w:rsidRPr="006D5563">
              <w:rPr>
                <w:lang w:val="en-US"/>
              </w:rPr>
              <w:t xml:space="preserve">Intrusion-detection and intrusion-prevention systems. </w:t>
            </w:r>
          </w:p>
          <w:p w14:paraId="33549808" w14:textId="77777777" w:rsidR="00D81BA7" w:rsidRPr="006D5563" w:rsidRDefault="00D81BA7">
            <w:pPr>
              <w:pStyle w:val="TableListBullet"/>
              <w:rPr>
                <w:lang w:val="en-US"/>
              </w:rPr>
            </w:pPr>
            <w:r w:rsidRPr="006D5563">
              <w:rPr>
                <w:lang w:val="en-US"/>
              </w:rPr>
              <w:t>Network security controls.</w:t>
            </w:r>
          </w:p>
          <w:p w14:paraId="4F592CC5" w14:textId="77777777" w:rsidR="00D81BA7" w:rsidRPr="006D5563" w:rsidRDefault="00D81BA7">
            <w:pPr>
              <w:pStyle w:val="TableListBullet"/>
              <w:rPr>
                <w:lang w:val="en-US"/>
              </w:rPr>
            </w:pPr>
            <w:r w:rsidRPr="006D5563">
              <w:rPr>
                <w:lang w:val="en-US"/>
              </w:rPr>
              <w:t xml:space="preserve">Change-detection mechanisms for critical files. </w:t>
            </w:r>
          </w:p>
          <w:p w14:paraId="2B174E72" w14:textId="77777777" w:rsidR="00D81BA7" w:rsidRPr="006D5563" w:rsidRDefault="00D81BA7">
            <w:pPr>
              <w:pStyle w:val="TableListBullet"/>
              <w:rPr>
                <w:i/>
                <w:iCs/>
                <w:lang w:val="en-US"/>
              </w:rPr>
            </w:pPr>
            <w:r w:rsidRPr="006D5563">
              <w:rPr>
                <w:lang w:val="en-US"/>
              </w:rPr>
              <w:t xml:space="preserve">The change-and tamper-detection mechanism for payment pages. </w:t>
            </w:r>
            <w:r w:rsidRPr="006D5563">
              <w:rPr>
                <w:i/>
                <w:iCs/>
                <w:lang w:val="en-US"/>
              </w:rPr>
              <w:t xml:space="preserve">This bullet is a </w:t>
            </w:r>
            <w:r w:rsidRPr="006D5563">
              <w:rPr>
                <w:b/>
                <w:bCs/>
                <w:i/>
                <w:iCs/>
                <w:lang w:val="en-US"/>
              </w:rPr>
              <w:t>best practice</w:t>
            </w:r>
            <w:r w:rsidRPr="006D5563">
              <w:rPr>
                <w:i/>
                <w:iCs/>
                <w:lang w:val="en-US"/>
              </w:rPr>
              <w:t xml:space="preserve"> until </w:t>
            </w:r>
            <w:r w:rsidRPr="006D5563">
              <w:rPr>
                <w:b/>
                <w:bCs/>
                <w:i/>
                <w:iCs/>
                <w:lang w:val="en-US"/>
              </w:rPr>
              <w:t>31 March 2025</w:t>
            </w:r>
            <w:r w:rsidRPr="006D5563">
              <w:rPr>
                <w:i/>
                <w:iCs/>
                <w:lang w:val="en-US"/>
              </w:rPr>
              <w:t>, after which it will be required as part of Requirement 12.10.5 and must be fully considered during a PCI DSS assessment.</w:t>
            </w:r>
          </w:p>
          <w:p w14:paraId="38292CD4" w14:textId="77777777" w:rsidR="00D81BA7" w:rsidRPr="006D5563" w:rsidRDefault="00D81BA7">
            <w:pPr>
              <w:pStyle w:val="TableListBullet"/>
              <w:rPr>
                <w:lang w:val="en-US"/>
              </w:rPr>
            </w:pPr>
            <w:r w:rsidRPr="006D5563">
              <w:rPr>
                <w:lang w:val="en-US"/>
              </w:rPr>
              <w:t>Detection of unauthorized wireless access points.</w:t>
            </w:r>
          </w:p>
        </w:tc>
      </w:tr>
      <w:tr w:rsidR="00D81BA7" w:rsidRPr="007C7E81" w14:paraId="04B0BD7A" w14:textId="77777777" w:rsidTr="00952628">
        <w:trPr>
          <w:cantSplit/>
          <w:trHeight w:val="315"/>
        </w:trPr>
        <w:tc>
          <w:tcPr>
            <w:tcW w:w="8317"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6931118D"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1A7B3BC5"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644C8B50" w14:textId="77777777" w:rsidTr="00EF6BE5">
        <w:trPr>
          <w:cantSplit/>
          <w:trHeight w:val="309"/>
        </w:trPr>
        <w:tc>
          <w:tcPr>
            <w:tcW w:w="2272" w:type="dxa"/>
            <w:gridSpan w:val="2"/>
            <w:shd w:val="clear" w:color="auto" w:fill="CBD4D5"/>
            <w:tcMar>
              <w:top w:w="58" w:type="dxa"/>
              <w:left w:w="115" w:type="dxa"/>
              <w:bottom w:w="58" w:type="dxa"/>
              <w:right w:w="115" w:type="dxa"/>
            </w:tcMar>
            <w:vAlign w:val="center"/>
          </w:tcPr>
          <w:p w14:paraId="0B619AAF"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4" w:type="dxa"/>
            <w:gridSpan w:val="2"/>
            <w:shd w:val="clear" w:color="auto" w:fill="CBD4D5"/>
            <w:vAlign w:val="center"/>
          </w:tcPr>
          <w:p w14:paraId="3A77E93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3" w:type="dxa"/>
            <w:shd w:val="clear" w:color="auto" w:fill="CBD4D5"/>
            <w:vAlign w:val="center"/>
          </w:tcPr>
          <w:p w14:paraId="253BB5CF" w14:textId="77777777" w:rsidR="00D81BA7" w:rsidRPr="007C7E81" w:rsidRDefault="00D81BA7">
            <w:pPr>
              <w:pStyle w:val="TableBody"/>
              <w:jc w:val="center"/>
              <w:rPr>
                <w:rStyle w:val="BoldCharacter"/>
                <w:b w:val="0"/>
                <w:bCs/>
                <w:szCs w:val="18"/>
              </w:rPr>
            </w:pPr>
            <w:r>
              <w:rPr>
                <w:b/>
                <w:sz w:val="17"/>
                <w:szCs w:val="17"/>
              </w:rPr>
              <w:t>Not Tested</w:t>
            </w:r>
          </w:p>
        </w:tc>
        <w:tc>
          <w:tcPr>
            <w:tcW w:w="1938" w:type="dxa"/>
            <w:shd w:val="clear" w:color="auto" w:fill="CBD4D5"/>
            <w:vAlign w:val="center"/>
          </w:tcPr>
          <w:p w14:paraId="7EBA8835"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shd w:val="clear" w:color="auto" w:fill="ECD7E5"/>
            <w:vAlign w:val="center"/>
          </w:tcPr>
          <w:p w14:paraId="55085A6E"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3C820D7F"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773FDCFB" w14:textId="77777777" w:rsidTr="00006463">
        <w:trPr>
          <w:cantSplit/>
          <w:trHeight w:val="15"/>
        </w:trPr>
        <w:tc>
          <w:tcPr>
            <w:tcW w:w="2272" w:type="dxa"/>
            <w:gridSpan w:val="2"/>
            <w:shd w:val="clear" w:color="auto" w:fill="FFFFFF" w:themeFill="background1"/>
            <w:tcMar>
              <w:top w:w="58" w:type="dxa"/>
              <w:left w:w="115" w:type="dxa"/>
              <w:bottom w:w="58" w:type="dxa"/>
              <w:right w:w="115" w:type="dxa"/>
            </w:tcMar>
            <w:vAlign w:val="center"/>
          </w:tcPr>
          <w:p w14:paraId="67897585" w14:textId="7F1A5FCE"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-InPlace}</w:t>
            </w:r>
          </w:p>
        </w:tc>
        <w:tc>
          <w:tcPr>
            <w:tcW w:w="2074" w:type="dxa"/>
            <w:gridSpan w:val="2"/>
            <w:shd w:val="clear" w:color="auto" w:fill="FFFFFF" w:themeFill="background1"/>
            <w:vAlign w:val="center"/>
          </w:tcPr>
          <w:p w14:paraId="1F6E5A04" w14:textId="06711C69"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-NA}</w:t>
            </w:r>
          </w:p>
        </w:tc>
        <w:tc>
          <w:tcPr>
            <w:tcW w:w="2033" w:type="dxa"/>
            <w:shd w:val="clear" w:color="auto" w:fill="FFFFFF" w:themeFill="background1"/>
            <w:vAlign w:val="center"/>
          </w:tcPr>
          <w:p w14:paraId="6780181A" w14:textId="6930FF65"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-NotTested}</w:t>
            </w:r>
          </w:p>
        </w:tc>
        <w:tc>
          <w:tcPr>
            <w:tcW w:w="1938" w:type="dxa"/>
            <w:shd w:val="clear" w:color="auto" w:fill="FFFFFF" w:themeFill="background1"/>
            <w:vAlign w:val="center"/>
          </w:tcPr>
          <w:p w14:paraId="382996AE" w14:textId="7A84646F"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-NotInPlace}</w:t>
            </w:r>
          </w:p>
        </w:tc>
        <w:tc>
          <w:tcPr>
            <w:tcW w:w="2256" w:type="dxa"/>
            <w:shd w:val="clear" w:color="auto" w:fill="FFFFFF" w:themeFill="background1"/>
            <w:vAlign w:val="center"/>
          </w:tcPr>
          <w:p w14:paraId="2E866701" w14:textId="2756704C"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752A6A60" w14:textId="5269243C"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934E97">
              <w:rPr>
                <w:rFonts w:ascii="Segoe UI Symbol" w:hAnsi="Segoe UI Symbol" w:cs="Segoe UI Symbol"/>
                <w:sz w:val="17"/>
                <w:szCs w:val="17"/>
              </w:rPr>
              <w:t>12.10.5</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62E13E6A" w14:textId="77777777" w:rsidTr="00EF6BE5">
        <w:trPr>
          <w:cantSplit/>
          <w:trHeight w:val="620"/>
        </w:trPr>
        <w:tc>
          <w:tcPr>
            <w:tcW w:w="6379" w:type="dxa"/>
            <w:gridSpan w:val="5"/>
            <w:shd w:val="clear" w:color="auto" w:fill="CBD4D5"/>
            <w:tcMar>
              <w:top w:w="58" w:type="dxa"/>
              <w:left w:w="115" w:type="dxa"/>
              <w:bottom w:w="58" w:type="dxa"/>
              <w:right w:w="115" w:type="dxa"/>
            </w:tcMar>
          </w:tcPr>
          <w:p w14:paraId="35B688FA" w14:textId="77777777" w:rsidR="001E7912" w:rsidRPr="00A019B8" w:rsidRDefault="001E7912" w:rsidP="001E7912">
            <w:pPr>
              <w:pStyle w:val="TableBody"/>
            </w:pPr>
            <w:r w:rsidRPr="00A019B8">
              <w:t xml:space="preserve">Describe why the assessment finding was selected. </w:t>
            </w:r>
          </w:p>
          <w:p w14:paraId="36B1A0A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B596154" w14:textId="576E2673"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5EF7C8DA" w14:textId="0F9E5CF4" w:rsidR="001E7912" w:rsidRPr="00A019B8" w:rsidRDefault="00BE650A" w:rsidP="001E7912">
            <w:pPr>
              <w:pStyle w:val="TableBody"/>
            </w:pPr>
            <w:r>
              <w:rPr>
                <w:rFonts w:asciiTheme="minorHAnsi" w:hAnsiTheme="minorHAnsi" w:cstheme="minorHAnsi"/>
              </w:rPr>
              <w:t>{C-</w:t>
            </w:r>
            <w:r w:rsidR="00934E97">
              <w:rPr>
                <w:rFonts w:ascii="Segoe UI Symbol" w:hAnsi="Segoe UI Symbol" w:cs="Segoe UI Symbol"/>
                <w:sz w:val="17"/>
                <w:szCs w:val="17"/>
              </w:rPr>
              <w:t>12.10.5</w:t>
            </w:r>
            <w:r>
              <w:rPr>
                <w:rFonts w:asciiTheme="minorHAnsi" w:hAnsiTheme="minorHAnsi" w:cstheme="minorHAnsi"/>
              </w:rPr>
              <w:t>-detailed_finding}</w:t>
            </w:r>
          </w:p>
        </w:tc>
      </w:tr>
      <w:tr w:rsidR="00D81BA7" w:rsidRPr="00A019B8" w14:paraId="56759C0D" w14:textId="77777777" w:rsidTr="00745418">
        <w:trPr>
          <w:trHeight w:val="32"/>
        </w:trPr>
        <w:tc>
          <w:tcPr>
            <w:tcW w:w="3119" w:type="dxa"/>
            <w:gridSpan w:val="3"/>
            <w:tcBorders>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3755D3E5" w14:textId="77777777" w:rsidR="00D81BA7" w:rsidRPr="00A019B8" w:rsidRDefault="00D81BA7">
            <w:pPr>
              <w:pStyle w:val="TableHeader"/>
            </w:pPr>
            <w:r w:rsidRPr="009B563C">
              <w:rPr>
                <w:b w:val="0"/>
              </w:rPr>
              <w:t>Testing Procedures</w:t>
            </w:r>
          </w:p>
        </w:tc>
        <w:tc>
          <w:tcPr>
            <w:tcW w:w="3260" w:type="dxa"/>
            <w:gridSpan w:val="2"/>
            <w:tcBorders>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72AEBF98"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34F92E65" w14:textId="77777777" w:rsidR="00D81BA7" w:rsidRPr="009B563C" w:rsidRDefault="00D81BA7">
            <w:pPr>
              <w:pStyle w:val="TableHeader"/>
              <w:rPr>
                <w:b w:val="0"/>
              </w:rPr>
            </w:pPr>
            <w:r w:rsidRPr="009B563C">
              <w:rPr>
                <w:b w:val="0"/>
              </w:rPr>
              <w:t>Reporting Details: Assessor’s Response</w:t>
            </w:r>
          </w:p>
        </w:tc>
      </w:tr>
      <w:tr w:rsidR="00D81BA7" w:rsidRPr="00A019B8" w14:paraId="21C644E7" w14:textId="77777777" w:rsidTr="00EF6BE5">
        <w:trPr>
          <w:cantSplit/>
          <w:trHeight w:val="276"/>
        </w:trPr>
        <w:tc>
          <w:tcPr>
            <w:tcW w:w="3119" w:type="dxa"/>
            <w:gridSpan w:val="3"/>
            <w:vMerge w:val="restart"/>
            <w:shd w:val="clear" w:color="auto" w:fill="F2F2F2"/>
            <w:tcMar>
              <w:top w:w="58" w:type="dxa"/>
              <w:left w:w="115" w:type="dxa"/>
              <w:bottom w:w="58" w:type="dxa"/>
              <w:right w:w="115" w:type="dxa"/>
            </w:tcMar>
          </w:tcPr>
          <w:p w14:paraId="78F083DF" w14:textId="77777777" w:rsidR="00D81BA7" w:rsidRPr="00A019B8" w:rsidRDefault="00D81BA7">
            <w:pPr>
              <w:pStyle w:val="TableBody"/>
              <w:rPr>
                <w:b/>
                <w:bCs/>
              </w:rPr>
            </w:pPr>
            <w:r w:rsidRPr="00A019B8">
              <w:rPr>
                <w:b/>
                <w:bCs/>
              </w:rPr>
              <w:t xml:space="preserve">12.10.5 </w:t>
            </w:r>
            <w:r w:rsidRPr="00A019B8">
              <w:t>Examine documentation and observe incident response processes to verify that monitoring and responding to alerts from security monitoring systems are covered in the security incident response plan, including but not limited to the systems specified in this requirement.</w:t>
            </w:r>
          </w:p>
        </w:tc>
        <w:tc>
          <w:tcPr>
            <w:tcW w:w="3260" w:type="dxa"/>
            <w:gridSpan w:val="2"/>
            <w:shd w:val="clear" w:color="auto" w:fill="CBD4D5"/>
            <w:tcMar>
              <w:top w:w="58" w:type="dxa"/>
              <w:left w:w="115" w:type="dxa"/>
              <w:bottom w:w="58" w:type="dxa"/>
              <w:right w:w="115" w:type="dxa"/>
            </w:tcMar>
          </w:tcPr>
          <w:p w14:paraId="3E000A75"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576" w:type="dxa"/>
            <w:gridSpan w:val="3"/>
            <w:tcMar>
              <w:top w:w="58" w:type="dxa"/>
              <w:left w:w="115" w:type="dxa"/>
              <w:bottom w:w="58" w:type="dxa"/>
              <w:right w:w="115" w:type="dxa"/>
            </w:tcMar>
          </w:tcPr>
          <w:p w14:paraId="229DFB81" w14:textId="20D277AF" w:rsidR="00D81BA7" w:rsidRPr="00934E97" w:rsidRDefault="00934E97">
            <w:pPr>
              <w:pStyle w:val="TableBody"/>
              <w:rPr>
                <w:rFonts w:asciiTheme="minorHAnsi" w:hAnsiTheme="minorHAnsi" w:cstheme="minorHAnsi"/>
              </w:rPr>
            </w:pPr>
            <w:r w:rsidRPr="00934E97">
              <w:rPr>
                <w:rFonts w:asciiTheme="minorHAnsi" w:hAnsiTheme="minorHAnsi" w:cstheme="minorHAnsi"/>
                <w:sz w:val="17"/>
                <w:szCs w:val="17"/>
              </w:rPr>
              <w:t>{T-12.10.5-evidence-document}</w:t>
            </w:r>
          </w:p>
        </w:tc>
      </w:tr>
      <w:tr w:rsidR="00D81BA7" w:rsidRPr="00A019B8" w14:paraId="6183C383" w14:textId="77777777" w:rsidTr="00745418">
        <w:trPr>
          <w:cantSplit/>
          <w:trHeight w:val="276"/>
        </w:trPr>
        <w:tc>
          <w:tcPr>
            <w:tcW w:w="3119" w:type="dxa"/>
            <w:gridSpan w:val="3"/>
            <w:vMerge/>
            <w:tcBorders>
              <w:bottom w:val="single" w:sz="4" w:space="0" w:color="808080" w:themeColor="background1" w:themeShade="80"/>
            </w:tcBorders>
            <w:shd w:val="clear" w:color="auto" w:fill="F2F2F2"/>
            <w:tcMar>
              <w:top w:w="58" w:type="dxa"/>
              <w:left w:w="115" w:type="dxa"/>
              <w:bottom w:w="58" w:type="dxa"/>
              <w:right w:w="115" w:type="dxa"/>
            </w:tcMar>
          </w:tcPr>
          <w:p w14:paraId="4E4E1EDE" w14:textId="77777777" w:rsidR="00D81BA7" w:rsidRPr="00A019B8" w:rsidRDefault="00D81BA7">
            <w:pPr>
              <w:pStyle w:val="TableBody"/>
              <w:rPr>
                <w:b/>
                <w:bCs/>
              </w:rPr>
            </w:pPr>
          </w:p>
        </w:tc>
        <w:tc>
          <w:tcPr>
            <w:tcW w:w="3260" w:type="dxa"/>
            <w:gridSpan w:val="2"/>
            <w:tcBorders>
              <w:bottom w:val="single" w:sz="4" w:space="0" w:color="808080" w:themeColor="background1" w:themeShade="80"/>
            </w:tcBorders>
            <w:shd w:val="clear" w:color="auto" w:fill="CBD4D5"/>
            <w:tcMar>
              <w:top w:w="58" w:type="dxa"/>
              <w:left w:w="115" w:type="dxa"/>
              <w:bottom w:w="58" w:type="dxa"/>
              <w:right w:w="115" w:type="dxa"/>
            </w:tcMar>
          </w:tcPr>
          <w:p w14:paraId="26031965" w14:textId="502F26AD"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observations</w:t>
            </w:r>
            <w:r w:rsidRPr="006D5563">
              <w:rPr>
                <w:b/>
                <w:bCs/>
              </w:rPr>
              <w:t xml:space="preserve"> of incident response processes</w:t>
            </w:r>
            <w:r w:rsidRPr="00A019B8">
              <w:t xml:space="preserve"> for this testing procedure.</w:t>
            </w:r>
          </w:p>
        </w:tc>
        <w:tc>
          <w:tcPr>
            <w:tcW w:w="6576" w:type="dxa"/>
            <w:gridSpan w:val="3"/>
            <w:tcBorders>
              <w:bottom w:val="single" w:sz="4" w:space="0" w:color="808080" w:themeColor="background1" w:themeShade="80"/>
            </w:tcBorders>
            <w:tcMar>
              <w:top w:w="58" w:type="dxa"/>
              <w:left w:w="115" w:type="dxa"/>
              <w:bottom w:w="58" w:type="dxa"/>
              <w:right w:w="115" w:type="dxa"/>
            </w:tcMar>
          </w:tcPr>
          <w:p w14:paraId="5FF1FD00" w14:textId="2D7B34EB" w:rsidR="00D81BA7" w:rsidRPr="00934E97" w:rsidRDefault="00934E97">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12.10.5-evidence-others-obsevationsOfIncidentResponse}</w:t>
            </w:r>
          </w:p>
        </w:tc>
      </w:tr>
    </w:tbl>
    <w:p w14:paraId="16F0629E"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2"/>
        <w:gridCol w:w="818"/>
        <w:gridCol w:w="195"/>
        <w:gridCol w:w="1061"/>
        <w:gridCol w:w="2044"/>
        <w:gridCol w:w="1927"/>
        <w:gridCol w:w="2256"/>
        <w:gridCol w:w="2382"/>
      </w:tblGrid>
      <w:tr w:rsidR="00D81BA7" w:rsidRPr="00A019B8" w14:paraId="76DBD39F" w14:textId="77777777" w:rsidTr="00EF6BE5">
        <w:trPr>
          <w:cantSplit/>
          <w:trHeight w:val="19"/>
        </w:trPr>
        <w:tc>
          <w:tcPr>
            <w:tcW w:w="12955" w:type="dxa"/>
            <w:gridSpan w:val="8"/>
            <w:shd w:val="clear" w:color="auto" w:fill="006A72"/>
            <w:tcMar>
              <w:top w:w="58" w:type="dxa"/>
              <w:left w:w="115" w:type="dxa"/>
              <w:bottom w:w="58" w:type="dxa"/>
              <w:right w:w="115" w:type="dxa"/>
            </w:tcMar>
            <w:vAlign w:val="center"/>
          </w:tcPr>
          <w:p w14:paraId="1F03FBB3" w14:textId="7CD1E21A" w:rsidR="00D81BA7" w:rsidRPr="009B563C" w:rsidRDefault="00A14AE0" w:rsidP="00096E1B">
            <w:pPr>
              <w:pStyle w:val="TableHeader"/>
              <w:rPr>
                <w:b w:val="0"/>
              </w:rPr>
            </w:pPr>
            <w:r w:rsidRPr="00A14AE0">
              <w:rPr>
                <w:b w:val="0"/>
                <w:sz w:val="22"/>
              </w:rPr>
              <w:lastRenderedPageBreak/>
              <w:t>PCI DSS Requirement</w:t>
            </w:r>
          </w:p>
        </w:tc>
      </w:tr>
      <w:tr w:rsidR="00D81BA7" w:rsidRPr="00A019B8" w14:paraId="78279434" w14:textId="77777777" w:rsidTr="00952628">
        <w:trPr>
          <w:cantSplit/>
          <w:trHeight w:val="341"/>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6A52738B" w14:textId="77777777" w:rsidR="00D81BA7" w:rsidRPr="00A019B8" w:rsidRDefault="00D81BA7" w:rsidP="00096E1B">
            <w:pPr>
              <w:pStyle w:val="TableBody"/>
              <w:keepNext/>
            </w:pPr>
            <w:r w:rsidRPr="00A019B8">
              <w:rPr>
                <w:b/>
                <w:bCs/>
              </w:rPr>
              <w:t xml:space="preserve">12.10.6 </w:t>
            </w:r>
            <w:r w:rsidRPr="00A019B8">
              <w:t>The security incident response plan is modified and evolved according to lessons learned and to incorporate industry developments.</w:t>
            </w:r>
          </w:p>
        </w:tc>
      </w:tr>
      <w:tr w:rsidR="00D81BA7" w:rsidRPr="007C7E81" w14:paraId="0F568990" w14:textId="77777777" w:rsidTr="00952628">
        <w:trPr>
          <w:cantSplit/>
          <w:trHeight w:val="315"/>
        </w:trPr>
        <w:tc>
          <w:tcPr>
            <w:tcW w:w="8317"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216D80A2"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00EC9681"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0975D7A" w14:textId="77777777" w:rsidTr="005F5B7C">
        <w:trPr>
          <w:cantSplit/>
          <w:trHeight w:val="309"/>
        </w:trPr>
        <w:tc>
          <w:tcPr>
            <w:tcW w:w="2272" w:type="dxa"/>
            <w:shd w:val="clear" w:color="auto" w:fill="CBD4D5"/>
            <w:tcMar>
              <w:top w:w="58" w:type="dxa"/>
              <w:left w:w="115" w:type="dxa"/>
              <w:bottom w:w="58" w:type="dxa"/>
              <w:right w:w="115" w:type="dxa"/>
            </w:tcMar>
            <w:vAlign w:val="center"/>
          </w:tcPr>
          <w:p w14:paraId="05E823B9" w14:textId="77777777" w:rsidR="00D81BA7" w:rsidRPr="007C7E81" w:rsidRDefault="00D81BA7" w:rsidP="00096E1B">
            <w:pPr>
              <w:pStyle w:val="TableBody"/>
              <w:keepNext/>
              <w:jc w:val="center"/>
              <w:rPr>
                <w:rStyle w:val="BoldCharacter"/>
                <w:b w:val="0"/>
                <w:bCs/>
                <w:szCs w:val="18"/>
              </w:rPr>
            </w:pPr>
            <w:r w:rsidRPr="007A36C2">
              <w:rPr>
                <w:b/>
                <w:bCs/>
                <w:sz w:val="17"/>
                <w:szCs w:val="17"/>
              </w:rPr>
              <w:t>In Place</w:t>
            </w:r>
          </w:p>
        </w:tc>
        <w:tc>
          <w:tcPr>
            <w:tcW w:w="2074" w:type="dxa"/>
            <w:gridSpan w:val="3"/>
            <w:shd w:val="clear" w:color="auto" w:fill="CBD4D5"/>
            <w:vAlign w:val="center"/>
          </w:tcPr>
          <w:p w14:paraId="35AF16FC" w14:textId="77777777" w:rsidR="00D81BA7" w:rsidRPr="007C7E81" w:rsidRDefault="00D81BA7" w:rsidP="00096E1B">
            <w:pPr>
              <w:pStyle w:val="TableBody"/>
              <w:keepNext/>
              <w:jc w:val="center"/>
              <w:rPr>
                <w:rStyle w:val="BoldCharacter"/>
                <w:b w:val="0"/>
                <w:bCs/>
                <w:szCs w:val="18"/>
              </w:rPr>
            </w:pPr>
            <w:r w:rsidRPr="007A36C2">
              <w:rPr>
                <w:b/>
                <w:bCs/>
                <w:sz w:val="17"/>
                <w:szCs w:val="17"/>
              </w:rPr>
              <w:t>Not Applicable</w:t>
            </w:r>
          </w:p>
        </w:tc>
        <w:tc>
          <w:tcPr>
            <w:tcW w:w="2044" w:type="dxa"/>
            <w:shd w:val="clear" w:color="auto" w:fill="CBD4D5"/>
            <w:vAlign w:val="center"/>
          </w:tcPr>
          <w:p w14:paraId="1911882B" w14:textId="77777777" w:rsidR="00D81BA7" w:rsidRPr="007C7E81" w:rsidRDefault="00D81BA7" w:rsidP="00096E1B">
            <w:pPr>
              <w:pStyle w:val="TableBody"/>
              <w:keepNext/>
              <w:jc w:val="center"/>
              <w:rPr>
                <w:rStyle w:val="BoldCharacter"/>
                <w:b w:val="0"/>
                <w:bCs/>
                <w:szCs w:val="18"/>
              </w:rPr>
            </w:pPr>
            <w:r>
              <w:rPr>
                <w:b/>
                <w:sz w:val="17"/>
                <w:szCs w:val="17"/>
              </w:rPr>
              <w:t>Not Tested</w:t>
            </w:r>
          </w:p>
        </w:tc>
        <w:tc>
          <w:tcPr>
            <w:tcW w:w="1927" w:type="dxa"/>
            <w:shd w:val="clear" w:color="auto" w:fill="CBD4D5"/>
            <w:vAlign w:val="center"/>
          </w:tcPr>
          <w:p w14:paraId="50A1A7D8" w14:textId="77777777" w:rsidR="00D81BA7" w:rsidRPr="007C7E81" w:rsidRDefault="00D81BA7" w:rsidP="00096E1B">
            <w:pPr>
              <w:pStyle w:val="TableBody"/>
              <w:keepNext/>
              <w:jc w:val="center"/>
              <w:rPr>
                <w:rStyle w:val="BoldCharacter"/>
                <w:b w:val="0"/>
                <w:bCs/>
                <w:szCs w:val="18"/>
              </w:rPr>
            </w:pPr>
            <w:r w:rsidRPr="007A36C2">
              <w:rPr>
                <w:b/>
                <w:bCs/>
                <w:sz w:val="17"/>
                <w:szCs w:val="17"/>
              </w:rPr>
              <w:t>Not in Place</w:t>
            </w:r>
          </w:p>
        </w:tc>
        <w:tc>
          <w:tcPr>
            <w:tcW w:w="2256" w:type="dxa"/>
            <w:shd w:val="clear" w:color="auto" w:fill="ECD7E5"/>
            <w:vAlign w:val="center"/>
          </w:tcPr>
          <w:p w14:paraId="64B0FB95" w14:textId="77777777" w:rsidR="00D81BA7" w:rsidRPr="0071621B" w:rsidRDefault="00D81BA7" w:rsidP="00096E1B">
            <w:pPr>
              <w:pStyle w:val="TableBody"/>
              <w:keepNext/>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74B07577" w14:textId="77777777" w:rsidR="00D81BA7" w:rsidRPr="0071621B" w:rsidRDefault="00D81BA7" w:rsidP="00096E1B">
            <w:pPr>
              <w:pStyle w:val="TableBody"/>
              <w:keepNext/>
              <w:jc w:val="center"/>
              <w:rPr>
                <w:rStyle w:val="BoldCharacter"/>
                <w:b w:val="0"/>
                <w:bCs/>
                <w:szCs w:val="18"/>
              </w:rPr>
            </w:pPr>
            <w:r w:rsidRPr="007A36C2">
              <w:rPr>
                <w:b/>
                <w:bCs/>
                <w:sz w:val="17"/>
                <w:szCs w:val="17"/>
              </w:rPr>
              <w:t>Customized Approach*</w:t>
            </w:r>
          </w:p>
        </w:tc>
      </w:tr>
      <w:tr w:rsidR="00BB796D" w:rsidRPr="00A019B8" w14:paraId="135CC471" w14:textId="77777777" w:rsidTr="005F5B7C">
        <w:trPr>
          <w:cantSplit/>
          <w:trHeight w:val="22"/>
        </w:trPr>
        <w:tc>
          <w:tcPr>
            <w:tcW w:w="2272" w:type="dxa"/>
            <w:shd w:val="clear" w:color="auto" w:fill="FFFFFF" w:themeFill="background1"/>
            <w:tcMar>
              <w:top w:w="58" w:type="dxa"/>
              <w:left w:w="115" w:type="dxa"/>
              <w:bottom w:w="58" w:type="dxa"/>
              <w:right w:w="115" w:type="dxa"/>
            </w:tcMar>
            <w:vAlign w:val="center"/>
          </w:tcPr>
          <w:p w14:paraId="39E9E5EA" w14:textId="377BB741" w:rsidR="00BB796D" w:rsidRPr="00BA6C13" w:rsidRDefault="00BB796D" w:rsidP="00BA6C13">
            <w:pPr>
              <w:pStyle w:val="TableBody"/>
              <w:keepNext/>
              <w:jc w:val="center"/>
              <w:rPr>
                <w:rStyle w:val="BoldCharacter"/>
                <w:rFonts w:ascii="Segoe UI Symbol" w:hAnsi="Segoe UI Symbol" w:cs="Segoe UI Symbol"/>
                <w:b w:val="0"/>
                <w:sz w:val="17"/>
                <w:szCs w:val="17"/>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-InPlace}</w:t>
            </w:r>
          </w:p>
        </w:tc>
        <w:tc>
          <w:tcPr>
            <w:tcW w:w="2074" w:type="dxa"/>
            <w:gridSpan w:val="3"/>
            <w:shd w:val="clear" w:color="auto" w:fill="FFFFFF" w:themeFill="background1"/>
            <w:vAlign w:val="center"/>
          </w:tcPr>
          <w:p w14:paraId="5D261E9E" w14:textId="0B58DDA2"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-NA}</w:t>
            </w:r>
          </w:p>
        </w:tc>
        <w:tc>
          <w:tcPr>
            <w:tcW w:w="2044" w:type="dxa"/>
            <w:shd w:val="clear" w:color="auto" w:fill="FFFFFF" w:themeFill="background1"/>
            <w:vAlign w:val="center"/>
          </w:tcPr>
          <w:p w14:paraId="1A7180B9" w14:textId="3B84E1C0"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-NotTested}</w:t>
            </w:r>
          </w:p>
        </w:tc>
        <w:tc>
          <w:tcPr>
            <w:tcW w:w="1927" w:type="dxa"/>
            <w:shd w:val="clear" w:color="auto" w:fill="FFFFFF" w:themeFill="background1"/>
            <w:vAlign w:val="center"/>
          </w:tcPr>
          <w:p w14:paraId="0F63ED36" w14:textId="6C411EDC"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-NotInPlace}</w:t>
            </w:r>
          </w:p>
        </w:tc>
        <w:tc>
          <w:tcPr>
            <w:tcW w:w="2256" w:type="dxa"/>
            <w:shd w:val="clear" w:color="auto" w:fill="FFFFFF" w:themeFill="background1"/>
            <w:vAlign w:val="center"/>
          </w:tcPr>
          <w:p w14:paraId="078FE658" w14:textId="4F9B07F9"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36847A83" w14:textId="0D7299F0" w:rsidR="00BB796D" w:rsidRPr="00A019B8" w:rsidRDefault="00BB796D" w:rsidP="00BB796D">
            <w:pPr>
              <w:pStyle w:val="TableBody"/>
              <w:keepNext/>
              <w:jc w:val="center"/>
              <w:rPr>
                <w:rStyle w:val="BoldCharacter"/>
              </w:rPr>
            </w:pPr>
            <w:r>
              <w:rPr>
                <w:rFonts w:ascii="Segoe UI Symbol" w:hAnsi="Segoe UI Symbol" w:cs="Segoe UI Symbol"/>
                <w:sz w:val="17"/>
                <w:szCs w:val="17"/>
              </w:rPr>
              <w:t>{C-</w:t>
            </w:r>
            <w:r w:rsidR="00BA6C13">
              <w:rPr>
                <w:rFonts w:ascii="Segoe UI Symbol" w:hAnsi="Segoe UI Symbol" w:cs="Segoe UI Symbol"/>
                <w:sz w:val="17"/>
                <w:szCs w:val="17"/>
              </w:rPr>
              <w:t>12.10.6</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5F1A5339" w14:textId="77777777" w:rsidTr="005F5B7C">
        <w:trPr>
          <w:cantSplit/>
          <w:trHeight w:val="620"/>
        </w:trPr>
        <w:tc>
          <w:tcPr>
            <w:tcW w:w="6390" w:type="dxa"/>
            <w:gridSpan w:val="5"/>
            <w:shd w:val="clear" w:color="auto" w:fill="CBD4D5"/>
            <w:tcMar>
              <w:top w:w="58" w:type="dxa"/>
              <w:left w:w="115" w:type="dxa"/>
              <w:bottom w:w="58" w:type="dxa"/>
              <w:right w:w="115" w:type="dxa"/>
            </w:tcMar>
          </w:tcPr>
          <w:p w14:paraId="7D431F46" w14:textId="77777777" w:rsidR="001E7912" w:rsidRPr="00A019B8" w:rsidRDefault="001E7912" w:rsidP="001E7912">
            <w:pPr>
              <w:pStyle w:val="TableBody"/>
            </w:pPr>
            <w:r w:rsidRPr="00A019B8">
              <w:t xml:space="preserve">Describe why the assessment finding was selected. </w:t>
            </w:r>
          </w:p>
          <w:p w14:paraId="1313A8F5"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76C6B5C" w14:textId="74458176" w:rsidR="001E7912" w:rsidRPr="00A019B8" w:rsidRDefault="001E7912" w:rsidP="001E7912">
            <w:pPr>
              <w:pStyle w:val="TableNote"/>
            </w:pPr>
            <w:r>
              <w:t>*As applicable, complete and attach the corresponding documentation (Appendix C, Appendix E, or both) to support the method(s) used.</w:t>
            </w:r>
          </w:p>
        </w:tc>
        <w:tc>
          <w:tcPr>
            <w:tcW w:w="6565" w:type="dxa"/>
            <w:gridSpan w:val="3"/>
            <w:tcMar>
              <w:top w:w="58" w:type="dxa"/>
              <w:left w:w="115" w:type="dxa"/>
              <w:bottom w:w="58" w:type="dxa"/>
              <w:right w:w="115" w:type="dxa"/>
            </w:tcMar>
          </w:tcPr>
          <w:p w14:paraId="255F966B" w14:textId="15D5D262" w:rsidR="001E7912" w:rsidRPr="00A019B8" w:rsidRDefault="00BE650A" w:rsidP="001E7912">
            <w:pPr>
              <w:pStyle w:val="TableBody"/>
            </w:pPr>
            <w:r>
              <w:rPr>
                <w:rFonts w:asciiTheme="minorHAnsi" w:hAnsiTheme="minorHAnsi" w:cstheme="minorHAnsi"/>
              </w:rPr>
              <w:t>{C-</w:t>
            </w:r>
            <w:r w:rsidR="00BA6C13">
              <w:rPr>
                <w:rFonts w:ascii="Segoe UI Symbol" w:hAnsi="Segoe UI Symbol" w:cs="Segoe UI Symbol"/>
                <w:sz w:val="17"/>
                <w:szCs w:val="17"/>
              </w:rPr>
              <w:t>12.10.6</w:t>
            </w:r>
            <w:r>
              <w:rPr>
                <w:rFonts w:asciiTheme="minorHAnsi" w:hAnsiTheme="minorHAnsi" w:cstheme="minorHAnsi"/>
              </w:rPr>
              <w:t>-detailed_finding}</w:t>
            </w:r>
          </w:p>
        </w:tc>
      </w:tr>
      <w:tr w:rsidR="00D81BA7" w:rsidRPr="00A019B8" w14:paraId="1FF13E38" w14:textId="77777777" w:rsidTr="005F5B7C">
        <w:trPr>
          <w:trHeight w:val="32"/>
        </w:trPr>
        <w:tc>
          <w:tcPr>
            <w:tcW w:w="3090"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998EAA8" w14:textId="77777777" w:rsidR="00D81BA7" w:rsidRPr="00A019B8" w:rsidRDefault="00D81BA7">
            <w:pPr>
              <w:pStyle w:val="TableHeader"/>
            </w:pPr>
            <w:r w:rsidRPr="009B563C">
              <w:rPr>
                <w:b w:val="0"/>
              </w:rPr>
              <w:t>Testing Procedures</w:t>
            </w:r>
          </w:p>
        </w:tc>
        <w:tc>
          <w:tcPr>
            <w:tcW w:w="3300"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3A6F0EDD" w14:textId="77777777" w:rsidR="00D81BA7" w:rsidRPr="00A019B8" w:rsidRDefault="00D81BA7">
            <w:pPr>
              <w:pStyle w:val="TableHeader"/>
            </w:pPr>
            <w:r w:rsidRPr="009B563C">
              <w:rPr>
                <w:b w:val="0"/>
              </w:rPr>
              <w:t>Reporting Instructions</w:t>
            </w:r>
          </w:p>
        </w:tc>
        <w:tc>
          <w:tcPr>
            <w:tcW w:w="656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519A1A56" w14:textId="77777777" w:rsidR="00D81BA7" w:rsidRPr="009B563C" w:rsidRDefault="00D81BA7">
            <w:pPr>
              <w:pStyle w:val="TableHeader"/>
              <w:rPr>
                <w:b w:val="0"/>
              </w:rPr>
            </w:pPr>
            <w:r w:rsidRPr="009B563C">
              <w:rPr>
                <w:b w:val="0"/>
              </w:rPr>
              <w:t>Reporting Details: Assessor’s Response</w:t>
            </w:r>
          </w:p>
        </w:tc>
      </w:tr>
      <w:tr w:rsidR="00D81BA7" w:rsidRPr="00A019B8" w14:paraId="5E372261" w14:textId="77777777" w:rsidTr="005F5B7C">
        <w:trPr>
          <w:cantSplit/>
          <w:trHeight w:val="276"/>
        </w:trPr>
        <w:tc>
          <w:tcPr>
            <w:tcW w:w="3285" w:type="dxa"/>
            <w:gridSpan w:val="3"/>
            <w:shd w:val="clear" w:color="auto" w:fill="F2F2F2"/>
            <w:tcMar>
              <w:top w:w="58" w:type="dxa"/>
              <w:left w:w="115" w:type="dxa"/>
              <w:bottom w:w="58" w:type="dxa"/>
              <w:right w:w="115" w:type="dxa"/>
            </w:tcMar>
          </w:tcPr>
          <w:p w14:paraId="04ECB02E" w14:textId="77777777" w:rsidR="00D81BA7" w:rsidRPr="00A019B8" w:rsidRDefault="00D81BA7">
            <w:pPr>
              <w:pStyle w:val="TableBody"/>
            </w:pPr>
            <w:r w:rsidRPr="00A019B8">
              <w:rPr>
                <w:b/>
                <w:bCs/>
              </w:rPr>
              <w:t xml:space="preserve">12.10.6.a </w:t>
            </w:r>
            <w:r w:rsidRPr="00A019B8">
              <w:t>Examine policies and procedures to verify that processes are defined to modify and evolve the security incident response plan according to lessons learned and to incorporate industry developments.</w:t>
            </w:r>
          </w:p>
        </w:tc>
        <w:tc>
          <w:tcPr>
            <w:tcW w:w="3105" w:type="dxa"/>
            <w:gridSpan w:val="2"/>
            <w:shd w:val="clear" w:color="auto" w:fill="CBD4D5"/>
            <w:tcMar>
              <w:top w:w="58" w:type="dxa"/>
              <w:left w:w="115" w:type="dxa"/>
              <w:bottom w:w="58" w:type="dxa"/>
              <w:right w:w="115" w:type="dxa"/>
            </w:tcMar>
          </w:tcPr>
          <w:p w14:paraId="072F934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policies and procedures</w:t>
            </w:r>
            <w:r w:rsidRPr="00A019B8">
              <w:t xml:space="preserve"> examined for this testing procedure.</w:t>
            </w:r>
          </w:p>
        </w:tc>
        <w:tc>
          <w:tcPr>
            <w:tcW w:w="6565" w:type="dxa"/>
            <w:gridSpan w:val="3"/>
            <w:tcMar>
              <w:top w:w="58" w:type="dxa"/>
              <w:left w:w="115" w:type="dxa"/>
              <w:bottom w:w="58" w:type="dxa"/>
              <w:right w:w="115" w:type="dxa"/>
            </w:tcMar>
          </w:tcPr>
          <w:p w14:paraId="4731D7F8" w14:textId="27468749" w:rsidR="00D81BA7" w:rsidRPr="00934E97" w:rsidRDefault="00BA6C13">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12.10.6a-evidences-policies}</w:t>
            </w:r>
          </w:p>
        </w:tc>
      </w:tr>
      <w:tr w:rsidR="00D81BA7" w:rsidRPr="00A019B8" w14:paraId="270D6BCB" w14:textId="77777777" w:rsidTr="005F5B7C">
        <w:trPr>
          <w:cantSplit/>
          <w:trHeight w:val="276"/>
        </w:trPr>
        <w:tc>
          <w:tcPr>
            <w:tcW w:w="3285" w:type="dxa"/>
            <w:gridSpan w:val="3"/>
            <w:vMerge w:val="restart"/>
            <w:shd w:val="clear" w:color="auto" w:fill="F2F2F2"/>
            <w:tcMar>
              <w:top w:w="58" w:type="dxa"/>
              <w:left w:w="115" w:type="dxa"/>
              <w:bottom w:w="58" w:type="dxa"/>
              <w:right w:w="115" w:type="dxa"/>
            </w:tcMar>
          </w:tcPr>
          <w:p w14:paraId="042EC28D" w14:textId="77777777" w:rsidR="00D81BA7" w:rsidRPr="00A019B8" w:rsidRDefault="00D81BA7">
            <w:pPr>
              <w:pStyle w:val="TableBody"/>
              <w:rPr>
                <w:b/>
                <w:bCs/>
              </w:rPr>
            </w:pPr>
            <w:r w:rsidRPr="00A019B8">
              <w:rPr>
                <w:b/>
                <w:bCs/>
              </w:rPr>
              <w:t xml:space="preserve">12.10.6.b </w:t>
            </w:r>
            <w:r w:rsidRPr="00A019B8">
              <w:t>Examine the security incident response plan and interview responsible personnel to verify that the incident response plan is modified and evolved according to lessons learned and to incorporate industry developments.</w:t>
            </w:r>
          </w:p>
        </w:tc>
        <w:tc>
          <w:tcPr>
            <w:tcW w:w="3105" w:type="dxa"/>
            <w:gridSpan w:val="2"/>
            <w:shd w:val="clear" w:color="auto" w:fill="CBD4D5"/>
            <w:tcMar>
              <w:top w:w="58" w:type="dxa"/>
              <w:left w:w="115" w:type="dxa"/>
              <w:bottom w:w="58" w:type="dxa"/>
              <w:right w:w="115" w:type="dxa"/>
            </w:tcMar>
          </w:tcPr>
          <w:p w14:paraId="10EA5080"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security incident response plan</w:t>
            </w:r>
            <w:r w:rsidRPr="00A019B8">
              <w:t xml:space="preserve"> examined for this testing procedure.</w:t>
            </w:r>
          </w:p>
        </w:tc>
        <w:tc>
          <w:tcPr>
            <w:tcW w:w="6565" w:type="dxa"/>
            <w:gridSpan w:val="3"/>
            <w:tcMar>
              <w:top w:w="58" w:type="dxa"/>
              <w:left w:w="115" w:type="dxa"/>
              <w:bottom w:w="58" w:type="dxa"/>
              <w:right w:w="115" w:type="dxa"/>
            </w:tcMar>
          </w:tcPr>
          <w:p w14:paraId="081EF799" w14:textId="59E7F254" w:rsidR="00D81BA7" w:rsidRPr="00934E97" w:rsidRDefault="00BA6C13">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12.10.6b-evidence-</w:t>
            </w:r>
            <w:r w:rsidR="00934E97">
              <w:rPr>
                <w:rFonts w:asciiTheme="minorHAnsi" w:hAnsiTheme="minorHAnsi" w:cstheme="minorHAnsi"/>
                <w:sz w:val="17"/>
                <w:szCs w:val="17"/>
              </w:rPr>
              <w:t>others-</w:t>
            </w:r>
            <w:r w:rsidR="00934E97" w:rsidRPr="00934E97">
              <w:rPr>
                <w:rFonts w:asciiTheme="minorHAnsi" w:hAnsiTheme="minorHAnsi" w:cstheme="minorHAnsi"/>
                <w:sz w:val="17"/>
                <w:szCs w:val="17"/>
              </w:rPr>
              <w:t>securityIncidentResponsePlan}</w:t>
            </w:r>
          </w:p>
        </w:tc>
      </w:tr>
      <w:tr w:rsidR="00D81BA7" w:rsidRPr="00A019B8" w14:paraId="43972B6F" w14:textId="77777777" w:rsidTr="005F5B7C">
        <w:trPr>
          <w:cantSplit/>
          <w:trHeight w:val="276"/>
        </w:trPr>
        <w:tc>
          <w:tcPr>
            <w:tcW w:w="3285" w:type="dxa"/>
            <w:gridSpan w:val="3"/>
            <w:vMerge/>
            <w:shd w:val="clear" w:color="auto" w:fill="F2F2F2"/>
            <w:tcMar>
              <w:top w:w="58" w:type="dxa"/>
              <w:left w:w="115" w:type="dxa"/>
              <w:bottom w:w="58" w:type="dxa"/>
              <w:right w:w="115" w:type="dxa"/>
            </w:tcMar>
          </w:tcPr>
          <w:p w14:paraId="48ED21F6" w14:textId="77777777" w:rsidR="00D81BA7" w:rsidRPr="00A019B8" w:rsidRDefault="00D81BA7">
            <w:pPr>
              <w:pStyle w:val="TableBody"/>
              <w:rPr>
                <w:b/>
                <w:bCs/>
              </w:rPr>
            </w:pPr>
          </w:p>
        </w:tc>
        <w:tc>
          <w:tcPr>
            <w:tcW w:w="3105" w:type="dxa"/>
            <w:gridSpan w:val="2"/>
            <w:shd w:val="clear" w:color="auto" w:fill="CBD4D5"/>
            <w:tcMar>
              <w:top w:w="58" w:type="dxa"/>
              <w:left w:w="115" w:type="dxa"/>
              <w:bottom w:w="58" w:type="dxa"/>
              <w:right w:w="115" w:type="dxa"/>
            </w:tcMar>
          </w:tcPr>
          <w:p w14:paraId="4C3CC4B1" w14:textId="0DC0D953"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65" w:type="dxa"/>
            <w:gridSpan w:val="3"/>
            <w:tcMar>
              <w:top w:w="58" w:type="dxa"/>
              <w:left w:w="115" w:type="dxa"/>
              <w:bottom w:w="58" w:type="dxa"/>
              <w:right w:w="115" w:type="dxa"/>
            </w:tcMar>
          </w:tcPr>
          <w:p w14:paraId="52528A79" w14:textId="5D9149C2" w:rsidR="00D81BA7" w:rsidRPr="00934E97" w:rsidRDefault="00934E97">
            <w:pPr>
              <w:pStyle w:val="TableBody"/>
              <w:rPr>
                <w:rFonts w:asciiTheme="minorHAnsi" w:hAnsiTheme="minorHAnsi" w:cstheme="minorHAnsi"/>
              </w:rPr>
            </w:pPr>
            <w:r w:rsidRPr="00934E97">
              <w:rPr>
                <w:rFonts w:asciiTheme="minorHAnsi" w:hAnsiTheme="minorHAnsi" w:cstheme="minorHAnsi"/>
              </w:rPr>
              <w:t>{T-</w:t>
            </w:r>
            <w:r w:rsidRPr="00934E97">
              <w:rPr>
                <w:rFonts w:asciiTheme="minorHAnsi" w:hAnsiTheme="minorHAnsi" w:cstheme="minorHAnsi"/>
                <w:sz w:val="17"/>
                <w:szCs w:val="17"/>
              </w:rPr>
              <w:t>12.10.6b-evidence-interview}</w:t>
            </w:r>
          </w:p>
        </w:tc>
      </w:tr>
    </w:tbl>
    <w:p w14:paraId="196A153F"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71"/>
        <w:gridCol w:w="704"/>
        <w:gridCol w:w="1369"/>
        <w:gridCol w:w="2035"/>
        <w:gridCol w:w="1938"/>
        <w:gridCol w:w="2256"/>
        <w:gridCol w:w="2382"/>
      </w:tblGrid>
      <w:tr w:rsidR="00D81BA7" w:rsidRPr="00A019B8" w14:paraId="2ECD357D" w14:textId="77777777" w:rsidTr="00EF6BE5">
        <w:trPr>
          <w:cantSplit/>
          <w:trHeight w:val="350"/>
        </w:trPr>
        <w:tc>
          <w:tcPr>
            <w:tcW w:w="12955" w:type="dxa"/>
            <w:gridSpan w:val="7"/>
            <w:shd w:val="clear" w:color="auto" w:fill="006A72"/>
            <w:tcMar>
              <w:top w:w="58" w:type="dxa"/>
              <w:left w:w="115" w:type="dxa"/>
              <w:bottom w:w="58" w:type="dxa"/>
              <w:right w:w="115" w:type="dxa"/>
            </w:tcMar>
            <w:vAlign w:val="center"/>
          </w:tcPr>
          <w:p w14:paraId="15BDD626" w14:textId="7FC9BB1C" w:rsidR="00D81BA7" w:rsidRPr="009B563C" w:rsidRDefault="00A14AE0">
            <w:pPr>
              <w:pStyle w:val="TableHeader"/>
              <w:rPr>
                <w:b w:val="0"/>
              </w:rPr>
            </w:pPr>
            <w:r w:rsidRPr="00A14AE0">
              <w:rPr>
                <w:b w:val="0"/>
                <w:sz w:val="22"/>
              </w:rPr>
              <w:lastRenderedPageBreak/>
              <w:t>PCI DSS Requirement</w:t>
            </w:r>
          </w:p>
        </w:tc>
      </w:tr>
      <w:tr w:rsidR="00D81BA7" w:rsidRPr="00A019B8" w14:paraId="6DDA7E91" w14:textId="77777777" w:rsidTr="00952628">
        <w:trPr>
          <w:cantSplit/>
          <w:trHeight w:val="35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1189D368" w14:textId="77777777" w:rsidR="00D81BA7" w:rsidRPr="00A019B8" w:rsidRDefault="00D81BA7">
            <w:pPr>
              <w:pStyle w:val="TableBody"/>
              <w:keepNext/>
            </w:pPr>
            <w:r w:rsidRPr="00A019B8">
              <w:rPr>
                <w:b/>
                <w:bCs/>
              </w:rPr>
              <w:t xml:space="preserve">12.10.7 </w:t>
            </w:r>
            <w:r w:rsidRPr="00A019B8">
              <w:t>Incident response procedures are in place, to be initiated upon the detection of stored PAN anywhere it is not expected, and include:</w:t>
            </w:r>
          </w:p>
          <w:p w14:paraId="6F7FEBD5" w14:textId="77777777" w:rsidR="00D81BA7" w:rsidRPr="006D5563" w:rsidRDefault="00D81BA7">
            <w:pPr>
              <w:pStyle w:val="TableListBullet"/>
              <w:keepNext/>
              <w:rPr>
                <w:lang w:val="en-US"/>
              </w:rPr>
            </w:pPr>
            <w:r w:rsidRPr="006D5563">
              <w:rPr>
                <w:lang w:val="en-US"/>
              </w:rPr>
              <w:t>Determining what to do if PAN is discovered outside the CDE, including its retrieval, secure deletion, and/or migration into the currently defined CDE, as applicable.</w:t>
            </w:r>
          </w:p>
          <w:p w14:paraId="19874D48" w14:textId="77777777" w:rsidR="00D81BA7" w:rsidRPr="006D5563" w:rsidRDefault="00D81BA7">
            <w:pPr>
              <w:pStyle w:val="TableListBullet"/>
              <w:keepNext/>
              <w:rPr>
                <w:lang w:val="en-US"/>
              </w:rPr>
            </w:pPr>
            <w:r w:rsidRPr="006D5563">
              <w:rPr>
                <w:lang w:val="en-US"/>
              </w:rPr>
              <w:t xml:space="preserve">Identifying whether sensitive authentication data is stored with PAN. </w:t>
            </w:r>
          </w:p>
          <w:p w14:paraId="76AC8338" w14:textId="77777777" w:rsidR="00D81BA7" w:rsidRPr="006D5563" w:rsidRDefault="00D81BA7">
            <w:pPr>
              <w:pStyle w:val="TableListBullet"/>
              <w:keepNext/>
              <w:rPr>
                <w:lang w:val="en-US"/>
              </w:rPr>
            </w:pPr>
            <w:r w:rsidRPr="006D5563">
              <w:rPr>
                <w:lang w:val="en-US"/>
              </w:rPr>
              <w:t>Determining where the account data came from and how it ended up where it was not expected.</w:t>
            </w:r>
          </w:p>
          <w:p w14:paraId="5332E0CC" w14:textId="77777777" w:rsidR="00D81BA7" w:rsidRPr="006D5563" w:rsidRDefault="00D81BA7">
            <w:pPr>
              <w:pStyle w:val="TableListBullet"/>
              <w:keepNext/>
              <w:rPr>
                <w:lang w:val="en-US"/>
              </w:rPr>
            </w:pPr>
            <w:r w:rsidRPr="006D5563">
              <w:rPr>
                <w:lang w:val="en-US"/>
              </w:rPr>
              <w:t>Remediating data leaks or process gaps that resulted in the account data being where it was not expected.</w:t>
            </w:r>
          </w:p>
          <w:p w14:paraId="61E6C9D9" w14:textId="77777777" w:rsidR="00D81BA7" w:rsidRPr="00A019B8" w:rsidRDefault="00D81BA7">
            <w:pPr>
              <w:pStyle w:val="TableNote"/>
              <w:keepNext/>
            </w:pPr>
            <w:r w:rsidRPr="00A019B8">
              <w:rPr>
                <w:rStyle w:val="BoldCharacter"/>
              </w:rPr>
              <w:t>Note:</w:t>
            </w:r>
            <w:r w:rsidRPr="00A019B8">
              <w:t xml:space="preserve"> This requirement is a </w:t>
            </w:r>
            <w:r w:rsidRPr="006D5563">
              <w:rPr>
                <w:b/>
                <w:bCs/>
              </w:rPr>
              <w:t>best practice</w:t>
            </w:r>
            <w:r w:rsidRPr="00A019B8">
              <w:t xml:space="preserve"> until </w:t>
            </w:r>
            <w:r w:rsidRPr="006D5563">
              <w:rPr>
                <w:b/>
                <w:bCs/>
              </w:rPr>
              <w:t>31 March 2025</w:t>
            </w:r>
            <w:r w:rsidRPr="00A019B8">
              <w:t>, after which it will be required and must be fully considered during a PCI DSS assessment.</w:t>
            </w:r>
          </w:p>
        </w:tc>
      </w:tr>
      <w:tr w:rsidR="00D81BA7" w:rsidRPr="007C7E81" w14:paraId="701AE6B2" w14:textId="77777777" w:rsidTr="00952628">
        <w:trPr>
          <w:cantSplit/>
          <w:trHeight w:val="315"/>
        </w:trPr>
        <w:tc>
          <w:tcPr>
            <w:tcW w:w="831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23680BA"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638" w:type="dxa"/>
            <w:gridSpan w:val="2"/>
            <w:tcBorders>
              <w:left w:val="single" w:sz="4" w:space="0" w:color="FFFFFF" w:themeColor="background1"/>
            </w:tcBorders>
            <w:shd w:val="clear" w:color="auto" w:fill="945699"/>
            <w:vAlign w:val="center"/>
          </w:tcPr>
          <w:p w14:paraId="2FF549BF"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1621B" w14:paraId="3660D44F" w14:textId="77777777" w:rsidTr="00745418">
        <w:trPr>
          <w:cantSplit/>
          <w:trHeight w:val="309"/>
        </w:trPr>
        <w:tc>
          <w:tcPr>
            <w:tcW w:w="2271" w:type="dxa"/>
            <w:shd w:val="clear" w:color="auto" w:fill="CBD4D5"/>
            <w:tcMar>
              <w:top w:w="58" w:type="dxa"/>
              <w:left w:w="115" w:type="dxa"/>
              <w:bottom w:w="58" w:type="dxa"/>
              <w:right w:w="115" w:type="dxa"/>
            </w:tcMar>
            <w:vAlign w:val="center"/>
          </w:tcPr>
          <w:p w14:paraId="5311315A" w14:textId="77777777" w:rsidR="00D81BA7" w:rsidRPr="007C7E81" w:rsidRDefault="00D81BA7">
            <w:pPr>
              <w:pStyle w:val="TableBody"/>
              <w:jc w:val="center"/>
              <w:rPr>
                <w:rStyle w:val="BoldCharacter"/>
                <w:b w:val="0"/>
                <w:bCs/>
                <w:szCs w:val="18"/>
              </w:rPr>
            </w:pPr>
            <w:r w:rsidRPr="007A36C2">
              <w:rPr>
                <w:b/>
                <w:bCs/>
                <w:sz w:val="17"/>
                <w:szCs w:val="17"/>
              </w:rPr>
              <w:t>In Place</w:t>
            </w:r>
          </w:p>
        </w:tc>
        <w:tc>
          <w:tcPr>
            <w:tcW w:w="2073" w:type="dxa"/>
            <w:gridSpan w:val="2"/>
            <w:shd w:val="clear" w:color="auto" w:fill="CBD4D5"/>
            <w:vAlign w:val="center"/>
          </w:tcPr>
          <w:p w14:paraId="559F18BE" w14:textId="77777777" w:rsidR="00D81BA7" w:rsidRPr="007C7E81" w:rsidRDefault="00D81BA7">
            <w:pPr>
              <w:pStyle w:val="TableBody"/>
              <w:jc w:val="center"/>
              <w:rPr>
                <w:rStyle w:val="BoldCharacter"/>
                <w:b w:val="0"/>
                <w:bCs/>
                <w:szCs w:val="18"/>
              </w:rPr>
            </w:pPr>
            <w:r w:rsidRPr="007A36C2">
              <w:rPr>
                <w:b/>
                <w:bCs/>
                <w:sz w:val="17"/>
                <w:szCs w:val="17"/>
              </w:rPr>
              <w:t>Not Applicable</w:t>
            </w:r>
          </w:p>
        </w:tc>
        <w:tc>
          <w:tcPr>
            <w:tcW w:w="2035" w:type="dxa"/>
            <w:shd w:val="clear" w:color="auto" w:fill="CBD4D5"/>
            <w:vAlign w:val="center"/>
          </w:tcPr>
          <w:p w14:paraId="53852310" w14:textId="77777777" w:rsidR="00D81BA7" w:rsidRPr="007C7E81" w:rsidRDefault="00D81BA7">
            <w:pPr>
              <w:pStyle w:val="TableBody"/>
              <w:jc w:val="center"/>
              <w:rPr>
                <w:rStyle w:val="BoldCharacter"/>
                <w:b w:val="0"/>
                <w:bCs/>
                <w:szCs w:val="18"/>
              </w:rPr>
            </w:pPr>
            <w:r>
              <w:rPr>
                <w:b/>
                <w:sz w:val="17"/>
                <w:szCs w:val="17"/>
              </w:rPr>
              <w:t>Not Tested</w:t>
            </w:r>
          </w:p>
        </w:tc>
        <w:tc>
          <w:tcPr>
            <w:tcW w:w="1938" w:type="dxa"/>
            <w:shd w:val="clear" w:color="auto" w:fill="CBD4D5"/>
            <w:vAlign w:val="center"/>
          </w:tcPr>
          <w:p w14:paraId="359F0830" w14:textId="77777777" w:rsidR="00D81BA7" w:rsidRPr="007C7E81" w:rsidRDefault="00D81BA7">
            <w:pPr>
              <w:pStyle w:val="TableBody"/>
              <w:jc w:val="center"/>
              <w:rPr>
                <w:rStyle w:val="BoldCharacter"/>
                <w:b w:val="0"/>
                <w:bCs/>
                <w:szCs w:val="18"/>
              </w:rPr>
            </w:pPr>
            <w:r w:rsidRPr="007A36C2">
              <w:rPr>
                <w:b/>
                <w:bCs/>
                <w:sz w:val="17"/>
                <w:szCs w:val="17"/>
              </w:rPr>
              <w:t>Not in Place</w:t>
            </w:r>
          </w:p>
        </w:tc>
        <w:tc>
          <w:tcPr>
            <w:tcW w:w="2256" w:type="dxa"/>
            <w:shd w:val="clear" w:color="auto" w:fill="ECD7E5"/>
            <w:vAlign w:val="center"/>
          </w:tcPr>
          <w:p w14:paraId="3109D814" w14:textId="77777777" w:rsidR="00D81BA7" w:rsidRPr="0071621B" w:rsidRDefault="00D81BA7">
            <w:pPr>
              <w:pStyle w:val="TableBody"/>
              <w:jc w:val="center"/>
              <w:rPr>
                <w:rStyle w:val="BoldCharacter"/>
                <w:b w:val="0"/>
                <w:bCs/>
                <w:szCs w:val="18"/>
              </w:rPr>
            </w:pPr>
            <w:r w:rsidRPr="007A36C2">
              <w:rPr>
                <w:b/>
                <w:bCs/>
                <w:sz w:val="17"/>
                <w:szCs w:val="17"/>
              </w:rPr>
              <w:t>Compensating Control*</w:t>
            </w:r>
          </w:p>
        </w:tc>
        <w:tc>
          <w:tcPr>
            <w:tcW w:w="2382" w:type="dxa"/>
            <w:shd w:val="clear" w:color="auto" w:fill="ECD7E5"/>
            <w:vAlign w:val="center"/>
          </w:tcPr>
          <w:p w14:paraId="61B34B69" w14:textId="77777777" w:rsidR="00D81BA7" w:rsidRPr="0071621B" w:rsidRDefault="00D81BA7">
            <w:pPr>
              <w:pStyle w:val="TableBody"/>
              <w:jc w:val="center"/>
              <w:rPr>
                <w:rStyle w:val="BoldCharacter"/>
                <w:b w:val="0"/>
                <w:bCs/>
                <w:szCs w:val="18"/>
              </w:rPr>
            </w:pPr>
            <w:r w:rsidRPr="007A36C2">
              <w:rPr>
                <w:b/>
                <w:bCs/>
                <w:sz w:val="17"/>
                <w:szCs w:val="17"/>
              </w:rPr>
              <w:t>Customized Approach*</w:t>
            </w:r>
          </w:p>
        </w:tc>
      </w:tr>
      <w:tr w:rsidR="00BB796D" w:rsidRPr="00A019B8" w14:paraId="6B6065B6" w14:textId="77777777" w:rsidTr="00006463">
        <w:trPr>
          <w:cantSplit/>
          <w:trHeight w:val="49"/>
        </w:trPr>
        <w:tc>
          <w:tcPr>
            <w:tcW w:w="2271" w:type="dxa"/>
            <w:shd w:val="clear" w:color="auto" w:fill="FFFFFF" w:themeFill="background1"/>
            <w:tcMar>
              <w:top w:w="58" w:type="dxa"/>
              <w:left w:w="115" w:type="dxa"/>
              <w:bottom w:w="58" w:type="dxa"/>
              <w:right w:w="115" w:type="dxa"/>
            </w:tcMar>
            <w:vAlign w:val="center"/>
          </w:tcPr>
          <w:p w14:paraId="3BBDBA62" w14:textId="0EA4D817"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-InPlace}</w:t>
            </w:r>
          </w:p>
        </w:tc>
        <w:tc>
          <w:tcPr>
            <w:tcW w:w="2073" w:type="dxa"/>
            <w:gridSpan w:val="2"/>
            <w:shd w:val="clear" w:color="auto" w:fill="FFFFFF" w:themeFill="background1"/>
            <w:vAlign w:val="center"/>
          </w:tcPr>
          <w:p w14:paraId="78A419B7" w14:textId="19ED1BD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-NA}</w:t>
            </w:r>
          </w:p>
        </w:tc>
        <w:tc>
          <w:tcPr>
            <w:tcW w:w="2035" w:type="dxa"/>
            <w:shd w:val="clear" w:color="auto" w:fill="FFFFFF" w:themeFill="background1"/>
            <w:vAlign w:val="center"/>
          </w:tcPr>
          <w:p w14:paraId="4A7B72B2" w14:textId="0E854103"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-NotTested}</w:t>
            </w:r>
          </w:p>
        </w:tc>
        <w:tc>
          <w:tcPr>
            <w:tcW w:w="1938" w:type="dxa"/>
            <w:shd w:val="clear" w:color="auto" w:fill="FFFFFF" w:themeFill="background1"/>
            <w:vAlign w:val="center"/>
          </w:tcPr>
          <w:p w14:paraId="7CEC022F" w14:textId="359D795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-NotInPlace}</w:t>
            </w:r>
          </w:p>
        </w:tc>
        <w:tc>
          <w:tcPr>
            <w:tcW w:w="2256" w:type="dxa"/>
            <w:shd w:val="clear" w:color="auto" w:fill="FFFFFF" w:themeFill="background1"/>
            <w:vAlign w:val="center"/>
          </w:tcPr>
          <w:p w14:paraId="051CB805" w14:textId="725544FD"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382" w:type="dxa"/>
            <w:shd w:val="clear" w:color="auto" w:fill="FFFFFF" w:themeFill="background1"/>
            <w:vAlign w:val="center"/>
          </w:tcPr>
          <w:p w14:paraId="39CC3D82" w14:textId="25E271DE" w:rsidR="00BB796D" w:rsidRPr="00A019B8" w:rsidRDefault="00BB796D" w:rsidP="00BB796D">
            <w:pPr>
              <w:pStyle w:val="TableBody"/>
              <w:jc w:val="center"/>
              <w:rPr>
                <w:rStyle w:val="BoldCharacter"/>
              </w:rPr>
            </w:pPr>
            <w:r>
              <w:rPr>
                <w:rFonts w:ascii="Segoe UI Symbol" w:hAnsi="Segoe UI Symbol" w:cs="Segoe UI Symbol"/>
                <w:sz w:val="17"/>
                <w:szCs w:val="17"/>
              </w:rPr>
              <w:t>{C-</w:t>
            </w:r>
            <w:r w:rsidR="00DA1C27">
              <w:rPr>
                <w:rFonts w:ascii="Segoe UI Symbol" w:hAnsi="Segoe UI Symbol" w:cs="Segoe UI Symbol"/>
                <w:sz w:val="17"/>
                <w:szCs w:val="17"/>
              </w:rPr>
              <w:t>12.10.7</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038BF06B" w14:textId="77777777" w:rsidTr="00EF6BE5">
        <w:trPr>
          <w:cantSplit/>
          <w:trHeight w:val="620"/>
        </w:trPr>
        <w:tc>
          <w:tcPr>
            <w:tcW w:w="6379" w:type="dxa"/>
            <w:gridSpan w:val="4"/>
            <w:shd w:val="clear" w:color="auto" w:fill="CBD4D5"/>
            <w:tcMar>
              <w:top w:w="58" w:type="dxa"/>
              <w:left w:w="115" w:type="dxa"/>
              <w:bottom w:w="58" w:type="dxa"/>
              <w:right w:w="115" w:type="dxa"/>
            </w:tcMar>
          </w:tcPr>
          <w:p w14:paraId="66B59F1D" w14:textId="77777777" w:rsidR="001E7912" w:rsidRPr="00A019B8" w:rsidRDefault="001E7912" w:rsidP="001E7912">
            <w:pPr>
              <w:pStyle w:val="TableBody"/>
            </w:pPr>
            <w:r w:rsidRPr="00A019B8">
              <w:t xml:space="preserve">Describe why the assessment finding was selected. </w:t>
            </w:r>
          </w:p>
          <w:p w14:paraId="60A61358"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5F4A6D5" w14:textId="5E4101D1" w:rsidR="001E7912" w:rsidRPr="00A019B8" w:rsidRDefault="001E7912" w:rsidP="001E7912">
            <w:pPr>
              <w:pStyle w:val="TableNote"/>
            </w:pPr>
            <w:r>
              <w:t>*As applicable, complete and attach the corresponding documentation (Appendix C, Appendix E, or both) to support the method(s) used.</w:t>
            </w:r>
          </w:p>
        </w:tc>
        <w:tc>
          <w:tcPr>
            <w:tcW w:w="6576" w:type="dxa"/>
            <w:gridSpan w:val="3"/>
            <w:tcMar>
              <w:top w:w="58" w:type="dxa"/>
              <w:left w:w="115" w:type="dxa"/>
              <w:bottom w:w="58" w:type="dxa"/>
              <w:right w:w="115" w:type="dxa"/>
            </w:tcMar>
          </w:tcPr>
          <w:p w14:paraId="55B107FA" w14:textId="60111FA7" w:rsidR="001E7912" w:rsidRPr="00A019B8" w:rsidRDefault="00BE650A" w:rsidP="001E7912">
            <w:pPr>
              <w:pStyle w:val="TableBody"/>
            </w:pPr>
            <w:r>
              <w:rPr>
                <w:rFonts w:asciiTheme="minorHAnsi" w:hAnsiTheme="minorHAnsi" w:cstheme="minorHAnsi"/>
              </w:rPr>
              <w:t>{C-</w:t>
            </w:r>
            <w:r w:rsidR="00DA1C27">
              <w:rPr>
                <w:rFonts w:ascii="Segoe UI Symbol" w:hAnsi="Segoe UI Symbol" w:cs="Segoe UI Symbol"/>
                <w:sz w:val="17"/>
                <w:szCs w:val="17"/>
              </w:rPr>
              <w:t>12.10.7</w:t>
            </w:r>
            <w:r>
              <w:rPr>
                <w:rFonts w:asciiTheme="minorHAnsi" w:hAnsiTheme="minorHAnsi" w:cstheme="minorHAnsi"/>
              </w:rPr>
              <w:t>-detailed_finding}</w:t>
            </w:r>
          </w:p>
        </w:tc>
      </w:tr>
      <w:tr w:rsidR="00D81BA7" w:rsidRPr="00A019B8" w14:paraId="1F35B689" w14:textId="77777777" w:rsidTr="00745418">
        <w:trPr>
          <w:trHeight w:val="32"/>
        </w:trPr>
        <w:tc>
          <w:tcPr>
            <w:tcW w:w="2975"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5625611" w14:textId="77777777" w:rsidR="00D81BA7" w:rsidRPr="00A019B8" w:rsidRDefault="00D81BA7">
            <w:pPr>
              <w:pStyle w:val="TableHeader"/>
            </w:pPr>
            <w:r w:rsidRPr="009B563C">
              <w:rPr>
                <w:b w:val="0"/>
              </w:rPr>
              <w:t>Testing Procedures</w:t>
            </w:r>
          </w:p>
        </w:tc>
        <w:tc>
          <w:tcPr>
            <w:tcW w:w="340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88CABE3" w14:textId="77777777" w:rsidR="00D81BA7" w:rsidRPr="00A019B8" w:rsidRDefault="00D81BA7">
            <w:pPr>
              <w:pStyle w:val="TableHeader"/>
            </w:pPr>
            <w:r w:rsidRPr="009B563C">
              <w:rPr>
                <w:b w:val="0"/>
              </w:rPr>
              <w:t>Reporting Instructions</w:t>
            </w:r>
          </w:p>
        </w:tc>
        <w:tc>
          <w:tcPr>
            <w:tcW w:w="6576"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7AAD18B" w14:textId="77777777" w:rsidR="00D81BA7" w:rsidRPr="009B563C" w:rsidRDefault="00D81BA7">
            <w:pPr>
              <w:pStyle w:val="TableHeader"/>
              <w:rPr>
                <w:b w:val="0"/>
              </w:rPr>
            </w:pPr>
            <w:r w:rsidRPr="009B563C">
              <w:rPr>
                <w:b w:val="0"/>
              </w:rPr>
              <w:t>Reporting Details: Assessor’s Response</w:t>
            </w:r>
          </w:p>
        </w:tc>
      </w:tr>
      <w:tr w:rsidR="00D81BA7" w:rsidRPr="00A019B8" w14:paraId="38691CDB" w14:textId="77777777" w:rsidTr="00745418">
        <w:trPr>
          <w:cantSplit/>
          <w:trHeight w:val="276"/>
        </w:trPr>
        <w:tc>
          <w:tcPr>
            <w:tcW w:w="2975" w:type="dxa"/>
            <w:gridSpan w:val="2"/>
            <w:shd w:val="clear" w:color="auto" w:fill="F2F2F2"/>
            <w:tcMar>
              <w:top w:w="58" w:type="dxa"/>
              <w:left w:w="115" w:type="dxa"/>
              <w:bottom w:w="58" w:type="dxa"/>
              <w:right w:w="115" w:type="dxa"/>
            </w:tcMar>
          </w:tcPr>
          <w:p w14:paraId="6AA874F7" w14:textId="77777777" w:rsidR="00D81BA7" w:rsidRPr="00A019B8" w:rsidRDefault="00D81BA7">
            <w:pPr>
              <w:pStyle w:val="TableBody"/>
            </w:pPr>
            <w:r w:rsidRPr="00A019B8">
              <w:rPr>
                <w:b/>
                <w:bCs/>
              </w:rPr>
              <w:t xml:space="preserve">12.10.7.a </w:t>
            </w:r>
            <w:r w:rsidRPr="00A019B8">
              <w:t>Examine documented incident response procedures to verify that procedures for responding to the detection of stored PAN anywhere it is not expected to exist, ready to be initiated, and include all elements specified in this requirement.</w:t>
            </w:r>
          </w:p>
        </w:tc>
        <w:tc>
          <w:tcPr>
            <w:tcW w:w="3404" w:type="dxa"/>
            <w:gridSpan w:val="2"/>
            <w:shd w:val="clear" w:color="auto" w:fill="CBD4D5"/>
            <w:tcMar>
              <w:top w:w="58" w:type="dxa"/>
              <w:left w:w="115" w:type="dxa"/>
              <w:bottom w:w="58" w:type="dxa"/>
              <w:right w:w="115" w:type="dxa"/>
            </w:tcMar>
          </w:tcPr>
          <w:p w14:paraId="5B9C27B5"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incident response procedures</w:t>
            </w:r>
            <w:r w:rsidRPr="00A019B8">
              <w:t xml:space="preserve"> examined for this testing procedure.</w:t>
            </w:r>
          </w:p>
        </w:tc>
        <w:tc>
          <w:tcPr>
            <w:tcW w:w="6576" w:type="dxa"/>
            <w:gridSpan w:val="3"/>
            <w:tcMar>
              <w:top w:w="58" w:type="dxa"/>
              <w:left w:w="115" w:type="dxa"/>
              <w:bottom w:w="58" w:type="dxa"/>
              <w:right w:w="115" w:type="dxa"/>
            </w:tcMar>
          </w:tcPr>
          <w:p w14:paraId="10AC2DE3" w14:textId="06BD8D74" w:rsidR="00D81BA7" w:rsidRPr="00934E97" w:rsidRDefault="00DB6BE4">
            <w:pPr>
              <w:pStyle w:val="TableBody"/>
              <w:rPr>
                <w:rFonts w:asciiTheme="minorHAnsi" w:hAnsiTheme="minorHAnsi" w:cstheme="minorHAnsi"/>
                <w:szCs w:val="18"/>
              </w:rPr>
            </w:pPr>
            <w:r w:rsidRPr="00934E97">
              <w:rPr>
                <w:rFonts w:asciiTheme="minorHAnsi" w:hAnsiTheme="minorHAnsi" w:cstheme="minorHAnsi"/>
                <w:szCs w:val="18"/>
              </w:rPr>
              <w:t>{T-12.10.7a-evidence-document}</w:t>
            </w:r>
          </w:p>
        </w:tc>
      </w:tr>
      <w:tr w:rsidR="00D81BA7" w:rsidRPr="00A019B8" w14:paraId="4071DE1F" w14:textId="77777777" w:rsidTr="00745418">
        <w:trPr>
          <w:cantSplit/>
          <w:trHeight w:val="276"/>
        </w:trPr>
        <w:tc>
          <w:tcPr>
            <w:tcW w:w="2975" w:type="dxa"/>
            <w:gridSpan w:val="2"/>
            <w:vMerge w:val="restart"/>
            <w:shd w:val="clear" w:color="auto" w:fill="F2F2F2"/>
            <w:tcMar>
              <w:top w:w="58" w:type="dxa"/>
              <w:left w:w="115" w:type="dxa"/>
              <w:bottom w:w="58" w:type="dxa"/>
              <w:right w:w="115" w:type="dxa"/>
            </w:tcMar>
          </w:tcPr>
          <w:p w14:paraId="3384CAA9" w14:textId="77777777" w:rsidR="00D81BA7" w:rsidRPr="00A019B8" w:rsidRDefault="00D81BA7" w:rsidP="00B31588">
            <w:pPr>
              <w:pStyle w:val="TableBody"/>
              <w:keepNext/>
              <w:rPr>
                <w:b/>
                <w:bCs/>
              </w:rPr>
            </w:pPr>
            <w:r w:rsidRPr="00A019B8">
              <w:rPr>
                <w:b/>
                <w:bCs/>
              </w:rPr>
              <w:lastRenderedPageBreak/>
              <w:t xml:space="preserve">12.10.7.b </w:t>
            </w:r>
            <w:r w:rsidRPr="00A019B8">
              <w:t>Interview personnel and examine records of response actions to verify that incident response procedures are performed upon detection of stored PAN anywhere it is not expected.</w:t>
            </w:r>
          </w:p>
        </w:tc>
        <w:tc>
          <w:tcPr>
            <w:tcW w:w="3404" w:type="dxa"/>
            <w:gridSpan w:val="2"/>
            <w:shd w:val="clear" w:color="auto" w:fill="CBD4D5"/>
            <w:tcMar>
              <w:top w:w="58" w:type="dxa"/>
              <w:left w:w="115" w:type="dxa"/>
              <w:bottom w:w="58" w:type="dxa"/>
              <w:right w:w="115" w:type="dxa"/>
            </w:tcMar>
          </w:tcPr>
          <w:p w14:paraId="085F8BB7" w14:textId="0C555676" w:rsidR="00D81BA7" w:rsidRPr="00A019B8" w:rsidRDefault="00D81BA7" w:rsidP="00B31588">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576" w:type="dxa"/>
            <w:gridSpan w:val="3"/>
            <w:tcMar>
              <w:top w:w="58" w:type="dxa"/>
              <w:left w:w="115" w:type="dxa"/>
              <w:bottom w:w="58" w:type="dxa"/>
              <w:right w:w="115" w:type="dxa"/>
            </w:tcMar>
          </w:tcPr>
          <w:p w14:paraId="547FA88C" w14:textId="239CF37D" w:rsidR="00D81BA7" w:rsidRPr="00934E97" w:rsidRDefault="00DB6BE4" w:rsidP="00B31588">
            <w:pPr>
              <w:pStyle w:val="TableBody"/>
              <w:keepNext/>
              <w:rPr>
                <w:rFonts w:asciiTheme="minorHAnsi" w:hAnsiTheme="minorHAnsi" w:cstheme="minorHAnsi"/>
                <w:szCs w:val="18"/>
              </w:rPr>
            </w:pPr>
            <w:r w:rsidRPr="00934E97">
              <w:rPr>
                <w:rFonts w:asciiTheme="minorHAnsi" w:hAnsiTheme="minorHAnsi" w:cstheme="minorHAnsi"/>
                <w:szCs w:val="18"/>
              </w:rPr>
              <w:t>{T-12.10.7</w:t>
            </w:r>
            <w:r w:rsidR="007F5951">
              <w:rPr>
                <w:rFonts w:asciiTheme="minorHAnsi" w:hAnsiTheme="minorHAnsi" w:cstheme="minorHAnsi"/>
                <w:szCs w:val="18"/>
              </w:rPr>
              <w:t>b</w:t>
            </w:r>
            <w:r w:rsidRPr="00934E97">
              <w:rPr>
                <w:rFonts w:asciiTheme="minorHAnsi" w:hAnsiTheme="minorHAnsi" w:cstheme="minorHAnsi"/>
                <w:szCs w:val="18"/>
              </w:rPr>
              <w:t>-evidence-interview}</w:t>
            </w:r>
          </w:p>
        </w:tc>
      </w:tr>
      <w:tr w:rsidR="00D81BA7" w:rsidRPr="00A019B8" w14:paraId="42E57DD8" w14:textId="77777777" w:rsidTr="00745418">
        <w:trPr>
          <w:cantSplit/>
          <w:trHeight w:val="276"/>
        </w:trPr>
        <w:tc>
          <w:tcPr>
            <w:tcW w:w="2975" w:type="dxa"/>
            <w:gridSpan w:val="2"/>
            <w:vMerge/>
            <w:shd w:val="clear" w:color="auto" w:fill="F2F2F2"/>
            <w:tcMar>
              <w:top w:w="58" w:type="dxa"/>
              <w:left w:w="115" w:type="dxa"/>
              <w:bottom w:w="58" w:type="dxa"/>
              <w:right w:w="115" w:type="dxa"/>
            </w:tcMar>
          </w:tcPr>
          <w:p w14:paraId="6B632E3D" w14:textId="77777777" w:rsidR="00D81BA7" w:rsidRPr="00A019B8" w:rsidRDefault="00D81BA7">
            <w:pPr>
              <w:pStyle w:val="TableBody"/>
              <w:rPr>
                <w:b/>
                <w:bCs/>
              </w:rPr>
            </w:pPr>
          </w:p>
        </w:tc>
        <w:tc>
          <w:tcPr>
            <w:tcW w:w="3404" w:type="dxa"/>
            <w:gridSpan w:val="2"/>
            <w:shd w:val="clear" w:color="auto" w:fill="CBD4D5"/>
            <w:tcMar>
              <w:top w:w="58" w:type="dxa"/>
              <w:left w:w="115" w:type="dxa"/>
              <w:bottom w:w="58" w:type="dxa"/>
              <w:right w:w="115" w:type="dxa"/>
            </w:tcMar>
          </w:tcPr>
          <w:p w14:paraId="56F1D857"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records of response actions</w:t>
            </w:r>
            <w:r w:rsidRPr="00A019B8">
              <w:t xml:space="preserve"> examined for this testing procedure.</w:t>
            </w:r>
          </w:p>
        </w:tc>
        <w:tc>
          <w:tcPr>
            <w:tcW w:w="6576" w:type="dxa"/>
            <w:gridSpan w:val="3"/>
            <w:tcMar>
              <w:top w:w="58" w:type="dxa"/>
              <w:left w:w="115" w:type="dxa"/>
              <w:bottom w:w="58" w:type="dxa"/>
              <w:right w:w="115" w:type="dxa"/>
            </w:tcMar>
          </w:tcPr>
          <w:p w14:paraId="6C9AEC1F" w14:textId="77777777" w:rsidR="005047A8" w:rsidRDefault="00DB6BE4">
            <w:pPr>
              <w:pStyle w:val="TableBody"/>
              <w:rPr>
                <w:rFonts w:asciiTheme="minorHAnsi" w:hAnsiTheme="minorHAnsi" w:cstheme="minorHAnsi"/>
                <w:szCs w:val="18"/>
              </w:rPr>
            </w:pPr>
            <w:r w:rsidRPr="00934E97">
              <w:rPr>
                <w:rFonts w:asciiTheme="minorHAnsi" w:hAnsiTheme="minorHAnsi" w:cstheme="minorHAnsi"/>
                <w:szCs w:val="18"/>
              </w:rPr>
              <w:t>{T-12.10.7</w:t>
            </w:r>
            <w:r w:rsidR="007F5951">
              <w:rPr>
                <w:rFonts w:asciiTheme="minorHAnsi" w:hAnsiTheme="minorHAnsi" w:cstheme="minorHAnsi"/>
                <w:szCs w:val="18"/>
              </w:rPr>
              <w:t>b</w:t>
            </w:r>
          </w:p>
          <w:p w14:paraId="4915C1B4" w14:textId="77777777" w:rsidR="005047A8" w:rsidRDefault="005047A8">
            <w:pPr>
              <w:pStyle w:val="TableBody"/>
              <w:rPr>
                <w:rFonts w:asciiTheme="minorHAnsi" w:hAnsiTheme="minorHAnsi" w:cstheme="minorHAnsi"/>
                <w:szCs w:val="18"/>
              </w:rPr>
            </w:pPr>
          </w:p>
          <w:p w14:paraId="535F6E5F" w14:textId="77777777" w:rsidR="005047A8" w:rsidRDefault="005047A8">
            <w:pPr>
              <w:pStyle w:val="TableBody"/>
              <w:rPr>
                <w:rFonts w:asciiTheme="minorHAnsi" w:hAnsiTheme="minorHAnsi" w:cstheme="minorHAnsi"/>
                <w:szCs w:val="18"/>
              </w:rPr>
            </w:pPr>
          </w:p>
          <w:p w14:paraId="75C30594" w14:textId="77777777" w:rsidR="005047A8" w:rsidRDefault="005047A8">
            <w:pPr>
              <w:pStyle w:val="TableBody"/>
              <w:rPr>
                <w:rFonts w:asciiTheme="minorHAnsi" w:hAnsiTheme="minorHAnsi" w:cstheme="minorHAnsi"/>
                <w:szCs w:val="18"/>
              </w:rPr>
            </w:pPr>
          </w:p>
          <w:p w14:paraId="5B8B6102" w14:textId="77777777" w:rsidR="005047A8" w:rsidRDefault="005047A8">
            <w:pPr>
              <w:pStyle w:val="TableBody"/>
              <w:rPr>
                <w:rFonts w:asciiTheme="minorHAnsi" w:hAnsiTheme="minorHAnsi" w:cstheme="minorHAnsi"/>
                <w:szCs w:val="18"/>
              </w:rPr>
            </w:pPr>
          </w:p>
          <w:p w14:paraId="0C0BFBA6" w14:textId="77777777" w:rsidR="005047A8" w:rsidRDefault="005047A8">
            <w:pPr>
              <w:pStyle w:val="TableBody"/>
              <w:rPr>
                <w:rFonts w:asciiTheme="minorHAnsi" w:hAnsiTheme="minorHAnsi" w:cstheme="minorHAnsi"/>
                <w:szCs w:val="18"/>
              </w:rPr>
            </w:pPr>
          </w:p>
          <w:p w14:paraId="1E68A3AF" w14:textId="77777777" w:rsidR="005047A8" w:rsidRDefault="005047A8">
            <w:pPr>
              <w:pStyle w:val="TableBody"/>
              <w:rPr>
                <w:rFonts w:asciiTheme="minorHAnsi" w:hAnsiTheme="minorHAnsi" w:cstheme="minorHAnsi"/>
                <w:szCs w:val="18"/>
              </w:rPr>
            </w:pPr>
          </w:p>
          <w:p w14:paraId="7F77DA84" w14:textId="77777777" w:rsidR="005047A8" w:rsidRDefault="005047A8">
            <w:pPr>
              <w:pStyle w:val="TableBody"/>
              <w:rPr>
                <w:rFonts w:asciiTheme="minorHAnsi" w:hAnsiTheme="minorHAnsi" w:cstheme="minorHAnsi"/>
                <w:szCs w:val="18"/>
              </w:rPr>
            </w:pPr>
          </w:p>
          <w:p w14:paraId="0BB776B2" w14:textId="77777777" w:rsidR="005047A8" w:rsidRDefault="005047A8">
            <w:pPr>
              <w:pStyle w:val="TableBody"/>
              <w:rPr>
                <w:rFonts w:asciiTheme="minorHAnsi" w:hAnsiTheme="minorHAnsi" w:cstheme="minorHAnsi"/>
                <w:szCs w:val="18"/>
              </w:rPr>
            </w:pPr>
          </w:p>
          <w:p w14:paraId="023F406F" w14:textId="77777777" w:rsidR="005047A8" w:rsidRDefault="005047A8">
            <w:pPr>
              <w:pStyle w:val="TableBody"/>
              <w:rPr>
                <w:rFonts w:asciiTheme="minorHAnsi" w:hAnsiTheme="minorHAnsi" w:cstheme="minorHAnsi"/>
                <w:szCs w:val="18"/>
              </w:rPr>
            </w:pPr>
          </w:p>
          <w:p w14:paraId="02442EB7" w14:textId="77777777" w:rsidR="005047A8" w:rsidRDefault="005047A8">
            <w:pPr>
              <w:pStyle w:val="TableBody"/>
              <w:rPr>
                <w:rFonts w:asciiTheme="minorHAnsi" w:hAnsiTheme="minorHAnsi" w:cstheme="minorHAnsi"/>
                <w:szCs w:val="18"/>
              </w:rPr>
            </w:pPr>
          </w:p>
          <w:p w14:paraId="5D9AA124" w14:textId="77777777" w:rsidR="005047A8" w:rsidRDefault="005047A8">
            <w:pPr>
              <w:pStyle w:val="TableBody"/>
              <w:rPr>
                <w:rFonts w:asciiTheme="minorHAnsi" w:hAnsiTheme="minorHAnsi" w:cstheme="minorHAnsi"/>
                <w:szCs w:val="18"/>
              </w:rPr>
            </w:pPr>
          </w:p>
          <w:p w14:paraId="6F269B0D" w14:textId="77777777" w:rsidR="005047A8" w:rsidRDefault="005047A8">
            <w:pPr>
              <w:pStyle w:val="TableBody"/>
              <w:rPr>
                <w:rFonts w:asciiTheme="minorHAnsi" w:hAnsiTheme="minorHAnsi" w:cstheme="minorHAnsi"/>
                <w:szCs w:val="18"/>
              </w:rPr>
            </w:pPr>
          </w:p>
          <w:p w14:paraId="0FA5712A" w14:textId="77777777" w:rsidR="005047A8" w:rsidRDefault="005047A8">
            <w:pPr>
              <w:pStyle w:val="TableBody"/>
              <w:rPr>
                <w:rFonts w:asciiTheme="minorHAnsi" w:hAnsiTheme="minorHAnsi" w:cstheme="minorHAnsi"/>
                <w:szCs w:val="18"/>
              </w:rPr>
            </w:pPr>
          </w:p>
          <w:p w14:paraId="006C0D95" w14:textId="77777777" w:rsidR="005047A8" w:rsidRDefault="005047A8">
            <w:pPr>
              <w:pStyle w:val="TableBody"/>
              <w:rPr>
                <w:rFonts w:asciiTheme="minorHAnsi" w:hAnsiTheme="minorHAnsi" w:cstheme="minorHAnsi"/>
                <w:szCs w:val="18"/>
              </w:rPr>
            </w:pPr>
          </w:p>
          <w:p w14:paraId="170556F4" w14:textId="58F314A6" w:rsidR="00D81BA7" w:rsidRPr="00934E97" w:rsidRDefault="00DB6BE4">
            <w:pPr>
              <w:pStyle w:val="TableBody"/>
              <w:rPr>
                <w:rFonts w:asciiTheme="minorHAnsi" w:hAnsiTheme="minorHAnsi" w:cstheme="minorHAnsi"/>
                <w:szCs w:val="18"/>
              </w:rPr>
            </w:pPr>
            <w:r w:rsidRPr="00934E97">
              <w:rPr>
                <w:rFonts w:asciiTheme="minorHAnsi" w:hAnsiTheme="minorHAnsi" w:cstheme="minorHAnsi"/>
                <w:szCs w:val="18"/>
              </w:rPr>
              <w:t>-evidence-others-</w:t>
            </w:r>
            <w:proofErr w:type="spellStart"/>
            <w:r w:rsidR="00E261E4" w:rsidRPr="00934E97">
              <w:rPr>
                <w:rFonts w:asciiTheme="minorHAnsi" w:hAnsiTheme="minorHAnsi" w:cstheme="minorHAnsi"/>
                <w:szCs w:val="18"/>
              </w:rPr>
              <w:t>recordsOfResponse</w:t>
            </w:r>
            <w:proofErr w:type="spellEnd"/>
            <w:r w:rsidRPr="00934E97">
              <w:rPr>
                <w:rFonts w:asciiTheme="minorHAnsi" w:hAnsiTheme="minorHAnsi" w:cstheme="minorHAnsi"/>
                <w:szCs w:val="18"/>
              </w:rPr>
              <w:t>}</w:t>
            </w:r>
          </w:p>
        </w:tc>
      </w:tr>
    </w:tbl>
    <w:p w14:paraId="5D0C5AA0" w14:textId="77777777" w:rsidR="00D81BA7" w:rsidRPr="00113CEA" w:rsidRDefault="00D81BA7" w:rsidP="00C93285">
      <w:pPr>
        <w:pStyle w:val="Appendix"/>
      </w:pPr>
      <w:bookmarkStart w:id="397" w:name="_Toc172641516"/>
      <w:bookmarkStart w:id="398" w:name="_Toc173072389"/>
      <w:bookmarkStart w:id="399" w:name="_Toc173492898"/>
      <w:bookmarkStart w:id="400" w:name="_Toc96674268"/>
      <w:bookmarkStart w:id="401" w:name="_Toc171340499"/>
      <w:bookmarkStart w:id="402" w:name="_Toc173492899"/>
      <w:bookmarkEnd w:id="397"/>
      <w:bookmarkEnd w:id="398"/>
      <w:bookmarkEnd w:id="399"/>
      <w:r w:rsidRPr="00113CEA">
        <w:lastRenderedPageBreak/>
        <w:t>Additional PCI DSS Requirements</w:t>
      </w:r>
      <w:bookmarkEnd w:id="400"/>
      <w:bookmarkEnd w:id="401"/>
      <w:bookmarkEnd w:id="402"/>
    </w:p>
    <w:p w14:paraId="3DFDA728" w14:textId="768D1B88" w:rsidR="00D81BA7" w:rsidRPr="00A019B8" w:rsidRDefault="00D81BA7" w:rsidP="00F13469">
      <w:pPr>
        <w:pStyle w:val="Heading2NoNum"/>
        <w:tabs>
          <w:tab w:val="left" w:pos="540"/>
        </w:tabs>
        <w:ind w:left="547" w:hanging="547"/>
      </w:pPr>
      <w:bookmarkStart w:id="403" w:name="_Toc96674269"/>
      <w:bookmarkStart w:id="404" w:name="_Toc171340500"/>
      <w:bookmarkStart w:id="405" w:name="_Toc173492900"/>
      <w:r w:rsidRPr="00A019B8">
        <w:t>A1</w:t>
      </w:r>
      <w:r w:rsidR="00F13469">
        <w:tab/>
      </w:r>
      <w:r w:rsidRPr="00A019B8">
        <w:t>Additional PCI DSS Requirements for Multi-Tenant Service Providers</w:t>
      </w:r>
      <w:bookmarkEnd w:id="403"/>
      <w:bookmarkEnd w:id="404"/>
      <w:bookmarkEnd w:id="405"/>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959"/>
        <w:gridCol w:w="1200"/>
        <w:gridCol w:w="2159"/>
        <w:gridCol w:w="43"/>
        <w:gridCol w:w="2116"/>
        <w:gridCol w:w="2159"/>
        <w:gridCol w:w="2159"/>
      </w:tblGrid>
      <w:tr w:rsidR="00D81BA7" w:rsidRPr="00A019B8" w14:paraId="47EC545F" w14:textId="77777777" w:rsidTr="00EF6BE5">
        <w:trPr>
          <w:trHeight w:val="23"/>
        </w:trPr>
        <w:tc>
          <w:tcPr>
            <w:tcW w:w="12955" w:type="dxa"/>
            <w:gridSpan w:val="8"/>
            <w:shd w:val="clear" w:color="auto" w:fill="006A72"/>
            <w:tcMar>
              <w:top w:w="58" w:type="dxa"/>
              <w:left w:w="115" w:type="dxa"/>
              <w:bottom w:w="58" w:type="dxa"/>
              <w:right w:w="115" w:type="dxa"/>
            </w:tcMar>
            <w:vAlign w:val="center"/>
          </w:tcPr>
          <w:p w14:paraId="47028D1C" w14:textId="2FDF4757" w:rsidR="00D81BA7" w:rsidRPr="009B563C" w:rsidRDefault="00A14AE0">
            <w:pPr>
              <w:pStyle w:val="TableHeader"/>
              <w:rPr>
                <w:b w:val="0"/>
              </w:rPr>
            </w:pPr>
            <w:r w:rsidRPr="00A14AE0">
              <w:rPr>
                <w:b w:val="0"/>
                <w:sz w:val="22"/>
              </w:rPr>
              <w:t>Requirement Description</w:t>
            </w:r>
          </w:p>
        </w:tc>
      </w:tr>
      <w:tr w:rsidR="00D81BA7" w:rsidRPr="00A019B8" w14:paraId="17E9BED1" w14:textId="77777777" w:rsidTr="00EF6BE5">
        <w:trPr>
          <w:trHeight w:val="283"/>
        </w:trPr>
        <w:tc>
          <w:tcPr>
            <w:tcW w:w="12955" w:type="dxa"/>
            <w:gridSpan w:val="8"/>
            <w:shd w:val="clear" w:color="auto" w:fill="F2F2F2"/>
            <w:tcMar>
              <w:top w:w="58" w:type="dxa"/>
              <w:left w:w="115" w:type="dxa"/>
              <w:bottom w:w="58" w:type="dxa"/>
              <w:right w:w="115" w:type="dxa"/>
            </w:tcMar>
          </w:tcPr>
          <w:p w14:paraId="506D9B40" w14:textId="77777777" w:rsidR="00D81BA7" w:rsidRPr="00A019B8" w:rsidRDefault="00D81BA7">
            <w:pPr>
              <w:pStyle w:val="TableBody"/>
            </w:pPr>
            <w:r w:rsidRPr="00A019B8">
              <w:rPr>
                <w:b/>
                <w:bCs/>
              </w:rPr>
              <w:t xml:space="preserve">A1.1 </w:t>
            </w:r>
            <w:proofErr w:type="gramStart"/>
            <w:r w:rsidRPr="00A019B8">
              <w:t>Multi-tenant</w:t>
            </w:r>
            <w:proofErr w:type="gramEnd"/>
            <w:r w:rsidRPr="00A019B8">
              <w:t xml:space="preserve"> service providers protect and separate all customer environments and data.</w:t>
            </w:r>
          </w:p>
        </w:tc>
      </w:tr>
      <w:tr w:rsidR="00D81BA7" w:rsidRPr="00A019B8" w14:paraId="20A951CB" w14:textId="77777777" w:rsidTr="00EF6BE5">
        <w:trPr>
          <w:trHeight w:val="23"/>
        </w:trPr>
        <w:tc>
          <w:tcPr>
            <w:tcW w:w="12955" w:type="dxa"/>
            <w:gridSpan w:val="8"/>
            <w:shd w:val="clear" w:color="auto" w:fill="006A72"/>
            <w:tcMar>
              <w:top w:w="58" w:type="dxa"/>
              <w:left w:w="115" w:type="dxa"/>
              <w:bottom w:w="58" w:type="dxa"/>
              <w:right w:w="115" w:type="dxa"/>
            </w:tcMar>
            <w:vAlign w:val="center"/>
          </w:tcPr>
          <w:p w14:paraId="7D4A2639" w14:textId="5BED7033" w:rsidR="00D81BA7" w:rsidRPr="009B563C" w:rsidRDefault="00A14AE0">
            <w:pPr>
              <w:pStyle w:val="TableHeader"/>
              <w:rPr>
                <w:b w:val="0"/>
              </w:rPr>
            </w:pPr>
            <w:r w:rsidRPr="00A14AE0">
              <w:rPr>
                <w:b w:val="0"/>
                <w:sz w:val="22"/>
              </w:rPr>
              <w:t>PCI DSS Requirement</w:t>
            </w:r>
          </w:p>
        </w:tc>
      </w:tr>
      <w:tr w:rsidR="00D81BA7" w:rsidRPr="00A019B8" w14:paraId="30DC6C79" w14:textId="77777777" w:rsidTr="00952628">
        <w:trPr>
          <w:trHeight w:val="645"/>
        </w:trPr>
        <w:tc>
          <w:tcPr>
            <w:tcW w:w="12955" w:type="dxa"/>
            <w:gridSpan w:val="8"/>
            <w:tcBorders>
              <w:bottom w:val="single" w:sz="4" w:space="0" w:color="808080" w:themeColor="background1" w:themeShade="80"/>
            </w:tcBorders>
            <w:shd w:val="clear" w:color="auto" w:fill="F2F2F2"/>
            <w:tcMar>
              <w:top w:w="58" w:type="dxa"/>
              <w:left w:w="115" w:type="dxa"/>
              <w:bottom w:w="58" w:type="dxa"/>
              <w:right w:w="115" w:type="dxa"/>
            </w:tcMar>
          </w:tcPr>
          <w:p w14:paraId="1AB3A09B" w14:textId="77777777" w:rsidR="00D81BA7" w:rsidRPr="00A019B8" w:rsidRDefault="00D81BA7">
            <w:pPr>
              <w:pStyle w:val="TableBody"/>
            </w:pPr>
            <w:r w:rsidRPr="00A019B8">
              <w:rPr>
                <w:b/>
                <w:bCs/>
              </w:rPr>
              <w:t xml:space="preserve">A1.1.1 </w:t>
            </w:r>
            <w:r w:rsidRPr="00A019B8">
              <w:t>Logical separation is implemented as follows:</w:t>
            </w:r>
          </w:p>
          <w:p w14:paraId="78251533" w14:textId="77777777" w:rsidR="00D81BA7" w:rsidRPr="006D5563" w:rsidRDefault="00D81BA7">
            <w:pPr>
              <w:pStyle w:val="TableListBullet"/>
              <w:rPr>
                <w:lang w:val="en-US"/>
              </w:rPr>
            </w:pPr>
            <w:r w:rsidRPr="006D5563">
              <w:rPr>
                <w:lang w:val="en-US"/>
              </w:rPr>
              <w:t>The provider cannot access its customers' environments without authorization.</w:t>
            </w:r>
          </w:p>
          <w:p w14:paraId="41AB3CE3" w14:textId="77777777" w:rsidR="00D81BA7" w:rsidRPr="006D5563" w:rsidRDefault="00D81BA7">
            <w:pPr>
              <w:pStyle w:val="TableListBullet"/>
              <w:rPr>
                <w:lang w:val="en-US"/>
              </w:rPr>
            </w:pPr>
            <w:r w:rsidRPr="006D5563">
              <w:rPr>
                <w:lang w:val="en-US"/>
              </w:rPr>
              <w:t>Customers cannot access the provider's environment without authorization.</w:t>
            </w:r>
          </w:p>
          <w:p w14:paraId="614BB7F0" w14:textId="77777777" w:rsidR="00D81BA7" w:rsidRPr="00A019B8" w:rsidRDefault="00D81BA7">
            <w:pPr>
              <w:pStyle w:val="TableNote"/>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77B8D788" w14:textId="77777777" w:rsidTr="00952628">
        <w:trPr>
          <w:cantSplit/>
          <w:trHeight w:val="23"/>
        </w:trPr>
        <w:tc>
          <w:tcPr>
            <w:tcW w:w="8637" w:type="dxa"/>
            <w:gridSpan w:val="6"/>
            <w:tcBorders>
              <w:right w:val="single" w:sz="4" w:space="0" w:color="FFFFFF" w:themeColor="background1"/>
            </w:tcBorders>
            <w:shd w:val="clear" w:color="auto" w:fill="0C6A6F"/>
            <w:tcMar>
              <w:top w:w="58" w:type="dxa"/>
              <w:left w:w="115" w:type="dxa"/>
              <w:bottom w:w="58" w:type="dxa"/>
              <w:right w:w="115" w:type="dxa"/>
            </w:tcMar>
            <w:vAlign w:val="center"/>
          </w:tcPr>
          <w:p w14:paraId="133A223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383F840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D81BA7" w:rsidRPr="007C7E81" w14:paraId="762AAA5D" w14:textId="77777777" w:rsidTr="00EF6BE5">
        <w:trPr>
          <w:cantSplit/>
          <w:trHeight w:val="448"/>
        </w:trPr>
        <w:tc>
          <w:tcPr>
            <w:tcW w:w="2160" w:type="dxa"/>
            <w:shd w:val="clear" w:color="auto" w:fill="CBD4D5"/>
            <w:tcMar>
              <w:top w:w="58" w:type="dxa"/>
              <w:left w:w="115" w:type="dxa"/>
              <w:bottom w:w="58" w:type="dxa"/>
              <w:right w:w="115" w:type="dxa"/>
            </w:tcMar>
            <w:vAlign w:val="center"/>
          </w:tcPr>
          <w:p w14:paraId="09317831" w14:textId="77777777" w:rsidR="00D81BA7" w:rsidRPr="007C7E81" w:rsidRDefault="00D81BA7">
            <w:pPr>
              <w:pStyle w:val="TableBody"/>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49DCA5F9" w14:textId="77777777" w:rsidR="00D81BA7" w:rsidRPr="007C7E81" w:rsidRDefault="00D81BA7">
            <w:pPr>
              <w:pStyle w:val="TableBody"/>
              <w:jc w:val="center"/>
              <w:rPr>
                <w:rStyle w:val="BoldCharacter"/>
                <w:b w:val="0"/>
                <w:bCs/>
                <w:szCs w:val="18"/>
              </w:rPr>
            </w:pPr>
            <w:r w:rsidRPr="007C7E81">
              <w:rPr>
                <w:b/>
                <w:bCs/>
                <w:szCs w:val="18"/>
              </w:rPr>
              <w:t>Not Applicable</w:t>
            </w:r>
          </w:p>
        </w:tc>
        <w:tc>
          <w:tcPr>
            <w:tcW w:w="2159" w:type="dxa"/>
            <w:shd w:val="clear" w:color="auto" w:fill="CBD4D5"/>
            <w:vAlign w:val="center"/>
          </w:tcPr>
          <w:p w14:paraId="30D827CF" w14:textId="4FDE7877" w:rsidR="00D81BA7" w:rsidRPr="007C7E81" w:rsidRDefault="00F40D6A">
            <w:pPr>
              <w:pStyle w:val="TableBody"/>
              <w:jc w:val="center"/>
              <w:rPr>
                <w:rStyle w:val="BoldCharacter"/>
                <w:b w:val="0"/>
                <w:bCs/>
                <w:szCs w:val="18"/>
              </w:rPr>
            </w:pPr>
            <w:r>
              <w:rPr>
                <w:b/>
                <w:bCs/>
                <w:szCs w:val="18"/>
              </w:rPr>
              <w:t>Not Tested</w:t>
            </w:r>
          </w:p>
        </w:tc>
        <w:tc>
          <w:tcPr>
            <w:tcW w:w="2159" w:type="dxa"/>
            <w:gridSpan w:val="2"/>
            <w:shd w:val="clear" w:color="auto" w:fill="CBD4D5"/>
            <w:vAlign w:val="center"/>
          </w:tcPr>
          <w:p w14:paraId="6F7C0EAE" w14:textId="24C04CC4" w:rsidR="00D81BA7" w:rsidRPr="007C7E81" w:rsidRDefault="00F40D6A">
            <w:pPr>
              <w:pStyle w:val="TableBody"/>
              <w:jc w:val="center"/>
              <w:rPr>
                <w:rStyle w:val="BoldCharacter"/>
                <w:b w:val="0"/>
                <w:bCs/>
                <w:szCs w:val="18"/>
              </w:rPr>
            </w:pPr>
            <w:r>
              <w:rPr>
                <w:b/>
                <w:bCs/>
                <w:szCs w:val="18"/>
              </w:rPr>
              <w:t>Not in Place</w:t>
            </w:r>
          </w:p>
        </w:tc>
        <w:tc>
          <w:tcPr>
            <w:tcW w:w="2159" w:type="dxa"/>
            <w:shd w:val="clear" w:color="auto" w:fill="ECD7E5"/>
            <w:vAlign w:val="center"/>
          </w:tcPr>
          <w:p w14:paraId="054C2B4A" w14:textId="77777777" w:rsidR="00D81BA7" w:rsidRPr="0071621B" w:rsidRDefault="00D81BA7">
            <w:pPr>
              <w:pStyle w:val="TableBody"/>
              <w:jc w:val="center"/>
              <w:rPr>
                <w:rStyle w:val="BoldCharacter"/>
                <w:b w:val="0"/>
                <w:bCs/>
                <w:szCs w:val="18"/>
              </w:rPr>
            </w:pPr>
            <w:r w:rsidRPr="0071621B">
              <w:rPr>
                <w:b/>
                <w:bCs/>
                <w:sz w:val="17"/>
                <w:szCs w:val="17"/>
              </w:rPr>
              <w:t>Compensating Control*</w:t>
            </w:r>
          </w:p>
        </w:tc>
        <w:tc>
          <w:tcPr>
            <w:tcW w:w="2159" w:type="dxa"/>
            <w:shd w:val="clear" w:color="auto" w:fill="ECD7E5"/>
            <w:vAlign w:val="center"/>
          </w:tcPr>
          <w:p w14:paraId="562575F2" w14:textId="77777777" w:rsidR="00D81BA7" w:rsidRPr="0071621B" w:rsidRDefault="00D81BA7">
            <w:pPr>
              <w:pStyle w:val="TableBody"/>
              <w:jc w:val="center"/>
              <w:rPr>
                <w:rStyle w:val="BoldCharacter"/>
                <w:b w:val="0"/>
                <w:bCs/>
                <w:szCs w:val="18"/>
              </w:rPr>
            </w:pPr>
            <w:r w:rsidRPr="0071621B">
              <w:rPr>
                <w:b/>
                <w:bCs/>
                <w:sz w:val="17"/>
                <w:szCs w:val="17"/>
              </w:rPr>
              <w:t>Customized Approach*</w:t>
            </w:r>
          </w:p>
        </w:tc>
      </w:tr>
      <w:tr w:rsidR="00351A4E" w:rsidRPr="00A019B8" w14:paraId="36D0C3B1" w14:textId="77777777" w:rsidTr="00006463">
        <w:trPr>
          <w:cantSplit/>
          <w:trHeight w:val="76"/>
        </w:trPr>
        <w:tc>
          <w:tcPr>
            <w:tcW w:w="2160" w:type="dxa"/>
            <w:shd w:val="clear" w:color="auto" w:fill="FFFFFF" w:themeFill="background1"/>
            <w:tcMar>
              <w:top w:w="58" w:type="dxa"/>
              <w:left w:w="115" w:type="dxa"/>
              <w:bottom w:w="58" w:type="dxa"/>
              <w:right w:w="115" w:type="dxa"/>
            </w:tcMar>
            <w:vAlign w:val="center"/>
          </w:tcPr>
          <w:p w14:paraId="5DD6AFBD" w14:textId="5E966B8C"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1020CC8A" w14:textId="2023E879"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-NA}</w:t>
            </w:r>
          </w:p>
        </w:tc>
        <w:tc>
          <w:tcPr>
            <w:tcW w:w="2159" w:type="dxa"/>
            <w:shd w:val="clear" w:color="auto" w:fill="FFFFFF" w:themeFill="background1"/>
            <w:vAlign w:val="center"/>
          </w:tcPr>
          <w:p w14:paraId="55538CAB" w14:textId="04E0FCCC"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-NotTested}</w:t>
            </w:r>
          </w:p>
        </w:tc>
        <w:tc>
          <w:tcPr>
            <w:tcW w:w="2159" w:type="dxa"/>
            <w:gridSpan w:val="2"/>
            <w:shd w:val="clear" w:color="auto" w:fill="FFFFFF" w:themeFill="background1"/>
            <w:vAlign w:val="center"/>
          </w:tcPr>
          <w:p w14:paraId="0148615A" w14:textId="77B0500F"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-NotInPlace}</w:t>
            </w:r>
          </w:p>
        </w:tc>
        <w:tc>
          <w:tcPr>
            <w:tcW w:w="2159" w:type="dxa"/>
            <w:shd w:val="clear" w:color="auto" w:fill="FFFFFF" w:themeFill="background1"/>
            <w:vAlign w:val="center"/>
          </w:tcPr>
          <w:p w14:paraId="50CB7C61" w14:textId="1941E5E4"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296F8868" w14:textId="4F4EE328" w:rsidR="00351A4E" w:rsidRPr="00A019B8" w:rsidRDefault="00351A4E" w:rsidP="00351A4E">
            <w:pPr>
              <w:pStyle w:val="TableBody"/>
              <w:jc w:val="center"/>
              <w:rPr>
                <w:rStyle w:val="BoldCharacter"/>
              </w:rPr>
            </w:pPr>
            <w:r>
              <w:rPr>
                <w:rFonts w:ascii="Segoe UI Symbol" w:hAnsi="Segoe UI Symbol" w:cs="Segoe UI Symbol"/>
                <w:sz w:val="17"/>
                <w:szCs w:val="17"/>
              </w:rPr>
              <w:t>{</w:t>
            </w:r>
            <w:r w:rsidR="00450233">
              <w:rPr>
                <w:rFonts w:ascii="Segoe UI Symbol" w:hAnsi="Segoe UI Symbol" w:cs="Segoe UI Symbol"/>
                <w:sz w:val="17"/>
                <w:szCs w:val="17"/>
              </w:rPr>
              <w:t>A-</w:t>
            </w:r>
            <w:r w:rsidR="00962EA9">
              <w:rPr>
                <w:rFonts w:ascii="Segoe UI Symbol" w:hAnsi="Segoe UI Symbol" w:cs="Segoe UI Symbol"/>
                <w:sz w:val="17"/>
                <w:szCs w:val="17"/>
              </w:rPr>
              <w:t>1.1.1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FD59F6F" w14:textId="77777777" w:rsidTr="00EF6BE5">
        <w:trPr>
          <w:cantSplit/>
          <w:trHeight w:val="620"/>
        </w:trPr>
        <w:tc>
          <w:tcPr>
            <w:tcW w:w="6478" w:type="dxa"/>
            <w:gridSpan w:val="4"/>
            <w:shd w:val="clear" w:color="auto" w:fill="CBD4D5"/>
            <w:tcMar>
              <w:top w:w="58" w:type="dxa"/>
              <w:left w:w="115" w:type="dxa"/>
              <w:bottom w:w="58" w:type="dxa"/>
              <w:right w:w="115" w:type="dxa"/>
            </w:tcMar>
          </w:tcPr>
          <w:p w14:paraId="3CFD04CD" w14:textId="77777777" w:rsidR="001E7912" w:rsidRPr="00A019B8" w:rsidRDefault="001E7912" w:rsidP="001E7912">
            <w:pPr>
              <w:pStyle w:val="TableBody"/>
            </w:pPr>
            <w:r w:rsidRPr="00A019B8">
              <w:t xml:space="preserve">Describe why the assessment finding was selected. </w:t>
            </w:r>
          </w:p>
          <w:p w14:paraId="51AE0C9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47534CB" w14:textId="1D2671E0" w:rsidR="001E7912" w:rsidRPr="00A019B8" w:rsidRDefault="001E7912" w:rsidP="001E7912">
            <w:pPr>
              <w:pStyle w:val="TableNote"/>
            </w:pPr>
            <w:r>
              <w:t>*As applicable, complete and attach the corresponding documentation (Appendix C, Appendix E, or both) to support the method(s) used.</w:t>
            </w:r>
          </w:p>
        </w:tc>
        <w:tc>
          <w:tcPr>
            <w:tcW w:w="6477" w:type="dxa"/>
            <w:gridSpan w:val="4"/>
            <w:tcMar>
              <w:top w:w="58" w:type="dxa"/>
              <w:left w:w="115" w:type="dxa"/>
              <w:bottom w:w="58" w:type="dxa"/>
              <w:right w:w="115" w:type="dxa"/>
            </w:tcMar>
          </w:tcPr>
          <w:p w14:paraId="4F7753C5" w14:textId="005DBCB2" w:rsidR="001E7912" w:rsidRPr="007452C0" w:rsidRDefault="00450233" w:rsidP="001E7912">
            <w:pPr>
              <w:pStyle w:val="TableBody"/>
              <w:rPr>
                <w:rFonts w:asciiTheme="majorHAnsi" w:hAnsiTheme="majorHAnsi" w:cstheme="majorHAnsi"/>
              </w:rPr>
            </w:pPr>
            <w:r w:rsidRPr="007452C0">
              <w:rPr>
                <w:rFonts w:asciiTheme="majorHAnsi" w:hAnsiTheme="majorHAnsi" w:cstheme="majorHAnsi"/>
              </w:rPr>
              <w:t>{A-</w:t>
            </w:r>
            <w:r w:rsidR="00962EA9">
              <w:rPr>
                <w:rFonts w:ascii="Segoe UI Symbol" w:hAnsi="Segoe UI Symbol" w:cs="Segoe UI Symbol"/>
                <w:sz w:val="17"/>
                <w:szCs w:val="17"/>
              </w:rPr>
              <w:t>1.1.1</w:t>
            </w:r>
            <w:r w:rsidRPr="007452C0">
              <w:rPr>
                <w:rFonts w:asciiTheme="majorHAnsi" w:hAnsiTheme="majorHAnsi" w:cstheme="majorHAnsi"/>
              </w:rPr>
              <w:t>-</w:t>
            </w:r>
            <w:r w:rsidR="007452C0" w:rsidRPr="007452C0">
              <w:rPr>
                <w:rFonts w:asciiTheme="majorHAnsi" w:hAnsiTheme="majorHAnsi" w:cstheme="majorHAnsi"/>
              </w:rPr>
              <w:t>assessmentFindingDesc</w:t>
            </w:r>
            <w:r w:rsidRPr="007452C0">
              <w:rPr>
                <w:rFonts w:asciiTheme="majorHAnsi" w:hAnsiTheme="majorHAnsi" w:cstheme="majorHAnsi"/>
              </w:rPr>
              <w:t>}</w:t>
            </w:r>
          </w:p>
        </w:tc>
      </w:tr>
      <w:tr w:rsidR="00D81BA7" w:rsidRPr="00A019B8" w14:paraId="1DFC5BFE" w14:textId="77777777" w:rsidTr="00952628">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BA2BF5C" w14:textId="77777777" w:rsidR="00D81BA7" w:rsidRPr="00A019B8" w:rsidRDefault="00D81BA7" w:rsidP="00096E1B">
            <w:pPr>
              <w:pStyle w:val="TableHeader"/>
            </w:pPr>
            <w:r w:rsidRPr="009B563C">
              <w:rPr>
                <w:b w:val="0"/>
              </w:rPr>
              <w:lastRenderedPageBreak/>
              <w:t>Testing Procedures</w:t>
            </w:r>
          </w:p>
        </w:tc>
        <w:tc>
          <w:tcPr>
            <w:tcW w:w="3402" w:type="dxa"/>
            <w:gridSpan w:val="3"/>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D93DED8" w14:textId="77777777" w:rsidR="00D81BA7" w:rsidRPr="00A019B8" w:rsidRDefault="00D81BA7" w:rsidP="00096E1B">
            <w:pPr>
              <w:pStyle w:val="TableHeader"/>
            </w:pPr>
            <w:r w:rsidRPr="009B563C">
              <w:rPr>
                <w:b w:val="0"/>
              </w:rPr>
              <w:t>Reporting Instructions</w:t>
            </w:r>
          </w:p>
        </w:tc>
        <w:tc>
          <w:tcPr>
            <w:tcW w:w="643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2CD90E0A" w14:textId="77777777" w:rsidR="00D81BA7" w:rsidRPr="009B563C" w:rsidRDefault="00D81BA7" w:rsidP="00096E1B">
            <w:pPr>
              <w:pStyle w:val="TableHeader"/>
              <w:rPr>
                <w:b w:val="0"/>
              </w:rPr>
            </w:pPr>
            <w:r w:rsidRPr="009B563C">
              <w:rPr>
                <w:b w:val="0"/>
              </w:rPr>
              <w:t>Reporting Details: Assessor’s Response</w:t>
            </w:r>
          </w:p>
        </w:tc>
      </w:tr>
      <w:tr w:rsidR="00D81BA7" w:rsidRPr="00A019B8" w14:paraId="748D2369" w14:textId="77777777" w:rsidTr="00EF6BE5">
        <w:trPr>
          <w:trHeight w:val="276"/>
        </w:trPr>
        <w:tc>
          <w:tcPr>
            <w:tcW w:w="3119" w:type="dxa"/>
            <w:gridSpan w:val="2"/>
            <w:vMerge w:val="restart"/>
            <w:shd w:val="clear" w:color="auto" w:fill="F2F2F2"/>
            <w:tcMar>
              <w:top w:w="58" w:type="dxa"/>
              <w:left w:w="115" w:type="dxa"/>
              <w:bottom w:w="58" w:type="dxa"/>
              <w:right w:w="115" w:type="dxa"/>
            </w:tcMar>
          </w:tcPr>
          <w:p w14:paraId="7561E840" w14:textId="77777777" w:rsidR="00D81BA7" w:rsidRPr="00A019B8" w:rsidRDefault="00D81BA7" w:rsidP="00096E1B">
            <w:pPr>
              <w:pStyle w:val="TableBody"/>
              <w:keepNext/>
            </w:pPr>
            <w:r w:rsidRPr="00A019B8">
              <w:rPr>
                <w:b/>
                <w:bCs/>
              </w:rPr>
              <w:t xml:space="preserve">A1.1.1 </w:t>
            </w:r>
            <w:r w:rsidRPr="00A019B8">
              <w:t>Examine documentation and system and network configurations and interview personnel to verify that logical separation is implemented in accordance with all elements specified in this requirement.</w:t>
            </w:r>
          </w:p>
        </w:tc>
        <w:tc>
          <w:tcPr>
            <w:tcW w:w="3402" w:type="dxa"/>
            <w:gridSpan w:val="3"/>
            <w:shd w:val="clear" w:color="auto" w:fill="CBD4D5"/>
            <w:tcMar>
              <w:top w:w="58" w:type="dxa"/>
              <w:left w:w="115" w:type="dxa"/>
              <w:bottom w:w="58" w:type="dxa"/>
              <w:right w:w="115" w:type="dxa"/>
            </w:tcMar>
          </w:tcPr>
          <w:p w14:paraId="4817DC4E" w14:textId="77777777" w:rsidR="00D81BA7" w:rsidRPr="00A019B8" w:rsidRDefault="00D81BA7" w:rsidP="00096E1B">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4" w:type="dxa"/>
            <w:gridSpan w:val="3"/>
            <w:tcMar>
              <w:top w:w="58" w:type="dxa"/>
              <w:left w:w="115" w:type="dxa"/>
              <w:bottom w:w="58" w:type="dxa"/>
              <w:right w:w="115" w:type="dxa"/>
            </w:tcMar>
          </w:tcPr>
          <w:p w14:paraId="566B7C51" w14:textId="48BF4B01" w:rsidR="00D81BA7" w:rsidRPr="00A019B8" w:rsidRDefault="00287055" w:rsidP="00096E1B">
            <w:pPr>
              <w:pStyle w:val="TableBody"/>
              <w:keepNext/>
            </w:pPr>
            <w:r w:rsidRPr="00934E97">
              <w:rPr>
                <w:rFonts w:asciiTheme="minorHAnsi" w:hAnsiTheme="minorHAnsi" w:cstheme="minorHAnsi"/>
                <w:szCs w:val="18"/>
              </w:rPr>
              <w:t>{T-</w:t>
            </w:r>
            <w:r w:rsidR="00C0664B">
              <w:rPr>
                <w:rFonts w:asciiTheme="minorHAnsi" w:hAnsiTheme="minorHAnsi" w:cstheme="minorHAnsi"/>
                <w:szCs w:val="18"/>
              </w:rPr>
              <w:t>A</w:t>
            </w:r>
            <w:r w:rsidR="00962EA9">
              <w:rPr>
                <w:rFonts w:ascii="Segoe UI Symbol" w:hAnsi="Segoe UI Symbol" w:cs="Segoe UI Symbol"/>
                <w:sz w:val="17"/>
                <w:szCs w:val="17"/>
              </w:rPr>
              <w:t>1.1.1</w:t>
            </w:r>
            <w:r w:rsidRPr="00934E97">
              <w:rPr>
                <w:rFonts w:asciiTheme="minorHAnsi" w:hAnsiTheme="minorHAnsi" w:cstheme="minorHAnsi"/>
                <w:szCs w:val="18"/>
              </w:rPr>
              <w:t>-evidence-</w:t>
            </w:r>
            <w:r w:rsidR="00C0664B">
              <w:rPr>
                <w:rFonts w:asciiTheme="minorHAnsi" w:hAnsiTheme="minorHAnsi" w:cstheme="minorHAnsi"/>
                <w:szCs w:val="18"/>
              </w:rPr>
              <w:t>d</w:t>
            </w:r>
            <w:r w:rsidR="00BE49E0">
              <w:rPr>
                <w:rFonts w:asciiTheme="minorHAnsi" w:hAnsiTheme="minorHAnsi" w:cstheme="minorHAnsi"/>
                <w:szCs w:val="18"/>
              </w:rPr>
              <w:t>ocument</w:t>
            </w:r>
            <w:r w:rsidRPr="00934E97">
              <w:rPr>
                <w:rFonts w:asciiTheme="minorHAnsi" w:hAnsiTheme="minorHAnsi" w:cstheme="minorHAnsi"/>
                <w:szCs w:val="18"/>
              </w:rPr>
              <w:t>}</w:t>
            </w:r>
          </w:p>
        </w:tc>
      </w:tr>
      <w:tr w:rsidR="00D81BA7" w:rsidRPr="00A019B8" w14:paraId="283F40E3" w14:textId="77777777" w:rsidTr="00EF6BE5">
        <w:trPr>
          <w:trHeight w:val="283"/>
        </w:trPr>
        <w:tc>
          <w:tcPr>
            <w:tcW w:w="3119" w:type="dxa"/>
            <w:gridSpan w:val="2"/>
            <w:vMerge/>
            <w:shd w:val="clear" w:color="auto" w:fill="F2F2F2"/>
            <w:tcMar>
              <w:top w:w="58" w:type="dxa"/>
              <w:left w:w="115" w:type="dxa"/>
              <w:bottom w:w="58" w:type="dxa"/>
              <w:right w:w="115" w:type="dxa"/>
            </w:tcMar>
          </w:tcPr>
          <w:p w14:paraId="65947A3D" w14:textId="77777777" w:rsidR="00D81BA7" w:rsidRPr="00A019B8" w:rsidRDefault="00D81BA7" w:rsidP="00096E1B">
            <w:pPr>
              <w:pStyle w:val="TableBody"/>
              <w:keepNext/>
            </w:pPr>
          </w:p>
        </w:tc>
        <w:tc>
          <w:tcPr>
            <w:tcW w:w="3402" w:type="dxa"/>
            <w:gridSpan w:val="3"/>
            <w:shd w:val="clear" w:color="auto" w:fill="CBD4D5"/>
            <w:tcMar>
              <w:top w:w="58" w:type="dxa"/>
              <w:left w:w="115" w:type="dxa"/>
              <w:bottom w:w="58" w:type="dxa"/>
              <w:right w:w="115" w:type="dxa"/>
            </w:tcMar>
          </w:tcPr>
          <w:p w14:paraId="0C22632F" w14:textId="77777777" w:rsidR="00D81BA7" w:rsidRPr="00A019B8" w:rsidRDefault="00D81BA7" w:rsidP="00096E1B">
            <w:pPr>
              <w:pStyle w:val="TableBody"/>
              <w:keepNext/>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and</w:t>
            </w:r>
            <w:r>
              <w:t xml:space="preserve"> </w:t>
            </w:r>
            <w:r w:rsidRPr="006D5563">
              <w:rPr>
                <w:b/>
                <w:bCs/>
              </w:rPr>
              <w:t xml:space="preserve">network configurations </w:t>
            </w:r>
            <w:r w:rsidRPr="00A019B8">
              <w:t>examined for this testing procedure.</w:t>
            </w:r>
          </w:p>
        </w:tc>
        <w:tc>
          <w:tcPr>
            <w:tcW w:w="6434" w:type="dxa"/>
            <w:gridSpan w:val="3"/>
            <w:tcMar>
              <w:top w:w="58" w:type="dxa"/>
              <w:left w:w="115" w:type="dxa"/>
              <w:bottom w:w="58" w:type="dxa"/>
              <w:right w:w="115" w:type="dxa"/>
            </w:tcMar>
          </w:tcPr>
          <w:p w14:paraId="1E43C091" w14:textId="7A39D3B4" w:rsidR="00D81BA7" w:rsidRPr="00A019B8" w:rsidRDefault="00962EA9" w:rsidP="00096E1B">
            <w:pPr>
              <w:pStyle w:val="TableBody"/>
              <w:keepNext/>
            </w:pPr>
            <w:r w:rsidRPr="00934E97">
              <w:rPr>
                <w:rFonts w:asciiTheme="minorHAnsi" w:hAnsiTheme="minorHAnsi" w:cstheme="minorHAnsi"/>
                <w:szCs w:val="18"/>
              </w:rPr>
              <w:t>{T-</w:t>
            </w:r>
            <w:r w:rsidR="00C0664B">
              <w:rPr>
                <w:rFonts w:asciiTheme="minorHAnsi" w:hAnsiTheme="minorHAnsi" w:cstheme="minorHAnsi"/>
                <w:szCs w:val="18"/>
              </w:rPr>
              <w:t>A</w:t>
            </w:r>
            <w:r>
              <w:rPr>
                <w:rFonts w:ascii="Segoe UI Symbol" w:hAnsi="Segoe UI Symbol" w:cs="Segoe UI Symbol"/>
                <w:sz w:val="17"/>
                <w:szCs w:val="17"/>
              </w:rPr>
              <w:t>1.1.1</w:t>
            </w:r>
            <w:r w:rsidRPr="00934E97">
              <w:rPr>
                <w:rFonts w:asciiTheme="minorHAnsi" w:hAnsiTheme="minorHAnsi" w:cstheme="minorHAnsi"/>
                <w:szCs w:val="18"/>
              </w:rPr>
              <w:t>-evidence-</w:t>
            </w:r>
            <w:r w:rsidR="00BE49E0">
              <w:rPr>
                <w:rFonts w:asciiTheme="minorHAnsi" w:hAnsiTheme="minorHAnsi" w:cstheme="minorHAnsi"/>
                <w:szCs w:val="18"/>
              </w:rPr>
              <w:t>others</w:t>
            </w:r>
            <w:r w:rsidR="00072166">
              <w:rPr>
                <w:rFonts w:asciiTheme="minorHAnsi" w:hAnsiTheme="minorHAnsi" w:cstheme="minorHAnsi"/>
                <w:szCs w:val="18"/>
              </w:rPr>
              <w:t>-</w:t>
            </w:r>
            <w:r w:rsidR="00DB046B" w:rsidRPr="00DB046B">
              <w:rPr>
                <w:rFonts w:asciiTheme="minorHAnsi" w:hAnsiTheme="minorHAnsi" w:cstheme="minorHAnsi"/>
                <w:szCs w:val="18"/>
              </w:rPr>
              <w:t>networkSystemConfig</w:t>
            </w:r>
            <w:r w:rsidRPr="00934E97">
              <w:rPr>
                <w:rFonts w:asciiTheme="minorHAnsi" w:hAnsiTheme="minorHAnsi" w:cstheme="minorHAnsi"/>
                <w:szCs w:val="18"/>
              </w:rPr>
              <w:t>}</w:t>
            </w:r>
          </w:p>
        </w:tc>
      </w:tr>
      <w:tr w:rsidR="00D81BA7" w:rsidRPr="00A019B8" w14:paraId="60ECFFEF" w14:textId="77777777" w:rsidTr="00EF6BE5">
        <w:trPr>
          <w:trHeight w:val="283"/>
        </w:trPr>
        <w:tc>
          <w:tcPr>
            <w:tcW w:w="3119" w:type="dxa"/>
            <w:gridSpan w:val="2"/>
            <w:vMerge/>
            <w:shd w:val="clear" w:color="auto" w:fill="F2F2F2"/>
            <w:tcMar>
              <w:top w:w="58" w:type="dxa"/>
              <w:left w:w="115" w:type="dxa"/>
              <w:bottom w:w="58" w:type="dxa"/>
              <w:right w:w="115" w:type="dxa"/>
            </w:tcMar>
          </w:tcPr>
          <w:p w14:paraId="1DA8FF83" w14:textId="77777777" w:rsidR="00D81BA7" w:rsidRPr="00A019B8" w:rsidRDefault="00D81BA7">
            <w:pPr>
              <w:pStyle w:val="TableBody"/>
            </w:pPr>
          </w:p>
        </w:tc>
        <w:tc>
          <w:tcPr>
            <w:tcW w:w="3402" w:type="dxa"/>
            <w:gridSpan w:val="3"/>
            <w:shd w:val="clear" w:color="auto" w:fill="CBD4D5"/>
            <w:tcMar>
              <w:top w:w="58" w:type="dxa"/>
              <w:left w:w="115" w:type="dxa"/>
              <w:bottom w:w="58" w:type="dxa"/>
              <w:right w:w="115" w:type="dxa"/>
            </w:tcMar>
          </w:tcPr>
          <w:p w14:paraId="775EFD28" w14:textId="1F4A5649"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w:t>
            </w:r>
            <w:r>
              <w:t>conducted</w:t>
            </w:r>
            <w:r w:rsidRPr="00A019B8">
              <w:t xml:space="preserve"> for this testing procedure.</w:t>
            </w:r>
          </w:p>
        </w:tc>
        <w:tc>
          <w:tcPr>
            <w:tcW w:w="6434" w:type="dxa"/>
            <w:gridSpan w:val="3"/>
            <w:tcMar>
              <w:top w:w="58" w:type="dxa"/>
              <w:left w:w="115" w:type="dxa"/>
              <w:bottom w:w="58" w:type="dxa"/>
              <w:right w:w="115" w:type="dxa"/>
            </w:tcMar>
          </w:tcPr>
          <w:p w14:paraId="1222ED0E" w14:textId="60A1AD28" w:rsidR="00D81BA7" w:rsidRPr="00A019B8" w:rsidRDefault="00962EA9">
            <w:pPr>
              <w:pStyle w:val="TableBody"/>
            </w:pPr>
            <w:r w:rsidRPr="00934E97">
              <w:rPr>
                <w:rFonts w:asciiTheme="minorHAnsi" w:hAnsiTheme="minorHAnsi" w:cstheme="minorHAnsi"/>
                <w:szCs w:val="18"/>
              </w:rPr>
              <w:t>{T-</w:t>
            </w:r>
            <w:r w:rsidR="00C0664B">
              <w:rPr>
                <w:rFonts w:asciiTheme="minorHAnsi" w:hAnsiTheme="minorHAnsi" w:cstheme="minorHAnsi"/>
                <w:szCs w:val="18"/>
              </w:rPr>
              <w:t>A</w:t>
            </w:r>
            <w:r>
              <w:rPr>
                <w:rFonts w:ascii="Segoe UI Symbol" w:hAnsi="Segoe UI Symbol" w:cs="Segoe UI Symbol"/>
                <w:sz w:val="17"/>
                <w:szCs w:val="17"/>
              </w:rPr>
              <w:t>1.1.1</w:t>
            </w:r>
            <w:r w:rsidRPr="00934E97">
              <w:rPr>
                <w:rFonts w:asciiTheme="minorHAnsi" w:hAnsiTheme="minorHAnsi" w:cstheme="minorHAnsi"/>
                <w:szCs w:val="18"/>
              </w:rPr>
              <w:t>-evidence-</w:t>
            </w:r>
            <w:r w:rsidR="00072166">
              <w:rPr>
                <w:rFonts w:asciiTheme="minorHAnsi" w:hAnsiTheme="minorHAnsi" w:cstheme="minorHAnsi"/>
                <w:szCs w:val="18"/>
              </w:rPr>
              <w:t>interview</w:t>
            </w:r>
            <w:r w:rsidRPr="00934E97">
              <w:rPr>
                <w:rFonts w:asciiTheme="minorHAnsi" w:hAnsiTheme="minorHAnsi" w:cstheme="minorHAnsi"/>
                <w:szCs w:val="18"/>
              </w:rPr>
              <w:t>}</w:t>
            </w:r>
          </w:p>
        </w:tc>
      </w:tr>
    </w:tbl>
    <w:p w14:paraId="7F236975"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959"/>
        <w:gridCol w:w="1200"/>
        <w:gridCol w:w="2202"/>
        <w:gridCol w:w="2116"/>
        <w:gridCol w:w="2159"/>
        <w:gridCol w:w="2159"/>
      </w:tblGrid>
      <w:tr w:rsidR="00D81BA7" w:rsidRPr="00A019B8" w14:paraId="4CC47EDC" w14:textId="77777777" w:rsidTr="00557DED">
        <w:trPr>
          <w:trHeight w:val="323"/>
        </w:trPr>
        <w:tc>
          <w:tcPr>
            <w:tcW w:w="12955" w:type="dxa"/>
            <w:gridSpan w:val="7"/>
            <w:shd w:val="clear" w:color="auto" w:fill="006A72"/>
            <w:tcMar>
              <w:top w:w="58" w:type="dxa"/>
              <w:left w:w="115" w:type="dxa"/>
              <w:bottom w:w="58" w:type="dxa"/>
              <w:right w:w="115" w:type="dxa"/>
            </w:tcMar>
            <w:vAlign w:val="center"/>
          </w:tcPr>
          <w:p w14:paraId="0C91B474" w14:textId="06C66FB0" w:rsidR="00D81BA7" w:rsidRPr="009B563C" w:rsidRDefault="00A14AE0">
            <w:pPr>
              <w:pStyle w:val="TableHeader"/>
              <w:rPr>
                <w:b w:val="0"/>
              </w:rPr>
            </w:pPr>
            <w:r w:rsidRPr="00A14AE0">
              <w:rPr>
                <w:b w:val="0"/>
                <w:sz w:val="22"/>
              </w:rPr>
              <w:t>PCI DSS Requirement</w:t>
            </w:r>
          </w:p>
        </w:tc>
      </w:tr>
      <w:tr w:rsidR="00D81BA7" w:rsidRPr="00A019B8" w14:paraId="2404A447" w14:textId="77777777" w:rsidTr="00952628">
        <w:trPr>
          <w:trHeight w:val="377"/>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943AB05" w14:textId="77777777" w:rsidR="00D81BA7" w:rsidRPr="00A019B8" w:rsidRDefault="00D81BA7">
            <w:pPr>
              <w:pStyle w:val="TableBody"/>
              <w:keepNext/>
            </w:pPr>
            <w:r w:rsidRPr="00A019B8">
              <w:rPr>
                <w:b/>
                <w:bCs/>
              </w:rPr>
              <w:t xml:space="preserve">A1.1.2 </w:t>
            </w:r>
            <w:r w:rsidRPr="00A019B8">
              <w:t>Controls are implemented such that each customer only has permission to access its own cardholder data and CDE.</w:t>
            </w:r>
          </w:p>
        </w:tc>
      </w:tr>
      <w:tr w:rsidR="00D81BA7" w:rsidRPr="007C7E81" w14:paraId="4BEADFBB" w14:textId="77777777" w:rsidTr="00952628">
        <w:trPr>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611EF9E1"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7C650E8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F40D6A" w:rsidRPr="007C7E81" w14:paraId="36583E47" w14:textId="77777777" w:rsidTr="00557DED">
        <w:trPr>
          <w:cantSplit/>
          <w:trHeight w:val="23"/>
        </w:trPr>
        <w:tc>
          <w:tcPr>
            <w:tcW w:w="2160" w:type="dxa"/>
            <w:shd w:val="clear" w:color="auto" w:fill="CBD4D5"/>
            <w:tcMar>
              <w:top w:w="58" w:type="dxa"/>
              <w:left w:w="115" w:type="dxa"/>
              <w:bottom w:w="58" w:type="dxa"/>
              <w:right w:w="115" w:type="dxa"/>
            </w:tcMar>
            <w:vAlign w:val="center"/>
          </w:tcPr>
          <w:p w14:paraId="0C95D37E" w14:textId="77777777" w:rsidR="00F40D6A" w:rsidRPr="00E031F8" w:rsidRDefault="00F40D6A" w:rsidP="00F40D6A">
            <w:pPr>
              <w:pStyle w:val="TableBody"/>
              <w:jc w:val="center"/>
              <w:rPr>
                <w:rStyle w:val="BoldCharacter"/>
                <w:b w:val="0"/>
                <w:bCs/>
                <w:sz w:val="17"/>
                <w:szCs w:val="17"/>
              </w:rPr>
            </w:pPr>
            <w:r w:rsidRPr="00E031F8">
              <w:rPr>
                <w:b/>
                <w:bCs/>
                <w:sz w:val="17"/>
                <w:szCs w:val="17"/>
              </w:rPr>
              <w:t>In Place</w:t>
            </w:r>
          </w:p>
        </w:tc>
        <w:tc>
          <w:tcPr>
            <w:tcW w:w="2159" w:type="dxa"/>
            <w:gridSpan w:val="2"/>
            <w:shd w:val="clear" w:color="auto" w:fill="CBD4D5"/>
            <w:vAlign w:val="center"/>
          </w:tcPr>
          <w:p w14:paraId="6ADF31FB" w14:textId="77777777" w:rsidR="00F40D6A" w:rsidRPr="00E031F8" w:rsidRDefault="00F40D6A" w:rsidP="00F40D6A">
            <w:pPr>
              <w:pStyle w:val="TableBody"/>
              <w:jc w:val="center"/>
              <w:rPr>
                <w:rStyle w:val="BoldCharacter"/>
                <w:b w:val="0"/>
                <w:bCs/>
                <w:sz w:val="17"/>
                <w:szCs w:val="17"/>
              </w:rPr>
            </w:pPr>
            <w:r w:rsidRPr="00E031F8">
              <w:rPr>
                <w:b/>
                <w:bCs/>
                <w:sz w:val="17"/>
                <w:szCs w:val="17"/>
              </w:rPr>
              <w:t>Not Applicable</w:t>
            </w:r>
          </w:p>
        </w:tc>
        <w:tc>
          <w:tcPr>
            <w:tcW w:w="2202" w:type="dxa"/>
            <w:shd w:val="clear" w:color="auto" w:fill="CBD4D5"/>
            <w:vAlign w:val="center"/>
          </w:tcPr>
          <w:p w14:paraId="0F8D66A5" w14:textId="004DC563" w:rsidR="00F40D6A" w:rsidRPr="00E031F8" w:rsidRDefault="00F40D6A" w:rsidP="00F40D6A">
            <w:pPr>
              <w:pStyle w:val="TableBody"/>
              <w:jc w:val="center"/>
              <w:rPr>
                <w:rStyle w:val="BoldCharacter"/>
                <w:b w:val="0"/>
                <w:bCs/>
                <w:sz w:val="17"/>
                <w:szCs w:val="17"/>
              </w:rPr>
            </w:pPr>
            <w:r>
              <w:rPr>
                <w:b/>
                <w:bCs/>
                <w:szCs w:val="18"/>
              </w:rPr>
              <w:t>Not Tested</w:t>
            </w:r>
          </w:p>
        </w:tc>
        <w:tc>
          <w:tcPr>
            <w:tcW w:w="2116" w:type="dxa"/>
            <w:shd w:val="clear" w:color="auto" w:fill="CBD4D5"/>
            <w:vAlign w:val="center"/>
          </w:tcPr>
          <w:p w14:paraId="3EA7702E" w14:textId="429A13B2" w:rsidR="00F40D6A" w:rsidRPr="00E031F8" w:rsidRDefault="00F40D6A" w:rsidP="00F40D6A">
            <w:pPr>
              <w:pStyle w:val="TableBody"/>
              <w:jc w:val="center"/>
              <w:rPr>
                <w:rStyle w:val="BoldCharacter"/>
                <w:b w:val="0"/>
                <w:bCs/>
                <w:sz w:val="17"/>
                <w:szCs w:val="17"/>
              </w:rPr>
            </w:pPr>
            <w:r>
              <w:rPr>
                <w:b/>
                <w:bCs/>
                <w:szCs w:val="18"/>
              </w:rPr>
              <w:t>Not in Place</w:t>
            </w:r>
          </w:p>
        </w:tc>
        <w:tc>
          <w:tcPr>
            <w:tcW w:w="2159" w:type="dxa"/>
            <w:shd w:val="clear" w:color="auto" w:fill="ECD7E5"/>
            <w:vAlign w:val="center"/>
          </w:tcPr>
          <w:p w14:paraId="38875CF1" w14:textId="77777777" w:rsidR="00F40D6A" w:rsidRPr="00E031F8" w:rsidRDefault="00F40D6A" w:rsidP="00F40D6A">
            <w:pPr>
              <w:pStyle w:val="TableBody"/>
              <w:jc w:val="center"/>
              <w:rPr>
                <w:rStyle w:val="BoldCharacter"/>
                <w:b w:val="0"/>
                <w:bCs/>
                <w:sz w:val="17"/>
                <w:szCs w:val="17"/>
              </w:rPr>
            </w:pPr>
            <w:r w:rsidRPr="00E031F8">
              <w:rPr>
                <w:b/>
                <w:bCs/>
                <w:sz w:val="17"/>
                <w:szCs w:val="17"/>
              </w:rPr>
              <w:t>Compensating Control*</w:t>
            </w:r>
          </w:p>
        </w:tc>
        <w:tc>
          <w:tcPr>
            <w:tcW w:w="2159" w:type="dxa"/>
            <w:shd w:val="clear" w:color="auto" w:fill="ECD7E5"/>
            <w:vAlign w:val="center"/>
          </w:tcPr>
          <w:p w14:paraId="3C056749" w14:textId="77777777" w:rsidR="00F40D6A" w:rsidRPr="00E031F8" w:rsidRDefault="00F40D6A" w:rsidP="00F40D6A">
            <w:pPr>
              <w:pStyle w:val="TableBody"/>
              <w:jc w:val="center"/>
              <w:rPr>
                <w:rStyle w:val="BoldCharacter"/>
                <w:b w:val="0"/>
                <w:bCs/>
                <w:sz w:val="17"/>
                <w:szCs w:val="17"/>
              </w:rPr>
            </w:pPr>
            <w:r w:rsidRPr="00E031F8">
              <w:rPr>
                <w:b/>
                <w:bCs/>
                <w:sz w:val="17"/>
                <w:szCs w:val="17"/>
              </w:rPr>
              <w:t>Customized Approach*</w:t>
            </w:r>
          </w:p>
        </w:tc>
      </w:tr>
      <w:tr w:rsidR="00450233" w:rsidRPr="00A019B8" w14:paraId="5939A401" w14:textId="77777777" w:rsidTr="00006463">
        <w:trPr>
          <w:cantSplit/>
          <w:trHeight w:val="15"/>
        </w:trPr>
        <w:tc>
          <w:tcPr>
            <w:tcW w:w="2160" w:type="dxa"/>
            <w:shd w:val="clear" w:color="auto" w:fill="FFFFFF" w:themeFill="background1"/>
            <w:tcMar>
              <w:top w:w="58" w:type="dxa"/>
              <w:left w:w="115" w:type="dxa"/>
              <w:bottom w:w="58" w:type="dxa"/>
              <w:right w:w="115" w:type="dxa"/>
            </w:tcMar>
            <w:vAlign w:val="center"/>
          </w:tcPr>
          <w:p w14:paraId="7259ECB4" w14:textId="5123428F"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7EDA9718" w14:textId="4AEF628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-NA}</w:t>
            </w:r>
          </w:p>
        </w:tc>
        <w:tc>
          <w:tcPr>
            <w:tcW w:w="2202" w:type="dxa"/>
            <w:shd w:val="clear" w:color="auto" w:fill="FFFFFF" w:themeFill="background1"/>
            <w:vAlign w:val="center"/>
          </w:tcPr>
          <w:p w14:paraId="22E36E87" w14:textId="210F51A3"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-NotTested}</w:t>
            </w:r>
          </w:p>
        </w:tc>
        <w:tc>
          <w:tcPr>
            <w:tcW w:w="2116" w:type="dxa"/>
            <w:shd w:val="clear" w:color="auto" w:fill="FFFFFF" w:themeFill="background1"/>
            <w:vAlign w:val="center"/>
          </w:tcPr>
          <w:p w14:paraId="0A13FFCC" w14:textId="15EFF894"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-NotInPlace}</w:t>
            </w:r>
          </w:p>
        </w:tc>
        <w:tc>
          <w:tcPr>
            <w:tcW w:w="2159" w:type="dxa"/>
            <w:shd w:val="clear" w:color="auto" w:fill="FFFFFF" w:themeFill="background1"/>
            <w:vAlign w:val="center"/>
          </w:tcPr>
          <w:p w14:paraId="3C48E4EA" w14:textId="0C1FE7CF"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5382BA80" w14:textId="0153C33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AE0D754" w14:textId="77777777" w:rsidTr="00557DED">
        <w:trPr>
          <w:cantSplit/>
          <w:trHeight w:val="620"/>
        </w:trPr>
        <w:tc>
          <w:tcPr>
            <w:tcW w:w="6521" w:type="dxa"/>
            <w:gridSpan w:val="4"/>
            <w:shd w:val="clear" w:color="auto" w:fill="CBD4D5"/>
            <w:tcMar>
              <w:top w:w="58" w:type="dxa"/>
              <w:left w:w="115" w:type="dxa"/>
              <w:bottom w:w="58" w:type="dxa"/>
              <w:right w:w="115" w:type="dxa"/>
            </w:tcMar>
          </w:tcPr>
          <w:p w14:paraId="73AE5DD8" w14:textId="77777777" w:rsidR="001E7912" w:rsidRPr="00A019B8" w:rsidRDefault="001E7912" w:rsidP="001E7912">
            <w:pPr>
              <w:pStyle w:val="TableBody"/>
            </w:pPr>
            <w:r w:rsidRPr="00A019B8">
              <w:t xml:space="preserve">Describe why the assessment finding was selected. </w:t>
            </w:r>
          </w:p>
          <w:p w14:paraId="03532940"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6655214" w14:textId="28622071" w:rsidR="001E7912" w:rsidRPr="00A019B8" w:rsidRDefault="001E7912" w:rsidP="001E7912">
            <w:pPr>
              <w:pStyle w:val="TableNote"/>
            </w:pPr>
            <w:r>
              <w:t>*As applicable, complete and attach the corresponding documentation (Appendix C, Appendix E, or both) to support the method(s) used.</w:t>
            </w:r>
          </w:p>
        </w:tc>
        <w:tc>
          <w:tcPr>
            <w:tcW w:w="6434" w:type="dxa"/>
            <w:gridSpan w:val="3"/>
            <w:tcMar>
              <w:top w:w="58" w:type="dxa"/>
              <w:left w:w="115" w:type="dxa"/>
              <w:bottom w:w="58" w:type="dxa"/>
              <w:right w:w="115" w:type="dxa"/>
            </w:tcMar>
          </w:tcPr>
          <w:p w14:paraId="080AA176" w14:textId="7DD1DBFD" w:rsidR="001E7912" w:rsidRPr="00A019B8" w:rsidRDefault="007452C0" w:rsidP="001E7912">
            <w:pPr>
              <w:pStyle w:val="TableBody"/>
            </w:pPr>
            <w:r w:rsidRPr="007452C0">
              <w:rPr>
                <w:rFonts w:asciiTheme="majorHAnsi" w:hAnsiTheme="majorHAnsi" w:cstheme="majorHAnsi"/>
              </w:rPr>
              <w:t>{A-</w:t>
            </w:r>
            <w:r w:rsidR="00072166">
              <w:rPr>
                <w:rFonts w:ascii="Segoe UI Symbol" w:hAnsi="Segoe UI Symbol" w:cs="Segoe UI Symbol"/>
                <w:sz w:val="17"/>
                <w:szCs w:val="17"/>
              </w:rPr>
              <w:t>1.1.2</w:t>
            </w:r>
            <w:r w:rsidRPr="007452C0">
              <w:rPr>
                <w:rFonts w:asciiTheme="majorHAnsi" w:hAnsiTheme="majorHAnsi" w:cstheme="majorHAnsi"/>
              </w:rPr>
              <w:t>-assessmentFindingDesc}</w:t>
            </w:r>
          </w:p>
        </w:tc>
      </w:tr>
      <w:tr w:rsidR="00D81BA7" w:rsidRPr="00A019B8" w14:paraId="384C0750" w14:textId="77777777" w:rsidTr="00952628">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5FB0D29F" w14:textId="77777777" w:rsidR="00D81BA7" w:rsidRPr="00A019B8" w:rsidRDefault="00D81BA7">
            <w:pPr>
              <w:pStyle w:val="TableHeader"/>
            </w:pPr>
            <w:r w:rsidRPr="009B563C">
              <w:rPr>
                <w:b w:val="0"/>
              </w:rPr>
              <w:lastRenderedPageBreak/>
              <w:t>Testing Procedures</w:t>
            </w:r>
          </w:p>
        </w:tc>
        <w:tc>
          <w:tcPr>
            <w:tcW w:w="340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1D8D0910" w14:textId="77777777" w:rsidR="00D81BA7" w:rsidRPr="00A019B8" w:rsidRDefault="00D81BA7">
            <w:pPr>
              <w:pStyle w:val="TableHeader"/>
            </w:pPr>
            <w:r w:rsidRPr="009B563C">
              <w:rPr>
                <w:b w:val="0"/>
              </w:rPr>
              <w:t>Reporting Instructions</w:t>
            </w:r>
          </w:p>
        </w:tc>
        <w:tc>
          <w:tcPr>
            <w:tcW w:w="643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6A1627C" w14:textId="77777777" w:rsidR="00D81BA7" w:rsidRPr="009B563C" w:rsidRDefault="00D81BA7">
            <w:pPr>
              <w:pStyle w:val="TableHeader"/>
              <w:rPr>
                <w:b w:val="0"/>
              </w:rPr>
            </w:pPr>
            <w:r w:rsidRPr="009B563C">
              <w:rPr>
                <w:b w:val="0"/>
              </w:rPr>
              <w:t>Reporting Details: Assessor’s Response</w:t>
            </w:r>
          </w:p>
        </w:tc>
      </w:tr>
      <w:tr w:rsidR="00D81BA7" w:rsidRPr="00A019B8" w14:paraId="78A93A45" w14:textId="77777777" w:rsidTr="00557DED">
        <w:trPr>
          <w:trHeight w:val="276"/>
        </w:trPr>
        <w:tc>
          <w:tcPr>
            <w:tcW w:w="3119" w:type="dxa"/>
            <w:gridSpan w:val="2"/>
            <w:shd w:val="clear" w:color="auto" w:fill="F2F2F2"/>
            <w:tcMar>
              <w:top w:w="58" w:type="dxa"/>
              <w:left w:w="115" w:type="dxa"/>
              <w:bottom w:w="58" w:type="dxa"/>
              <w:right w:w="115" w:type="dxa"/>
            </w:tcMar>
          </w:tcPr>
          <w:p w14:paraId="57C160DA" w14:textId="77777777" w:rsidR="00D81BA7" w:rsidRPr="00A019B8" w:rsidRDefault="00D81BA7">
            <w:pPr>
              <w:pStyle w:val="TableBody"/>
              <w:keepNext/>
            </w:pPr>
            <w:r w:rsidRPr="00A019B8">
              <w:rPr>
                <w:b/>
                <w:bCs/>
              </w:rPr>
              <w:t>A1.1.2.a</w:t>
            </w:r>
            <w:r w:rsidRPr="00A019B8">
              <w:t xml:space="preserve"> Examine documentation to verify controls are defined such that each customer only has permission to access its own cardholder data and CDE.</w:t>
            </w:r>
          </w:p>
        </w:tc>
        <w:tc>
          <w:tcPr>
            <w:tcW w:w="3402" w:type="dxa"/>
            <w:gridSpan w:val="2"/>
            <w:shd w:val="clear" w:color="auto" w:fill="CBD4D5"/>
            <w:tcMar>
              <w:top w:w="58" w:type="dxa"/>
              <w:left w:w="115" w:type="dxa"/>
              <w:bottom w:w="58" w:type="dxa"/>
              <w:right w:w="115" w:type="dxa"/>
            </w:tcMar>
          </w:tcPr>
          <w:p w14:paraId="30AD6E67" w14:textId="77777777" w:rsidR="00D81BA7" w:rsidRPr="00A019B8" w:rsidRDefault="00D81BA7">
            <w:pPr>
              <w:pStyle w:val="TableBody"/>
              <w:keepNext/>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4" w:type="dxa"/>
            <w:gridSpan w:val="3"/>
            <w:tcMar>
              <w:top w:w="58" w:type="dxa"/>
              <w:left w:w="115" w:type="dxa"/>
              <w:bottom w:w="58" w:type="dxa"/>
              <w:right w:w="115" w:type="dxa"/>
            </w:tcMar>
          </w:tcPr>
          <w:p w14:paraId="08712BC8" w14:textId="65C97382" w:rsidR="00D81BA7" w:rsidRPr="00A019B8" w:rsidRDefault="00962EA9">
            <w:pPr>
              <w:pStyle w:val="TableBody"/>
              <w:keepNext/>
            </w:pPr>
            <w:r w:rsidRPr="00934E97">
              <w:rPr>
                <w:rFonts w:asciiTheme="minorHAnsi" w:hAnsiTheme="minorHAnsi" w:cstheme="minorHAnsi"/>
                <w:szCs w:val="18"/>
              </w:rPr>
              <w:t>{T-</w:t>
            </w:r>
            <w:r w:rsidR="00072166">
              <w:rPr>
                <w:rFonts w:asciiTheme="minorHAnsi" w:hAnsiTheme="minorHAnsi" w:cstheme="minorHAnsi"/>
                <w:szCs w:val="18"/>
              </w:rPr>
              <w:t>A</w:t>
            </w:r>
            <w:r w:rsidR="00072166">
              <w:rPr>
                <w:rFonts w:ascii="Segoe UI Symbol" w:hAnsi="Segoe UI Symbol" w:cs="Segoe UI Symbol"/>
                <w:sz w:val="17"/>
                <w:szCs w:val="17"/>
              </w:rPr>
              <w:t>1.1.2</w:t>
            </w:r>
            <w:r w:rsidRPr="00934E97">
              <w:rPr>
                <w:rFonts w:asciiTheme="minorHAnsi" w:hAnsiTheme="minorHAnsi" w:cstheme="minorHAnsi"/>
                <w:szCs w:val="18"/>
              </w:rPr>
              <w:t>-evidence-</w:t>
            </w:r>
            <w:r w:rsidR="00072166">
              <w:rPr>
                <w:rFonts w:asciiTheme="minorHAnsi" w:hAnsiTheme="minorHAnsi" w:cstheme="minorHAnsi"/>
                <w:szCs w:val="18"/>
              </w:rPr>
              <w:t>document</w:t>
            </w:r>
            <w:r w:rsidRPr="00934E97">
              <w:rPr>
                <w:rFonts w:asciiTheme="minorHAnsi" w:hAnsiTheme="minorHAnsi" w:cstheme="minorHAnsi"/>
                <w:szCs w:val="18"/>
              </w:rPr>
              <w:t>}</w:t>
            </w:r>
          </w:p>
        </w:tc>
      </w:tr>
      <w:tr w:rsidR="00D81BA7" w:rsidRPr="00A019B8" w14:paraId="7FEE7352" w14:textId="77777777" w:rsidTr="00557DED">
        <w:trPr>
          <w:trHeight w:val="283"/>
        </w:trPr>
        <w:tc>
          <w:tcPr>
            <w:tcW w:w="3119" w:type="dxa"/>
            <w:gridSpan w:val="2"/>
            <w:shd w:val="clear" w:color="auto" w:fill="F2F2F2"/>
            <w:tcMar>
              <w:top w:w="58" w:type="dxa"/>
              <w:left w:w="115" w:type="dxa"/>
              <w:bottom w:w="58" w:type="dxa"/>
              <w:right w:w="115" w:type="dxa"/>
            </w:tcMar>
          </w:tcPr>
          <w:p w14:paraId="0F2D6620" w14:textId="77777777" w:rsidR="00D81BA7" w:rsidRPr="00A019B8" w:rsidRDefault="00D81BA7">
            <w:pPr>
              <w:pStyle w:val="TableBody"/>
              <w:rPr>
                <w:rFonts w:cs="Arial"/>
                <w:szCs w:val="18"/>
              </w:rPr>
            </w:pPr>
            <w:r w:rsidRPr="00A019B8">
              <w:rPr>
                <w:rFonts w:cs="Arial"/>
                <w:b/>
                <w:bCs/>
                <w:szCs w:val="18"/>
              </w:rPr>
              <w:t xml:space="preserve">A1.1.2.b </w:t>
            </w:r>
            <w:r w:rsidRPr="00A019B8">
              <w:rPr>
                <w:rFonts w:cs="Arial"/>
                <w:szCs w:val="18"/>
              </w:rPr>
              <w:t>Examine system configurations to verify that customers have privileges established to only access their own account data and CDE.</w:t>
            </w:r>
          </w:p>
        </w:tc>
        <w:tc>
          <w:tcPr>
            <w:tcW w:w="3402" w:type="dxa"/>
            <w:gridSpan w:val="2"/>
            <w:shd w:val="clear" w:color="auto" w:fill="CBD4D5"/>
            <w:tcMar>
              <w:top w:w="58" w:type="dxa"/>
              <w:left w:w="115" w:type="dxa"/>
              <w:bottom w:w="58" w:type="dxa"/>
              <w:right w:w="115" w:type="dxa"/>
            </w:tcMar>
          </w:tcPr>
          <w:p w14:paraId="5BB3933E" w14:textId="77777777" w:rsidR="00D81BA7" w:rsidRPr="00A019B8" w:rsidRDefault="00D81BA7">
            <w:pPr>
              <w:pStyle w:val="TableBody"/>
              <w:rPr>
                <w:rFonts w:cs="Arial"/>
                <w:b/>
                <w:bCs/>
                <w:szCs w:val="18"/>
              </w:rPr>
            </w:pPr>
            <w:r w:rsidRPr="00A019B8">
              <w:rPr>
                <w:rFonts w:cs="Arial"/>
                <w:b/>
                <w:bCs/>
                <w:szCs w:val="18"/>
              </w:rPr>
              <w:t xml:space="preserve">Identify </w:t>
            </w:r>
            <w:r w:rsidRPr="00A019B8">
              <w:rPr>
                <w:rFonts w:cs="Arial"/>
                <w:szCs w:val="18"/>
              </w:rPr>
              <w:t xml:space="preserve">the evidence reference number(s) from </w:t>
            </w:r>
            <w:hyperlink w:anchor="_Evidence_(Assessment_Workpapers)" w:history="1">
              <w:r w:rsidRPr="00A019B8">
                <w:rPr>
                  <w:rStyle w:val="Hyperlink"/>
                </w:rPr>
                <w:t>Section 6</w:t>
              </w:r>
            </w:hyperlink>
            <w:r w:rsidRPr="00A019B8">
              <w:rPr>
                <w:rFonts w:cs="Arial"/>
                <w:szCs w:val="18"/>
              </w:rPr>
              <w:t xml:space="preserve"> for all </w:t>
            </w:r>
            <w:r w:rsidRPr="006D5563">
              <w:rPr>
                <w:rFonts w:cs="Arial"/>
                <w:b/>
                <w:bCs/>
                <w:szCs w:val="18"/>
              </w:rPr>
              <w:t>system configurations</w:t>
            </w:r>
            <w:r w:rsidRPr="00A019B8">
              <w:rPr>
                <w:rFonts w:cs="Arial"/>
                <w:szCs w:val="18"/>
              </w:rPr>
              <w:t xml:space="preserve"> examined for this testing procedure.</w:t>
            </w:r>
          </w:p>
        </w:tc>
        <w:tc>
          <w:tcPr>
            <w:tcW w:w="6434" w:type="dxa"/>
            <w:gridSpan w:val="3"/>
            <w:tcMar>
              <w:top w:w="58" w:type="dxa"/>
              <w:left w:w="115" w:type="dxa"/>
              <w:bottom w:w="58" w:type="dxa"/>
              <w:right w:w="115" w:type="dxa"/>
            </w:tcMar>
          </w:tcPr>
          <w:p w14:paraId="1324A584" w14:textId="4B135C03" w:rsidR="00D81BA7" w:rsidRPr="00A019B8" w:rsidRDefault="00962EA9">
            <w:pPr>
              <w:pStyle w:val="TableBody"/>
              <w:rPr>
                <w:rFonts w:cs="Arial"/>
                <w:szCs w:val="18"/>
              </w:rPr>
            </w:pPr>
            <w:r w:rsidRPr="00934E97">
              <w:rPr>
                <w:rFonts w:asciiTheme="minorHAnsi" w:hAnsiTheme="minorHAnsi" w:cstheme="minorHAnsi"/>
                <w:szCs w:val="18"/>
              </w:rPr>
              <w:t>{T-</w:t>
            </w:r>
            <w:r w:rsidR="00072166">
              <w:rPr>
                <w:rFonts w:asciiTheme="minorHAnsi" w:hAnsiTheme="minorHAnsi" w:cstheme="minorHAnsi"/>
                <w:szCs w:val="18"/>
              </w:rPr>
              <w:t>A</w:t>
            </w:r>
            <w:r w:rsidR="00072166">
              <w:rPr>
                <w:rFonts w:ascii="Segoe UI Symbol" w:hAnsi="Segoe UI Symbol" w:cs="Segoe UI Symbol"/>
                <w:sz w:val="17"/>
                <w:szCs w:val="17"/>
              </w:rPr>
              <w:t>1.1.2</w:t>
            </w:r>
            <w:r w:rsidRPr="00934E97">
              <w:rPr>
                <w:rFonts w:asciiTheme="minorHAnsi" w:hAnsiTheme="minorHAnsi" w:cstheme="minorHAnsi"/>
                <w:szCs w:val="18"/>
              </w:rPr>
              <w:t>-evidence-</w:t>
            </w:r>
            <w:r w:rsidR="00072166">
              <w:rPr>
                <w:rFonts w:asciiTheme="minorHAnsi" w:hAnsiTheme="minorHAnsi" w:cstheme="minorHAnsi"/>
                <w:szCs w:val="18"/>
              </w:rPr>
              <w:t>others-systemConfig</w:t>
            </w:r>
            <w:r w:rsidRPr="00934E97">
              <w:rPr>
                <w:rFonts w:asciiTheme="minorHAnsi" w:hAnsiTheme="minorHAnsi" w:cstheme="minorHAnsi"/>
                <w:szCs w:val="18"/>
              </w:rPr>
              <w:t>}</w:t>
            </w:r>
          </w:p>
        </w:tc>
      </w:tr>
    </w:tbl>
    <w:p w14:paraId="79CAFDB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9"/>
        <w:gridCol w:w="1135"/>
        <w:gridCol w:w="1023"/>
        <w:gridCol w:w="2161"/>
        <w:gridCol w:w="2159"/>
        <w:gridCol w:w="2159"/>
        <w:gridCol w:w="2159"/>
      </w:tblGrid>
      <w:tr w:rsidR="00D81BA7" w:rsidRPr="00A019B8" w14:paraId="50A7DC38"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7B74F354" w14:textId="6AF60C32" w:rsidR="00D81BA7" w:rsidRPr="009B563C" w:rsidRDefault="00A14AE0" w:rsidP="00096E1B">
            <w:pPr>
              <w:pStyle w:val="TableHeader"/>
              <w:rPr>
                <w:b w:val="0"/>
              </w:rPr>
            </w:pPr>
            <w:r w:rsidRPr="00A14AE0">
              <w:rPr>
                <w:b w:val="0"/>
                <w:sz w:val="22"/>
              </w:rPr>
              <w:t>PCI DSS Requirement</w:t>
            </w:r>
          </w:p>
        </w:tc>
      </w:tr>
      <w:tr w:rsidR="00D81BA7" w:rsidRPr="00A019B8" w14:paraId="7F1D1465" w14:textId="77777777" w:rsidTr="00952628">
        <w:trPr>
          <w:trHeight w:val="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vAlign w:val="center"/>
          </w:tcPr>
          <w:p w14:paraId="52B8302D" w14:textId="77777777" w:rsidR="00D81BA7" w:rsidRPr="00A019B8" w:rsidRDefault="00D81BA7" w:rsidP="00096E1B">
            <w:pPr>
              <w:pStyle w:val="TableBody"/>
              <w:keepNext/>
            </w:pPr>
            <w:r w:rsidRPr="00A019B8">
              <w:rPr>
                <w:b/>
                <w:bCs/>
              </w:rPr>
              <w:t xml:space="preserve">A1.1.3 </w:t>
            </w:r>
            <w:r w:rsidRPr="003A041C">
              <w:t>Controls are implemented such that each customer can only access resources allocated to them.</w:t>
            </w:r>
          </w:p>
        </w:tc>
      </w:tr>
      <w:tr w:rsidR="00D81BA7" w:rsidRPr="007C7E81" w14:paraId="194DD576" w14:textId="77777777" w:rsidTr="00952628">
        <w:trPr>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9A47608"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5550D6D0"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48DFC853" w14:textId="77777777" w:rsidTr="00450233">
        <w:trPr>
          <w:cantSplit/>
          <w:trHeight w:val="448"/>
        </w:trPr>
        <w:tc>
          <w:tcPr>
            <w:tcW w:w="2159" w:type="dxa"/>
            <w:shd w:val="clear" w:color="auto" w:fill="CBD4D5"/>
            <w:tcMar>
              <w:top w:w="58" w:type="dxa"/>
              <w:left w:w="115" w:type="dxa"/>
              <w:bottom w:w="58" w:type="dxa"/>
              <w:right w:w="115" w:type="dxa"/>
            </w:tcMar>
            <w:vAlign w:val="center"/>
          </w:tcPr>
          <w:p w14:paraId="5A02D8EC" w14:textId="77777777" w:rsidR="00430C08" w:rsidRPr="00E031F8" w:rsidRDefault="00430C08" w:rsidP="00430C08">
            <w:pPr>
              <w:pStyle w:val="TableBody"/>
              <w:jc w:val="center"/>
              <w:rPr>
                <w:rStyle w:val="BoldCharacter"/>
                <w:b w:val="0"/>
                <w:bCs/>
                <w:sz w:val="17"/>
                <w:szCs w:val="17"/>
              </w:rPr>
            </w:pPr>
            <w:r w:rsidRPr="00E031F8">
              <w:rPr>
                <w:b/>
                <w:bCs/>
                <w:sz w:val="17"/>
                <w:szCs w:val="17"/>
              </w:rPr>
              <w:t>In Place</w:t>
            </w:r>
          </w:p>
        </w:tc>
        <w:tc>
          <w:tcPr>
            <w:tcW w:w="2158" w:type="dxa"/>
            <w:gridSpan w:val="2"/>
            <w:shd w:val="clear" w:color="auto" w:fill="CBD4D5"/>
            <w:vAlign w:val="center"/>
          </w:tcPr>
          <w:p w14:paraId="3A48B365" w14:textId="77777777" w:rsidR="00430C08" w:rsidRPr="00E031F8" w:rsidRDefault="00430C08" w:rsidP="00430C08">
            <w:pPr>
              <w:pStyle w:val="TableBody"/>
              <w:jc w:val="center"/>
              <w:rPr>
                <w:rStyle w:val="BoldCharacter"/>
                <w:b w:val="0"/>
                <w:bCs/>
                <w:sz w:val="17"/>
                <w:szCs w:val="17"/>
              </w:rPr>
            </w:pPr>
            <w:r w:rsidRPr="00E031F8">
              <w:rPr>
                <w:b/>
                <w:bCs/>
                <w:sz w:val="17"/>
                <w:szCs w:val="17"/>
              </w:rPr>
              <w:t>Not Applicable</w:t>
            </w:r>
          </w:p>
        </w:tc>
        <w:tc>
          <w:tcPr>
            <w:tcW w:w="2161" w:type="dxa"/>
            <w:shd w:val="clear" w:color="auto" w:fill="CBD4D5"/>
            <w:vAlign w:val="center"/>
          </w:tcPr>
          <w:p w14:paraId="1217057B" w14:textId="2BF27E5D" w:rsidR="00430C08" w:rsidRPr="00E031F8" w:rsidRDefault="00430C08" w:rsidP="00430C08">
            <w:pPr>
              <w:pStyle w:val="TableBody"/>
              <w:jc w:val="center"/>
              <w:rPr>
                <w:rStyle w:val="BoldCharacter"/>
                <w:b w:val="0"/>
                <w:bCs/>
                <w:sz w:val="17"/>
                <w:szCs w:val="17"/>
              </w:rPr>
            </w:pPr>
            <w:r>
              <w:rPr>
                <w:b/>
                <w:bCs/>
                <w:szCs w:val="18"/>
              </w:rPr>
              <w:t>Not Tested</w:t>
            </w:r>
          </w:p>
        </w:tc>
        <w:tc>
          <w:tcPr>
            <w:tcW w:w="2159" w:type="dxa"/>
            <w:shd w:val="clear" w:color="auto" w:fill="CBD4D5"/>
            <w:vAlign w:val="center"/>
          </w:tcPr>
          <w:p w14:paraId="183A06B8" w14:textId="10E690D4" w:rsidR="00430C08" w:rsidRPr="00E031F8" w:rsidRDefault="00430C08" w:rsidP="00430C08">
            <w:pPr>
              <w:pStyle w:val="TableBody"/>
              <w:jc w:val="center"/>
              <w:rPr>
                <w:rStyle w:val="BoldCharacter"/>
                <w:b w:val="0"/>
                <w:bCs/>
                <w:sz w:val="17"/>
                <w:szCs w:val="17"/>
              </w:rPr>
            </w:pPr>
            <w:r>
              <w:rPr>
                <w:b/>
                <w:bCs/>
                <w:szCs w:val="18"/>
              </w:rPr>
              <w:t>Not in Place</w:t>
            </w:r>
          </w:p>
        </w:tc>
        <w:tc>
          <w:tcPr>
            <w:tcW w:w="2159" w:type="dxa"/>
            <w:shd w:val="clear" w:color="auto" w:fill="ECD7E5"/>
            <w:vAlign w:val="center"/>
          </w:tcPr>
          <w:p w14:paraId="05207BD1" w14:textId="77777777" w:rsidR="00430C08" w:rsidRPr="00E031F8" w:rsidRDefault="00430C08" w:rsidP="00430C08">
            <w:pPr>
              <w:pStyle w:val="TableBody"/>
              <w:jc w:val="center"/>
              <w:rPr>
                <w:rStyle w:val="BoldCharacter"/>
                <w:b w:val="0"/>
                <w:bCs/>
                <w:sz w:val="17"/>
                <w:szCs w:val="17"/>
              </w:rPr>
            </w:pPr>
            <w:r w:rsidRPr="00E031F8">
              <w:rPr>
                <w:b/>
                <w:bCs/>
                <w:sz w:val="17"/>
                <w:szCs w:val="17"/>
              </w:rPr>
              <w:t>Compensating Control*</w:t>
            </w:r>
          </w:p>
        </w:tc>
        <w:tc>
          <w:tcPr>
            <w:tcW w:w="2159" w:type="dxa"/>
            <w:shd w:val="clear" w:color="auto" w:fill="ECD7E5"/>
            <w:vAlign w:val="center"/>
          </w:tcPr>
          <w:p w14:paraId="4A3AB287" w14:textId="77777777" w:rsidR="00430C08" w:rsidRPr="00E031F8" w:rsidRDefault="00430C08" w:rsidP="00430C08">
            <w:pPr>
              <w:pStyle w:val="TableBody"/>
              <w:jc w:val="center"/>
              <w:rPr>
                <w:rStyle w:val="BoldCharacter"/>
                <w:b w:val="0"/>
                <w:bCs/>
                <w:sz w:val="17"/>
                <w:szCs w:val="17"/>
              </w:rPr>
            </w:pPr>
            <w:r w:rsidRPr="00E031F8">
              <w:rPr>
                <w:b/>
                <w:bCs/>
                <w:sz w:val="17"/>
                <w:szCs w:val="17"/>
              </w:rPr>
              <w:t>Customized Approach*</w:t>
            </w:r>
          </w:p>
        </w:tc>
      </w:tr>
      <w:tr w:rsidR="00450233" w:rsidRPr="00A019B8" w14:paraId="74E9B041" w14:textId="77777777" w:rsidTr="00450233">
        <w:trPr>
          <w:cantSplit/>
          <w:trHeight w:val="193"/>
        </w:trPr>
        <w:tc>
          <w:tcPr>
            <w:tcW w:w="2159" w:type="dxa"/>
            <w:shd w:val="clear" w:color="auto" w:fill="FFFFFF" w:themeFill="background1"/>
            <w:tcMar>
              <w:top w:w="58" w:type="dxa"/>
              <w:left w:w="115" w:type="dxa"/>
              <w:bottom w:w="58" w:type="dxa"/>
              <w:right w:w="115" w:type="dxa"/>
            </w:tcMar>
            <w:vAlign w:val="center"/>
          </w:tcPr>
          <w:p w14:paraId="4C14E57A" w14:textId="6FB53B1E"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-InPlace}</w:t>
            </w:r>
          </w:p>
        </w:tc>
        <w:tc>
          <w:tcPr>
            <w:tcW w:w="2158" w:type="dxa"/>
            <w:gridSpan w:val="2"/>
            <w:shd w:val="clear" w:color="auto" w:fill="FFFFFF" w:themeFill="background1"/>
            <w:vAlign w:val="center"/>
          </w:tcPr>
          <w:p w14:paraId="58B4648B" w14:textId="697A367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-NA}</w:t>
            </w:r>
          </w:p>
        </w:tc>
        <w:tc>
          <w:tcPr>
            <w:tcW w:w="2161" w:type="dxa"/>
            <w:shd w:val="clear" w:color="auto" w:fill="FFFFFF" w:themeFill="background1"/>
            <w:vAlign w:val="center"/>
          </w:tcPr>
          <w:p w14:paraId="1B81FF91" w14:textId="7DE3E797"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-NotTested}</w:t>
            </w:r>
          </w:p>
        </w:tc>
        <w:tc>
          <w:tcPr>
            <w:tcW w:w="2159" w:type="dxa"/>
            <w:shd w:val="clear" w:color="auto" w:fill="FFFFFF" w:themeFill="background1"/>
            <w:vAlign w:val="center"/>
          </w:tcPr>
          <w:p w14:paraId="653613B2" w14:textId="05B2CF11"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-NotInPlace}</w:t>
            </w:r>
          </w:p>
        </w:tc>
        <w:tc>
          <w:tcPr>
            <w:tcW w:w="2159" w:type="dxa"/>
            <w:shd w:val="clear" w:color="auto" w:fill="FFFFFF" w:themeFill="background1"/>
            <w:vAlign w:val="center"/>
          </w:tcPr>
          <w:p w14:paraId="669E9271" w14:textId="41437D7D"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6C64DFC6" w14:textId="005F6435"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072166">
              <w:rPr>
                <w:rFonts w:ascii="Segoe UI Symbol" w:hAnsi="Segoe UI Symbol" w:cs="Segoe UI Symbol"/>
                <w:sz w:val="17"/>
                <w:szCs w:val="17"/>
              </w:rPr>
              <w:t>1.1.3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61EA071" w14:textId="77777777" w:rsidTr="00557DED">
        <w:trPr>
          <w:cantSplit/>
          <w:trHeight w:val="620"/>
        </w:trPr>
        <w:tc>
          <w:tcPr>
            <w:tcW w:w="6478" w:type="dxa"/>
            <w:gridSpan w:val="4"/>
            <w:shd w:val="clear" w:color="auto" w:fill="CBD4D5"/>
            <w:tcMar>
              <w:top w:w="58" w:type="dxa"/>
              <w:left w:w="115" w:type="dxa"/>
              <w:bottom w:w="58" w:type="dxa"/>
              <w:right w:w="115" w:type="dxa"/>
            </w:tcMar>
          </w:tcPr>
          <w:p w14:paraId="1FDCEDA1" w14:textId="77777777" w:rsidR="001E7912" w:rsidRPr="00A019B8" w:rsidRDefault="001E7912" w:rsidP="001E7912">
            <w:pPr>
              <w:pStyle w:val="TableBody"/>
            </w:pPr>
            <w:r w:rsidRPr="00A019B8">
              <w:t xml:space="preserve">Describe why the assessment finding was selected. </w:t>
            </w:r>
          </w:p>
          <w:p w14:paraId="7995090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21F1CBE" w14:textId="658980E7" w:rsidR="001E7912" w:rsidRPr="00A019B8" w:rsidRDefault="001E7912" w:rsidP="001E7912">
            <w:pPr>
              <w:pStyle w:val="TableNote"/>
            </w:pPr>
            <w:r>
              <w:t>*As applicable, complete and attach the corresponding documentation (Appendix C, Appendix E, or both) to support the method(s) used.</w:t>
            </w:r>
          </w:p>
        </w:tc>
        <w:tc>
          <w:tcPr>
            <w:tcW w:w="6477" w:type="dxa"/>
            <w:gridSpan w:val="3"/>
            <w:tcMar>
              <w:top w:w="58" w:type="dxa"/>
              <w:left w:w="115" w:type="dxa"/>
              <w:bottom w:w="58" w:type="dxa"/>
              <w:right w:w="115" w:type="dxa"/>
            </w:tcMar>
          </w:tcPr>
          <w:p w14:paraId="2E9E9DF6" w14:textId="3A036069" w:rsidR="001E7912" w:rsidRPr="00A019B8" w:rsidRDefault="007452C0" w:rsidP="001E7912">
            <w:pPr>
              <w:pStyle w:val="TableBody"/>
            </w:pPr>
            <w:r w:rsidRPr="007452C0">
              <w:rPr>
                <w:rFonts w:asciiTheme="majorHAnsi" w:hAnsiTheme="majorHAnsi" w:cstheme="majorHAnsi"/>
              </w:rPr>
              <w:t>{A-</w:t>
            </w:r>
            <w:r w:rsidR="00072166">
              <w:rPr>
                <w:rFonts w:ascii="Segoe UI Symbol" w:hAnsi="Segoe UI Symbol" w:cs="Segoe UI Symbol"/>
                <w:sz w:val="17"/>
                <w:szCs w:val="17"/>
              </w:rPr>
              <w:t>1.1.3</w:t>
            </w:r>
            <w:r w:rsidRPr="007452C0">
              <w:rPr>
                <w:rFonts w:asciiTheme="majorHAnsi" w:hAnsiTheme="majorHAnsi" w:cstheme="majorHAnsi"/>
              </w:rPr>
              <w:t>-assessmentFindingDesc}</w:t>
            </w:r>
          </w:p>
        </w:tc>
      </w:tr>
      <w:tr w:rsidR="00D81BA7" w:rsidRPr="00A019B8" w14:paraId="0E299BEF" w14:textId="77777777" w:rsidTr="00450233">
        <w:trPr>
          <w:trHeight w:val="23"/>
        </w:trPr>
        <w:tc>
          <w:tcPr>
            <w:tcW w:w="3294"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3C3A8EAA" w14:textId="77777777" w:rsidR="00D81BA7" w:rsidRPr="00A019B8" w:rsidRDefault="00D81BA7">
            <w:pPr>
              <w:pStyle w:val="TableHeader"/>
            </w:pPr>
            <w:r w:rsidRPr="009B563C">
              <w:rPr>
                <w:b w:val="0"/>
              </w:rPr>
              <w:t>Testing Procedures</w:t>
            </w:r>
          </w:p>
        </w:tc>
        <w:tc>
          <w:tcPr>
            <w:tcW w:w="318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D7FD884" w14:textId="77777777" w:rsidR="00D81BA7" w:rsidRPr="00A019B8" w:rsidRDefault="00D81BA7">
            <w:pPr>
              <w:pStyle w:val="TableHeader"/>
            </w:pPr>
            <w:r w:rsidRPr="009B563C">
              <w:rPr>
                <w:b w:val="0"/>
              </w:rPr>
              <w:t>Reporting Instructions</w:t>
            </w:r>
          </w:p>
        </w:tc>
        <w:tc>
          <w:tcPr>
            <w:tcW w:w="6477"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1CA201BE" w14:textId="77777777" w:rsidR="00D81BA7" w:rsidRPr="009B563C" w:rsidRDefault="00D81BA7">
            <w:pPr>
              <w:pStyle w:val="TableHeader"/>
              <w:rPr>
                <w:b w:val="0"/>
              </w:rPr>
            </w:pPr>
            <w:r w:rsidRPr="009B563C">
              <w:rPr>
                <w:b w:val="0"/>
              </w:rPr>
              <w:t>Reporting Details: Assessor’s Response</w:t>
            </w:r>
          </w:p>
        </w:tc>
      </w:tr>
      <w:tr w:rsidR="00D81BA7" w:rsidRPr="00A019B8" w14:paraId="3521E4D8" w14:textId="77777777" w:rsidTr="00450233">
        <w:trPr>
          <w:trHeight w:val="283"/>
        </w:trPr>
        <w:tc>
          <w:tcPr>
            <w:tcW w:w="3294" w:type="dxa"/>
            <w:gridSpan w:val="2"/>
            <w:shd w:val="clear" w:color="auto" w:fill="F2F2F2"/>
            <w:tcMar>
              <w:top w:w="58" w:type="dxa"/>
              <w:left w:w="115" w:type="dxa"/>
              <w:bottom w:w="58" w:type="dxa"/>
              <w:right w:w="115" w:type="dxa"/>
            </w:tcMar>
          </w:tcPr>
          <w:p w14:paraId="6D4FE55B" w14:textId="77777777" w:rsidR="00D81BA7" w:rsidRPr="00A019B8" w:rsidRDefault="00D81BA7">
            <w:pPr>
              <w:pStyle w:val="TableBody"/>
            </w:pPr>
            <w:r w:rsidRPr="00A019B8">
              <w:rPr>
                <w:b/>
                <w:bCs/>
              </w:rPr>
              <w:t xml:space="preserve">A1.1.3 </w:t>
            </w:r>
            <w:r w:rsidRPr="00A019B8">
              <w:t>Examine customer privileges to verify each customer can only access resources allocated to them.</w:t>
            </w:r>
          </w:p>
        </w:tc>
        <w:tc>
          <w:tcPr>
            <w:tcW w:w="3184" w:type="dxa"/>
            <w:gridSpan w:val="2"/>
            <w:shd w:val="clear" w:color="auto" w:fill="CBD4D5"/>
            <w:tcMar>
              <w:top w:w="58" w:type="dxa"/>
              <w:left w:w="115" w:type="dxa"/>
              <w:bottom w:w="58" w:type="dxa"/>
              <w:right w:w="115" w:type="dxa"/>
            </w:tcMar>
          </w:tcPr>
          <w:p w14:paraId="2D1EC37A"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customer privileges</w:t>
            </w:r>
            <w:r w:rsidRPr="00A019B8">
              <w:t xml:space="preserve"> examined for this testing procedure.</w:t>
            </w:r>
          </w:p>
        </w:tc>
        <w:tc>
          <w:tcPr>
            <w:tcW w:w="6477" w:type="dxa"/>
            <w:gridSpan w:val="3"/>
            <w:tcMar>
              <w:top w:w="58" w:type="dxa"/>
              <w:left w:w="115" w:type="dxa"/>
              <w:bottom w:w="58" w:type="dxa"/>
              <w:right w:w="115" w:type="dxa"/>
            </w:tcMar>
          </w:tcPr>
          <w:p w14:paraId="103DFD0F" w14:textId="69673188" w:rsidR="00D81BA7" w:rsidRPr="00A019B8" w:rsidRDefault="00962EA9">
            <w:pPr>
              <w:pStyle w:val="TableBody"/>
            </w:pPr>
            <w:r w:rsidRPr="00934E97">
              <w:rPr>
                <w:rFonts w:asciiTheme="minorHAnsi" w:hAnsiTheme="minorHAnsi" w:cstheme="minorHAnsi"/>
                <w:szCs w:val="18"/>
              </w:rPr>
              <w:t>{T-</w:t>
            </w:r>
            <w:r w:rsidR="00072166">
              <w:rPr>
                <w:rFonts w:asciiTheme="minorHAnsi" w:hAnsiTheme="minorHAnsi" w:cstheme="minorHAnsi"/>
                <w:szCs w:val="18"/>
              </w:rPr>
              <w:t>A</w:t>
            </w:r>
            <w:r w:rsidR="00072166">
              <w:rPr>
                <w:rFonts w:ascii="Segoe UI Symbol" w:hAnsi="Segoe UI Symbol" w:cs="Segoe UI Symbol"/>
                <w:sz w:val="17"/>
                <w:szCs w:val="17"/>
              </w:rPr>
              <w:t>1.1.3</w:t>
            </w:r>
            <w:r w:rsidRPr="00934E97">
              <w:rPr>
                <w:rFonts w:asciiTheme="minorHAnsi" w:hAnsiTheme="minorHAnsi" w:cstheme="minorHAnsi"/>
                <w:szCs w:val="18"/>
              </w:rPr>
              <w:t>-evidence-</w:t>
            </w:r>
            <w:r w:rsidR="00072166">
              <w:rPr>
                <w:rFonts w:asciiTheme="minorHAnsi" w:hAnsiTheme="minorHAnsi" w:cstheme="minorHAnsi"/>
                <w:szCs w:val="18"/>
              </w:rPr>
              <w:t>others-customerPrivileges</w:t>
            </w:r>
            <w:r w:rsidRPr="00934E97">
              <w:rPr>
                <w:rFonts w:asciiTheme="minorHAnsi" w:hAnsiTheme="minorHAnsi" w:cstheme="minorHAnsi"/>
                <w:szCs w:val="18"/>
              </w:rPr>
              <w:t>}</w:t>
            </w:r>
          </w:p>
        </w:tc>
      </w:tr>
    </w:tbl>
    <w:p w14:paraId="7054F561"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817"/>
        <w:gridCol w:w="1342"/>
        <w:gridCol w:w="2202"/>
        <w:gridCol w:w="2116"/>
        <w:gridCol w:w="2159"/>
        <w:gridCol w:w="2159"/>
      </w:tblGrid>
      <w:tr w:rsidR="00D81BA7" w:rsidRPr="00A019B8" w14:paraId="3C77F75C"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06566BF3" w14:textId="20412564" w:rsidR="00D81BA7" w:rsidRPr="009B563C" w:rsidRDefault="00A14AE0">
            <w:pPr>
              <w:pStyle w:val="TableHeader"/>
              <w:rPr>
                <w:b w:val="0"/>
              </w:rPr>
            </w:pPr>
            <w:r w:rsidRPr="00A14AE0">
              <w:rPr>
                <w:b w:val="0"/>
                <w:sz w:val="22"/>
              </w:rPr>
              <w:lastRenderedPageBreak/>
              <w:t>PCI DSS Requirement</w:t>
            </w:r>
          </w:p>
        </w:tc>
      </w:tr>
      <w:tr w:rsidR="00D81BA7" w:rsidRPr="00A019B8" w14:paraId="339864C6" w14:textId="77777777" w:rsidTr="00952628">
        <w:trPr>
          <w:trHeight w:val="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61595318" w14:textId="77777777" w:rsidR="00D81BA7" w:rsidRPr="00EB6C4C" w:rsidRDefault="00D81BA7">
            <w:pPr>
              <w:pStyle w:val="TableBody"/>
              <w:rPr>
                <w:color w:val="000000" w:themeColor="text1"/>
                <w:szCs w:val="18"/>
              </w:rPr>
            </w:pPr>
            <w:r w:rsidRPr="00EB6C4C">
              <w:rPr>
                <w:b/>
                <w:bCs/>
                <w:color w:val="000000" w:themeColor="text1"/>
                <w:szCs w:val="18"/>
              </w:rPr>
              <w:t xml:space="preserve">A1.1.4 </w:t>
            </w:r>
            <w:r w:rsidRPr="00EB6C4C">
              <w:rPr>
                <w:color w:val="000000" w:themeColor="text1"/>
                <w:szCs w:val="18"/>
              </w:rPr>
              <w:t>The effectiveness of logical separation controls used to separate customer environments is confirmed at least once every six months via penetration testing.</w:t>
            </w:r>
          </w:p>
          <w:p w14:paraId="3AD5B548" w14:textId="77777777" w:rsidR="00D81BA7" w:rsidRPr="00EB6C4C" w:rsidRDefault="00D81BA7">
            <w:pPr>
              <w:pStyle w:val="TableHeader"/>
              <w:jc w:val="left"/>
              <w:rPr>
                <w:b w:val="0"/>
                <w:bCs/>
                <w:i/>
                <w:iCs/>
                <w:color w:val="000000" w:themeColor="text1"/>
              </w:rPr>
            </w:pPr>
            <w:r w:rsidRPr="00EB6C4C">
              <w:rPr>
                <w:rStyle w:val="BoldCharacter"/>
                <w:b/>
                <w:bCs/>
                <w:i/>
                <w:iCs/>
                <w:color w:val="000000" w:themeColor="text1"/>
                <w:sz w:val="18"/>
                <w:szCs w:val="18"/>
              </w:rPr>
              <w:t>Note:</w:t>
            </w:r>
            <w:r w:rsidRPr="00EB6C4C">
              <w:rPr>
                <w:b w:val="0"/>
                <w:bCs/>
                <w:i/>
                <w:iCs/>
                <w:color w:val="000000" w:themeColor="text1"/>
                <w:sz w:val="18"/>
                <w:szCs w:val="18"/>
              </w:rPr>
              <w:t xml:space="preserve"> This requirement is a </w:t>
            </w:r>
            <w:r w:rsidRPr="00EB6C4C">
              <w:rPr>
                <w:rStyle w:val="BoldCharacter"/>
                <w:b/>
                <w:bCs/>
                <w:i/>
                <w:iCs/>
                <w:color w:val="000000" w:themeColor="text1"/>
                <w:sz w:val="18"/>
                <w:szCs w:val="18"/>
              </w:rPr>
              <w:t>best practice until 31 March 2025</w:t>
            </w:r>
            <w:r w:rsidRPr="00EB6C4C">
              <w:rPr>
                <w:b w:val="0"/>
                <w:bCs/>
                <w:i/>
                <w:iCs/>
                <w:color w:val="000000" w:themeColor="text1"/>
                <w:sz w:val="18"/>
                <w:szCs w:val="18"/>
              </w:rPr>
              <w:t>, after which it will be required and must be fully considered during a PCI DSS assessment.</w:t>
            </w:r>
          </w:p>
        </w:tc>
      </w:tr>
      <w:tr w:rsidR="00D81BA7" w:rsidRPr="007C7E81" w14:paraId="0F567C20" w14:textId="77777777" w:rsidTr="00952628">
        <w:trPr>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85EBCB2"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6579DE6A"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0EF01342" w14:textId="77777777" w:rsidTr="005F5B7C">
        <w:trPr>
          <w:cantSplit/>
          <w:trHeight w:val="448"/>
        </w:trPr>
        <w:tc>
          <w:tcPr>
            <w:tcW w:w="2160" w:type="dxa"/>
            <w:shd w:val="clear" w:color="auto" w:fill="CBD4D5"/>
            <w:tcMar>
              <w:top w:w="58" w:type="dxa"/>
              <w:left w:w="115" w:type="dxa"/>
              <w:bottom w:w="58" w:type="dxa"/>
              <w:right w:w="115" w:type="dxa"/>
            </w:tcMar>
            <w:vAlign w:val="center"/>
          </w:tcPr>
          <w:p w14:paraId="03E49585" w14:textId="77777777" w:rsidR="00430C08" w:rsidRPr="00E031F8" w:rsidRDefault="00430C08" w:rsidP="00430C08">
            <w:pPr>
              <w:pStyle w:val="TableBody"/>
              <w:jc w:val="center"/>
              <w:rPr>
                <w:rStyle w:val="BoldCharacter"/>
                <w:b w:val="0"/>
                <w:bCs/>
                <w:sz w:val="17"/>
                <w:szCs w:val="17"/>
              </w:rPr>
            </w:pPr>
            <w:r w:rsidRPr="00E031F8">
              <w:rPr>
                <w:b/>
                <w:bCs/>
                <w:sz w:val="17"/>
                <w:szCs w:val="17"/>
              </w:rPr>
              <w:t>In Place</w:t>
            </w:r>
          </w:p>
        </w:tc>
        <w:tc>
          <w:tcPr>
            <w:tcW w:w="2159" w:type="dxa"/>
            <w:gridSpan w:val="2"/>
            <w:shd w:val="clear" w:color="auto" w:fill="CBD4D5"/>
            <w:vAlign w:val="center"/>
          </w:tcPr>
          <w:p w14:paraId="7348C423" w14:textId="77777777" w:rsidR="00430C08" w:rsidRPr="00E031F8" w:rsidRDefault="00430C08" w:rsidP="00430C08">
            <w:pPr>
              <w:pStyle w:val="TableBody"/>
              <w:jc w:val="center"/>
              <w:rPr>
                <w:rStyle w:val="BoldCharacter"/>
                <w:b w:val="0"/>
                <w:bCs/>
                <w:sz w:val="17"/>
                <w:szCs w:val="17"/>
              </w:rPr>
            </w:pPr>
            <w:r w:rsidRPr="00E031F8">
              <w:rPr>
                <w:b/>
                <w:bCs/>
                <w:sz w:val="17"/>
                <w:szCs w:val="17"/>
              </w:rPr>
              <w:t>Not Applicable</w:t>
            </w:r>
          </w:p>
        </w:tc>
        <w:tc>
          <w:tcPr>
            <w:tcW w:w="2202" w:type="dxa"/>
            <w:shd w:val="clear" w:color="auto" w:fill="CBD4D5"/>
            <w:vAlign w:val="center"/>
          </w:tcPr>
          <w:p w14:paraId="49997517" w14:textId="784EBCB9" w:rsidR="00430C08" w:rsidRPr="00E031F8" w:rsidRDefault="00430C08" w:rsidP="00430C08">
            <w:pPr>
              <w:pStyle w:val="TableBody"/>
              <w:jc w:val="center"/>
              <w:rPr>
                <w:rStyle w:val="BoldCharacter"/>
                <w:b w:val="0"/>
                <w:bCs/>
                <w:sz w:val="17"/>
                <w:szCs w:val="17"/>
              </w:rPr>
            </w:pPr>
            <w:r>
              <w:rPr>
                <w:b/>
                <w:bCs/>
                <w:szCs w:val="18"/>
              </w:rPr>
              <w:t>Not Tested</w:t>
            </w:r>
          </w:p>
        </w:tc>
        <w:tc>
          <w:tcPr>
            <w:tcW w:w="2116" w:type="dxa"/>
            <w:shd w:val="clear" w:color="auto" w:fill="CBD4D5"/>
            <w:vAlign w:val="center"/>
          </w:tcPr>
          <w:p w14:paraId="1F2DCF4B" w14:textId="7FAB0FBF" w:rsidR="00430C08" w:rsidRPr="00E031F8" w:rsidRDefault="00430C08" w:rsidP="00430C08">
            <w:pPr>
              <w:pStyle w:val="TableBody"/>
              <w:jc w:val="center"/>
              <w:rPr>
                <w:rStyle w:val="BoldCharacter"/>
                <w:b w:val="0"/>
                <w:bCs/>
                <w:sz w:val="17"/>
                <w:szCs w:val="17"/>
              </w:rPr>
            </w:pPr>
            <w:r>
              <w:rPr>
                <w:b/>
                <w:bCs/>
                <w:szCs w:val="18"/>
              </w:rPr>
              <w:t>Not in Place</w:t>
            </w:r>
          </w:p>
        </w:tc>
        <w:tc>
          <w:tcPr>
            <w:tcW w:w="2159" w:type="dxa"/>
            <w:shd w:val="clear" w:color="auto" w:fill="ECD7E5"/>
            <w:vAlign w:val="center"/>
          </w:tcPr>
          <w:p w14:paraId="3B764537" w14:textId="77777777" w:rsidR="00430C08" w:rsidRPr="00E031F8" w:rsidRDefault="00430C08" w:rsidP="00430C08">
            <w:pPr>
              <w:pStyle w:val="TableBody"/>
              <w:jc w:val="center"/>
              <w:rPr>
                <w:rStyle w:val="BoldCharacter"/>
                <w:b w:val="0"/>
                <w:bCs/>
                <w:sz w:val="17"/>
                <w:szCs w:val="17"/>
              </w:rPr>
            </w:pPr>
            <w:r w:rsidRPr="00E031F8">
              <w:rPr>
                <w:b/>
                <w:bCs/>
                <w:sz w:val="17"/>
                <w:szCs w:val="17"/>
              </w:rPr>
              <w:t>Compensating Control*</w:t>
            </w:r>
          </w:p>
        </w:tc>
        <w:tc>
          <w:tcPr>
            <w:tcW w:w="2159" w:type="dxa"/>
            <w:shd w:val="clear" w:color="auto" w:fill="ECD7E5"/>
            <w:vAlign w:val="center"/>
          </w:tcPr>
          <w:p w14:paraId="434A2812" w14:textId="77777777" w:rsidR="00430C08" w:rsidRPr="00E031F8" w:rsidRDefault="00430C08" w:rsidP="00430C08">
            <w:pPr>
              <w:pStyle w:val="TableBody"/>
              <w:jc w:val="center"/>
              <w:rPr>
                <w:rStyle w:val="BoldCharacter"/>
                <w:b w:val="0"/>
                <w:bCs/>
                <w:sz w:val="17"/>
                <w:szCs w:val="17"/>
              </w:rPr>
            </w:pPr>
            <w:r w:rsidRPr="00E031F8">
              <w:rPr>
                <w:b/>
                <w:bCs/>
                <w:sz w:val="17"/>
                <w:szCs w:val="17"/>
              </w:rPr>
              <w:t>Customized Approach*</w:t>
            </w:r>
          </w:p>
        </w:tc>
      </w:tr>
      <w:tr w:rsidR="00450233" w:rsidRPr="00A019B8" w14:paraId="00CCF6B9" w14:textId="77777777" w:rsidTr="005F5B7C">
        <w:trPr>
          <w:cantSplit/>
          <w:trHeight w:val="103"/>
        </w:trPr>
        <w:tc>
          <w:tcPr>
            <w:tcW w:w="2160" w:type="dxa"/>
            <w:shd w:val="clear" w:color="auto" w:fill="FFFFFF" w:themeFill="background1"/>
            <w:tcMar>
              <w:top w:w="58" w:type="dxa"/>
              <w:left w:w="115" w:type="dxa"/>
              <w:bottom w:w="58" w:type="dxa"/>
              <w:right w:w="115" w:type="dxa"/>
            </w:tcMar>
            <w:vAlign w:val="center"/>
          </w:tcPr>
          <w:p w14:paraId="2B1F80DA" w14:textId="059E0AE9"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729EF5AC" w14:textId="3B9E70E5"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-NA}</w:t>
            </w:r>
          </w:p>
        </w:tc>
        <w:tc>
          <w:tcPr>
            <w:tcW w:w="2202" w:type="dxa"/>
            <w:shd w:val="clear" w:color="auto" w:fill="FFFFFF" w:themeFill="background1"/>
            <w:vAlign w:val="center"/>
          </w:tcPr>
          <w:p w14:paraId="5743B674" w14:textId="070469F9"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-NotTested}</w:t>
            </w:r>
          </w:p>
        </w:tc>
        <w:tc>
          <w:tcPr>
            <w:tcW w:w="2116" w:type="dxa"/>
            <w:shd w:val="clear" w:color="auto" w:fill="FFFFFF" w:themeFill="background1"/>
            <w:vAlign w:val="center"/>
          </w:tcPr>
          <w:p w14:paraId="5BBB5A6E" w14:textId="0D12857D"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-NotInPlace}</w:t>
            </w:r>
          </w:p>
        </w:tc>
        <w:tc>
          <w:tcPr>
            <w:tcW w:w="2159" w:type="dxa"/>
            <w:shd w:val="clear" w:color="auto" w:fill="FFFFFF" w:themeFill="background1"/>
            <w:vAlign w:val="center"/>
          </w:tcPr>
          <w:p w14:paraId="3D890314" w14:textId="43CFC879"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4C47FD4B" w14:textId="23660898"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F62A52">
              <w:rPr>
                <w:rFonts w:ascii="Segoe UI Symbol" w:hAnsi="Segoe UI Symbol" w:cs="Segoe UI Symbol"/>
                <w:sz w:val="17"/>
                <w:szCs w:val="17"/>
              </w:rPr>
              <w:t>1.1.4</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25A8DDC0" w14:textId="77777777" w:rsidTr="005F5B7C">
        <w:trPr>
          <w:cantSplit/>
          <w:trHeight w:val="620"/>
        </w:trPr>
        <w:tc>
          <w:tcPr>
            <w:tcW w:w="6521" w:type="dxa"/>
            <w:gridSpan w:val="4"/>
            <w:shd w:val="clear" w:color="auto" w:fill="CBD4D5"/>
            <w:tcMar>
              <w:top w:w="58" w:type="dxa"/>
              <w:left w:w="115" w:type="dxa"/>
              <w:bottom w:w="58" w:type="dxa"/>
              <w:right w:w="115" w:type="dxa"/>
            </w:tcMar>
          </w:tcPr>
          <w:p w14:paraId="02AC921C" w14:textId="77777777" w:rsidR="001E7912" w:rsidRPr="00A019B8" w:rsidRDefault="001E7912" w:rsidP="001E7912">
            <w:pPr>
              <w:pStyle w:val="TableBody"/>
            </w:pPr>
            <w:r w:rsidRPr="00A019B8">
              <w:t xml:space="preserve">Describe why the assessment finding was selected. </w:t>
            </w:r>
          </w:p>
          <w:p w14:paraId="316DE47C"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75E227D0" w14:textId="5FE3383F" w:rsidR="001E7912" w:rsidRPr="00A019B8" w:rsidRDefault="001E7912" w:rsidP="001E7912">
            <w:pPr>
              <w:pStyle w:val="TableNote"/>
            </w:pPr>
            <w:r>
              <w:t>*As applicable, complete and attach the corresponding documentation (Appendix C, Appendix E, or both) to support the method(s) used.</w:t>
            </w:r>
          </w:p>
        </w:tc>
        <w:tc>
          <w:tcPr>
            <w:tcW w:w="6434" w:type="dxa"/>
            <w:gridSpan w:val="3"/>
            <w:tcMar>
              <w:top w:w="58" w:type="dxa"/>
              <w:left w:w="115" w:type="dxa"/>
              <w:bottom w:w="58" w:type="dxa"/>
              <w:right w:w="115" w:type="dxa"/>
            </w:tcMar>
          </w:tcPr>
          <w:p w14:paraId="001E4E27" w14:textId="204194EF" w:rsidR="001E7912" w:rsidRPr="00A019B8" w:rsidRDefault="007452C0" w:rsidP="001E7912">
            <w:pPr>
              <w:pStyle w:val="TableBody"/>
            </w:pPr>
            <w:r w:rsidRPr="007452C0">
              <w:rPr>
                <w:rFonts w:asciiTheme="majorHAnsi" w:hAnsiTheme="majorHAnsi" w:cstheme="majorHAnsi"/>
              </w:rPr>
              <w:t>{A-</w:t>
            </w:r>
            <w:r w:rsidR="00F62A52">
              <w:rPr>
                <w:rFonts w:ascii="Segoe UI Symbol" w:hAnsi="Segoe UI Symbol" w:cs="Segoe UI Symbol"/>
                <w:sz w:val="17"/>
                <w:szCs w:val="17"/>
              </w:rPr>
              <w:t>1.1.4</w:t>
            </w:r>
            <w:r w:rsidRPr="007452C0">
              <w:rPr>
                <w:rFonts w:asciiTheme="majorHAnsi" w:hAnsiTheme="majorHAnsi" w:cstheme="majorHAnsi"/>
              </w:rPr>
              <w:t>-assessmentFindingDesc}</w:t>
            </w:r>
          </w:p>
        </w:tc>
      </w:tr>
      <w:tr w:rsidR="00D81BA7" w:rsidRPr="00A019B8" w14:paraId="3FCAA02D" w14:textId="77777777" w:rsidTr="005F5B7C">
        <w:trPr>
          <w:trHeight w:val="620"/>
        </w:trPr>
        <w:tc>
          <w:tcPr>
            <w:tcW w:w="2977"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0692874" w14:textId="77777777" w:rsidR="00D81BA7" w:rsidRPr="00A019B8" w:rsidRDefault="00D81BA7">
            <w:pPr>
              <w:pStyle w:val="TableHeader"/>
            </w:pPr>
            <w:r w:rsidRPr="009B563C">
              <w:rPr>
                <w:b w:val="0"/>
              </w:rPr>
              <w:t>Testing Procedures</w:t>
            </w:r>
          </w:p>
        </w:tc>
        <w:tc>
          <w:tcPr>
            <w:tcW w:w="3544"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2D41953A" w14:textId="77777777" w:rsidR="00D81BA7" w:rsidRPr="00A019B8" w:rsidRDefault="00D81BA7">
            <w:pPr>
              <w:pStyle w:val="TableHeader"/>
            </w:pPr>
            <w:r w:rsidRPr="009B563C">
              <w:rPr>
                <w:b w:val="0"/>
              </w:rPr>
              <w:t>Reporting Instructions</w:t>
            </w:r>
          </w:p>
        </w:tc>
        <w:tc>
          <w:tcPr>
            <w:tcW w:w="643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806968E" w14:textId="77777777" w:rsidR="00D81BA7" w:rsidRPr="009B563C" w:rsidRDefault="00D81BA7">
            <w:pPr>
              <w:pStyle w:val="TableHeader"/>
              <w:rPr>
                <w:b w:val="0"/>
              </w:rPr>
            </w:pPr>
            <w:r w:rsidRPr="009B563C">
              <w:rPr>
                <w:b w:val="0"/>
              </w:rPr>
              <w:t>Reporting Details: Assessor’s Response</w:t>
            </w:r>
          </w:p>
        </w:tc>
      </w:tr>
      <w:tr w:rsidR="00D81BA7" w:rsidRPr="00A019B8" w14:paraId="594DBB60" w14:textId="77777777" w:rsidTr="005F5B7C">
        <w:trPr>
          <w:trHeight w:val="276"/>
        </w:trPr>
        <w:tc>
          <w:tcPr>
            <w:tcW w:w="2977" w:type="dxa"/>
            <w:gridSpan w:val="2"/>
            <w:shd w:val="clear" w:color="auto" w:fill="F2F2F2"/>
            <w:tcMar>
              <w:top w:w="58" w:type="dxa"/>
              <w:left w:w="115" w:type="dxa"/>
              <w:bottom w:w="58" w:type="dxa"/>
              <w:right w:w="115" w:type="dxa"/>
            </w:tcMar>
          </w:tcPr>
          <w:p w14:paraId="5B6FA8FA" w14:textId="77777777" w:rsidR="00D81BA7" w:rsidRPr="00A019B8" w:rsidRDefault="00D81BA7">
            <w:pPr>
              <w:pStyle w:val="TableBody"/>
            </w:pPr>
            <w:r w:rsidRPr="00A019B8">
              <w:rPr>
                <w:b/>
                <w:bCs/>
              </w:rPr>
              <w:t>A1.1.4</w:t>
            </w:r>
            <w:r w:rsidRPr="00A019B8">
              <w:t xml:space="preserve"> Examine the results from the most recent penetration test to verify that testing confirmed the effectiveness of logical separation controls used to separate customer environments.</w:t>
            </w:r>
          </w:p>
        </w:tc>
        <w:tc>
          <w:tcPr>
            <w:tcW w:w="3544" w:type="dxa"/>
            <w:gridSpan w:val="2"/>
            <w:shd w:val="clear" w:color="auto" w:fill="CBD4D5"/>
            <w:tcMar>
              <w:top w:w="58" w:type="dxa"/>
              <w:left w:w="115" w:type="dxa"/>
              <w:bottom w:w="58" w:type="dxa"/>
              <w:right w:w="115" w:type="dxa"/>
            </w:tcMar>
          </w:tcPr>
          <w:p w14:paraId="65B2555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results from the most recent penetration test</w:t>
            </w:r>
            <w:r w:rsidRPr="00A019B8">
              <w:t xml:space="preserve"> examined for this testing procedure.</w:t>
            </w:r>
          </w:p>
        </w:tc>
        <w:tc>
          <w:tcPr>
            <w:tcW w:w="6434" w:type="dxa"/>
            <w:gridSpan w:val="3"/>
            <w:tcMar>
              <w:top w:w="58" w:type="dxa"/>
              <w:left w:w="115" w:type="dxa"/>
              <w:bottom w:w="58" w:type="dxa"/>
              <w:right w:w="115" w:type="dxa"/>
            </w:tcMar>
          </w:tcPr>
          <w:p w14:paraId="0581A2C3" w14:textId="5FA4C106" w:rsidR="00D81BA7" w:rsidRPr="00A019B8" w:rsidRDefault="00962EA9">
            <w:pPr>
              <w:pStyle w:val="TableBody"/>
            </w:pPr>
            <w:r w:rsidRPr="00934E97">
              <w:rPr>
                <w:rFonts w:asciiTheme="minorHAnsi" w:hAnsiTheme="minorHAnsi" w:cstheme="minorHAnsi"/>
                <w:szCs w:val="18"/>
              </w:rPr>
              <w:t>{T-</w:t>
            </w:r>
            <w:r w:rsidR="00F62A52">
              <w:rPr>
                <w:rFonts w:asciiTheme="minorHAnsi" w:hAnsiTheme="minorHAnsi" w:cstheme="minorHAnsi"/>
                <w:szCs w:val="18"/>
              </w:rPr>
              <w:t>A</w:t>
            </w:r>
            <w:r w:rsidR="00F62A52">
              <w:rPr>
                <w:rFonts w:ascii="Segoe UI Symbol" w:hAnsi="Segoe UI Symbol" w:cs="Segoe UI Symbol"/>
                <w:sz w:val="17"/>
                <w:szCs w:val="17"/>
              </w:rPr>
              <w:t>1.1.4</w:t>
            </w:r>
            <w:r w:rsidRPr="00934E97">
              <w:rPr>
                <w:rFonts w:asciiTheme="minorHAnsi" w:hAnsiTheme="minorHAnsi" w:cstheme="minorHAnsi"/>
                <w:szCs w:val="18"/>
              </w:rPr>
              <w:t>-evidence</w:t>
            </w:r>
            <w:r w:rsidR="00987994">
              <w:rPr>
                <w:rFonts w:asciiTheme="minorHAnsi" w:hAnsiTheme="minorHAnsi" w:cstheme="minorHAnsi"/>
                <w:szCs w:val="18"/>
              </w:rPr>
              <w:t>-others</w:t>
            </w:r>
            <w:r w:rsidRPr="00934E97">
              <w:rPr>
                <w:rFonts w:asciiTheme="minorHAnsi" w:hAnsiTheme="minorHAnsi" w:cstheme="minorHAnsi"/>
                <w:szCs w:val="18"/>
              </w:rPr>
              <w:t>-</w:t>
            </w:r>
            <w:r w:rsidR="00987994">
              <w:rPr>
                <w:rFonts w:asciiTheme="minorHAnsi" w:hAnsiTheme="minorHAnsi" w:cstheme="minorHAnsi"/>
                <w:szCs w:val="18"/>
              </w:rPr>
              <w:t>penetrationTestResults</w:t>
            </w:r>
            <w:r w:rsidRPr="00934E97">
              <w:rPr>
                <w:rFonts w:asciiTheme="minorHAnsi" w:hAnsiTheme="minorHAnsi" w:cstheme="minorHAnsi"/>
                <w:szCs w:val="18"/>
              </w:rPr>
              <w:t>}</w:t>
            </w:r>
          </w:p>
        </w:tc>
      </w:tr>
    </w:tbl>
    <w:p w14:paraId="161A35FB" w14:textId="77777777" w:rsidR="00D81BA7" w:rsidRPr="00A019B8" w:rsidRDefault="00D81BA7" w:rsidP="00D81BA7">
      <w:pPr>
        <w:pStyle w:val="BodyText"/>
      </w:pPr>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959"/>
        <w:gridCol w:w="1200"/>
        <w:gridCol w:w="2202"/>
        <w:gridCol w:w="2116"/>
        <w:gridCol w:w="2159"/>
        <w:gridCol w:w="2159"/>
      </w:tblGrid>
      <w:tr w:rsidR="00D81BA7" w:rsidRPr="00A019B8" w14:paraId="36DEA594"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0695AB70" w14:textId="765C8912" w:rsidR="00D81BA7" w:rsidRPr="009B563C" w:rsidRDefault="00A14AE0" w:rsidP="00096E1B">
            <w:pPr>
              <w:pStyle w:val="TableHeader"/>
              <w:rPr>
                <w:b w:val="0"/>
              </w:rPr>
            </w:pPr>
            <w:r w:rsidRPr="00A14AE0">
              <w:rPr>
                <w:b w:val="0"/>
                <w:sz w:val="22"/>
              </w:rPr>
              <w:lastRenderedPageBreak/>
              <w:t>Requirement Description</w:t>
            </w:r>
          </w:p>
        </w:tc>
      </w:tr>
      <w:tr w:rsidR="00D81BA7" w:rsidRPr="00A019B8" w14:paraId="39BBE1A7" w14:textId="77777777" w:rsidTr="00557DED">
        <w:trPr>
          <w:trHeight w:val="283"/>
        </w:trPr>
        <w:tc>
          <w:tcPr>
            <w:tcW w:w="12955" w:type="dxa"/>
            <w:gridSpan w:val="7"/>
            <w:shd w:val="clear" w:color="auto" w:fill="F2F2F2"/>
            <w:tcMar>
              <w:top w:w="58" w:type="dxa"/>
              <w:left w:w="115" w:type="dxa"/>
              <w:bottom w:w="58" w:type="dxa"/>
              <w:right w:w="115" w:type="dxa"/>
            </w:tcMar>
          </w:tcPr>
          <w:p w14:paraId="1682F9F5" w14:textId="77777777" w:rsidR="00D81BA7" w:rsidRPr="00A019B8" w:rsidRDefault="00D81BA7" w:rsidP="00096E1B">
            <w:pPr>
              <w:pStyle w:val="TableBody"/>
              <w:keepNext/>
            </w:pPr>
            <w:r w:rsidRPr="00A019B8">
              <w:rPr>
                <w:b/>
                <w:bCs/>
              </w:rPr>
              <w:t xml:space="preserve">A1.2 </w:t>
            </w:r>
            <w:proofErr w:type="gramStart"/>
            <w:r w:rsidRPr="00A019B8">
              <w:t>Multi-tenant</w:t>
            </w:r>
            <w:proofErr w:type="gramEnd"/>
            <w:r w:rsidRPr="00A019B8">
              <w:t xml:space="preserve"> service providers facilitate logging and incident response for all customers.</w:t>
            </w:r>
          </w:p>
        </w:tc>
      </w:tr>
      <w:tr w:rsidR="00D81BA7" w:rsidRPr="00A019B8" w14:paraId="0013D248"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77CC9F9A" w14:textId="69A7DD42" w:rsidR="00D81BA7" w:rsidRPr="009B563C" w:rsidRDefault="00A14AE0" w:rsidP="00096E1B">
            <w:pPr>
              <w:pStyle w:val="TableHeader"/>
              <w:rPr>
                <w:b w:val="0"/>
              </w:rPr>
            </w:pPr>
            <w:r w:rsidRPr="00A14AE0">
              <w:rPr>
                <w:b w:val="0"/>
                <w:sz w:val="22"/>
              </w:rPr>
              <w:t>PCI DSS Requirement</w:t>
            </w:r>
          </w:p>
        </w:tc>
      </w:tr>
      <w:tr w:rsidR="00D81BA7" w:rsidRPr="00A019B8" w14:paraId="5098CEAB" w14:textId="77777777" w:rsidTr="00952628">
        <w:trPr>
          <w:trHeight w:val="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vAlign w:val="center"/>
          </w:tcPr>
          <w:p w14:paraId="1376C709" w14:textId="77777777" w:rsidR="00D81BA7" w:rsidRPr="00A019B8" w:rsidRDefault="00D81BA7" w:rsidP="00096E1B">
            <w:pPr>
              <w:pStyle w:val="TableBody"/>
              <w:keepNext/>
            </w:pPr>
            <w:r w:rsidRPr="00A019B8">
              <w:rPr>
                <w:b/>
                <w:bCs/>
              </w:rPr>
              <w:t xml:space="preserve">A1.2.1 </w:t>
            </w:r>
            <w:r w:rsidRPr="00A019B8">
              <w:t>Audit log capability is enabled for each customer's environment that is consistent with PCI DSS Requirement 10, including:</w:t>
            </w:r>
          </w:p>
          <w:p w14:paraId="4EBE648F" w14:textId="77777777" w:rsidR="00D81BA7" w:rsidRPr="006D5563" w:rsidRDefault="00D81BA7" w:rsidP="00096E1B">
            <w:pPr>
              <w:pStyle w:val="TableListBullet"/>
              <w:keepNext/>
              <w:rPr>
                <w:lang w:val="en-US"/>
              </w:rPr>
            </w:pPr>
            <w:r w:rsidRPr="006D5563">
              <w:rPr>
                <w:lang w:val="en-US"/>
              </w:rPr>
              <w:t>Logs are enabled for common third-party applications.</w:t>
            </w:r>
          </w:p>
          <w:p w14:paraId="7924A399" w14:textId="77777777" w:rsidR="00D81BA7" w:rsidRPr="006D5563" w:rsidRDefault="00D81BA7" w:rsidP="00096E1B">
            <w:pPr>
              <w:pStyle w:val="TableListBullet"/>
              <w:keepNext/>
              <w:rPr>
                <w:lang w:val="en-US"/>
              </w:rPr>
            </w:pPr>
            <w:r w:rsidRPr="006D5563">
              <w:rPr>
                <w:lang w:val="en-US"/>
              </w:rPr>
              <w:t>Logs are active by default.</w:t>
            </w:r>
          </w:p>
          <w:p w14:paraId="0DA5108F" w14:textId="77777777" w:rsidR="00D81BA7" w:rsidRPr="006D5563" w:rsidRDefault="00D81BA7" w:rsidP="00096E1B">
            <w:pPr>
              <w:pStyle w:val="TableListBullet"/>
              <w:keepNext/>
              <w:rPr>
                <w:lang w:val="en-US"/>
              </w:rPr>
            </w:pPr>
            <w:r w:rsidRPr="006D5563">
              <w:rPr>
                <w:lang w:val="en-US"/>
              </w:rPr>
              <w:t>Logs are available for review only by the owning customer.</w:t>
            </w:r>
          </w:p>
          <w:p w14:paraId="1078E7B0" w14:textId="77777777" w:rsidR="00D81BA7" w:rsidRDefault="00D81BA7" w:rsidP="00096E1B">
            <w:pPr>
              <w:pStyle w:val="TableListBullet"/>
              <w:keepNext/>
              <w:rPr>
                <w:lang w:val="en-US"/>
              </w:rPr>
            </w:pPr>
            <w:r w:rsidRPr="006D5563">
              <w:rPr>
                <w:lang w:val="en-US"/>
              </w:rPr>
              <w:t>Log locations are clearly communicated to the owning customer.</w:t>
            </w:r>
          </w:p>
          <w:p w14:paraId="095D0516" w14:textId="77777777" w:rsidR="00D81BA7" w:rsidRPr="00E36CDB" w:rsidRDefault="00D81BA7" w:rsidP="00096E1B">
            <w:pPr>
              <w:pStyle w:val="TableListBullet"/>
              <w:keepNext/>
              <w:rPr>
                <w:lang w:val="en-US"/>
              </w:rPr>
            </w:pPr>
            <w:r w:rsidRPr="00E36CDB">
              <w:rPr>
                <w:bCs/>
                <w:color w:val="000000" w:themeColor="text1"/>
              </w:rPr>
              <w:t>Log data and availability is consistent with PCI DSS Requirement 10.</w:t>
            </w:r>
          </w:p>
        </w:tc>
      </w:tr>
      <w:tr w:rsidR="00D81BA7" w:rsidRPr="007C7E81" w14:paraId="6FC78913" w14:textId="77777777" w:rsidTr="00952628">
        <w:trPr>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113D605F"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7AA6E5B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24089ED1" w14:textId="77777777" w:rsidTr="00CE2BFA">
        <w:trPr>
          <w:cantSplit/>
          <w:trHeight w:val="23"/>
        </w:trPr>
        <w:tc>
          <w:tcPr>
            <w:tcW w:w="2160" w:type="dxa"/>
            <w:shd w:val="clear" w:color="auto" w:fill="CBD4D5"/>
            <w:tcMar>
              <w:top w:w="58" w:type="dxa"/>
              <w:left w:w="115" w:type="dxa"/>
              <w:bottom w:w="58" w:type="dxa"/>
              <w:right w:w="115" w:type="dxa"/>
            </w:tcMar>
            <w:vAlign w:val="center"/>
          </w:tcPr>
          <w:p w14:paraId="54E297CF" w14:textId="77777777" w:rsidR="00430C08" w:rsidRPr="007C7E81" w:rsidRDefault="00430C08" w:rsidP="00430C08">
            <w:pPr>
              <w:pStyle w:val="TableBody"/>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13E6CE6C" w14:textId="77777777" w:rsidR="00430C08" w:rsidRPr="007C7E81" w:rsidRDefault="00430C08" w:rsidP="00430C08">
            <w:pPr>
              <w:pStyle w:val="TableBody"/>
              <w:jc w:val="center"/>
              <w:rPr>
                <w:rStyle w:val="BoldCharacter"/>
                <w:b w:val="0"/>
                <w:bCs/>
                <w:szCs w:val="18"/>
              </w:rPr>
            </w:pPr>
            <w:r w:rsidRPr="007C7E81">
              <w:rPr>
                <w:b/>
                <w:bCs/>
                <w:szCs w:val="18"/>
              </w:rPr>
              <w:t>Not Applicable</w:t>
            </w:r>
          </w:p>
        </w:tc>
        <w:tc>
          <w:tcPr>
            <w:tcW w:w="2202" w:type="dxa"/>
            <w:shd w:val="clear" w:color="auto" w:fill="CBD4D5"/>
            <w:vAlign w:val="center"/>
          </w:tcPr>
          <w:p w14:paraId="1889C021" w14:textId="60880D0B" w:rsidR="00430C08" w:rsidRPr="007C7E81" w:rsidRDefault="00430C08" w:rsidP="00430C08">
            <w:pPr>
              <w:pStyle w:val="TableBody"/>
              <w:jc w:val="center"/>
              <w:rPr>
                <w:rStyle w:val="BoldCharacter"/>
                <w:b w:val="0"/>
                <w:bCs/>
                <w:szCs w:val="18"/>
              </w:rPr>
            </w:pPr>
            <w:r>
              <w:rPr>
                <w:b/>
                <w:bCs/>
                <w:szCs w:val="18"/>
              </w:rPr>
              <w:t>Not Tested</w:t>
            </w:r>
          </w:p>
        </w:tc>
        <w:tc>
          <w:tcPr>
            <w:tcW w:w="2116" w:type="dxa"/>
            <w:shd w:val="clear" w:color="auto" w:fill="CBD4D5"/>
            <w:vAlign w:val="center"/>
          </w:tcPr>
          <w:p w14:paraId="779C82FC" w14:textId="5E69462C" w:rsidR="00430C08" w:rsidRPr="007C7E81" w:rsidRDefault="00430C08" w:rsidP="00430C08">
            <w:pPr>
              <w:pStyle w:val="TableBody"/>
              <w:jc w:val="center"/>
              <w:rPr>
                <w:rStyle w:val="BoldCharacter"/>
                <w:b w:val="0"/>
                <w:bCs/>
                <w:szCs w:val="18"/>
              </w:rPr>
            </w:pPr>
            <w:r>
              <w:rPr>
                <w:b/>
                <w:bCs/>
                <w:szCs w:val="18"/>
              </w:rPr>
              <w:t>Not in Place</w:t>
            </w:r>
          </w:p>
        </w:tc>
        <w:tc>
          <w:tcPr>
            <w:tcW w:w="2159" w:type="dxa"/>
            <w:shd w:val="clear" w:color="auto" w:fill="ECD7E5"/>
            <w:vAlign w:val="center"/>
          </w:tcPr>
          <w:p w14:paraId="4A59E4F3" w14:textId="77777777" w:rsidR="00430C08" w:rsidRPr="0071621B" w:rsidRDefault="00430C08" w:rsidP="00430C08">
            <w:pPr>
              <w:pStyle w:val="TableBody"/>
              <w:jc w:val="center"/>
              <w:rPr>
                <w:rStyle w:val="BoldCharacter"/>
                <w:b w:val="0"/>
                <w:bCs/>
                <w:szCs w:val="18"/>
              </w:rPr>
            </w:pPr>
            <w:r w:rsidRPr="0071621B">
              <w:rPr>
                <w:b/>
                <w:bCs/>
                <w:sz w:val="17"/>
                <w:szCs w:val="17"/>
              </w:rPr>
              <w:t>Compensating Control*</w:t>
            </w:r>
          </w:p>
        </w:tc>
        <w:tc>
          <w:tcPr>
            <w:tcW w:w="2159" w:type="dxa"/>
            <w:shd w:val="clear" w:color="auto" w:fill="ECD7E5"/>
            <w:vAlign w:val="center"/>
          </w:tcPr>
          <w:p w14:paraId="75B10B3A" w14:textId="77777777" w:rsidR="00430C08" w:rsidRPr="0071621B" w:rsidRDefault="00430C08" w:rsidP="00430C08">
            <w:pPr>
              <w:pStyle w:val="TableBody"/>
              <w:jc w:val="center"/>
              <w:rPr>
                <w:rStyle w:val="BoldCharacter"/>
                <w:b w:val="0"/>
                <w:bCs/>
                <w:szCs w:val="18"/>
              </w:rPr>
            </w:pPr>
            <w:r w:rsidRPr="0071621B">
              <w:rPr>
                <w:b/>
                <w:bCs/>
                <w:sz w:val="17"/>
                <w:szCs w:val="17"/>
              </w:rPr>
              <w:t>Customized Approach*</w:t>
            </w:r>
          </w:p>
        </w:tc>
      </w:tr>
      <w:tr w:rsidR="00450233" w:rsidRPr="00A019B8" w14:paraId="0833091E" w14:textId="77777777" w:rsidTr="00CE2BFA">
        <w:trPr>
          <w:cantSplit/>
          <w:trHeight w:val="85"/>
        </w:trPr>
        <w:tc>
          <w:tcPr>
            <w:tcW w:w="2160" w:type="dxa"/>
            <w:shd w:val="clear" w:color="auto" w:fill="FFFFFF" w:themeFill="background1"/>
            <w:tcMar>
              <w:top w:w="58" w:type="dxa"/>
              <w:left w:w="115" w:type="dxa"/>
              <w:bottom w:w="58" w:type="dxa"/>
              <w:right w:w="115" w:type="dxa"/>
            </w:tcMar>
            <w:vAlign w:val="center"/>
          </w:tcPr>
          <w:p w14:paraId="79C17D62" w14:textId="04139FD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0EF4010E" w14:textId="5243AF66"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-NA}</w:t>
            </w:r>
          </w:p>
        </w:tc>
        <w:tc>
          <w:tcPr>
            <w:tcW w:w="2202" w:type="dxa"/>
            <w:shd w:val="clear" w:color="auto" w:fill="FFFFFF" w:themeFill="background1"/>
            <w:vAlign w:val="center"/>
          </w:tcPr>
          <w:p w14:paraId="41D931A7" w14:textId="20C7D662"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-NotTested}</w:t>
            </w:r>
          </w:p>
        </w:tc>
        <w:tc>
          <w:tcPr>
            <w:tcW w:w="2116" w:type="dxa"/>
            <w:shd w:val="clear" w:color="auto" w:fill="FFFFFF" w:themeFill="background1"/>
            <w:vAlign w:val="center"/>
          </w:tcPr>
          <w:p w14:paraId="4452BD04" w14:textId="61FAED2A"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-NotInPlace}</w:t>
            </w:r>
          </w:p>
        </w:tc>
        <w:tc>
          <w:tcPr>
            <w:tcW w:w="2159" w:type="dxa"/>
            <w:shd w:val="clear" w:color="auto" w:fill="FFFFFF" w:themeFill="background1"/>
            <w:vAlign w:val="center"/>
          </w:tcPr>
          <w:p w14:paraId="352A2B21" w14:textId="2B03B49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FFFFFF" w:themeFill="background1"/>
            <w:vAlign w:val="center"/>
          </w:tcPr>
          <w:p w14:paraId="2DC56150" w14:textId="3C1F28DC"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1.2.1</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3CF05A27" w14:textId="77777777" w:rsidTr="00CE2BFA">
        <w:trPr>
          <w:cantSplit/>
          <w:trHeight w:val="620"/>
        </w:trPr>
        <w:tc>
          <w:tcPr>
            <w:tcW w:w="6521" w:type="dxa"/>
            <w:gridSpan w:val="4"/>
            <w:shd w:val="clear" w:color="auto" w:fill="CBD4D5"/>
            <w:tcMar>
              <w:top w:w="58" w:type="dxa"/>
              <w:left w:w="115" w:type="dxa"/>
              <w:bottom w:w="58" w:type="dxa"/>
              <w:right w:w="115" w:type="dxa"/>
            </w:tcMar>
          </w:tcPr>
          <w:p w14:paraId="1CE93B5E" w14:textId="77777777" w:rsidR="001E7912" w:rsidRPr="00A019B8" w:rsidRDefault="001E7912" w:rsidP="001E7912">
            <w:pPr>
              <w:pStyle w:val="TableBody"/>
            </w:pPr>
            <w:r w:rsidRPr="00A019B8">
              <w:t xml:space="preserve">Describe why the assessment finding was selected. </w:t>
            </w:r>
          </w:p>
          <w:p w14:paraId="3A97454A"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505E27FD" w14:textId="5849EDF1" w:rsidR="001E7912" w:rsidRPr="00A019B8" w:rsidRDefault="001E7912" w:rsidP="001E7912">
            <w:pPr>
              <w:pStyle w:val="TableNote"/>
            </w:pPr>
            <w:r>
              <w:t>*As applicable, complete and attach the corresponding documentation (Appendix C, Appendix E, or both) to support the method(s) used.</w:t>
            </w:r>
          </w:p>
        </w:tc>
        <w:tc>
          <w:tcPr>
            <w:tcW w:w="6434" w:type="dxa"/>
            <w:gridSpan w:val="3"/>
            <w:tcMar>
              <w:top w:w="58" w:type="dxa"/>
              <w:left w:w="115" w:type="dxa"/>
              <w:bottom w:w="58" w:type="dxa"/>
              <w:right w:w="115" w:type="dxa"/>
            </w:tcMar>
          </w:tcPr>
          <w:p w14:paraId="4730F9EA" w14:textId="3B9F6B52" w:rsidR="001E7912" w:rsidRPr="00A019B8" w:rsidRDefault="007452C0" w:rsidP="001E7912">
            <w:pPr>
              <w:pStyle w:val="TableBody"/>
            </w:pPr>
            <w:r w:rsidRPr="007452C0">
              <w:rPr>
                <w:rFonts w:asciiTheme="majorHAnsi" w:hAnsiTheme="majorHAnsi" w:cstheme="majorHAnsi"/>
              </w:rPr>
              <w:t>{A-</w:t>
            </w:r>
            <w:r w:rsidR="0065171F">
              <w:rPr>
                <w:rFonts w:ascii="Segoe UI Symbol" w:hAnsi="Segoe UI Symbol" w:cs="Segoe UI Symbol"/>
                <w:sz w:val="17"/>
                <w:szCs w:val="17"/>
              </w:rPr>
              <w:t>1.2.1</w:t>
            </w:r>
            <w:r w:rsidRPr="007452C0">
              <w:rPr>
                <w:rFonts w:asciiTheme="majorHAnsi" w:hAnsiTheme="majorHAnsi" w:cstheme="majorHAnsi"/>
              </w:rPr>
              <w:t>-assessmentFindingDesc}</w:t>
            </w:r>
          </w:p>
        </w:tc>
      </w:tr>
      <w:tr w:rsidR="00D81BA7" w:rsidRPr="00A019B8" w14:paraId="1E0D0FE8" w14:textId="77777777" w:rsidTr="00952628">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02F3D382" w14:textId="77777777" w:rsidR="00D81BA7" w:rsidRPr="00A019B8" w:rsidRDefault="00D81BA7">
            <w:pPr>
              <w:pStyle w:val="TableHeader"/>
            </w:pPr>
            <w:r w:rsidRPr="009B563C">
              <w:rPr>
                <w:b w:val="0"/>
              </w:rPr>
              <w:t>Testing Procedures</w:t>
            </w:r>
          </w:p>
        </w:tc>
        <w:tc>
          <w:tcPr>
            <w:tcW w:w="3402"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F05CDAF" w14:textId="77777777" w:rsidR="00D81BA7" w:rsidRPr="00A019B8" w:rsidRDefault="00D81BA7">
            <w:pPr>
              <w:pStyle w:val="TableHeader"/>
            </w:pPr>
            <w:r w:rsidRPr="009B563C">
              <w:rPr>
                <w:b w:val="0"/>
              </w:rPr>
              <w:t>Reporting Instructions</w:t>
            </w:r>
          </w:p>
        </w:tc>
        <w:tc>
          <w:tcPr>
            <w:tcW w:w="6434"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CB099E6" w14:textId="77777777" w:rsidR="00D81BA7" w:rsidRPr="009B563C" w:rsidRDefault="00D81BA7">
            <w:pPr>
              <w:pStyle w:val="TableHeader"/>
              <w:rPr>
                <w:b w:val="0"/>
              </w:rPr>
            </w:pPr>
            <w:r w:rsidRPr="009B563C">
              <w:rPr>
                <w:b w:val="0"/>
              </w:rPr>
              <w:t>Reporting Details: Assessor’s Response</w:t>
            </w:r>
          </w:p>
        </w:tc>
      </w:tr>
      <w:tr w:rsidR="00D81BA7" w:rsidRPr="00A019B8" w14:paraId="2C0D6CDC" w14:textId="77777777" w:rsidTr="00557DED">
        <w:trPr>
          <w:trHeight w:val="276"/>
        </w:trPr>
        <w:tc>
          <w:tcPr>
            <w:tcW w:w="3119" w:type="dxa"/>
            <w:gridSpan w:val="2"/>
            <w:vMerge w:val="restart"/>
            <w:shd w:val="clear" w:color="auto" w:fill="F2F2F2"/>
            <w:tcMar>
              <w:top w:w="58" w:type="dxa"/>
              <w:left w:w="115" w:type="dxa"/>
              <w:bottom w:w="58" w:type="dxa"/>
              <w:right w:w="115" w:type="dxa"/>
            </w:tcMar>
          </w:tcPr>
          <w:p w14:paraId="7627FACA" w14:textId="77777777" w:rsidR="00D81BA7" w:rsidRPr="00A019B8" w:rsidRDefault="00D81BA7">
            <w:pPr>
              <w:pStyle w:val="TableBody"/>
            </w:pPr>
            <w:r w:rsidRPr="00A019B8">
              <w:rPr>
                <w:b/>
                <w:bCs/>
              </w:rPr>
              <w:t xml:space="preserve">A1.2.1 </w:t>
            </w:r>
            <w:r w:rsidRPr="00A019B8">
              <w:t>Examine documentation and system configuration settings to verify the provider has enabled audit log capability for each customer environment in accordance with all elements specified in this requirement.</w:t>
            </w:r>
          </w:p>
        </w:tc>
        <w:tc>
          <w:tcPr>
            <w:tcW w:w="3402" w:type="dxa"/>
            <w:gridSpan w:val="2"/>
            <w:shd w:val="clear" w:color="auto" w:fill="CBD4D5"/>
            <w:tcMar>
              <w:top w:w="58" w:type="dxa"/>
              <w:left w:w="115" w:type="dxa"/>
              <w:bottom w:w="58" w:type="dxa"/>
              <w:right w:w="115" w:type="dxa"/>
            </w:tcMar>
          </w:tcPr>
          <w:p w14:paraId="76CD0A78"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434" w:type="dxa"/>
            <w:gridSpan w:val="3"/>
            <w:tcMar>
              <w:top w:w="58" w:type="dxa"/>
              <w:left w:w="115" w:type="dxa"/>
              <w:bottom w:w="58" w:type="dxa"/>
              <w:right w:w="115" w:type="dxa"/>
            </w:tcMar>
          </w:tcPr>
          <w:p w14:paraId="33179DCC" w14:textId="29ED71D3"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1.2.1</w:t>
            </w:r>
            <w:r w:rsidRPr="00934E97">
              <w:rPr>
                <w:rFonts w:asciiTheme="minorHAnsi" w:hAnsiTheme="minorHAnsi" w:cstheme="minorHAnsi"/>
                <w:szCs w:val="18"/>
              </w:rPr>
              <w:t>-evidence-</w:t>
            </w:r>
            <w:r w:rsidR="0065171F">
              <w:rPr>
                <w:rFonts w:asciiTheme="minorHAnsi" w:hAnsiTheme="minorHAnsi" w:cstheme="minorHAnsi"/>
                <w:szCs w:val="18"/>
              </w:rPr>
              <w:t>document</w:t>
            </w:r>
            <w:r w:rsidRPr="00934E97">
              <w:rPr>
                <w:rFonts w:asciiTheme="minorHAnsi" w:hAnsiTheme="minorHAnsi" w:cstheme="minorHAnsi"/>
                <w:szCs w:val="18"/>
              </w:rPr>
              <w:t>}</w:t>
            </w:r>
          </w:p>
        </w:tc>
      </w:tr>
      <w:tr w:rsidR="00D81BA7" w:rsidRPr="00A019B8" w14:paraId="1563B23C" w14:textId="77777777" w:rsidTr="00557DED">
        <w:trPr>
          <w:trHeight w:val="283"/>
        </w:trPr>
        <w:tc>
          <w:tcPr>
            <w:tcW w:w="3119" w:type="dxa"/>
            <w:gridSpan w:val="2"/>
            <w:vMerge/>
            <w:shd w:val="clear" w:color="auto" w:fill="F2F2F2"/>
            <w:tcMar>
              <w:top w:w="58" w:type="dxa"/>
              <w:left w:w="115" w:type="dxa"/>
              <w:bottom w:w="58" w:type="dxa"/>
              <w:right w:w="115" w:type="dxa"/>
            </w:tcMar>
          </w:tcPr>
          <w:p w14:paraId="1A15EDEB" w14:textId="77777777" w:rsidR="00D81BA7" w:rsidRPr="00A019B8" w:rsidRDefault="00D81BA7">
            <w:pPr>
              <w:pStyle w:val="TableBody"/>
            </w:pPr>
          </w:p>
        </w:tc>
        <w:tc>
          <w:tcPr>
            <w:tcW w:w="3402" w:type="dxa"/>
            <w:gridSpan w:val="2"/>
            <w:shd w:val="clear" w:color="auto" w:fill="CBD4D5"/>
            <w:tcMar>
              <w:top w:w="58" w:type="dxa"/>
              <w:left w:w="115" w:type="dxa"/>
              <w:bottom w:w="58" w:type="dxa"/>
              <w:right w:w="115" w:type="dxa"/>
            </w:tcMar>
          </w:tcPr>
          <w:p w14:paraId="56551A79"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 settings</w:t>
            </w:r>
            <w:r w:rsidRPr="00A019B8">
              <w:t xml:space="preserve"> examined for this testing procedure.</w:t>
            </w:r>
          </w:p>
        </w:tc>
        <w:tc>
          <w:tcPr>
            <w:tcW w:w="6434" w:type="dxa"/>
            <w:gridSpan w:val="3"/>
            <w:tcMar>
              <w:top w:w="58" w:type="dxa"/>
              <w:left w:w="115" w:type="dxa"/>
              <w:bottom w:w="58" w:type="dxa"/>
              <w:right w:w="115" w:type="dxa"/>
            </w:tcMar>
          </w:tcPr>
          <w:p w14:paraId="19E58673" w14:textId="0850DAB1"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1.2.1</w:t>
            </w:r>
            <w:r w:rsidRPr="00934E97">
              <w:rPr>
                <w:rFonts w:asciiTheme="minorHAnsi" w:hAnsiTheme="minorHAnsi" w:cstheme="minorHAnsi"/>
                <w:szCs w:val="18"/>
              </w:rPr>
              <w:t>-evidence-</w:t>
            </w:r>
            <w:r w:rsidR="0065171F">
              <w:rPr>
                <w:rFonts w:asciiTheme="minorHAnsi" w:hAnsiTheme="minorHAnsi" w:cstheme="minorHAnsi"/>
                <w:szCs w:val="18"/>
              </w:rPr>
              <w:t>others-systemConfigSettings</w:t>
            </w:r>
            <w:r w:rsidRPr="00934E97">
              <w:rPr>
                <w:rFonts w:asciiTheme="minorHAnsi" w:hAnsiTheme="minorHAnsi" w:cstheme="minorHAnsi"/>
                <w:szCs w:val="18"/>
              </w:rPr>
              <w:t>}</w:t>
            </w:r>
          </w:p>
        </w:tc>
      </w:tr>
    </w:tbl>
    <w:p w14:paraId="2CB97413"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8"/>
        <w:gridCol w:w="961"/>
        <w:gridCol w:w="1198"/>
        <w:gridCol w:w="2253"/>
        <w:gridCol w:w="2065"/>
        <w:gridCol w:w="2159"/>
        <w:gridCol w:w="2161"/>
      </w:tblGrid>
      <w:tr w:rsidR="00D81BA7" w:rsidRPr="00A019B8" w14:paraId="5804CEA5"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61A6D34B" w14:textId="682A636C" w:rsidR="00D81BA7" w:rsidRPr="009B563C" w:rsidRDefault="00A14AE0">
            <w:pPr>
              <w:pStyle w:val="TableHeader"/>
              <w:rPr>
                <w:b w:val="0"/>
              </w:rPr>
            </w:pPr>
            <w:r w:rsidRPr="00A14AE0">
              <w:rPr>
                <w:b w:val="0"/>
                <w:sz w:val="22"/>
              </w:rPr>
              <w:lastRenderedPageBreak/>
              <w:t>PCI DSS Requirement</w:t>
            </w:r>
          </w:p>
        </w:tc>
      </w:tr>
      <w:tr w:rsidR="00D81BA7" w:rsidRPr="00A019B8" w14:paraId="651773FB" w14:textId="77777777" w:rsidTr="00952628">
        <w:trPr>
          <w:trHeight w:val="23"/>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vAlign w:val="center"/>
          </w:tcPr>
          <w:p w14:paraId="4B786715" w14:textId="77777777" w:rsidR="00D81BA7" w:rsidRPr="00E36CDB" w:rsidRDefault="00D81BA7">
            <w:pPr>
              <w:pStyle w:val="TableHeader"/>
              <w:jc w:val="left"/>
              <w:rPr>
                <w:b w:val="0"/>
              </w:rPr>
            </w:pPr>
            <w:r w:rsidRPr="00E36CDB">
              <w:rPr>
                <w:bCs/>
                <w:color w:val="000000" w:themeColor="text1"/>
              </w:rPr>
              <w:t>A1.2.2</w:t>
            </w:r>
            <w:r w:rsidRPr="00E36CDB">
              <w:rPr>
                <w:b w:val="0"/>
                <w:color w:val="000000" w:themeColor="text1"/>
              </w:rPr>
              <w:t xml:space="preserve"> Processes or mechanisms are implemented to support and/or facilitate prompt forensic investigations in the event of a suspected or confirmed security incident for any customer.</w:t>
            </w:r>
          </w:p>
        </w:tc>
      </w:tr>
      <w:tr w:rsidR="00D81BA7" w:rsidRPr="007C7E81" w14:paraId="1E93D9B3" w14:textId="77777777" w:rsidTr="00952628">
        <w:trPr>
          <w:cantSplit/>
          <w:trHeight w:val="23"/>
        </w:trPr>
        <w:tc>
          <w:tcPr>
            <w:tcW w:w="863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4FC95ED7"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left w:val="single" w:sz="4" w:space="0" w:color="FFFFFF" w:themeColor="background1"/>
            </w:tcBorders>
            <w:shd w:val="clear" w:color="auto" w:fill="945699"/>
            <w:vAlign w:val="center"/>
          </w:tcPr>
          <w:p w14:paraId="7B484534"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7A1BC623" w14:textId="77777777" w:rsidTr="00CE2BFA">
        <w:trPr>
          <w:cantSplit/>
          <w:trHeight w:val="23"/>
        </w:trPr>
        <w:tc>
          <w:tcPr>
            <w:tcW w:w="2158" w:type="dxa"/>
            <w:shd w:val="clear" w:color="auto" w:fill="CBD4D5"/>
            <w:tcMar>
              <w:top w:w="58" w:type="dxa"/>
              <w:left w:w="115" w:type="dxa"/>
              <w:bottom w:w="58" w:type="dxa"/>
              <w:right w:w="115" w:type="dxa"/>
            </w:tcMar>
            <w:vAlign w:val="center"/>
          </w:tcPr>
          <w:p w14:paraId="29135A9B" w14:textId="77777777" w:rsidR="00430C08" w:rsidRPr="007C7E81" w:rsidRDefault="00430C08" w:rsidP="00430C08">
            <w:pPr>
              <w:pStyle w:val="TableBody"/>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6687B716" w14:textId="77777777" w:rsidR="00430C08" w:rsidRPr="007C7E81" w:rsidRDefault="00430C08" w:rsidP="00430C08">
            <w:pPr>
              <w:pStyle w:val="TableBody"/>
              <w:jc w:val="center"/>
              <w:rPr>
                <w:rStyle w:val="BoldCharacter"/>
                <w:b w:val="0"/>
                <w:bCs/>
                <w:szCs w:val="18"/>
              </w:rPr>
            </w:pPr>
            <w:r w:rsidRPr="007C7E81">
              <w:rPr>
                <w:b/>
                <w:bCs/>
                <w:szCs w:val="18"/>
              </w:rPr>
              <w:t>Not Applicable</w:t>
            </w:r>
          </w:p>
        </w:tc>
        <w:tc>
          <w:tcPr>
            <w:tcW w:w="2253" w:type="dxa"/>
            <w:shd w:val="clear" w:color="auto" w:fill="CBD4D5"/>
            <w:vAlign w:val="center"/>
          </w:tcPr>
          <w:p w14:paraId="7F87AB78" w14:textId="07B5E466" w:rsidR="00430C08" w:rsidRPr="007C7E81" w:rsidRDefault="00430C08" w:rsidP="00430C08">
            <w:pPr>
              <w:pStyle w:val="TableBody"/>
              <w:jc w:val="center"/>
              <w:rPr>
                <w:rStyle w:val="BoldCharacter"/>
                <w:b w:val="0"/>
                <w:bCs/>
                <w:szCs w:val="18"/>
              </w:rPr>
            </w:pPr>
            <w:r>
              <w:rPr>
                <w:b/>
                <w:bCs/>
                <w:szCs w:val="18"/>
              </w:rPr>
              <w:t>Not Tested</w:t>
            </w:r>
          </w:p>
        </w:tc>
        <w:tc>
          <w:tcPr>
            <w:tcW w:w="2065" w:type="dxa"/>
            <w:shd w:val="clear" w:color="auto" w:fill="CBD4D5"/>
            <w:vAlign w:val="center"/>
          </w:tcPr>
          <w:p w14:paraId="12CA0AB1" w14:textId="6807CB6F" w:rsidR="00430C08" w:rsidRPr="007C7E81" w:rsidRDefault="00430C08" w:rsidP="00430C08">
            <w:pPr>
              <w:pStyle w:val="TableBody"/>
              <w:jc w:val="center"/>
              <w:rPr>
                <w:rStyle w:val="BoldCharacter"/>
                <w:b w:val="0"/>
                <w:bCs/>
                <w:szCs w:val="18"/>
              </w:rPr>
            </w:pPr>
            <w:r>
              <w:rPr>
                <w:b/>
                <w:bCs/>
                <w:szCs w:val="18"/>
              </w:rPr>
              <w:t>Not in Place</w:t>
            </w:r>
          </w:p>
        </w:tc>
        <w:tc>
          <w:tcPr>
            <w:tcW w:w="2159" w:type="dxa"/>
            <w:shd w:val="clear" w:color="auto" w:fill="ECD7E5"/>
            <w:vAlign w:val="center"/>
          </w:tcPr>
          <w:p w14:paraId="6C08D195" w14:textId="77777777" w:rsidR="00430C08" w:rsidRPr="0071621B" w:rsidRDefault="00430C08" w:rsidP="00430C08">
            <w:pPr>
              <w:pStyle w:val="TableBody"/>
              <w:jc w:val="center"/>
              <w:rPr>
                <w:rStyle w:val="BoldCharacter"/>
                <w:b w:val="0"/>
                <w:bCs/>
                <w:szCs w:val="18"/>
              </w:rPr>
            </w:pPr>
            <w:r w:rsidRPr="0071621B">
              <w:rPr>
                <w:b/>
                <w:bCs/>
                <w:sz w:val="17"/>
                <w:szCs w:val="17"/>
              </w:rPr>
              <w:t>Compensating Control*</w:t>
            </w:r>
          </w:p>
        </w:tc>
        <w:tc>
          <w:tcPr>
            <w:tcW w:w="2161" w:type="dxa"/>
            <w:shd w:val="clear" w:color="auto" w:fill="ECD7E5"/>
            <w:vAlign w:val="center"/>
          </w:tcPr>
          <w:p w14:paraId="295D448E" w14:textId="77777777" w:rsidR="00430C08" w:rsidRPr="0071621B" w:rsidRDefault="00430C08" w:rsidP="00430C08">
            <w:pPr>
              <w:pStyle w:val="TableBody"/>
              <w:jc w:val="center"/>
              <w:rPr>
                <w:rStyle w:val="BoldCharacter"/>
                <w:b w:val="0"/>
                <w:bCs/>
                <w:szCs w:val="18"/>
              </w:rPr>
            </w:pPr>
            <w:r w:rsidRPr="0071621B">
              <w:rPr>
                <w:b/>
                <w:bCs/>
                <w:sz w:val="17"/>
                <w:szCs w:val="17"/>
              </w:rPr>
              <w:t>Customized Approach*</w:t>
            </w:r>
          </w:p>
        </w:tc>
      </w:tr>
      <w:tr w:rsidR="00450233" w:rsidRPr="00A019B8" w14:paraId="60E40BEC" w14:textId="77777777" w:rsidTr="00CE2BFA">
        <w:trPr>
          <w:cantSplit/>
          <w:trHeight w:val="211"/>
        </w:trPr>
        <w:tc>
          <w:tcPr>
            <w:tcW w:w="2158" w:type="dxa"/>
            <w:shd w:val="clear" w:color="auto" w:fill="FFFFFF" w:themeFill="background1"/>
            <w:tcMar>
              <w:top w:w="58" w:type="dxa"/>
              <w:left w:w="115" w:type="dxa"/>
              <w:bottom w:w="58" w:type="dxa"/>
              <w:right w:w="115" w:type="dxa"/>
            </w:tcMar>
            <w:vAlign w:val="center"/>
          </w:tcPr>
          <w:p w14:paraId="168D22A8" w14:textId="2A5D17F2"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3F7736E9" w14:textId="1133972A"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-NA}</w:t>
            </w:r>
          </w:p>
        </w:tc>
        <w:tc>
          <w:tcPr>
            <w:tcW w:w="2253" w:type="dxa"/>
            <w:shd w:val="clear" w:color="auto" w:fill="FFFFFF" w:themeFill="background1"/>
            <w:vAlign w:val="center"/>
          </w:tcPr>
          <w:p w14:paraId="5B82651B" w14:textId="5A8B8C82"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-NotTested}</w:t>
            </w:r>
          </w:p>
        </w:tc>
        <w:tc>
          <w:tcPr>
            <w:tcW w:w="2065" w:type="dxa"/>
            <w:shd w:val="clear" w:color="auto" w:fill="FFFFFF" w:themeFill="background1"/>
            <w:vAlign w:val="center"/>
          </w:tcPr>
          <w:p w14:paraId="346D9C31" w14:textId="38FFACC3"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-NotInPlace}</w:t>
            </w:r>
          </w:p>
        </w:tc>
        <w:tc>
          <w:tcPr>
            <w:tcW w:w="2159" w:type="dxa"/>
            <w:shd w:val="clear" w:color="auto" w:fill="FFFFFF" w:themeFill="background1"/>
            <w:vAlign w:val="center"/>
          </w:tcPr>
          <w:p w14:paraId="6C0DE667" w14:textId="2C7CD7F0"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shd w:val="clear" w:color="auto" w:fill="FFFFFF" w:themeFill="background1"/>
            <w:vAlign w:val="center"/>
          </w:tcPr>
          <w:p w14:paraId="6C4CFF1E" w14:textId="6AED09D1"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1.2.2</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DDFE6E8" w14:textId="77777777" w:rsidTr="00CE2BFA">
        <w:trPr>
          <w:cantSplit/>
          <w:trHeight w:val="620"/>
        </w:trPr>
        <w:tc>
          <w:tcPr>
            <w:tcW w:w="6570" w:type="dxa"/>
            <w:gridSpan w:val="4"/>
            <w:shd w:val="clear" w:color="auto" w:fill="CBD4D5"/>
            <w:tcMar>
              <w:top w:w="58" w:type="dxa"/>
              <w:left w:w="115" w:type="dxa"/>
              <w:bottom w:w="58" w:type="dxa"/>
              <w:right w:w="115" w:type="dxa"/>
            </w:tcMar>
          </w:tcPr>
          <w:p w14:paraId="03E014F6" w14:textId="77777777" w:rsidR="001E7912" w:rsidRPr="00A019B8" w:rsidRDefault="001E7912" w:rsidP="001E7912">
            <w:pPr>
              <w:pStyle w:val="TableBody"/>
            </w:pPr>
            <w:r w:rsidRPr="00A019B8">
              <w:t xml:space="preserve">Describe why the assessment finding was selected. </w:t>
            </w:r>
          </w:p>
          <w:p w14:paraId="4690D704"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81EF586" w14:textId="3D959064" w:rsidR="001E7912" w:rsidRPr="00A019B8" w:rsidRDefault="001E7912" w:rsidP="001E7912">
            <w:pPr>
              <w:pStyle w:val="TableNote"/>
            </w:pPr>
            <w:r>
              <w:t>*As applicable, complete and attach the corresponding documentation (Appendix C, Appendix E, or both) to support the method(s) used.</w:t>
            </w:r>
          </w:p>
        </w:tc>
        <w:tc>
          <w:tcPr>
            <w:tcW w:w="6385" w:type="dxa"/>
            <w:gridSpan w:val="3"/>
            <w:tcMar>
              <w:top w:w="58" w:type="dxa"/>
              <w:left w:w="115" w:type="dxa"/>
              <w:bottom w:w="58" w:type="dxa"/>
              <w:right w:w="115" w:type="dxa"/>
            </w:tcMar>
          </w:tcPr>
          <w:p w14:paraId="66BDE3FA" w14:textId="19B2F855" w:rsidR="001E7912" w:rsidRPr="00A019B8" w:rsidRDefault="007452C0" w:rsidP="001E7912">
            <w:pPr>
              <w:pStyle w:val="TableBody"/>
            </w:pPr>
            <w:r w:rsidRPr="007452C0">
              <w:rPr>
                <w:rFonts w:asciiTheme="majorHAnsi" w:hAnsiTheme="majorHAnsi" w:cstheme="majorHAnsi"/>
              </w:rPr>
              <w:t>{A-</w:t>
            </w:r>
            <w:r w:rsidR="0065171F">
              <w:rPr>
                <w:rFonts w:ascii="Segoe UI Symbol" w:hAnsi="Segoe UI Symbol" w:cs="Segoe UI Symbol"/>
                <w:sz w:val="17"/>
                <w:szCs w:val="17"/>
              </w:rPr>
              <w:t>1.2.2</w:t>
            </w:r>
            <w:r w:rsidRPr="007452C0">
              <w:rPr>
                <w:rFonts w:asciiTheme="majorHAnsi" w:hAnsiTheme="majorHAnsi" w:cstheme="majorHAnsi"/>
              </w:rPr>
              <w:t>-assessmentFindingDesc}</w:t>
            </w:r>
          </w:p>
        </w:tc>
      </w:tr>
      <w:tr w:rsidR="00D81BA7" w:rsidRPr="00A019B8" w14:paraId="4C80D83C" w14:textId="77777777" w:rsidTr="00CE2BFA">
        <w:trPr>
          <w:trHeight w:val="451"/>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B21CE75" w14:textId="77777777" w:rsidR="00D81BA7" w:rsidRPr="00A019B8" w:rsidRDefault="00D81BA7">
            <w:pPr>
              <w:pStyle w:val="TableHeader"/>
            </w:pPr>
            <w:r w:rsidRPr="009B563C">
              <w:rPr>
                <w:b w:val="0"/>
              </w:rPr>
              <w:t>Testing Procedures</w:t>
            </w:r>
          </w:p>
        </w:tc>
        <w:tc>
          <w:tcPr>
            <w:tcW w:w="345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AFA1F8A"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6898E472" w14:textId="77777777" w:rsidR="00D81BA7" w:rsidRPr="009B563C" w:rsidRDefault="00D81BA7">
            <w:pPr>
              <w:pStyle w:val="TableHeader"/>
              <w:rPr>
                <w:b w:val="0"/>
              </w:rPr>
            </w:pPr>
            <w:r w:rsidRPr="009B563C">
              <w:rPr>
                <w:b w:val="0"/>
              </w:rPr>
              <w:t>Reporting Details: Assessor’s Response</w:t>
            </w:r>
          </w:p>
        </w:tc>
      </w:tr>
      <w:tr w:rsidR="00D81BA7" w:rsidRPr="00A019B8" w14:paraId="448E6D15" w14:textId="77777777" w:rsidTr="00CE2BFA">
        <w:trPr>
          <w:trHeight w:val="276"/>
        </w:trPr>
        <w:tc>
          <w:tcPr>
            <w:tcW w:w="3119" w:type="dxa"/>
            <w:gridSpan w:val="2"/>
            <w:shd w:val="clear" w:color="auto" w:fill="F2F2F2"/>
            <w:tcMar>
              <w:top w:w="58" w:type="dxa"/>
              <w:left w:w="115" w:type="dxa"/>
              <w:bottom w:w="58" w:type="dxa"/>
              <w:right w:w="115" w:type="dxa"/>
            </w:tcMar>
          </w:tcPr>
          <w:p w14:paraId="05F44214" w14:textId="77777777" w:rsidR="00D81BA7" w:rsidRPr="00A019B8" w:rsidRDefault="00D81BA7">
            <w:pPr>
              <w:pStyle w:val="TableBody"/>
            </w:pPr>
            <w:r w:rsidRPr="00A019B8">
              <w:rPr>
                <w:b/>
                <w:bCs/>
              </w:rPr>
              <w:t xml:space="preserve">A1.2.2 </w:t>
            </w:r>
            <w:r w:rsidRPr="00A019B8">
              <w:t>Examine documented procedures to verify that the provider has processes or mechanisms to support and/or facilitate a prompt forensic investigation of related servers in the event of a suspected or confirmed security incident for any customer.</w:t>
            </w:r>
          </w:p>
        </w:tc>
        <w:tc>
          <w:tcPr>
            <w:tcW w:w="3451" w:type="dxa"/>
            <w:gridSpan w:val="2"/>
            <w:shd w:val="clear" w:color="auto" w:fill="CBD4D5"/>
            <w:tcMar>
              <w:top w:w="58" w:type="dxa"/>
              <w:left w:w="115" w:type="dxa"/>
              <w:bottom w:w="58" w:type="dxa"/>
              <w:right w:w="115" w:type="dxa"/>
            </w:tcMar>
          </w:tcPr>
          <w:p w14:paraId="0697A94C"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procedures</w:t>
            </w:r>
            <w:r w:rsidRPr="00A019B8">
              <w:t xml:space="preserve"> examined for this testing procedure.</w:t>
            </w:r>
          </w:p>
        </w:tc>
        <w:tc>
          <w:tcPr>
            <w:tcW w:w="6385" w:type="dxa"/>
            <w:gridSpan w:val="3"/>
            <w:tcMar>
              <w:top w:w="58" w:type="dxa"/>
              <w:left w:w="115" w:type="dxa"/>
              <w:bottom w:w="58" w:type="dxa"/>
              <w:right w:w="115" w:type="dxa"/>
            </w:tcMar>
          </w:tcPr>
          <w:p w14:paraId="03468CA6" w14:textId="7E976F59"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1.2.2</w:t>
            </w:r>
            <w:r w:rsidRPr="00934E97">
              <w:rPr>
                <w:rFonts w:asciiTheme="minorHAnsi" w:hAnsiTheme="minorHAnsi" w:cstheme="minorHAnsi"/>
                <w:szCs w:val="18"/>
              </w:rPr>
              <w:t>-evidence-</w:t>
            </w:r>
            <w:r w:rsidR="0065171F">
              <w:rPr>
                <w:rFonts w:asciiTheme="minorHAnsi" w:hAnsiTheme="minorHAnsi" w:cstheme="minorHAnsi"/>
                <w:szCs w:val="18"/>
              </w:rPr>
              <w:t>document</w:t>
            </w:r>
            <w:r w:rsidRPr="00934E97">
              <w:rPr>
                <w:rFonts w:asciiTheme="minorHAnsi" w:hAnsiTheme="minorHAnsi" w:cstheme="minorHAnsi"/>
                <w:szCs w:val="18"/>
              </w:rPr>
              <w:t>}</w:t>
            </w:r>
          </w:p>
        </w:tc>
      </w:tr>
      <w:tr w:rsidR="00D81BA7" w:rsidRPr="00A019B8" w14:paraId="1E822BD9" w14:textId="77777777" w:rsidTr="00557DED">
        <w:trPr>
          <w:trHeight w:val="13"/>
        </w:trPr>
        <w:tc>
          <w:tcPr>
            <w:tcW w:w="12955" w:type="dxa"/>
            <w:gridSpan w:val="7"/>
            <w:shd w:val="clear" w:color="auto" w:fill="006A72"/>
            <w:tcMar>
              <w:top w:w="58" w:type="dxa"/>
              <w:left w:w="115" w:type="dxa"/>
              <w:bottom w:w="58" w:type="dxa"/>
              <w:right w:w="115" w:type="dxa"/>
            </w:tcMar>
            <w:vAlign w:val="center"/>
          </w:tcPr>
          <w:p w14:paraId="26FBA1FD" w14:textId="1F34770E" w:rsidR="00D81BA7" w:rsidRPr="009B563C" w:rsidRDefault="00A14AE0" w:rsidP="00096E1B">
            <w:pPr>
              <w:pStyle w:val="TableHeader"/>
              <w:rPr>
                <w:b w:val="0"/>
              </w:rPr>
            </w:pPr>
            <w:r w:rsidRPr="00A14AE0">
              <w:rPr>
                <w:b w:val="0"/>
                <w:sz w:val="22"/>
              </w:rPr>
              <w:lastRenderedPageBreak/>
              <w:t>PCI DSS Requirement</w:t>
            </w:r>
          </w:p>
        </w:tc>
      </w:tr>
      <w:tr w:rsidR="00D81BA7" w:rsidRPr="00A019B8" w14:paraId="21FE743B" w14:textId="77777777" w:rsidTr="00952628">
        <w:trPr>
          <w:trHeight w:val="74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02D8DB82" w14:textId="77777777" w:rsidR="00D81BA7" w:rsidRPr="00A019B8" w:rsidRDefault="00D81BA7" w:rsidP="00096E1B">
            <w:pPr>
              <w:pStyle w:val="TableBody"/>
              <w:keepNext/>
            </w:pPr>
            <w:r w:rsidRPr="00A019B8">
              <w:rPr>
                <w:b/>
                <w:bCs/>
              </w:rPr>
              <w:t xml:space="preserve">A1.2.3 </w:t>
            </w:r>
            <w:r w:rsidRPr="00A019B8">
              <w:t>Processes or mechanisms are implemented for reporting and addressing suspected or confirmed security incidents and vulnerabilities, including:</w:t>
            </w:r>
          </w:p>
          <w:p w14:paraId="5469BC21" w14:textId="77777777" w:rsidR="00D81BA7" w:rsidRPr="006D5563" w:rsidRDefault="00D81BA7" w:rsidP="00096E1B">
            <w:pPr>
              <w:pStyle w:val="TableListBullet"/>
              <w:keepNext/>
              <w:rPr>
                <w:lang w:val="en-US"/>
              </w:rPr>
            </w:pPr>
            <w:r w:rsidRPr="006D5563">
              <w:rPr>
                <w:lang w:val="en-US"/>
              </w:rPr>
              <w:t xml:space="preserve">Customers can securely report security incidents and vulnerabilities to the provider. </w:t>
            </w:r>
          </w:p>
          <w:p w14:paraId="776316C7" w14:textId="77777777" w:rsidR="00D81BA7" w:rsidRPr="006D5563" w:rsidRDefault="00D81BA7" w:rsidP="00096E1B">
            <w:pPr>
              <w:pStyle w:val="TableListBullet"/>
              <w:keepNext/>
              <w:rPr>
                <w:lang w:val="en-US"/>
              </w:rPr>
            </w:pPr>
            <w:r w:rsidRPr="006D5563">
              <w:rPr>
                <w:lang w:val="en-US"/>
              </w:rPr>
              <w:t>The provider addresses and remediates suspected or confirmed security incidents and vulnerabilities according to Requirement 6.3.1.</w:t>
            </w:r>
          </w:p>
          <w:p w14:paraId="2F6DCA81" w14:textId="77777777" w:rsidR="00D81BA7" w:rsidRPr="00A019B8" w:rsidRDefault="00D81BA7" w:rsidP="00096E1B">
            <w:pPr>
              <w:pStyle w:val="TableNote"/>
              <w:keepNext/>
            </w:pPr>
            <w:r w:rsidRPr="00A019B8">
              <w:rPr>
                <w:rStyle w:val="BoldCharacter"/>
              </w:rPr>
              <w:t>Note:</w:t>
            </w:r>
            <w:r w:rsidRPr="00A019B8">
              <w:t xml:space="preserve"> This requirement is a </w:t>
            </w:r>
            <w:r w:rsidRPr="00A019B8">
              <w:rPr>
                <w:rStyle w:val="BoldCharacter"/>
              </w:rPr>
              <w:t xml:space="preserve">best practice </w:t>
            </w:r>
            <w:r w:rsidRPr="006D5563">
              <w:rPr>
                <w:rStyle w:val="BoldCharacter"/>
                <w:b w:val="0"/>
                <w:bCs/>
              </w:rPr>
              <w:t>until</w:t>
            </w:r>
            <w:r w:rsidRPr="00A019B8">
              <w:rPr>
                <w:rStyle w:val="BoldCharacter"/>
              </w:rPr>
              <w:t xml:space="preserve"> 31 March 2025</w:t>
            </w:r>
            <w:r w:rsidRPr="00A019B8">
              <w:t>, after which it will be required and must be fully considered during a PCI DSS assessment.</w:t>
            </w:r>
          </w:p>
        </w:tc>
      </w:tr>
      <w:tr w:rsidR="00D81BA7" w:rsidRPr="007C7E81" w14:paraId="3047A211" w14:textId="77777777" w:rsidTr="00952628">
        <w:trPr>
          <w:cantSplit/>
          <w:trHeight w:val="23"/>
        </w:trPr>
        <w:tc>
          <w:tcPr>
            <w:tcW w:w="863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39BDCC35"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left w:val="single" w:sz="4" w:space="0" w:color="FFFFFF" w:themeColor="background1"/>
            </w:tcBorders>
            <w:shd w:val="clear" w:color="auto" w:fill="945699"/>
            <w:vAlign w:val="center"/>
          </w:tcPr>
          <w:p w14:paraId="414FDFC0"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58124233" w14:textId="77777777" w:rsidTr="00CE2BFA">
        <w:trPr>
          <w:cantSplit/>
          <w:trHeight w:val="104"/>
        </w:trPr>
        <w:tc>
          <w:tcPr>
            <w:tcW w:w="2158" w:type="dxa"/>
            <w:shd w:val="clear" w:color="auto" w:fill="CBD4D5"/>
            <w:tcMar>
              <w:top w:w="58" w:type="dxa"/>
              <w:left w:w="115" w:type="dxa"/>
              <w:bottom w:w="58" w:type="dxa"/>
              <w:right w:w="115" w:type="dxa"/>
            </w:tcMar>
            <w:vAlign w:val="center"/>
          </w:tcPr>
          <w:p w14:paraId="47212D6F" w14:textId="77777777" w:rsidR="00430C08" w:rsidRPr="007C7E81" w:rsidRDefault="00430C08" w:rsidP="00430C08">
            <w:pPr>
              <w:pStyle w:val="TableBody"/>
              <w:keepNext/>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5ED8CB32" w14:textId="77777777" w:rsidR="00430C08" w:rsidRPr="007C7E81" w:rsidRDefault="00430C08" w:rsidP="00430C08">
            <w:pPr>
              <w:pStyle w:val="TableBody"/>
              <w:keepNext/>
              <w:jc w:val="center"/>
              <w:rPr>
                <w:rStyle w:val="BoldCharacter"/>
                <w:b w:val="0"/>
                <w:bCs/>
                <w:szCs w:val="18"/>
              </w:rPr>
            </w:pPr>
            <w:r w:rsidRPr="007C7E81">
              <w:rPr>
                <w:b/>
                <w:bCs/>
                <w:szCs w:val="18"/>
              </w:rPr>
              <w:t>Not Applicable</w:t>
            </w:r>
          </w:p>
        </w:tc>
        <w:tc>
          <w:tcPr>
            <w:tcW w:w="2253" w:type="dxa"/>
            <w:shd w:val="clear" w:color="auto" w:fill="CBD4D5"/>
            <w:vAlign w:val="center"/>
          </w:tcPr>
          <w:p w14:paraId="3DF82F21" w14:textId="0E144BE0" w:rsidR="00430C08" w:rsidRPr="007C7E81" w:rsidRDefault="00430C08" w:rsidP="00430C08">
            <w:pPr>
              <w:pStyle w:val="TableBody"/>
              <w:keepNext/>
              <w:jc w:val="center"/>
              <w:rPr>
                <w:rStyle w:val="BoldCharacter"/>
                <w:b w:val="0"/>
                <w:bCs/>
                <w:szCs w:val="18"/>
              </w:rPr>
            </w:pPr>
            <w:r>
              <w:rPr>
                <w:b/>
                <w:bCs/>
                <w:szCs w:val="18"/>
              </w:rPr>
              <w:t>Not Tested</w:t>
            </w:r>
          </w:p>
        </w:tc>
        <w:tc>
          <w:tcPr>
            <w:tcW w:w="2065" w:type="dxa"/>
            <w:shd w:val="clear" w:color="auto" w:fill="CBD4D5"/>
            <w:vAlign w:val="center"/>
          </w:tcPr>
          <w:p w14:paraId="7534E964" w14:textId="3BAF8F17" w:rsidR="00430C08" w:rsidRPr="007C7E81" w:rsidRDefault="00430C08" w:rsidP="00430C08">
            <w:pPr>
              <w:pStyle w:val="TableBody"/>
              <w:keepNext/>
              <w:jc w:val="center"/>
              <w:rPr>
                <w:rStyle w:val="BoldCharacter"/>
                <w:b w:val="0"/>
                <w:bCs/>
                <w:szCs w:val="18"/>
              </w:rPr>
            </w:pPr>
            <w:r>
              <w:rPr>
                <w:b/>
                <w:bCs/>
                <w:szCs w:val="18"/>
              </w:rPr>
              <w:t>Not in Place</w:t>
            </w:r>
          </w:p>
        </w:tc>
        <w:tc>
          <w:tcPr>
            <w:tcW w:w="2159" w:type="dxa"/>
            <w:shd w:val="clear" w:color="auto" w:fill="ECD7E5"/>
            <w:vAlign w:val="center"/>
          </w:tcPr>
          <w:p w14:paraId="09EA8A75" w14:textId="77777777" w:rsidR="00430C08" w:rsidRPr="0071621B" w:rsidRDefault="00430C08" w:rsidP="00430C08">
            <w:pPr>
              <w:pStyle w:val="TableBody"/>
              <w:keepNext/>
              <w:jc w:val="center"/>
              <w:rPr>
                <w:rStyle w:val="BoldCharacter"/>
                <w:b w:val="0"/>
                <w:bCs/>
                <w:szCs w:val="18"/>
              </w:rPr>
            </w:pPr>
            <w:r w:rsidRPr="0071621B">
              <w:rPr>
                <w:b/>
                <w:bCs/>
                <w:sz w:val="17"/>
                <w:szCs w:val="17"/>
              </w:rPr>
              <w:t>Compensating Control*</w:t>
            </w:r>
          </w:p>
        </w:tc>
        <w:tc>
          <w:tcPr>
            <w:tcW w:w="2161" w:type="dxa"/>
            <w:shd w:val="clear" w:color="auto" w:fill="ECD7E5"/>
            <w:vAlign w:val="center"/>
          </w:tcPr>
          <w:p w14:paraId="05CE57FD" w14:textId="77777777" w:rsidR="00430C08" w:rsidRPr="0071621B" w:rsidRDefault="00430C08" w:rsidP="00430C08">
            <w:pPr>
              <w:pStyle w:val="TableBody"/>
              <w:keepNext/>
              <w:jc w:val="center"/>
              <w:rPr>
                <w:rStyle w:val="BoldCharacter"/>
                <w:b w:val="0"/>
                <w:bCs/>
                <w:szCs w:val="18"/>
              </w:rPr>
            </w:pPr>
            <w:r w:rsidRPr="0071621B">
              <w:rPr>
                <w:b/>
                <w:bCs/>
                <w:sz w:val="17"/>
                <w:szCs w:val="17"/>
              </w:rPr>
              <w:t>Customized Approach*</w:t>
            </w:r>
          </w:p>
        </w:tc>
      </w:tr>
      <w:tr w:rsidR="00450233" w:rsidRPr="00A019B8" w14:paraId="285AD775" w14:textId="77777777" w:rsidTr="00CE2BFA">
        <w:trPr>
          <w:cantSplit/>
          <w:trHeight w:val="15"/>
        </w:trPr>
        <w:tc>
          <w:tcPr>
            <w:tcW w:w="2158" w:type="dxa"/>
            <w:shd w:val="clear" w:color="auto" w:fill="FFFFFF" w:themeFill="background1"/>
            <w:tcMar>
              <w:top w:w="58" w:type="dxa"/>
              <w:left w:w="115" w:type="dxa"/>
              <w:bottom w:w="58" w:type="dxa"/>
              <w:right w:w="115" w:type="dxa"/>
            </w:tcMar>
            <w:vAlign w:val="center"/>
          </w:tcPr>
          <w:p w14:paraId="4F828EB2" w14:textId="35A9DD77"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5EA91948" w14:textId="5012CB91"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-NA}</w:t>
            </w:r>
          </w:p>
        </w:tc>
        <w:tc>
          <w:tcPr>
            <w:tcW w:w="2253" w:type="dxa"/>
            <w:shd w:val="clear" w:color="auto" w:fill="FFFFFF" w:themeFill="background1"/>
            <w:vAlign w:val="center"/>
          </w:tcPr>
          <w:p w14:paraId="183BB819" w14:textId="49943C82"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-NotTested}</w:t>
            </w:r>
          </w:p>
        </w:tc>
        <w:tc>
          <w:tcPr>
            <w:tcW w:w="2065" w:type="dxa"/>
            <w:shd w:val="clear" w:color="auto" w:fill="FFFFFF" w:themeFill="background1"/>
            <w:vAlign w:val="center"/>
          </w:tcPr>
          <w:p w14:paraId="461261DC" w14:textId="5F4B6B0B"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-NotInPlace}</w:t>
            </w:r>
          </w:p>
        </w:tc>
        <w:tc>
          <w:tcPr>
            <w:tcW w:w="2159" w:type="dxa"/>
            <w:shd w:val="clear" w:color="auto" w:fill="FFFFFF" w:themeFill="background1"/>
            <w:vAlign w:val="center"/>
          </w:tcPr>
          <w:p w14:paraId="4A411967" w14:textId="1A5F616B"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shd w:val="clear" w:color="auto" w:fill="FFFFFF" w:themeFill="background1"/>
            <w:vAlign w:val="center"/>
          </w:tcPr>
          <w:p w14:paraId="3E784E26" w14:textId="0AE12A5C"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1.2.3</w:t>
            </w:r>
            <w:r>
              <w:rPr>
                <w:rFonts w:ascii="Segoe UI Symbol" w:hAnsi="Segoe UI Symbol" w:cs="Segoe UI Symbol"/>
                <w:sz w:val="17"/>
                <w:szCs w:val="17"/>
              </w:rPr>
              <w:t>-</w:t>
            </w:r>
            <w:r w:rsidRPr="005E37CA">
              <w:rPr>
                <w:rFonts w:ascii="Segoe UI Symbol" w:hAnsi="Segoe UI Symbol" w:cs="Segoe UI Symbol"/>
                <w:sz w:val="17"/>
                <w:szCs w:val="17"/>
              </w:rPr>
              <w:t>customizedApproach</w:t>
            </w:r>
            <w:r>
              <w:rPr>
                <w:rFonts w:ascii="Segoe UI Symbol" w:hAnsi="Segoe UI Symbol" w:cs="Segoe UI Symbol"/>
                <w:sz w:val="17"/>
                <w:szCs w:val="17"/>
              </w:rPr>
              <w:t>}</w:t>
            </w:r>
          </w:p>
        </w:tc>
      </w:tr>
      <w:tr w:rsidR="001E7912" w:rsidRPr="00A019B8" w14:paraId="1CFD7F39" w14:textId="77777777" w:rsidTr="00CE2BFA">
        <w:trPr>
          <w:cantSplit/>
          <w:trHeight w:val="620"/>
        </w:trPr>
        <w:tc>
          <w:tcPr>
            <w:tcW w:w="6570" w:type="dxa"/>
            <w:gridSpan w:val="4"/>
            <w:shd w:val="clear" w:color="auto" w:fill="CBD4D5"/>
            <w:tcMar>
              <w:top w:w="58" w:type="dxa"/>
              <w:left w:w="115" w:type="dxa"/>
              <w:bottom w:w="58" w:type="dxa"/>
              <w:right w:w="115" w:type="dxa"/>
            </w:tcMar>
          </w:tcPr>
          <w:p w14:paraId="6C54E867" w14:textId="77777777" w:rsidR="001E7912" w:rsidRPr="00A019B8" w:rsidRDefault="001E7912" w:rsidP="001E7912">
            <w:pPr>
              <w:pStyle w:val="TableBody"/>
            </w:pPr>
            <w:r w:rsidRPr="00A019B8">
              <w:t xml:space="preserve">Describe why the assessment finding was selected. </w:t>
            </w:r>
          </w:p>
          <w:p w14:paraId="1064ABEF"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1B79474C" w14:textId="0124B4B0" w:rsidR="001E7912" w:rsidRPr="00A019B8" w:rsidRDefault="001E7912" w:rsidP="001E7912">
            <w:pPr>
              <w:pStyle w:val="TableNote"/>
            </w:pPr>
            <w:r>
              <w:t>*As applicable, complete and attach the corresponding documentation (Appendix C, Appendix E, or both) to support the method(s) used.</w:t>
            </w:r>
          </w:p>
        </w:tc>
        <w:tc>
          <w:tcPr>
            <w:tcW w:w="6385" w:type="dxa"/>
            <w:gridSpan w:val="3"/>
            <w:tcMar>
              <w:top w:w="58" w:type="dxa"/>
              <w:left w:w="115" w:type="dxa"/>
              <w:bottom w:w="58" w:type="dxa"/>
              <w:right w:w="115" w:type="dxa"/>
            </w:tcMar>
          </w:tcPr>
          <w:p w14:paraId="16B0F040" w14:textId="35C9F8AC" w:rsidR="001E7912" w:rsidRPr="00A019B8" w:rsidRDefault="007452C0" w:rsidP="001E7912">
            <w:pPr>
              <w:pStyle w:val="TableBody"/>
            </w:pPr>
            <w:r w:rsidRPr="007452C0">
              <w:rPr>
                <w:rFonts w:asciiTheme="majorHAnsi" w:hAnsiTheme="majorHAnsi" w:cstheme="majorHAnsi"/>
              </w:rPr>
              <w:t>{A-</w:t>
            </w:r>
            <w:r w:rsidR="0065171F">
              <w:rPr>
                <w:rFonts w:ascii="Segoe UI Symbol" w:hAnsi="Segoe UI Symbol" w:cs="Segoe UI Symbol"/>
                <w:sz w:val="17"/>
                <w:szCs w:val="17"/>
              </w:rPr>
              <w:t>1.2.3</w:t>
            </w:r>
            <w:r w:rsidRPr="007452C0">
              <w:rPr>
                <w:rFonts w:asciiTheme="majorHAnsi" w:hAnsiTheme="majorHAnsi" w:cstheme="majorHAnsi"/>
              </w:rPr>
              <w:t>-assessmentFindingDesc}</w:t>
            </w:r>
          </w:p>
        </w:tc>
      </w:tr>
      <w:tr w:rsidR="00D81BA7" w:rsidRPr="00A019B8" w14:paraId="47CA2DD4" w14:textId="77777777" w:rsidTr="00CE2BFA">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432BD67" w14:textId="77777777" w:rsidR="00D81BA7" w:rsidRPr="00A019B8" w:rsidRDefault="00D81BA7">
            <w:pPr>
              <w:pStyle w:val="TableHeader"/>
            </w:pPr>
            <w:r w:rsidRPr="009B563C">
              <w:rPr>
                <w:b w:val="0"/>
              </w:rPr>
              <w:t>Testing Procedures</w:t>
            </w:r>
          </w:p>
        </w:tc>
        <w:tc>
          <w:tcPr>
            <w:tcW w:w="345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998D0B0"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768AD995" w14:textId="77777777" w:rsidR="00D81BA7" w:rsidRPr="009B563C" w:rsidRDefault="00D81BA7">
            <w:pPr>
              <w:pStyle w:val="TableHeader"/>
              <w:rPr>
                <w:b w:val="0"/>
              </w:rPr>
            </w:pPr>
            <w:r w:rsidRPr="009B563C">
              <w:rPr>
                <w:b w:val="0"/>
              </w:rPr>
              <w:t>Reporting Details: Assessor’s Response</w:t>
            </w:r>
          </w:p>
        </w:tc>
      </w:tr>
      <w:tr w:rsidR="00D81BA7" w:rsidRPr="00A019B8" w14:paraId="71200A6F" w14:textId="77777777" w:rsidTr="00CE2BFA">
        <w:trPr>
          <w:trHeight w:val="283"/>
        </w:trPr>
        <w:tc>
          <w:tcPr>
            <w:tcW w:w="3119" w:type="dxa"/>
            <w:gridSpan w:val="2"/>
            <w:vMerge w:val="restart"/>
            <w:shd w:val="clear" w:color="auto" w:fill="F2F2F2"/>
            <w:tcMar>
              <w:top w:w="58" w:type="dxa"/>
              <w:left w:w="115" w:type="dxa"/>
              <w:bottom w:w="58" w:type="dxa"/>
              <w:right w:w="115" w:type="dxa"/>
            </w:tcMar>
          </w:tcPr>
          <w:p w14:paraId="324CEBDE" w14:textId="77777777" w:rsidR="00D81BA7" w:rsidRPr="00A019B8" w:rsidRDefault="00D81BA7">
            <w:pPr>
              <w:pStyle w:val="TableBody"/>
            </w:pPr>
            <w:r w:rsidRPr="00A019B8">
              <w:rPr>
                <w:b/>
                <w:bCs/>
              </w:rPr>
              <w:t xml:space="preserve">A1.2.3 </w:t>
            </w:r>
            <w:r w:rsidRPr="00A019B8">
              <w:t>Examine documented procedures and interview personnel to verify that the provider has a mechanism for reporting and addressing suspected or confirmed security incidents and vulnerabilities, in accordance with all elements specified in this requirement.</w:t>
            </w:r>
          </w:p>
        </w:tc>
        <w:tc>
          <w:tcPr>
            <w:tcW w:w="3451" w:type="dxa"/>
            <w:gridSpan w:val="2"/>
            <w:shd w:val="clear" w:color="auto" w:fill="CBD4D5"/>
            <w:tcMar>
              <w:top w:w="58" w:type="dxa"/>
              <w:left w:w="115" w:type="dxa"/>
              <w:bottom w:w="58" w:type="dxa"/>
              <w:right w:w="115" w:type="dxa"/>
            </w:tcMar>
          </w:tcPr>
          <w:p w14:paraId="4C0172EC"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procedures</w:t>
            </w:r>
            <w:r w:rsidRPr="00A019B8">
              <w:t xml:space="preserve"> examined for this testing procedure.</w:t>
            </w:r>
          </w:p>
        </w:tc>
        <w:tc>
          <w:tcPr>
            <w:tcW w:w="6385" w:type="dxa"/>
            <w:gridSpan w:val="3"/>
            <w:tcMar>
              <w:top w:w="58" w:type="dxa"/>
              <w:left w:w="115" w:type="dxa"/>
              <w:bottom w:w="58" w:type="dxa"/>
              <w:right w:w="115" w:type="dxa"/>
            </w:tcMar>
          </w:tcPr>
          <w:p w14:paraId="6EA2A850" w14:textId="37F854DF"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1.2.3</w:t>
            </w:r>
            <w:r w:rsidRPr="00934E97">
              <w:rPr>
                <w:rFonts w:asciiTheme="minorHAnsi" w:hAnsiTheme="minorHAnsi" w:cstheme="minorHAnsi"/>
                <w:szCs w:val="18"/>
              </w:rPr>
              <w:t>-evidence-</w:t>
            </w:r>
            <w:r w:rsidR="0065171F">
              <w:rPr>
                <w:rFonts w:asciiTheme="minorHAnsi" w:hAnsiTheme="minorHAnsi" w:cstheme="minorHAnsi"/>
                <w:szCs w:val="18"/>
              </w:rPr>
              <w:t>document</w:t>
            </w:r>
            <w:r w:rsidRPr="00934E97">
              <w:rPr>
                <w:rFonts w:asciiTheme="minorHAnsi" w:hAnsiTheme="minorHAnsi" w:cstheme="minorHAnsi"/>
                <w:szCs w:val="18"/>
              </w:rPr>
              <w:t>}</w:t>
            </w:r>
          </w:p>
        </w:tc>
      </w:tr>
      <w:tr w:rsidR="00D81BA7" w:rsidRPr="00A019B8" w14:paraId="3FBA4D70" w14:textId="77777777" w:rsidTr="00CE2BFA">
        <w:trPr>
          <w:trHeight w:val="283"/>
        </w:trPr>
        <w:tc>
          <w:tcPr>
            <w:tcW w:w="3119" w:type="dxa"/>
            <w:gridSpan w:val="2"/>
            <w:vMerge/>
            <w:shd w:val="clear" w:color="auto" w:fill="F2F2F2"/>
            <w:tcMar>
              <w:top w:w="58" w:type="dxa"/>
              <w:left w:w="115" w:type="dxa"/>
              <w:bottom w:w="58" w:type="dxa"/>
              <w:right w:w="115" w:type="dxa"/>
            </w:tcMar>
          </w:tcPr>
          <w:p w14:paraId="753D2A73" w14:textId="77777777" w:rsidR="00D81BA7" w:rsidRPr="00A019B8" w:rsidRDefault="00D81BA7">
            <w:pPr>
              <w:pStyle w:val="TableBody"/>
              <w:rPr>
                <w:b/>
                <w:bCs/>
              </w:rPr>
            </w:pPr>
          </w:p>
        </w:tc>
        <w:tc>
          <w:tcPr>
            <w:tcW w:w="3451" w:type="dxa"/>
            <w:gridSpan w:val="2"/>
            <w:shd w:val="clear" w:color="auto" w:fill="CBD4D5"/>
            <w:tcMar>
              <w:top w:w="58" w:type="dxa"/>
              <w:left w:w="115" w:type="dxa"/>
              <w:bottom w:w="58" w:type="dxa"/>
              <w:right w:w="115" w:type="dxa"/>
            </w:tcMar>
          </w:tcPr>
          <w:p w14:paraId="46926DCC" w14:textId="5CE35B9B"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Pr>
                <w:b/>
                <w:bCs/>
              </w:rPr>
              <w:t>interviews</w:t>
            </w:r>
            <w:r w:rsidRPr="00A019B8">
              <w:t xml:space="preserve"> conducted for this testing procedure.</w:t>
            </w:r>
          </w:p>
        </w:tc>
        <w:tc>
          <w:tcPr>
            <w:tcW w:w="6385" w:type="dxa"/>
            <w:gridSpan w:val="3"/>
            <w:tcMar>
              <w:top w:w="58" w:type="dxa"/>
              <w:left w:w="115" w:type="dxa"/>
              <w:bottom w:w="58" w:type="dxa"/>
              <w:right w:w="115" w:type="dxa"/>
            </w:tcMar>
          </w:tcPr>
          <w:p w14:paraId="7A8AF3DD" w14:textId="24B73544"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1.2.3</w:t>
            </w:r>
            <w:r w:rsidRPr="00934E97">
              <w:rPr>
                <w:rFonts w:asciiTheme="minorHAnsi" w:hAnsiTheme="minorHAnsi" w:cstheme="minorHAnsi"/>
                <w:szCs w:val="18"/>
              </w:rPr>
              <w:t>-evidence-</w:t>
            </w:r>
            <w:r w:rsidR="0065171F">
              <w:rPr>
                <w:rFonts w:asciiTheme="minorHAnsi" w:hAnsiTheme="minorHAnsi" w:cstheme="minorHAnsi"/>
                <w:szCs w:val="18"/>
              </w:rPr>
              <w:t>interview</w:t>
            </w:r>
            <w:r w:rsidRPr="00934E97">
              <w:rPr>
                <w:rFonts w:asciiTheme="minorHAnsi" w:hAnsiTheme="minorHAnsi" w:cstheme="minorHAnsi"/>
                <w:szCs w:val="18"/>
              </w:rPr>
              <w:t>}</w:t>
            </w:r>
          </w:p>
        </w:tc>
      </w:tr>
    </w:tbl>
    <w:p w14:paraId="693987BE" w14:textId="552BC5E8" w:rsidR="00D81BA7" w:rsidRPr="00A019B8" w:rsidRDefault="00D81BA7" w:rsidP="00F13469">
      <w:pPr>
        <w:pStyle w:val="Heading2NoNum"/>
        <w:pageBreakBefore/>
        <w:tabs>
          <w:tab w:val="left" w:pos="540"/>
        </w:tabs>
        <w:ind w:left="540" w:hanging="540"/>
      </w:pPr>
      <w:bookmarkStart w:id="406" w:name="_Toc95133065"/>
      <w:bookmarkStart w:id="407" w:name="_Toc95133523"/>
      <w:bookmarkStart w:id="408" w:name="_Toc96674270"/>
      <w:bookmarkStart w:id="409" w:name="_Toc171340501"/>
      <w:bookmarkStart w:id="410" w:name="_Toc173492901"/>
      <w:r w:rsidRPr="00A019B8">
        <w:lastRenderedPageBreak/>
        <w:t>A2</w:t>
      </w:r>
      <w:r w:rsidR="00F13469">
        <w:tab/>
      </w:r>
      <w:r w:rsidRPr="00A019B8">
        <w:t>Additional PCI DSS Requirements for Entities Using SSL/Early TLS for Card-Present POS POI Terminal Connections</w:t>
      </w:r>
      <w:bookmarkEnd w:id="406"/>
      <w:bookmarkEnd w:id="407"/>
      <w:bookmarkEnd w:id="408"/>
      <w:bookmarkEnd w:id="409"/>
      <w:bookmarkEnd w:id="410"/>
    </w:p>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58"/>
        <w:gridCol w:w="961"/>
        <w:gridCol w:w="1198"/>
        <w:gridCol w:w="2253"/>
        <w:gridCol w:w="2065"/>
        <w:gridCol w:w="2159"/>
        <w:gridCol w:w="2161"/>
      </w:tblGrid>
      <w:tr w:rsidR="00D81BA7" w:rsidRPr="00A019B8" w14:paraId="6FFE21BB" w14:textId="77777777" w:rsidTr="00557DED">
        <w:trPr>
          <w:trHeight w:val="458"/>
        </w:trPr>
        <w:tc>
          <w:tcPr>
            <w:tcW w:w="12955" w:type="dxa"/>
            <w:gridSpan w:val="7"/>
            <w:shd w:val="clear" w:color="auto" w:fill="006A72"/>
            <w:tcMar>
              <w:top w:w="58" w:type="dxa"/>
              <w:left w:w="115" w:type="dxa"/>
              <w:bottom w:w="58" w:type="dxa"/>
              <w:right w:w="115" w:type="dxa"/>
            </w:tcMar>
            <w:vAlign w:val="center"/>
          </w:tcPr>
          <w:p w14:paraId="5F197DDB" w14:textId="2BFAE88D" w:rsidR="00D81BA7" w:rsidRPr="009B563C" w:rsidRDefault="00A14AE0">
            <w:pPr>
              <w:pStyle w:val="TableHeader"/>
              <w:rPr>
                <w:b w:val="0"/>
              </w:rPr>
            </w:pPr>
            <w:r w:rsidRPr="00A14AE0">
              <w:rPr>
                <w:b w:val="0"/>
                <w:sz w:val="22"/>
              </w:rPr>
              <w:t>Requirement Description</w:t>
            </w:r>
          </w:p>
        </w:tc>
      </w:tr>
      <w:tr w:rsidR="00D81BA7" w:rsidRPr="00A019B8" w14:paraId="3C717F80" w14:textId="77777777" w:rsidTr="00557DED">
        <w:trPr>
          <w:trHeight w:val="283"/>
        </w:trPr>
        <w:tc>
          <w:tcPr>
            <w:tcW w:w="12955" w:type="dxa"/>
            <w:gridSpan w:val="7"/>
            <w:shd w:val="clear" w:color="auto" w:fill="F2F2F2"/>
            <w:tcMar>
              <w:top w:w="58" w:type="dxa"/>
              <w:left w:w="115" w:type="dxa"/>
              <w:bottom w:w="58" w:type="dxa"/>
              <w:right w:w="115" w:type="dxa"/>
            </w:tcMar>
          </w:tcPr>
          <w:p w14:paraId="036107B6" w14:textId="77777777" w:rsidR="00D81BA7" w:rsidRPr="00A019B8" w:rsidRDefault="00D81BA7">
            <w:pPr>
              <w:pStyle w:val="TableBody"/>
            </w:pPr>
            <w:r w:rsidRPr="00A019B8">
              <w:rPr>
                <w:b/>
                <w:bCs/>
              </w:rPr>
              <w:t xml:space="preserve">A2.1 </w:t>
            </w:r>
            <w:r w:rsidRPr="00A019B8">
              <w:t xml:space="preserve">POI terminals using SSL and/or early TLS are </w:t>
            </w:r>
            <w:r>
              <w:t xml:space="preserve">confirmed as </w:t>
            </w:r>
            <w:r w:rsidRPr="00A019B8">
              <w:t>not susceptible to known SSL/TLS exploits.</w:t>
            </w:r>
          </w:p>
        </w:tc>
      </w:tr>
      <w:tr w:rsidR="00D81BA7" w:rsidRPr="00A019B8" w14:paraId="348DBFA7"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693515AF" w14:textId="383E2B76" w:rsidR="00D81BA7" w:rsidRPr="009B563C" w:rsidRDefault="00A14AE0">
            <w:pPr>
              <w:pStyle w:val="TableHeader"/>
              <w:rPr>
                <w:b w:val="0"/>
              </w:rPr>
            </w:pPr>
            <w:r w:rsidRPr="00A14AE0">
              <w:rPr>
                <w:b w:val="0"/>
                <w:sz w:val="22"/>
              </w:rPr>
              <w:t>PCI DSS Requirement</w:t>
            </w:r>
          </w:p>
        </w:tc>
      </w:tr>
      <w:tr w:rsidR="00D81BA7" w:rsidRPr="00A019B8" w14:paraId="01A181B4" w14:textId="77777777" w:rsidTr="00952628">
        <w:trPr>
          <w:trHeight w:val="485"/>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3CFE44C8" w14:textId="77777777" w:rsidR="00D81BA7" w:rsidRPr="00A019B8" w:rsidRDefault="00D81BA7">
            <w:pPr>
              <w:pStyle w:val="TableBody"/>
            </w:pPr>
            <w:r w:rsidRPr="00A019B8">
              <w:rPr>
                <w:b/>
                <w:bCs/>
              </w:rPr>
              <w:t xml:space="preserve">A2.1.1 </w:t>
            </w:r>
            <w:r w:rsidRPr="00A019B8">
              <w:t>Where POS POI terminals at the merchant or payment acceptance location use SSL and/or early TLS, the entity confirms the devices are not susceptible to any known exploits for those protocols.</w:t>
            </w:r>
          </w:p>
        </w:tc>
      </w:tr>
      <w:tr w:rsidR="00D81BA7" w:rsidRPr="007C7E81" w14:paraId="0B01129C" w14:textId="77777777" w:rsidTr="00952628">
        <w:trPr>
          <w:cantSplit/>
          <w:trHeight w:val="23"/>
        </w:trPr>
        <w:tc>
          <w:tcPr>
            <w:tcW w:w="863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2BF99016"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left w:val="single" w:sz="4" w:space="0" w:color="FFFFFF" w:themeColor="background1"/>
            </w:tcBorders>
            <w:shd w:val="clear" w:color="auto" w:fill="945699"/>
            <w:vAlign w:val="center"/>
          </w:tcPr>
          <w:p w14:paraId="20197097"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70B5859E" w14:textId="77777777" w:rsidTr="00CE2BFA">
        <w:trPr>
          <w:cantSplit/>
          <w:trHeight w:val="23"/>
        </w:trPr>
        <w:tc>
          <w:tcPr>
            <w:tcW w:w="2158" w:type="dxa"/>
            <w:shd w:val="clear" w:color="auto" w:fill="CBD4D5"/>
            <w:tcMar>
              <w:top w:w="58" w:type="dxa"/>
              <w:left w:w="115" w:type="dxa"/>
              <w:bottom w:w="58" w:type="dxa"/>
              <w:right w:w="115" w:type="dxa"/>
            </w:tcMar>
            <w:vAlign w:val="center"/>
          </w:tcPr>
          <w:p w14:paraId="433399EA" w14:textId="77777777" w:rsidR="00430C08" w:rsidRPr="007C7E81" w:rsidRDefault="00430C08" w:rsidP="00430C08">
            <w:pPr>
              <w:pStyle w:val="TableBody"/>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2DA480C9" w14:textId="77777777" w:rsidR="00430C08" w:rsidRPr="007C7E81" w:rsidRDefault="00430C08" w:rsidP="00430C08">
            <w:pPr>
              <w:pStyle w:val="TableBody"/>
              <w:jc w:val="center"/>
              <w:rPr>
                <w:rStyle w:val="BoldCharacter"/>
                <w:b w:val="0"/>
                <w:bCs/>
                <w:szCs w:val="18"/>
              </w:rPr>
            </w:pPr>
            <w:r w:rsidRPr="007C7E81">
              <w:rPr>
                <w:b/>
                <w:bCs/>
                <w:szCs w:val="18"/>
              </w:rPr>
              <w:t>Not Applicable</w:t>
            </w:r>
          </w:p>
        </w:tc>
        <w:tc>
          <w:tcPr>
            <w:tcW w:w="2253" w:type="dxa"/>
            <w:shd w:val="clear" w:color="auto" w:fill="CBD4D5"/>
            <w:vAlign w:val="center"/>
          </w:tcPr>
          <w:p w14:paraId="1AED67DA" w14:textId="59114078" w:rsidR="00430C08" w:rsidRPr="007C7E81" w:rsidRDefault="00430C08" w:rsidP="00430C08">
            <w:pPr>
              <w:pStyle w:val="TableBody"/>
              <w:jc w:val="center"/>
              <w:rPr>
                <w:rStyle w:val="BoldCharacter"/>
                <w:b w:val="0"/>
                <w:bCs/>
                <w:szCs w:val="18"/>
              </w:rPr>
            </w:pPr>
            <w:r>
              <w:rPr>
                <w:b/>
                <w:bCs/>
                <w:szCs w:val="18"/>
              </w:rPr>
              <w:t>Not Tested</w:t>
            </w:r>
          </w:p>
        </w:tc>
        <w:tc>
          <w:tcPr>
            <w:tcW w:w="2065" w:type="dxa"/>
            <w:shd w:val="clear" w:color="auto" w:fill="CBD4D5"/>
            <w:vAlign w:val="center"/>
          </w:tcPr>
          <w:p w14:paraId="20B5DEF4" w14:textId="05E310A4" w:rsidR="00430C08" w:rsidRPr="007C7E81" w:rsidRDefault="00430C08" w:rsidP="00430C08">
            <w:pPr>
              <w:pStyle w:val="TableBody"/>
              <w:jc w:val="center"/>
              <w:rPr>
                <w:rStyle w:val="BoldCharacter"/>
                <w:b w:val="0"/>
                <w:bCs/>
                <w:szCs w:val="18"/>
              </w:rPr>
            </w:pPr>
            <w:r>
              <w:rPr>
                <w:b/>
                <w:bCs/>
                <w:szCs w:val="18"/>
              </w:rPr>
              <w:t>Not in Place</w:t>
            </w:r>
          </w:p>
        </w:tc>
        <w:tc>
          <w:tcPr>
            <w:tcW w:w="2159" w:type="dxa"/>
            <w:shd w:val="clear" w:color="auto" w:fill="ECD7E5"/>
            <w:vAlign w:val="center"/>
          </w:tcPr>
          <w:p w14:paraId="7C36F86D" w14:textId="77777777" w:rsidR="00430C08" w:rsidRPr="0071621B" w:rsidRDefault="00430C08" w:rsidP="00430C08">
            <w:pPr>
              <w:pStyle w:val="TableBody"/>
              <w:jc w:val="center"/>
              <w:rPr>
                <w:rStyle w:val="BoldCharacter"/>
                <w:b w:val="0"/>
                <w:bCs/>
                <w:szCs w:val="18"/>
              </w:rPr>
            </w:pPr>
            <w:r w:rsidRPr="0071621B">
              <w:rPr>
                <w:b/>
                <w:bCs/>
                <w:sz w:val="17"/>
                <w:szCs w:val="17"/>
              </w:rPr>
              <w:t>Compensating Control*</w:t>
            </w:r>
          </w:p>
        </w:tc>
        <w:tc>
          <w:tcPr>
            <w:tcW w:w="2161" w:type="dxa"/>
            <w:shd w:val="clear" w:color="auto" w:fill="ECD7E5"/>
            <w:vAlign w:val="center"/>
          </w:tcPr>
          <w:p w14:paraId="63E559DE" w14:textId="77777777" w:rsidR="00430C08" w:rsidRPr="0071621B" w:rsidRDefault="00430C08" w:rsidP="00430C08">
            <w:pPr>
              <w:pStyle w:val="TableBody"/>
              <w:jc w:val="center"/>
              <w:rPr>
                <w:rStyle w:val="BoldCharacter"/>
                <w:b w:val="0"/>
                <w:bCs/>
                <w:szCs w:val="18"/>
              </w:rPr>
            </w:pPr>
            <w:r w:rsidRPr="0071621B">
              <w:rPr>
                <w:b/>
                <w:bCs/>
                <w:sz w:val="17"/>
                <w:szCs w:val="17"/>
              </w:rPr>
              <w:t>Customized Approach</w:t>
            </w:r>
          </w:p>
        </w:tc>
      </w:tr>
      <w:tr w:rsidR="00450233" w:rsidRPr="00A019B8" w14:paraId="32F55C34" w14:textId="77777777" w:rsidTr="00CE2BFA">
        <w:trPr>
          <w:cantSplit/>
          <w:trHeight w:val="366"/>
        </w:trPr>
        <w:tc>
          <w:tcPr>
            <w:tcW w:w="2158" w:type="dxa"/>
            <w:shd w:val="clear" w:color="auto" w:fill="FFFFFF" w:themeFill="background1"/>
            <w:tcMar>
              <w:top w:w="58" w:type="dxa"/>
              <w:left w:w="115" w:type="dxa"/>
              <w:bottom w:w="58" w:type="dxa"/>
              <w:right w:w="115" w:type="dxa"/>
            </w:tcMar>
            <w:vAlign w:val="center"/>
          </w:tcPr>
          <w:p w14:paraId="7ED3F4C8" w14:textId="0BD5619D"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2.1.1</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24629C90" w14:textId="6BCCDAF0"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2.1.1</w:t>
            </w:r>
            <w:r>
              <w:rPr>
                <w:rFonts w:ascii="Segoe UI Symbol" w:hAnsi="Segoe UI Symbol" w:cs="Segoe UI Symbol"/>
                <w:sz w:val="17"/>
                <w:szCs w:val="17"/>
              </w:rPr>
              <w:t>-NA}</w:t>
            </w:r>
          </w:p>
        </w:tc>
        <w:tc>
          <w:tcPr>
            <w:tcW w:w="2253" w:type="dxa"/>
            <w:shd w:val="clear" w:color="auto" w:fill="FFFFFF" w:themeFill="background1"/>
            <w:vAlign w:val="center"/>
          </w:tcPr>
          <w:p w14:paraId="761CF62F" w14:textId="476D0EA0"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2.1.1</w:t>
            </w:r>
            <w:r>
              <w:rPr>
                <w:rFonts w:ascii="Segoe UI Symbol" w:hAnsi="Segoe UI Symbol" w:cs="Segoe UI Symbol"/>
                <w:sz w:val="17"/>
                <w:szCs w:val="17"/>
              </w:rPr>
              <w:t>-NotTested}</w:t>
            </w:r>
          </w:p>
        </w:tc>
        <w:tc>
          <w:tcPr>
            <w:tcW w:w="2065" w:type="dxa"/>
            <w:shd w:val="clear" w:color="auto" w:fill="FFFFFF" w:themeFill="background1"/>
            <w:vAlign w:val="center"/>
          </w:tcPr>
          <w:p w14:paraId="501D59EA" w14:textId="30C109D0"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2.1.1</w:t>
            </w:r>
            <w:r>
              <w:rPr>
                <w:rFonts w:ascii="Segoe UI Symbol" w:hAnsi="Segoe UI Symbol" w:cs="Segoe UI Symbol"/>
                <w:sz w:val="17"/>
                <w:szCs w:val="17"/>
              </w:rPr>
              <w:t>-NotInPlace}</w:t>
            </w:r>
          </w:p>
        </w:tc>
        <w:tc>
          <w:tcPr>
            <w:tcW w:w="2159" w:type="dxa"/>
            <w:shd w:val="clear" w:color="auto" w:fill="FFFFFF" w:themeFill="background1"/>
            <w:vAlign w:val="center"/>
          </w:tcPr>
          <w:p w14:paraId="110F5521" w14:textId="5EF1745D"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2.1.1</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shd w:val="clear" w:color="auto" w:fill="A6A6A6" w:themeFill="background1" w:themeFillShade="A6"/>
            <w:vAlign w:val="center"/>
          </w:tcPr>
          <w:p w14:paraId="144194C7" w14:textId="77777777" w:rsidR="00450233" w:rsidRPr="00A019B8" w:rsidRDefault="00450233" w:rsidP="00450233">
            <w:pPr>
              <w:pStyle w:val="TableBody"/>
              <w:jc w:val="center"/>
              <w:rPr>
                <w:rStyle w:val="BoldCharacter"/>
              </w:rPr>
            </w:pPr>
            <w:r>
              <w:rPr>
                <w:rStyle w:val="BoldCharacter"/>
              </w:rPr>
              <w:t>N/A</w:t>
            </w:r>
          </w:p>
        </w:tc>
      </w:tr>
      <w:tr w:rsidR="001E7912" w:rsidRPr="00A019B8" w14:paraId="5CF2C04D" w14:textId="77777777" w:rsidTr="00CE2BFA">
        <w:trPr>
          <w:cantSplit/>
          <w:trHeight w:val="620"/>
        </w:trPr>
        <w:tc>
          <w:tcPr>
            <w:tcW w:w="6570" w:type="dxa"/>
            <w:gridSpan w:val="4"/>
            <w:shd w:val="clear" w:color="auto" w:fill="CBD4D5"/>
            <w:tcMar>
              <w:top w:w="58" w:type="dxa"/>
              <w:left w:w="115" w:type="dxa"/>
              <w:bottom w:w="58" w:type="dxa"/>
              <w:right w:w="115" w:type="dxa"/>
            </w:tcMar>
          </w:tcPr>
          <w:p w14:paraId="382BC357" w14:textId="77777777" w:rsidR="001E7912" w:rsidRPr="00A019B8" w:rsidRDefault="001E7912" w:rsidP="001E7912">
            <w:pPr>
              <w:pStyle w:val="TableBody"/>
            </w:pPr>
            <w:r w:rsidRPr="00A019B8">
              <w:t xml:space="preserve">Describe why the assessment finding was selected. </w:t>
            </w:r>
          </w:p>
          <w:p w14:paraId="01F1ADA3"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4A86AAA7" w14:textId="33C0BFAF" w:rsidR="001E7912" w:rsidRPr="00A019B8" w:rsidRDefault="00512E04" w:rsidP="001E7912">
            <w:pPr>
              <w:pStyle w:val="TableNote"/>
            </w:pPr>
            <w:r w:rsidRPr="00D32783">
              <w:rPr>
                <w:b/>
                <w:bCs/>
                <w:iCs/>
                <w:sz w:val="17"/>
                <w:szCs w:val="17"/>
              </w:rPr>
              <w:t>*</w:t>
            </w:r>
            <w:r w:rsidR="002B0899">
              <w:rPr>
                <w:iCs/>
                <w:sz w:val="17"/>
                <w:szCs w:val="17"/>
              </w:rPr>
              <w:t xml:space="preserve"> As applicable, complete and attach</w:t>
            </w:r>
            <w:r w:rsidR="002B0899" w:rsidRPr="00D32783">
              <w:rPr>
                <w:b/>
                <w:bCs/>
                <w:iCs/>
                <w:sz w:val="17"/>
                <w:szCs w:val="17"/>
              </w:rPr>
              <w:t xml:space="preserve"> </w:t>
            </w:r>
            <w:r w:rsidRPr="00437AC5">
              <w:rPr>
                <w:iCs/>
                <w:sz w:val="17"/>
                <w:szCs w:val="17"/>
              </w:rPr>
              <w:t>Appendix C</w:t>
            </w:r>
            <w:r>
              <w:rPr>
                <w:iCs/>
                <w:sz w:val="17"/>
                <w:szCs w:val="17"/>
              </w:rPr>
              <w:t xml:space="preserve"> </w:t>
            </w:r>
            <w:r w:rsidRPr="00437AC5">
              <w:rPr>
                <w:iCs/>
                <w:sz w:val="17"/>
                <w:szCs w:val="17"/>
              </w:rPr>
              <w:t>to support this method.</w:t>
            </w:r>
          </w:p>
        </w:tc>
        <w:tc>
          <w:tcPr>
            <w:tcW w:w="6385" w:type="dxa"/>
            <w:gridSpan w:val="3"/>
            <w:tcMar>
              <w:top w:w="58" w:type="dxa"/>
              <w:left w:w="115" w:type="dxa"/>
              <w:bottom w:w="58" w:type="dxa"/>
              <w:right w:w="115" w:type="dxa"/>
            </w:tcMar>
          </w:tcPr>
          <w:p w14:paraId="2B4DA654" w14:textId="27E9EB26" w:rsidR="001E7912" w:rsidRPr="00A019B8" w:rsidRDefault="007452C0" w:rsidP="001E7912">
            <w:pPr>
              <w:pStyle w:val="TableBody"/>
            </w:pPr>
            <w:r w:rsidRPr="007452C0">
              <w:rPr>
                <w:rFonts w:asciiTheme="majorHAnsi" w:hAnsiTheme="majorHAnsi" w:cstheme="majorHAnsi"/>
              </w:rPr>
              <w:t>{A-</w:t>
            </w:r>
            <w:r w:rsidR="0065171F">
              <w:rPr>
                <w:rFonts w:ascii="Segoe UI Symbol" w:hAnsi="Segoe UI Symbol" w:cs="Segoe UI Symbol"/>
                <w:sz w:val="17"/>
                <w:szCs w:val="17"/>
              </w:rPr>
              <w:t>2.1.1</w:t>
            </w:r>
            <w:r w:rsidRPr="007452C0">
              <w:rPr>
                <w:rFonts w:asciiTheme="majorHAnsi" w:hAnsiTheme="majorHAnsi" w:cstheme="majorHAnsi"/>
              </w:rPr>
              <w:t>-assessmentFindingDesc}</w:t>
            </w:r>
          </w:p>
        </w:tc>
      </w:tr>
      <w:tr w:rsidR="00D81BA7" w:rsidRPr="00A019B8" w14:paraId="63941325" w14:textId="77777777" w:rsidTr="00CE2BFA">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4A6330A6" w14:textId="77777777" w:rsidR="00D81BA7" w:rsidRPr="00A019B8" w:rsidRDefault="00D81BA7">
            <w:pPr>
              <w:pStyle w:val="TableHeader"/>
            </w:pPr>
            <w:r w:rsidRPr="009B563C">
              <w:rPr>
                <w:b w:val="0"/>
              </w:rPr>
              <w:t>Testing Procedures</w:t>
            </w:r>
          </w:p>
        </w:tc>
        <w:tc>
          <w:tcPr>
            <w:tcW w:w="345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A4E3395"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51DCED2" w14:textId="77777777" w:rsidR="00D81BA7" w:rsidRPr="009B563C" w:rsidRDefault="00D81BA7">
            <w:pPr>
              <w:pStyle w:val="TableHeader"/>
              <w:rPr>
                <w:b w:val="0"/>
              </w:rPr>
            </w:pPr>
            <w:r w:rsidRPr="009B563C">
              <w:rPr>
                <w:b w:val="0"/>
              </w:rPr>
              <w:t>Reporting Details: Assessor’s Response</w:t>
            </w:r>
          </w:p>
        </w:tc>
      </w:tr>
      <w:tr w:rsidR="00D81BA7" w:rsidRPr="00A019B8" w14:paraId="7522C951" w14:textId="77777777" w:rsidTr="00CE2BFA">
        <w:trPr>
          <w:trHeight w:val="276"/>
        </w:trPr>
        <w:tc>
          <w:tcPr>
            <w:tcW w:w="3119" w:type="dxa"/>
            <w:gridSpan w:val="2"/>
            <w:shd w:val="clear" w:color="auto" w:fill="F2F2F2"/>
            <w:tcMar>
              <w:top w:w="58" w:type="dxa"/>
              <w:left w:w="115" w:type="dxa"/>
              <w:bottom w:w="58" w:type="dxa"/>
              <w:right w:w="115" w:type="dxa"/>
            </w:tcMar>
          </w:tcPr>
          <w:p w14:paraId="42AF6FDF" w14:textId="77777777" w:rsidR="00D81BA7" w:rsidRPr="00A019B8" w:rsidRDefault="00D81BA7">
            <w:pPr>
              <w:pStyle w:val="TableBody"/>
            </w:pPr>
            <w:r w:rsidRPr="00A019B8">
              <w:rPr>
                <w:b/>
                <w:bCs/>
              </w:rPr>
              <w:t>A2.1.1</w:t>
            </w:r>
            <w:r w:rsidRPr="00A019B8">
              <w:t xml:space="preserve"> For POS POI terminals using SSL and/or early TLS, confirm the entity has documentation (for example, vendor documentation, system/network configuration details) that verifies the devices are not susceptible to any known exploits for SSL/early TLS.</w:t>
            </w:r>
          </w:p>
        </w:tc>
        <w:tc>
          <w:tcPr>
            <w:tcW w:w="3451" w:type="dxa"/>
            <w:gridSpan w:val="2"/>
            <w:shd w:val="clear" w:color="auto" w:fill="CBD4D5"/>
            <w:tcMar>
              <w:top w:w="58" w:type="dxa"/>
              <w:left w:w="115" w:type="dxa"/>
              <w:bottom w:w="58" w:type="dxa"/>
              <w:right w:w="115" w:type="dxa"/>
            </w:tcMar>
          </w:tcPr>
          <w:p w14:paraId="5F639A66"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385" w:type="dxa"/>
            <w:gridSpan w:val="3"/>
            <w:tcMar>
              <w:top w:w="58" w:type="dxa"/>
              <w:left w:w="115" w:type="dxa"/>
              <w:bottom w:w="58" w:type="dxa"/>
              <w:right w:w="115" w:type="dxa"/>
            </w:tcMar>
          </w:tcPr>
          <w:p w14:paraId="0B271379" w14:textId="4B42ADCF"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2.1.1</w:t>
            </w:r>
            <w:r w:rsidRPr="00934E97">
              <w:rPr>
                <w:rFonts w:asciiTheme="minorHAnsi" w:hAnsiTheme="minorHAnsi" w:cstheme="minorHAnsi"/>
                <w:szCs w:val="18"/>
              </w:rPr>
              <w:t>-evidence-</w:t>
            </w:r>
            <w:r w:rsidR="0065171F">
              <w:rPr>
                <w:rFonts w:asciiTheme="minorHAnsi" w:hAnsiTheme="minorHAnsi" w:cstheme="minorHAnsi"/>
                <w:szCs w:val="18"/>
              </w:rPr>
              <w:t>document</w:t>
            </w:r>
            <w:r w:rsidRPr="00934E97">
              <w:rPr>
                <w:rFonts w:asciiTheme="minorHAnsi" w:hAnsiTheme="minorHAnsi" w:cstheme="minorHAnsi"/>
                <w:szCs w:val="18"/>
              </w:rPr>
              <w:t>}</w:t>
            </w:r>
          </w:p>
        </w:tc>
      </w:tr>
      <w:tr w:rsidR="00D81BA7" w:rsidRPr="00A019B8" w14:paraId="4C58985F" w14:textId="77777777" w:rsidTr="00557DED">
        <w:trPr>
          <w:trHeight w:val="13"/>
        </w:trPr>
        <w:tc>
          <w:tcPr>
            <w:tcW w:w="12955" w:type="dxa"/>
            <w:gridSpan w:val="7"/>
            <w:shd w:val="clear" w:color="auto" w:fill="006A72"/>
            <w:tcMar>
              <w:top w:w="58" w:type="dxa"/>
              <w:left w:w="115" w:type="dxa"/>
              <w:bottom w:w="58" w:type="dxa"/>
              <w:right w:w="115" w:type="dxa"/>
            </w:tcMar>
            <w:vAlign w:val="center"/>
          </w:tcPr>
          <w:p w14:paraId="529229C0" w14:textId="78628758" w:rsidR="00D81BA7" w:rsidRPr="009B563C" w:rsidRDefault="00A14AE0">
            <w:pPr>
              <w:pStyle w:val="TableHeader"/>
              <w:rPr>
                <w:b w:val="0"/>
              </w:rPr>
            </w:pPr>
            <w:r w:rsidRPr="00A14AE0">
              <w:rPr>
                <w:b w:val="0"/>
                <w:sz w:val="22"/>
              </w:rPr>
              <w:lastRenderedPageBreak/>
              <w:t>PCI DSS Requirement</w:t>
            </w:r>
          </w:p>
        </w:tc>
      </w:tr>
      <w:tr w:rsidR="00D81BA7" w:rsidRPr="00A019B8" w14:paraId="576BB1BB" w14:textId="77777777" w:rsidTr="00952628">
        <w:trPr>
          <w:trHeight w:val="1646"/>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7DDA4462" w14:textId="77777777" w:rsidR="00D81BA7" w:rsidRPr="00A019B8" w:rsidRDefault="00D81BA7">
            <w:pPr>
              <w:pStyle w:val="TableBody"/>
            </w:pPr>
            <w:r w:rsidRPr="00A019B8">
              <w:rPr>
                <w:b/>
                <w:bCs/>
              </w:rPr>
              <w:t>A2.1.2</w:t>
            </w:r>
            <w:r w:rsidRPr="00A019B8">
              <w:t xml:space="preserve"> </w:t>
            </w:r>
            <w:r w:rsidRPr="00A019B8">
              <w:rPr>
                <w:b/>
                <w:bCs/>
                <w:i/>
                <w:iCs/>
              </w:rPr>
              <w:t>Additional requirement for service providers only:</w:t>
            </w:r>
            <w:r w:rsidRPr="00A019B8">
              <w:t xml:space="preserve"> All service providers with existing connection points to POS POI terminals that use SSL and/or early TLS as defined in A2.1 have a formal Risk Mitigation and Migration Plan in place that includes:</w:t>
            </w:r>
          </w:p>
          <w:p w14:paraId="397E5591" w14:textId="77777777" w:rsidR="00D81BA7" w:rsidRPr="006D5563" w:rsidRDefault="00D81BA7">
            <w:pPr>
              <w:pStyle w:val="TableListBullet"/>
              <w:rPr>
                <w:lang w:val="en-US"/>
              </w:rPr>
            </w:pPr>
            <w:r w:rsidRPr="006D5563">
              <w:rPr>
                <w:lang w:val="en-US"/>
              </w:rPr>
              <w:t xml:space="preserve">Description of usage, including what data is being transmitted, types and number of systems that use and/or support SSL/early TLS, and type of environment. </w:t>
            </w:r>
          </w:p>
          <w:p w14:paraId="3EA58028" w14:textId="77777777" w:rsidR="00D81BA7" w:rsidRPr="006D5563" w:rsidRDefault="00D81BA7">
            <w:pPr>
              <w:pStyle w:val="TableListBullet"/>
              <w:rPr>
                <w:lang w:val="en-US"/>
              </w:rPr>
            </w:pPr>
            <w:r w:rsidRPr="006D5563">
              <w:rPr>
                <w:lang w:val="en-US"/>
              </w:rPr>
              <w:t>Risk-assessment results and risk-reduction controls in place.</w:t>
            </w:r>
          </w:p>
          <w:p w14:paraId="6E324842" w14:textId="77777777" w:rsidR="00D81BA7" w:rsidRPr="006D5563" w:rsidRDefault="00D81BA7">
            <w:pPr>
              <w:pStyle w:val="TableListBullet"/>
              <w:rPr>
                <w:lang w:val="en-US"/>
              </w:rPr>
            </w:pPr>
            <w:r w:rsidRPr="006D5563">
              <w:rPr>
                <w:lang w:val="en-US"/>
              </w:rPr>
              <w:t>Description of processes to monitor for new vulnerabilities associated with SSL/early TLS.</w:t>
            </w:r>
          </w:p>
          <w:p w14:paraId="1A0B01FE" w14:textId="77777777" w:rsidR="00D81BA7" w:rsidRPr="006D5563" w:rsidRDefault="00D81BA7">
            <w:pPr>
              <w:pStyle w:val="TableListBullet"/>
              <w:rPr>
                <w:lang w:val="en-US"/>
              </w:rPr>
            </w:pPr>
            <w:r w:rsidRPr="006D5563">
              <w:rPr>
                <w:lang w:val="en-US"/>
              </w:rPr>
              <w:t>Description of change control processes that are implemented to ensure SSL/early TLS is not implemented into new environments.</w:t>
            </w:r>
          </w:p>
          <w:p w14:paraId="3358240C" w14:textId="77777777" w:rsidR="00D81BA7" w:rsidRPr="006D5563" w:rsidRDefault="00D81BA7">
            <w:pPr>
              <w:pStyle w:val="TableListBullet"/>
              <w:rPr>
                <w:lang w:val="en-US"/>
              </w:rPr>
            </w:pPr>
            <w:r w:rsidRPr="006D5563">
              <w:rPr>
                <w:lang w:val="en-US"/>
              </w:rPr>
              <w:t>Overview of migration project plan to replace SSL/early TLS at a future date.</w:t>
            </w:r>
          </w:p>
        </w:tc>
      </w:tr>
      <w:tr w:rsidR="00D81BA7" w:rsidRPr="007C7E81" w14:paraId="1C194FB0" w14:textId="77777777" w:rsidTr="00952628">
        <w:trPr>
          <w:cantSplit/>
          <w:trHeight w:val="23"/>
        </w:trPr>
        <w:tc>
          <w:tcPr>
            <w:tcW w:w="8635"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598E36D0" w14:textId="77777777" w:rsidR="00D81BA7" w:rsidRPr="007C7E81" w:rsidRDefault="00D81BA7">
            <w:pPr>
              <w:pStyle w:val="TableHeader"/>
              <w:rPr>
                <w:bCs/>
                <w:szCs w:val="20"/>
              </w:rPr>
            </w:pPr>
            <w:r w:rsidRPr="009B563C">
              <w:rPr>
                <w:b w:val="0"/>
                <w:szCs w:val="20"/>
              </w:rPr>
              <w:t xml:space="preserve">Assessment Findings </w:t>
            </w:r>
            <w:r w:rsidRPr="009B563C">
              <w:rPr>
                <w:b w:val="0"/>
                <w:bCs/>
                <w:szCs w:val="20"/>
              </w:rPr>
              <w:t>(select one)</w:t>
            </w:r>
          </w:p>
        </w:tc>
        <w:tc>
          <w:tcPr>
            <w:tcW w:w="4320" w:type="dxa"/>
            <w:gridSpan w:val="2"/>
            <w:tcBorders>
              <w:left w:val="single" w:sz="4" w:space="0" w:color="FFFFFF" w:themeColor="background1"/>
            </w:tcBorders>
            <w:shd w:val="clear" w:color="auto" w:fill="945699"/>
            <w:vAlign w:val="center"/>
          </w:tcPr>
          <w:p w14:paraId="3FD9A846" w14:textId="77777777" w:rsidR="00D81BA7" w:rsidRPr="007C7E81" w:rsidRDefault="00D81BA7">
            <w:pPr>
              <w:pStyle w:val="TableBody"/>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2F2EC923" w14:textId="77777777" w:rsidTr="00CE2BFA">
        <w:trPr>
          <w:cantSplit/>
          <w:trHeight w:val="23"/>
        </w:trPr>
        <w:tc>
          <w:tcPr>
            <w:tcW w:w="2158" w:type="dxa"/>
            <w:shd w:val="clear" w:color="auto" w:fill="CBD4D5"/>
            <w:tcMar>
              <w:top w:w="58" w:type="dxa"/>
              <w:left w:w="115" w:type="dxa"/>
              <w:bottom w:w="58" w:type="dxa"/>
              <w:right w:w="115" w:type="dxa"/>
            </w:tcMar>
            <w:vAlign w:val="center"/>
          </w:tcPr>
          <w:p w14:paraId="1212C6A4" w14:textId="77777777" w:rsidR="00430C08" w:rsidRPr="007C7E81" w:rsidRDefault="00430C08" w:rsidP="00430C08">
            <w:pPr>
              <w:pStyle w:val="TableBody"/>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755B41CA" w14:textId="77777777" w:rsidR="00430C08" w:rsidRPr="007C7E81" w:rsidRDefault="00430C08" w:rsidP="00430C08">
            <w:pPr>
              <w:pStyle w:val="TableBody"/>
              <w:jc w:val="center"/>
              <w:rPr>
                <w:rStyle w:val="BoldCharacter"/>
                <w:b w:val="0"/>
                <w:bCs/>
                <w:szCs w:val="18"/>
              </w:rPr>
            </w:pPr>
            <w:r w:rsidRPr="007C7E81">
              <w:rPr>
                <w:b/>
                <w:bCs/>
                <w:szCs w:val="18"/>
              </w:rPr>
              <w:t>Not Applicable</w:t>
            </w:r>
          </w:p>
        </w:tc>
        <w:tc>
          <w:tcPr>
            <w:tcW w:w="2253" w:type="dxa"/>
            <w:shd w:val="clear" w:color="auto" w:fill="CBD4D5"/>
            <w:vAlign w:val="center"/>
          </w:tcPr>
          <w:p w14:paraId="48F7D5C6" w14:textId="73021D45" w:rsidR="00430C08" w:rsidRPr="007C7E81" w:rsidRDefault="00430C08" w:rsidP="00430C08">
            <w:pPr>
              <w:pStyle w:val="TableBody"/>
              <w:jc w:val="center"/>
              <w:rPr>
                <w:rStyle w:val="BoldCharacter"/>
                <w:b w:val="0"/>
                <w:bCs/>
                <w:szCs w:val="18"/>
              </w:rPr>
            </w:pPr>
            <w:r>
              <w:rPr>
                <w:b/>
                <w:bCs/>
                <w:szCs w:val="18"/>
              </w:rPr>
              <w:t>Not Tested</w:t>
            </w:r>
          </w:p>
        </w:tc>
        <w:tc>
          <w:tcPr>
            <w:tcW w:w="2065" w:type="dxa"/>
            <w:shd w:val="clear" w:color="auto" w:fill="CBD4D5"/>
            <w:vAlign w:val="center"/>
          </w:tcPr>
          <w:p w14:paraId="66D0DC47" w14:textId="3329DB06" w:rsidR="00430C08" w:rsidRPr="007C7E81" w:rsidRDefault="00430C08" w:rsidP="00430C08">
            <w:pPr>
              <w:pStyle w:val="TableBody"/>
              <w:jc w:val="center"/>
              <w:rPr>
                <w:rStyle w:val="BoldCharacter"/>
                <w:b w:val="0"/>
                <w:bCs/>
                <w:szCs w:val="18"/>
              </w:rPr>
            </w:pPr>
            <w:r>
              <w:rPr>
                <w:b/>
                <w:bCs/>
                <w:szCs w:val="18"/>
              </w:rPr>
              <w:t>Not in Place</w:t>
            </w:r>
          </w:p>
        </w:tc>
        <w:tc>
          <w:tcPr>
            <w:tcW w:w="2159" w:type="dxa"/>
            <w:shd w:val="clear" w:color="auto" w:fill="ECD7E5"/>
            <w:vAlign w:val="center"/>
          </w:tcPr>
          <w:p w14:paraId="759F7757" w14:textId="77777777" w:rsidR="00430C08" w:rsidRPr="0071621B" w:rsidRDefault="00430C08" w:rsidP="00430C08">
            <w:pPr>
              <w:pStyle w:val="TableBody"/>
              <w:jc w:val="center"/>
              <w:rPr>
                <w:rStyle w:val="BoldCharacter"/>
                <w:b w:val="0"/>
                <w:bCs/>
                <w:szCs w:val="18"/>
              </w:rPr>
            </w:pPr>
            <w:r w:rsidRPr="0071621B">
              <w:rPr>
                <w:b/>
                <w:bCs/>
                <w:sz w:val="17"/>
                <w:szCs w:val="17"/>
              </w:rPr>
              <w:t>Compensating Control*</w:t>
            </w:r>
          </w:p>
        </w:tc>
        <w:tc>
          <w:tcPr>
            <w:tcW w:w="2161" w:type="dxa"/>
            <w:shd w:val="clear" w:color="auto" w:fill="ECD7E5"/>
            <w:vAlign w:val="center"/>
          </w:tcPr>
          <w:p w14:paraId="01B245DC" w14:textId="77777777" w:rsidR="00430C08" w:rsidRPr="0071621B" w:rsidRDefault="00430C08" w:rsidP="00430C08">
            <w:pPr>
              <w:pStyle w:val="TableBody"/>
              <w:jc w:val="center"/>
              <w:rPr>
                <w:rStyle w:val="BoldCharacter"/>
                <w:b w:val="0"/>
                <w:bCs/>
                <w:szCs w:val="18"/>
              </w:rPr>
            </w:pPr>
            <w:r w:rsidRPr="0071621B">
              <w:rPr>
                <w:b/>
                <w:bCs/>
                <w:sz w:val="17"/>
                <w:szCs w:val="17"/>
              </w:rPr>
              <w:t>Customized Approach</w:t>
            </w:r>
          </w:p>
        </w:tc>
      </w:tr>
      <w:tr w:rsidR="00450233" w:rsidRPr="00A019B8" w14:paraId="58F42CFA" w14:textId="77777777" w:rsidTr="00CE2BFA">
        <w:trPr>
          <w:cantSplit/>
          <w:trHeight w:val="23"/>
        </w:trPr>
        <w:tc>
          <w:tcPr>
            <w:tcW w:w="2158" w:type="dxa"/>
            <w:shd w:val="clear" w:color="auto" w:fill="FFFFFF" w:themeFill="background1"/>
            <w:tcMar>
              <w:top w:w="58" w:type="dxa"/>
              <w:left w:w="115" w:type="dxa"/>
              <w:bottom w:w="58" w:type="dxa"/>
              <w:right w:w="115" w:type="dxa"/>
            </w:tcMar>
            <w:vAlign w:val="center"/>
          </w:tcPr>
          <w:p w14:paraId="30E710BF" w14:textId="6C67F1A8"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2.1.2</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2B7A2F61" w14:textId="64FA4108"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2.1.2</w:t>
            </w:r>
            <w:r>
              <w:rPr>
                <w:rFonts w:ascii="Segoe UI Symbol" w:hAnsi="Segoe UI Symbol" w:cs="Segoe UI Symbol"/>
                <w:sz w:val="17"/>
                <w:szCs w:val="17"/>
              </w:rPr>
              <w:t>-NA}</w:t>
            </w:r>
          </w:p>
        </w:tc>
        <w:tc>
          <w:tcPr>
            <w:tcW w:w="2253" w:type="dxa"/>
            <w:shd w:val="clear" w:color="auto" w:fill="FFFFFF" w:themeFill="background1"/>
            <w:vAlign w:val="center"/>
          </w:tcPr>
          <w:p w14:paraId="0978545D" w14:textId="3E8D0E67"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2.1.2</w:t>
            </w:r>
            <w:r>
              <w:rPr>
                <w:rFonts w:ascii="Segoe UI Symbol" w:hAnsi="Segoe UI Symbol" w:cs="Segoe UI Symbol"/>
                <w:sz w:val="17"/>
                <w:szCs w:val="17"/>
              </w:rPr>
              <w:t>-NotTested}</w:t>
            </w:r>
          </w:p>
        </w:tc>
        <w:tc>
          <w:tcPr>
            <w:tcW w:w="2065" w:type="dxa"/>
            <w:shd w:val="clear" w:color="auto" w:fill="FFFFFF" w:themeFill="background1"/>
            <w:vAlign w:val="center"/>
          </w:tcPr>
          <w:p w14:paraId="68492922" w14:textId="4742DE79"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2.1.2</w:t>
            </w:r>
            <w:r>
              <w:rPr>
                <w:rFonts w:ascii="Segoe UI Symbol" w:hAnsi="Segoe UI Symbol" w:cs="Segoe UI Symbol"/>
                <w:sz w:val="17"/>
                <w:szCs w:val="17"/>
              </w:rPr>
              <w:t>-NotInPlace}</w:t>
            </w:r>
          </w:p>
        </w:tc>
        <w:tc>
          <w:tcPr>
            <w:tcW w:w="2159" w:type="dxa"/>
            <w:shd w:val="clear" w:color="auto" w:fill="FFFFFF" w:themeFill="background1"/>
            <w:vAlign w:val="center"/>
          </w:tcPr>
          <w:p w14:paraId="59BBE3C7" w14:textId="566EE993" w:rsidR="00450233" w:rsidRPr="00A019B8" w:rsidRDefault="00450233" w:rsidP="00450233">
            <w:pPr>
              <w:pStyle w:val="TableBody"/>
              <w:jc w:val="center"/>
              <w:rPr>
                <w:rStyle w:val="BoldCharacter"/>
              </w:rPr>
            </w:pPr>
            <w:r>
              <w:rPr>
                <w:rFonts w:ascii="Segoe UI Symbol" w:hAnsi="Segoe UI Symbol" w:cs="Segoe UI Symbol"/>
                <w:sz w:val="17"/>
                <w:szCs w:val="17"/>
              </w:rPr>
              <w:t>{A-</w:t>
            </w:r>
            <w:r w:rsidR="0065171F">
              <w:rPr>
                <w:rFonts w:ascii="Segoe UI Symbol" w:hAnsi="Segoe UI Symbol" w:cs="Segoe UI Symbol"/>
                <w:sz w:val="17"/>
                <w:szCs w:val="17"/>
              </w:rPr>
              <w:t>2.1.2</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61" w:type="dxa"/>
            <w:shd w:val="clear" w:color="auto" w:fill="A6A6A6" w:themeFill="background1" w:themeFillShade="A6"/>
            <w:vAlign w:val="center"/>
          </w:tcPr>
          <w:p w14:paraId="181E2EC0" w14:textId="77777777" w:rsidR="00450233" w:rsidRPr="00A019B8" w:rsidRDefault="00450233" w:rsidP="00450233">
            <w:pPr>
              <w:pStyle w:val="TableBody"/>
              <w:jc w:val="center"/>
              <w:rPr>
                <w:rStyle w:val="BoldCharacter"/>
              </w:rPr>
            </w:pPr>
            <w:r>
              <w:rPr>
                <w:rStyle w:val="BoldCharacter"/>
              </w:rPr>
              <w:t>N/A</w:t>
            </w:r>
          </w:p>
        </w:tc>
      </w:tr>
      <w:tr w:rsidR="001E7912" w:rsidRPr="00A019B8" w14:paraId="2C15F5FB" w14:textId="77777777" w:rsidTr="00CE2BFA">
        <w:trPr>
          <w:cantSplit/>
          <w:trHeight w:val="620"/>
        </w:trPr>
        <w:tc>
          <w:tcPr>
            <w:tcW w:w="6570" w:type="dxa"/>
            <w:gridSpan w:val="4"/>
            <w:shd w:val="clear" w:color="auto" w:fill="CBD4D5"/>
            <w:tcMar>
              <w:top w:w="58" w:type="dxa"/>
              <w:left w:w="115" w:type="dxa"/>
              <w:bottom w:w="58" w:type="dxa"/>
              <w:right w:w="115" w:type="dxa"/>
            </w:tcMar>
          </w:tcPr>
          <w:p w14:paraId="4897F2F8" w14:textId="77777777" w:rsidR="001E7912" w:rsidRPr="00A019B8" w:rsidRDefault="001E7912" w:rsidP="001E7912">
            <w:pPr>
              <w:pStyle w:val="TableBody"/>
            </w:pPr>
            <w:r w:rsidRPr="00A019B8">
              <w:t xml:space="preserve">Describe why the assessment finding was selected. </w:t>
            </w:r>
          </w:p>
          <w:p w14:paraId="0850E877"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66710AB1" w14:textId="0DD7C497" w:rsidR="001E7912" w:rsidRPr="00A019B8" w:rsidRDefault="00512E04" w:rsidP="001E7912">
            <w:pPr>
              <w:pStyle w:val="TableNote"/>
            </w:pPr>
            <w:r w:rsidRPr="00D32783">
              <w:rPr>
                <w:b/>
                <w:bCs/>
                <w:iCs/>
                <w:sz w:val="17"/>
                <w:szCs w:val="17"/>
              </w:rPr>
              <w:t>*</w:t>
            </w:r>
            <w:r w:rsidR="002B0899">
              <w:rPr>
                <w:iCs/>
                <w:sz w:val="17"/>
                <w:szCs w:val="17"/>
              </w:rPr>
              <w:t xml:space="preserve"> As applicable, complete and attach</w:t>
            </w:r>
            <w:r w:rsidR="002B0899" w:rsidRPr="00D32783">
              <w:rPr>
                <w:b/>
                <w:bCs/>
                <w:iCs/>
                <w:sz w:val="17"/>
                <w:szCs w:val="17"/>
              </w:rPr>
              <w:t xml:space="preserve"> </w:t>
            </w:r>
            <w:r w:rsidRPr="00437AC5">
              <w:rPr>
                <w:iCs/>
                <w:sz w:val="17"/>
                <w:szCs w:val="17"/>
              </w:rPr>
              <w:t>Appendix C</w:t>
            </w:r>
            <w:r>
              <w:rPr>
                <w:iCs/>
                <w:sz w:val="17"/>
                <w:szCs w:val="17"/>
              </w:rPr>
              <w:t xml:space="preserve"> </w:t>
            </w:r>
            <w:r w:rsidRPr="00437AC5">
              <w:rPr>
                <w:iCs/>
                <w:sz w:val="17"/>
                <w:szCs w:val="17"/>
              </w:rPr>
              <w:t>to support this method.</w:t>
            </w:r>
          </w:p>
        </w:tc>
        <w:tc>
          <w:tcPr>
            <w:tcW w:w="6385" w:type="dxa"/>
            <w:gridSpan w:val="3"/>
            <w:tcMar>
              <w:top w:w="58" w:type="dxa"/>
              <w:left w:w="115" w:type="dxa"/>
              <w:bottom w:w="58" w:type="dxa"/>
              <w:right w:w="115" w:type="dxa"/>
            </w:tcMar>
          </w:tcPr>
          <w:p w14:paraId="19B411A7" w14:textId="1CA1EBA5" w:rsidR="001E7912" w:rsidRPr="00A019B8" w:rsidRDefault="007452C0" w:rsidP="001E7912">
            <w:pPr>
              <w:pStyle w:val="TableBody"/>
            </w:pPr>
            <w:r w:rsidRPr="007452C0">
              <w:rPr>
                <w:rFonts w:asciiTheme="majorHAnsi" w:hAnsiTheme="majorHAnsi" w:cstheme="majorHAnsi"/>
              </w:rPr>
              <w:t>{A-</w:t>
            </w:r>
            <w:r w:rsidR="0065171F">
              <w:rPr>
                <w:rFonts w:ascii="Segoe UI Symbol" w:hAnsi="Segoe UI Symbol" w:cs="Segoe UI Symbol"/>
                <w:sz w:val="17"/>
                <w:szCs w:val="17"/>
              </w:rPr>
              <w:t>2.1.2</w:t>
            </w:r>
            <w:r w:rsidRPr="007452C0">
              <w:rPr>
                <w:rFonts w:asciiTheme="majorHAnsi" w:hAnsiTheme="majorHAnsi" w:cstheme="majorHAnsi"/>
              </w:rPr>
              <w:t>-assessmentFindingDesc}</w:t>
            </w:r>
          </w:p>
        </w:tc>
      </w:tr>
      <w:tr w:rsidR="00D81BA7" w:rsidRPr="00A019B8" w14:paraId="0A0A4972" w14:textId="77777777" w:rsidTr="00CE2BFA">
        <w:trPr>
          <w:trHeight w:val="23"/>
        </w:trPr>
        <w:tc>
          <w:tcPr>
            <w:tcW w:w="3119"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1BB4AF79" w14:textId="77777777" w:rsidR="00D81BA7" w:rsidRPr="00A019B8" w:rsidRDefault="00D81BA7">
            <w:pPr>
              <w:pStyle w:val="TableHeader"/>
            </w:pPr>
            <w:r w:rsidRPr="009B563C">
              <w:rPr>
                <w:b w:val="0"/>
              </w:rPr>
              <w:t>Testing Procedures</w:t>
            </w:r>
          </w:p>
        </w:tc>
        <w:tc>
          <w:tcPr>
            <w:tcW w:w="3451"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7DBC79F6"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429FDDBC" w14:textId="77777777" w:rsidR="00D81BA7" w:rsidRPr="009B563C" w:rsidRDefault="00D81BA7">
            <w:pPr>
              <w:pStyle w:val="TableHeader"/>
              <w:rPr>
                <w:b w:val="0"/>
              </w:rPr>
            </w:pPr>
            <w:r w:rsidRPr="009B563C">
              <w:rPr>
                <w:b w:val="0"/>
              </w:rPr>
              <w:t>Reporting Details: Assessor’s Response</w:t>
            </w:r>
          </w:p>
        </w:tc>
      </w:tr>
      <w:tr w:rsidR="00D81BA7" w:rsidRPr="00A019B8" w14:paraId="3EB60F3B" w14:textId="77777777" w:rsidTr="00CE2BFA">
        <w:trPr>
          <w:trHeight w:val="276"/>
        </w:trPr>
        <w:tc>
          <w:tcPr>
            <w:tcW w:w="3119" w:type="dxa"/>
            <w:gridSpan w:val="2"/>
            <w:shd w:val="clear" w:color="auto" w:fill="F2F2F2"/>
            <w:tcMar>
              <w:top w:w="58" w:type="dxa"/>
              <w:left w:w="115" w:type="dxa"/>
              <w:bottom w:w="58" w:type="dxa"/>
              <w:right w:w="115" w:type="dxa"/>
            </w:tcMar>
          </w:tcPr>
          <w:p w14:paraId="47B04D37" w14:textId="77777777" w:rsidR="00D81BA7" w:rsidRPr="00A019B8" w:rsidRDefault="00D81BA7">
            <w:pPr>
              <w:pStyle w:val="TableBody"/>
            </w:pPr>
            <w:r w:rsidRPr="00A019B8">
              <w:rPr>
                <w:b/>
                <w:bCs/>
              </w:rPr>
              <w:t xml:space="preserve">A2.1.2 </w:t>
            </w:r>
            <w:r w:rsidRPr="00A019B8">
              <w:rPr>
                <w:b/>
                <w:bCs/>
                <w:i/>
                <w:iCs/>
              </w:rPr>
              <w:t>Additional testing procedure for service provider assessments only</w:t>
            </w:r>
            <w:r w:rsidRPr="00A019B8">
              <w:rPr>
                <w:b/>
                <w:bCs/>
              </w:rPr>
              <w:t xml:space="preserve">: </w:t>
            </w:r>
            <w:r w:rsidRPr="00A019B8">
              <w:t>Review the documented Risk Mitigation and Migration Plan to verify it includes all elements specified in this requirement.</w:t>
            </w:r>
          </w:p>
        </w:tc>
        <w:tc>
          <w:tcPr>
            <w:tcW w:w="3451" w:type="dxa"/>
            <w:gridSpan w:val="2"/>
            <w:shd w:val="clear" w:color="auto" w:fill="CBD4D5"/>
            <w:tcMar>
              <w:top w:w="58" w:type="dxa"/>
              <w:left w:w="115" w:type="dxa"/>
              <w:bottom w:w="58" w:type="dxa"/>
              <w:right w:w="115" w:type="dxa"/>
            </w:tcMar>
          </w:tcPr>
          <w:p w14:paraId="518F16AA" w14:textId="77777777" w:rsidR="00D81BA7" w:rsidRPr="00A019B8" w:rsidRDefault="00D81BA7">
            <w:pPr>
              <w:pStyle w:val="TableBody"/>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the </w:t>
            </w:r>
            <w:r w:rsidRPr="006D5563">
              <w:rPr>
                <w:b/>
                <w:bCs/>
              </w:rPr>
              <w:t>documented Risk Mitigation and Migration Plan</w:t>
            </w:r>
            <w:r w:rsidRPr="00A019B8">
              <w:t xml:space="preserve"> examined for this testing procedure.</w:t>
            </w:r>
          </w:p>
        </w:tc>
        <w:tc>
          <w:tcPr>
            <w:tcW w:w="6385" w:type="dxa"/>
            <w:gridSpan w:val="3"/>
            <w:tcMar>
              <w:top w:w="58" w:type="dxa"/>
              <w:left w:w="115" w:type="dxa"/>
              <w:bottom w:w="58" w:type="dxa"/>
              <w:right w:w="115" w:type="dxa"/>
            </w:tcMar>
          </w:tcPr>
          <w:p w14:paraId="79654FDF" w14:textId="768D68ED" w:rsidR="00D81BA7" w:rsidRPr="00A019B8" w:rsidRDefault="00962EA9">
            <w:pPr>
              <w:pStyle w:val="TableBody"/>
            </w:pPr>
            <w:r w:rsidRPr="00934E97">
              <w:rPr>
                <w:rFonts w:asciiTheme="minorHAnsi" w:hAnsiTheme="minorHAnsi" w:cstheme="minorHAnsi"/>
                <w:szCs w:val="18"/>
              </w:rPr>
              <w:t>{T-</w:t>
            </w:r>
            <w:r w:rsidR="0065171F">
              <w:rPr>
                <w:rFonts w:asciiTheme="minorHAnsi" w:hAnsiTheme="minorHAnsi" w:cstheme="minorHAnsi"/>
                <w:szCs w:val="18"/>
              </w:rPr>
              <w:t>A</w:t>
            </w:r>
            <w:r w:rsidR="0065171F">
              <w:rPr>
                <w:rFonts w:ascii="Segoe UI Symbol" w:hAnsi="Segoe UI Symbol" w:cs="Segoe UI Symbol"/>
                <w:sz w:val="17"/>
                <w:szCs w:val="17"/>
              </w:rPr>
              <w:t>2.1.2</w:t>
            </w:r>
            <w:r w:rsidRPr="00934E97">
              <w:rPr>
                <w:rFonts w:asciiTheme="minorHAnsi" w:hAnsiTheme="minorHAnsi" w:cstheme="minorHAnsi"/>
                <w:szCs w:val="18"/>
              </w:rPr>
              <w:t>-evidence-</w:t>
            </w:r>
            <w:r w:rsidR="00D76948">
              <w:rPr>
                <w:rFonts w:asciiTheme="minorHAnsi" w:hAnsiTheme="minorHAnsi" w:cstheme="minorHAnsi"/>
                <w:szCs w:val="18"/>
              </w:rPr>
              <w:t>document</w:t>
            </w:r>
            <w:r w:rsidRPr="00934E97">
              <w:rPr>
                <w:rFonts w:asciiTheme="minorHAnsi" w:hAnsiTheme="minorHAnsi" w:cstheme="minorHAnsi"/>
                <w:szCs w:val="18"/>
              </w:rPr>
              <w:t>}</w:t>
            </w:r>
          </w:p>
        </w:tc>
      </w:tr>
    </w:tbl>
    <w:p w14:paraId="69730F97" w14:textId="77777777" w:rsidR="00D81BA7" w:rsidRDefault="00D81BA7" w:rsidP="00D81BA7"/>
    <w:p w14:paraId="7E2A06CB" w14:textId="77777777" w:rsidR="00D81BA7" w:rsidRDefault="00D81BA7" w:rsidP="00D81BA7"/>
    <w:tbl>
      <w:tblPr>
        <w:tblStyle w:val="TableGrid"/>
        <w:tblW w:w="12955"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0"/>
        <w:gridCol w:w="1135"/>
        <w:gridCol w:w="1024"/>
        <w:gridCol w:w="2251"/>
        <w:gridCol w:w="2067"/>
        <w:gridCol w:w="2159"/>
        <w:gridCol w:w="2159"/>
      </w:tblGrid>
      <w:tr w:rsidR="00D81BA7" w:rsidRPr="00A019B8" w14:paraId="792F2913" w14:textId="77777777" w:rsidTr="00557DED">
        <w:trPr>
          <w:trHeight w:val="23"/>
        </w:trPr>
        <w:tc>
          <w:tcPr>
            <w:tcW w:w="12955" w:type="dxa"/>
            <w:gridSpan w:val="7"/>
            <w:shd w:val="clear" w:color="auto" w:fill="006A72"/>
            <w:tcMar>
              <w:top w:w="58" w:type="dxa"/>
              <w:left w:w="115" w:type="dxa"/>
              <w:bottom w:w="58" w:type="dxa"/>
              <w:right w:w="115" w:type="dxa"/>
            </w:tcMar>
            <w:vAlign w:val="center"/>
          </w:tcPr>
          <w:p w14:paraId="2D538C03" w14:textId="4177EBB6" w:rsidR="00D81BA7" w:rsidRPr="009B563C" w:rsidRDefault="00A14AE0" w:rsidP="00096E1B">
            <w:pPr>
              <w:pStyle w:val="TableHeader"/>
              <w:rPr>
                <w:b w:val="0"/>
              </w:rPr>
            </w:pPr>
            <w:r w:rsidRPr="00A14AE0">
              <w:rPr>
                <w:b w:val="0"/>
                <w:sz w:val="22"/>
              </w:rPr>
              <w:lastRenderedPageBreak/>
              <w:t>PCI DSS Requirement</w:t>
            </w:r>
          </w:p>
        </w:tc>
      </w:tr>
      <w:tr w:rsidR="00D81BA7" w:rsidRPr="00A019B8" w14:paraId="59323985" w14:textId="77777777" w:rsidTr="00952628">
        <w:trPr>
          <w:trHeight w:val="260"/>
        </w:trPr>
        <w:tc>
          <w:tcPr>
            <w:tcW w:w="12955" w:type="dxa"/>
            <w:gridSpan w:val="7"/>
            <w:tcBorders>
              <w:bottom w:val="single" w:sz="4" w:space="0" w:color="808080" w:themeColor="background1" w:themeShade="80"/>
            </w:tcBorders>
            <w:shd w:val="clear" w:color="auto" w:fill="F2F2F2"/>
            <w:tcMar>
              <w:top w:w="58" w:type="dxa"/>
              <w:left w:w="115" w:type="dxa"/>
              <w:bottom w:w="58" w:type="dxa"/>
              <w:right w:w="115" w:type="dxa"/>
            </w:tcMar>
          </w:tcPr>
          <w:p w14:paraId="2147C3E0" w14:textId="77777777" w:rsidR="00D81BA7" w:rsidRPr="00A019B8" w:rsidRDefault="00D81BA7" w:rsidP="00096E1B">
            <w:pPr>
              <w:pStyle w:val="TableBody"/>
              <w:keepNext/>
            </w:pPr>
            <w:r w:rsidRPr="00A019B8">
              <w:rPr>
                <w:b/>
                <w:bCs/>
              </w:rPr>
              <w:t>A2.1.3</w:t>
            </w:r>
            <w:r w:rsidRPr="00A019B8">
              <w:t xml:space="preserve"> </w:t>
            </w:r>
            <w:r w:rsidRPr="00A019B8">
              <w:rPr>
                <w:b/>
                <w:bCs/>
                <w:i/>
                <w:iCs/>
              </w:rPr>
              <w:t>Additional</w:t>
            </w:r>
            <w:r w:rsidRPr="00A019B8">
              <w:rPr>
                <w:i/>
                <w:iCs/>
              </w:rPr>
              <w:t xml:space="preserve"> </w:t>
            </w:r>
            <w:r w:rsidRPr="00A019B8">
              <w:rPr>
                <w:b/>
                <w:bCs/>
                <w:i/>
                <w:iCs/>
              </w:rPr>
              <w:t>requirement for service providers only:</w:t>
            </w:r>
            <w:r w:rsidRPr="00A019B8">
              <w:t xml:space="preserve"> All service providers provide a secure service offering.</w:t>
            </w:r>
          </w:p>
        </w:tc>
      </w:tr>
      <w:tr w:rsidR="00D81BA7" w:rsidRPr="007C7E81" w14:paraId="00A4273C" w14:textId="77777777" w:rsidTr="00952628">
        <w:trPr>
          <w:cantSplit/>
          <w:trHeight w:val="23"/>
        </w:trPr>
        <w:tc>
          <w:tcPr>
            <w:tcW w:w="8637" w:type="dxa"/>
            <w:gridSpan w:val="5"/>
            <w:tcBorders>
              <w:right w:val="single" w:sz="4" w:space="0" w:color="FFFFFF" w:themeColor="background1"/>
            </w:tcBorders>
            <w:shd w:val="clear" w:color="auto" w:fill="0C6A6F"/>
            <w:tcMar>
              <w:top w:w="58" w:type="dxa"/>
              <w:left w:w="115" w:type="dxa"/>
              <w:bottom w:w="58" w:type="dxa"/>
              <w:right w:w="115" w:type="dxa"/>
            </w:tcMar>
            <w:vAlign w:val="center"/>
          </w:tcPr>
          <w:p w14:paraId="76D598A7" w14:textId="77777777" w:rsidR="00D81BA7" w:rsidRPr="007C7E81" w:rsidRDefault="00D81BA7" w:rsidP="00096E1B">
            <w:pPr>
              <w:pStyle w:val="TableHeader"/>
              <w:rPr>
                <w:bCs/>
                <w:szCs w:val="20"/>
              </w:rPr>
            </w:pPr>
            <w:r w:rsidRPr="009B563C">
              <w:rPr>
                <w:b w:val="0"/>
                <w:szCs w:val="20"/>
              </w:rPr>
              <w:t xml:space="preserve">Assessment Findings </w:t>
            </w:r>
            <w:r w:rsidRPr="009B563C">
              <w:rPr>
                <w:b w:val="0"/>
                <w:bCs/>
                <w:szCs w:val="20"/>
              </w:rPr>
              <w:t>(select one)</w:t>
            </w:r>
          </w:p>
        </w:tc>
        <w:tc>
          <w:tcPr>
            <w:tcW w:w="4318" w:type="dxa"/>
            <w:gridSpan w:val="2"/>
            <w:tcBorders>
              <w:left w:val="single" w:sz="4" w:space="0" w:color="FFFFFF" w:themeColor="background1"/>
            </w:tcBorders>
            <w:shd w:val="clear" w:color="auto" w:fill="945699"/>
            <w:vAlign w:val="center"/>
          </w:tcPr>
          <w:p w14:paraId="7B4E29BD" w14:textId="77777777" w:rsidR="00D81BA7" w:rsidRPr="007C7E81" w:rsidRDefault="00D81BA7" w:rsidP="00096E1B">
            <w:pPr>
              <w:pStyle w:val="TableBody"/>
              <w:keepNext/>
              <w:jc w:val="center"/>
              <w:rPr>
                <w:color w:val="FFFFFF" w:themeColor="background1"/>
                <w:sz w:val="20"/>
                <w:szCs w:val="20"/>
              </w:rPr>
            </w:pPr>
            <w:r w:rsidRPr="009B563C">
              <w:rPr>
                <w:color w:val="FFFFFF" w:themeColor="background1"/>
                <w:sz w:val="20"/>
                <w:szCs w:val="20"/>
              </w:rPr>
              <w:t>Select If Below Method(s) Was Used</w:t>
            </w:r>
          </w:p>
        </w:tc>
      </w:tr>
      <w:tr w:rsidR="00430C08" w:rsidRPr="007C7E81" w14:paraId="0A065C36" w14:textId="77777777" w:rsidTr="005F5B7C">
        <w:trPr>
          <w:cantSplit/>
          <w:trHeight w:val="23"/>
        </w:trPr>
        <w:tc>
          <w:tcPr>
            <w:tcW w:w="2160" w:type="dxa"/>
            <w:shd w:val="clear" w:color="auto" w:fill="CBD4D5"/>
            <w:tcMar>
              <w:top w:w="58" w:type="dxa"/>
              <w:left w:w="115" w:type="dxa"/>
              <w:bottom w:w="58" w:type="dxa"/>
              <w:right w:w="115" w:type="dxa"/>
            </w:tcMar>
            <w:vAlign w:val="center"/>
          </w:tcPr>
          <w:p w14:paraId="3481C7BE" w14:textId="77777777" w:rsidR="00430C08" w:rsidRPr="007C7E81" w:rsidRDefault="00430C08" w:rsidP="00430C08">
            <w:pPr>
              <w:pStyle w:val="TableBody"/>
              <w:keepNext/>
              <w:jc w:val="center"/>
              <w:rPr>
                <w:rStyle w:val="BoldCharacter"/>
                <w:b w:val="0"/>
                <w:bCs/>
                <w:szCs w:val="18"/>
              </w:rPr>
            </w:pPr>
            <w:r w:rsidRPr="007C7E81">
              <w:rPr>
                <w:b/>
                <w:bCs/>
                <w:szCs w:val="18"/>
              </w:rPr>
              <w:t>In Place</w:t>
            </w:r>
          </w:p>
        </w:tc>
        <w:tc>
          <w:tcPr>
            <w:tcW w:w="2159" w:type="dxa"/>
            <w:gridSpan w:val="2"/>
            <w:shd w:val="clear" w:color="auto" w:fill="CBD4D5"/>
            <w:vAlign w:val="center"/>
          </w:tcPr>
          <w:p w14:paraId="71D89E89" w14:textId="77777777" w:rsidR="00430C08" w:rsidRPr="007C7E81" w:rsidRDefault="00430C08" w:rsidP="00430C08">
            <w:pPr>
              <w:pStyle w:val="TableBody"/>
              <w:keepNext/>
              <w:jc w:val="center"/>
              <w:rPr>
                <w:rStyle w:val="BoldCharacter"/>
                <w:b w:val="0"/>
                <w:bCs/>
                <w:szCs w:val="18"/>
              </w:rPr>
            </w:pPr>
            <w:r w:rsidRPr="007C7E81">
              <w:rPr>
                <w:b/>
                <w:bCs/>
                <w:szCs w:val="18"/>
              </w:rPr>
              <w:t>Not Applicable</w:t>
            </w:r>
          </w:p>
        </w:tc>
        <w:tc>
          <w:tcPr>
            <w:tcW w:w="2251" w:type="dxa"/>
            <w:shd w:val="clear" w:color="auto" w:fill="CBD4D5"/>
            <w:vAlign w:val="center"/>
          </w:tcPr>
          <w:p w14:paraId="1E46E34C" w14:textId="67C451DD" w:rsidR="00430C08" w:rsidRPr="007C7E81" w:rsidRDefault="00430C08" w:rsidP="00430C08">
            <w:pPr>
              <w:pStyle w:val="TableBody"/>
              <w:keepNext/>
              <w:jc w:val="center"/>
              <w:rPr>
                <w:rStyle w:val="BoldCharacter"/>
                <w:b w:val="0"/>
                <w:bCs/>
                <w:szCs w:val="18"/>
              </w:rPr>
            </w:pPr>
            <w:r>
              <w:rPr>
                <w:b/>
                <w:bCs/>
                <w:szCs w:val="18"/>
              </w:rPr>
              <w:t>Not Tested</w:t>
            </w:r>
          </w:p>
        </w:tc>
        <w:tc>
          <w:tcPr>
            <w:tcW w:w="2067" w:type="dxa"/>
            <w:shd w:val="clear" w:color="auto" w:fill="CBD4D5"/>
            <w:vAlign w:val="center"/>
          </w:tcPr>
          <w:p w14:paraId="208A9DAC" w14:textId="71857F92" w:rsidR="00430C08" w:rsidRPr="007C7E81" w:rsidRDefault="00430C08" w:rsidP="00430C08">
            <w:pPr>
              <w:pStyle w:val="TableBody"/>
              <w:keepNext/>
              <w:jc w:val="center"/>
              <w:rPr>
                <w:rStyle w:val="BoldCharacter"/>
                <w:b w:val="0"/>
                <w:bCs/>
                <w:szCs w:val="18"/>
              </w:rPr>
            </w:pPr>
            <w:r>
              <w:rPr>
                <w:b/>
                <w:bCs/>
                <w:szCs w:val="18"/>
              </w:rPr>
              <w:t>Not in Place</w:t>
            </w:r>
          </w:p>
        </w:tc>
        <w:tc>
          <w:tcPr>
            <w:tcW w:w="2159" w:type="dxa"/>
            <w:shd w:val="clear" w:color="auto" w:fill="ECD7E5"/>
            <w:vAlign w:val="center"/>
          </w:tcPr>
          <w:p w14:paraId="00CF98C5" w14:textId="77777777" w:rsidR="00430C08" w:rsidRPr="0071621B" w:rsidRDefault="00430C08" w:rsidP="00430C08">
            <w:pPr>
              <w:pStyle w:val="TableBody"/>
              <w:keepNext/>
              <w:jc w:val="center"/>
              <w:rPr>
                <w:rStyle w:val="BoldCharacter"/>
                <w:b w:val="0"/>
                <w:bCs/>
                <w:szCs w:val="18"/>
              </w:rPr>
            </w:pPr>
            <w:r w:rsidRPr="0071621B">
              <w:rPr>
                <w:b/>
                <w:bCs/>
                <w:sz w:val="17"/>
                <w:szCs w:val="17"/>
              </w:rPr>
              <w:t>Compensating Control*</w:t>
            </w:r>
          </w:p>
        </w:tc>
        <w:tc>
          <w:tcPr>
            <w:tcW w:w="2159" w:type="dxa"/>
            <w:shd w:val="clear" w:color="auto" w:fill="ECD7E5"/>
            <w:vAlign w:val="center"/>
          </w:tcPr>
          <w:p w14:paraId="37246368" w14:textId="77777777" w:rsidR="00430C08" w:rsidRPr="0071621B" w:rsidRDefault="00430C08" w:rsidP="00430C08">
            <w:pPr>
              <w:pStyle w:val="TableBody"/>
              <w:keepNext/>
              <w:jc w:val="center"/>
              <w:rPr>
                <w:rStyle w:val="BoldCharacter"/>
                <w:b w:val="0"/>
                <w:bCs/>
                <w:szCs w:val="18"/>
              </w:rPr>
            </w:pPr>
            <w:r w:rsidRPr="0071621B">
              <w:rPr>
                <w:b/>
                <w:bCs/>
                <w:sz w:val="17"/>
                <w:szCs w:val="17"/>
              </w:rPr>
              <w:t>Customized Approach</w:t>
            </w:r>
          </w:p>
        </w:tc>
      </w:tr>
      <w:tr w:rsidR="00450233" w:rsidRPr="00A019B8" w14:paraId="3A859CC5" w14:textId="77777777" w:rsidTr="005F5B7C">
        <w:trPr>
          <w:cantSplit/>
          <w:trHeight w:val="23"/>
        </w:trPr>
        <w:tc>
          <w:tcPr>
            <w:tcW w:w="2160" w:type="dxa"/>
            <w:shd w:val="clear" w:color="auto" w:fill="FFFFFF" w:themeFill="background1"/>
            <w:tcMar>
              <w:top w:w="58" w:type="dxa"/>
              <w:left w:w="115" w:type="dxa"/>
              <w:bottom w:w="58" w:type="dxa"/>
              <w:right w:w="115" w:type="dxa"/>
            </w:tcMar>
            <w:vAlign w:val="center"/>
          </w:tcPr>
          <w:p w14:paraId="310C30E0" w14:textId="7A8657C4"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D76948">
              <w:rPr>
                <w:rFonts w:ascii="Segoe UI Symbol" w:hAnsi="Segoe UI Symbol" w:cs="Segoe UI Symbol"/>
                <w:sz w:val="17"/>
                <w:szCs w:val="17"/>
              </w:rPr>
              <w:t>2.1.3</w:t>
            </w:r>
            <w:r>
              <w:rPr>
                <w:rFonts w:ascii="Segoe UI Symbol" w:hAnsi="Segoe UI Symbol" w:cs="Segoe UI Symbol"/>
                <w:sz w:val="17"/>
                <w:szCs w:val="17"/>
              </w:rPr>
              <w:t>-InPlace}</w:t>
            </w:r>
          </w:p>
        </w:tc>
        <w:tc>
          <w:tcPr>
            <w:tcW w:w="2159" w:type="dxa"/>
            <w:gridSpan w:val="2"/>
            <w:shd w:val="clear" w:color="auto" w:fill="FFFFFF" w:themeFill="background1"/>
            <w:vAlign w:val="center"/>
          </w:tcPr>
          <w:p w14:paraId="3BBBD020" w14:textId="40F8F35D"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D76948">
              <w:rPr>
                <w:rFonts w:ascii="Segoe UI Symbol" w:hAnsi="Segoe UI Symbol" w:cs="Segoe UI Symbol"/>
                <w:sz w:val="17"/>
                <w:szCs w:val="17"/>
              </w:rPr>
              <w:t>2.1.3</w:t>
            </w:r>
            <w:r>
              <w:rPr>
                <w:rFonts w:ascii="Segoe UI Symbol" w:hAnsi="Segoe UI Symbol" w:cs="Segoe UI Symbol"/>
                <w:sz w:val="17"/>
                <w:szCs w:val="17"/>
              </w:rPr>
              <w:t>-NA}</w:t>
            </w:r>
          </w:p>
        </w:tc>
        <w:tc>
          <w:tcPr>
            <w:tcW w:w="2251" w:type="dxa"/>
            <w:shd w:val="clear" w:color="auto" w:fill="FFFFFF" w:themeFill="background1"/>
            <w:vAlign w:val="center"/>
          </w:tcPr>
          <w:p w14:paraId="2F2C31CB" w14:textId="6716034B"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D76948">
              <w:rPr>
                <w:rFonts w:ascii="Segoe UI Symbol" w:hAnsi="Segoe UI Symbol" w:cs="Segoe UI Symbol"/>
                <w:sz w:val="17"/>
                <w:szCs w:val="17"/>
              </w:rPr>
              <w:t>2.1.3</w:t>
            </w:r>
            <w:r>
              <w:rPr>
                <w:rFonts w:ascii="Segoe UI Symbol" w:hAnsi="Segoe UI Symbol" w:cs="Segoe UI Symbol"/>
                <w:sz w:val="17"/>
                <w:szCs w:val="17"/>
              </w:rPr>
              <w:t>-NotTested}</w:t>
            </w:r>
          </w:p>
        </w:tc>
        <w:tc>
          <w:tcPr>
            <w:tcW w:w="2067" w:type="dxa"/>
            <w:shd w:val="clear" w:color="auto" w:fill="FFFFFF" w:themeFill="background1"/>
            <w:vAlign w:val="center"/>
          </w:tcPr>
          <w:p w14:paraId="4D7F0E3D" w14:textId="78BE1B72"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D76948">
              <w:rPr>
                <w:rFonts w:ascii="Segoe UI Symbol" w:hAnsi="Segoe UI Symbol" w:cs="Segoe UI Symbol"/>
                <w:sz w:val="17"/>
                <w:szCs w:val="17"/>
              </w:rPr>
              <w:t>2.1.3</w:t>
            </w:r>
            <w:r>
              <w:rPr>
                <w:rFonts w:ascii="Segoe UI Symbol" w:hAnsi="Segoe UI Symbol" w:cs="Segoe UI Symbol"/>
                <w:sz w:val="17"/>
                <w:szCs w:val="17"/>
              </w:rPr>
              <w:t>-NotInPlace}</w:t>
            </w:r>
          </w:p>
        </w:tc>
        <w:tc>
          <w:tcPr>
            <w:tcW w:w="2159" w:type="dxa"/>
            <w:shd w:val="clear" w:color="auto" w:fill="FFFFFF" w:themeFill="background1"/>
            <w:vAlign w:val="center"/>
          </w:tcPr>
          <w:p w14:paraId="1E521DAB" w14:textId="61EED3D2" w:rsidR="00450233" w:rsidRPr="00A019B8" w:rsidRDefault="00450233" w:rsidP="00450233">
            <w:pPr>
              <w:pStyle w:val="TableBody"/>
              <w:keepNext/>
              <w:jc w:val="center"/>
              <w:rPr>
                <w:rStyle w:val="BoldCharacter"/>
              </w:rPr>
            </w:pPr>
            <w:r>
              <w:rPr>
                <w:rFonts w:ascii="Segoe UI Symbol" w:hAnsi="Segoe UI Symbol" w:cs="Segoe UI Symbol"/>
                <w:sz w:val="17"/>
                <w:szCs w:val="17"/>
              </w:rPr>
              <w:t>{A-</w:t>
            </w:r>
            <w:r w:rsidR="00D76948">
              <w:rPr>
                <w:rFonts w:ascii="Segoe UI Symbol" w:hAnsi="Segoe UI Symbol" w:cs="Segoe UI Symbol"/>
                <w:sz w:val="17"/>
                <w:szCs w:val="17"/>
              </w:rPr>
              <w:t>2.1.3</w:t>
            </w:r>
            <w:r>
              <w:rPr>
                <w:rFonts w:ascii="Segoe UI Symbol" w:hAnsi="Segoe UI Symbol" w:cs="Segoe UI Symbol"/>
                <w:sz w:val="17"/>
                <w:szCs w:val="17"/>
              </w:rPr>
              <w:t>-</w:t>
            </w:r>
            <w:r w:rsidRPr="005E37CA">
              <w:rPr>
                <w:rFonts w:ascii="Segoe UI Symbol" w:hAnsi="Segoe UI Symbol" w:cs="Segoe UI Symbol"/>
                <w:sz w:val="17"/>
                <w:szCs w:val="17"/>
              </w:rPr>
              <w:t>compensatingControl</w:t>
            </w:r>
            <w:r>
              <w:rPr>
                <w:rFonts w:ascii="Segoe UI Symbol" w:hAnsi="Segoe UI Symbol" w:cs="Segoe UI Symbol"/>
                <w:sz w:val="17"/>
                <w:szCs w:val="17"/>
              </w:rPr>
              <w:t>}</w:t>
            </w:r>
          </w:p>
        </w:tc>
        <w:tc>
          <w:tcPr>
            <w:tcW w:w="2159" w:type="dxa"/>
            <w:shd w:val="clear" w:color="auto" w:fill="BFBFBF" w:themeFill="background1" w:themeFillShade="BF"/>
            <w:vAlign w:val="center"/>
          </w:tcPr>
          <w:p w14:paraId="4F48E4FD" w14:textId="77777777" w:rsidR="00450233" w:rsidRPr="00593F9C" w:rsidRDefault="00450233" w:rsidP="00450233">
            <w:pPr>
              <w:pStyle w:val="TableBody"/>
              <w:keepNext/>
              <w:jc w:val="center"/>
              <w:rPr>
                <w:rStyle w:val="BoldCharacter"/>
              </w:rPr>
            </w:pPr>
            <w:r w:rsidRPr="00593F9C">
              <w:rPr>
                <w:rStyle w:val="BoldCharacter"/>
              </w:rPr>
              <w:t>N/A</w:t>
            </w:r>
          </w:p>
        </w:tc>
      </w:tr>
      <w:tr w:rsidR="001E7912" w:rsidRPr="00A019B8" w14:paraId="3B8BD02C" w14:textId="77777777" w:rsidTr="005F5B7C">
        <w:trPr>
          <w:cantSplit/>
          <w:trHeight w:val="620"/>
        </w:trPr>
        <w:tc>
          <w:tcPr>
            <w:tcW w:w="6570" w:type="dxa"/>
            <w:gridSpan w:val="4"/>
            <w:shd w:val="clear" w:color="auto" w:fill="CBD4D5"/>
            <w:tcMar>
              <w:top w:w="58" w:type="dxa"/>
              <w:left w:w="115" w:type="dxa"/>
              <w:bottom w:w="58" w:type="dxa"/>
              <w:right w:w="115" w:type="dxa"/>
            </w:tcMar>
          </w:tcPr>
          <w:p w14:paraId="284B887E" w14:textId="77777777" w:rsidR="001E7912" w:rsidRPr="00A019B8" w:rsidRDefault="001E7912" w:rsidP="001E7912">
            <w:pPr>
              <w:pStyle w:val="TableBody"/>
            </w:pPr>
            <w:r w:rsidRPr="00A019B8">
              <w:t xml:space="preserve">Describe why the assessment finding was selected. </w:t>
            </w:r>
          </w:p>
          <w:p w14:paraId="74C01BAB" w14:textId="77777777" w:rsidR="001E7912" w:rsidRDefault="001E7912" w:rsidP="001E7912">
            <w:pPr>
              <w:pStyle w:val="TableNote"/>
            </w:pPr>
            <w:r w:rsidRPr="00A019B8">
              <w:rPr>
                <w:rStyle w:val="BoldCharacter"/>
              </w:rPr>
              <w:t>Note</w:t>
            </w:r>
            <w:r w:rsidRPr="00A019B8">
              <w:t xml:space="preserve">: Include all details as noted in the “Required Reporting” column of the table in </w:t>
            </w:r>
            <w:hyperlink w:anchor="AssessmentFindings" w:history="1">
              <w:r w:rsidRPr="00A019B8">
                <w:rPr>
                  <w:rStyle w:val="Hyperlink"/>
                </w:rPr>
                <w:t>Assessment Findings</w:t>
              </w:r>
            </w:hyperlink>
            <w:r w:rsidRPr="00A019B8">
              <w:t xml:space="preserve"> in the ROC Template Instructions.</w:t>
            </w:r>
            <w:r>
              <w:t xml:space="preserve"> </w:t>
            </w:r>
          </w:p>
          <w:p w14:paraId="3E6F294C" w14:textId="24CCD271" w:rsidR="001E7912" w:rsidRPr="00A019B8" w:rsidRDefault="00512E04" w:rsidP="001E7912">
            <w:pPr>
              <w:pStyle w:val="TableNote"/>
            </w:pPr>
            <w:r w:rsidRPr="00D32783">
              <w:rPr>
                <w:b/>
                <w:bCs/>
                <w:iCs/>
                <w:sz w:val="17"/>
                <w:szCs w:val="17"/>
              </w:rPr>
              <w:t>*</w:t>
            </w:r>
            <w:r w:rsidR="005B29C7">
              <w:rPr>
                <w:iCs/>
                <w:sz w:val="17"/>
                <w:szCs w:val="17"/>
              </w:rPr>
              <w:t xml:space="preserve"> As applicable, complete and attach</w:t>
            </w:r>
            <w:r w:rsidR="005B29C7" w:rsidRPr="00D32783">
              <w:rPr>
                <w:b/>
                <w:bCs/>
                <w:iCs/>
                <w:sz w:val="17"/>
                <w:szCs w:val="17"/>
              </w:rPr>
              <w:t xml:space="preserve"> </w:t>
            </w:r>
            <w:r w:rsidRPr="00437AC5">
              <w:rPr>
                <w:iCs/>
                <w:sz w:val="17"/>
                <w:szCs w:val="17"/>
              </w:rPr>
              <w:t>Appendix C</w:t>
            </w:r>
            <w:r>
              <w:rPr>
                <w:iCs/>
                <w:sz w:val="17"/>
                <w:szCs w:val="17"/>
              </w:rPr>
              <w:t xml:space="preserve"> </w:t>
            </w:r>
            <w:r w:rsidRPr="00437AC5">
              <w:rPr>
                <w:iCs/>
                <w:sz w:val="17"/>
                <w:szCs w:val="17"/>
              </w:rPr>
              <w:t>to support this method.</w:t>
            </w:r>
          </w:p>
        </w:tc>
        <w:tc>
          <w:tcPr>
            <w:tcW w:w="6385" w:type="dxa"/>
            <w:gridSpan w:val="3"/>
            <w:tcMar>
              <w:top w:w="58" w:type="dxa"/>
              <w:left w:w="115" w:type="dxa"/>
              <w:bottom w:w="58" w:type="dxa"/>
              <w:right w:w="115" w:type="dxa"/>
            </w:tcMar>
          </w:tcPr>
          <w:p w14:paraId="49902FEF" w14:textId="50778B1E" w:rsidR="001E7912" w:rsidRPr="00C1309D" w:rsidRDefault="007452C0" w:rsidP="001E7912">
            <w:pPr>
              <w:pStyle w:val="TableBody"/>
            </w:pPr>
            <w:r w:rsidRPr="007452C0">
              <w:rPr>
                <w:rFonts w:asciiTheme="majorHAnsi" w:hAnsiTheme="majorHAnsi" w:cstheme="majorHAnsi"/>
              </w:rPr>
              <w:t>{A-</w:t>
            </w:r>
            <w:r w:rsidR="00D76948">
              <w:rPr>
                <w:rFonts w:ascii="Segoe UI Symbol" w:hAnsi="Segoe UI Symbol" w:cs="Segoe UI Symbol"/>
                <w:sz w:val="17"/>
                <w:szCs w:val="17"/>
              </w:rPr>
              <w:t>2.1.3</w:t>
            </w:r>
            <w:r w:rsidRPr="007452C0">
              <w:rPr>
                <w:rFonts w:asciiTheme="majorHAnsi" w:hAnsiTheme="majorHAnsi" w:cstheme="majorHAnsi"/>
              </w:rPr>
              <w:t>-assessmentFindingDesc}</w:t>
            </w:r>
          </w:p>
        </w:tc>
      </w:tr>
      <w:tr w:rsidR="00D81BA7" w:rsidRPr="00A019B8" w14:paraId="37307DE4" w14:textId="77777777" w:rsidTr="005F5B7C">
        <w:trPr>
          <w:trHeight w:val="23"/>
        </w:trPr>
        <w:tc>
          <w:tcPr>
            <w:tcW w:w="3295" w:type="dxa"/>
            <w:gridSpan w:val="2"/>
            <w:tcBorders>
              <w:right w:val="single" w:sz="4" w:space="0" w:color="FFFFFF" w:themeColor="background1"/>
            </w:tcBorders>
            <w:shd w:val="clear" w:color="auto" w:fill="006A72"/>
            <w:tcMar>
              <w:top w:w="58" w:type="dxa"/>
              <w:left w:w="115" w:type="dxa"/>
              <w:bottom w:w="58" w:type="dxa"/>
              <w:right w:w="115" w:type="dxa"/>
            </w:tcMar>
            <w:vAlign w:val="center"/>
          </w:tcPr>
          <w:p w14:paraId="25D42201" w14:textId="77777777" w:rsidR="00D81BA7" w:rsidRPr="00A019B8" w:rsidRDefault="00D81BA7">
            <w:pPr>
              <w:pStyle w:val="TableHeader"/>
            </w:pPr>
            <w:r w:rsidRPr="009B563C">
              <w:rPr>
                <w:b w:val="0"/>
              </w:rPr>
              <w:t>Testing Procedures</w:t>
            </w:r>
          </w:p>
        </w:tc>
        <w:tc>
          <w:tcPr>
            <w:tcW w:w="3275" w:type="dxa"/>
            <w:gridSpan w:val="2"/>
            <w:tcBorders>
              <w:left w:val="single" w:sz="4" w:space="0" w:color="FFFFFF" w:themeColor="background1"/>
              <w:right w:val="single" w:sz="4" w:space="0" w:color="FFFFFF" w:themeColor="background1"/>
            </w:tcBorders>
            <w:shd w:val="clear" w:color="auto" w:fill="006A72"/>
            <w:tcMar>
              <w:top w:w="58" w:type="dxa"/>
              <w:left w:w="115" w:type="dxa"/>
              <w:bottom w:w="58" w:type="dxa"/>
              <w:right w:w="115" w:type="dxa"/>
            </w:tcMar>
            <w:vAlign w:val="center"/>
          </w:tcPr>
          <w:p w14:paraId="562958B4" w14:textId="77777777" w:rsidR="00D81BA7" w:rsidRPr="00A019B8" w:rsidRDefault="00D81BA7">
            <w:pPr>
              <w:pStyle w:val="TableHeader"/>
            </w:pPr>
            <w:r w:rsidRPr="009B563C">
              <w:rPr>
                <w:b w:val="0"/>
              </w:rPr>
              <w:t>Reporting Instructions</w:t>
            </w:r>
          </w:p>
        </w:tc>
        <w:tc>
          <w:tcPr>
            <w:tcW w:w="6385" w:type="dxa"/>
            <w:gridSpan w:val="3"/>
            <w:tcBorders>
              <w:left w:val="single" w:sz="4" w:space="0" w:color="FFFFFF" w:themeColor="background1"/>
            </w:tcBorders>
            <w:shd w:val="clear" w:color="auto" w:fill="006A72"/>
            <w:tcMar>
              <w:top w:w="58" w:type="dxa"/>
              <w:left w:w="115" w:type="dxa"/>
              <w:bottom w:w="58" w:type="dxa"/>
              <w:right w:w="115" w:type="dxa"/>
            </w:tcMar>
            <w:vAlign w:val="center"/>
          </w:tcPr>
          <w:p w14:paraId="0B3CD127" w14:textId="77777777" w:rsidR="00D81BA7" w:rsidRPr="009B563C" w:rsidRDefault="00D81BA7">
            <w:pPr>
              <w:pStyle w:val="TableHeader"/>
              <w:rPr>
                <w:b w:val="0"/>
              </w:rPr>
            </w:pPr>
            <w:r w:rsidRPr="009B563C">
              <w:rPr>
                <w:b w:val="0"/>
              </w:rPr>
              <w:t>Reporting Details: Assessor’s Response</w:t>
            </w:r>
          </w:p>
        </w:tc>
      </w:tr>
      <w:tr w:rsidR="00D81BA7" w:rsidRPr="00A019B8" w14:paraId="5E8C143C" w14:textId="77777777" w:rsidTr="005F5B7C">
        <w:trPr>
          <w:trHeight w:val="283"/>
        </w:trPr>
        <w:tc>
          <w:tcPr>
            <w:tcW w:w="3295" w:type="dxa"/>
            <w:gridSpan w:val="2"/>
            <w:vMerge w:val="restart"/>
            <w:shd w:val="clear" w:color="auto" w:fill="F2F2F2"/>
            <w:tcMar>
              <w:top w:w="58" w:type="dxa"/>
              <w:left w:w="115" w:type="dxa"/>
              <w:bottom w:w="58" w:type="dxa"/>
              <w:right w:w="115" w:type="dxa"/>
            </w:tcMar>
          </w:tcPr>
          <w:p w14:paraId="5A5A5A8F" w14:textId="77777777" w:rsidR="00D81BA7" w:rsidRPr="00A019B8" w:rsidRDefault="00D81BA7">
            <w:pPr>
              <w:pStyle w:val="TableBody"/>
            </w:pPr>
            <w:r w:rsidRPr="00A019B8">
              <w:rPr>
                <w:b/>
                <w:bCs/>
              </w:rPr>
              <w:t xml:space="preserve">A2.1.3 </w:t>
            </w:r>
            <w:r w:rsidRPr="00A019B8">
              <w:rPr>
                <w:b/>
                <w:bCs/>
                <w:i/>
                <w:iCs/>
              </w:rPr>
              <w:t>Additional testing procedure for service provider assessments only:</w:t>
            </w:r>
            <w:r w:rsidRPr="00A019B8">
              <w:rPr>
                <w:b/>
                <w:bCs/>
              </w:rPr>
              <w:t xml:space="preserve"> </w:t>
            </w:r>
            <w:r w:rsidRPr="00A019B8">
              <w:t>Examine system configurations and supporting documentation to verify the service provider offers a secure protocol option for its service.</w:t>
            </w:r>
          </w:p>
        </w:tc>
        <w:tc>
          <w:tcPr>
            <w:tcW w:w="3275" w:type="dxa"/>
            <w:gridSpan w:val="2"/>
            <w:shd w:val="clear" w:color="auto" w:fill="CBD4D5"/>
            <w:tcMar>
              <w:top w:w="58" w:type="dxa"/>
              <w:left w:w="115" w:type="dxa"/>
              <w:bottom w:w="58" w:type="dxa"/>
              <w:right w:w="115" w:type="dxa"/>
            </w:tcMar>
          </w:tcPr>
          <w:p w14:paraId="57510BC5" w14:textId="77777777" w:rsidR="00D81BA7" w:rsidRPr="00A019B8" w:rsidRDefault="00D81BA7">
            <w:pPr>
              <w:pStyle w:val="TableBody"/>
              <w:rPr>
                <w:b/>
                <w:bCs/>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system configurations</w:t>
            </w:r>
            <w:r w:rsidRPr="00A019B8">
              <w:t xml:space="preserve"> examined for this testing procedure.</w:t>
            </w:r>
          </w:p>
        </w:tc>
        <w:tc>
          <w:tcPr>
            <w:tcW w:w="6385" w:type="dxa"/>
            <w:gridSpan w:val="3"/>
            <w:tcMar>
              <w:top w:w="58" w:type="dxa"/>
              <w:left w:w="115" w:type="dxa"/>
              <w:bottom w:w="58" w:type="dxa"/>
              <w:right w:w="115" w:type="dxa"/>
            </w:tcMar>
          </w:tcPr>
          <w:p w14:paraId="5B3D6D04" w14:textId="17D9C4FF" w:rsidR="00D81BA7" w:rsidRPr="00A019B8" w:rsidRDefault="00962EA9">
            <w:pPr>
              <w:pStyle w:val="TableBody"/>
            </w:pPr>
            <w:r w:rsidRPr="00934E97">
              <w:rPr>
                <w:rFonts w:asciiTheme="minorHAnsi" w:hAnsiTheme="minorHAnsi" w:cstheme="minorHAnsi"/>
                <w:szCs w:val="18"/>
              </w:rPr>
              <w:t>{T-</w:t>
            </w:r>
            <w:r w:rsidR="00D76948">
              <w:rPr>
                <w:rFonts w:asciiTheme="minorHAnsi" w:hAnsiTheme="minorHAnsi" w:cstheme="minorHAnsi"/>
                <w:szCs w:val="18"/>
              </w:rPr>
              <w:t>A</w:t>
            </w:r>
            <w:r w:rsidR="00D76948">
              <w:rPr>
                <w:rFonts w:ascii="Segoe UI Symbol" w:hAnsi="Segoe UI Symbol" w:cs="Segoe UI Symbol"/>
                <w:sz w:val="17"/>
                <w:szCs w:val="17"/>
              </w:rPr>
              <w:t>2.1.3</w:t>
            </w:r>
            <w:r w:rsidRPr="00934E97">
              <w:rPr>
                <w:rFonts w:asciiTheme="minorHAnsi" w:hAnsiTheme="minorHAnsi" w:cstheme="minorHAnsi"/>
                <w:szCs w:val="18"/>
              </w:rPr>
              <w:t>-evidence-</w:t>
            </w:r>
            <w:r w:rsidR="00D76948">
              <w:rPr>
                <w:rFonts w:asciiTheme="minorHAnsi" w:hAnsiTheme="minorHAnsi" w:cstheme="minorHAnsi"/>
                <w:szCs w:val="18"/>
              </w:rPr>
              <w:t>others-systemConfig</w:t>
            </w:r>
            <w:r w:rsidRPr="00934E97">
              <w:rPr>
                <w:rFonts w:asciiTheme="minorHAnsi" w:hAnsiTheme="minorHAnsi" w:cstheme="minorHAnsi"/>
                <w:szCs w:val="18"/>
              </w:rPr>
              <w:t>}</w:t>
            </w:r>
          </w:p>
        </w:tc>
      </w:tr>
      <w:tr w:rsidR="00D81BA7" w:rsidRPr="00A019B8" w14:paraId="1F15B20B" w14:textId="77777777" w:rsidTr="005F5B7C">
        <w:trPr>
          <w:trHeight w:val="283"/>
        </w:trPr>
        <w:tc>
          <w:tcPr>
            <w:tcW w:w="3295" w:type="dxa"/>
            <w:gridSpan w:val="2"/>
            <w:vMerge/>
            <w:shd w:val="clear" w:color="auto" w:fill="F2F2F2"/>
            <w:tcMar>
              <w:top w:w="58" w:type="dxa"/>
              <w:left w:w="115" w:type="dxa"/>
              <w:bottom w:w="58" w:type="dxa"/>
              <w:right w:w="115" w:type="dxa"/>
            </w:tcMar>
          </w:tcPr>
          <w:p w14:paraId="3EF11D36" w14:textId="77777777" w:rsidR="00D81BA7" w:rsidRPr="00A019B8" w:rsidRDefault="00D81BA7">
            <w:pPr>
              <w:pStyle w:val="TableBody"/>
              <w:rPr>
                <w:b/>
                <w:bCs/>
              </w:rPr>
            </w:pPr>
          </w:p>
        </w:tc>
        <w:tc>
          <w:tcPr>
            <w:tcW w:w="3275" w:type="dxa"/>
            <w:gridSpan w:val="2"/>
            <w:shd w:val="clear" w:color="auto" w:fill="CBD4D5"/>
            <w:tcMar>
              <w:top w:w="58" w:type="dxa"/>
              <w:left w:w="115" w:type="dxa"/>
              <w:bottom w:w="58" w:type="dxa"/>
              <w:right w:w="115" w:type="dxa"/>
            </w:tcMar>
          </w:tcPr>
          <w:p w14:paraId="42FA6B2C" w14:textId="77777777" w:rsidR="00D81BA7" w:rsidRPr="00A019B8" w:rsidRDefault="00D81BA7">
            <w:pPr>
              <w:pStyle w:val="TableBody"/>
              <w:rPr>
                <w:b/>
                <w:bCs/>
                <w:highlight w:val="yellow"/>
              </w:rPr>
            </w:pPr>
            <w:r w:rsidRPr="00A019B8">
              <w:rPr>
                <w:b/>
                <w:bCs/>
              </w:rPr>
              <w:t xml:space="preserve">Identify </w:t>
            </w:r>
            <w:r w:rsidRPr="00A019B8">
              <w:t xml:space="preserve">the evidence reference number(s) from </w:t>
            </w:r>
            <w:hyperlink w:anchor="_Evidence_(Assessment_Workpapers)" w:history="1">
              <w:r w:rsidRPr="00A019B8">
                <w:rPr>
                  <w:rStyle w:val="Hyperlink"/>
                </w:rPr>
                <w:t>Section 6</w:t>
              </w:r>
            </w:hyperlink>
            <w:r w:rsidRPr="00A019B8">
              <w:t xml:space="preserve"> for all </w:t>
            </w:r>
            <w:r w:rsidRPr="006D5563">
              <w:rPr>
                <w:b/>
                <w:bCs/>
              </w:rPr>
              <w:t>documentation</w:t>
            </w:r>
            <w:r w:rsidRPr="00A019B8">
              <w:t xml:space="preserve"> examined for this testing procedure.</w:t>
            </w:r>
          </w:p>
        </w:tc>
        <w:tc>
          <w:tcPr>
            <w:tcW w:w="6385" w:type="dxa"/>
            <w:gridSpan w:val="3"/>
            <w:tcMar>
              <w:top w:w="58" w:type="dxa"/>
              <w:left w:w="115" w:type="dxa"/>
              <w:bottom w:w="58" w:type="dxa"/>
              <w:right w:w="115" w:type="dxa"/>
            </w:tcMar>
          </w:tcPr>
          <w:p w14:paraId="1BEE4690" w14:textId="6C50B520" w:rsidR="00D81BA7" w:rsidRPr="00A019B8" w:rsidRDefault="00962EA9">
            <w:pPr>
              <w:pStyle w:val="TableBody"/>
            </w:pPr>
            <w:r w:rsidRPr="00934E97">
              <w:rPr>
                <w:rFonts w:asciiTheme="minorHAnsi" w:hAnsiTheme="minorHAnsi" w:cstheme="minorHAnsi"/>
                <w:szCs w:val="18"/>
              </w:rPr>
              <w:t>{T-</w:t>
            </w:r>
            <w:r w:rsidR="00CC16F3">
              <w:rPr>
                <w:rFonts w:asciiTheme="minorHAnsi" w:hAnsiTheme="minorHAnsi" w:cstheme="minorHAnsi"/>
                <w:szCs w:val="18"/>
              </w:rPr>
              <w:t>A</w:t>
            </w:r>
            <w:r w:rsidR="00CC16F3">
              <w:rPr>
                <w:rFonts w:ascii="Segoe UI Symbol" w:hAnsi="Segoe UI Symbol" w:cs="Segoe UI Symbol"/>
                <w:sz w:val="17"/>
                <w:szCs w:val="17"/>
              </w:rPr>
              <w:t>2.1.3</w:t>
            </w:r>
            <w:r w:rsidRPr="00934E97">
              <w:rPr>
                <w:rFonts w:asciiTheme="minorHAnsi" w:hAnsiTheme="minorHAnsi" w:cstheme="minorHAnsi"/>
                <w:szCs w:val="18"/>
              </w:rPr>
              <w:t>-evidence-</w:t>
            </w:r>
            <w:r w:rsidR="00CC16F3">
              <w:rPr>
                <w:rFonts w:asciiTheme="minorHAnsi" w:hAnsiTheme="minorHAnsi" w:cstheme="minorHAnsi"/>
                <w:szCs w:val="18"/>
              </w:rPr>
              <w:t>document</w:t>
            </w:r>
            <w:r w:rsidRPr="00934E97">
              <w:rPr>
                <w:rFonts w:asciiTheme="minorHAnsi" w:hAnsiTheme="minorHAnsi" w:cstheme="minorHAnsi"/>
                <w:szCs w:val="18"/>
              </w:rPr>
              <w:t>}</w:t>
            </w:r>
          </w:p>
        </w:tc>
      </w:tr>
    </w:tbl>
    <w:p w14:paraId="1E5C1E86" w14:textId="77777777" w:rsidR="00D81BA7" w:rsidRPr="00A019B8" w:rsidRDefault="00D81BA7" w:rsidP="00D81BA7">
      <w:pPr>
        <w:pStyle w:val="BodyText"/>
      </w:pPr>
    </w:p>
    <w:p w14:paraId="4F0BBBF1" w14:textId="383D629E" w:rsidR="00D81BA7" w:rsidRDefault="00D81BA7" w:rsidP="00F13469">
      <w:pPr>
        <w:pStyle w:val="Heading2NoNum"/>
        <w:pageBreakBefore/>
        <w:tabs>
          <w:tab w:val="left" w:pos="540"/>
          <w:tab w:val="left" w:pos="11423"/>
        </w:tabs>
      </w:pPr>
      <w:bookmarkStart w:id="411" w:name="_Toc96674271"/>
      <w:bookmarkStart w:id="412" w:name="_Toc171340502"/>
      <w:bookmarkStart w:id="413" w:name="_Toc173492902"/>
      <w:r w:rsidRPr="00A019B8">
        <w:lastRenderedPageBreak/>
        <w:t>A3</w:t>
      </w:r>
      <w:r w:rsidR="00512E04">
        <w:tab/>
      </w:r>
      <w:r w:rsidRPr="00A019B8">
        <w:t>Designated Entities Supplemental Validation (DESV)</w:t>
      </w:r>
      <w:bookmarkEnd w:id="411"/>
      <w:bookmarkEnd w:id="412"/>
      <w:bookmarkEnd w:id="413"/>
      <w:r>
        <w:tab/>
      </w:r>
    </w:p>
    <w:p w14:paraId="1035EE69" w14:textId="77777777" w:rsidR="00D81BA7" w:rsidRDefault="00D81BA7" w:rsidP="004B0F24">
      <w:pPr>
        <w:pStyle w:val="BodyText"/>
        <w:spacing w:after="200"/>
      </w:pPr>
      <w:r>
        <w:t>This Appendix applies only to entities designated by a payment brand(s) or acquirer as requiring additional validation of existing PCI DSS requirements.</w:t>
      </w:r>
    </w:p>
    <w:p w14:paraId="0007EE2B" w14:textId="77777777" w:rsidR="00D81BA7" w:rsidRDefault="00D81BA7" w:rsidP="00D81BA7">
      <w:pPr>
        <w:pStyle w:val="BodyText"/>
      </w:pPr>
      <w:r>
        <w:t>Entities that are required to validate to these requirements should refer to the following documents for reporting:</w:t>
      </w:r>
    </w:p>
    <w:p w14:paraId="4B4887B1" w14:textId="77777777" w:rsidR="00D81BA7" w:rsidRDefault="00D81BA7" w:rsidP="00D81BA7">
      <w:pPr>
        <w:pStyle w:val="ListBullet"/>
      </w:pPr>
      <w:r>
        <w:t>PCI DSS v4.0.1 Supplemental Report on Compliance Template - Designated Entities Supplemental Validation</w:t>
      </w:r>
    </w:p>
    <w:p w14:paraId="388A6140" w14:textId="77777777" w:rsidR="00D81BA7" w:rsidRDefault="00D81BA7" w:rsidP="00D81BA7">
      <w:pPr>
        <w:pStyle w:val="ListBullet"/>
      </w:pPr>
      <w:r>
        <w:t>PCI DSS v4.0.1 Supplemental Attestation of Compliance for Report on Compliance - Designated Entities Supplemental Validation</w:t>
      </w:r>
    </w:p>
    <w:p w14:paraId="2FC1B476" w14:textId="77777777" w:rsidR="00D81BA7" w:rsidRDefault="00D81BA7" w:rsidP="004B0F24">
      <w:pPr>
        <w:pStyle w:val="BodyText"/>
        <w:spacing w:before="200"/>
      </w:pPr>
      <w:r>
        <w:t xml:space="preserve">These documents are available in the PCI SSC Document Library. </w:t>
      </w:r>
    </w:p>
    <w:p w14:paraId="45F760A4" w14:textId="77777777" w:rsidR="00D81BA7" w:rsidRDefault="00D81BA7" w:rsidP="004B0F24">
      <w:pPr>
        <w:pStyle w:val="BodyText"/>
        <w:spacing w:before="200"/>
      </w:pPr>
      <w:r w:rsidRPr="006D5563">
        <w:t>Note that an entity is ONLY required to undergo an assessment according to this Appendix if instructed to do so by an acquirer or a payment brand.</w:t>
      </w:r>
    </w:p>
    <w:p w14:paraId="3E433B49" w14:textId="36065CA0" w:rsidR="00D81BA7" w:rsidRPr="00A019B8" w:rsidRDefault="00C93285" w:rsidP="00C93285">
      <w:pPr>
        <w:pStyle w:val="Appendix"/>
      </w:pPr>
      <w:bookmarkStart w:id="414" w:name="_Toc96674272"/>
      <w:bookmarkStart w:id="415" w:name="_Toc171340503"/>
      <w:bookmarkStart w:id="416" w:name="_Toc173492903"/>
      <w:r>
        <w:lastRenderedPageBreak/>
        <w:t>C</w:t>
      </w:r>
      <w:r w:rsidR="00D81BA7" w:rsidRPr="00A019B8">
        <w:t>ompensating Controls</w:t>
      </w:r>
      <w:bookmarkEnd w:id="414"/>
      <w:bookmarkEnd w:id="415"/>
      <w:bookmarkEnd w:id="416"/>
    </w:p>
    <w:p w14:paraId="344632D7" w14:textId="77777777" w:rsidR="00D81BA7" w:rsidRPr="00A019B8" w:rsidRDefault="00D81BA7" w:rsidP="00D81BA7">
      <w:pPr>
        <w:pStyle w:val="BodyText"/>
      </w:pPr>
      <w:r w:rsidRPr="00A019B8">
        <w:t xml:space="preserve">Compensating controls may be considered when an entity cannot meet a PCI DSS requirement explicitly as stated, due to legitimate and documented technical or business constraints but has sufficiently mitigated the risk associated with </w:t>
      </w:r>
      <w:r>
        <w:t xml:space="preserve">not meeting </w:t>
      </w:r>
      <w:r w:rsidRPr="00A019B8">
        <w:t xml:space="preserve">the requirement through implementation of other, or compensating, controls. </w:t>
      </w:r>
    </w:p>
    <w:p w14:paraId="04193B59" w14:textId="77777777" w:rsidR="00D81BA7" w:rsidRPr="00A019B8" w:rsidRDefault="00D81BA7" w:rsidP="004B0F24">
      <w:pPr>
        <w:pStyle w:val="BodyText"/>
        <w:spacing w:before="200" w:after="200"/>
      </w:pPr>
      <w:r w:rsidRPr="00A019B8">
        <w:t>Compensating controls must satisfy the following criteria:</w:t>
      </w:r>
    </w:p>
    <w:p w14:paraId="5706859F" w14:textId="77777777" w:rsidR="00D81BA7" w:rsidRPr="00A019B8" w:rsidRDefault="00D81BA7" w:rsidP="004B0F24">
      <w:pPr>
        <w:pStyle w:val="ListNumber"/>
        <w:spacing w:after="120"/>
      </w:pPr>
      <w:r w:rsidRPr="00A019B8">
        <w:t>Meet the intent and rigor of the original PCI DSS requirement.</w:t>
      </w:r>
    </w:p>
    <w:p w14:paraId="3040F8C2" w14:textId="77777777" w:rsidR="00D81BA7" w:rsidRPr="00A019B8" w:rsidRDefault="00D81BA7" w:rsidP="004B0F24">
      <w:pPr>
        <w:pStyle w:val="ListNumber"/>
        <w:spacing w:after="120"/>
      </w:pPr>
      <w:r w:rsidRPr="00A019B8">
        <w:t xml:space="preserve">Provide a similar level of defense as the original PCI DSS requirement, such that the compensating control sufficiently offsets the risk that the original PCI DSS requirement was designed to defend against. To understand the intent of a requirement, see the Customized Approach Objective for most PCI DSS requirements. If a requirement is not eligible for the Customized Approach and therefore does not have a Customized Approach Objective, refer to the Purpose in the Guidance column for that requirement. </w:t>
      </w:r>
    </w:p>
    <w:p w14:paraId="4793F5B4" w14:textId="77777777" w:rsidR="00D81BA7" w:rsidRPr="00A019B8" w:rsidRDefault="00D81BA7" w:rsidP="004B0F24">
      <w:pPr>
        <w:pStyle w:val="ListNumber"/>
        <w:spacing w:after="120"/>
      </w:pPr>
      <w:r w:rsidRPr="00A019B8">
        <w:t xml:space="preserve">Be “above and beyond” other PCI DSS requirements. (Simply </w:t>
      </w:r>
      <w:proofErr w:type="gramStart"/>
      <w:r w:rsidRPr="00A019B8">
        <w:t>being in compliance with</w:t>
      </w:r>
      <w:proofErr w:type="gramEnd"/>
      <w:r w:rsidRPr="00A019B8">
        <w:t xml:space="preserve"> other PCI DSS requirements is not a compensating control.)</w:t>
      </w:r>
    </w:p>
    <w:p w14:paraId="1245E252" w14:textId="77777777" w:rsidR="00D81BA7" w:rsidRPr="00A019B8" w:rsidRDefault="00D81BA7" w:rsidP="00D81BA7">
      <w:pPr>
        <w:pStyle w:val="ListNumber"/>
      </w:pPr>
      <w:r w:rsidRPr="00A019B8">
        <w:t>When evaluating “above and beyond” for compensating controls, consider the following:</w:t>
      </w:r>
    </w:p>
    <w:p w14:paraId="1E0814CB" w14:textId="77777777" w:rsidR="00D81BA7" w:rsidRPr="00A019B8" w:rsidRDefault="00D81BA7" w:rsidP="00D81BA7">
      <w:pPr>
        <w:pStyle w:val="Note"/>
      </w:pPr>
      <w:r w:rsidRPr="00A019B8">
        <w:rPr>
          <w:rStyle w:val="BoldCharacter"/>
        </w:rPr>
        <w:t>Note:</w:t>
      </w:r>
      <w:r w:rsidRPr="00A019B8">
        <w:t xml:space="preserve"> All compensating controls must be reviewed and validated for sufficiency by the assessor who conducts the PCI DSS assessment. The effectiveness of a compensating control is dependent on the specifics of the environment in which the control is implemented, the surrounding security controls, and the configuration of the control. Entities should be aware that a given compensating control will not be effective in all environments. </w:t>
      </w:r>
    </w:p>
    <w:p w14:paraId="371281A5" w14:textId="77777777" w:rsidR="00D81BA7" w:rsidRPr="00A019B8" w:rsidRDefault="00D81BA7" w:rsidP="004B0F24">
      <w:pPr>
        <w:pStyle w:val="ListNumber2"/>
        <w:spacing w:after="120"/>
      </w:pPr>
      <w:r w:rsidRPr="00A019B8">
        <w:t xml:space="preserve">Existing PCI DSS requirements CANNOT be considered as compensating controls if they are already required for the item under review. For example, passwords for non-console administrative access must be sent encrypted to mitigate the risk of intercepting cleartext administrative passwords. An entity cannot use other PCI DSS password requirements (intruder lockout, complex passwords, etc.) to compensate for </w:t>
      </w:r>
      <w:r>
        <w:t xml:space="preserve">the </w:t>
      </w:r>
      <w:r w:rsidRPr="00A019B8">
        <w:t>lack of encrypted passwords, since those other password requirements do not mitigate the risk of interception of cleartext passwords. Also, the other password controls are already PCI DSS requirements for the item under review (passwords).</w:t>
      </w:r>
    </w:p>
    <w:p w14:paraId="5C045EDF" w14:textId="77777777" w:rsidR="00D81BA7" w:rsidRPr="00A019B8" w:rsidRDefault="00D81BA7" w:rsidP="004B0F24">
      <w:pPr>
        <w:pStyle w:val="ListNumber2"/>
        <w:spacing w:after="120"/>
      </w:pPr>
      <w:r w:rsidRPr="00A019B8">
        <w:t xml:space="preserve">Existing PCI DSS requirements MAY be considered as compensating controls if they are required for another area but are not required for the item under review. </w:t>
      </w:r>
    </w:p>
    <w:p w14:paraId="2EB8793D" w14:textId="77777777" w:rsidR="00D81BA7" w:rsidRPr="00A019B8" w:rsidRDefault="00D81BA7" w:rsidP="004B0F24">
      <w:pPr>
        <w:pStyle w:val="ListNumber2"/>
        <w:spacing w:after="120"/>
      </w:pPr>
      <w:r w:rsidRPr="00A019B8">
        <w:t>Existing PCI DSS requirements may be combined with new controls to become a compensating control. For example, if a company is unable to address a vulnerability that is exploitable through a network interface because a security update is not yet available from a vendor, a compensating control could consist of controls that include all of the following: 1) internal network segmentation, 2) limiting network access to the vulnerable interface to only required devices (IP address or MAC address filtering), and 3) IDS/IPS monitoring of all traffic destined to the vulnerable interface.</w:t>
      </w:r>
    </w:p>
    <w:p w14:paraId="760FE609" w14:textId="77777777" w:rsidR="00D81BA7" w:rsidRPr="00A019B8" w:rsidRDefault="00D81BA7" w:rsidP="004B0F24">
      <w:pPr>
        <w:pStyle w:val="ListNumber"/>
        <w:keepNext/>
        <w:spacing w:after="120"/>
        <w:rPr>
          <w:rStyle w:val="LineNumber"/>
        </w:rPr>
      </w:pPr>
      <w:r w:rsidRPr="00A019B8">
        <w:rPr>
          <w:rStyle w:val="LineNumber"/>
        </w:rPr>
        <w:lastRenderedPageBreak/>
        <w:t>Address the additional risk imposed by not adhering to the PCI DSS requirement.</w:t>
      </w:r>
    </w:p>
    <w:p w14:paraId="5AF8CF0B" w14:textId="77777777" w:rsidR="00D81BA7" w:rsidRPr="00A019B8" w:rsidRDefault="00D81BA7" w:rsidP="004B0F24">
      <w:pPr>
        <w:pStyle w:val="ListNumber"/>
        <w:spacing w:after="120"/>
      </w:pPr>
      <w:r w:rsidRPr="00A019B8">
        <w:rPr>
          <w:rStyle w:val="LineNumber"/>
        </w:rPr>
        <w:t>Address</w:t>
      </w:r>
      <w:r w:rsidRPr="00A019B8">
        <w:t xml:space="preserve"> the requirement currently and in the future. A compensating control cannot address a requirement that was missed in the past (for example, where</w:t>
      </w:r>
      <w:r>
        <w:t xml:space="preserve"> the</w:t>
      </w:r>
      <w:r w:rsidRPr="00A019B8">
        <w:t xml:space="preserve"> performance of a task was required two quarters ago, but that task was not performed). </w:t>
      </w:r>
    </w:p>
    <w:p w14:paraId="162BC8DE" w14:textId="77777777" w:rsidR="00D81BA7" w:rsidRPr="00A019B8" w:rsidRDefault="00D81BA7" w:rsidP="004B0F24">
      <w:pPr>
        <w:pStyle w:val="BodyText"/>
        <w:spacing w:before="200" w:after="200"/>
      </w:pPr>
      <w:r w:rsidRPr="00A019B8">
        <w:t>The assessor is required to thoroughly evaluate compensating controls during each annual PCI DSS assessment to confirm that each compensating control adequately addresses the risk that the original PCI DSS requirement was designed to address, per items 1-</w:t>
      </w:r>
      <w:r>
        <w:t>6</w:t>
      </w:r>
      <w:r w:rsidRPr="00A019B8">
        <w:t xml:space="preserve"> above. </w:t>
      </w:r>
    </w:p>
    <w:p w14:paraId="28C5A765" w14:textId="77777777" w:rsidR="00D81BA7" w:rsidRPr="00A019B8" w:rsidRDefault="00D81BA7" w:rsidP="00D81BA7">
      <w:pPr>
        <w:pStyle w:val="BodyText"/>
      </w:pPr>
      <w:r w:rsidRPr="00A019B8">
        <w:t>To maintain compliance, processes and controls must be in place to ensure compensating controls remain effective after the assessment is complete. Additionally, compensating control results must be documented in the applicable report for the assessment (for example, a Report on Compliance or a Self-Assessment Questionnaire) in the corresponding PCI DSS requirement section, and included when the applicable report is submitted to the requesting organization.</w:t>
      </w:r>
    </w:p>
    <w:p w14:paraId="41B390C1" w14:textId="77777777" w:rsidR="00D81BA7" w:rsidRPr="00A019B8" w:rsidRDefault="00D81BA7" w:rsidP="00C93285">
      <w:pPr>
        <w:pStyle w:val="Appendix"/>
      </w:pPr>
      <w:bookmarkStart w:id="417" w:name="_Toc96674273"/>
      <w:bookmarkStart w:id="418" w:name="_Ref96689310"/>
      <w:bookmarkStart w:id="419" w:name="_Toc171340504"/>
      <w:bookmarkStart w:id="420" w:name="_Toc173492904"/>
      <w:r w:rsidRPr="00A019B8">
        <w:lastRenderedPageBreak/>
        <w:t>Compensating Controls Worksheet</w:t>
      </w:r>
      <w:bookmarkEnd w:id="417"/>
      <w:bookmarkEnd w:id="418"/>
      <w:bookmarkEnd w:id="419"/>
      <w:bookmarkEnd w:id="420"/>
    </w:p>
    <w:p w14:paraId="20C50565" w14:textId="427B38AA" w:rsidR="00D81BA7" w:rsidRDefault="00D81BA7" w:rsidP="00D81BA7">
      <w:pPr>
        <w:pStyle w:val="BodyText"/>
      </w:pPr>
      <w:r>
        <w:t>Use</w:t>
      </w:r>
      <w:r w:rsidRPr="00A019B8">
        <w:t xml:space="preserve"> this worksheet to </w:t>
      </w:r>
      <w:r>
        <w:t>document any instance where a</w:t>
      </w:r>
      <w:r w:rsidRPr="00A019B8">
        <w:t xml:space="preserve"> compensating control </w:t>
      </w:r>
      <w:r>
        <w:t xml:space="preserve">is </w:t>
      </w:r>
      <w:r w:rsidRPr="00A019B8">
        <w:t xml:space="preserve">used to meet a PCI DSS </w:t>
      </w:r>
      <w:r>
        <w:t xml:space="preserve">defined </w:t>
      </w:r>
      <w:r w:rsidRPr="00A019B8">
        <w:t xml:space="preserve">requirement. Note that compensating controls </w:t>
      </w:r>
      <w:r>
        <w:t>must</w:t>
      </w:r>
      <w:r w:rsidRPr="00A019B8">
        <w:t xml:space="preserve"> also be documented </w:t>
      </w:r>
      <w:r>
        <w:t>at</w:t>
      </w:r>
      <w:r w:rsidRPr="00A019B8">
        <w:t xml:space="preserve"> the corresponding PCI DSS requirement </w:t>
      </w:r>
      <w:r>
        <w:t>in Part II</w:t>
      </w:r>
      <w:r w:rsidR="005C6FA2">
        <w:t>, section 7</w:t>
      </w:r>
      <w:r>
        <w:t xml:space="preserve"> Findings and Observations</w:t>
      </w:r>
      <w:r w:rsidRPr="00A019B8">
        <w:t>.</w:t>
      </w:r>
    </w:p>
    <w:p w14:paraId="0DCB928B" w14:textId="77777777" w:rsidR="00977682" w:rsidRPr="00A019B8" w:rsidRDefault="00977682" w:rsidP="00977682">
      <w:pPr>
        <w:pStyle w:val="Note"/>
      </w:pPr>
      <w:r w:rsidRPr="00A019B8">
        <w:rPr>
          <w:rStyle w:val="BoldCharacter"/>
        </w:rPr>
        <w:t>Note:</w:t>
      </w:r>
      <w:r w:rsidRPr="00A019B8">
        <w:t xml:space="preserve"> Only entities that have legitimate and documented technological or business constraints can consider the use of compensating controls to achieve compliance.</w:t>
      </w:r>
    </w:p>
    <w:p w14:paraId="3E8A7A96" w14:textId="77777777" w:rsidR="008F368F" w:rsidRPr="00823463" w:rsidRDefault="008F368F" w:rsidP="008F368F">
      <w:pPr>
        <w:rPr>
          <w:b/>
          <w:bCs/>
        </w:rPr>
      </w:pPr>
      <w:r w:rsidRPr="00823463">
        <w:rPr>
          <w:b/>
          <w:bCs/>
        </w:rPr>
        <w:t>Requirement Number and Definition:</w:t>
      </w:r>
    </w:p>
    <w:tbl>
      <w:tblPr>
        <w:tblStyle w:val="TableGrid"/>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18"/>
        <w:gridCol w:w="4124"/>
        <w:gridCol w:w="6418"/>
      </w:tblGrid>
      <w:tr w:rsidR="00557DED" w:rsidRPr="00557DED" w14:paraId="7A25118E" w14:textId="77777777" w:rsidTr="00745418">
        <w:trPr>
          <w:trHeight w:val="431"/>
        </w:trPr>
        <w:tc>
          <w:tcPr>
            <w:tcW w:w="2418" w:type="dxa"/>
            <w:tcBorders>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4F80B592" w14:textId="17E2AB90" w:rsidR="00D81BA7" w:rsidRPr="00FA105E" w:rsidRDefault="00D81BA7">
            <w:pPr>
              <w:pStyle w:val="TableHeader"/>
              <w:rPr>
                <w:b w:val="0"/>
                <w:bCs/>
              </w:rPr>
            </w:pPr>
          </w:p>
        </w:tc>
        <w:tc>
          <w:tcPr>
            <w:tcW w:w="4124" w:type="dxa"/>
            <w:tcBorders>
              <w:left w:val="single" w:sz="4" w:space="0" w:color="FFFFFF" w:themeColor="background1"/>
              <w:bottom w:val="single" w:sz="4" w:space="0" w:color="808080" w:themeColor="background1" w:themeShade="80"/>
              <w:right w:val="single" w:sz="4" w:space="0" w:color="FFFFFF" w:themeColor="background1"/>
            </w:tcBorders>
            <w:shd w:val="clear" w:color="auto" w:fill="006A72"/>
            <w:tcMar>
              <w:top w:w="58" w:type="dxa"/>
              <w:left w:w="115" w:type="dxa"/>
              <w:bottom w:w="58" w:type="dxa"/>
              <w:right w:w="115" w:type="dxa"/>
            </w:tcMar>
            <w:vAlign w:val="center"/>
          </w:tcPr>
          <w:p w14:paraId="17C28AF1" w14:textId="77777777" w:rsidR="00D81BA7" w:rsidRPr="00557DED" w:rsidRDefault="00D81BA7">
            <w:pPr>
              <w:pStyle w:val="TableHeader"/>
            </w:pPr>
            <w:r w:rsidRPr="009B563C">
              <w:rPr>
                <w:b w:val="0"/>
              </w:rPr>
              <w:t>Information Required</w:t>
            </w:r>
          </w:p>
        </w:tc>
        <w:tc>
          <w:tcPr>
            <w:tcW w:w="6418" w:type="dxa"/>
            <w:tcBorders>
              <w:left w:val="single" w:sz="4" w:space="0" w:color="FFFFFF" w:themeColor="background1"/>
              <w:bottom w:val="single" w:sz="4" w:space="0" w:color="808080" w:themeColor="background1" w:themeShade="80"/>
            </w:tcBorders>
            <w:shd w:val="clear" w:color="auto" w:fill="006A72"/>
            <w:tcMar>
              <w:top w:w="58" w:type="dxa"/>
              <w:left w:w="115" w:type="dxa"/>
              <w:bottom w:w="58" w:type="dxa"/>
              <w:right w:w="115" w:type="dxa"/>
            </w:tcMar>
            <w:vAlign w:val="center"/>
          </w:tcPr>
          <w:p w14:paraId="1D58FE6B" w14:textId="77777777" w:rsidR="00D81BA7" w:rsidRPr="009B563C" w:rsidRDefault="00D81BA7">
            <w:pPr>
              <w:pStyle w:val="TableHeader"/>
              <w:rPr>
                <w:b w:val="0"/>
              </w:rPr>
            </w:pPr>
            <w:r w:rsidRPr="009B563C">
              <w:rPr>
                <w:b w:val="0"/>
              </w:rPr>
              <w:t>Explanation</w:t>
            </w:r>
          </w:p>
        </w:tc>
      </w:tr>
      <w:tr w:rsidR="00D81BA7" w:rsidRPr="00A019B8" w14:paraId="3BF11A1A" w14:textId="77777777" w:rsidTr="00745418">
        <w:trPr>
          <w:trHeight w:val="539"/>
        </w:trPr>
        <w:tc>
          <w:tcPr>
            <w:tcW w:w="2418" w:type="dxa"/>
            <w:tcBorders>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B1F67BF" w14:textId="77777777" w:rsidR="00D81BA7" w:rsidRPr="00A019B8" w:rsidRDefault="00D81BA7">
            <w:pPr>
              <w:pStyle w:val="TableListNumber0"/>
              <w:rPr>
                <w:rStyle w:val="BoldCharacter"/>
              </w:rPr>
            </w:pPr>
            <w:r w:rsidRPr="00A019B8">
              <w:rPr>
                <w:rStyle w:val="BoldCharacter"/>
              </w:rPr>
              <w:t>Constraints</w:t>
            </w:r>
          </w:p>
        </w:tc>
        <w:tc>
          <w:tcPr>
            <w:tcW w:w="4124"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7EDC11A1" w14:textId="77777777" w:rsidR="00D81BA7" w:rsidRPr="00A019B8" w:rsidRDefault="00D81BA7">
            <w:pPr>
              <w:pStyle w:val="TableBody"/>
            </w:pPr>
            <w:r w:rsidRPr="00A019B8">
              <w:t>Document the legitimate technical or business constraints precluding compliance with the original requirement.</w:t>
            </w:r>
          </w:p>
        </w:tc>
        <w:tc>
          <w:tcPr>
            <w:tcW w:w="6418" w:type="dxa"/>
            <w:tcBorders>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B9D4872" w14:textId="2B968E2A" w:rsidR="00D81BA7" w:rsidRPr="00A019B8" w:rsidRDefault="00042920">
            <w:pPr>
              <w:pStyle w:val="TableBody"/>
            </w:pPr>
            <w:r>
              <w:t>{</w:t>
            </w:r>
            <w:r w:rsidRPr="00042920">
              <w:t>constraints</w:t>
            </w:r>
            <w:r>
              <w:t>}</w:t>
            </w:r>
          </w:p>
        </w:tc>
      </w:tr>
      <w:tr w:rsidR="00D81BA7" w:rsidRPr="00A019B8" w14:paraId="2D0369CA" w14:textId="77777777" w:rsidTr="00745418">
        <w:trPr>
          <w:trHeight w:val="557"/>
        </w:trPr>
        <w:tc>
          <w:tcPr>
            <w:tcW w:w="2418"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2B83255F" w14:textId="77777777" w:rsidR="00D81BA7" w:rsidRPr="00A019B8" w:rsidRDefault="00D81BA7">
            <w:pPr>
              <w:pStyle w:val="TableListNumber0"/>
              <w:rPr>
                <w:rStyle w:val="BoldCharacter"/>
              </w:rPr>
            </w:pPr>
            <w:r w:rsidRPr="00A019B8">
              <w:rPr>
                <w:rStyle w:val="BoldCharacter"/>
              </w:rPr>
              <w:t>Definition of Compensating Controls</w:t>
            </w:r>
          </w:p>
        </w:tc>
        <w:tc>
          <w:tcPr>
            <w:tcW w:w="4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13D83C1" w14:textId="77777777" w:rsidR="00D81BA7" w:rsidRPr="00A019B8" w:rsidRDefault="00D81BA7">
            <w:pPr>
              <w:pStyle w:val="TableBody"/>
            </w:pPr>
            <w:r w:rsidRPr="00A019B8">
              <w:t>Define the compensating controls, explain how they address the objectives of the original control and the increased risk, if any.</w:t>
            </w:r>
          </w:p>
        </w:tc>
        <w:tc>
          <w:tcPr>
            <w:tcW w:w="6418"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FF45F94" w14:textId="312FDA53" w:rsidR="00D81BA7" w:rsidRPr="00A019B8" w:rsidRDefault="00042920">
            <w:pPr>
              <w:pStyle w:val="TableBody"/>
            </w:pPr>
            <w:r>
              <w:t>{</w:t>
            </w:r>
            <w:proofErr w:type="spellStart"/>
            <w:r w:rsidRPr="00042920">
              <w:t>compensatingControlsDefinition</w:t>
            </w:r>
            <w:proofErr w:type="spellEnd"/>
            <w:r>
              <w:t>}</w:t>
            </w:r>
          </w:p>
        </w:tc>
      </w:tr>
      <w:tr w:rsidR="00D81BA7" w:rsidRPr="00A019B8" w14:paraId="1EAF387E" w14:textId="77777777" w:rsidTr="00745418">
        <w:trPr>
          <w:trHeight w:val="584"/>
        </w:trPr>
        <w:tc>
          <w:tcPr>
            <w:tcW w:w="2418"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6FE269F" w14:textId="77777777" w:rsidR="00D81BA7" w:rsidRPr="00A019B8" w:rsidRDefault="00D81BA7">
            <w:pPr>
              <w:pStyle w:val="TableListNumber0"/>
              <w:rPr>
                <w:rStyle w:val="BoldCharacter"/>
              </w:rPr>
            </w:pPr>
            <w:r w:rsidRPr="00A019B8">
              <w:rPr>
                <w:rStyle w:val="BoldCharacter"/>
              </w:rPr>
              <w:t>Objective</w:t>
            </w:r>
          </w:p>
        </w:tc>
        <w:tc>
          <w:tcPr>
            <w:tcW w:w="4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F1CA377" w14:textId="77777777" w:rsidR="00D81BA7" w:rsidRPr="00A019B8" w:rsidRDefault="00D81BA7">
            <w:pPr>
              <w:pStyle w:val="TableBody"/>
            </w:pPr>
            <w:r w:rsidRPr="00A019B8">
              <w:t>Define the objective of the original control (for example, the Customized Approach Objective).</w:t>
            </w:r>
          </w:p>
        </w:tc>
        <w:tc>
          <w:tcPr>
            <w:tcW w:w="6418"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8B7CFE4" w14:textId="09C68100" w:rsidR="00D81BA7" w:rsidRPr="00A019B8" w:rsidRDefault="00042920">
            <w:pPr>
              <w:pStyle w:val="TableBody"/>
            </w:pPr>
            <w:r>
              <w:t>{</w:t>
            </w:r>
            <w:proofErr w:type="spellStart"/>
            <w:r w:rsidRPr="00042920">
              <w:t>originalObjective</w:t>
            </w:r>
            <w:proofErr w:type="spellEnd"/>
            <w:r>
              <w:t>}</w:t>
            </w:r>
          </w:p>
        </w:tc>
      </w:tr>
      <w:tr w:rsidR="00D81BA7" w:rsidRPr="00A019B8" w14:paraId="488FCF5D" w14:textId="77777777" w:rsidTr="00745418">
        <w:trPr>
          <w:trHeight w:val="710"/>
        </w:trPr>
        <w:tc>
          <w:tcPr>
            <w:tcW w:w="2418"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3170B5F" w14:textId="77777777" w:rsidR="00D81BA7" w:rsidRPr="00A019B8" w:rsidRDefault="00D81BA7">
            <w:pPr>
              <w:pStyle w:val="TableListNumber0"/>
              <w:rPr>
                <w:rStyle w:val="BoldCharacter"/>
              </w:rPr>
            </w:pPr>
          </w:p>
        </w:tc>
        <w:tc>
          <w:tcPr>
            <w:tcW w:w="4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661C0DEE" w14:textId="77777777" w:rsidR="00D81BA7" w:rsidRPr="00A019B8" w:rsidRDefault="00D81BA7">
            <w:pPr>
              <w:pStyle w:val="TableBody"/>
            </w:pPr>
            <w:r w:rsidRPr="00A019B8">
              <w:t>Identify the objective met by the compensating control (</w:t>
            </w:r>
            <w:r w:rsidRPr="00A019B8">
              <w:rPr>
                <w:i/>
                <w:iCs/>
              </w:rPr>
              <w:t>note:</w:t>
            </w:r>
            <w:r w:rsidRPr="00A019B8">
              <w:t xml:space="preserve"> </w:t>
            </w:r>
            <w:r w:rsidRPr="00A019B8">
              <w:rPr>
                <w:i/>
                <w:iCs/>
              </w:rPr>
              <w:t>this can be, but is not required to be, the stated Customized Approach Objective for the PCI DSS requirement</w:t>
            </w:r>
            <w:r w:rsidRPr="00A019B8">
              <w:t>).</w:t>
            </w:r>
          </w:p>
        </w:tc>
        <w:tc>
          <w:tcPr>
            <w:tcW w:w="6418"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5D4F5C2B" w14:textId="06EF449B" w:rsidR="00D81BA7" w:rsidRPr="00A019B8" w:rsidRDefault="00042920">
            <w:pPr>
              <w:pStyle w:val="TableBody"/>
            </w:pPr>
            <w:r>
              <w:t>{</w:t>
            </w:r>
            <w:proofErr w:type="spellStart"/>
            <w:r w:rsidRPr="00042920">
              <w:t>compensatingObjective</w:t>
            </w:r>
            <w:proofErr w:type="spellEnd"/>
            <w:r>
              <w:t>}</w:t>
            </w:r>
          </w:p>
        </w:tc>
      </w:tr>
      <w:tr w:rsidR="00D81BA7" w:rsidRPr="00A019B8" w14:paraId="2CA5EEBF" w14:textId="77777777" w:rsidTr="00745418">
        <w:trPr>
          <w:trHeight w:val="350"/>
        </w:trPr>
        <w:tc>
          <w:tcPr>
            <w:tcW w:w="2418"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5012F249" w14:textId="77777777" w:rsidR="00D81BA7" w:rsidRPr="00A019B8" w:rsidRDefault="00D81BA7">
            <w:pPr>
              <w:pStyle w:val="TableListNumber0"/>
              <w:rPr>
                <w:rStyle w:val="BoldCharacter"/>
              </w:rPr>
            </w:pPr>
            <w:r w:rsidRPr="00A019B8">
              <w:rPr>
                <w:rStyle w:val="BoldCharacter"/>
              </w:rPr>
              <w:t>Identified Risk</w:t>
            </w:r>
          </w:p>
        </w:tc>
        <w:tc>
          <w:tcPr>
            <w:tcW w:w="4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1E5A9A6" w14:textId="77777777" w:rsidR="00D81BA7" w:rsidRPr="00A019B8" w:rsidRDefault="00D81BA7">
            <w:pPr>
              <w:pStyle w:val="TableBody"/>
            </w:pPr>
            <w:r w:rsidRPr="00A019B8">
              <w:t>Identify any additional risk posed by the lack of the original control.</w:t>
            </w:r>
          </w:p>
        </w:tc>
        <w:tc>
          <w:tcPr>
            <w:tcW w:w="6418"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62A9F196" w14:textId="18C75ABC" w:rsidR="00D81BA7" w:rsidRPr="00A019B8" w:rsidRDefault="00042920">
            <w:pPr>
              <w:pStyle w:val="TableBody"/>
            </w:pPr>
            <w:r>
              <w:t>{</w:t>
            </w:r>
            <w:proofErr w:type="spellStart"/>
            <w:r w:rsidRPr="00042920">
              <w:t>identifiedRisk</w:t>
            </w:r>
            <w:proofErr w:type="spellEnd"/>
            <w:r>
              <w:t>}</w:t>
            </w:r>
          </w:p>
        </w:tc>
      </w:tr>
      <w:tr w:rsidR="00D81BA7" w:rsidRPr="00A019B8" w14:paraId="35881D43" w14:textId="77777777" w:rsidTr="00745418">
        <w:tc>
          <w:tcPr>
            <w:tcW w:w="2418" w:type="dxa"/>
            <w:tcBorders>
              <w:top w:val="single" w:sz="4" w:space="0" w:color="808080" w:themeColor="background1" w:themeShade="80"/>
              <w:bottom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74C4EB67" w14:textId="77777777" w:rsidR="00D81BA7" w:rsidRPr="00A019B8" w:rsidRDefault="00D81BA7">
            <w:pPr>
              <w:pStyle w:val="TableListNumber0"/>
              <w:rPr>
                <w:rStyle w:val="BoldCharacter"/>
              </w:rPr>
            </w:pPr>
            <w:r w:rsidRPr="00A019B8">
              <w:rPr>
                <w:rStyle w:val="BoldCharacter"/>
              </w:rPr>
              <w:t>Validation of Compensating Controls</w:t>
            </w:r>
          </w:p>
        </w:tc>
        <w:tc>
          <w:tcPr>
            <w:tcW w:w="4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4187BC57" w14:textId="77777777" w:rsidR="00D81BA7" w:rsidRPr="00A019B8" w:rsidRDefault="00D81BA7">
            <w:pPr>
              <w:pStyle w:val="TableBody"/>
            </w:pPr>
            <w:r w:rsidRPr="00A019B8">
              <w:t>Define how the compensating controls were validated and tested.</w:t>
            </w:r>
          </w:p>
        </w:tc>
        <w:tc>
          <w:tcPr>
            <w:tcW w:w="6418" w:type="dxa"/>
            <w:tcBorders>
              <w:top w:val="single" w:sz="4" w:space="0" w:color="808080" w:themeColor="background1" w:themeShade="80"/>
              <w:left w:val="single" w:sz="4" w:space="0" w:color="808080" w:themeColor="background1" w:themeShade="80"/>
              <w:bottom w:val="single" w:sz="4" w:space="0" w:color="808080" w:themeColor="background1" w:themeShade="80"/>
            </w:tcBorders>
            <w:tcMar>
              <w:top w:w="58" w:type="dxa"/>
              <w:left w:w="115" w:type="dxa"/>
              <w:bottom w:w="58" w:type="dxa"/>
              <w:right w:w="115" w:type="dxa"/>
            </w:tcMar>
          </w:tcPr>
          <w:p w14:paraId="0F511B11" w14:textId="3302A134" w:rsidR="00D81BA7" w:rsidRPr="00A019B8" w:rsidRDefault="00042920">
            <w:pPr>
              <w:pStyle w:val="TableBody"/>
            </w:pPr>
            <w:r>
              <w:t>{</w:t>
            </w:r>
            <w:proofErr w:type="spellStart"/>
            <w:r w:rsidRPr="00042920">
              <w:t>validationMethod</w:t>
            </w:r>
            <w:proofErr w:type="spellEnd"/>
            <w:r>
              <w:t>}</w:t>
            </w:r>
          </w:p>
        </w:tc>
      </w:tr>
      <w:tr w:rsidR="00D81BA7" w:rsidRPr="00A019B8" w14:paraId="6F3182FE" w14:textId="77777777" w:rsidTr="00745418">
        <w:trPr>
          <w:trHeight w:val="521"/>
        </w:trPr>
        <w:tc>
          <w:tcPr>
            <w:tcW w:w="2418" w:type="dxa"/>
            <w:tcBorders>
              <w:top w:val="single" w:sz="4" w:space="0" w:color="808080" w:themeColor="background1" w:themeShade="80"/>
              <w:right w:val="single" w:sz="4" w:space="0" w:color="808080" w:themeColor="background1" w:themeShade="80"/>
            </w:tcBorders>
            <w:tcMar>
              <w:top w:w="58" w:type="dxa"/>
              <w:left w:w="115" w:type="dxa"/>
              <w:bottom w:w="58" w:type="dxa"/>
              <w:right w:w="115" w:type="dxa"/>
            </w:tcMar>
          </w:tcPr>
          <w:p w14:paraId="41D7751F" w14:textId="77777777" w:rsidR="00D81BA7" w:rsidRPr="00A019B8" w:rsidRDefault="00D81BA7">
            <w:pPr>
              <w:pStyle w:val="TableListNumber0"/>
              <w:rPr>
                <w:rStyle w:val="BoldCharacter"/>
              </w:rPr>
            </w:pPr>
            <w:r w:rsidRPr="00A019B8">
              <w:rPr>
                <w:rStyle w:val="BoldCharacter"/>
              </w:rPr>
              <w:t>Maintenance</w:t>
            </w:r>
          </w:p>
        </w:tc>
        <w:tc>
          <w:tcPr>
            <w:tcW w:w="4124"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4D5"/>
            <w:tcMar>
              <w:top w:w="58" w:type="dxa"/>
              <w:left w:w="115" w:type="dxa"/>
              <w:bottom w:w="58" w:type="dxa"/>
              <w:right w:w="115" w:type="dxa"/>
            </w:tcMar>
          </w:tcPr>
          <w:p w14:paraId="01B501AE" w14:textId="77777777" w:rsidR="00D81BA7" w:rsidRPr="00A019B8" w:rsidRDefault="00D81BA7">
            <w:pPr>
              <w:pStyle w:val="TableBody"/>
            </w:pPr>
            <w:r w:rsidRPr="00A019B8">
              <w:t>Define process(es) and controls in place to maintain compensating controls.</w:t>
            </w:r>
          </w:p>
        </w:tc>
        <w:tc>
          <w:tcPr>
            <w:tcW w:w="6418" w:type="dxa"/>
            <w:tcBorders>
              <w:top w:val="single" w:sz="4" w:space="0" w:color="808080" w:themeColor="background1" w:themeShade="80"/>
              <w:left w:val="single" w:sz="4" w:space="0" w:color="808080" w:themeColor="background1" w:themeShade="80"/>
            </w:tcBorders>
            <w:tcMar>
              <w:top w:w="58" w:type="dxa"/>
              <w:left w:w="115" w:type="dxa"/>
              <w:bottom w:w="58" w:type="dxa"/>
              <w:right w:w="115" w:type="dxa"/>
            </w:tcMar>
          </w:tcPr>
          <w:p w14:paraId="180E1467" w14:textId="65C66167" w:rsidR="00D81BA7" w:rsidRPr="00A019B8" w:rsidRDefault="00042920">
            <w:pPr>
              <w:pStyle w:val="TableBody"/>
            </w:pPr>
            <w:r>
              <w:t>{</w:t>
            </w:r>
            <w:proofErr w:type="spellStart"/>
            <w:r w:rsidRPr="00042920">
              <w:t>maintenanceProcess</w:t>
            </w:r>
            <w:proofErr w:type="spellEnd"/>
            <w:r>
              <w:t>}</w:t>
            </w:r>
          </w:p>
        </w:tc>
      </w:tr>
    </w:tbl>
    <w:p w14:paraId="597B375E" w14:textId="7BA8B50A" w:rsidR="00D81BA7" w:rsidRPr="00A019B8" w:rsidRDefault="00D81BA7" w:rsidP="00C93285">
      <w:pPr>
        <w:pStyle w:val="Appendix"/>
      </w:pPr>
      <w:bookmarkStart w:id="421" w:name="_Toc96674274"/>
      <w:bookmarkStart w:id="422" w:name="_Toc171340505"/>
      <w:bookmarkStart w:id="423" w:name="_Toc173492905"/>
      <w:r w:rsidRPr="00A019B8">
        <w:lastRenderedPageBreak/>
        <w:t>Customized Approach</w:t>
      </w:r>
      <w:bookmarkEnd w:id="421"/>
      <w:bookmarkEnd w:id="422"/>
      <w:bookmarkEnd w:id="423"/>
    </w:p>
    <w:p w14:paraId="6707FCF8" w14:textId="77777777" w:rsidR="00D81BA7" w:rsidRPr="004B0F24" w:rsidRDefault="00D81BA7" w:rsidP="004B0F24">
      <w:pPr>
        <w:pStyle w:val="ListBullet"/>
        <w:numPr>
          <w:ilvl w:val="0"/>
          <w:numId w:val="0"/>
        </w:numPr>
        <w:spacing w:after="200"/>
        <w:ind w:left="547"/>
        <w:rPr>
          <w:rStyle w:val="BodyTextChar"/>
        </w:rPr>
      </w:pPr>
      <w:r w:rsidRPr="004B0F24">
        <w:rPr>
          <w:rStyle w:val="BodyTextChar"/>
        </w:rPr>
        <w:t>This approach is intended for entities that decide to meet a PCI DSS requirement’s stated Customized Approach Objective in a way that does not strictly follow the defined requirement. The customized approach allows an entity to take a strategic approach to meeting a requirement’s Customized Approach Objective, so it can determine and design the security controls needed to meet the objective in a manner unique for that organization.</w:t>
      </w:r>
    </w:p>
    <w:p w14:paraId="38809E8B" w14:textId="77777777" w:rsidR="00D81BA7" w:rsidRPr="004B0F24" w:rsidRDefault="00D81BA7" w:rsidP="004B0F24">
      <w:pPr>
        <w:pStyle w:val="ListBullet"/>
        <w:numPr>
          <w:ilvl w:val="0"/>
          <w:numId w:val="0"/>
        </w:numPr>
        <w:spacing w:after="200"/>
        <w:ind w:left="547"/>
        <w:rPr>
          <w:rStyle w:val="BodyTextChar"/>
        </w:rPr>
      </w:pPr>
      <w:r w:rsidRPr="004B0F24">
        <w:rPr>
          <w:rStyle w:val="BodyTextChar"/>
          <w:b/>
        </w:rPr>
        <w:t>The entity</w:t>
      </w:r>
      <w:r w:rsidRPr="004B0F24">
        <w:rPr>
          <w:rStyle w:val="BodyTextChar"/>
        </w:rPr>
        <w:t xml:space="preserve"> implementing a customized approach must satisfy the following criteria:</w:t>
      </w:r>
    </w:p>
    <w:p w14:paraId="394F1C47" w14:textId="536CB6D7" w:rsidR="00D81BA7" w:rsidRPr="00A019B8" w:rsidRDefault="00D81BA7" w:rsidP="00D81BA7">
      <w:pPr>
        <w:pStyle w:val="ListBullet"/>
      </w:pPr>
      <w:r w:rsidRPr="00A019B8">
        <w:t>Document and maintain evidence about each customized control, including all information specified in the Controls Matrix Template in</w:t>
      </w:r>
      <w:r>
        <w:t xml:space="preserve"> </w:t>
      </w:r>
      <w:r>
        <w:rPr>
          <w:rStyle w:val="ItalicCharacter"/>
        </w:rPr>
        <w:t>PCI DSS v4.x: Sample Templates to Support Customized Approach on the PCI SSC website</w:t>
      </w:r>
      <w:r w:rsidRPr="00A019B8">
        <w:t>.</w:t>
      </w:r>
    </w:p>
    <w:p w14:paraId="2AFCAB35" w14:textId="1DA630DD" w:rsidR="00D81BA7" w:rsidRPr="00A019B8" w:rsidRDefault="00D81BA7" w:rsidP="00D81BA7">
      <w:pPr>
        <w:pStyle w:val="ListBullet"/>
      </w:pPr>
      <w:r w:rsidRPr="00A019B8">
        <w:t xml:space="preserve">Perform and document a targeted risk analysis (PCI DSS Requirement 12.3.2) for each customized control, including all information specified in the Targeted Risk Analysis Template in </w:t>
      </w:r>
      <w:r>
        <w:t>PCI DSS v4.x: Sample Templates to Support Customized Approach on the PCI SSC website.</w:t>
      </w:r>
    </w:p>
    <w:p w14:paraId="3A40DACF" w14:textId="77777777" w:rsidR="00D81BA7" w:rsidRPr="00A019B8" w:rsidRDefault="00D81BA7" w:rsidP="00D81BA7">
      <w:pPr>
        <w:pStyle w:val="ListBullet"/>
      </w:pPr>
      <w:r w:rsidRPr="00A019B8">
        <w:t>Perform testing of each customized control to prove effectiveness, and document testing performed, methods used, what was tested, when testing was performed, and results of testing in the controls matrix.</w:t>
      </w:r>
    </w:p>
    <w:p w14:paraId="651706C5" w14:textId="77777777" w:rsidR="00D81BA7" w:rsidRPr="00A019B8" w:rsidRDefault="00D81BA7" w:rsidP="00D81BA7">
      <w:pPr>
        <w:pStyle w:val="ListBullet"/>
      </w:pPr>
      <w:r w:rsidRPr="00A019B8">
        <w:t>Monitor and maintain evidence about the effectiveness of each customized control.</w:t>
      </w:r>
    </w:p>
    <w:p w14:paraId="3F6BB006" w14:textId="77777777" w:rsidR="00D81BA7" w:rsidRPr="00A019B8" w:rsidRDefault="00D81BA7" w:rsidP="00D81BA7">
      <w:pPr>
        <w:pStyle w:val="ListBullet"/>
      </w:pPr>
      <w:r w:rsidRPr="00A019B8">
        <w:t>Provide completed controls matrix(es), targeted risk analysis, testing evidence, and evidence of customized control effectiveness to its assessor.</w:t>
      </w:r>
    </w:p>
    <w:p w14:paraId="214CA4B5" w14:textId="77777777" w:rsidR="00D81BA7" w:rsidRPr="004B0F24" w:rsidRDefault="00D81BA7" w:rsidP="004B0F24">
      <w:pPr>
        <w:pStyle w:val="ListBullet"/>
        <w:numPr>
          <w:ilvl w:val="0"/>
          <w:numId w:val="0"/>
        </w:numPr>
        <w:spacing w:after="200"/>
        <w:ind w:left="547"/>
        <w:rPr>
          <w:rStyle w:val="BodyTextChar"/>
          <w:b/>
          <w:bCs/>
        </w:rPr>
      </w:pPr>
      <w:r w:rsidRPr="004B0F24">
        <w:rPr>
          <w:rStyle w:val="BodyTextChar"/>
          <w:b/>
          <w:bCs/>
        </w:rPr>
        <w:t xml:space="preserve">The assessor </w:t>
      </w:r>
      <w:r w:rsidRPr="004B0F24">
        <w:rPr>
          <w:rStyle w:val="BodyTextChar"/>
        </w:rPr>
        <w:t xml:space="preserve">performing an assessment of customized controls must satisfy the following criteria: </w:t>
      </w:r>
    </w:p>
    <w:p w14:paraId="14577505" w14:textId="77777777" w:rsidR="00D81BA7" w:rsidRPr="00A019B8" w:rsidRDefault="00D81BA7" w:rsidP="00D81BA7">
      <w:pPr>
        <w:pStyle w:val="ListBullet"/>
      </w:pPr>
      <w:r w:rsidRPr="00A019B8">
        <w:t>Review the entity’s controls matrix(es), targeted risk analysis, and evidence of control effectiveness to fully understand the customized control(s) and to verify the entity meets all Customized Approach documentation and evidence requirements.</w:t>
      </w:r>
    </w:p>
    <w:p w14:paraId="7A30FC4E" w14:textId="77777777" w:rsidR="00D81BA7" w:rsidRPr="00A019B8" w:rsidRDefault="00D81BA7" w:rsidP="00D81BA7">
      <w:pPr>
        <w:pStyle w:val="ListBullet"/>
      </w:pPr>
      <w:r w:rsidRPr="00A019B8">
        <w:t>Derive and document the appropriate testing procedures needed to conduct thorough testing of each customized control.</w:t>
      </w:r>
    </w:p>
    <w:p w14:paraId="444C4515" w14:textId="77777777" w:rsidR="00D81BA7" w:rsidRPr="00A019B8" w:rsidRDefault="00D81BA7" w:rsidP="00D81BA7">
      <w:pPr>
        <w:pStyle w:val="ListBullet"/>
      </w:pPr>
      <w:r w:rsidRPr="00A019B8">
        <w:t>Test each customized control to determine whether the entity’s implementation 1) meets the requirement’s Customized Approach Objective and 2) results in an “in place” finding for the requirement.</w:t>
      </w:r>
    </w:p>
    <w:p w14:paraId="3D02FD23" w14:textId="77777777" w:rsidR="00D81BA7" w:rsidRPr="00A019B8" w:rsidRDefault="00D81BA7" w:rsidP="00D81BA7">
      <w:pPr>
        <w:pStyle w:val="ListBullet"/>
      </w:pPr>
      <w:r w:rsidRPr="00A019B8">
        <w:t xml:space="preserve">At all times, QSAs maintain independence requirements defined in the QSA Qualification Requirements. This means if a QSA is involved in designing or implementing a customized control, that QSA does not also derive testing procedures for, assess, or assist with the assessment of that customized control. </w:t>
      </w:r>
    </w:p>
    <w:p w14:paraId="36B5FEA2" w14:textId="77777777" w:rsidR="00D81BA7" w:rsidRPr="00A019B8" w:rsidRDefault="00D81BA7" w:rsidP="004B0F24">
      <w:pPr>
        <w:pStyle w:val="ListBullet"/>
        <w:numPr>
          <w:ilvl w:val="0"/>
          <w:numId w:val="0"/>
        </w:numPr>
        <w:spacing w:before="200" w:after="200"/>
        <w:ind w:left="547"/>
      </w:pPr>
      <w:r w:rsidRPr="004B0F24">
        <w:rPr>
          <w:rStyle w:val="BodyTextChar"/>
        </w:rPr>
        <w:t>The entity and its assessor are expected to work together to ensure 1) they agree that the customized control(s) fully meets the customized</w:t>
      </w:r>
      <w:r w:rsidRPr="00A019B8">
        <w:t xml:space="preserve"> approach objective, 2) the assessor fully understands the customized control, and 3) the entity understands the derived testing the assessor will perform.</w:t>
      </w:r>
    </w:p>
    <w:p w14:paraId="7EF65B4C" w14:textId="0C8341DD" w:rsidR="00D81BA7" w:rsidRPr="00A019B8" w:rsidRDefault="00D81BA7" w:rsidP="004B0F24">
      <w:pPr>
        <w:pStyle w:val="ListBullet"/>
        <w:numPr>
          <w:ilvl w:val="0"/>
          <w:numId w:val="0"/>
        </w:numPr>
        <w:spacing w:after="200"/>
        <w:ind w:left="547"/>
      </w:pPr>
      <w:r w:rsidRPr="00A019B8">
        <w:lastRenderedPageBreak/>
        <w:t xml:space="preserve">Use of the customized approach must be </w:t>
      </w:r>
      <w:r>
        <w:t>documented</w:t>
      </w:r>
      <w:r w:rsidRPr="00A019B8">
        <w:t xml:space="preserve"> by a QSA or ISA in accordance with instructions in the Report on Compliance (ROC) Template and following the instructions in the </w:t>
      </w:r>
      <w:r w:rsidRPr="00A019B8">
        <w:rPr>
          <w:rStyle w:val="ItalicCharacter"/>
        </w:rPr>
        <w:t>FAQs for use with PCI DSS v4.</w:t>
      </w:r>
      <w:r>
        <w:rPr>
          <w:rStyle w:val="ItalicCharacter"/>
        </w:rPr>
        <w:t>x</w:t>
      </w:r>
      <w:r w:rsidRPr="00A019B8">
        <w:rPr>
          <w:rStyle w:val="ItalicCharacter"/>
        </w:rPr>
        <w:t xml:space="preserve"> ROC Template</w:t>
      </w:r>
      <w:r w:rsidRPr="00A019B8">
        <w:t xml:space="preserve"> available on the PCI SSC website. </w:t>
      </w:r>
    </w:p>
    <w:p w14:paraId="4C1979A1" w14:textId="77777777" w:rsidR="00D81BA7" w:rsidRPr="00A019B8" w:rsidRDefault="00D81BA7" w:rsidP="004B0F24">
      <w:pPr>
        <w:pStyle w:val="ListBullet"/>
        <w:numPr>
          <w:ilvl w:val="0"/>
          <w:numId w:val="0"/>
        </w:numPr>
        <w:spacing w:after="200"/>
        <w:ind w:left="547"/>
      </w:pPr>
      <w:r w:rsidRPr="00A019B8">
        <w:t xml:space="preserve">Entities that complete a Self-Assessment Questionnaire are not eligible to use a customized approach; however, these entities may elect to have a QSA or ISA perform their assessment and document it in a ROC Template. </w:t>
      </w:r>
    </w:p>
    <w:p w14:paraId="085BFB9F" w14:textId="77777777" w:rsidR="00D81BA7" w:rsidRPr="00A019B8" w:rsidRDefault="00D81BA7" w:rsidP="004B0F24">
      <w:pPr>
        <w:pStyle w:val="ListBullet"/>
        <w:numPr>
          <w:ilvl w:val="0"/>
          <w:numId w:val="0"/>
        </w:numPr>
        <w:spacing w:after="200"/>
        <w:ind w:left="547"/>
      </w:pPr>
      <w:r w:rsidRPr="00A019B8">
        <w:t xml:space="preserve">The use of the customized approach may be regulated by organizations that manage compliance programs (for example, payment brands and acquirers). Therefore, questions about use of a customized approach must be referred to those organizations, including, for example, whether an entity is required to use a QSA, or may use an ISA to complete an assessment using the customized approach. </w:t>
      </w:r>
    </w:p>
    <w:p w14:paraId="4BD0A5FA" w14:textId="21810CFC" w:rsidR="00D81BA7" w:rsidRPr="00A019B8" w:rsidRDefault="00D81BA7" w:rsidP="004B0F24">
      <w:pPr>
        <w:pStyle w:val="Note"/>
        <w:ind w:left="540"/>
      </w:pPr>
      <w:r w:rsidRPr="00A019B8">
        <w:rPr>
          <w:rStyle w:val="BoldCharacter"/>
        </w:rPr>
        <w:t>Note:</w:t>
      </w:r>
      <w:r w:rsidRPr="00A019B8">
        <w:t xml:space="preserve"> Compensating controls are not an option with the customized approach. Because the customized approach allows an entity to determine and design the controls needed to meet a requirement’s Customized Approach Objective, the entity is expected to effectively implement the controls it designed for that requirement without needing to also implement alternate, compensating controls.</w:t>
      </w:r>
    </w:p>
    <w:p w14:paraId="1E7C4FE6" w14:textId="77777777" w:rsidR="00D81BA7" w:rsidRPr="00A019B8" w:rsidRDefault="00D81BA7" w:rsidP="00C93285">
      <w:pPr>
        <w:pStyle w:val="Appendix"/>
      </w:pPr>
      <w:bookmarkStart w:id="424" w:name="_Toc96674275"/>
      <w:bookmarkStart w:id="425" w:name="_Ref96688344"/>
      <w:bookmarkStart w:id="426" w:name="_Ref96689210"/>
      <w:bookmarkStart w:id="427" w:name="_Toc171340506"/>
      <w:bookmarkStart w:id="428" w:name="_Toc173492906"/>
      <w:r w:rsidRPr="00A019B8">
        <w:lastRenderedPageBreak/>
        <w:t>Customized Approach Template</w:t>
      </w:r>
      <w:bookmarkEnd w:id="424"/>
      <w:bookmarkEnd w:id="425"/>
      <w:bookmarkEnd w:id="426"/>
      <w:bookmarkEnd w:id="427"/>
      <w:bookmarkEnd w:id="428"/>
    </w:p>
    <w:p w14:paraId="0C93C2B7" w14:textId="77777777" w:rsidR="00673DEA" w:rsidRDefault="00D81BA7" w:rsidP="00673DEA">
      <w:pPr>
        <w:pStyle w:val="BodyText"/>
      </w:pPr>
      <w:r>
        <w:t>Use</w:t>
      </w:r>
      <w:r w:rsidRPr="00A019B8">
        <w:t xml:space="preserve"> this template to document </w:t>
      </w:r>
      <w:r>
        <w:t>each instance where a customized control</w:t>
      </w:r>
      <w:r w:rsidRPr="00A019B8">
        <w:t xml:space="preserve"> is used to meet a PCI DSS requirement. Note that </w:t>
      </w:r>
      <w:r>
        <w:t xml:space="preserve">each </w:t>
      </w:r>
      <w:r w:rsidRPr="00A019B8">
        <w:t xml:space="preserve">use of the Customized Approach </w:t>
      </w:r>
      <w:r>
        <w:t>must</w:t>
      </w:r>
      <w:r w:rsidRPr="00A019B8">
        <w:t xml:space="preserve"> also be documented </w:t>
      </w:r>
      <w:r>
        <w:t xml:space="preserve">at </w:t>
      </w:r>
      <w:r w:rsidRPr="00A019B8">
        <w:t>the corresponding PCI DSS requirement</w:t>
      </w:r>
      <w:r>
        <w:t xml:space="preserve"> in Part II</w:t>
      </w:r>
      <w:r w:rsidR="00317FDE">
        <w:t>, section 7</w:t>
      </w:r>
      <w:r>
        <w:t xml:space="preserve"> Findings and Observations</w:t>
      </w:r>
      <w:r w:rsidRPr="00A019B8">
        <w:t>.</w:t>
      </w:r>
    </w:p>
    <w:p w14:paraId="3094CADE" w14:textId="0EB4981A" w:rsidR="00FD0FA6" w:rsidRPr="00A50B11" w:rsidRDefault="00F367C5" w:rsidP="000C435E">
      <w:pPr>
        <w:pStyle w:val="BodyText"/>
        <w:ind w:left="0"/>
        <w:rPr>
          <w:b/>
          <w:bCs/>
        </w:rPr>
      </w:pPr>
      <w:r w:rsidRPr="00A50B11">
        <w:rPr>
          <w:b/>
          <w:bCs/>
        </w:rPr>
        <w:t>Requirement Number and Definition</w:t>
      </w:r>
      <w:r w:rsidR="00FA105E">
        <w:rPr>
          <w:b/>
          <w:bCs/>
        </w:rPr>
        <w:t>:</w:t>
      </w:r>
      <w:r w:rsidR="00CE5136" w:rsidRPr="00CE5136">
        <w:t xml:space="preserve"> </w:t>
      </w:r>
      <w:r w:rsidR="00CE5136" w:rsidRPr="009E626D">
        <w:rPr>
          <w:rFonts w:asciiTheme="minorHAnsi" w:hAnsiTheme="minorHAnsi" w:cstheme="minorHAnsi"/>
        </w:rPr>
        <w:t>{</w:t>
      </w:r>
      <w:proofErr w:type="spellStart"/>
      <w:proofErr w:type="gramStart"/>
      <w:r w:rsidR="00CE5136" w:rsidRPr="009E626D">
        <w:rPr>
          <w:rFonts w:asciiTheme="minorHAnsi" w:hAnsiTheme="minorHAnsi" w:cstheme="minorHAnsi"/>
        </w:rPr>
        <w:t>requirementNumber</w:t>
      </w:r>
      <w:proofErr w:type="spellEnd"/>
      <w:r w:rsidR="00CE5136" w:rsidRPr="009E626D">
        <w:rPr>
          <w:rFonts w:asciiTheme="minorHAnsi" w:hAnsiTheme="minorHAnsi" w:cstheme="minorHAnsi"/>
        </w:rPr>
        <w:t>}</w:t>
      </w:r>
      <w:r w:rsidR="001672A7" w:rsidRPr="009E626D">
        <w:rPr>
          <w:rFonts w:asciiTheme="minorHAnsi" w:hAnsiTheme="minorHAnsi" w:cstheme="minorHAnsi"/>
        </w:rPr>
        <w:t xml:space="preserve">   </w:t>
      </w:r>
      <w:proofErr w:type="gramEnd"/>
      <w:r w:rsidR="001672A7" w:rsidRPr="009E626D">
        <w:rPr>
          <w:rFonts w:asciiTheme="minorHAnsi" w:hAnsiTheme="minorHAnsi" w:cstheme="minorHAnsi"/>
        </w:rPr>
        <w:t>{</w:t>
      </w:r>
      <w:proofErr w:type="spellStart"/>
      <w:r w:rsidR="001672A7" w:rsidRPr="009E626D">
        <w:rPr>
          <w:rFonts w:asciiTheme="minorHAnsi" w:hAnsiTheme="minorHAnsi" w:cstheme="minorHAnsi"/>
        </w:rPr>
        <w:t>requirementDefinition</w:t>
      </w:r>
      <w:proofErr w:type="spellEnd"/>
      <w:r w:rsidR="001672A7" w:rsidRPr="009E626D">
        <w:rPr>
          <w:rFonts w:asciiTheme="minorHAnsi" w:hAnsiTheme="minorHAnsi" w:cstheme="minorHAnsi"/>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19"/>
        <w:gridCol w:w="2590"/>
        <w:gridCol w:w="7141"/>
      </w:tblGrid>
      <w:tr w:rsidR="00D81BA7" w:rsidRPr="00A019B8" w14:paraId="54968580" w14:textId="77777777" w:rsidTr="0005028C">
        <w:trPr>
          <w:cantSplit/>
        </w:trPr>
        <w:tc>
          <w:tcPr>
            <w:tcW w:w="5809" w:type="dxa"/>
            <w:gridSpan w:val="2"/>
            <w:shd w:val="clear" w:color="auto" w:fill="CBD4D5"/>
            <w:tcMar>
              <w:top w:w="58" w:type="dxa"/>
              <w:left w:w="115" w:type="dxa"/>
              <w:bottom w:w="58" w:type="dxa"/>
              <w:right w:w="115" w:type="dxa"/>
            </w:tcMar>
          </w:tcPr>
          <w:p w14:paraId="1C6082C3" w14:textId="77777777" w:rsidR="00D81BA7" w:rsidRDefault="00D81BA7">
            <w:pPr>
              <w:pStyle w:val="TableBody"/>
            </w:pPr>
            <w:r w:rsidRPr="00A019B8">
              <w:rPr>
                <w:rStyle w:val="BoldCharacter"/>
              </w:rPr>
              <w:t>Identify</w:t>
            </w:r>
            <w:r w:rsidRPr="00A019B8">
              <w:t xml:space="preserve"> the </w:t>
            </w:r>
            <w:r w:rsidRPr="006D5563">
              <w:rPr>
                <w:b/>
                <w:bCs/>
              </w:rPr>
              <w:t>customized control name / identifier</w:t>
            </w:r>
            <w:r w:rsidRPr="00A019B8">
              <w:t xml:space="preserve"> for each control used to meet the Customized Approach Objective.</w:t>
            </w:r>
          </w:p>
          <w:p w14:paraId="3D853EF8" w14:textId="77777777" w:rsidR="00D81BA7" w:rsidRPr="00A019B8" w:rsidRDefault="00D81BA7">
            <w:pPr>
              <w:pStyle w:val="TableBody"/>
            </w:pPr>
            <w:r w:rsidRPr="006D5563">
              <w:rPr>
                <w:i/>
              </w:rPr>
              <w:t>(</w:t>
            </w:r>
            <w:r w:rsidRPr="006D5563">
              <w:rPr>
                <w:b/>
                <w:bCs/>
                <w:i/>
              </w:rPr>
              <w:t>Note</w:t>
            </w:r>
            <w:r>
              <w:rPr>
                <w:b/>
                <w:bCs/>
                <w:i/>
              </w:rPr>
              <w:t>:</w:t>
            </w:r>
            <w:r w:rsidRPr="006D5563">
              <w:rPr>
                <w:i/>
              </w:rPr>
              <w:t xml:space="preserve"> use the Customized Control name from the assessed entity’s controls matrix)</w:t>
            </w:r>
          </w:p>
        </w:tc>
        <w:tc>
          <w:tcPr>
            <w:tcW w:w="7141" w:type="dxa"/>
            <w:tcMar>
              <w:top w:w="58" w:type="dxa"/>
              <w:left w:w="115" w:type="dxa"/>
              <w:bottom w:w="58" w:type="dxa"/>
              <w:right w:w="115" w:type="dxa"/>
            </w:tcMar>
          </w:tcPr>
          <w:p w14:paraId="3BCD788D" w14:textId="3D1C28DE" w:rsidR="00D81BA7" w:rsidRPr="00042920" w:rsidRDefault="001672A7">
            <w:pPr>
              <w:pStyle w:val="TableBody"/>
            </w:pPr>
            <w:r>
              <w:t>{</w:t>
            </w:r>
            <w:proofErr w:type="spellStart"/>
            <w:r w:rsidRPr="001672A7">
              <w:t>customizedControlName</w:t>
            </w:r>
            <w:proofErr w:type="spellEnd"/>
            <w:r>
              <w:t>}</w:t>
            </w:r>
          </w:p>
        </w:tc>
      </w:tr>
      <w:tr w:rsidR="00D81BA7" w:rsidRPr="00A019B8" w14:paraId="7EB5890B" w14:textId="77777777" w:rsidTr="0005028C">
        <w:trPr>
          <w:cantSplit/>
        </w:trPr>
        <w:tc>
          <w:tcPr>
            <w:tcW w:w="5809" w:type="dxa"/>
            <w:gridSpan w:val="2"/>
            <w:shd w:val="clear" w:color="auto" w:fill="CBD4D5"/>
            <w:tcMar>
              <w:top w:w="58" w:type="dxa"/>
              <w:left w:w="115" w:type="dxa"/>
              <w:bottom w:w="58" w:type="dxa"/>
              <w:right w:w="115" w:type="dxa"/>
            </w:tcMar>
          </w:tcPr>
          <w:p w14:paraId="2D8C55E5" w14:textId="77777777" w:rsidR="00D81BA7" w:rsidRDefault="00D81BA7">
            <w:pPr>
              <w:pStyle w:val="TableBody"/>
            </w:pPr>
            <w:r w:rsidRPr="00A019B8">
              <w:rPr>
                <w:rStyle w:val="BoldCharacter"/>
              </w:rPr>
              <w:t>Describe</w:t>
            </w:r>
            <w:r w:rsidRPr="00A019B8">
              <w:t xml:space="preserve"> </w:t>
            </w:r>
            <w:r w:rsidRPr="006D5563">
              <w:rPr>
                <w:b/>
                <w:bCs/>
              </w:rPr>
              <w:t>each</w:t>
            </w:r>
            <w:r w:rsidRPr="00A019B8">
              <w:t xml:space="preserve"> control used to meet the Customized Approach Objective.</w:t>
            </w:r>
          </w:p>
          <w:p w14:paraId="7BC7F639" w14:textId="77777777" w:rsidR="00D81BA7" w:rsidRPr="00A019B8" w:rsidRDefault="00D81BA7">
            <w:pPr>
              <w:pStyle w:val="TableBody"/>
            </w:pPr>
            <w:r w:rsidRPr="006D5563">
              <w:rPr>
                <w:i/>
              </w:rPr>
              <w:t>(</w:t>
            </w:r>
            <w:r w:rsidRPr="006D5563">
              <w:rPr>
                <w:b/>
                <w:bCs/>
                <w:i/>
              </w:rPr>
              <w:t>Note</w:t>
            </w:r>
            <w:r w:rsidRPr="006D5563">
              <w:rPr>
                <w:i/>
              </w:rPr>
              <w:t xml:space="preserve">: Refer to the </w:t>
            </w:r>
            <w:r w:rsidRPr="00620F32">
              <w:rPr>
                <w:rStyle w:val="ItalicCharacter"/>
              </w:rPr>
              <w:t>Payment Card Industry Data Security Standard (PCI DSS) Requirements and Testing Procedures</w:t>
            </w:r>
            <w:r>
              <w:rPr>
                <w:rStyle w:val="ItalicCharacter"/>
              </w:rPr>
              <w:t xml:space="preserve"> </w:t>
            </w:r>
            <w:r w:rsidRPr="006D5563">
              <w:rPr>
                <w:i/>
              </w:rPr>
              <w:t>for the Customized Approach Objective)</w:t>
            </w:r>
          </w:p>
        </w:tc>
        <w:tc>
          <w:tcPr>
            <w:tcW w:w="7141" w:type="dxa"/>
            <w:tcMar>
              <w:top w:w="58" w:type="dxa"/>
              <w:left w:w="115" w:type="dxa"/>
              <w:bottom w:w="58" w:type="dxa"/>
              <w:right w:w="115" w:type="dxa"/>
            </w:tcMar>
          </w:tcPr>
          <w:p w14:paraId="413DE636" w14:textId="13DC4DA4" w:rsidR="00D81BA7" w:rsidRPr="009E626D" w:rsidRDefault="001672A7">
            <w:pPr>
              <w:pStyle w:val="TableBody"/>
              <w:rPr>
                <w:rFonts w:asciiTheme="minorHAnsi" w:hAnsiTheme="minorHAnsi" w:cstheme="minorHAnsi"/>
              </w:rPr>
            </w:pPr>
            <w:r w:rsidRPr="009E626D">
              <w:rPr>
                <w:rFonts w:asciiTheme="minorHAnsi" w:hAnsiTheme="minorHAnsi" w:cstheme="minorHAnsi"/>
              </w:rPr>
              <w:t>{</w:t>
            </w:r>
            <w:proofErr w:type="spellStart"/>
            <w:r w:rsidRPr="009E626D">
              <w:rPr>
                <w:rFonts w:asciiTheme="minorHAnsi" w:hAnsiTheme="minorHAnsi" w:cstheme="minorHAnsi"/>
              </w:rPr>
              <w:t>controlDescription</w:t>
            </w:r>
            <w:proofErr w:type="spellEnd"/>
            <w:r w:rsidRPr="009E626D">
              <w:rPr>
                <w:rFonts w:asciiTheme="minorHAnsi" w:hAnsiTheme="minorHAnsi" w:cstheme="minorHAnsi"/>
              </w:rPr>
              <w:t>}</w:t>
            </w:r>
          </w:p>
        </w:tc>
      </w:tr>
      <w:tr w:rsidR="00D81BA7" w:rsidRPr="00A019B8" w14:paraId="4AE8FA95" w14:textId="77777777" w:rsidTr="0005028C">
        <w:trPr>
          <w:cantSplit/>
        </w:trPr>
        <w:tc>
          <w:tcPr>
            <w:tcW w:w="5809" w:type="dxa"/>
            <w:gridSpan w:val="2"/>
            <w:shd w:val="clear" w:color="auto" w:fill="CBD4D5"/>
            <w:tcMar>
              <w:top w:w="58" w:type="dxa"/>
              <w:left w:w="115" w:type="dxa"/>
              <w:bottom w:w="58" w:type="dxa"/>
              <w:right w:w="115" w:type="dxa"/>
            </w:tcMar>
          </w:tcPr>
          <w:p w14:paraId="15576CA0" w14:textId="77777777" w:rsidR="00D81BA7" w:rsidRPr="00A019B8" w:rsidRDefault="00D81BA7">
            <w:pPr>
              <w:pStyle w:val="TableBody"/>
            </w:pPr>
            <w:r w:rsidRPr="00A019B8">
              <w:rPr>
                <w:rStyle w:val="BoldCharacter"/>
              </w:rPr>
              <w:t>Describe</w:t>
            </w:r>
            <w:r w:rsidRPr="00A019B8">
              <w:t xml:space="preserve"> </w:t>
            </w:r>
            <w:r w:rsidRPr="006D5563">
              <w:rPr>
                <w:b/>
                <w:bCs/>
              </w:rPr>
              <w:t>how</w:t>
            </w:r>
            <w:r w:rsidRPr="00A019B8">
              <w:t xml:space="preserve"> the control(s) meet the Customized Approach Objective.</w:t>
            </w:r>
          </w:p>
        </w:tc>
        <w:tc>
          <w:tcPr>
            <w:tcW w:w="7141" w:type="dxa"/>
            <w:tcMar>
              <w:top w:w="58" w:type="dxa"/>
              <w:left w:w="115" w:type="dxa"/>
              <w:bottom w:w="58" w:type="dxa"/>
              <w:right w:w="115" w:type="dxa"/>
            </w:tcMar>
          </w:tcPr>
          <w:p w14:paraId="55EEF2E4" w14:textId="6ED003D5" w:rsidR="00D81BA7" w:rsidRPr="009E626D" w:rsidRDefault="001672A7">
            <w:pPr>
              <w:pStyle w:val="TableBody"/>
              <w:rPr>
                <w:rFonts w:asciiTheme="minorHAnsi" w:hAnsiTheme="minorHAnsi" w:cstheme="minorHAnsi"/>
              </w:rPr>
            </w:pPr>
            <w:r w:rsidRPr="009E626D">
              <w:rPr>
                <w:rFonts w:asciiTheme="minorHAnsi" w:hAnsiTheme="minorHAnsi" w:cstheme="minorHAnsi"/>
              </w:rPr>
              <w:t>{</w:t>
            </w:r>
            <w:proofErr w:type="spellStart"/>
            <w:r w:rsidRPr="009E626D">
              <w:rPr>
                <w:rFonts w:asciiTheme="minorHAnsi" w:hAnsiTheme="minorHAnsi" w:cstheme="minorHAnsi"/>
              </w:rPr>
              <w:t>objectiveMeeting</w:t>
            </w:r>
            <w:proofErr w:type="spellEnd"/>
            <w:r w:rsidRPr="009E626D">
              <w:rPr>
                <w:rFonts w:asciiTheme="minorHAnsi" w:hAnsiTheme="minorHAnsi" w:cstheme="minorHAnsi"/>
              </w:rPr>
              <w:t>}</w:t>
            </w:r>
          </w:p>
        </w:tc>
      </w:tr>
      <w:tr w:rsidR="00D81BA7" w:rsidRPr="00A019B8" w14:paraId="0E864D2F" w14:textId="77777777" w:rsidTr="0005028C">
        <w:trPr>
          <w:cantSplit/>
        </w:trPr>
        <w:tc>
          <w:tcPr>
            <w:tcW w:w="5809" w:type="dxa"/>
            <w:gridSpan w:val="2"/>
            <w:shd w:val="clear" w:color="auto" w:fill="CBD4D5"/>
            <w:tcMar>
              <w:top w:w="58" w:type="dxa"/>
              <w:left w:w="115" w:type="dxa"/>
              <w:bottom w:w="58" w:type="dxa"/>
              <w:right w:w="115" w:type="dxa"/>
            </w:tcMar>
          </w:tcPr>
          <w:p w14:paraId="66E1F33A" w14:textId="77777777" w:rsidR="00D81BA7" w:rsidRPr="00A019B8" w:rsidRDefault="00D81BA7">
            <w:pPr>
              <w:pStyle w:val="TableBody"/>
            </w:pPr>
            <w:r w:rsidRPr="00A019B8">
              <w:rPr>
                <w:rStyle w:val="BoldCharacter"/>
              </w:rPr>
              <w:t>Identify</w:t>
            </w:r>
            <w:r w:rsidRPr="00A019B8">
              <w:t xml:space="preserve"> the </w:t>
            </w:r>
            <w:r w:rsidRPr="006D5563">
              <w:rPr>
                <w:b/>
                <w:bCs/>
              </w:rPr>
              <w:t>Controls Matrix documentation</w:t>
            </w:r>
            <w:r w:rsidRPr="00A019B8">
              <w:t xml:space="preserve"> reviewed that supports </w:t>
            </w:r>
            <w:r>
              <w:t xml:space="preserve">a </w:t>
            </w:r>
            <w:r w:rsidRPr="00A019B8">
              <w:t>customized approach for this requirement.</w:t>
            </w:r>
          </w:p>
        </w:tc>
        <w:tc>
          <w:tcPr>
            <w:tcW w:w="7141" w:type="dxa"/>
            <w:tcMar>
              <w:top w:w="58" w:type="dxa"/>
              <w:left w:w="115" w:type="dxa"/>
              <w:bottom w:w="58" w:type="dxa"/>
              <w:right w:w="115" w:type="dxa"/>
            </w:tcMar>
          </w:tcPr>
          <w:p w14:paraId="053CF4C1" w14:textId="3AD2AD0D" w:rsidR="00D81BA7" w:rsidRPr="009E626D" w:rsidRDefault="001672A7">
            <w:pPr>
              <w:pStyle w:val="TableBody"/>
              <w:rPr>
                <w:rFonts w:asciiTheme="minorHAnsi" w:hAnsiTheme="minorHAnsi" w:cstheme="minorHAnsi"/>
              </w:rPr>
            </w:pPr>
            <w:r w:rsidRPr="009E626D">
              <w:rPr>
                <w:rFonts w:asciiTheme="minorHAnsi" w:hAnsiTheme="minorHAnsi" w:cstheme="minorHAnsi"/>
              </w:rPr>
              <w:t>{</w:t>
            </w:r>
            <w:proofErr w:type="spellStart"/>
            <w:r w:rsidRPr="009E626D">
              <w:rPr>
                <w:rFonts w:asciiTheme="minorHAnsi" w:hAnsiTheme="minorHAnsi" w:cstheme="minorHAnsi"/>
              </w:rPr>
              <w:t>controlsMatrixDocumentation</w:t>
            </w:r>
            <w:proofErr w:type="spellEnd"/>
            <w:r w:rsidRPr="009E626D">
              <w:rPr>
                <w:rFonts w:asciiTheme="minorHAnsi" w:hAnsiTheme="minorHAnsi" w:cstheme="minorHAnsi"/>
              </w:rPr>
              <w:t>}</w:t>
            </w:r>
          </w:p>
        </w:tc>
      </w:tr>
      <w:tr w:rsidR="00D81BA7" w:rsidRPr="00A019B8" w14:paraId="73379F80" w14:textId="77777777" w:rsidTr="0005028C">
        <w:trPr>
          <w:cantSplit/>
        </w:trPr>
        <w:tc>
          <w:tcPr>
            <w:tcW w:w="5809" w:type="dxa"/>
            <w:gridSpan w:val="2"/>
            <w:shd w:val="clear" w:color="auto" w:fill="CBD4D5"/>
            <w:tcMar>
              <w:top w:w="58" w:type="dxa"/>
              <w:left w:w="115" w:type="dxa"/>
              <w:bottom w:w="58" w:type="dxa"/>
              <w:right w:w="115" w:type="dxa"/>
            </w:tcMar>
          </w:tcPr>
          <w:p w14:paraId="514BB8F9" w14:textId="77777777" w:rsidR="00D81BA7" w:rsidRPr="00A019B8" w:rsidRDefault="00D81BA7">
            <w:pPr>
              <w:pStyle w:val="TableBody"/>
            </w:pPr>
            <w:r w:rsidRPr="00A019B8">
              <w:rPr>
                <w:rStyle w:val="BoldCharacter"/>
              </w:rPr>
              <w:t>Identify</w:t>
            </w:r>
            <w:r w:rsidRPr="00A019B8">
              <w:t xml:space="preserve"> the </w:t>
            </w:r>
            <w:r w:rsidRPr="006D5563">
              <w:rPr>
                <w:b/>
                <w:bCs/>
              </w:rPr>
              <w:t>Targeted Risk Analysis documentation</w:t>
            </w:r>
            <w:r w:rsidRPr="00A019B8">
              <w:t xml:space="preserve"> reviewed that supports the customized approach for this requirement.</w:t>
            </w:r>
          </w:p>
        </w:tc>
        <w:tc>
          <w:tcPr>
            <w:tcW w:w="7141" w:type="dxa"/>
            <w:tcMar>
              <w:top w:w="58" w:type="dxa"/>
              <w:left w:w="115" w:type="dxa"/>
              <w:bottom w:w="58" w:type="dxa"/>
              <w:right w:w="115" w:type="dxa"/>
            </w:tcMar>
          </w:tcPr>
          <w:p w14:paraId="61040B70" w14:textId="7CA8956D" w:rsidR="00D81BA7" w:rsidRPr="009E626D" w:rsidRDefault="001672A7">
            <w:pPr>
              <w:pStyle w:val="TableBody"/>
              <w:rPr>
                <w:rFonts w:asciiTheme="minorHAnsi" w:hAnsiTheme="minorHAnsi" w:cstheme="minorHAnsi"/>
              </w:rPr>
            </w:pPr>
            <w:r w:rsidRPr="009E626D">
              <w:rPr>
                <w:rFonts w:asciiTheme="minorHAnsi" w:hAnsiTheme="minorHAnsi" w:cstheme="minorHAnsi"/>
              </w:rPr>
              <w:t>{</w:t>
            </w:r>
            <w:proofErr w:type="spellStart"/>
            <w:r w:rsidRPr="009E626D">
              <w:rPr>
                <w:rFonts w:asciiTheme="minorHAnsi" w:hAnsiTheme="minorHAnsi" w:cstheme="minorHAnsi"/>
              </w:rPr>
              <w:t>targetedRiskAnalysis</w:t>
            </w:r>
            <w:proofErr w:type="spellEnd"/>
            <w:r w:rsidRPr="009E626D">
              <w:rPr>
                <w:rFonts w:asciiTheme="minorHAnsi" w:hAnsiTheme="minorHAnsi" w:cstheme="minorHAnsi"/>
              </w:rPr>
              <w:t>}</w:t>
            </w:r>
          </w:p>
        </w:tc>
      </w:tr>
      <w:tr w:rsidR="00D81BA7" w:rsidRPr="00A019B8" w14:paraId="53C0E4B7" w14:textId="77777777" w:rsidTr="0005028C">
        <w:trPr>
          <w:cantSplit/>
        </w:trPr>
        <w:tc>
          <w:tcPr>
            <w:tcW w:w="5809" w:type="dxa"/>
            <w:gridSpan w:val="2"/>
            <w:shd w:val="clear" w:color="auto" w:fill="CBD4D5"/>
            <w:tcMar>
              <w:top w:w="58" w:type="dxa"/>
              <w:left w:w="115" w:type="dxa"/>
              <w:bottom w:w="58" w:type="dxa"/>
              <w:right w:w="115" w:type="dxa"/>
            </w:tcMar>
          </w:tcPr>
          <w:p w14:paraId="37EEED35" w14:textId="77777777" w:rsidR="00D81BA7" w:rsidRPr="00A019B8" w:rsidRDefault="00D81BA7">
            <w:pPr>
              <w:pStyle w:val="TableBody"/>
            </w:pPr>
            <w:r w:rsidRPr="00A019B8">
              <w:rPr>
                <w:rStyle w:val="BoldCharacter"/>
              </w:rPr>
              <w:t>Identify</w:t>
            </w:r>
            <w:r w:rsidRPr="00A019B8">
              <w:t xml:space="preserve"> name(s) of the assessor(s) who attests that:</w:t>
            </w:r>
          </w:p>
          <w:p w14:paraId="640EDFE5" w14:textId="03B73FCC" w:rsidR="00D81BA7" w:rsidRPr="006D5563" w:rsidRDefault="00D81BA7">
            <w:pPr>
              <w:pStyle w:val="TableListBullet"/>
              <w:rPr>
                <w:lang w:val="en-US"/>
              </w:rPr>
            </w:pPr>
            <w:r w:rsidRPr="006D5563">
              <w:rPr>
                <w:lang w:val="en-US"/>
              </w:rPr>
              <w:t xml:space="preserve">The entity completed the Controls Matrix including all information specified in the Controls Matrix Template in </w:t>
            </w:r>
            <w:r>
              <w:rPr>
                <w:rStyle w:val="ItalicCharacter"/>
              </w:rPr>
              <w:t>PCI DSS v4.x: Sample Templates to Support Customized Approach on the PCI SSC website,</w:t>
            </w:r>
            <w:r>
              <w:rPr>
                <w:lang w:val="en-US"/>
              </w:rPr>
              <w:t xml:space="preserve"> </w:t>
            </w:r>
            <w:r w:rsidRPr="006D5563">
              <w:rPr>
                <w:lang w:val="en-US"/>
              </w:rPr>
              <w:t xml:space="preserve">and the results of the Controls Matrix support the customized approach for this requirement. </w:t>
            </w:r>
          </w:p>
          <w:p w14:paraId="29B045A2" w14:textId="56360940" w:rsidR="00D81BA7" w:rsidRPr="006D5563" w:rsidRDefault="00D81BA7">
            <w:pPr>
              <w:pStyle w:val="TableListBullet"/>
              <w:rPr>
                <w:lang w:val="en-US"/>
              </w:rPr>
            </w:pPr>
            <w:r w:rsidRPr="006D5563">
              <w:rPr>
                <w:lang w:val="en-US"/>
              </w:rPr>
              <w:t xml:space="preserve">The entity completed the Targeted Risk Analysis including all information specified in the Targeted Risk Analysis Template in </w:t>
            </w:r>
            <w:r>
              <w:rPr>
                <w:rStyle w:val="ItalicCharacter"/>
              </w:rPr>
              <w:t>PCI DSS v4.x: Sample Templates to Support Customized Approach on the PCI SSC website</w:t>
            </w:r>
            <w:r w:rsidRPr="006D5563">
              <w:rPr>
                <w:lang w:val="en-US"/>
              </w:rPr>
              <w:t>, and that the results of the Risk Analysis support use of the customized approach for this requirement.</w:t>
            </w:r>
          </w:p>
        </w:tc>
        <w:tc>
          <w:tcPr>
            <w:tcW w:w="7141" w:type="dxa"/>
            <w:tcMar>
              <w:top w:w="58" w:type="dxa"/>
              <w:left w:w="115" w:type="dxa"/>
              <w:bottom w:w="58" w:type="dxa"/>
              <w:right w:w="115" w:type="dxa"/>
            </w:tcMar>
          </w:tcPr>
          <w:p w14:paraId="6A6C31D7" w14:textId="30ED2EB5" w:rsidR="00D81BA7" w:rsidRPr="009E626D" w:rsidRDefault="001672A7">
            <w:pPr>
              <w:pStyle w:val="TableBody"/>
              <w:rPr>
                <w:rFonts w:asciiTheme="minorHAnsi" w:hAnsiTheme="minorHAnsi" w:cstheme="minorHAnsi"/>
              </w:rPr>
            </w:pPr>
            <w:r w:rsidRPr="009E626D">
              <w:rPr>
                <w:rFonts w:asciiTheme="minorHAnsi" w:hAnsiTheme="minorHAnsi" w:cstheme="minorHAnsi"/>
              </w:rPr>
              <w:t>{</w:t>
            </w:r>
            <w:proofErr w:type="spellStart"/>
            <w:r w:rsidRPr="009E626D">
              <w:rPr>
                <w:rFonts w:asciiTheme="minorHAnsi" w:hAnsiTheme="minorHAnsi" w:cstheme="minorHAnsi"/>
              </w:rPr>
              <w:t>assessorNames</w:t>
            </w:r>
            <w:proofErr w:type="spellEnd"/>
            <w:r w:rsidRPr="009E626D">
              <w:rPr>
                <w:rFonts w:asciiTheme="minorHAnsi" w:hAnsiTheme="minorHAnsi" w:cstheme="minorHAnsi"/>
              </w:rPr>
              <w:t>}</w:t>
            </w:r>
          </w:p>
        </w:tc>
      </w:tr>
      <w:tr w:rsidR="00D81BA7" w:rsidRPr="00A019B8" w14:paraId="201E77AF" w14:textId="77777777" w:rsidTr="0005028C">
        <w:trPr>
          <w:cantSplit/>
        </w:trPr>
        <w:tc>
          <w:tcPr>
            <w:tcW w:w="12950" w:type="dxa"/>
            <w:gridSpan w:val="3"/>
            <w:shd w:val="clear" w:color="auto" w:fill="CBD4D5"/>
            <w:tcMar>
              <w:top w:w="58" w:type="dxa"/>
              <w:left w:w="115" w:type="dxa"/>
              <w:bottom w:w="58" w:type="dxa"/>
              <w:right w:w="115" w:type="dxa"/>
            </w:tcMar>
          </w:tcPr>
          <w:p w14:paraId="2A1311A1" w14:textId="7CEB37BC" w:rsidR="00D81BA7" w:rsidRPr="00A019B8" w:rsidRDefault="00D81BA7">
            <w:pPr>
              <w:pStyle w:val="TableBody"/>
            </w:pPr>
            <w:r w:rsidRPr="00A019B8">
              <w:rPr>
                <w:rStyle w:val="BoldCharacter"/>
              </w:rPr>
              <w:lastRenderedPageBreak/>
              <w:t>Describe</w:t>
            </w:r>
            <w:r w:rsidRPr="00A019B8">
              <w:t xml:space="preserve"> the testing procedures derived and performed by the assessor to validate that the </w:t>
            </w:r>
            <w:r w:rsidRPr="006D5563">
              <w:rPr>
                <w:b/>
                <w:bCs/>
              </w:rPr>
              <w:t>implemented controls meet the Customized Approach Objective</w:t>
            </w:r>
            <w:r w:rsidRPr="00A019B8">
              <w:t>; for example, whether the customized control(s) is sufficiently robust to provide at least an equivalent level of protection as provided by the defined approach.</w:t>
            </w:r>
          </w:p>
          <w:p w14:paraId="38981C77" w14:textId="77777777" w:rsidR="00D81BA7" w:rsidRPr="00A019B8" w:rsidRDefault="00D81BA7">
            <w:pPr>
              <w:pStyle w:val="TableNote"/>
            </w:pPr>
            <w:r w:rsidRPr="00A019B8">
              <w:rPr>
                <w:rStyle w:val="BoldCharacter"/>
              </w:rPr>
              <w:t>Note 1:</w:t>
            </w:r>
            <w:r w:rsidRPr="00A019B8">
              <w:t xml:space="preserve"> Technical reviews (for example, reviewing configuration settings, operating effectiveness, etc.) should be performed where possible and appropriate. </w:t>
            </w:r>
          </w:p>
          <w:p w14:paraId="3E88C5F1" w14:textId="77777777" w:rsidR="00D81BA7" w:rsidRPr="00A019B8" w:rsidRDefault="00D81BA7">
            <w:pPr>
              <w:pStyle w:val="TableNote"/>
            </w:pPr>
            <w:r w:rsidRPr="00A019B8">
              <w:rPr>
                <w:rStyle w:val="BoldCharacter"/>
              </w:rPr>
              <w:t>Note 2:</w:t>
            </w:r>
            <w:r w:rsidRPr="00A019B8">
              <w:t xml:space="preserve"> Add additional rows for each assessor-derived testing procedure, as needed. Ensure that all rows to the right of the “Assessor-derived testing procedure” are copied for each assessor-derived testing procedure that is added.</w:t>
            </w:r>
          </w:p>
        </w:tc>
      </w:tr>
      <w:tr w:rsidR="00D81BA7" w:rsidRPr="00A019B8" w14:paraId="0CAD6173" w14:textId="77777777" w:rsidTr="0005028C">
        <w:trPr>
          <w:cantSplit/>
        </w:trPr>
        <w:tc>
          <w:tcPr>
            <w:tcW w:w="3219" w:type="dxa"/>
            <w:vMerge w:val="restart"/>
            <w:tcMar>
              <w:top w:w="58" w:type="dxa"/>
              <w:left w:w="115" w:type="dxa"/>
              <w:bottom w:w="58" w:type="dxa"/>
              <w:right w:w="115" w:type="dxa"/>
            </w:tcMar>
          </w:tcPr>
          <w:p w14:paraId="03F55DDD" w14:textId="77777777" w:rsidR="00D81BA7" w:rsidRDefault="00D81BA7">
            <w:pPr>
              <w:pStyle w:val="TableBody"/>
            </w:pPr>
            <w:r w:rsidRPr="0021785B">
              <w:t>Enter assessor-derived testing procedure here:</w:t>
            </w:r>
          </w:p>
          <w:p w14:paraId="4BE232D7" w14:textId="1C3DEE8A" w:rsidR="009E626D" w:rsidRPr="00A019B8" w:rsidRDefault="009E626D">
            <w:pPr>
              <w:pStyle w:val="TableBody"/>
            </w:pPr>
            <w:r>
              <w:t>{</w:t>
            </w:r>
            <w:r w:rsidRPr="009E626D">
              <w:t>testingProcedure</w:t>
            </w:r>
            <w:r>
              <w:t>1}</w:t>
            </w:r>
          </w:p>
        </w:tc>
        <w:tc>
          <w:tcPr>
            <w:tcW w:w="2590" w:type="dxa"/>
            <w:shd w:val="clear" w:color="auto" w:fill="E2E7E6"/>
            <w:tcMar>
              <w:top w:w="58" w:type="dxa"/>
              <w:left w:w="115" w:type="dxa"/>
              <w:bottom w:w="58" w:type="dxa"/>
              <w:right w:w="115" w:type="dxa"/>
            </w:tcMar>
          </w:tcPr>
          <w:p w14:paraId="3FC539C6" w14:textId="77777777" w:rsidR="00D81BA7" w:rsidRPr="00A019B8" w:rsidRDefault="00D81BA7">
            <w:pPr>
              <w:pStyle w:val="TableBody"/>
            </w:pPr>
            <w:r w:rsidRPr="00A019B8">
              <w:rPr>
                <w:rStyle w:val="BoldCharacter"/>
              </w:rPr>
              <w:t>Identify</w:t>
            </w:r>
            <w:r w:rsidRPr="00A019B8">
              <w:t xml:space="preserve"> what was tested (for example, individuals interviewed, system components reviewed, processes observed, etc.)</w:t>
            </w:r>
          </w:p>
          <w:p w14:paraId="0C462857" w14:textId="77777777" w:rsidR="00D81BA7" w:rsidRPr="006D5563" w:rsidRDefault="00D81BA7">
            <w:pPr>
              <w:pStyle w:val="TableBody"/>
              <w:rPr>
                <w:i/>
                <w:iCs/>
              </w:rPr>
            </w:pPr>
            <w:r w:rsidRPr="006D5563">
              <w:rPr>
                <w:rStyle w:val="BoldCharacter"/>
                <w:i/>
                <w:iCs/>
              </w:rPr>
              <w:t>Note</w:t>
            </w:r>
            <w:r>
              <w:rPr>
                <w:rStyle w:val="BoldCharacter"/>
                <w:i/>
                <w:iCs/>
              </w:rPr>
              <w:t>:</w:t>
            </w:r>
            <w:r w:rsidRPr="006D5563">
              <w:rPr>
                <w:i/>
                <w:iCs/>
              </w:rPr>
              <w:t xml:space="preserve"> all items tested must be uniquely identified.</w:t>
            </w:r>
          </w:p>
        </w:tc>
        <w:tc>
          <w:tcPr>
            <w:tcW w:w="7141" w:type="dxa"/>
            <w:tcMar>
              <w:top w:w="58" w:type="dxa"/>
              <w:left w:w="115" w:type="dxa"/>
              <w:bottom w:w="58" w:type="dxa"/>
              <w:right w:w="115" w:type="dxa"/>
            </w:tcMar>
          </w:tcPr>
          <w:p w14:paraId="62312B25" w14:textId="635EFFD6" w:rsidR="00D81BA7" w:rsidRPr="009E626D" w:rsidRDefault="009E626D">
            <w:pPr>
              <w:pStyle w:val="TableBody"/>
              <w:rPr>
                <w:rFonts w:asciiTheme="minorHAnsi" w:hAnsiTheme="minorHAnsi" w:cstheme="minorHAnsi"/>
              </w:rPr>
            </w:pPr>
            <w:r w:rsidRPr="009E626D">
              <w:rPr>
                <w:rFonts w:asciiTheme="minorHAnsi" w:hAnsiTheme="minorHAnsi" w:cstheme="minorHAnsi"/>
              </w:rPr>
              <w:t>{whatTested1}</w:t>
            </w:r>
          </w:p>
          <w:p w14:paraId="270CA519" w14:textId="77777777" w:rsidR="009E626D" w:rsidRPr="009E626D" w:rsidRDefault="009E626D" w:rsidP="009E626D">
            <w:pPr>
              <w:rPr>
                <w:rFonts w:asciiTheme="minorHAnsi" w:hAnsiTheme="minorHAnsi" w:cstheme="minorHAnsi"/>
                <w:sz w:val="18"/>
              </w:rPr>
            </w:pPr>
          </w:p>
          <w:p w14:paraId="7A86490D" w14:textId="77777777" w:rsidR="009E626D" w:rsidRPr="009E626D" w:rsidRDefault="009E626D" w:rsidP="009E626D">
            <w:pPr>
              <w:ind w:firstLine="720"/>
              <w:rPr>
                <w:rFonts w:asciiTheme="minorHAnsi" w:hAnsiTheme="minorHAnsi" w:cstheme="minorHAnsi"/>
              </w:rPr>
            </w:pPr>
          </w:p>
        </w:tc>
      </w:tr>
      <w:tr w:rsidR="00D81BA7" w:rsidRPr="00A019B8" w14:paraId="30293F6F" w14:textId="77777777" w:rsidTr="0005028C">
        <w:trPr>
          <w:cantSplit/>
        </w:trPr>
        <w:tc>
          <w:tcPr>
            <w:tcW w:w="3219" w:type="dxa"/>
            <w:vMerge/>
            <w:tcMar>
              <w:top w:w="58" w:type="dxa"/>
              <w:left w:w="115" w:type="dxa"/>
              <w:bottom w:w="58" w:type="dxa"/>
              <w:right w:w="115" w:type="dxa"/>
            </w:tcMar>
          </w:tcPr>
          <w:p w14:paraId="728037A4" w14:textId="77777777" w:rsidR="00D81BA7" w:rsidRPr="00A019B8" w:rsidRDefault="00D81BA7">
            <w:pPr>
              <w:pStyle w:val="TableBody"/>
            </w:pPr>
          </w:p>
        </w:tc>
        <w:tc>
          <w:tcPr>
            <w:tcW w:w="2590" w:type="dxa"/>
            <w:shd w:val="clear" w:color="auto" w:fill="E2E7E6"/>
            <w:tcMar>
              <w:top w:w="58" w:type="dxa"/>
              <w:left w:w="115" w:type="dxa"/>
              <w:bottom w:w="58" w:type="dxa"/>
              <w:right w:w="115" w:type="dxa"/>
            </w:tcMar>
          </w:tcPr>
          <w:p w14:paraId="3BE377A1" w14:textId="77777777" w:rsidR="00D81BA7" w:rsidRPr="00A019B8" w:rsidRDefault="00D81BA7">
            <w:pPr>
              <w:pStyle w:val="TableBody"/>
            </w:pPr>
            <w:r w:rsidRPr="00A019B8">
              <w:rPr>
                <w:rStyle w:val="BoldCharacter"/>
              </w:rPr>
              <w:t>Identify</w:t>
            </w:r>
            <w:r w:rsidRPr="00A019B8">
              <w:t xml:space="preserve"> all evidence examined for this testing procedure.</w:t>
            </w:r>
          </w:p>
        </w:tc>
        <w:tc>
          <w:tcPr>
            <w:tcW w:w="7141" w:type="dxa"/>
            <w:tcMar>
              <w:top w:w="58" w:type="dxa"/>
              <w:left w:w="115" w:type="dxa"/>
              <w:bottom w:w="58" w:type="dxa"/>
              <w:right w:w="115" w:type="dxa"/>
            </w:tcMar>
          </w:tcPr>
          <w:p w14:paraId="20712871" w14:textId="794CE765" w:rsidR="00D81BA7" w:rsidRPr="009E626D" w:rsidRDefault="009E626D">
            <w:pPr>
              <w:pStyle w:val="TableBody"/>
              <w:rPr>
                <w:rFonts w:asciiTheme="minorHAnsi" w:hAnsiTheme="minorHAnsi" w:cstheme="minorHAnsi"/>
              </w:rPr>
            </w:pPr>
            <w:r w:rsidRPr="009E626D">
              <w:rPr>
                <w:rFonts w:asciiTheme="minorHAnsi" w:hAnsiTheme="minorHAnsi" w:cstheme="minorHAnsi"/>
              </w:rPr>
              <w:t>{evidenceExamined1}</w:t>
            </w:r>
          </w:p>
        </w:tc>
      </w:tr>
      <w:tr w:rsidR="00D81BA7" w:rsidRPr="00A019B8" w14:paraId="77B70FDC" w14:textId="77777777" w:rsidTr="0005028C">
        <w:trPr>
          <w:cantSplit/>
        </w:trPr>
        <w:tc>
          <w:tcPr>
            <w:tcW w:w="3219" w:type="dxa"/>
            <w:vMerge/>
            <w:tcMar>
              <w:top w:w="58" w:type="dxa"/>
              <w:left w:w="115" w:type="dxa"/>
              <w:bottom w:w="58" w:type="dxa"/>
              <w:right w:w="115" w:type="dxa"/>
            </w:tcMar>
          </w:tcPr>
          <w:p w14:paraId="39734AA2" w14:textId="77777777" w:rsidR="00D81BA7" w:rsidRPr="00A019B8" w:rsidRDefault="00D81BA7">
            <w:pPr>
              <w:pStyle w:val="TableBody"/>
            </w:pPr>
          </w:p>
        </w:tc>
        <w:tc>
          <w:tcPr>
            <w:tcW w:w="2590" w:type="dxa"/>
            <w:shd w:val="clear" w:color="auto" w:fill="E2E7E6"/>
            <w:tcMar>
              <w:top w:w="58" w:type="dxa"/>
              <w:left w:w="115" w:type="dxa"/>
              <w:bottom w:w="58" w:type="dxa"/>
              <w:right w:w="115" w:type="dxa"/>
            </w:tcMar>
          </w:tcPr>
          <w:p w14:paraId="1703035E" w14:textId="77777777" w:rsidR="00D81BA7" w:rsidRPr="00A019B8" w:rsidRDefault="00D81BA7">
            <w:pPr>
              <w:pStyle w:val="TableBody"/>
            </w:pPr>
            <w:r w:rsidRPr="00A019B8">
              <w:rPr>
                <w:rStyle w:val="BoldCharacter"/>
              </w:rPr>
              <w:t>Describe</w:t>
            </w:r>
            <w:r w:rsidRPr="00A019B8">
              <w:t xml:space="preserve"> the results of the testing performed by the assessor for this testing procedure and how these results verify the implemented controls meet the Customized Approach Objective.</w:t>
            </w:r>
          </w:p>
        </w:tc>
        <w:tc>
          <w:tcPr>
            <w:tcW w:w="7141" w:type="dxa"/>
            <w:tcMar>
              <w:top w:w="58" w:type="dxa"/>
              <w:left w:w="115" w:type="dxa"/>
              <w:bottom w:w="58" w:type="dxa"/>
              <w:right w:w="115" w:type="dxa"/>
            </w:tcMar>
          </w:tcPr>
          <w:p w14:paraId="7F62904C" w14:textId="79D183DB" w:rsidR="00D81BA7" w:rsidRPr="009E626D" w:rsidRDefault="009E626D">
            <w:pPr>
              <w:pStyle w:val="TableBody"/>
              <w:rPr>
                <w:rFonts w:asciiTheme="minorHAnsi" w:hAnsiTheme="minorHAnsi" w:cstheme="minorHAnsi"/>
              </w:rPr>
            </w:pPr>
            <w:r w:rsidRPr="009E626D">
              <w:rPr>
                <w:rFonts w:asciiTheme="minorHAnsi" w:hAnsiTheme="minorHAnsi" w:cstheme="minorHAnsi"/>
              </w:rPr>
              <w:t>{testingResults1}</w:t>
            </w:r>
          </w:p>
          <w:p w14:paraId="69A4F0CE" w14:textId="0346A0B6" w:rsidR="009E626D" w:rsidRPr="009E626D" w:rsidRDefault="009E626D" w:rsidP="009E626D">
            <w:pPr>
              <w:tabs>
                <w:tab w:val="left" w:pos="956"/>
              </w:tabs>
              <w:rPr>
                <w:rFonts w:asciiTheme="minorHAnsi" w:hAnsiTheme="minorHAnsi" w:cstheme="minorHAnsi"/>
              </w:rPr>
            </w:pPr>
            <w:r w:rsidRPr="009E626D">
              <w:rPr>
                <w:rFonts w:asciiTheme="minorHAnsi" w:hAnsiTheme="minorHAnsi" w:cstheme="minorHAnsi"/>
              </w:rPr>
              <w:tab/>
            </w:r>
          </w:p>
        </w:tc>
      </w:tr>
      <w:tr w:rsidR="00D81BA7" w:rsidRPr="00A019B8" w14:paraId="114446D1" w14:textId="77777777" w:rsidTr="0005028C">
        <w:trPr>
          <w:cantSplit/>
        </w:trPr>
        <w:tc>
          <w:tcPr>
            <w:tcW w:w="12950" w:type="dxa"/>
            <w:gridSpan w:val="3"/>
            <w:shd w:val="clear" w:color="auto" w:fill="CBD4D5"/>
            <w:tcMar>
              <w:top w:w="58" w:type="dxa"/>
              <w:left w:w="115" w:type="dxa"/>
              <w:bottom w:w="58" w:type="dxa"/>
              <w:right w:w="115" w:type="dxa"/>
            </w:tcMar>
          </w:tcPr>
          <w:p w14:paraId="44E862E2" w14:textId="77777777" w:rsidR="00D81BA7" w:rsidRPr="00A019B8" w:rsidRDefault="00D81BA7" w:rsidP="00F82C32">
            <w:pPr>
              <w:pStyle w:val="TableBody"/>
              <w:keepNext/>
            </w:pPr>
            <w:r w:rsidRPr="00A019B8">
              <w:rPr>
                <w:rStyle w:val="BoldCharacter"/>
              </w:rPr>
              <w:lastRenderedPageBreak/>
              <w:t>Document</w:t>
            </w:r>
            <w:r w:rsidRPr="00A019B8">
              <w:t xml:space="preserve"> the testing procedures derived and performed by the assessor to validate </w:t>
            </w:r>
            <w:r w:rsidRPr="006D5563">
              <w:rPr>
                <w:b/>
                <w:bCs/>
              </w:rPr>
              <w:t>the controls are maintained to ensure ongoing effectiveness</w:t>
            </w:r>
            <w:r w:rsidRPr="00A019B8">
              <w:t xml:space="preserve">; for example, how the entity monitors for control effectiveness and how control failures are detected, responded to, and the actions taken. </w:t>
            </w:r>
          </w:p>
          <w:p w14:paraId="22264A9A" w14:textId="77777777" w:rsidR="00D81BA7" w:rsidRPr="00A019B8" w:rsidRDefault="00D81BA7" w:rsidP="00F82C32">
            <w:pPr>
              <w:pStyle w:val="TableNote"/>
              <w:keepNext/>
            </w:pPr>
            <w:r w:rsidRPr="00A019B8">
              <w:rPr>
                <w:rStyle w:val="BoldCharacter"/>
              </w:rPr>
              <w:t>Note 1:</w:t>
            </w:r>
            <w:r w:rsidRPr="00A019B8">
              <w:t xml:space="preserve"> Technical reviews (for example, reviewing configuration settings, operating effectiveness, etc.) should be performed where possible and appropriate.</w:t>
            </w:r>
          </w:p>
          <w:p w14:paraId="3208A8E6" w14:textId="77777777" w:rsidR="00D81BA7" w:rsidRPr="00A019B8" w:rsidRDefault="00D81BA7" w:rsidP="00F82C32">
            <w:pPr>
              <w:pStyle w:val="TableNote"/>
              <w:keepNext/>
            </w:pPr>
            <w:r w:rsidRPr="00A019B8">
              <w:rPr>
                <w:rStyle w:val="BoldCharacter"/>
              </w:rPr>
              <w:t>Note 2:</w:t>
            </w:r>
            <w:r w:rsidRPr="00A019B8">
              <w:t xml:space="preserve"> Add additional rows for each assessor-derived testing procedure, as needed. Ensure that all rows to the right of the “Assessor-derived testing procedure” are copied for each assessor-derived testing procedure that is added.</w:t>
            </w:r>
          </w:p>
        </w:tc>
      </w:tr>
      <w:tr w:rsidR="00D81BA7" w:rsidRPr="00A019B8" w14:paraId="4FDE12B6" w14:textId="77777777" w:rsidTr="0005028C">
        <w:trPr>
          <w:cantSplit/>
        </w:trPr>
        <w:tc>
          <w:tcPr>
            <w:tcW w:w="3219" w:type="dxa"/>
            <w:vMerge w:val="restart"/>
            <w:tcMar>
              <w:top w:w="58" w:type="dxa"/>
              <w:left w:w="115" w:type="dxa"/>
              <w:bottom w:w="58" w:type="dxa"/>
              <w:right w:w="115" w:type="dxa"/>
            </w:tcMar>
          </w:tcPr>
          <w:p w14:paraId="567F246F" w14:textId="77777777" w:rsidR="00D81BA7" w:rsidRDefault="00D81BA7" w:rsidP="00F82C32">
            <w:pPr>
              <w:pStyle w:val="TableBody"/>
              <w:keepNext/>
            </w:pPr>
            <w:r w:rsidRPr="0021785B">
              <w:t>Enter assessor-derived testing procedure here:</w:t>
            </w:r>
          </w:p>
          <w:p w14:paraId="035D6971" w14:textId="07811820" w:rsidR="009E626D" w:rsidRPr="00A019B8" w:rsidRDefault="009E626D" w:rsidP="00F82C32">
            <w:pPr>
              <w:pStyle w:val="TableBody"/>
              <w:keepNext/>
            </w:pPr>
            <w:r>
              <w:t>{</w:t>
            </w:r>
            <w:r w:rsidRPr="009E626D">
              <w:t>testingProcedure2</w:t>
            </w:r>
            <w:r>
              <w:t>}</w:t>
            </w:r>
          </w:p>
        </w:tc>
        <w:tc>
          <w:tcPr>
            <w:tcW w:w="2590" w:type="dxa"/>
            <w:shd w:val="clear" w:color="auto" w:fill="E2E7E6"/>
            <w:tcMar>
              <w:top w:w="58" w:type="dxa"/>
              <w:left w:w="115" w:type="dxa"/>
              <w:bottom w:w="58" w:type="dxa"/>
              <w:right w:w="115" w:type="dxa"/>
            </w:tcMar>
          </w:tcPr>
          <w:p w14:paraId="31A2B94B" w14:textId="77777777" w:rsidR="00D81BA7" w:rsidRPr="00A019B8" w:rsidRDefault="00D81BA7" w:rsidP="00F82C32">
            <w:pPr>
              <w:pStyle w:val="TableBody"/>
              <w:keepNext/>
            </w:pPr>
            <w:r w:rsidRPr="00A019B8">
              <w:rPr>
                <w:rStyle w:val="BoldCharacter"/>
              </w:rPr>
              <w:t>Identify</w:t>
            </w:r>
            <w:r w:rsidRPr="00A019B8">
              <w:t xml:space="preserve"> what was tested (for example, individuals interviewed, system components reviewed, processes observed, etc.)</w:t>
            </w:r>
          </w:p>
          <w:p w14:paraId="4AAB3049" w14:textId="77777777" w:rsidR="00D81BA7" w:rsidRPr="00A019B8" w:rsidRDefault="00D81BA7" w:rsidP="00F82C32">
            <w:pPr>
              <w:pStyle w:val="TableBody"/>
              <w:keepNext/>
            </w:pPr>
            <w:r w:rsidRPr="006D5563">
              <w:rPr>
                <w:b/>
                <w:bCs/>
                <w:i/>
                <w:iCs/>
              </w:rPr>
              <w:t>Note</w:t>
            </w:r>
            <w:r>
              <w:rPr>
                <w:i/>
                <w:iCs/>
              </w:rPr>
              <w:t>:</w:t>
            </w:r>
            <w:r w:rsidRPr="00A019B8">
              <w:rPr>
                <w:i/>
                <w:iCs/>
              </w:rPr>
              <w:t xml:space="preserve"> all items tested must be uniquely identified.</w:t>
            </w:r>
          </w:p>
        </w:tc>
        <w:tc>
          <w:tcPr>
            <w:tcW w:w="7141" w:type="dxa"/>
            <w:tcMar>
              <w:top w:w="58" w:type="dxa"/>
              <w:left w:w="115" w:type="dxa"/>
              <w:bottom w:w="58" w:type="dxa"/>
              <w:right w:w="115" w:type="dxa"/>
            </w:tcMar>
          </w:tcPr>
          <w:p w14:paraId="246849A5" w14:textId="6308530E" w:rsidR="00D81BA7" w:rsidRPr="009E626D" w:rsidRDefault="009E626D" w:rsidP="00F82C32">
            <w:pPr>
              <w:pStyle w:val="TableBody"/>
              <w:keepNext/>
              <w:rPr>
                <w:rFonts w:asciiTheme="majorHAnsi" w:hAnsiTheme="majorHAnsi" w:cstheme="majorHAnsi"/>
              </w:rPr>
            </w:pPr>
            <w:r w:rsidRPr="009E626D">
              <w:rPr>
                <w:rFonts w:asciiTheme="majorHAnsi" w:hAnsiTheme="majorHAnsi" w:cstheme="majorHAnsi"/>
              </w:rPr>
              <w:t>{whatTested2}</w:t>
            </w:r>
          </w:p>
        </w:tc>
      </w:tr>
      <w:tr w:rsidR="00D81BA7" w:rsidRPr="00A019B8" w14:paraId="54BADD17" w14:textId="77777777" w:rsidTr="0005028C">
        <w:trPr>
          <w:cantSplit/>
        </w:trPr>
        <w:tc>
          <w:tcPr>
            <w:tcW w:w="3219" w:type="dxa"/>
            <w:vMerge/>
            <w:tcMar>
              <w:top w:w="58" w:type="dxa"/>
              <w:left w:w="115" w:type="dxa"/>
              <w:bottom w:w="58" w:type="dxa"/>
              <w:right w:w="115" w:type="dxa"/>
            </w:tcMar>
          </w:tcPr>
          <w:p w14:paraId="1580ACCE" w14:textId="77777777" w:rsidR="00D81BA7" w:rsidRPr="00A019B8" w:rsidRDefault="00D81BA7">
            <w:pPr>
              <w:pStyle w:val="TableBody"/>
            </w:pPr>
          </w:p>
        </w:tc>
        <w:tc>
          <w:tcPr>
            <w:tcW w:w="2590" w:type="dxa"/>
            <w:shd w:val="clear" w:color="auto" w:fill="E2E7E6"/>
            <w:tcMar>
              <w:top w:w="58" w:type="dxa"/>
              <w:left w:w="115" w:type="dxa"/>
              <w:bottom w:w="58" w:type="dxa"/>
              <w:right w:w="115" w:type="dxa"/>
            </w:tcMar>
          </w:tcPr>
          <w:p w14:paraId="047228C4" w14:textId="77777777" w:rsidR="00D81BA7" w:rsidRPr="00A019B8" w:rsidRDefault="00D81BA7">
            <w:pPr>
              <w:pStyle w:val="TableBody"/>
            </w:pPr>
            <w:r w:rsidRPr="00A019B8">
              <w:rPr>
                <w:rStyle w:val="BoldCharacter"/>
              </w:rPr>
              <w:t>Identify</w:t>
            </w:r>
            <w:r w:rsidRPr="00A019B8">
              <w:t xml:space="preserve"> all evidence examined for this testing procedure.</w:t>
            </w:r>
          </w:p>
        </w:tc>
        <w:tc>
          <w:tcPr>
            <w:tcW w:w="7141" w:type="dxa"/>
            <w:tcMar>
              <w:top w:w="58" w:type="dxa"/>
              <w:left w:w="115" w:type="dxa"/>
              <w:bottom w:w="58" w:type="dxa"/>
              <w:right w:w="115" w:type="dxa"/>
            </w:tcMar>
          </w:tcPr>
          <w:p w14:paraId="2A929715" w14:textId="564C9BD7" w:rsidR="00D81BA7" w:rsidRPr="009E626D" w:rsidRDefault="009E626D">
            <w:pPr>
              <w:pStyle w:val="TableBody"/>
              <w:rPr>
                <w:rFonts w:asciiTheme="majorHAnsi" w:hAnsiTheme="majorHAnsi" w:cstheme="majorHAnsi"/>
              </w:rPr>
            </w:pPr>
            <w:r w:rsidRPr="009E626D">
              <w:rPr>
                <w:rFonts w:asciiTheme="majorHAnsi" w:hAnsiTheme="majorHAnsi" w:cstheme="majorHAnsi"/>
              </w:rPr>
              <w:t>{evidenceExamined2}</w:t>
            </w:r>
          </w:p>
        </w:tc>
      </w:tr>
      <w:tr w:rsidR="00D81BA7" w:rsidRPr="00A019B8" w14:paraId="2DC46495" w14:textId="77777777" w:rsidTr="0005028C">
        <w:trPr>
          <w:cantSplit/>
        </w:trPr>
        <w:tc>
          <w:tcPr>
            <w:tcW w:w="3219" w:type="dxa"/>
            <w:vMerge/>
            <w:tcMar>
              <w:top w:w="58" w:type="dxa"/>
              <w:left w:w="115" w:type="dxa"/>
              <w:bottom w:w="58" w:type="dxa"/>
              <w:right w:w="115" w:type="dxa"/>
            </w:tcMar>
          </w:tcPr>
          <w:p w14:paraId="1FC09ABE" w14:textId="77777777" w:rsidR="00D81BA7" w:rsidRPr="00A019B8" w:rsidRDefault="00D81BA7">
            <w:pPr>
              <w:pStyle w:val="TableBody"/>
            </w:pPr>
          </w:p>
        </w:tc>
        <w:tc>
          <w:tcPr>
            <w:tcW w:w="2590" w:type="dxa"/>
            <w:shd w:val="clear" w:color="auto" w:fill="E2E7E6"/>
            <w:tcMar>
              <w:top w:w="58" w:type="dxa"/>
              <w:left w:w="115" w:type="dxa"/>
              <w:bottom w:w="58" w:type="dxa"/>
              <w:right w:w="115" w:type="dxa"/>
            </w:tcMar>
          </w:tcPr>
          <w:p w14:paraId="3AFD2744" w14:textId="77777777" w:rsidR="00D81BA7" w:rsidRPr="00A019B8" w:rsidRDefault="00D81BA7">
            <w:pPr>
              <w:pStyle w:val="TableBody"/>
            </w:pPr>
            <w:r w:rsidRPr="00A019B8">
              <w:rPr>
                <w:rStyle w:val="BoldCharacter"/>
              </w:rPr>
              <w:t>Describe</w:t>
            </w:r>
            <w:r w:rsidRPr="00A019B8">
              <w:t xml:space="preserve"> the results of the testing performed by the assessor for this testing procedure and how these results verify the implemented controls are maintained to ensure ongoing effectiveness.</w:t>
            </w:r>
          </w:p>
        </w:tc>
        <w:tc>
          <w:tcPr>
            <w:tcW w:w="7141" w:type="dxa"/>
            <w:tcMar>
              <w:top w:w="58" w:type="dxa"/>
              <w:left w:w="115" w:type="dxa"/>
              <w:bottom w:w="58" w:type="dxa"/>
              <w:right w:w="115" w:type="dxa"/>
            </w:tcMar>
          </w:tcPr>
          <w:p w14:paraId="1CD8370B" w14:textId="7F6885F6" w:rsidR="00D81BA7" w:rsidRPr="009E626D" w:rsidRDefault="009E626D">
            <w:pPr>
              <w:pStyle w:val="TableBody"/>
              <w:rPr>
                <w:rFonts w:asciiTheme="majorHAnsi" w:hAnsiTheme="majorHAnsi" w:cstheme="majorHAnsi"/>
              </w:rPr>
            </w:pPr>
            <w:r w:rsidRPr="009E626D">
              <w:rPr>
                <w:rFonts w:asciiTheme="majorHAnsi" w:hAnsiTheme="majorHAnsi" w:cstheme="majorHAnsi"/>
              </w:rPr>
              <w:t>{testingResults2}</w:t>
            </w:r>
          </w:p>
        </w:tc>
      </w:tr>
    </w:tbl>
    <w:p w14:paraId="13AB3870" w14:textId="77777777" w:rsidR="00514B2A" w:rsidRPr="00A019B8" w:rsidRDefault="00514B2A" w:rsidP="00E135C6">
      <w:pPr>
        <w:pStyle w:val="BodyText"/>
      </w:pPr>
    </w:p>
    <w:sectPr w:rsidR="00514B2A" w:rsidRPr="00A019B8" w:rsidSect="00CA5E79">
      <w:headerReference w:type="even" r:id="rId20"/>
      <w:headerReference w:type="default" r:id="rId21"/>
      <w:footerReference w:type="default" r:id="rId22"/>
      <w:headerReference w:type="first" r:id="rId23"/>
      <w:pgSz w:w="15840" w:h="12240" w:orient="landscape"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65150" w14:textId="77777777" w:rsidR="00620806" w:rsidRDefault="00620806" w:rsidP="006743B4">
      <w:pPr>
        <w:spacing w:after="0" w:line="240" w:lineRule="auto"/>
      </w:pPr>
      <w:r>
        <w:separator/>
      </w:r>
    </w:p>
    <w:p w14:paraId="5D3A6BE9" w14:textId="77777777" w:rsidR="00620806" w:rsidRDefault="00620806"/>
  </w:endnote>
  <w:endnote w:type="continuationSeparator" w:id="0">
    <w:p w14:paraId="3FF229BB" w14:textId="77777777" w:rsidR="00620806" w:rsidRDefault="00620806" w:rsidP="006743B4">
      <w:pPr>
        <w:spacing w:after="0" w:line="240" w:lineRule="auto"/>
      </w:pPr>
      <w:r>
        <w:continuationSeparator/>
      </w:r>
    </w:p>
    <w:p w14:paraId="4837BD48" w14:textId="77777777" w:rsidR="00620806" w:rsidRDefault="00620806"/>
  </w:endnote>
  <w:endnote w:type="continuationNotice" w:id="1">
    <w:p w14:paraId="501CDD45" w14:textId="77777777" w:rsidR="00620806" w:rsidRDefault="006208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altName w:val="Yu Gothic"/>
    <w:panose1 w:val="00000000000000000000"/>
    <w:charset w:val="80"/>
    <w:family w:val="swiss"/>
    <w:notTrueType/>
    <w:pitch w:val="variable"/>
    <w:sig w:usb0="00000001" w:usb1="29D72C10" w:usb2="00000010" w:usb3="00000000" w:csb0="002A0005"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008D18B1" w14:paraId="56686570" w14:textId="77777777" w:rsidTr="007703C9">
      <w:trPr>
        <w:trHeight w:val="300"/>
      </w:trPr>
      <w:tc>
        <w:tcPr>
          <w:tcW w:w="4320" w:type="dxa"/>
        </w:tcPr>
        <w:p w14:paraId="01E18A52" w14:textId="77777777" w:rsidR="008D18B1" w:rsidRDefault="008D18B1" w:rsidP="007703C9">
          <w:pPr>
            <w:pStyle w:val="Header"/>
            <w:ind w:left="-115"/>
          </w:pPr>
        </w:p>
      </w:tc>
      <w:tc>
        <w:tcPr>
          <w:tcW w:w="4320" w:type="dxa"/>
        </w:tcPr>
        <w:p w14:paraId="44841D18" w14:textId="77777777" w:rsidR="008D18B1" w:rsidRDefault="008D18B1" w:rsidP="007703C9">
          <w:pPr>
            <w:pStyle w:val="Header"/>
            <w:jc w:val="center"/>
          </w:pPr>
        </w:p>
      </w:tc>
      <w:tc>
        <w:tcPr>
          <w:tcW w:w="4320" w:type="dxa"/>
        </w:tcPr>
        <w:p w14:paraId="1B5CE921" w14:textId="77777777" w:rsidR="008D18B1" w:rsidRDefault="008D18B1" w:rsidP="007703C9">
          <w:pPr>
            <w:pStyle w:val="Header"/>
            <w:ind w:right="-115"/>
            <w:jc w:val="right"/>
          </w:pPr>
        </w:p>
      </w:tc>
    </w:tr>
  </w:tbl>
  <w:p w14:paraId="7E085A57" w14:textId="77777777" w:rsidR="008D18B1" w:rsidRDefault="008D18B1" w:rsidP="00770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EC963" w14:textId="77777777" w:rsidR="008D18B1" w:rsidRDefault="008D18B1" w:rsidP="00353DB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1162161112"/>
      <w:docPartObj>
        <w:docPartGallery w:val="Page Numbers (Bottom of Page)"/>
        <w:docPartUnique/>
      </w:docPartObj>
    </w:sdtPr>
    <w:sdtContent>
      <w:p w14:paraId="48205105" w14:textId="36F1A7E8" w:rsidR="00AD3ABF" w:rsidRPr="006C5B0F" w:rsidRDefault="00E30713" w:rsidP="006C5B0F">
        <w:pPr>
          <w:pStyle w:val="Footer"/>
        </w:pPr>
        <w:r>
          <w:t>PCI DSS v4.0</w:t>
        </w:r>
        <w:r w:rsidR="00A5162E">
          <w:t>.1</w:t>
        </w:r>
        <w:r>
          <w:t xml:space="preserve"> </w:t>
        </w:r>
        <w:r>
          <w:fldChar w:fldCharType="begin"/>
        </w:r>
        <w:r>
          <w:rPr>
            <w:i w:val="0"/>
          </w:rPr>
          <w:instrText>DOCPROPERTY  PCIDocType  \* MERGEFORMAT</w:instrText>
        </w:r>
        <w:r>
          <w:fldChar w:fldCharType="separate"/>
        </w:r>
        <w:r w:rsidR="00C4530A" w:rsidRPr="00C4530A">
          <w:t>ROC Template</w:t>
        </w:r>
        <w:r>
          <w:fldChar w:fldCharType="end"/>
        </w:r>
        <w:r w:rsidR="00A45B42">
          <w:t>: ROC Template</w:t>
        </w:r>
        <w:r w:rsidR="007D6DFA">
          <w:t xml:space="preserve"> </w:t>
        </w:r>
        <w:r w:rsidR="00F20033">
          <w:t>Instructions</w:t>
        </w:r>
        <w:r w:rsidR="008272AC">
          <w:t xml:space="preserve"> </w:t>
        </w:r>
        <w:r w:rsidR="0074494B">
          <w:t>r3</w:t>
        </w:r>
        <w:r w:rsidR="00AD3ABF" w:rsidRPr="00597550">
          <w:tab/>
        </w:r>
        <w:r w:rsidR="00AD3ABF">
          <w:tab/>
        </w:r>
        <w:r w:rsidR="00FF7A74">
          <w:t>January 2025</w:t>
        </w:r>
        <w:r w:rsidR="007A5C3B">
          <w:br/>
        </w:r>
        <w:r w:rsidR="007A5C3B">
          <w:rPr>
            <w:rFonts w:cs="Arial"/>
          </w:rPr>
          <w:t>Copyright ©</w:t>
        </w:r>
        <w:r w:rsidR="007A5C3B">
          <w:t xml:space="preserve"> 2006</w:t>
        </w:r>
        <w:r w:rsidR="007A5C3B">
          <w:sym w:font="Symbol" w:char="F02D"/>
        </w:r>
        <w:r w:rsidR="00FF7A74">
          <w:t>2025</w:t>
        </w:r>
        <w:r w:rsidR="00FF7A74" w:rsidRPr="00597550">
          <w:t xml:space="preserve"> </w:t>
        </w:r>
        <w:r w:rsidR="00AD3ABF" w:rsidRPr="00597550">
          <w:t>PCI Security Standards Council, LLC</w:t>
        </w:r>
        <w:r w:rsidR="00AD3ABF">
          <w:t>. All rights reserved.</w:t>
        </w:r>
        <w:r w:rsidR="00AD3ABF" w:rsidRPr="00597550">
          <w:tab/>
        </w:r>
        <w:r w:rsidR="00AD3ABF">
          <w:tab/>
        </w:r>
        <w:r w:rsidR="00AD3ABF" w:rsidRPr="00597550">
          <w:t>Page</w:t>
        </w:r>
        <w:r w:rsidR="00564D19">
          <w:t xml:space="preserve"> </w:t>
        </w:r>
        <w:r w:rsidR="00AD3ABF">
          <w:fldChar w:fldCharType="begin"/>
        </w:r>
        <w:r w:rsidR="00AD3ABF">
          <w:instrText xml:space="preserve"> PAGE  \* roman  \* MERGEFORMAT </w:instrText>
        </w:r>
        <w:r w:rsidR="00AD3ABF">
          <w:fldChar w:fldCharType="separate"/>
        </w:r>
        <w:r w:rsidR="00AD3ABF">
          <w:rPr>
            <w:noProof/>
          </w:rPr>
          <w:t>iv</w:t>
        </w:r>
        <w:r w:rsidR="00AD3ABF">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422314072"/>
      <w:docPartObj>
        <w:docPartGallery w:val="Page Numbers (Bottom of Page)"/>
        <w:docPartUnique/>
      </w:docPartObj>
    </w:sdtPr>
    <w:sdtContent>
      <w:p w14:paraId="36AA78DC" w14:textId="2FDA380F" w:rsidR="00D5459E" w:rsidRPr="00597550" w:rsidRDefault="00D5459E" w:rsidP="009E3535">
        <w:pPr>
          <w:pStyle w:val="Footer"/>
        </w:pPr>
        <w:r>
          <w:t xml:space="preserve">PCI DSS v4.0.1 </w:t>
        </w:r>
        <w:r>
          <w:fldChar w:fldCharType="begin"/>
        </w:r>
        <w:r w:rsidRPr="009E3535">
          <w:instrText>DOCPROPERTY  PCIDocType  \* MERGEFORMAT</w:instrText>
        </w:r>
        <w:r>
          <w:fldChar w:fldCharType="separate"/>
        </w:r>
        <w:r w:rsidR="00C4530A">
          <w:t>ROC Template</w:t>
        </w:r>
        <w:r>
          <w:fldChar w:fldCharType="end"/>
        </w:r>
        <w:r w:rsidR="008272AC">
          <w:t xml:space="preserve"> </w:t>
        </w:r>
        <w:r w:rsidR="0074494B">
          <w:t>r3</w:t>
        </w:r>
        <w:r w:rsidR="00434658">
          <w:tab/>
        </w:r>
        <w:r w:rsidR="009E3535">
          <w:tab/>
        </w:r>
        <w:r>
          <w:fldChar w:fldCharType="begin"/>
        </w:r>
        <w:r w:rsidRPr="009E3535">
          <w:instrText>DOCPROPERTY  PCIRevDate  \* MERGEFORMAT</w:instrText>
        </w:r>
        <w:r>
          <w:fldChar w:fldCharType="separate"/>
        </w:r>
        <w:r w:rsidR="009A6235">
          <w:t>January 2025</w:t>
        </w:r>
        <w:r>
          <w:fldChar w:fldCharType="end"/>
        </w:r>
      </w:p>
      <w:p w14:paraId="44EB5934" w14:textId="04B41A94" w:rsidR="00D5459E" w:rsidRPr="006C5B0F" w:rsidRDefault="009C2B6E" w:rsidP="009E3535">
        <w:pPr>
          <w:pStyle w:val="Footer"/>
        </w:pPr>
        <w:r w:rsidRPr="009E3535">
          <w:t xml:space="preserve">Copyright </w:t>
        </w:r>
        <w:r w:rsidR="00D5459E" w:rsidRPr="009E3535">
          <w:t>©</w:t>
        </w:r>
        <w:r w:rsidR="007304DB" w:rsidRPr="009E3535">
          <w:t xml:space="preserve"> </w:t>
        </w:r>
        <w:r w:rsidR="00F25641">
          <w:t>2006</w:t>
        </w:r>
        <w:r w:rsidR="00F25641">
          <w:sym w:font="Symbol" w:char="F02D"/>
        </w:r>
        <w:r w:rsidR="003579CA">
          <w:t xml:space="preserve">2025 </w:t>
        </w:r>
        <w:r w:rsidR="00D5459E" w:rsidRPr="00597550">
          <w:t>PCI Security Standards Council, LLC</w:t>
        </w:r>
        <w:r w:rsidR="00D5459E">
          <w:t>. All rights reserved.</w:t>
        </w:r>
        <w:r w:rsidR="00D5459E" w:rsidRPr="00597550">
          <w:tab/>
        </w:r>
        <w:r w:rsidR="00D5459E">
          <w:tab/>
        </w:r>
        <w:r w:rsidR="00D5459E" w:rsidRPr="00597550">
          <w:t>Pag</w:t>
        </w:r>
        <w:r w:rsidR="003A3B2A">
          <w:t xml:space="preserve">e </w:t>
        </w:r>
        <w:r w:rsidR="00DE4FC8">
          <w:fldChar w:fldCharType="begin"/>
        </w:r>
        <w:r w:rsidR="00DE4FC8">
          <w:instrText xml:space="preserve"> PAGE  \* Arabic  \* MERGEFORMAT </w:instrText>
        </w:r>
        <w:r w:rsidR="00DE4FC8">
          <w:fldChar w:fldCharType="separate"/>
        </w:r>
        <w:r w:rsidR="00DE4FC8">
          <w:rPr>
            <w:noProof/>
          </w:rPr>
          <w:t>1</w:t>
        </w:r>
        <w:r w:rsidR="00DE4FC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0EF78" w14:textId="77777777" w:rsidR="00620806" w:rsidRDefault="00620806" w:rsidP="006743B4">
      <w:pPr>
        <w:spacing w:after="0" w:line="240" w:lineRule="auto"/>
      </w:pPr>
      <w:r>
        <w:separator/>
      </w:r>
    </w:p>
    <w:p w14:paraId="7BDF8AAF" w14:textId="77777777" w:rsidR="00620806" w:rsidRDefault="00620806"/>
  </w:footnote>
  <w:footnote w:type="continuationSeparator" w:id="0">
    <w:p w14:paraId="0A689F71" w14:textId="77777777" w:rsidR="00620806" w:rsidRDefault="00620806" w:rsidP="006743B4">
      <w:pPr>
        <w:spacing w:after="0" w:line="240" w:lineRule="auto"/>
      </w:pPr>
      <w:r>
        <w:continuationSeparator/>
      </w:r>
    </w:p>
    <w:p w14:paraId="6AB95591" w14:textId="77777777" w:rsidR="00620806" w:rsidRDefault="00620806"/>
  </w:footnote>
  <w:footnote w:type="continuationNotice" w:id="1">
    <w:p w14:paraId="237CD429" w14:textId="77777777" w:rsidR="00620806" w:rsidRDefault="006208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522" w:type="dxa"/>
      <w:tblBorders>
        <w:top w:val="none" w:sz="0" w:space="0" w:color="auto"/>
        <w:left w:val="none" w:sz="0" w:space="0" w:color="auto"/>
        <w:bottom w:val="single" w:sz="4" w:space="0" w:color="808080"/>
        <w:right w:val="none" w:sz="0" w:space="0" w:color="auto"/>
        <w:insideH w:val="single" w:sz="4" w:space="0" w:color="808080"/>
        <w:insideV w:val="none" w:sz="0" w:space="0" w:color="auto"/>
      </w:tblBorders>
      <w:tblLook w:val="04A0" w:firstRow="1" w:lastRow="0" w:firstColumn="1" w:lastColumn="0" w:noHBand="0" w:noVBand="1"/>
    </w:tblPr>
    <w:tblGrid>
      <w:gridCol w:w="9522"/>
    </w:tblGrid>
    <w:tr w:rsidR="008D18B1" w:rsidRPr="00621408" w14:paraId="42137B0C" w14:textId="77777777" w:rsidTr="003E7698">
      <w:trPr>
        <w:trHeight w:val="568"/>
      </w:trPr>
      <w:tc>
        <w:tcPr>
          <w:tcW w:w="9522" w:type="dxa"/>
        </w:tcPr>
        <w:p w14:paraId="456EADEF" w14:textId="77777777" w:rsidR="008D18B1" w:rsidRPr="00621408" w:rsidRDefault="008D18B1" w:rsidP="009A4075">
          <w:pPr>
            <w:pStyle w:val="Header"/>
          </w:pPr>
          <w:r>
            <w:t>Title Document</w:t>
          </w:r>
        </w:p>
      </w:tc>
    </w:tr>
  </w:tbl>
  <w:p w14:paraId="0064514E" w14:textId="77777777" w:rsidR="008D18B1" w:rsidRPr="00670CF7" w:rsidRDefault="008D18B1" w:rsidP="009A4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970FF" w14:textId="77777777" w:rsidR="008D18B1" w:rsidRPr="009A4075" w:rsidRDefault="008D18B1" w:rsidP="00651D29">
    <w:pPr>
      <w:pStyle w:val="Header"/>
      <w:tabs>
        <w:tab w:val="clear" w:pos="9792"/>
        <w:tab w:val="right" w:pos="12960"/>
      </w:tabs>
    </w:pPr>
    <w:r w:rsidRPr="00764864">
      <w:rPr>
        <w:noProof/>
      </w:rPr>
      <w:drawing>
        <wp:anchor distT="0" distB="0" distL="114300" distR="114300" simplePos="0" relativeHeight="251658244" behindDoc="0" locked="0" layoutInCell="1" allowOverlap="1" wp14:anchorId="7EA505DA" wp14:editId="1BDE6B77">
          <wp:simplePos x="0" y="0"/>
          <wp:positionH relativeFrom="column">
            <wp:posOffset>6116955</wp:posOffset>
          </wp:positionH>
          <wp:positionV relativeFrom="paragraph">
            <wp:posOffset>548640</wp:posOffset>
          </wp:positionV>
          <wp:extent cx="2053590" cy="616585"/>
          <wp:effectExtent l="0" t="0" r="3810" b="0"/>
          <wp:wrapThrough wrapText="bothSides">
            <wp:wrapPolygon edited="0">
              <wp:start x="3607" y="0"/>
              <wp:lineTo x="0" y="0"/>
              <wp:lineTo x="0" y="4004"/>
              <wp:lineTo x="1603" y="20688"/>
              <wp:lineTo x="3206" y="20688"/>
              <wp:lineTo x="21440" y="15349"/>
              <wp:lineTo x="21440" y="5339"/>
              <wp:lineTo x="8416" y="0"/>
              <wp:lineTo x="3607" y="0"/>
            </wp:wrapPolygon>
          </wp:wrapThrough>
          <wp:docPr id="277572748" name="Picture 27757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B6858" w14:textId="63A8601D" w:rsidR="00DD0A4E" w:rsidRDefault="00DD0A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0F2E4" w14:textId="0DAC43FD" w:rsidR="005F4D87" w:rsidRPr="004675B2" w:rsidRDefault="005F4D87" w:rsidP="00531ECB">
    <w:pPr>
      <w:pStyle w:val="Header"/>
      <w:spacing w:before="120"/>
      <w:ind w:left="-180"/>
      <w:rPr>
        <w:sz w:val="16"/>
        <w:szCs w:val="16"/>
      </w:rPr>
    </w:pPr>
    <w:r>
      <w:rPr>
        <w:noProof/>
      </w:rPr>
      <mc:AlternateContent>
        <mc:Choice Requires="wps">
          <w:drawing>
            <wp:anchor distT="4294967293" distB="4294967293" distL="118872" distR="114300" simplePos="0" relativeHeight="251658240" behindDoc="0" locked="0" layoutInCell="1" allowOverlap="1" wp14:anchorId="71F66D74" wp14:editId="15D20071">
              <wp:simplePos x="0" y="0"/>
              <wp:positionH relativeFrom="column">
                <wp:posOffset>857250</wp:posOffset>
              </wp:positionH>
              <wp:positionV relativeFrom="paragraph">
                <wp:posOffset>227965</wp:posOffset>
              </wp:positionV>
              <wp:extent cx="7372350" cy="0"/>
              <wp:effectExtent l="0" t="0" r="0" b="0"/>
              <wp:wrapTight wrapText="bothSides">
                <wp:wrapPolygon edited="0">
                  <wp:start x="0" y="0"/>
                  <wp:lineTo x="0" y="21600"/>
                  <wp:lineTo x="21600" y="21600"/>
                  <wp:lineTo x="21600" y="0"/>
                </wp:wrapPolygon>
              </wp:wrapTight>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3631B" id="Straight Connector 39" o:spid="_x0000_s1026" style="position:absolute;z-index:251658240;visibility:visible;mso-wrap-style:square;mso-width-percent:0;mso-height-percent:0;mso-wrap-distance-left:9.36pt;mso-wrap-distance-top:-8e-5mm;mso-wrap-distance-right:9pt;mso-wrap-distance-bottom:-8e-5mm;mso-position-horizontal:absolute;mso-position-horizontal-relative:text;mso-position-vertical:absolute;mso-position-vertical-relative:text;mso-width-percent:0;mso-height-percent:0;mso-width-relative:page;mso-height-relative:page" from="67.5pt,17.95pt" to="9in,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O1rwEAAEgDAAAOAAAAZHJzL2Uyb0RvYy54bWysU02P2yAQvVfqf0DcGztZNamsOKsq2+1l&#10;20ba7Q+YALZRgUEDiZ1/XyAfW21vVS+ImYHHe2+G9f1kDTsqChpdy+ezmjPlBErt+pb/fHn88Imz&#10;EMFJMOhUy08q8PvN+3fr0TdqgQMaqYglEBea0bd8iNE3VRXEoCyEGXrlUrFDshBTSH0lCcaEbk21&#10;qOtlNSJJTyhUCCn7cC7yTcHvOiXij64LKjLT8sQtlpXKus9rtVlD0xP4QYsLDfgHFha0S4/eoB4g&#10;AjuQ/gvKakEYsIszgbbCrtNCFQ1Jzbx+o+Z5AK+KlmRO8Debwv+DFd+PW7ejTF1M7tk/ofgVmMPt&#10;AK5XhcDLyafGzbNV1ehDc7uSg+B3xPbjN5TpDBwiFhemjmyGTPrYVMw+3cxWU2QiJVd3q8Xdx9QT&#10;ca1V0Fwvegrxq0LL8qblRrvsAzRwfAoxE4HmeiSnHT5qY0ovjWNjy5cZOVcCGi1zsQTU77eG2BHy&#10;NNTLz6uzqjfHCA9OFrBBgfxy2UfQ5rxPjxt3MSPrz8MWmj3K046uJqV2FZaX0crz8Gdcbr9+gM1v&#10;AAAA//8DAFBLAwQUAAYACAAAACEAEhWTzt4AAAAKAQAADwAAAGRycy9kb3ducmV2LnhtbEyPQUvD&#10;QBCF74L/YRnBm92Y0tLGbIqIRQ+CGD3obZIdk2B2NmS3beqvd4oHPb43jzffyzeT69WextB5NnA9&#10;S0AR19523Bh4e91erUCFiGyx90wGjhRgU5yf5ZhZf+AX2pexUVLCIUMDbYxDpnWoW3IYZn4gltun&#10;Hx1GkWOj7YgHKXe9TpNkqR12LB9aHOiupfqr3DkD3w+rjzrFcqiwfT8+Pj3fb0ubGHN5Md3egIo0&#10;xb8wnPAFHQphqvyObVC96PlCtkQD88Ua1CmQrpfiVL+OLnL9f0LxAwAA//8DAFBLAQItABQABgAI&#10;AAAAIQC2gziS/gAAAOEBAAATAAAAAAAAAAAAAAAAAAAAAABbQ29udGVudF9UeXBlc10ueG1sUEsB&#10;Ai0AFAAGAAgAAAAhADj9If/WAAAAlAEAAAsAAAAAAAAAAAAAAAAALwEAAF9yZWxzLy5yZWxzUEsB&#10;Ai0AFAAGAAgAAAAhAKVyg7WvAQAASAMAAA4AAAAAAAAAAAAAAAAALgIAAGRycy9lMm9Eb2MueG1s&#10;UEsBAi0AFAAGAAgAAAAhABIVk87eAAAACgEAAA8AAAAAAAAAAAAAAAAACQQAAGRycy9kb3ducmV2&#10;LnhtbFBLBQYAAAAABAAEAPMAAAAUBQAAAAA=&#10;" strokecolor="#006a71" strokeweight=".5pt">
              <w10:wrap type="tight"/>
            </v:line>
          </w:pict>
        </mc:Fallback>
      </mc:AlternateContent>
    </w:r>
    <w:r w:rsidRPr="00C95AE3">
      <w:rPr>
        <w:noProof/>
      </w:rPr>
      <w:drawing>
        <wp:anchor distT="0" distB="0" distL="114300" distR="114300" simplePos="0" relativeHeight="251658241" behindDoc="1" locked="0" layoutInCell="1" allowOverlap="1" wp14:anchorId="3467A7EC" wp14:editId="07A1DD68">
          <wp:simplePos x="0" y="0"/>
          <wp:positionH relativeFrom="margin">
            <wp:posOffset>-254000</wp:posOffset>
          </wp:positionH>
          <wp:positionV relativeFrom="paragraph">
            <wp:posOffset>7620</wp:posOffset>
          </wp:positionV>
          <wp:extent cx="1076325" cy="333375"/>
          <wp:effectExtent l="0" t="0" r="3175" b="0"/>
          <wp:wrapTight wrapText="bothSides">
            <wp:wrapPolygon edited="0">
              <wp:start x="4078" y="0"/>
              <wp:lineTo x="0" y="0"/>
              <wp:lineTo x="0" y="3291"/>
              <wp:lineTo x="765" y="13166"/>
              <wp:lineTo x="1529" y="20571"/>
              <wp:lineTo x="3313" y="20571"/>
              <wp:lineTo x="21409" y="15634"/>
              <wp:lineTo x="21409" y="4937"/>
              <wp:lineTo x="8665" y="0"/>
              <wp:lineTo x="4078" y="0"/>
            </wp:wrapPolygon>
          </wp:wrapTight>
          <wp:docPr id="1703762269" name="Picture 1703762269" descr="Description: 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anchor>
      </w:drawing>
    </w:r>
  </w:p>
  <w:p w14:paraId="2ED30AC4" w14:textId="77777777" w:rsidR="005F4D87" w:rsidRPr="00531ECB" w:rsidRDefault="005F4D87" w:rsidP="00531E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8F55E" w14:textId="31AA0C58" w:rsidR="00DD0A4E" w:rsidRDefault="00DD0A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487C7" w14:textId="7AF6213B" w:rsidR="00DD0A4E" w:rsidRDefault="00DD0A4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B69EE" w14:textId="25DB9708" w:rsidR="00DD0A4E" w:rsidRDefault="00FD5E5F">
    <w:pPr>
      <w:pStyle w:val="Header"/>
    </w:pPr>
    <w:r w:rsidRPr="00FD5E5F">
      <w:rPr>
        <w:noProof/>
      </w:rPr>
      <w:drawing>
        <wp:anchor distT="0" distB="0" distL="114300" distR="114300" simplePos="0" relativeHeight="251658243" behindDoc="1" locked="0" layoutInCell="1" allowOverlap="1" wp14:anchorId="06CC2BCC" wp14:editId="390F011C">
          <wp:simplePos x="0" y="0"/>
          <wp:positionH relativeFrom="margin">
            <wp:posOffset>0</wp:posOffset>
          </wp:positionH>
          <wp:positionV relativeFrom="paragraph">
            <wp:posOffset>14605</wp:posOffset>
          </wp:positionV>
          <wp:extent cx="1078865" cy="337820"/>
          <wp:effectExtent l="0" t="0" r="6985" b="5080"/>
          <wp:wrapTight wrapText="bothSides">
            <wp:wrapPolygon edited="0">
              <wp:start x="381" y="0"/>
              <wp:lineTo x="0" y="1218"/>
              <wp:lineTo x="0" y="4872"/>
              <wp:lineTo x="1144" y="20707"/>
              <wp:lineTo x="3814" y="20707"/>
              <wp:lineTo x="21358" y="15835"/>
              <wp:lineTo x="21358" y="4872"/>
              <wp:lineTo x="8772" y="0"/>
              <wp:lineTo x="381" y="0"/>
            </wp:wrapPolygon>
          </wp:wrapTight>
          <wp:docPr id="544830157" name="Picture 544830157" descr="Description: Description: Description: Final-PCI-SSC-Mark-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Final-PCI-SSC-Mark-R.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5E5F">
      <w:rPr>
        <w:noProof/>
      </w:rPr>
      <mc:AlternateContent>
        <mc:Choice Requires="wps">
          <w:drawing>
            <wp:anchor distT="4294967293" distB="4294967293" distL="118872" distR="114300" simplePos="0" relativeHeight="251658242" behindDoc="0" locked="0" layoutInCell="1" allowOverlap="1" wp14:anchorId="382F2A13" wp14:editId="2FC3C6FA">
              <wp:simplePos x="0" y="0"/>
              <wp:positionH relativeFrom="column">
                <wp:posOffset>1123950</wp:posOffset>
              </wp:positionH>
              <wp:positionV relativeFrom="paragraph">
                <wp:posOffset>225637</wp:posOffset>
              </wp:positionV>
              <wp:extent cx="7115175" cy="19050"/>
              <wp:effectExtent l="0" t="0" r="28575" b="19050"/>
              <wp:wrapTight wrapText="bothSides">
                <wp:wrapPolygon edited="0">
                  <wp:start x="0" y="0"/>
                  <wp:lineTo x="0" y="21600"/>
                  <wp:lineTo x="21629" y="21600"/>
                  <wp:lineTo x="21629" y="0"/>
                  <wp:lineTo x="16308" y="0"/>
                  <wp:lineTo x="0" y="0"/>
                </wp:wrapPolygon>
              </wp:wrapTight>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1905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1A86B" id="Straight Connector 5" o:spid="_x0000_s1026" style="position:absolute;z-index:251658242;visibility:visible;mso-wrap-style:square;mso-width-percent:0;mso-height-percent:0;mso-wrap-distance-left:9.36pt;mso-wrap-distance-top:-8e-5mm;mso-wrap-distance-right:9pt;mso-wrap-distance-bottom:-8e-5mm;mso-position-horizontal:absolute;mso-position-horizontal-relative:text;mso-position-vertical:absolute;mso-position-vertical-relative:text;mso-width-percent:0;mso-height-percent:0;mso-width-relative:page;mso-height-relative:page" from="88.5pt,17.75pt" to="648.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c92tQEAAEwDAAAOAAAAZHJzL2Uyb0RvYy54bWysU8tu2zAQvBfoPxC815JS2G4Ey0HhNL2k&#10;iYGkH7AmKYkoxSWWtCX/fUn6kSK9Fb0Q++Jwdna5upsGww6KvEbb8GpWcqasQKlt1/Cfrw+fvnDm&#10;A1gJBq1q+FF5frf++GE1ulrdYI9GKmIRxPp6dA3vQ3B1UXjRqwH8DJ2yMdkiDRCiS10hCcaIPpji&#10;piwXxYgkHaFQ3sfo/SnJ1xm/bZUIz23rVWCm4ZFbyCflc5fOYr2CuiNwvRZnGvAPLAbQNj56hbqH&#10;AGxP+i+oQQtCj22YCRwKbFstVO4hdlOV77p56cGp3EsUx7urTP7/wYqnw8ZuKVEXk31xjyh+eWZx&#10;04PtVCbwenRxcFWSqhidr69XkuPdlthu/IEy1sA+YFZhamlIkLE/NmWxj1ex1RSYiMFlVc2r5Zwz&#10;EXPVbTnPwyigvlx25MN3hQNLRsONtkkLqOHw6EMiA/WlJIUtPmhj8jyNZWPDF58jZMp4NFqmZHao&#10;220MsQOkjSgXX5enzt6VEe6tzGC9AvntbAfQ5mTHx409C5I0SAvn6x3K45YuQsWRZZbn9Uo78aef&#10;b799gvVvAAAA//8DAFBLAwQUAAYACAAAACEA82mApd8AAAAKAQAADwAAAGRycy9kb3ducmV2Lnht&#10;bEyPQU+EMBCF7yb+h2ZMvLlFDIJI2RjjRg8mRvSgt4FWSqRTQru7rL/e2ZPe5s28vPletV7cKHZm&#10;DoMnBZerBIShzuuBegXvb5uLAkSISBpHT0bBwQRY16cnFZba7+nV7JrYCw6hUKICG+NUShk6axyG&#10;lZ8M8e3Lzw4jy7mXesY9h7tRpklyLR0OxB8sTubemu672ToFP4/FZ5diM7VoPw5Pzy8Pm0YnSp2f&#10;LXe3IKJZ4p8ZjviMDjUztX5LOoiRdZ5zl6jgKstAHA3pTc5Ty5siA1lX8n+F+hcAAP//AwBQSwEC&#10;LQAUAAYACAAAACEAtoM4kv4AAADhAQAAEwAAAAAAAAAAAAAAAAAAAAAAW0NvbnRlbnRfVHlwZXNd&#10;LnhtbFBLAQItABQABgAIAAAAIQA4/SH/1gAAAJQBAAALAAAAAAAAAAAAAAAAAC8BAABfcmVscy8u&#10;cmVsc1BLAQItABQABgAIAAAAIQB2gc92tQEAAEwDAAAOAAAAAAAAAAAAAAAAAC4CAABkcnMvZTJv&#10;RG9jLnhtbFBLAQItABQABgAIAAAAIQDzaYCl3wAAAAoBAAAPAAAAAAAAAAAAAAAAAA8EAABkcnMv&#10;ZG93bnJldi54bWxQSwUGAAAAAAQABADzAAAAGwUAAAAA&#10;" strokecolor="#006a71" strokeweight=".5pt">
              <w10:wrap type="tight"/>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9038A" w14:textId="2BBFDFB6" w:rsidR="00DD0A4E" w:rsidRDefault="00DD0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F8A42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188D8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EC6F9EC"/>
    <w:lvl w:ilvl="0">
      <w:start w:val="1"/>
      <w:numFmt w:val="lowerRoman"/>
      <w:pStyle w:val="ListNumber3"/>
      <w:lvlText w:val="%1."/>
      <w:lvlJc w:val="right"/>
      <w:pPr>
        <w:ind w:left="1800" w:hanging="360"/>
      </w:pPr>
      <w:rPr>
        <w:rFonts w:hint="default"/>
      </w:rPr>
    </w:lvl>
  </w:abstractNum>
  <w:abstractNum w:abstractNumId="3" w15:restartNumberingAfterBreak="0">
    <w:nsid w:val="FFFFFF7F"/>
    <w:multiLevelType w:val="singleLevel"/>
    <w:tmpl w:val="CC86E5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6C6F2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60716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AF1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820BE0"/>
    <w:lvl w:ilvl="0">
      <w:start w:val="1"/>
      <w:numFmt w:val="bullet"/>
      <w:pStyle w:val="ListBullet2"/>
      <w:lvlText w:val="–"/>
      <w:lvlJc w:val="left"/>
      <w:pPr>
        <w:ind w:left="1080" w:hanging="360"/>
      </w:pPr>
      <w:rPr>
        <w:rFonts w:ascii="Arial" w:hAnsi="Arial" w:hint="default"/>
      </w:rPr>
    </w:lvl>
  </w:abstractNum>
  <w:abstractNum w:abstractNumId="8" w15:restartNumberingAfterBreak="0">
    <w:nsid w:val="FFFFFF88"/>
    <w:multiLevelType w:val="singleLevel"/>
    <w:tmpl w:val="5754C0E6"/>
    <w:lvl w:ilvl="0">
      <w:start w:val="1"/>
      <w:numFmt w:val="decimal"/>
      <w:pStyle w:val="ListNumber"/>
      <w:lvlText w:val="%1."/>
      <w:lvlJc w:val="left"/>
      <w:pPr>
        <w:tabs>
          <w:tab w:val="num" w:pos="360"/>
        </w:tabs>
        <w:ind w:left="360" w:hanging="360"/>
      </w:pPr>
    </w:lvl>
  </w:abstractNum>
  <w:abstractNum w:abstractNumId="9" w15:restartNumberingAfterBreak="0">
    <w:nsid w:val="029B1446"/>
    <w:multiLevelType w:val="hybridMultilevel"/>
    <w:tmpl w:val="9C2026E0"/>
    <w:lvl w:ilvl="0" w:tplc="39F61270">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C1CBA"/>
    <w:multiLevelType w:val="hybridMultilevel"/>
    <w:tmpl w:val="B2423996"/>
    <w:lvl w:ilvl="0" w:tplc="4EA69506">
      <w:start w:val="1"/>
      <w:numFmt w:val="upperLetter"/>
      <w:pStyle w:val="Appendix"/>
      <w:lvlText w:val="Appendix %1"/>
      <w:lvlJc w:val="left"/>
      <w:pPr>
        <w:ind w:left="720" w:hanging="72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9D332A"/>
    <w:multiLevelType w:val="hybridMultilevel"/>
    <w:tmpl w:val="9F32BEE6"/>
    <w:lvl w:ilvl="0" w:tplc="08005C94">
      <w:start w:val="1"/>
      <w:numFmt w:val="upperRoman"/>
      <w:pStyle w:val="Part"/>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2775B"/>
    <w:multiLevelType w:val="multilevel"/>
    <w:tmpl w:val="CFB8514C"/>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080" w:hanging="108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F247E"/>
    <w:multiLevelType w:val="hybridMultilevel"/>
    <w:tmpl w:val="DB2600A8"/>
    <w:lvl w:ilvl="0" w:tplc="970E692A">
      <w:start w:val="1"/>
      <w:numFmt w:val="lowerLetter"/>
      <w:pStyle w:val="ListNumber2-Heading3"/>
      <w:lvlText w:val="%1."/>
      <w:lvlJc w:val="left"/>
      <w:pPr>
        <w:ind w:left="2074" w:hanging="36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4" w15:restartNumberingAfterBreak="0">
    <w:nsid w:val="23DF575B"/>
    <w:multiLevelType w:val="hybridMultilevel"/>
    <w:tmpl w:val="28828F08"/>
    <w:styleLink w:val="Style121"/>
    <w:lvl w:ilvl="0" w:tplc="36BACEDA">
      <w:start w:val="1"/>
      <w:numFmt w:val="bullet"/>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257125C9"/>
    <w:multiLevelType w:val="hybridMultilevel"/>
    <w:tmpl w:val="8A880392"/>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331D2797"/>
    <w:multiLevelType w:val="multilevel"/>
    <w:tmpl w:val="F5E4EEBE"/>
    <w:styleLink w:val="CurrentList1"/>
    <w:lvl w:ilvl="0">
      <w:start w:val="1"/>
      <w:numFmt w:val="bullet"/>
      <w:lvlText w:val=""/>
      <w:lvlJc w:val="left"/>
      <w:pPr>
        <w:ind w:left="3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EC5166"/>
    <w:multiLevelType w:val="multilevel"/>
    <w:tmpl w:val="92C89606"/>
    <w:lvl w:ilvl="0">
      <w:start w:val="1"/>
      <w:numFmt w:val="decimal"/>
      <w:pStyle w:val="ReqList"/>
      <w:suff w:val="space"/>
      <w:lvlText w:val="%1."/>
      <w:lvlJc w:val="left"/>
      <w:pPr>
        <w:ind w:left="0" w:firstLine="0"/>
      </w:pPr>
      <w:rPr>
        <w:rFonts w:hint="default"/>
        <w:b/>
        <w:i w:val="0"/>
      </w:rPr>
    </w:lvl>
    <w:lvl w:ilvl="1">
      <w:start w:val="1"/>
      <w:numFmt w:val="decimal"/>
      <w:pStyle w:val="ReqList2"/>
      <w:suff w:val="space"/>
      <w:lvlText w:val="%1.%2"/>
      <w:lvlJc w:val="left"/>
      <w:pPr>
        <w:ind w:left="0" w:firstLine="0"/>
      </w:pPr>
      <w:rPr>
        <w:rFonts w:hint="default"/>
        <w:b/>
        <w:i w:val="0"/>
      </w:rPr>
    </w:lvl>
    <w:lvl w:ilvl="2">
      <w:start w:val="1"/>
      <w:numFmt w:val="lowerLetter"/>
      <w:pStyle w:val="ReqList3"/>
      <w:suff w:val="space"/>
      <w:lvlText w:val="%1.%2.%3"/>
      <w:lvlJc w:val="left"/>
      <w:pPr>
        <w:ind w:left="0" w:firstLine="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D146C9C"/>
    <w:multiLevelType w:val="multilevel"/>
    <w:tmpl w:val="0712BA26"/>
    <w:styleLink w:val="CurrentList2"/>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D615AC"/>
    <w:multiLevelType w:val="hybridMultilevel"/>
    <w:tmpl w:val="325C7D8C"/>
    <w:lvl w:ilvl="0" w:tplc="E0C8D6DE">
      <w:start w:val="1"/>
      <w:numFmt w:val="bullet"/>
      <w:pStyle w:val="TableListBullet2"/>
      <w:lvlText w:val="–"/>
      <w:lvlJc w:val="left"/>
      <w:pPr>
        <w:ind w:left="960" w:hanging="360"/>
      </w:pPr>
      <w:rPr>
        <w:rFonts w:ascii="Garamond" w:hAnsi="Garamond"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4C657559"/>
    <w:multiLevelType w:val="hybridMultilevel"/>
    <w:tmpl w:val="F9E2065A"/>
    <w:lvl w:ilvl="0" w:tplc="DC80A6E8">
      <w:start w:val="1"/>
      <w:numFmt w:val="decimal"/>
      <w:pStyle w:val="Tablelistnumber"/>
      <w:lvlText w:val="%1."/>
      <w:lvlJc w:val="left"/>
      <w:pPr>
        <w:ind w:left="327" w:hanging="360"/>
      </w:pPr>
      <w:rPr>
        <w:rFonts w:hint="default"/>
        <w:caps w:val="0"/>
        <w:strike w:val="0"/>
        <w:dstrike w:val="0"/>
        <w:vanish w:val="0"/>
        <w:color w:val="auto"/>
        <w:vertAlign w:val="baseline"/>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21" w15:restartNumberingAfterBreak="0">
    <w:nsid w:val="56A700D6"/>
    <w:multiLevelType w:val="hybridMultilevel"/>
    <w:tmpl w:val="16BC8990"/>
    <w:lvl w:ilvl="0" w:tplc="C8DC3042">
      <w:start w:val="1"/>
      <w:numFmt w:val="lowerRoman"/>
      <w:pStyle w:val="ListNumber3-Heading3"/>
      <w:lvlText w:val="%1."/>
      <w:lvlJc w:val="righ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2" w15:restartNumberingAfterBreak="0">
    <w:nsid w:val="5ABC3901"/>
    <w:multiLevelType w:val="multilevel"/>
    <w:tmpl w:val="6B005596"/>
    <w:styleLink w:val="Copyrighttext-bullets"/>
    <w:lvl w:ilvl="0">
      <w:start w:val="1"/>
      <w:numFmt w:val="bullet"/>
      <w:lvlText w:val=""/>
      <w:lvlJc w:val="left"/>
      <w:pPr>
        <w:ind w:left="720" w:hanging="360"/>
      </w:pPr>
      <w:rPr>
        <w:rFonts w:ascii="Symbol" w:hAnsi="Symbol"/>
        <w:i/>
        <w:i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43E6729"/>
    <w:multiLevelType w:val="hybridMultilevel"/>
    <w:tmpl w:val="C958E0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AC55C2"/>
    <w:multiLevelType w:val="hybridMultilevel"/>
    <w:tmpl w:val="EEEEA91E"/>
    <w:lvl w:ilvl="0" w:tplc="A2341A58">
      <w:start w:val="1"/>
      <w:numFmt w:val="decimal"/>
      <w:pStyle w:val="TableListNumber0"/>
      <w:lvlText w:val="%1."/>
      <w:lvlJc w:val="left"/>
      <w:pPr>
        <w:ind w:left="288" w:hanging="28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142273"/>
    <w:multiLevelType w:val="hybridMultilevel"/>
    <w:tmpl w:val="D42429D2"/>
    <w:lvl w:ilvl="0" w:tplc="A8648946">
      <w:start w:val="1"/>
      <w:numFmt w:val="decimal"/>
      <w:pStyle w:val="ListNumber-Heading3"/>
      <w:lvlText w:val="%1."/>
      <w:lvlJc w:val="center"/>
      <w:pPr>
        <w:ind w:left="1350" w:hanging="360"/>
      </w:pPr>
      <w:rPr>
        <w:rFonts w:cs="Times New Roman"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6" w15:restartNumberingAfterBreak="0">
    <w:nsid w:val="692216BD"/>
    <w:multiLevelType w:val="hybridMultilevel"/>
    <w:tmpl w:val="0E6CACE2"/>
    <w:lvl w:ilvl="0" w:tplc="F130748E">
      <w:start w:val="1"/>
      <w:numFmt w:val="bullet"/>
      <w:pStyle w:val="List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77714"/>
    <w:multiLevelType w:val="hybridMultilevel"/>
    <w:tmpl w:val="C63215FE"/>
    <w:lvl w:ilvl="0" w:tplc="AF420854">
      <w:start w:val="1"/>
      <w:numFmt w:val="bullet"/>
      <w:pStyle w:val="TableListBullet"/>
      <w:lvlText w:val=""/>
      <w:lvlJc w:val="left"/>
      <w:pPr>
        <w:ind w:left="288" w:hanging="288"/>
      </w:pPr>
      <w:rPr>
        <w:rFonts w:ascii="Symbol" w:hAnsi="Symbol" w:hint="default"/>
        <w:sz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7432852">
    <w:abstractNumId w:val="27"/>
  </w:num>
  <w:num w:numId="2" w16cid:durableId="1886942951">
    <w:abstractNumId w:val="22"/>
  </w:num>
  <w:num w:numId="3" w16cid:durableId="412823419">
    <w:abstractNumId w:val="3"/>
  </w:num>
  <w:num w:numId="4" w16cid:durableId="1996258350">
    <w:abstractNumId w:val="6"/>
  </w:num>
  <w:num w:numId="5" w16cid:durableId="1356539347">
    <w:abstractNumId w:val="5"/>
  </w:num>
  <w:num w:numId="6" w16cid:durableId="89816471">
    <w:abstractNumId w:val="4"/>
  </w:num>
  <w:num w:numId="7" w16cid:durableId="1770813261">
    <w:abstractNumId w:val="8"/>
  </w:num>
  <w:num w:numId="8" w16cid:durableId="1182089229">
    <w:abstractNumId w:val="2"/>
  </w:num>
  <w:num w:numId="9" w16cid:durableId="42142301">
    <w:abstractNumId w:val="1"/>
  </w:num>
  <w:num w:numId="10" w16cid:durableId="114061537">
    <w:abstractNumId w:val="0"/>
  </w:num>
  <w:num w:numId="11" w16cid:durableId="1028487599">
    <w:abstractNumId w:val="20"/>
  </w:num>
  <w:num w:numId="12" w16cid:durableId="1642230033">
    <w:abstractNumId w:val="28"/>
  </w:num>
  <w:num w:numId="13" w16cid:durableId="290331613">
    <w:abstractNumId w:val="24"/>
  </w:num>
  <w:num w:numId="14" w16cid:durableId="945041619">
    <w:abstractNumId w:val="10"/>
  </w:num>
  <w:num w:numId="15" w16cid:durableId="409042063">
    <w:abstractNumId w:val="7"/>
  </w:num>
  <w:num w:numId="16" w16cid:durableId="1357191236">
    <w:abstractNumId w:val="26"/>
  </w:num>
  <w:num w:numId="17" w16cid:durableId="1176307265">
    <w:abstractNumId w:val="12"/>
  </w:num>
  <w:num w:numId="18" w16cid:durableId="2106613980">
    <w:abstractNumId w:val="25"/>
  </w:num>
  <w:num w:numId="19" w16cid:durableId="766274142">
    <w:abstractNumId w:val="13"/>
  </w:num>
  <w:num w:numId="20" w16cid:durableId="1080061027">
    <w:abstractNumId w:val="21"/>
  </w:num>
  <w:num w:numId="21" w16cid:durableId="3120325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8278408">
    <w:abstractNumId w:val="11"/>
  </w:num>
  <w:num w:numId="23" w16cid:durableId="2137093231">
    <w:abstractNumId w:val="19"/>
  </w:num>
  <w:num w:numId="24" w16cid:durableId="251554190">
    <w:abstractNumId w:val="9"/>
  </w:num>
  <w:num w:numId="25" w16cid:durableId="1139768518">
    <w:abstractNumId w:val="14"/>
  </w:num>
  <w:num w:numId="26" w16cid:durableId="38215187">
    <w:abstractNumId w:val="23"/>
  </w:num>
  <w:num w:numId="27" w16cid:durableId="1935898045">
    <w:abstractNumId w:val="16"/>
  </w:num>
  <w:num w:numId="28" w16cid:durableId="2008090382">
    <w:abstractNumId w:val="18"/>
  </w:num>
  <w:num w:numId="29" w16cid:durableId="52124521">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F9"/>
    <w:rsid w:val="00000331"/>
    <w:rsid w:val="000008D5"/>
    <w:rsid w:val="00001CF3"/>
    <w:rsid w:val="00001D38"/>
    <w:rsid w:val="000022E6"/>
    <w:rsid w:val="000026CA"/>
    <w:rsid w:val="0000275D"/>
    <w:rsid w:val="000028FB"/>
    <w:rsid w:val="00002AE2"/>
    <w:rsid w:val="00002B1C"/>
    <w:rsid w:val="00002D10"/>
    <w:rsid w:val="00003BC1"/>
    <w:rsid w:val="00003CA7"/>
    <w:rsid w:val="00003F5E"/>
    <w:rsid w:val="000040A6"/>
    <w:rsid w:val="000040B0"/>
    <w:rsid w:val="000048F1"/>
    <w:rsid w:val="00004B5B"/>
    <w:rsid w:val="00004C12"/>
    <w:rsid w:val="00005489"/>
    <w:rsid w:val="000057B5"/>
    <w:rsid w:val="00005C1B"/>
    <w:rsid w:val="00006390"/>
    <w:rsid w:val="00006463"/>
    <w:rsid w:val="000064A4"/>
    <w:rsid w:val="000064B7"/>
    <w:rsid w:val="00007159"/>
    <w:rsid w:val="00007466"/>
    <w:rsid w:val="000074F0"/>
    <w:rsid w:val="00007F79"/>
    <w:rsid w:val="00007FDD"/>
    <w:rsid w:val="00010050"/>
    <w:rsid w:val="000104D4"/>
    <w:rsid w:val="000104F3"/>
    <w:rsid w:val="00010BE0"/>
    <w:rsid w:val="000116C5"/>
    <w:rsid w:val="000119B0"/>
    <w:rsid w:val="00012D95"/>
    <w:rsid w:val="00012F6E"/>
    <w:rsid w:val="00013000"/>
    <w:rsid w:val="0001308F"/>
    <w:rsid w:val="000135BA"/>
    <w:rsid w:val="0001385C"/>
    <w:rsid w:val="00013E2E"/>
    <w:rsid w:val="00014764"/>
    <w:rsid w:val="00014BF4"/>
    <w:rsid w:val="00014D77"/>
    <w:rsid w:val="00014F48"/>
    <w:rsid w:val="00014FCE"/>
    <w:rsid w:val="000151FF"/>
    <w:rsid w:val="00015B42"/>
    <w:rsid w:val="00015CAB"/>
    <w:rsid w:val="00015E92"/>
    <w:rsid w:val="00015EA6"/>
    <w:rsid w:val="000163AC"/>
    <w:rsid w:val="000168E3"/>
    <w:rsid w:val="00016EB2"/>
    <w:rsid w:val="0001739C"/>
    <w:rsid w:val="00017E71"/>
    <w:rsid w:val="00020426"/>
    <w:rsid w:val="000207FD"/>
    <w:rsid w:val="00020CCB"/>
    <w:rsid w:val="00020EF0"/>
    <w:rsid w:val="000210A3"/>
    <w:rsid w:val="000219C5"/>
    <w:rsid w:val="00022449"/>
    <w:rsid w:val="000230C4"/>
    <w:rsid w:val="000232BA"/>
    <w:rsid w:val="00023519"/>
    <w:rsid w:val="00023AEE"/>
    <w:rsid w:val="00024AAF"/>
    <w:rsid w:val="00024C7A"/>
    <w:rsid w:val="00024FB9"/>
    <w:rsid w:val="000253C0"/>
    <w:rsid w:val="00025582"/>
    <w:rsid w:val="00025EBB"/>
    <w:rsid w:val="00025F6C"/>
    <w:rsid w:val="00026194"/>
    <w:rsid w:val="00026E39"/>
    <w:rsid w:val="0002757D"/>
    <w:rsid w:val="000276CC"/>
    <w:rsid w:val="00027DFD"/>
    <w:rsid w:val="0003026D"/>
    <w:rsid w:val="0003084B"/>
    <w:rsid w:val="00030991"/>
    <w:rsid w:val="00030B65"/>
    <w:rsid w:val="00030BA2"/>
    <w:rsid w:val="00030C2C"/>
    <w:rsid w:val="000318D7"/>
    <w:rsid w:val="0003195E"/>
    <w:rsid w:val="00031BC8"/>
    <w:rsid w:val="0003203B"/>
    <w:rsid w:val="000325A6"/>
    <w:rsid w:val="00032A36"/>
    <w:rsid w:val="00032B9B"/>
    <w:rsid w:val="00032FB9"/>
    <w:rsid w:val="00033957"/>
    <w:rsid w:val="00035321"/>
    <w:rsid w:val="000357F7"/>
    <w:rsid w:val="00035BD1"/>
    <w:rsid w:val="00035F62"/>
    <w:rsid w:val="00036997"/>
    <w:rsid w:val="00036A42"/>
    <w:rsid w:val="000373F2"/>
    <w:rsid w:val="00037B77"/>
    <w:rsid w:val="00037E44"/>
    <w:rsid w:val="00037F3B"/>
    <w:rsid w:val="0004008E"/>
    <w:rsid w:val="00040182"/>
    <w:rsid w:val="000406B5"/>
    <w:rsid w:val="00040C8D"/>
    <w:rsid w:val="00040D40"/>
    <w:rsid w:val="000416F5"/>
    <w:rsid w:val="00041B7A"/>
    <w:rsid w:val="0004235E"/>
    <w:rsid w:val="0004255E"/>
    <w:rsid w:val="00042920"/>
    <w:rsid w:val="000431A0"/>
    <w:rsid w:val="0004323A"/>
    <w:rsid w:val="00043E25"/>
    <w:rsid w:val="00044132"/>
    <w:rsid w:val="000441CD"/>
    <w:rsid w:val="000441EC"/>
    <w:rsid w:val="00044F02"/>
    <w:rsid w:val="00044F2B"/>
    <w:rsid w:val="0004539A"/>
    <w:rsid w:val="000471FC"/>
    <w:rsid w:val="000479B7"/>
    <w:rsid w:val="00047EC1"/>
    <w:rsid w:val="0005028C"/>
    <w:rsid w:val="00050780"/>
    <w:rsid w:val="00051C96"/>
    <w:rsid w:val="00051E38"/>
    <w:rsid w:val="000528EA"/>
    <w:rsid w:val="00052D19"/>
    <w:rsid w:val="00052E55"/>
    <w:rsid w:val="00052ED6"/>
    <w:rsid w:val="00053877"/>
    <w:rsid w:val="00053ED9"/>
    <w:rsid w:val="00054A2C"/>
    <w:rsid w:val="000562A2"/>
    <w:rsid w:val="000562BA"/>
    <w:rsid w:val="00056417"/>
    <w:rsid w:val="00056420"/>
    <w:rsid w:val="00056743"/>
    <w:rsid w:val="000575BE"/>
    <w:rsid w:val="00057EDB"/>
    <w:rsid w:val="00060658"/>
    <w:rsid w:val="000608CC"/>
    <w:rsid w:val="00061CEB"/>
    <w:rsid w:val="000623CE"/>
    <w:rsid w:val="000628F5"/>
    <w:rsid w:val="00062D34"/>
    <w:rsid w:val="000634B7"/>
    <w:rsid w:val="00063B00"/>
    <w:rsid w:val="00063D27"/>
    <w:rsid w:val="0006427C"/>
    <w:rsid w:val="00064521"/>
    <w:rsid w:val="00064DAA"/>
    <w:rsid w:val="00064ED5"/>
    <w:rsid w:val="00064F30"/>
    <w:rsid w:val="000652E6"/>
    <w:rsid w:val="00065A3C"/>
    <w:rsid w:val="00066457"/>
    <w:rsid w:val="0006665E"/>
    <w:rsid w:val="00066C5A"/>
    <w:rsid w:val="00066D83"/>
    <w:rsid w:val="000677AE"/>
    <w:rsid w:val="000679C9"/>
    <w:rsid w:val="00067D44"/>
    <w:rsid w:val="00067DE9"/>
    <w:rsid w:val="00067E80"/>
    <w:rsid w:val="000701AA"/>
    <w:rsid w:val="000707EA"/>
    <w:rsid w:val="00071131"/>
    <w:rsid w:val="000713B7"/>
    <w:rsid w:val="0007166D"/>
    <w:rsid w:val="000716DE"/>
    <w:rsid w:val="00071C0D"/>
    <w:rsid w:val="00072166"/>
    <w:rsid w:val="000723EC"/>
    <w:rsid w:val="000728FB"/>
    <w:rsid w:val="0007298D"/>
    <w:rsid w:val="000737A4"/>
    <w:rsid w:val="000740CF"/>
    <w:rsid w:val="00074453"/>
    <w:rsid w:val="0007492D"/>
    <w:rsid w:val="00074D45"/>
    <w:rsid w:val="00074EAF"/>
    <w:rsid w:val="00075790"/>
    <w:rsid w:val="00075A6B"/>
    <w:rsid w:val="00075D7C"/>
    <w:rsid w:val="00075F4E"/>
    <w:rsid w:val="00076A64"/>
    <w:rsid w:val="00076CF2"/>
    <w:rsid w:val="000776FF"/>
    <w:rsid w:val="000777C5"/>
    <w:rsid w:val="00077C7D"/>
    <w:rsid w:val="00080048"/>
    <w:rsid w:val="00080B30"/>
    <w:rsid w:val="00080B4A"/>
    <w:rsid w:val="00080C8F"/>
    <w:rsid w:val="00080F3E"/>
    <w:rsid w:val="00081112"/>
    <w:rsid w:val="00081445"/>
    <w:rsid w:val="00081459"/>
    <w:rsid w:val="00081636"/>
    <w:rsid w:val="000818D0"/>
    <w:rsid w:val="00081B27"/>
    <w:rsid w:val="00081E33"/>
    <w:rsid w:val="000820D8"/>
    <w:rsid w:val="000820F7"/>
    <w:rsid w:val="0008227D"/>
    <w:rsid w:val="00082310"/>
    <w:rsid w:val="000825BD"/>
    <w:rsid w:val="000836AA"/>
    <w:rsid w:val="00083750"/>
    <w:rsid w:val="00084584"/>
    <w:rsid w:val="000848FA"/>
    <w:rsid w:val="0008493E"/>
    <w:rsid w:val="00084D9B"/>
    <w:rsid w:val="00084E29"/>
    <w:rsid w:val="00084FC3"/>
    <w:rsid w:val="00085EED"/>
    <w:rsid w:val="00085FEA"/>
    <w:rsid w:val="0008616E"/>
    <w:rsid w:val="00086CCE"/>
    <w:rsid w:val="00086FFD"/>
    <w:rsid w:val="000870EC"/>
    <w:rsid w:val="000876E5"/>
    <w:rsid w:val="00087FA0"/>
    <w:rsid w:val="000900A5"/>
    <w:rsid w:val="00090180"/>
    <w:rsid w:val="000901E7"/>
    <w:rsid w:val="00090BF1"/>
    <w:rsid w:val="0009116A"/>
    <w:rsid w:val="00091672"/>
    <w:rsid w:val="00091D47"/>
    <w:rsid w:val="00091F60"/>
    <w:rsid w:val="00092049"/>
    <w:rsid w:val="0009205F"/>
    <w:rsid w:val="000927A9"/>
    <w:rsid w:val="00092A95"/>
    <w:rsid w:val="00092ACA"/>
    <w:rsid w:val="00092BA6"/>
    <w:rsid w:val="00092C60"/>
    <w:rsid w:val="000936B4"/>
    <w:rsid w:val="00093D6C"/>
    <w:rsid w:val="00093F37"/>
    <w:rsid w:val="000941CF"/>
    <w:rsid w:val="000942FA"/>
    <w:rsid w:val="00094CA6"/>
    <w:rsid w:val="0009539A"/>
    <w:rsid w:val="00095A4D"/>
    <w:rsid w:val="00096406"/>
    <w:rsid w:val="0009643E"/>
    <w:rsid w:val="00096E1B"/>
    <w:rsid w:val="00096EFD"/>
    <w:rsid w:val="00096FB6"/>
    <w:rsid w:val="00097711"/>
    <w:rsid w:val="00097A66"/>
    <w:rsid w:val="000A00B5"/>
    <w:rsid w:val="000A0B75"/>
    <w:rsid w:val="000A14AD"/>
    <w:rsid w:val="000A15ED"/>
    <w:rsid w:val="000A18C3"/>
    <w:rsid w:val="000A1955"/>
    <w:rsid w:val="000A1EBB"/>
    <w:rsid w:val="000A2544"/>
    <w:rsid w:val="000A25A6"/>
    <w:rsid w:val="000A2644"/>
    <w:rsid w:val="000A27AA"/>
    <w:rsid w:val="000A3857"/>
    <w:rsid w:val="000A4108"/>
    <w:rsid w:val="000A44ED"/>
    <w:rsid w:val="000A47D9"/>
    <w:rsid w:val="000A48B5"/>
    <w:rsid w:val="000A58E4"/>
    <w:rsid w:val="000A5D68"/>
    <w:rsid w:val="000A5EB1"/>
    <w:rsid w:val="000A6DAA"/>
    <w:rsid w:val="000A7135"/>
    <w:rsid w:val="000A75D2"/>
    <w:rsid w:val="000A7BB1"/>
    <w:rsid w:val="000B03C9"/>
    <w:rsid w:val="000B10E2"/>
    <w:rsid w:val="000B1257"/>
    <w:rsid w:val="000B136C"/>
    <w:rsid w:val="000B1451"/>
    <w:rsid w:val="000B17AD"/>
    <w:rsid w:val="000B1A0F"/>
    <w:rsid w:val="000B23F2"/>
    <w:rsid w:val="000B2F1C"/>
    <w:rsid w:val="000B3001"/>
    <w:rsid w:val="000B3695"/>
    <w:rsid w:val="000B36AA"/>
    <w:rsid w:val="000B36F0"/>
    <w:rsid w:val="000B3A5F"/>
    <w:rsid w:val="000B3E60"/>
    <w:rsid w:val="000B3ED1"/>
    <w:rsid w:val="000B41FB"/>
    <w:rsid w:val="000B4D99"/>
    <w:rsid w:val="000B669B"/>
    <w:rsid w:val="000B6BA1"/>
    <w:rsid w:val="000B70C6"/>
    <w:rsid w:val="000B73C1"/>
    <w:rsid w:val="000B7A1E"/>
    <w:rsid w:val="000B7AAC"/>
    <w:rsid w:val="000B7EF5"/>
    <w:rsid w:val="000C02E8"/>
    <w:rsid w:val="000C05B6"/>
    <w:rsid w:val="000C1C61"/>
    <w:rsid w:val="000C2272"/>
    <w:rsid w:val="000C22D0"/>
    <w:rsid w:val="000C27AA"/>
    <w:rsid w:val="000C2A6F"/>
    <w:rsid w:val="000C2CBE"/>
    <w:rsid w:val="000C3D03"/>
    <w:rsid w:val="000C435E"/>
    <w:rsid w:val="000C4576"/>
    <w:rsid w:val="000C461A"/>
    <w:rsid w:val="000C47F0"/>
    <w:rsid w:val="000C48FA"/>
    <w:rsid w:val="000C4A88"/>
    <w:rsid w:val="000C4B06"/>
    <w:rsid w:val="000C4D52"/>
    <w:rsid w:val="000C519E"/>
    <w:rsid w:val="000C55F8"/>
    <w:rsid w:val="000C58F0"/>
    <w:rsid w:val="000C6601"/>
    <w:rsid w:val="000C66D7"/>
    <w:rsid w:val="000C674C"/>
    <w:rsid w:val="000C6C05"/>
    <w:rsid w:val="000C6EEA"/>
    <w:rsid w:val="000C6FC3"/>
    <w:rsid w:val="000C77F8"/>
    <w:rsid w:val="000C7AAA"/>
    <w:rsid w:val="000D05C7"/>
    <w:rsid w:val="000D064B"/>
    <w:rsid w:val="000D0B3A"/>
    <w:rsid w:val="000D1288"/>
    <w:rsid w:val="000D1CDF"/>
    <w:rsid w:val="000D1EA4"/>
    <w:rsid w:val="000D25E6"/>
    <w:rsid w:val="000D260F"/>
    <w:rsid w:val="000D27C7"/>
    <w:rsid w:val="000D2A00"/>
    <w:rsid w:val="000D2CD5"/>
    <w:rsid w:val="000D2D94"/>
    <w:rsid w:val="000D3824"/>
    <w:rsid w:val="000D3851"/>
    <w:rsid w:val="000D3C72"/>
    <w:rsid w:val="000D3F7D"/>
    <w:rsid w:val="000D4515"/>
    <w:rsid w:val="000D458B"/>
    <w:rsid w:val="000D582E"/>
    <w:rsid w:val="000D5AAE"/>
    <w:rsid w:val="000D5BD8"/>
    <w:rsid w:val="000D5E1D"/>
    <w:rsid w:val="000D732A"/>
    <w:rsid w:val="000D75D3"/>
    <w:rsid w:val="000D7666"/>
    <w:rsid w:val="000D7C07"/>
    <w:rsid w:val="000D7E21"/>
    <w:rsid w:val="000D7F5E"/>
    <w:rsid w:val="000E04B9"/>
    <w:rsid w:val="000E080E"/>
    <w:rsid w:val="000E0981"/>
    <w:rsid w:val="000E09C4"/>
    <w:rsid w:val="000E135B"/>
    <w:rsid w:val="000E157C"/>
    <w:rsid w:val="000E1BAC"/>
    <w:rsid w:val="000E1E66"/>
    <w:rsid w:val="000E1E8F"/>
    <w:rsid w:val="000E2220"/>
    <w:rsid w:val="000E22AD"/>
    <w:rsid w:val="000E2A8C"/>
    <w:rsid w:val="000E2D39"/>
    <w:rsid w:val="000E31FA"/>
    <w:rsid w:val="000E413B"/>
    <w:rsid w:val="000E44B8"/>
    <w:rsid w:val="000E4FE2"/>
    <w:rsid w:val="000E5057"/>
    <w:rsid w:val="000E54E4"/>
    <w:rsid w:val="000E565D"/>
    <w:rsid w:val="000E5B83"/>
    <w:rsid w:val="000E5E59"/>
    <w:rsid w:val="000E65BB"/>
    <w:rsid w:val="000E68FA"/>
    <w:rsid w:val="000E6B24"/>
    <w:rsid w:val="000E6E07"/>
    <w:rsid w:val="000E7284"/>
    <w:rsid w:val="000E72A3"/>
    <w:rsid w:val="000E7376"/>
    <w:rsid w:val="000E74A7"/>
    <w:rsid w:val="000E774D"/>
    <w:rsid w:val="000E79D1"/>
    <w:rsid w:val="000E7BB1"/>
    <w:rsid w:val="000F0390"/>
    <w:rsid w:val="000F0582"/>
    <w:rsid w:val="000F084D"/>
    <w:rsid w:val="000F0BAD"/>
    <w:rsid w:val="000F0BCB"/>
    <w:rsid w:val="000F0CC8"/>
    <w:rsid w:val="000F100D"/>
    <w:rsid w:val="000F1396"/>
    <w:rsid w:val="000F2AA0"/>
    <w:rsid w:val="000F3092"/>
    <w:rsid w:val="000F3A02"/>
    <w:rsid w:val="000F3F09"/>
    <w:rsid w:val="000F403E"/>
    <w:rsid w:val="000F427A"/>
    <w:rsid w:val="000F4993"/>
    <w:rsid w:val="000F4B02"/>
    <w:rsid w:val="000F4BE1"/>
    <w:rsid w:val="000F5AFF"/>
    <w:rsid w:val="000F5B29"/>
    <w:rsid w:val="000F675C"/>
    <w:rsid w:val="000F6A2A"/>
    <w:rsid w:val="000F6BE9"/>
    <w:rsid w:val="000F6C5B"/>
    <w:rsid w:val="000F6DD7"/>
    <w:rsid w:val="000F6DDF"/>
    <w:rsid w:val="000F70A7"/>
    <w:rsid w:val="000F72B2"/>
    <w:rsid w:val="000F7331"/>
    <w:rsid w:val="000F7F34"/>
    <w:rsid w:val="001004B6"/>
    <w:rsid w:val="001006E5"/>
    <w:rsid w:val="00100CAC"/>
    <w:rsid w:val="00101487"/>
    <w:rsid w:val="0010159A"/>
    <w:rsid w:val="001017E2"/>
    <w:rsid w:val="0010274B"/>
    <w:rsid w:val="00102B03"/>
    <w:rsid w:val="00102E55"/>
    <w:rsid w:val="00104103"/>
    <w:rsid w:val="001049F3"/>
    <w:rsid w:val="00104F53"/>
    <w:rsid w:val="00105748"/>
    <w:rsid w:val="00105781"/>
    <w:rsid w:val="00105DCD"/>
    <w:rsid w:val="001062C2"/>
    <w:rsid w:val="0010653E"/>
    <w:rsid w:val="0010667B"/>
    <w:rsid w:val="00107354"/>
    <w:rsid w:val="00107422"/>
    <w:rsid w:val="0010748E"/>
    <w:rsid w:val="00111BC2"/>
    <w:rsid w:val="00112410"/>
    <w:rsid w:val="00112A9F"/>
    <w:rsid w:val="00113061"/>
    <w:rsid w:val="00113102"/>
    <w:rsid w:val="00113608"/>
    <w:rsid w:val="001136E1"/>
    <w:rsid w:val="00113CEA"/>
    <w:rsid w:val="00114002"/>
    <w:rsid w:val="00114547"/>
    <w:rsid w:val="001145E4"/>
    <w:rsid w:val="001149B2"/>
    <w:rsid w:val="00114BFB"/>
    <w:rsid w:val="00114E8D"/>
    <w:rsid w:val="00115091"/>
    <w:rsid w:val="00115640"/>
    <w:rsid w:val="001158DA"/>
    <w:rsid w:val="00115A0D"/>
    <w:rsid w:val="001162A6"/>
    <w:rsid w:val="001163CD"/>
    <w:rsid w:val="00116798"/>
    <w:rsid w:val="00116A0F"/>
    <w:rsid w:val="00116E71"/>
    <w:rsid w:val="00116EFF"/>
    <w:rsid w:val="00117047"/>
    <w:rsid w:val="00117341"/>
    <w:rsid w:val="00117412"/>
    <w:rsid w:val="00117A86"/>
    <w:rsid w:val="0012098F"/>
    <w:rsid w:val="00120B32"/>
    <w:rsid w:val="00120C30"/>
    <w:rsid w:val="00120E1B"/>
    <w:rsid w:val="00121257"/>
    <w:rsid w:val="00121A1C"/>
    <w:rsid w:val="00121C9C"/>
    <w:rsid w:val="00121D20"/>
    <w:rsid w:val="00121D30"/>
    <w:rsid w:val="00122308"/>
    <w:rsid w:val="00122497"/>
    <w:rsid w:val="00122893"/>
    <w:rsid w:val="001229BC"/>
    <w:rsid w:val="00123227"/>
    <w:rsid w:val="00123BD6"/>
    <w:rsid w:val="00123D7A"/>
    <w:rsid w:val="001245D3"/>
    <w:rsid w:val="0012477C"/>
    <w:rsid w:val="00125718"/>
    <w:rsid w:val="001257DB"/>
    <w:rsid w:val="00125982"/>
    <w:rsid w:val="00126064"/>
    <w:rsid w:val="001260CF"/>
    <w:rsid w:val="00126A6A"/>
    <w:rsid w:val="00127156"/>
    <w:rsid w:val="001274F1"/>
    <w:rsid w:val="001277AD"/>
    <w:rsid w:val="00127962"/>
    <w:rsid w:val="00127B30"/>
    <w:rsid w:val="00127B72"/>
    <w:rsid w:val="00127EF2"/>
    <w:rsid w:val="001302BB"/>
    <w:rsid w:val="001303B7"/>
    <w:rsid w:val="00130EE9"/>
    <w:rsid w:val="0013102E"/>
    <w:rsid w:val="001310AC"/>
    <w:rsid w:val="00131194"/>
    <w:rsid w:val="0013148A"/>
    <w:rsid w:val="0013180D"/>
    <w:rsid w:val="00131952"/>
    <w:rsid w:val="00131A00"/>
    <w:rsid w:val="00131B01"/>
    <w:rsid w:val="00131B45"/>
    <w:rsid w:val="00131FC9"/>
    <w:rsid w:val="001320C2"/>
    <w:rsid w:val="001328D6"/>
    <w:rsid w:val="00132E53"/>
    <w:rsid w:val="00132F18"/>
    <w:rsid w:val="0013398A"/>
    <w:rsid w:val="001345AC"/>
    <w:rsid w:val="00134D48"/>
    <w:rsid w:val="001355FB"/>
    <w:rsid w:val="001357EF"/>
    <w:rsid w:val="0013591F"/>
    <w:rsid w:val="00135E31"/>
    <w:rsid w:val="0013646E"/>
    <w:rsid w:val="00136E6B"/>
    <w:rsid w:val="00136EE2"/>
    <w:rsid w:val="0013748A"/>
    <w:rsid w:val="00137AA0"/>
    <w:rsid w:val="00137C0C"/>
    <w:rsid w:val="00137FE4"/>
    <w:rsid w:val="0014009D"/>
    <w:rsid w:val="0014135B"/>
    <w:rsid w:val="001415FB"/>
    <w:rsid w:val="00141CB9"/>
    <w:rsid w:val="00142748"/>
    <w:rsid w:val="0014309A"/>
    <w:rsid w:val="00143461"/>
    <w:rsid w:val="00143A99"/>
    <w:rsid w:val="00144119"/>
    <w:rsid w:val="00144254"/>
    <w:rsid w:val="001449BC"/>
    <w:rsid w:val="00144B69"/>
    <w:rsid w:val="001450EA"/>
    <w:rsid w:val="00145D52"/>
    <w:rsid w:val="001460A0"/>
    <w:rsid w:val="0014617E"/>
    <w:rsid w:val="0014642E"/>
    <w:rsid w:val="00146706"/>
    <w:rsid w:val="00146A0C"/>
    <w:rsid w:val="00147332"/>
    <w:rsid w:val="001478F4"/>
    <w:rsid w:val="00147BCE"/>
    <w:rsid w:val="00147D78"/>
    <w:rsid w:val="00147F5C"/>
    <w:rsid w:val="00147F6B"/>
    <w:rsid w:val="00147F93"/>
    <w:rsid w:val="001505CB"/>
    <w:rsid w:val="001508EF"/>
    <w:rsid w:val="0015094B"/>
    <w:rsid w:val="001510EC"/>
    <w:rsid w:val="00151582"/>
    <w:rsid w:val="00151C53"/>
    <w:rsid w:val="00151CF9"/>
    <w:rsid w:val="00151DA4"/>
    <w:rsid w:val="00152061"/>
    <w:rsid w:val="00152AA4"/>
    <w:rsid w:val="00152CB7"/>
    <w:rsid w:val="00153A56"/>
    <w:rsid w:val="00153B3D"/>
    <w:rsid w:val="001542A7"/>
    <w:rsid w:val="0015454E"/>
    <w:rsid w:val="00154831"/>
    <w:rsid w:val="0015484C"/>
    <w:rsid w:val="00155262"/>
    <w:rsid w:val="001561FE"/>
    <w:rsid w:val="00156412"/>
    <w:rsid w:val="00156F0C"/>
    <w:rsid w:val="00156FA5"/>
    <w:rsid w:val="00156FF1"/>
    <w:rsid w:val="0015778A"/>
    <w:rsid w:val="0015788D"/>
    <w:rsid w:val="00157FF8"/>
    <w:rsid w:val="00160140"/>
    <w:rsid w:val="00160303"/>
    <w:rsid w:val="001606E2"/>
    <w:rsid w:val="00160C20"/>
    <w:rsid w:val="00160CDC"/>
    <w:rsid w:val="001610A5"/>
    <w:rsid w:val="00161A06"/>
    <w:rsid w:val="00161BBD"/>
    <w:rsid w:val="001623FE"/>
    <w:rsid w:val="00163066"/>
    <w:rsid w:val="00163139"/>
    <w:rsid w:val="001632AB"/>
    <w:rsid w:val="00163F37"/>
    <w:rsid w:val="00163FA3"/>
    <w:rsid w:val="00164007"/>
    <w:rsid w:val="0016443E"/>
    <w:rsid w:val="00164E1F"/>
    <w:rsid w:val="001657A4"/>
    <w:rsid w:val="0016587D"/>
    <w:rsid w:val="001661CD"/>
    <w:rsid w:val="001667CA"/>
    <w:rsid w:val="00166A2B"/>
    <w:rsid w:val="00166DB6"/>
    <w:rsid w:val="00166DF9"/>
    <w:rsid w:val="00166E0B"/>
    <w:rsid w:val="00166F52"/>
    <w:rsid w:val="001672A7"/>
    <w:rsid w:val="0016756B"/>
    <w:rsid w:val="00167DD6"/>
    <w:rsid w:val="00167E26"/>
    <w:rsid w:val="00170F0B"/>
    <w:rsid w:val="00171098"/>
    <w:rsid w:val="001713D4"/>
    <w:rsid w:val="00171697"/>
    <w:rsid w:val="001716F8"/>
    <w:rsid w:val="0017228C"/>
    <w:rsid w:val="001727B0"/>
    <w:rsid w:val="001736AF"/>
    <w:rsid w:val="00173CFE"/>
    <w:rsid w:val="001744F4"/>
    <w:rsid w:val="001747E9"/>
    <w:rsid w:val="00174A4D"/>
    <w:rsid w:val="00175222"/>
    <w:rsid w:val="00176288"/>
    <w:rsid w:val="00176668"/>
    <w:rsid w:val="0017669B"/>
    <w:rsid w:val="00176E65"/>
    <w:rsid w:val="00176E7C"/>
    <w:rsid w:val="00177154"/>
    <w:rsid w:val="001772C2"/>
    <w:rsid w:val="0017744B"/>
    <w:rsid w:val="001777C8"/>
    <w:rsid w:val="0018042C"/>
    <w:rsid w:val="00180961"/>
    <w:rsid w:val="00180D79"/>
    <w:rsid w:val="00181003"/>
    <w:rsid w:val="00181781"/>
    <w:rsid w:val="00182638"/>
    <w:rsid w:val="00182BD0"/>
    <w:rsid w:val="001830A2"/>
    <w:rsid w:val="001838A2"/>
    <w:rsid w:val="00183CF2"/>
    <w:rsid w:val="00183DA7"/>
    <w:rsid w:val="0018491B"/>
    <w:rsid w:val="00184D38"/>
    <w:rsid w:val="00185572"/>
    <w:rsid w:val="00185D4B"/>
    <w:rsid w:val="00186183"/>
    <w:rsid w:val="001861E0"/>
    <w:rsid w:val="0018660E"/>
    <w:rsid w:val="0018677F"/>
    <w:rsid w:val="001867C2"/>
    <w:rsid w:val="00186D77"/>
    <w:rsid w:val="0018712C"/>
    <w:rsid w:val="00187284"/>
    <w:rsid w:val="00190313"/>
    <w:rsid w:val="0019094C"/>
    <w:rsid w:val="00190BFB"/>
    <w:rsid w:val="00190DB7"/>
    <w:rsid w:val="00191504"/>
    <w:rsid w:val="00191594"/>
    <w:rsid w:val="001915F7"/>
    <w:rsid w:val="0019182C"/>
    <w:rsid w:val="001927D5"/>
    <w:rsid w:val="00193DA6"/>
    <w:rsid w:val="00193DB9"/>
    <w:rsid w:val="00193E1F"/>
    <w:rsid w:val="001951C5"/>
    <w:rsid w:val="001953FC"/>
    <w:rsid w:val="0019547B"/>
    <w:rsid w:val="00196A2D"/>
    <w:rsid w:val="00196A6A"/>
    <w:rsid w:val="00196AD2"/>
    <w:rsid w:val="00196D96"/>
    <w:rsid w:val="00197089"/>
    <w:rsid w:val="001975F1"/>
    <w:rsid w:val="00197A40"/>
    <w:rsid w:val="00197CBB"/>
    <w:rsid w:val="001A0179"/>
    <w:rsid w:val="001A0208"/>
    <w:rsid w:val="001A04FD"/>
    <w:rsid w:val="001A0685"/>
    <w:rsid w:val="001A0768"/>
    <w:rsid w:val="001A0B1D"/>
    <w:rsid w:val="001A0BD5"/>
    <w:rsid w:val="001A1361"/>
    <w:rsid w:val="001A18BE"/>
    <w:rsid w:val="001A1A18"/>
    <w:rsid w:val="001A22BB"/>
    <w:rsid w:val="001A2303"/>
    <w:rsid w:val="001A24B3"/>
    <w:rsid w:val="001A3514"/>
    <w:rsid w:val="001A3AC3"/>
    <w:rsid w:val="001A3C71"/>
    <w:rsid w:val="001A4A6A"/>
    <w:rsid w:val="001A53A9"/>
    <w:rsid w:val="001A56BE"/>
    <w:rsid w:val="001A584F"/>
    <w:rsid w:val="001A599F"/>
    <w:rsid w:val="001A666D"/>
    <w:rsid w:val="001A7382"/>
    <w:rsid w:val="001A7475"/>
    <w:rsid w:val="001A75BB"/>
    <w:rsid w:val="001A76DE"/>
    <w:rsid w:val="001A78FC"/>
    <w:rsid w:val="001B061C"/>
    <w:rsid w:val="001B0719"/>
    <w:rsid w:val="001B0D3A"/>
    <w:rsid w:val="001B0D59"/>
    <w:rsid w:val="001B0DEF"/>
    <w:rsid w:val="001B0F10"/>
    <w:rsid w:val="001B1824"/>
    <w:rsid w:val="001B21AC"/>
    <w:rsid w:val="001B23BF"/>
    <w:rsid w:val="001B268A"/>
    <w:rsid w:val="001B2995"/>
    <w:rsid w:val="001B2FA0"/>
    <w:rsid w:val="001B3314"/>
    <w:rsid w:val="001B332A"/>
    <w:rsid w:val="001B4296"/>
    <w:rsid w:val="001B4C6D"/>
    <w:rsid w:val="001B4C8D"/>
    <w:rsid w:val="001B4F7B"/>
    <w:rsid w:val="001B554E"/>
    <w:rsid w:val="001B5840"/>
    <w:rsid w:val="001B6D68"/>
    <w:rsid w:val="001B7209"/>
    <w:rsid w:val="001B7BDF"/>
    <w:rsid w:val="001B7D19"/>
    <w:rsid w:val="001C0188"/>
    <w:rsid w:val="001C1BA0"/>
    <w:rsid w:val="001C2276"/>
    <w:rsid w:val="001C2479"/>
    <w:rsid w:val="001C27C1"/>
    <w:rsid w:val="001C2854"/>
    <w:rsid w:val="001C2A2C"/>
    <w:rsid w:val="001C387D"/>
    <w:rsid w:val="001C3E7B"/>
    <w:rsid w:val="001C3FD7"/>
    <w:rsid w:val="001C40B0"/>
    <w:rsid w:val="001C4920"/>
    <w:rsid w:val="001C4A28"/>
    <w:rsid w:val="001C511C"/>
    <w:rsid w:val="001C542B"/>
    <w:rsid w:val="001C5CEB"/>
    <w:rsid w:val="001C5F2C"/>
    <w:rsid w:val="001C6573"/>
    <w:rsid w:val="001C68AF"/>
    <w:rsid w:val="001C6908"/>
    <w:rsid w:val="001C6B75"/>
    <w:rsid w:val="001C6B77"/>
    <w:rsid w:val="001C717F"/>
    <w:rsid w:val="001C7442"/>
    <w:rsid w:val="001C7984"/>
    <w:rsid w:val="001C7A03"/>
    <w:rsid w:val="001D0398"/>
    <w:rsid w:val="001D063E"/>
    <w:rsid w:val="001D09F8"/>
    <w:rsid w:val="001D1349"/>
    <w:rsid w:val="001D1553"/>
    <w:rsid w:val="001D19A5"/>
    <w:rsid w:val="001D24E8"/>
    <w:rsid w:val="001D25BD"/>
    <w:rsid w:val="001D2812"/>
    <w:rsid w:val="001D2979"/>
    <w:rsid w:val="001D2C83"/>
    <w:rsid w:val="001D33D0"/>
    <w:rsid w:val="001D3CC4"/>
    <w:rsid w:val="001D3EA9"/>
    <w:rsid w:val="001D52B2"/>
    <w:rsid w:val="001D5594"/>
    <w:rsid w:val="001D6153"/>
    <w:rsid w:val="001D6245"/>
    <w:rsid w:val="001D668C"/>
    <w:rsid w:val="001D6982"/>
    <w:rsid w:val="001D7890"/>
    <w:rsid w:val="001D78B8"/>
    <w:rsid w:val="001D7E71"/>
    <w:rsid w:val="001E0344"/>
    <w:rsid w:val="001E0605"/>
    <w:rsid w:val="001E084D"/>
    <w:rsid w:val="001E0B18"/>
    <w:rsid w:val="001E14EA"/>
    <w:rsid w:val="001E1859"/>
    <w:rsid w:val="001E1C53"/>
    <w:rsid w:val="001E1F93"/>
    <w:rsid w:val="001E27BE"/>
    <w:rsid w:val="001E28D8"/>
    <w:rsid w:val="001E2A4F"/>
    <w:rsid w:val="001E3271"/>
    <w:rsid w:val="001E32AD"/>
    <w:rsid w:val="001E3429"/>
    <w:rsid w:val="001E37C5"/>
    <w:rsid w:val="001E37DB"/>
    <w:rsid w:val="001E3920"/>
    <w:rsid w:val="001E3B57"/>
    <w:rsid w:val="001E3E82"/>
    <w:rsid w:val="001E3FB6"/>
    <w:rsid w:val="001E43C4"/>
    <w:rsid w:val="001E4406"/>
    <w:rsid w:val="001E45B8"/>
    <w:rsid w:val="001E5116"/>
    <w:rsid w:val="001E52E3"/>
    <w:rsid w:val="001E53AD"/>
    <w:rsid w:val="001E5679"/>
    <w:rsid w:val="001E6797"/>
    <w:rsid w:val="001E6C13"/>
    <w:rsid w:val="001E6CCE"/>
    <w:rsid w:val="001E6FC7"/>
    <w:rsid w:val="001E72A9"/>
    <w:rsid w:val="001E7912"/>
    <w:rsid w:val="001F052A"/>
    <w:rsid w:val="001F0646"/>
    <w:rsid w:val="001F0A21"/>
    <w:rsid w:val="001F0AF0"/>
    <w:rsid w:val="001F0D6E"/>
    <w:rsid w:val="001F15D4"/>
    <w:rsid w:val="001F1B43"/>
    <w:rsid w:val="001F1BE0"/>
    <w:rsid w:val="001F1CDF"/>
    <w:rsid w:val="001F2228"/>
    <w:rsid w:val="001F223C"/>
    <w:rsid w:val="001F2276"/>
    <w:rsid w:val="001F2599"/>
    <w:rsid w:val="001F330E"/>
    <w:rsid w:val="001F331E"/>
    <w:rsid w:val="001F36B9"/>
    <w:rsid w:val="001F36ED"/>
    <w:rsid w:val="001F38B3"/>
    <w:rsid w:val="001F427C"/>
    <w:rsid w:val="001F4499"/>
    <w:rsid w:val="001F4898"/>
    <w:rsid w:val="001F4B77"/>
    <w:rsid w:val="001F4FCA"/>
    <w:rsid w:val="001F53E4"/>
    <w:rsid w:val="001F5406"/>
    <w:rsid w:val="001F5651"/>
    <w:rsid w:val="001F6131"/>
    <w:rsid w:val="001F61DD"/>
    <w:rsid w:val="001F6451"/>
    <w:rsid w:val="001F6AE2"/>
    <w:rsid w:val="001F7211"/>
    <w:rsid w:val="001F739C"/>
    <w:rsid w:val="001F7412"/>
    <w:rsid w:val="001F74EB"/>
    <w:rsid w:val="001F78F0"/>
    <w:rsid w:val="001F7A08"/>
    <w:rsid w:val="001F7FA0"/>
    <w:rsid w:val="00200E82"/>
    <w:rsid w:val="00201330"/>
    <w:rsid w:val="002019DE"/>
    <w:rsid w:val="00201B84"/>
    <w:rsid w:val="00202102"/>
    <w:rsid w:val="0020278F"/>
    <w:rsid w:val="00202F34"/>
    <w:rsid w:val="002032AF"/>
    <w:rsid w:val="00203686"/>
    <w:rsid w:val="00203BD5"/>
    <w:rsid w:val="00203FDC"/>
    <w:rsid w:val="0020525A"/>
    <w:rsid w:val="0020525D"/>
    <w:rsid w:val="002052A7"/>
    <w:rsid w:val="002054D0"/>
    <w:rsid w:val="00205EB9"/>
    <w:rsid w:val="00205FE6"/>
    <w:rsid w:val="002060DB"/>
    <w:rsid w:val="002060E5"/>
    <w:rsid w:val="00206305"/>
    <w:rsid w:val="002064E2"/>
    <w:rsid w:val="0020690E"/>
    <w:rsid w:val="00206983"/>
    <w:rsid w:val="00206E2E"/>
    <w:rsid w:val="0020701D"/>
    <w:rsid w:val="0020710B"/>
    <w:rsid w:val="002078E4"/>
    <w:rsid w:val="00207F0E"/>
    <w:rsid w:val="0021016E"/>
    <w:rsid w:val="0021094C"/>
    <w:rsid w:val="00210E09"/>
    <w:rsid w:val="00211074"/>
    <w:rsid w:val="00211D36"/>
    <w:rsid w:val="002127B0"/>
    <w:rsid w:val="00212838"/>
    <w:rsid w:val="00212CA4"/>
    <w:rsid w:val="00212FE1"/>
    <w:rsid w:val="00213A5D"/>
    <w:rsid w:val="00213C76"/>
    <w:rsid w:val="002141CC"/>
    <w:rsid w:val="00214C5D"/>
    <w:rsid w:val="00214F78"/>
    <w:rsid w:val="002151B6"/>
    <w:rsid w:val="002153CF"/>
    <w:rsid w:val="002154DC"/>
    <w:rsid w:val="00215AF8"/>
    <w:rsid w:val="00215FAB"/>
    <w:rsid w:val="00216BDE"/>
    <w:rsid w:val="00216DEB"/>
    <w:rsid w:val="00217FC6"/>
    <w:rsid w:val="00220154"/>
    <w:rsid w:val="00221B3B"/>
    <w:rsid w:val="00221DF0"/>
    <w:rsid w:val="00221F05"/>
    <w:rsid w:val="00221F42"/>
    <w:rsid w:val="00222787"/>
    <w:rsid w:val="00223643"/>
    <w:rsid w:val="002237C2"/>
    <w:rsid w:val="002238CD"/>
    <w:rsid w:val="0022408C"/>
    <w:rsid w:val="002242B3"/>
    <w:rsid w:val="002244F7"/>
    <w:rsid w:val="00224CF2"/>
    <w:rsid w:val="00224E91"/>
    <w:rsid w:val="00225196"/>
    <w:rsid w:val="00225220"/>
    <w:rsid w:val="00225273"/>
    <w:rsid w:val="00225460"/>
    <w:rsid w:val="0022561A"/>
    <w:rsid w:val="002256D6"/>
    <w:rsid w:val="00225F86"/>
    <w:rsid w:val="0022616A"/>
    <w:rsid w:val="00226FED"/>
    <w:rsid w:val="0022704B"/>
    <w:rsid w:val="00227380"/>
    <w:rsid w:val="00227848"/>
    <w:rsid w:val="00227855"/>
    <w:rsid w:val="00227E0C"/>
    <w:rsid w:val="00230514"/>
    <w:rsid w:val="0023067E"/>
    <w:rsid w:val="00231C17"/>
    <w:rsid w:val="00231D36"/>
    <w:rsid w:val="002327D5"/>
    <w:rsid w:val="002329E3"/>
    <w:rsid w:val="00232BE0"/>
    <w:rsid w:val="00232E81"/>
    <w:rsid w:val="00233123"/>
    <w:rsid w:val="00233408"/>
    <w:rsid w:val="0023369E"/>
    <w:rsid w:val="002336C0"/>
    <w:rsid w:val="00233797"/>
    <w:rsid w:val="002338EC"/>
    <w:rsid w:val="00233B2F"/>
    <w:rsid w:val="00234BC3"/>
    <w:rsid w:val="0023520F"/>
    <w:rsid w:val="002352EB"/>
    <w:rsid w:val="0023534C"/>
    <w:rsid w:val="002355D7"/>
    <w:rsid w:val="00235793"/>
    <w:rsid w:val="00235B4C"/>
    <w:rsid w:val="00235E43"/>
    <w:rsid w:val="002363B5"/>
    <w:rsid w:val="0023660B"/>
    <w:rsid w:val="002366C3"/>
    <w:rsid w:val="002366F0"/>
    <w:rsid w:val="00236BD1"/>
    <w:rsid w:val="00236FE9"/>
    <w:rsid w:val="00237078"/>
    <w:rsid w:val="00237260"/>
    <w:rsid w:val="0023733B"/>
    <w:rsid w:val="002376FD"/>
    <w:rsid w:val="00237B03"/>
    <w:rsid w:val="0024048E"/>
    <w:rsid w:val="00240537"/>
    <w:rsid w:val="00240854"/>
    <w:rsid w:val="00240B72"/>
    <w:rsid w:val="00241183"/>
    <w:rsid w:val="00241431"/>
    <w:rsid w:val="00241830"/>
    <w:rsid w:val="00241984"/>
    <w:rsid w:val="00241CA1"/>
    <w:rsid w:val="002420AE"/>
    <w:rsid w:val="002420C6"/>
    <w:rsid w:val="002426AD"/>
    <w:rsid w:val="00242B07"/>
    <w:rsid w:val="0024319D"/>
    <w:rsid w:val="00243768"/>
    <w:rsid w:val="002438A1"/>
    <w:rsid w:val="00244224"/>
    <w:rsid w:val="0024477C"/>
    <w:rsid w:val="002447D4"/>
    <w:rsid w:val="00244C9B"/>
    <w:rsid w:val="0024526B"/>
    <w:rsid w:val="0024534D"/>
    <w:rsid w:val="002457DF"/>
    <w:rsid w:val="0024596D"/>
    <w:rsid w:val="00245A02"/>
    <w:rsid w:val="00246481"/>
    <w:rsid w:val="002465BF"/>
    <w:rsid w:val="0024680B"/>
    <w:rsid w:val="002469D2"/>
    <w:rsid w:val="00247107"/>
    <w:rsid w:val="00247B56"/>
    <w:rsid w:val="00247B58"/>
    <w:rsid w:val="00247B91"/>
    <w:rsid w:val="002502CE"/>
    <w:rsid w:val="002502EC"/>
    <w:rsid w:val="00250E07"/>
    <w:rsid w:val="002512EB"/>
    <w:rsid w:val="00251455"/>
    <w:rsid w:val="00252296"/>
    <w:rsid w:val="00252914"/>
    <w:rsid w:val="00252F3A"/>
    <w:rsid w:val="002536DB"/>
    <w:rsid w:val="00253712"/>
    <w:rsid w:val="00253D3B"/>
    <w:rsid w:val="00253FED"/>
    <w:rsid w:val="002544FF"/>
    <w:rsid w:val="0025470E"/>
    <w:rsid w:val="00254775"/>
    <w:rsid w:val="002551E7"/>
    <w:rsid w:val="0025604C"/>
    <w:rsid w:val="00256316"/>
    <w:rsid w:val="002563B8"/>
    <w:rsid w:val="00256459"/>
    <w:rsid w:val="00256507"/>
    <w:rsid w:val="00256845"/>
    <w:rsid w:val="00256855"/>
    <w:rsid w:val="002569FE"/>
    <w:rsid w:val="00256F74"/>
    <w:rsid w:val="002607B6"/>
    <w:rsid w:val="00260969"/>
    <w:rsid w:val="00261E68"/>
    <w:rsid w:val="00262365"/>
    <w:rsid w:val="00262689"/>
    <w:rsid w:val="002632EB"/>
    <w:rsid w:val="00263363"/>
    <w:rsid w:val="00263456"/>
    <w:rsid w:val="00263681"/>
    <w:rsid w:val="002645B5"/>
    <w:rsid w:val="00264E7C"/>
    <w:rsid w:val="002654A2"/>
    <w:rsid w:val="00265DAA"/>
    <w:rsid w:val="00265E2F"/>
    <w:rsid w:val="002665A7"/>
    <w:rsid w:val="0026663C"/>
    <w:rsid w:val="00266876"/>
    <w:rsid w:val="00266A2D"/>
    <w:rsid w:val="00266A4E"/>
    <w:rsid w:val="00266EAC"/>
    <w:rsid w:val="00267C3B"/>
    <w:rsid w:val="00267D18"/>
    <w:rsid w:val="00270B1F"/>
    <w:rsid w:val="00271060"/>
    <w:rsid w:val="002711BE"/>
    <w:rsid w:val="002716A3"/>
    <w:rsid w:val="002717B0"/>
    <w:rsid w:val="00271A21"/>
    <w:rsid w:val="00271DBA"/>
    <w:rsid w:val="00272794"/>
    <w:rsid w:val="00272A05"/>
    <w:rsid w:val="00272AAC"/>
    <w:rsid w:val="00272D7F"/>
    <w:rsid w:val="00273211"/>
    <w:rsid w:val="00273CBF"/>
    <w:rsid w:val="00273D1C"/>
    <w:rsid w:val="00274069"/>
    <w:rsid w:val="00274228"/>
    <w:rsid w:val="002744D8"/>
    <w:rsid w:val="00274799"/>
    <w:rsid w:val="00274B55"/>
    <w:rsid w:val="00274B77"/>
    <w:rsid w:val="00275050"/>
    <w:rsid w:val="002750D6"/>
    <w:rsid w:val="0027513C"/>
    <w:rsid w:val="002758A1"/>
    <w:rsid w:val="00275941"/>
    <w:rsid w:val="00275B0A"/>
    <w:rsid w:val="002762E1"/>
    <w:rsid w:val="00276919"/>
    <w:rsid w:val="00276C00"/>
    <w:rsid w:val="00276EB1"/>
    <w:rsid w:val="002816BB"/>
    <w:rsid w:val="0028188F"/>
    <w:rsid w:val="00281E00"/>
    <w:rsid w:val="00282126"/>
    <w:rsid w:val="0028223C"/>
    <w:rsid w:val="002828C5"/>
    <w:rsid w:val="00282AC3"/>
    <w:rsid w:val="0028336A"/>
    <w:rsid w:val="0028337A"/>
    <w:rsid w:val="0028381B"/>
    <w:rsid w:val="00283855"/>
    <w:rsid w:val="00283DBA"/>
    <w:rsid w:val="002840C1"/>
    <w:rsid w:val="00284747"/>
    <w:rsid w:val="00284D81"/>
    <w:rsid w:val="0028500A"/>
    <w:rsid w:val="002856C2"/>
    <w:rsid w:val="002859C8"/>
    <w:rsid w:val="00285C74"/>
    <w:rsid w:val="00287055"/>
    <w:rsid w:val="00287826"/>
    <w:rsid w:val="00287C71"/>
    <w:rsid w:val="00287C92"/>
    <w:rsid w:val="0029031F"/>
    <w:rsid w:val="0029059F"/>
    <w:rsid w:val="002907BE"/>
    <w:rsid w:val="002908D4"/>
    <w:rsid w:val="00290BC1"/>
    <w:rsid w:val="0029121B"/>
    <w:rsid w:val="002924DA"/>
    <w:rsid w:val="00292501"/>
    <w:rsid w:val="00292633"/>
    <w:rsid w:val="002927A3"/>
    <w:rsid w:val="00293277"/>
    <w:rsid w:val="002934DB"/>
    <w:rsid w:val="00293609"/>
    <w:rsid w:val="002937CC"/>
    <w:rsid w:val="0029398F"/>
    <w:rsid w:val="00293D7F"/>
    <w:rsid w:val="002945AE"/>
    <w:rsid w:val="00295CF7"/>
    <w:rsid w:val="00297DCD"/>
    <w:rsid w:val="002A0209"/>
    <w:rsid w:val="002A0297"/>
    <w:rsid w:val="002A1A59"/>
    <w:rsid w:val="002A1AC7"/>
    <w:rsid w:val="002A25AB"/>
    <w:rsid w:val="002A2D61"/>
    <w:rsid w:val="002A344F"/>
    <w:rsid w:val="002A4052"/>
    <w:rsid w:val="002A40C0"/>
    <w:rsid w:val="002A44C1"/>
    <w:rsid w:val="002A4D73"/>
    <w:rsid w:val="002A5817"/>
    <w:rsid w:val="002A5B84"/>
    <w:rsid w:val="002A5C29"/>
    <w:rsid w:val="002A5FC9"/>
    <w:rsid w:val="002A609D"/>
    <w:rsid w:val="002A693D"/>
    <w:rsid w:val="002A6C7F"/>
    <w:rsid w:val="002A76A6"/>
    <w:rsid w:val="002B006E"/>
    <w:rsid w:val="002B02E3"/>
    <w:rsid w:val="002B030E"/>
    <w:rsid w:val="002B0437"/>
    <w:rsid w:val="002B070F"/>
    <w:rsid w:val="002B0899"/>
    <w:rsid w:val="002B0C93"/>
    <w:rsid w:val="002B1510"/>
    <w:rsid w:val="002B1641"/>
    <w:rsid w:val="002B17CE"/>
    <w:rsid w:val="002B1D06"/>
    <w:rsid w:val="002B2BA1"/>
    <w:rsid w:val="002B2F87"/>
    <w:rsid w:val="002B2FB0"/>
    <w:rsid w:val="002B320F"/>
    <w:rsid w:val="002B3258"/>
    <w:rsid w:val="002B3AAA"/>
    <w:rsid w:val="002B3EE3"/>
    <w:rsid w:val="002B4339"/>
    <w:rsid w:val="002B4500"/>
    <w:rsid w:val="002B4958"/>
    <w:rsid w:val="002B4990"/>
    <w:rsid w:val="002B4AFF"/>
    <w:rsid w:val="002B59D1"/>
    <w:rsid w:val="002B5FF8"/>
    <w:rsid w:val="002B61AD"/>
    <w:rsid w:val="002B61AF"/>
    <w:rsid w:val="002B61D4"/>
    <w:rsid w:val="002B6562"/>
    <w:rsid w:val="002B6BFB"/>
    <w:rsid w:val="002B6F4E"/>
    <w:rsid w:val="002B6FA1"/>
    <w:rsid w:val="002B7CA4"/>
    <w:rsid w:val="002C1D92"/>
    <w:rsid w:val="002C1F92"/>
    <w:rsid w:val="002C2723"/>
    <w:rsid w:val="002C2A36"/>
    <w:rsid w:val="002C2CFD"/>
    <w:rsid w:val="002C2DB2"/>
    <w:rsid w:val="002C2DED"/>
    <w:rsid w:val="002C352E"/>
    <w:rsid w:val="002C370C"/>
    <w:rsid w:val="002C380B"/>
    <w:rsid w:val="002C3826"/>
    <w:rsid w:val="002C4389"/>
    <w:rsid w:val="002C43FD"/>
    <w:rsid w:val="002C4A10"/>
    <w:rsid w:val="002C50ED"/>
    <w:rsid w:val="002C5364"/>
    <w:rsid w:val="002C5453"/>
    <w:rsid w:val="002C5561"/>
    <w:rsid w:val="002C5962"/>
    <w:rsid w:val="002C5ECE"/>
    <w:rsid w:val="002C61EF"/>
    <w:rsid w:val="002C6519"/>
    <w:rsid w:val="002C68EC"/>
    <w:rsid w:val="002C6FA4"/>
    <w:rsid w:val="002C7A98"/>
    <w:rsid w:val="002D0087"/>
    <w:rsid w:val="002D0C6E"/>
    <w:rsid w:val="002D1657"/>
    <w:rsid w:val="002D1F82"/>
    <w:rsid w:val="002D22F6"/>
    <w:rsid w:val="002D2BEE"/>
    <w:rsid w:val="002D36A0"/>
    <w:rsid w:val="002D3AC7"/>
    <w:rsid w:val="002D3D89"/>
    <w:rsid w:val="002D4F04"/>
    <w:rsid w:val="002D5027"/>
    <w:rsid w:val="002D5657"/>
    <w:rsid w:val="002D5B4C"/>
    <w:rsid w:val="002D64B8"/>
    <w:rsid w:val="002D67DF"/>
    <w:rsid w:val="002D6D9F"/>
    <w:rsid w:val="002D72F2"/>
    <w:rsid w:val="002D7C3E"/>
    <w:rsid w:val="002D7CE2"/>
    <w:rsid w:val="002E0AFD"/>
    <w:rsid w:val="002E0CBA"/>
    <w:rsid w:val="002E0D74"/>
    <w:rsid w:val="002E1069"/>
    <w:rsid w:val="002E2204"/>
    <w:rsid w:val="002E30C4"/>
    <w:rsid w:val="002E33E9"/>
    <w:rsid w:val="002E3D6B"/>
    <w:rsid w:val="002E4084"/>
    <w:rsid w:val="002E40FF"/>
    <w:rsid w:val="002E48F1"/>
    <w:rsid w:val="002E4964"/>
    <w:rsid w:val="002E524C"/>
    <w:rsid w:val="002E5331"/>
    <w:rsid w:val="002E5378"/>
    <w:rsid w:val="002E5517"/>
    <w:rsid w:val="002E5C01"/>
    <w:rsid w:val="002E61F1"/>
    <w:rsid w:val="002E6391"/>
    <w:rsid w:val="002E63D0"/>
    <w:rsid w:val="002E6869"/>
    <w:rsid w:val="002E6B84"/>
    <w:rsid w:val="002E6DAA"/>
    <w:rsid w:val="002E7166"/>
    <w:rsid w:val="002E7E12"/>
    <w:rsid w:val="002F01A7"/>
    <w:rsid w:val="002F040B"/>
    <w:rsid w:val="002F0628"/>
    <w:rsid w:val="002F0CCB"/>
    <w:rsid w:val="002F15D7"/>
    <w:rsid w:val="002F1668"/>
    <w:rsid w:val="002F19EF"/>
    <w:rsid w:val="002F249B"/>
    <w:rsid w:val="002F2AAE"/>
    <w:rsid w:val="002F2AF5"/>
    <w:rsid w:val="002F2DB4"/>
    <w:rsid w:val="002F3011"/>
    <w:rsid w:val="002F3238"/>
    <w:rsid w:val="002F406A"/>
    <w:rsid w:val="002F42C9"/>
    <w:rsid w:val="002F43A7"/>
    <w:rsid w:val="002F464D"/>
    <w:rsid w:val="002F5814"/>
    <w:rsid w:val="002F58A0"/>
    <w:rsid w:val="002F5EE3"/>
    <w:rsid w:val="002F64E2"/>
    <w:rsid w:val="002F6ACF"/>
    <w:rsid w:val="002F6B94"/>
    <w:rsid w:val="002F6CB0"/>
    <w:rsid w:val="002F6EF5"/>
    <w:rsid w:val="002F7069"/>
    <w:rsid w:val="002F7335"/>
    <w:rsid w:val="002F7C3C"/>
    <w:rsid w:val="002F7E65"/>
    <w:rsid w:val="00301452"/>
    <w:rsid w:val="003014E9"/>
    <w:rsid w:val="00301B5B"/>
    <w:rsid w:val="003021CF"/>
    <w:rsid w:val="003025FD"/>
    <w:rsid w:val="003026D3"/>
    <w:rsid w:val="003029E6"/>
    <w:rsid w:val="00302BD1"/>
    <w:rsid w:val="00302D0C"/>
    <w:rsid w:val="00303008"/>
    <w:rsid w:val="00303ADF"/>
    <w:rsid w:val="00303E6A"/>
    <w:rsid w:val="00304097"/>
    <w:rsid w:val="00304206"/>
    <w:rsid w:val="003042C0"/>
    <w:rsid w:val="0030467E"/>
    <w:rsid w:val="003046B7"/>
    <w:rsid w:val="003047C1"/>
    <w:rsid w:val="00304B60"/>
    <w:rsid w:val="0030503B"/>
    <w:rsid w:val="003050D1"/>
    <w:rsid w:val="0030512E"/>
    <w:rsid w:val="00305DC4"/>
    <w:rsid w:val="00305F77"/>
    <w:rsid w:val="003066B4"/>
    <w:rsid w:val="00306892"/>
    <w:rsid w:val="00306970"/>
    <w:rsid w:val="003070ED"/>
    <w:rsid w:val="003079B6"/>
    <w:rsid w:val="00307D26"/>
    <w:rsid w:val="00310287"/>
    <w:rsid w:val="0031032D"/>
    <w:rsid w:val="0031059C"/>
    <w:rsid w:val="00310633"/>
    <w:rsid w:val="0031091C"/>
    <w:rsid w:val="00310BEC"/>
    <w:rsid w:val="00310DF9"/>
    <w:rsid w:val="00311667"/>
    <w:rsid w:val="00311D47"/>
    <w:rsid w:val="00311D86"/>
    <w:rsid w:val="00312515"/>
    <w:rsid w:val="00312FCC"/>
    <w:rsid w:val="00313603"/>
    <w:rsid w:val="00313D3C"/>
    <w:rsid w:val="003146C0"/>
    <w:rsid w:val="00314E5A"/>
    <w:rsid w:val="00316785"/>
    <w:rsid w:val="00316849"/>
    <w:rsid w:val="00316EC3"/>
    <w:rsid w:val="00317929"/>
    <w:rsid w:val="003179FF"/>
    <w:rsid w:val="00317D98"/>
    <w:rsid w:val="00317FDE"/>
    <w:rsid w:val="00320C4E"/>
    <w:rsid w:val="003212AA"/>
    <w:rsid w:val="003217F2"/>
    <w:rsid w:val="00321997"/>
    <w:rsid w:val="00321E75"/>
    <w:rsid w:val="003221F8"/>
    <w:rsid w:val="00322D25"/>
    <w:rsid w:val="0032313E"/>
    <w:rsid w:val="00323755"/>
    <w:rsid w:val="00323A0A"/>
    <w:rsid w:val="00324278"/>
    <w:rsid w:val="00324743"/>
    <w:rsid w:val="003249C1"/>
    <w:rsid w:val="00324B04"/>
    <w:rsid w:val="0032538A"/>
    <w:rsid w:val="00325CCC"/>
    <w:rsid w:val="00325DC0"/>
    <w:rsid w:val="0032632B"/>
    <w:rsid w:val="00326F29"/>
    <w:rsid w:val="0032764C"/>
    <w:rsid w:val="00327A61"/>
    <w:rsid w:val="00327CF2"/>
    <w:rsid w:val="00327F83"/>
    <w:rsid w:val="003303D1"/>
    <w:rsid w:val="00330556"/>
    <w:rsid w:val="00330644"/>
    <w:rsid w:val="00330665"/>
    <w:rsid w:val="00330A38"/>
    <w:rsid w:val="00330EC8"/>
    <w:rsid w:val="003310A3"/>
    <w:rsid w:val="00331A5D"/>
    <w:rsid w:val="00331BEC"/>
    <w:rsid w:val="00332001"/>
    <w:rsid w:val="00332504"/>
    <w:rsid w:val="003326E9"/>
    <w:rsid w:val="00332A6F"/>
    <w:rsid w:val="00332A99"/>
    <w:rsid w:val="00332AF6"/>
    <w:rsid w:val="003340AB"/>
    <w:rsid w:val="003345BE"/>
    <w:rsid w:val="00334601"/>
    <w:rsid w:val="00334C62"/>
    <w:rsid w:val="00334FD8"/>
    <w:rsid w:val="003350D8"/>
    <w:rsid w:val="00335734"/>
    <w:rsid w:val="00335821"/>
    <w:rsid w:val="003358C6"/>
    <w:rsid w:val="00335B9E"/>
    <w:rsid w:val="00335C8D"/>
    <w:rsid w:val="00336338"/>
    <w:rsid w:val="0033663B"/>
    <w:rsid w:val="00336ED3"/>
    <w:rsid w:val="00336EEC"/>
    <w:rsid w:val="00337C61"/>
    <w:rsid w:val="00337E0F"/>
    <w:rsid w:val="00340365"/>
    <w:rsid w:val="00340B30"/>
    <w:rsid w:val="0034103E"/>
    <w:rsid w:val="00341324"/>
    <w:rsid w:val="00341439"/>
    <w:rsid w:val="00341467"/>
    <w:rsid w:val="003414B8"/>
    <w:rsid w:val="003414C5"/>
    <w:rsid w:val="0034154E"/>
    <w:rsid w:val="003416D7"/>
    <w:rsid w:val="00341814"/>
    <w:rsid w:val="00341B67"/>
    <w:rsid w:val="00341D5D"/>
    <w:rsid w:val="00341E10"/>
    <w:rsid w:val="00342305"/>
    <w:rsid w:val="00342462"/>
    <w:rsid w:val="003424AD"/>
    <w:rsid w:val="00342FB1"/>
    <w:rsid w:val="003436D4"/>
    <w:rsid w:val="00343956"/>
    <w:rsid w:val="00343A7B"/>
    <w:rsid w:val="00343CD2"/>
    <w:rsid w:val="00343F91"/>
    <w:rsid w:val="00344115"/>
    <w:rsid w:val="003443FB"/>
    <w:rsid w:val="003445C4"/>
    <w:rsid w:val="00345232"/>
    <w:rsid w:val="00345DC1"/>
    <w:rsid w:val="0034643D"/>
    <w:rsid w:val="00346584"/>
    <w:rsid w:val="00346840"/>
    <w:rsid w:val="00346D92"/>
    <w:rsid w:val="00347296"/>
    <w:rsid w:val="00347469"/>
    <w:rsid w:val="003479F6"/>
    <w:rsid w:val="00347C91"/>
    <w:rsid w:val="003504A5"/>
    <w:rsid w:val="003508F7"/>
    <w:rsid w:val="00350BFA"/>
    <w:rsid w:val="00351046"/>
    <w:rsid w:val="00351A4E"/>
    <w:rsid w:val="003521A4"/>
    <w:rsid w:val="00352409"/>
    <w:rsid w:val="00352F79"/>
    <w:rsid w:val="0035392D"/>
    <w:rsid w:val="00353985"/>
    <w:rsid w:val="00353DBF"/>
    <w:rsid w:val="0035409A"/>
    <w:rsid w:val="0035469E"/>
    <w:rsid w:val="00355924"/>
    <w:rsid w:val="00355A51"/>
    <w:rsid w:val="003562A2"/>
    <w:rsid w:val="00356B64"/>
    <w:rsid w:val="003579CA"/>
    <w:rsid w:val="003609A1"/>
    <w:rsid w:val="00360FF0"/>
    <w:rsid w:val="0036130B"/>
    <w:rsid w:val="003626BE"/>
    <w:rsid w:val="00362857"/>
    <w:rsid w:val="00362F8D"/>
    <w:rsid w:val="00363048"/>
    <w:rsid w:val="00363BF1"/>
    <w:rsid w:val="00363E82"/>
    <w:rsid w:val="00364021"/>
    <w:rsid w:val="003640E8"/>
    <w:rsid w:val="00364161"/>
    <w:rsid w:val="00364CD5"/>
    <w:rsid w:val="003662DB"/>
    <w:rsid w:val="00366759"/>
    <w:rsid w:val="0036690B"/>
    <w:rsid w:val="00366925"/>
    <w:rsid w:val="0036695C"/>
    <w:rsid w:val="003672CA"/>
    <w:rsid w:val="00367426"/>
    <w:rsid w:val="003677F3"/>
    <w:rsid w:val="00367A28"/>
    <w:rsid w:val="00367E66"/>
    <w:rsid w:val="003713EC"/>
    <w:rsid w:val="00371A6C"/>
    <w:rsid w:val="00371B79"/>
    <w:rsid w:val="00372524"/>
    <w:rsid w:val="00372C88"/>
    <w:rsid w:val="00373490"/>
    <w:rsid w:val="003736C7"/>
    <w:rsid w:val="00373AC0"/>
    <w:rsid w:val="0037426E"/>
    <w:rsid w:val="0037490C"/>
    <w:rsid w:val="00374CE8"/>
    <w:rsid w:val="00374D0F"/>
    <w:rsid w:val="00374F22"/>
    <w:rsid w:val="0037517A"/>
    <w:rsid w:val="00375337"/>
    <w:rsid w:val="00375338"/>
    <w:rsid w:val="00375B40"/>
    <w:rsid w:val="00375B87"/>
    <w:rsid w:val="003762D1"/>
    <w:rsid w:val="003767F8"/>
    <w:rsid w:val="00376A02"/>
    <w:rsid w:val="00376EFF"/>
    <w:rsid w:val="0037722B"/>
    <w:rsid w:val="00377334"/>
    <w:rsid w:val="003775F0"/>
    <w:rsid w:val="00377F4E"/>
    <w:rsid w:val="00380107"/>
    <w:rsid w:val="00380A0B"/>
    <w:rsid w:val="00380F37"/>
    <w:rsid w:val="003811EF"/>
    <w:rsid w:val="003815B1"/>
    <w:rsid w:val="00381F0B"/>
    <w:rsid w:val="00382334"/>
    <w:rsid w:val="00382E1F"/>
    <w:rsid w:val="0038364A"/>
    <w:rsid w:val="00383B27"/>
    <w:rsid w:val="0038435C"/>
    <w:rsid w:val="00385165"/>
    <w:rsid w:val="003851D8"/>
    <w:rsid w:val="003853D8"/>
    <w:rsid w:val="00385A41"/>
    <w:rsid w:val="00385C47"/>
    <w:rsid w:val="00385D4A"/>
    <w:rsid w:val="00385DC6"/>
    <w:rsid w:val="00385F41"/>
    <w:rsid w:val="00386AE2"/>
    <w:rsid w:val="00386D32"/>
    <w:rsid w:val="003874AE"/>
    <w:rsid w:val="00387A21"/>
    <w:rsid w:val="00387C23"/>
    <w:rsid w:val="00390E9C"/>
    <w:rsid w:val="00391347"/>
    <w:rsid w:val="00391508"/>
    <w:rsid w:val="00391D34"/>
    <w:rsid w:val="00391E63"/>
    <w:rsid w:val="00392863"/>
    <w:rsid w:val="0039347D"/>
    <w:rsid w:val="00393568"/>
    <w:rsid w:val="00393851"/>
    <w:rsid w:val="00393EDB"/>
    <w:rsid w:val="00394638"/>
    <w:rsid w:val="00394866"/>
    <w:rsid w:val="00396211"/>
    <w:rsid w:val="003965CB"/>
    <w:rsid w:val="0039675B"/>
    <w:rsid w:val="003969AD"/>
    <w:rsid w:val="00396DD6"/>
    <w:rsid w:val="003971C1"/>
    <w:rsid w:val="00397351"/>
    <w:rsid w:val="003A0D21"/>
    <w:rsid w:val="003A0ED4"/>
    <w:rsid w:val="003A121E"/>
    <w:rsid w:val="003A19F1"/>
    <w:rsid w:val="003A1BF6"/>
    <w:rsid w:val="003A2365"/>
    <w:rsid w:val="003A2448"/>
    <w:rsid w:val="003A2B35"/>
    <w:rsid w:val="003A31FD"/>
    <w:rsid w:val="003A39A9"/>
    <w:rsid w:val="003A3AE6"/>
    <w:rsid w:val="003A3B2A"/>
    <w:rsid w:val="003A41D7"/>
    <w:rsid w:val="003A4416"/>
    <w:rsid w:val="003A4668"/>
    <w:rsid w:val="003A4C67"/>
    <w:rsid w:val="003A5842"/>
    <w:rsid w:val="003A6880"/>
    <w:rsid w:val="003A6E52"/>
    <w:rsid w:val="003A6EF1"/>
    <w:rsid w:val="003A7236"/>
    <w:rsid w:val="003A7245"/>
    <w:rsid w:val="003A72E5"/>
    <w:rsid w:val="003A75B8"/>
    <w:rsid w:val="003A76F6"/>
    <w:rsid w:val="003B049B"/>
    <w:rsid w:val="003B093E"/>
    <w:rsid w:val="003B0AD7"/>
    <w:rsid w:val="003B0C00"/>
    <w:rsid w:val="003B1C0A"/>
    <w:rsid w:val="003B2127"/>
    <w:rsid w:val="003B2486"/>
    <w:rsid w:val="003B2D6F"/>
    <w:rsid w:val="003B3515"/>
    <w:rsid w:val="003B36F6"/>
    <w:rsid w:val="003B3855"/>
    <w:rsid w:val="003B41C9"/>
    <w:rsid w:val="003B42B1"/>
    <w:rsid w:val="003B5166"/>
    <w:rsid w:val="003B53DC"/>
    <w:rsid w:val="003B5C81"/>
    <w:rsid w:val="003B5EFA"/>
    <w:rsid w:val="003B6861"/>
    <w:rsid w:val="003B6BEA"/>
    <w:rsid w:val="003B6BF9"/>
    <w:rsid w:val="003B6D7D"/>
    <w:rsid w:val="003B760C"/>
    <w:rsid w:val="003B78BE"/>
    <w:rsid w:val="003B79DB"/>
    <w:rsid w:val="003B7BD9"/>
    <w:rsid w:val="003B7D40"/>
    <w:rsid w:val="003B7ECF"/>
    <w:rsid w:val="003C05EC"/>
    <w:rsid w:val="003C13C7"/>
    <w:rsid w:val="003C13FA"/>
    <w:rsid w:val="003C1519"/>
    <w:rsid w:val="003C1821"/>
    <w:rsid w:val="003C1915"/>
    <w:rsid w:val="003C193C"/>
    <w:rsid w:val="003C1B7D"/>
    <w:rsid w:val="003C1C41"/>
    <w:rsid w:val="003C22BF"/>
    <w:rsid w:val="003C2C9E"/>
    <w:rsid w:val="003C2F91"/>
    <w:rsid w:val="003C34D7"/>
    <w:rsid w:val="003C3564"/>
    <w:rsid w:val="003C3617"/>
    <w:rsid w:val="003C3BBD"/>
    <w:rsid w:val="003C4306"/>
    <w:rsid w:val="003C463B"/>
    <w:rsid w:val="003C483D"/>
    <w:rsid w:val="003C4C49"/>
    <w:rsid w:val="003C4E27"/>
    <w:rsid w:val="003C5524"/>
    <w:rsid w:val="003C592C"/>
    <w:rsid w:val="003C60AE"/>
    <w:rsid w:val="003C69C5"/>
    <w:rsid w:val="003C6A24"/>
    <w:rsid w:val="003C6F3E"/>
    <w:rsid w:val="003C76B7"/>
    <w:rsid w:val="003D0819"/>
    <w:rsid w:val="003D0992"/>
    <w:rsid w:val="003D10BC"/>
    <w:rsid w:val="003D16BB"/>
    <w:rsid w:val="003D16DD"/>
    <w:rsid w:val="003D17AC"/>
    <w:rsid w:val="003D2021"/>
    <w:rsid w:val="003D2627"/>
    <w:rsid w:val="003D2A4F"/>
    <w:rsid w:val="003D2A58"/>
    <w:rsid w:val="003D2AC2"/>
    <w:rsid w:val="003D2CE4"/>
    <w:rsid w:val="003D372E"/>
    <w:rsid w:val="003D409C"/>
    <w:rsid w:val="003D40D5"/>
    <w:rsid w:val="003D43BA"/>
    <w:rsid w:val="003D4986"/>
    <w:rsid w:val="003D4D00"/>
    <w:rsid w:val="003D4FCC"/>
    <w:rsid w:val="003D588A"/>
    <w:rsid w:val="003D5DB9"/>
    <w:rsid w:val="003D65B7"/>
    <w:rsid w:val="003D68EF"/>
    <w:rsid w:val="003D70D4"/>
    <w:rsid w:val="003D7B9D"/>
    <w:rsid w:val="003D7F0D"/>
    <w:rsid w:val="003D7F30"/>
    <w:rsid w:val="003E059B"/>
    <w:rsid w:val="003E084B"/>
    <w:rsid w:val="003E1079"/>
    <w:rsid w:val="003E1218"/>
    <w:rsid w:val="003E136E"/>
    <w:rsid w:val="003E1378"/>
    <w:rsid w:val="003E151E"/>
    <w:rsid w:val="003E1740"/>
    <w:rsid w:val="003E1928"/>
    <w:rsid w:val="003E1EC1"/>
    <w:rsid w:val="003E1F75"/>
    <w:rsid w:val="003E208F"/>
    <w:rsid w:val="003E2281"/>
    <w:rsid w:val="003E2342"/>
    <w:rsid w:val="003E2750"/>
    <w:rsid w:val="003E29FA"/>
    <w:rsid w:val="003E2D1E"/>
    <w:rsid w:val="003E2F7F"/>
    <w:rsid w:val="003E2FA2"/>
    <w:rsid w:val="003E3216"/>
    <w:rsid w:val="003E3240"/>
    <w:rsid w:val="003E3691"/>
    <w:rsid w:val="003E3708"/>
    <w:rsid w:val="003E3770"/>
    <w:rsid w:val="003E387B"/>
    <w:rsid w:val="003E46DE"/>
    <w:rsid w:val="003E4BAF"/>
    <w:rsid w:val="003E5374"/>
    <w:rsid w:val="003E5603"/>
    <w:rsid w:val="003E5A9A"/>
    <w:rsid w:val="003E5AB5"/>
    <w:rsid w:val="003E5C6A"/>
    <w:rsid w:val="003E6442"/>
    <w:rsid w:val="003E6630"/>
    <w:rsid w:val="003E6779"/>
    <w:rsid w:val="003E6A2A"/>
    <w:rsid w:val="003E6B34"/>
    <w:rsid w:val="003E6BE7"/>
    <w:rsid w:val="003E6C85"/>
    <w:rsid w:val="003E6DB3"/>
    <w:rsid w:val="003E7057"/>
    <w:rsid w:val="003E7698"/>
    <w:rsid w:val="003F0D81"/>
    <w:rsid w:val="003F1121"/>
    <w:rsid w:val="003F127E"/>
    <w:rsid w:val="003F14E2"/>
    <w:rsid w:val="003F1EFD"/>
    <w:rsid w:val="003F269C"/>
    <w:rsid w:val="003F273A"/>
    <w:rsid w:val="003F2A40"/>
    <w:rsid w:val="003F2B0B"/>
    <w:rsid w:val="003F334C"/>
    <w:rsid w:val="003F3489"/>
    <w:rsid w:val="003F3B31"/>
    <w:rsid w:val="003F3DE3"/>
    <w:rsid w:val="003F436D"/>
    <w:rsid w:val="003F4587"/>
    <w:rsid w:val="003F50EB"/>
    <w:rsid w:val="003F5882"/>
    <w:rsid w:val="003F5AFD"/>
    <w:rsid w:val="003F5BD7"/>
    <w:rsid w:val="003F6436"/>
    <w:rsid w:val="003F736B"/>
    <w:rsid w:val="003F7CA8"/>
    <w:rsid w:val="003F7D5F"/>
    <w:rsid w:val="00400152"/>
    <w:rsid w:val="00400754"/>
    <w:rsid w:val="004007A8"/>
    <w:rsid w:val="00400E14"/>
    <w:rsid w:val="004014B7"/>
    <w:rsid w:val="004014F9"/>
    <w:rsid w:val="00401A84"/>
    <w:rsid w:val="00401CE3"/>
    <w:rsid w:val="00401DCF"/>
    <w:rsid w:val="0040208A"/>
    <w:rsid w:val="0040256B"/>
    <w:rsid w:val="0040288D"/>
    <w:rsid w:val="00402A65"/>
    <w:rsid w:val="00403460"/>
    <w:rsid w:val="00403710"/>
    <w:rsid w:val="0040397F"/>
    <w:rsid w:val="004045CA"/>
    <w:rsid w:val="00404F94"/>
    <w:rsid w:val="00404FFB"/>
    <w:rsid w:val="00406294"/>
    <w:rsid w:val="004069C9"/>
    <w:rsid w:val="00406E7A"/>
    <w:rsid w:val="004074DE"/>
    <w:rsid w:val="00407918"/>
    <w:rsid w:val="00407A93"/>
    <w:rsid w:val="00411A06"/>
    <w:rsid w:val="00411A9C"/>
    <w:rsid w:val="00411AA9"/>
    <w:rsid w:val="00411B19"/>
    <w:rsid w:val="00412932"/>
    <w:rsid w:val="004133DF"/>
    <w:rsid w:val="00414A33"/>
    <w:rsid w:val="00414D2A"/>
    <w:rsid w:val="004151E8"/>
    <w:rsid w:val="0041590F"/>
    <w:rsid w:val="00415AA6"/>
    <w:rsid w:val="00415E3E"/>
    <w:rsid w:val="004164C4"/>
    <w:rsid w:val="00416A39"/>
    <w:rsid w:val="004172BB"/>
    <w:rsid w:val="004175C1"/>
    <w:rsid w:val="00417D93"/>
    <w:rsid w:val="00417DBE"/>
    <w:rsid w:val="004204D4"/>
    <w:rsid w:val="00420693"/>
    <w:rsid w:val="00420A84"/>
    <w:rsid w:val="00420D54"/>
    <w:rsid w:val="0042181B"/>
    <w:rsid w:val="00422620"/>
    <w:rsid w:val="004228D0"/>
    <w:rsid w:val="004229CB"/>
    <w:rsid w:val="00422DD3"/>
    <w:rsid w:val="0042323F"/>
    <w:rsid w:val="00423386"/>
    <w:rsid w:val="00423391"/>
    <w:rsid w:val="00423674"/>
    <w:rsid w:val="004238A8"/>
    <w:rsid w:val="004247F2"/>
    <w:rsid w:val="00424811"/>
    <w:rsid w:val="00424A31"/>
    <w:rsid w:val="00424E79"/>
    <w:rsid w:val="00425019"/>
    <w:rsid w:val="00425EC8"/>
    <w:rsid w:val="00425FD3"/>
    <w:rsid w:val="004261E1"/>
    <w:rsid w:val="00426A80"/>
    <w:rsid w:val="00426C9D"/>
    <w:rsid w:val="00426DBC"/>
    <w:rsid w:val="00427000"/>
    <w:rsid w:val="00427822"/>
    <w:rsid w:val="00427A41"/>
    <w:rsid w:val="0043004F"/>
    <w:rsid w:val="004302FB"/>
    <w:rsid w:val="0043087E"/>
    <w:rsid w:val="004309FB"/>
    <w:rsid w:val="00430C08"/>
    <w:rsid w:val="00430C61"/>
    <w:rsid w:val="00431114"/>
    <w:rsid w:val="0043132A"/>
    <w:rsid w:val="004315E9"/>
    <w:rsid w:val="00431BCB"/>
    <w:rsid w:val="004321F8"/>
    <w:rsid w:val="00432598"/>
    <w:rsid w:val="00432D5A"/>
    <w:rsid w:val="00433F29"/>
    <w:rsid w:val="00434658"/>
    <w:rsid w:val="00434C31"/>
    <w:rsid w:val="00434DF1"/>
    <w:rsid w:val="004364D2"/>
    <w:rsid w:val="00436714"/>
    <w:rsid w:val="00436971"/>
    <w:rsid w:val="00436F94"/>
    <w:rsid w:val="00437458"/>
    <w:rsid w:val="004376CA"/>
    <w:rsid w:val="00437A9A"/>
    <w:rsid w:val="0044016A"/>
    <w:rsid w:val="004407B7"/>
    <w:rsid w:val="004407F8"/>
    <w:rsid w:val="00440F57"/>
    <w:rsid w:val="00441642"/>
    <w:rsid w:val="00441950"/>
    <w:rsid w:val="00441C42"/>
    <w:rsid w:val="004424E7"/>
    <w:rsid w:val="00442C61"/>
    <w:rsid w:val="0044305D"/>
    <w:rsid w:val="00443568"/>
    <w:rsid w:val="0044371D"/>
    <w:rsid w:val="00443A08"/>
    <w:rsid w:val="004440A2"/>
    <w:rsid w:val="00444842"/>
    <w:rsid w:val="00444E5E"/>
    <w:rsid w:val="00445100"/>
    <w:rsid w:val="00445507"/>
    <w:rsid w:val="00445A87"/>
    <w:rsid w:val="004463AA"/>
    <w:rsid w:val="00446774"/>
    <w:rsid w:val="004476EB"/>
    <w:rsid w:val="004500D7"/>
    <w:rsid w:val="00450233"/>
    <w:rsid w:val="004505AC"/>
    <w:rsid w:val="00450D89"/>
    <w:rsid w:val="00450FFE"/>
    <w:rsid w:val="00451BD2"/>
    <w:rsid w:val="00451D04"/>
    <w:rsid w:val="004522A6"/>
    <w:rsid w:val="004526D3"/>
    <w:rsid w:val="00452B99"/>
    <w:rsid w:val="00453292"/>
    <w:rsid w:val="004544B0"/>
    <w:rsid w:val="004544F2"/>
    <w:rsid w:val="00454D73"/>
    <w:rsid w:val="00454FA4"/>
    <w:rsid w:val="00455005"/>
    <w:rsid w:val="0045553B"/>
    <w:rsid w:val="0045629D"/>
    <w:rsid w:val="00456422"/>
    <w:rsid w:val="0045682D"/>
    <w:rsid w:val="00456863"/>
    <w:rsid w:val="004570B5"/>
    <w:rsid w:val="00457947"/>
    <w:rsid w:val="00457981"/>
    <w:rsid w:val="00461144"/>
    <w:rsid w:val="004617FE"/>
    <w:rsid w:val="00461AB0"/>
    <w:rsid w:val="00461ABF"/>
    <w:rsid w:val="00461AFD"/>
    <w:rsid w:val="00461B95"/>
    <w:rsid w:val="004621D3"/>
    <w:rsid w:val="00462638"/>
    <w:rsid w:val="00462732"/>
    <w:rsid w:val="00462CB1"/>
    <w:rsid w:val="00463933"/>
    <w:rsid w:val="00463965"/>
    <w:rsid w:val="004646FE"/>
    <w:rsid w:val="00464A2C"/>
    <w:rsid w:val="00465D0A"/>
    <w:rsid w:val="004666A6"/>
    <w:rsid w:val="004666C6"/>
    <w:rsid w:val="00466F74"/>
    <w:rsid w:val="004673BC"/>
    <w:rsid w:val="0046771A"/>
    <w:rsid w:val="00467C89"/>
    <w:rsid w:val="00467E3C"/>
    <w:rsid w:val="00467FF0"/>
    <w:rsid w:val="00470201"/>
    <w:rsid w:val="004706D2"/>
    <w:rsid w:val="004707B7"/>
    <w:rsid w:val="00470821"/>
    <w:rsid w:val="004708B7"/>
    <w:rsid w:val="004708F4"/>
    <w:rsid w:val="00470E76"/>
    <w:rsid w:val="004710A4"/>
    <w:rsid w:val="004714F7"/>
    <w:rsid w:val="0047153A"/>
    <w:rsid w:val="004721F7"/>
    <w:rsid w:val="00472633"/>
    <w:rsid w:val="00472796"/>
    <w:rsid w:val="00472E55"/>
    <w:rsid w:val="00472EFC"/>
    <w:rsid w:val="00472F70"/>
    <w:rsid w:val="00473F7D"/>
    <w:rsid w:val="00474374"/>
    <w:rsid w:val="0047453A"/>
    <w:rsid w:val="00474828"/>
    <w:rsid w:val="004748D1"/>
    <w:rsid w:val="0047669A"/>
    <w:rsid w:val="0047686A"/>
    <w:rsid w:val="004768C0"/>
    <w:rsid w:val="00476982"/>
    <w:rsid w:val="0047706F"/>
    <w:rsid w:val="00477ED8"/>
    <w:rsid w:val="00480070"/>
    <w:rsid w:val="004805A3"/>
    <w:rsid w:val="004808C9"/>
    <w:rsid w:val="00480E02"/>
    <w:rsid w:val="00480F0D"/>
    <w:rsid w:val="0048101C"/>
    <w:rsid w:val="004811BA"/>
    <w:rsid w:val="004815D8"/>
    <w:rsid w:val="004815F9"/>
    <w:rsid w:val="0048168A"/>
    <w:rsid w:val="00481DD9"/>
    <w:rsid w:val="004821B9"/>
    <w:rsid w:val="00482657"/>
    <w:rsid w:val="00482AD4"/>
    <w:rsid w:val="00482E06"/>
    <w:rsid w:val="004837AF"/>
    <w:rsid w:val="004844D8"/>
    <w:rsid w:val="0048486D"/>
    <w:rsid w:val="0048531A"/>
    <w:rsid w:val="004856B1"/>
    <w:rsid w:val="004859D2"/>
    <w:rsid w:val="004861DB"/>
    <w:rsid w:val="004864A1"/>
    <w:rsid w:val="00486E69"/>
    <w:rsid w:val="0048764E"/>
    <w:rsid w:val="00487B76"/>
    <w:rsid w:val="00487D45"/>
    <w:rsid w:val="00487DF2"/>
    <w:rsid w:val="00487E0A"/>
    <w:rsid w:val="00487E72"/>
    <w:rsid w:val="00490178"/>
    <w:rsid w:val="00490223"/>
    <w:rsid w:val="00490771"/>
    <w:rsid w:val="00490D81"/>
    <w:rsid w:val="00490E7D"/>
    <w:rsid w:val="00491426"/>
    <w:rsid w:val="0049169F"/>
    <w:rsid w:val="004925D1"/>
    <w:rsid w:val="0049278E"/>
    <w:rsid w:val="00492C46"/>
    <w:rsid w:val="00492E36"/>
    <w:rsid w:val="00492E67"/>
    <w:rsid w:val="004931E9"/>
    <w:rsid w:val="00493BA0"/>
    <w:rsid w:val="0049440D"/>
    <w:rsid w:val="00494F4A"/>
    <w:rsid w:val="004950E4"/>
    <w:rsid w:val="004951E0"/>
    <w:rsid w:val="00495563"/>
    <w:rsid w:val="004958B6"/>
    <w:rsid w:val="00495B42"/>
    <w:rsid w:val="00496764"/>
    <w:rsid w:val="00496E27"/>
    <w:rsid w:val="00497919"/>
    <w:rsid w:val="00497EEE"/>
    <w:rsid w:val="004A047B"/>
    <w:rsid w:val="004A0723"/>
    <w:rsid w:val="004A0A90"/>
    <w:rsid w:val="004A1022"/>
    <w:rsid w:val="004A10C1"/>
    <w:rsid w:val="004A137F"/>
    <w:rsid w:val="004A17CA"/>
    <w:rsid w:val="004A1E65"/>
    <w:rsid w:val="004A1EE9"/>
    <w:rsid w:val="004A1F12"/>
    <w:rsid w:val="004A234F"/>
    <w:rsid w:val="004A2FD4"/>
    <w:rsid w:val="004A3A31"/>
    <w:rsid w:val="004A4211"/>
    <w:rsid w:val="004A426F"/>
    <w:rsid w:val="004A4277"/>
    <w:rsid w:val="004A4559"/>
    <w:rsid w:val="004A455F"/>
    <w:rsid w:val="004A4841"/>
    <w:rsid w:val="004A4C9B"/>
    <w:rsid w:val="004A5D72"/>
    <w:rsid w:val="004A5E1A"/>
    <w:rsid w:val="004A70DB"/>
    <w:rsid w:val="004A7430"/>
    <w:rsid w:val="004A7B5B"/>
    <w:rsid w:val="004A7CB8"/>
    <w:rsid w:val="004A7E3A"/>
    <w:rsid w:val="004A7F8B"/>
    <w:rsid w:val="004B02F8"/>
    <w:rsid w:val="004B0C1E"/>
    <w:rsid w:val="004B0F24"/>
    <w:rsid w:val="004B12C4"/>
    <w:rsid w:val="004B24DF"/>
    <w:rsid w:val="004B2676"/>
    <w:rsid w:val="004B2CFB"/>
    <w:rsid w:val="004B2F78"/>
    <w:rsid w:val="004B31AD"/>
    <w:rsid w:val="004B339D"/>
    <w:rsid w:val="004B33E2"/>
    <w:rsid w:val="004B3681"/>
    <w:rsid w:val="004B3C24"/>
    <w:rsid w:val="004B3DC8"/>
    <w:rsid w:val="004B3DD5"/>
    <w:rsid w:val="004B3E21"/>
    <w:rsid w:val="004B4849"/>
    <w:rsid w:val="004B5491"/>
    <w:rsid w:val="004B5D35"/>
    <w:rsid w:val="004B6BFE"/>
    <w:rsid w:val="004B7030"/>
    <w:rsid w:val="004C0081"/>
    <w:rsid w:val="004C06D9"/>
    <w:rsid w:val="004C07B3"/>
    <w:rsid w:val="004C08A4"/>
    <w:rsid w:val="004C0D9F"/>
    <w:rsid w:val="004C0F3C"/>
    <w:rsid w:val="004C102C"/>
    <w:rsid w:val="004C1596"/>
    <w:rsid w:val="004C17FE"/>
    <w:rsid w:val="004C1941"/>
    <w:rsid w:val="004C1D39"/>
    <w:rsid w:val="004C22CD"/>
    <w:rsid w:val="004C264A"/>
    <w:rsid w:val="004C2663"/>
    <w:rsid w:val="004C273A"/>
    <w:rsid w:val="004C29DF"/>
    <w:rsid w:val="004C2A8B"/>
    <w:rsid w:val="004C2B08"/>
    <w:rsid w:val="004C2EC1"/>
    <w:rsid w:val="004C3380"/>
    <w:rsid w:val="004C37FE"/>
    <w:rsid w:val="004C3818"/>
    <w:rsid w:val="004C3A94"/>
    <w:rsid w:val="004C3E2B"/>
    <w:rsid w:val="004C42F7"/>
    <w:rsid w:val="004C4375"/>
    <w:rsid w:val="004C45D8"/>
    <w:rsid w:val="004C47AC"/>
    <w:rsid w:val="004C5112"/>
    <w:rsid w:val="004C5ACB"/>
    <w:rsid w:val="004C6A13"/>
    <w:rsid w:val="004C6ECA"/>
    <w:rsid w:val="004C7FAD"/>
    <w:rsid w:val="004C7FF7"/>
    <w:rsid w:val="004D018F"/>
    <w:rsid w:val="004D07D6"/>
    <w:rsid w:val="004D0D46"/>
    <w:rsid w:val="004D0D50"/>
    <w:rsid w:val="004D12F0"/>
    <w:rsid w:val="004D138D"/>
    <w:rsid w:val="004D1774"/>
    <w:rsid w:val="004D1AB6"/>
    <w:rsid w:val="004D23BA"/>
    <w:rsid w:val="004D258E"/>
    <w:rsid w:val="004D2909"/>
    <w:rsid w:val="004D30BE"/>
    <w:rsid w:val="004D3136"/>
    <w:rsid w:val="004D4826"/>
    <w:rsid w:val="004D518E"/>
    <w:rsid w:val="004D5535"/>
    <w:rsid w:val="004D59F7"/>
    <w:rsid w:val="004D5C33"/>
    <w:rsid w:val="004D5E20"/>
    <w:rsid w:val="004D60AC"/>
    <w:rsid w:val="004D6486"/>
    <w:rsid w:val="004D652C"/>
    <w:rsid w:val="004D6B72"/>
    <w:rsid w:val="004D6D35"/>
    <w:rsid w:val="004D735F"/>
    <w:rsid w:val="004D7A9A"/>
    <w:rsid w:val="004D7D43"/>
    <w:rsid w:val="004D7DDB"/>
    <w:rsid w:val="004E0AEF"/>
    <w:rsid w:val="004E0E40"/>
    <w:rsid w:val="004E1B27"/>
    <w:rsid w:val="004E1FB9"/>
    <w:rsid w:val="004E205D"/>
    <w:rsid w:val="004E2516"/>
    <w:rsid w:val="004E2EDB"/>
    <w:rsid w:val="004E33B5"/>
    <w:rsid w:val="004E36E4"/>
    <w:rsid w:val="004E3A8F"/>
    <w:rsid w:val="004E3C5C"/>
    <w:rsid w:val="004E3D1A"/>
    <w:rsid w:val="004E413B"/>
    <w:rsid w:val="004E48BC"/>
    <w:rsid w:val="004E4ED3"/>
    <w:rsid w:val="004E4F1D"/>
    <w:rsid w:val="004E5953"/>
    <w:rsid w:val="004E5D7A"/>
    <w:rsid w:val="004E61C9"/>
    <w:rsid w:val="004E637A"/>
    <w:rsid w:val="004E6449"/>
    <w:rsid w:val="004E6A99"/>
    <w:rsid w:val="004E6F5F"/>
    <w:rsid w:val="004F0427"/>
    <w:rsid w:val="004F04B9"/>
    <w:rsid w:val="004F0A72"/>
    <w:rsid w:val="004F0CCD"/>
    <w:rsid w:val="004F0EFF"/>
    <w:rsid w:val="004F129C"/>
    <w:rsid w:val="004F1590"/>
    <w:rsid w:val="004F18D0"/>
    <w:rsid w:val="004F1C01"/>
    <w:rsid w:val="004F1D34"/>
    <w:rsid w:val="004F212B"/>
    <w:rsid w:val="004F29CD"/>
    <w:rsid w:val="004F2C6E"/>
    <w:rsid w:val="004F32A8"/>
    <w:rsid w:val="004F39F6"/>
    <w:rsid w:val="004F3B28"/>
    <w:rsid w:val="004F3C87"/>
    <w:rsid w:val="004F474C"/>
    <w:rsid w:val="004F4912"/>
    <w:rsid w:val="004F4B93"/>
    <w:rsid w:val="004F55A4"/>
    <w:rsid w:val="004F57C8"/>
    <w:rsid w:val="004F5923"/>
    <w:rsid w:val="004F606E"/>
    <w:rsid w:val="004F61A3"/>
    <w:rsid w:val="004F6602"/>
    <w:rsid w:val="004F6BB0"/>
    <w:rsid w:val="004F73CF"/>
    <w:rsid w:val="005002ED"/>
    <w:rsid w:val="0050035A"/>
    <w:rsid w:val="00500E06"/>
    <w:rsid w:val="00500EA0"/>
    <w:rsid w:val="00501302"/>
    <w:rsid w:val="00501488"/>
    <w:rsid w:val="005018D0"/>
    <w:rsid w:val="00501A22"/>
    <w:rsid w:val="00501AA0"/>
    <w:rsid w:val="00502115"/>
    <w:rsid w:val="00502260"/>
    <w:rsid w:val="00502978"/>
    <w:rsid w:val="00503659"/>
    <w:rsid w:val="00503D6C"/>
    <w:rsid w:val="00503F9C"/>
    <w:rsid w:val="00504159"/>
    <w:rsid w:val="0050465F"/>
    <w:rsid w:val="005047A8"/>
    <w:rsid w:val="00504A51"/>
    <w:rsid w:val="00504BD8"/>
    <w:rsid w:val="0050551A"/>
    <w:rsid w:val="0050620B"/>
    <w:rsid w:val="00506B6D"/>
    <w:rsid w:val="00506DAF"/>
    <w:rsid w:val="00507108"/>
    <w:rsid w:val="00510ABC"/>
    <w:rsid w:val="0051142B"/>
    <w:rsid w:val="00511ABB"/>
    <w:rsid w:val="005121DA"/>
    <w:rsid w:val="00512A03"/>
    <w:rsid w:val="00512E04"/>
    <w:rsid w:val="00512FF1"/>
    <w:rsid w:val="00513983"/>
    <w:rsid w:val="005139A3"/>
    <w:rsid w:val="00513AA8"/>
    <w:rsid w:val="00513E1F"/>
    <w:rsid w:val="005143D7"/>
    <w:rsid w:val="00514B14"/>
    <w:rsid w:val="00514B2A"/>
    <w:rsid w:val="00514C06"/>
    <w:rsid w:val="00514E31"/>
    <w:rsid w:val="005151B8"/>
    <w:rsid w:val="005156E9"/>
    <w:rsid w:val="00515A66"/>
    <w:rsid w:val="00515AF4"/>
    <w:rsid w:val="00515B34"/>
    <w:rsid w:val="00516415"/>
    <w:rsid w:val="00516D7F"/>
    <w:rsid w:val="005173F9"/>
    <w:rsid w:val="0051745C"/>
    <w:rsid w:val="005209C7"/>
    <w:rsid w:val="00520A7F"/>
    <w:rsid w:val="00520AB1"/>
    <w:rsid w:val="005210E8"/>
    <w:rsid w:val="005211BF"/>
    <w:rsid w:val="00521731"/>
    <w:rsid w:val="00521C6B"/>
    <w:rsid w:val="00522261"/>
    <w:rsid w:val="00522A25"/>
    <w:rsid w:val="00522CDB"/>
    <w:rsid w:val="00523322"/>
    <w:rsid w:val="00523325"/>
    <w:rsid w:val="0052379D"/>
    <w:rsid w:val="00523878"/>
    <w:rsid w:val="00523954"/>
    <w:rsid w:val="00524472"/>
    <w:rsid w:val="00524E5B"/>
    <w:rsid w:val="00525027"/>
    <w:rsid w:val="00525467"/>
    <w:rsid w:val="00525784"/>
    <w:rsid w:val="00525C41"/>
    <w:rsid w:val="00525D28"/>
    <w:rsid w:val="00526B3C"/>
    <w:rsid w:val="00526ED7"/>
    <w:rsid w:val="005272CC"/>
    <w:rsid w:val="0052796B"/>
    <w:rsid w:val="00530BCC"/>
    <w:rsid w:val="00530BCE"/>
    <w:rsid w:val="00530EDF"/>
    <w:rsid w:val="0053118C"/>
    <w:rsid w:val="005312AE"/>
    <w:rsid w:val="00531330"/>
    <w:rsid w:val="0053198E"/>
    <w:rsid w:val="00531DAE"/>
    <w:rsid w:val="00531ECB"/>
    <w:rsid w:val="005325EB"/>
    <w:rsid w:val="005327DC"/>
    <w:rsid w:val="00532A50"/>
    <w:rsid w:val="00532D19"/>
    <w:rsid w:val="005336A3"/>
    <w:rsid w:val="005339D4"/>
    <w:rsid w:val="005342DF"/>
    <w:rsid w:val="005346ED"/>
    <w:rsid w:val="005347A7"/>
    <w:rsid w:val="00534AEE"/>
    <w:rsid w:val="00534D0B"/>
    <w:rsid w:val="00535061"/>
    <w:rsid w:val="005358F3"/>
    <w:rsid w:val="00536CEE"/>
    <w:rsid w:val="00536F01"/>
    <w:rsid w:val="00537208"/>
    <w:rsid w:val="0053766F"/>
    <w:rsid w:val="00537B8B"/>
    <w:rsid w:val="00537E2B"/>
    <w:rsid w:val="00540137"/>
    <w:rsid w:val="005401AE"/>
    <w:rsid w:val="00540399"/>
    <w:rsid w:val="005407D3"/>
    <w:rsid w:val="00540816"/>
    <w:rsid w:val="00540ACD"/>
    <w:rsid w:val="00540BD2"/>
    <w:rsid w:val="00540F0F"/>
    <w:rsid w:val="0054144F"/>
    <w:rsid w:val="005418A1"/>
    <w:rsid w:val="005420CA"/>
    <w:rsid w:val="00542B65"/>
    <w:rsid w:val="00542C2B"/>
    <w:rsid w:val="00542E25"/>
    <w:rsid w:val="0054405C"/>
    <w:rsid w:val="005455D5"/>
    <w:rsid w:val="00546048"/>
    <w:rsid w:val="005461AE"/>
    <w:rsid w:val="00547758"/>
    <w:rsid w:val="00547C86"/>
    <w:rsid w:val="00550206"/>
    <w:rsid w:val="0055110B"/>
    <w:rsid w:val="0055196C"/>
    <w:rsid w:val="00551977"/>
    <w:rsid w:val="00551CC8"/>
    <w:rsid w:val="00552105"/>
    <w:rsid w:val="00552A11"/>
    <w:rsid w:val="00552C13"/>
    <w:rsid w:val="00552C4A"/>
    <w:rsid w:val="00553389"/>
    <w:rsid w:val="00553772"/>
    <w:rsid w:val="0055399D"/>
    <w:rsid w:val="00553AC6"/>
    <w:rsid w:val="00554B49"/>
    <w:rsid w:val="00554CE7"/>
    <w:rsid w:val="00554EED"/>
    <w:rsid w:val="005556AA"/>
    <w:rsid w:val="00555B90"/>
    <w:rsid w:val="00556206"/>
    <w:rsid w:val="00556F45"/>
    <w:rsid w:val="0055771B"/>
    <w:rsid w:val="005579B5"/>
    <w:rsid w:val="00557B86"/>
    <w:rsid w:val="00557DED"/>
    <w:rsid w:val="005609CC"/>
    <w:rsid w:val="00560A1F"/>
    <w:rsid w:val="00560A2E"/>
    <w:rsid w:val="00560C02"/>
    <w:rsid w:val="00560DCC"/>
    <w:rsid w:val="0056100D"/>
    <w:rsid w:val="005621A4"/>
    <w:rsid w:val="005625BC"/>
    <w:rsid w:val="005626A1"/>
    <w:rsid w:val="005628E3"/>
    <w:rsid w:val="00562EAB"/>
    <w:rsid w:val="00563257"/>
    <w:rsid w:val="0056326D"/>
    <w:rsid w:val="00564177"/>
    <w:rsid w:val="00564630"/>
    <w:rsid w:val="00564D19"/>
    <w:rsid w:val="00564D3B"/>
    <w:rsid w:val="00565319"/>
    <w:rsid w:val="00565475"/>
    <w:rsid w:val="0056550A"/>
    <w:rsid w:val="00565B3A"/>
    <w:rsid w:val="00566193"/>
    <w:rsid w:val="00566417"/>
    <w:rsid w:val="0056670E"/>
    <w:rsid w:val="005667CD"/>
    <w:rsid w:val="00566984"/>
    <w:rsid w:val="00566C29"/>
    <w:rsid w:val="00566D41"/>
    <w:rsid w:val="00567010"/>
    <w:rsid w:val="005677D1"/>
    <w:rsid w:val="00567A3E"/>
    <w:rsid w:val="00567AAF"/>
    <w:rsid w:val="00567FFB"/>
    <w:rsid w:val="0057028C"/>
    <w:rsid w:val="00570532"/>
    <w:rsid w:val="005705B9"/>
    <w:rsid w:val="005705D4"/>
    <w:rsid w:val="005708E5"/>
    <w:rsid w:val="00570FF3"/>
    <w:rsid w:val="005710A0"/>
    <w:rsid w:val="00571B6C"/>
    <w:rsid w:val="00572021"/>
    <w:rsid w:val="005723AF"/>
    <w:rsid w:val="005724C4"/>
    <w:rsid w:val="00572F20"/>
    <w:rsid w:val="00573540"/>
    <w:rsid w:val="005737D8"/>
    <w:rsid w:val="00573999"/>
    <w:rsid w:val="00573AB7"/>
    <w:rsid w:val="00573BAD"/>
    <w:rsid w:val="00573D1F"/>
    <w:rsid w:val="005740FC"/>
    <w:rsid w:val="00574499"/>
    <w:rsid w:val="005746AF"/>
    <w:rsid w:val="0057493B"/>
    <w:rsid w:val="00574ACB"/>
    <w:rsid w:val="00574BBF"/>
    <w:rsid w:val="00574D8B"/>
    <w:rsid w:val="00575596"/>
    <w:rsid w:val="005758D1"/>
    <w:rsid w:val="00575C93"/>
    <w:rsid w:val="0057601C"/>
    <w:rsid w:val="005760A6"/>
    <w:rsid w:val="00576617"/>
    <w:rsid w:val="005774A5"/>
    <w:rsid w:val="005775DA"/>
    <w:rsid w:val="00577601"/>
    <w:rsid w:val="005776B7"/>
    <w:rsid w:val="005779C8"/>
    <w:rsid w:val="00577AE8"/>
    <w:rsid w:val="00577E09"/>
    <w:rsid w:val="00577E5C"/>
    <w:rsid w:val="00580098"/>
    <w:rsid w:val="00580375"/>
    <w:rsid w:val="00580E0B"/>
    <w:rsid w:val="00580E5D"/>
    <w:rsid w:val="00581083"/>
    <w:rsid w:val="00581208"/>
    <w:rsid w:val="005814B6"/>
    <w:rsid w:val="00581728"/>
    <w:rsid w:val="005817F7"/>
    <w:rsid w:val="00581B3A"/>
    <w:rsid w:val="005820BB"/>
    <w:rsid w:val="005821E9"/>
    <w:rsid w:val="00582C10"/>
    <w:rsid w:val="00582C67"/>
    <w:rsid w:val="00582E5D"/>
    <w:rsid w:val="005831A7"/>
    <w:rsid w:val="005831FF"/>
    <w:rsid w:val="0058343F"/>
    <w:rsid w:val="005834C7"/>
    <w:rsid w:val="005837DC"/>
    <w:rsid w:val="00583D7A"/>
    <w:rsid w:val="0058519C"/>
    <w:rsid w:val="0058616A"/>
    <w:rsid w:val="005866BC"/>
    <w:rsid w:val="00587A2A"/>
    <w:rsid w:val="00587F8C"/>
    <w:rsid w:val="005901E4"/>
    <w:rsid w:val="00590C17"/>
    <w:rsid w:val="00590D1B"/>
    <w:rsid w:val="00591166"/>
    <w:rsid w:val="0059175C"/>
    <w:rsid w:val="00591A40"/>
    <w:rsid w:val="00591BFD"/>
    <w:rsid w:val="00591ED5"/>
    <w:rsid w:val="00591F36"/>
    <w:rsid w:val="00591FF2"/>
    <w:rsid w:val="005926A6"/>
    <w:rsid w:val="0059291E"/>
    <w:rsid w:val="0059348C"/>
    <w:rsid w:val="00593495"/>
    <w:rsid w:val="0059397A"/>
    <w:rsid w:val="005939BF"/>
    <w:rsid w:val="00593DDB"/>
    <w:rsid w:val="00594210"/>
    <w:rsid w:val="005943C1"/>
    <w:rsid w:val="005946BD"/>
    <w:rsid w:val="00594A25"/>
    <w:rsid w:val="00594F03"/>
    <w:rsid w:val="00595325"/>
    <w:rsid w:val="00595988"/>
    <w:rsid w:val="00595F33"/>
    <w:rsid w:val="005961A1"/>
    <w:rsid w:val="00596351"/>
    <w:rsid w:val="005964BC"/>
    <w:rsid w:val="00596817"/>
    <w:rsid w:val="00596A85"/>
    <w:rsid w:val="00597290"/>
    <w:rsid w:val="0059731E"/>
    <w:rsid w:val="0059752F"/>
    <w:rsid w:val="00597550"/>
    <w:rsid w:val="00597E89"/>
    <w:rsid w:val="005A05CB"/>
    <w:rsid w:val="005A10CA"/>
    <w:rsid w:val="005A192D"/>
    <w:rsid w:val="005A1A7D"/>
    <w:rsid w:val="005A2055"/>
    <w:rsid w:val="005A206B"/>
    <w:rsid w:val="005A2481"/>
    <w:rsid w:val="005A24DE"/>
    <w:rsid w:val="005A3484"/>
    <w:rsid w:val="005A3BCA"/>
    <w:rsid w:val="005A475B"/>
    <w:rsid w:val="005A4E95"/>
    <w:rsid w:val="005A5188"/>
    <w:rsid w:val="005A533C"/>
    <w:rsid w:val="005A53D7"/>
    <w:rsid w:val="005A54AD"/>
    <w:rsid w:val="005A5561"/>
    <w:rsid w:val="005A5B7A"/>
    <w:rsid w:val="005A6482"/>
    <w:rsid w:val="005A6651"/>
    <w:rsid w:val="005A6858"/>
    <w:rsid w:val="005A6B32"/>
    <w:rsid w:val="005A6CAF"/>
    <w:rsid w:val="005A775D"/>
    <w:rsid w:val="005B005D"/>
    <w:rsid w:val="005B00C2"/>
    <w:rsid w:val="005B01BF"/>
    <w:rsid w:val="005B042F"/>
    <w:rsid w:val="005B05E8"/>
    <w:rsid w:val="005B06C6"/>
    <w:rsid w:val="005B0C60"/>
    <w:rsid w:val="005B0E07"/>
    <w:rsid w:val="005B1958"/>
    <w:rsid w:val="005B1C08"/>
    <w:rsid w:val="005B2099"/>
    <w:rsid w:val="005B2508"/>
    <w:rsid w:val="005B28AB"/>
    <w:rsid w:val="005B29C7"/>
    <w:rsid w:val="005B2B88"/>
    <w:rsid w:val="005B3532"/>
    <w:rsid w:val="005B3A38"/>
    <w:rsid w:val="005B42AD"/>
    <w:rsid w:val="005B444B"/>
    <w:rsid w:val="005B4970"/>
    <w:rsid w:val="005B5012"/>
    <w:rsid w:val="005B5431"/>
    <w:rsid w:val="005B55BB"/>
    <w:rsid w:val="005B5834"/>
    <w:rsid w:val="005B62AA"/>
    <w:rsid w:val="005B66C1"/>
    <w:rsid w:val="005B6B47"/>
    <w:rsid w:val="005B6CC5"/>
    <w:rsid w:val="005B7093"/>
    <w:rsid w:val="005B75A7"/>
    <w:rsid w:val="005B7FC1"/>
    <w:rsid w:val="005C084D"/>
    <w:rsid w:val="005C08DB"/>
    <w:rsid w:val="005C0CBE"/>
    <w:rsid w:val="005C1058"/>
    <w:rsid w:val="005C15C2"/>
    <w:rsid w:val="005C1F0F"/>
    <w:rsid w:val="005C2881"/>
    <w:rsid w:val="005C297E"/>
    <w:rsid w:val="005C2CAF"/>
    <w:rsid w:val="005C300F"/>
    <w:rsid w:val="005C33CA"/>
    <w:rsid w:val="005C36B4"/>
    <w:rsid w:val="005C3913"/>
    <w:rsid w:val="005C3B5D"/>
    <w:rsid w:val="005C43E3"/>
    <w:rsid w:val="005C44C5"/>
    <w:rsid w:val="005C4661"/>
    <w:rsid w:val="005C5EC4"/>
    <w:rsid w:val="005C64E4"/>
    <w:rsid w:val="005C673E"/>
    <w:rsid w:val="005C6832"/>
    <w:rsid w:val="005C6AC6"/>
    <w:rsid w:val="005C6FA2"/>
    <w:rsid w:val="005C777B"/>
    <w:rsid w:val="005C7843"/>
    <w:rsid w:val="005C797E"/>
    <w:rsid w:val="005D0813"/>
    <w:rsid w:val="005D0851"/>
    <w:rsid w:val="005D08DD"/>
    <w:rsid w:val="005D11A0"/>
    <w:rsid w:val="005D173C"/>
    <w:rsid w:val="005D224D"/>
    <w:rsid w:val="005D2736"/>
    <w:rsid w:val="005D2B86"/>
    <w:rsid w:val="005D30F5"/>
    <w:rsid w:val="005D31BC"/>
    <w:rsid w:val="005D3905"/>
    <w:rsid w:val="005D39B9"/>
    <w:rsid w:val="005D4499"/>
    <w:rsid w:val="005D44F7"/>
    <w:rsid w:val="005D4CC4"/>
    <w:rsid w:val="005D5025"/>
    <w:rsid w:val="005D511D"/>
    <w:rsid w:val="005D5422"/>
    <w:rsid w:val="005D5440"/>
    <w:rsid w:val="005D5F3A"/>
    <w:rsid w:val="005D611E"/>
    <w:rsid w:val="005D68AD"/>
    <w:rsid w:val="005D6978"/>
    <w:rsid w:val="005D6996"/>
    <w:rsid w:val="005D6E5D"/>
    <w:rsid w:val="005D6EE3"/>
    <w:rsid w:val="005D700C"/>
    <w:rsid w:val="005D7139"/>
    <w:rsid w:val="005D7825"/>
    <w:rsid w:val="005D7F2F"/>
    <w:rsid w:val="005E0816"/>
    <w:rsid w:val="005E0A75"/>
    <w:rsid w:val="005E0A90"/>
    <w:rsid w:val="005E0C0A"/>
    <w:rsid w:val="005E0D1B"/>
    <w:rsid w:val="005E0D7A"/>
    <w:rsid w:val="005E154A"/>
    <w:rsid w:val="005E171C"/>
    <w:rsid w:val="005E172C"/>
    <w:rsid w:val="005E180B"/>
    <w:rsid w:val="005E1B88"/>
    <w:rsid w:val="005E203F"/>
    <w:rsid w:val="005E20A1"/>
    <w:rsid w:val="005E217F"/>
    <w:rsid w:val="005E2C7C"/>
    <w:rsid w:val="005E2DA4"/>
    <w:rsid w:val="005E2F75"/>
    <w:rsid w:val="005E2F90"/>
    <w:rsid w:val="005E37B3"/>
    <w:rsid w:val="005E37CA"/>
    <w:rsid w:val="005E386B"/>
    <w:rsid w:val="005E3A37"/>
    <w:rsid w:val="005E3A60"/>
    <w:rsid w:val="005E3F5F"/>
    <w:rsid w:val="005E402E"/>
    <w:rsid w:val="005E419F"/>
    <w:rsid w:val="005E41AC"/>
    <w:rsid w:val="005E46E3"/>
    <w:rsid w:val="005E4DB9"/>
    <w:rsid w:val="005E51F2"/>
    <w:rsid w:val="005E5406"/>
    <w:rsid w:val="005E5927"/>
    <w:rsid w:val="005E59CE"/>
    <w:rsid w:val="005E5B32"/>
    <w:rsid w:val="005E66BD"/>
    <w:rsid w:val="005E6A42"/>
    <w:rsid w:val="005E6CC5"/>
    <w:rsid w:val="005E76D7"/>
    <w:rsid w:val="005E77EA"/>
    <w:rsid w:val="005F00E6"/>
    <w:rsid w:val="005F0132"/>
    <w:rsid w:val="005F19C6"/>
    <w:rsid w:val="005F1C59"/>
    <w:rsid w:val="005F2056"/>
    <w:rsid w:val="005F2152"/>
    <w:rsid w:val="005F2CAC"/>
    <w:rsid w:val="005F31C6"/>
    <w:rsid w:val="005F330C"/>
    <w:rsid w:val="005F33BA"/>
    <w:rsid w:val="005F3EEF"/>
    <w:rsid w:val="005F4494"/>
    <w:rsid w:val="005F4514"/>
    <w:rsid w:val="005F4A23"/>
    <w:rsid w:val="005F4A8F"/>
    <w:rsid w:val="005F4C86"/>
    <w:rsid w:val="005F4D79"/>
    <w:rsid w:val="005F4D87"/>
    <w:rsid w:val="005F4D9D"/>
    <w:rsid w:val="005F4DBB"/>
    <w:rsid w:val="005F5167"/>
    <w:rsid w:val="005F5200"/>
    <w:rsid w:val="005F5292"/>
    <w:rsid w:val="005F5468"/>
    <w:rsid w:val="005F5B7C"/>
    <w:rsid w:val="005F6A7F"/>
    <w:rsid w:val="005F6F41"/>
    <w:rsid w:val="005F7319"/>
    <w:rsid w:val="005F77EC"/>
    <w:rsid w:val="005F79AB"/>
    <w:rsid w:val="0060107B"/>
    <w:rsid w:val="006016DE"/>
    <w:rsid w:val="006019A3"/>
    <w:rsid w:val="00601A5B"/>
    <w:rsid w:val="00601AD7"/>
    <w:rsid w:val="00601EFF"/>
    <w:rsid w:val="00601FF1"/>
    <w:rsid w:val="0060266D"/>
    <w:rsid w:val="00602889"/>
    <w:rsid w:val="00602A2A"/>
    <w:rsid w:val="00602AAA"/>
    <w:rsid w:val="00602F42"/>
    <w:rsid w:val="006031F3"/>
    <w:rsid w:val="00603B0B"/>
    <w:rsid w:val="00603C42"/>
    <w:rsid w:val="00603CE9"/>
    <w:rsid w:val="00603FAF"/>
    <w:rsid w:val="00604106"/>
    <w:rsid w:val="0060549A"/>
    <w:rsid w:val="00605A5D"/>
    <w:rsid w:val="00605E43"/>
    <w:rsid w:val="006061A6"/>
    <w:rsid w:val="00606513"/>
    <w:rsid w:val="006066E0"/>
    <w:rsid w:val="006069A2"/>
    <w:rsid w:val="00607055"/>
    <w:rsid w:val="006073FC"/>
    <w:rsid w:val="0060773C"/>
    <w:rsid w:val="0060773E"/>
    <w:rsid w:val="00607ADB"/>
    <w:rsid w:val="00607BF8"/>
    <w:rsid w:val="00607CAA"/>
    <w:rsid w:val="00607DD5"/>
    <w:rsid w:val="00607DD6"/>
    <w:rsid w:val="00610536"/>
    <w:rsid w:val="00610F7E"/>
    <w:rsid w:val="00611062"/>
    <w:rsid w:val="006114B1"/>
    <w:rsid w:val="00611960"/>
    <w:rsid w:val="00611AD0"/>
    <w:rsid w:val="00611ADB"/>
    <w:rsid w:val="00611F6A"/>
    <w:rsid w:val="0061205A"/>
    <w:rsid w:val="0061226D"/>
    <w:rsid w:val="0061235D"/>
    <w:rsid w:val="00612CD7"/>
    <w:rsid w:val="00613845"/>
    <w:rsid w:val="00613E1A"/>
    <w:rsid w:val="00614197"/>
    <w:rsid w:val="006148CE"/>
    <w:rsid w:val="00614A69"/>
    <w:rsid w:val="00614C63"/>
    <w:rsid w:val="0061550B"/>
    <w:rsid w:val="00616CCF"/>
    <w:rsid w:val="006170B9"/>
    <w:rsid w:val="00617690"/>
    <w:rsid w:val="006202B5"/>
    <w:rsid w:val="006203AD"/>
    <w:rsid w:val="00620593"/>
    <w:rsid w:val="00620806"/>
    <w:rsid w:val="006209DD"/>
    <w:rsid w:val="00620F32"/>
    <w:rsid w:val="006211C1"/>
    <w:rsid w:val="00621408"/>
    <w:rsid w:val="006216C0"/>
    <w:rsid w:val="006227FC"/>
    <w:rsid w:val="006228AE"/>
    <w:rsid w:val="00622A7F"/>
    <w:rsid w:val="00623FC2"/>
    <w:rsid w:val="00623FFA"/>
    <w:rsid w:val="00624148"/>
    <w:rsid w:val="0062437B"/>
    <w:rsid w:val="006243F0"/>
    <w:rsid w:val="00624B91"/>
    <w:rsid w:val="0062546D"/>
    <w:rsid w:val="006256F2"/>
    <w:rsid w:val="00625717"/>
    <w:rsid w:val="0062703C"/>
    <w:rsid w:val="00627AB9"/>
    <w:rsid w:val="00627C19"/>
    <w:rsid w:val="00627F19"/>
    <w:rsid w:val="00630319"/>
    <w:rsid w:val="0063045E"/>
    <w:rsid w:val="00630808"/>
    <w:rsid w:val="00630A1C"/>
    <w:rsid w:val="0063102E"/>
    <w:rsid w:val="0063131F"/>
    <w:rsid w:val="00631631"/>
    <w:rsid w:val="00631F04"/>
    <w:rsid w:val="006321E6"/>
    <w:rsid w:val="0063247E"/>
    <w:rsid w:val="00632EC3"/>
    <w:rsid w:val="00633161"/>
    <w:rsid w:val="00633387"/>
    <w:rsid w:val="006333FA"/>
    <w:rsid w:val="00633592"/>
    <w:rsid w:val="0063378D"/>
    <w:rsid w:val="00633ABF"/>
    <w:rsid w:val="00633B7E"/>
    <w:rsid w:val="00633B89"/>
    <w:rsid w:val="00633E89"/>
    <w:rsid w:val="00634E27"/>
    <w:rsid w:val="006350DD"/>
    <w:rsid w:val="00635143"/>
    <w:rsid w:val="0063536A"/>
    <w:rsid w:val="006353AD"/>
    <w:rsid w:val="00635500"/>
    <w:rsid w:val="0063594D"/>
    <w:rsid w:val="00635B27"/>
    <w:rsid w:val="00636823"/>
    <w:rsid w:val="0063694F"/>
    <w:rsid w:val="00636CC9"/>
    <w:rsid w:val="00636E03"/>
    <w:rsid w:val="0063763C"/>
    <w:rsid w:val="00637658"/>
    <w:rsid w:val="00637CD0"/>
    <w:rsid w:val="00640D7F"/>
    <w:rsid w:val="00640F10"/>
    <w:rsid w:val="006417EF"/>
    <w:rsid w:val="00641A7F"/>
    <w:rsid w:val="00642363"/>
    <w:rsid w:val="0064242F"/>
    <w:rsid w:val="00642815"/>
    <w:rsid w:val="00642CB8"/>
    <w:rsid w:val="00642EDD"/>
    <w:rsid w:val="00643944"/>
    <w:rsid w:val="00643E42"/>
    <w:rsid w:val="00643E43"/>
    <w:rsid w:val="00644950"/>
    <w:rsid w:val="00644995"/>
    <w:rsid w:val="00644EB8"/>
    <w:rsid w:val="00645540"/>
    <w:rsid w:val="00645543"/>
    <w:rsid w:val="0064566B"/>
    <w:rsid w:val="00646191"/>
    <w:rsid w:val="006466A5"/>
    <w:rsid w:val="00646AAA"/>
    <w:rsid w:val="006475DA"/>
    <w:rsid w:val="00647640"/>
    <w:rsid w:val="00647876"/>
    <w:rsid w:val="00647BA4"/>
    <w:rsid w:val="00647F9A"/>
    <w:rsid w:val="0065098A"/>
    <w:rsid w:val="00651021"/>
    <w:rsid w:val="00651188"/>
    <w:rsid w:val="0065171F"/>
    <w:rsid w:val="00651D29"/>
    <w:rsid w:val="006530BE"/>
    <w:rsid w:val="006531CF"/>
    <w:rsid w:val="00653303"/>
    <w:rsid w:val="006535BC"/>
    <w:rsid w:val="00653803"/>
    <w:rsid w:val="00653B61"/>
    <w:rsid w:val="0065406A"/>
    <w:rsid w:val="006545A4"/>
    <w:rsid w:val="00654ADD"/>
    <w:rsid w:val="00654F24"/>
    <w:rsid w:val="00655572"/>
    <w:rsid w:val="00655E64"/>
    <w:rsid w:val="00656668"/>
    <w:rsid w:val="00656778"/>
    <w:rsid w:val="00656D1F"/>
    <w:rsid w:val="00656E34"/>
    <w:rsid w:val="0065723B"/>
    <w:rsid w:val="00657456"/>
    <w:rsid w:val="00660ADD"/>
    <w:rsid w:val="00660B23"/>
    <w:rsid w:val="00660E05"/>
    <w:rsid w:val="00660E36"/>
    <w:rsid w:val="006612D2"/>
    <w:rsid w:val="00661444"/>
    <w:rsid w:val="0066213E"/>
    <w:rsid w:val="006621D7"/>
    <w:rsid w:val="006624C9"/>
    <w:rsid w:val="00662B3E"/>
    <w:rsid w:val="00663296"/>
    <w:rsid w:val="0066347C"/>
    <w:rsid w:val="00663573"/>
    <w:rsid w:val="00663E42"/>
    <w:rsid w:val="00663F0A"/>
    <w:rsid w:val="0066422F"/>
    <w:rsid w:val="006645A6"/>
    <w:rsid w:val="006649BB"/>
    <w:rsid w:val="0066506C"/>
    <w:rsid w:val="00665224"/>
    <w:rsid w:val="00665332"/>
    <w:rsid w:val="00665935"/>
    <w:rsid w:val="0066701E"/>
    <w:rsid w:val="00667637"/>
    <w:rsid w:val="00667AC7"/>
    <w:rsid w:val="00667D81"/>
    <w:rsid w:val="00667E7A"/>
    <w:rsid w:val="00670CF7"/>
    <w:rsid w:val="0067109E"/>
    <w:rsid w:val="00671C68"/>
    <w:rsid w:val="00671F29"/>
    <w:rsid w:val="00671FFB"/>
    <w:rsid w:val="00672727"/>
    <w:rsid w:val="00673539"/>
    <w:rsid w:val="00673DEA"/>
    <w:rsid w:val="006743B4"/>
    <w:rsid w:val="006743F8"/>
    <w:rsid w:val="00674CC5"/>
    <w:rsid w:val="0067521D"/>
    <w:rsid w:val="0067522A"/>
    <w:rsid w:val="006757CD"/>
    <w:rsid w:val="00675B9C"/>
    <w:rsid w:val="00676042"/>
    <w:rsid w:val="006761E8"/>
    <w:rsid w:val="00676346"/>
    <w:rsid w:val="0067679E"/>
    <w:rsid w:val="006769F5"/>
    <w:rsid w:val="00676E3E"/>
    <w:rsid w:val="00676F3C"/>
    <w:rsid w:val="00676FA5"/>
    <w:rsid w:val="00677218"/>
    <w:rsid w:val="00677885"/>
    <w:rsid w:val="006779C0"/>
    <w:rsid w:val="00677A4A"/>
    <w:rsid w:val="00677E3F"/>
    <w:rsid w:val="00677EC5"/>
    <w:rsid w:val="0068005B"/>
    <w:rsid w:val="006803F4"/>
    <w:rsid w:val="00681B54"/>
    <w:rsid w:val="00681CAD"/>
    <w:rsid w:val="00682A55"/>
    <w:rsid w:val="00683251"/>
    <w:rsid w:val="00683359"/>
    <w:rsid w:val="00683564"/>
    <w:rsid w:val="006836B2"/>
    <w:rsid w:val="006842AA"/>
    <w:rsid w:val="006842FF"/>
    <w:rsid w:val="006845FA"/>
    <w:rsid w:val="00684882"/>
    <w:rsid w:val="00684A68"/>
    <w:rsid w:val="00684B5F"/>
    <w:rsid w:val="0068543F"/>
    <w:rsid w:val="0068553D"/>
    <w:rsid w:val="006856BB"/>
    <w:rsid w:val="00685713"/>
    <w:rsid w:val="006857B2"/>
    <w:rsid w:val="00685A1F"/>
    <w:rsid w:val="0068606F"/>
    <w:rsid w:val="0068618E"/>
    <w:rsid w:val="006867F6"/>
    <w:rsid w:val="00686897"/>
    <w:rsid w:val="00686E6B"/>
    <w:rsid w:val="00687648"/>
    <w:rsid w:val="006901A2"/>
    <w:rsid w:val="0069023D"/>
    <w:rsid w:val="0069165D"/>
    <w:rsid w:val="006919C6"/>
    <w:rsid w:val="006926EA"/>
    <w:rsid w:val="0069294E"/>
    <w:rsid w:val="006931CA"/>
    <w:rsid w:val="0069323C"/>
    <w:rsid w:val="00693C9A"/>
    <w:rsid w:val="0069425D"/>
    <w:rsid w:val="00694AF6"/>
    <w:rsid w:val="00694C5D"/>
    <w:rsid w:val="00694D0D"/>
    <w:rsid w:val="00694E57"/>
    <w:rsid w:val="00694FF9"/>
    <w:rsid w:val="00695C84"/>
    <w:rsid w:val="006966E8"/>
    <w:rsid w:val="0069694A"/>
    <w:rsid w:val="00696BC1"/>
    <w:rsid w:val="00697ED1"/>
    <w:rsid w:val="006A1877"/>
    <w:rsid w:val="006A1C35"/>
    <w:rsid w:val="006A2074"/>
    <w:rsid w:val="006A25A3"/>
    <w:rsid w:val="006A288B"/>
    <w:rsid w:val="006A2C27"/>
    <w:rsid w:val="006A2DF2"/>
    <w:rsid w:val="006A2EB7"/>
    <w:rsid w:val="006A364E"/>
    <w:rsid w:val="006A38E5"/>
    <w:rsid w:val="006A395D"/>
    <w:rsid w:val="006A3DEB"/>
    <w:rsid w:val="006A4C6D"/>
    <w:rsid w:val="006A4DFD"/>
    <w:rsid w:val="006A524E"/>
    <w:rsid w:val="006A5404"/>
    <w:rsid w:val="006A57CC"/>
    <w:rsid w:val="006A62B0"/>
    <w:rsid w:val="006A649D"/>
    <w:rsid w:val="006A6B27"/>
    <w:rsid w:val="006A6BA3"/>
    <w:rsid w:val="006A6C32"/>
    <w:rsid w:val="006A6C9E"/>
    <w:rsid w:val="006A7486"/>
    <w:rsid w:val="006A7B3E"/>
    <w:rsid w:val="006A7F80"/>
    <w:rsid w:val="006B101C"/>
    <w:rsid w:val="006B26EC"/>
    <w:rsid w:val="006B28C6"/>
    <w:rsid w:val="006B2B2C"/>
    <w:rsid w:val="006B2D7D"/>
    <w:rsid w:val="006B2E30"/>
    <w:rsid w:val="006B3333"/>
    <w:rsid w:val="006B360C"/>
    <w:rsid w:val="006B495E"/>
    <w:rsid w:val="006B4A0A"/>
    <w:rsid w:val="006B4E41"/>
    <w:rsid w:val="006B5D58"/>
    <w:rsid w:val="006B6158"/>
    <w:rsid w:val="006B63DF"/>
    <w:rsid w:val="006B6E38"/>
    <w:rsid w:val="006B7063"/>
    <w:rsid w:val="006B7760"/>
    <w:rsid w:val="006B7C2C"/>
    <w:rsid w:val="006C0CAD"/>
    <w:rsid w:val="006C0D44"/>
    <w:rsid w:val="006C406C"/>
    <w:rsid w:val="006C4E88"/>
    <w:rsid w:val="006C4F97"/>
    <w:rsid w:val="006C578E"/>
    <w:rsid w:val="006C5801"/>
    <w:rsid w:val="006C5B0F"/>
    <w:rsid w:val="006C5BC8"/>
    <w:rsid w:val="006C5F49"/>
    <w:rsid w:val="006C617C"/>
    <w:rsid w:val="006C61CA"/>
    <w:rsid w:val="006C625C"/>
    <w:rsid w:val="006C68DD"/>
    <w:rsid w:val="006C6B32"/>
    <w:rsid w:val="006C6CDD"/>
    <w:rsid w:val="006C6DE0"/>
    <w:rsid w:val="006C775B"/>
    <w:rsid w:val="006D01AE"/>
    <w:rsid w:val="006D12F4"/>
    <w:rsid w:val="006D138F"/>
    <w:rsid w:val="006D13ED"/>
    <w:rsid w:val="006D1802"/>
    <w:rsid w:val="006D196F"/>
    <w:rsid w:val="006D1FC0"/>
    <w:rsid w:val="006D3041"/>
    <w:rsid w:val="006D31D1"/>
    <w:rsid w:val="006D3945"/>
    <w:rsid w:val="006D3E8D"/>
    <w:rsid w:val="006D4400"/>
    <w:rsid w:val="006D45BD"/>
    <w:rsid w:val="006D4941"/>
    <w:rsid w:val="006D4946"/>
    <w:rsid w:val="006D4D3A"/>
    <w:rsid w:val="006D4E26"/>
    <w:rsid w:val="006D5563"/>
    <w:rsid w:val="006D5C15"/>
    <w:rsid w:val="006D5CF2"/>
    <w:rsid w:val="006D61C1"/>
    <w:rsid w:val="006D6699"/>
    <w:rsid w:val="006D685F"/>
    <w:rsid w:val="006D6EE7"/>
    <w:rsid w:val="006D710D"/>
    <w:rsid w:val="006D7222"/>
    <w:rsid w:val="006E03E0"/>
    <w:rsid w:val="006E04D4"/>
    <w:rsid w:val="006E0E2E"/>
    <w:rsid w:val="006E0ECC"/>
    <w:rsid w:val="006E0EE7"/>
    <w:rsid w:val="006E1660"/>
    <w:rsid w:val="006E1C94"/>
    <w:rsid w:val="006E1D20"/>
    <w:rsid w:val="006E1F70"/>
    <w:rsid w:val="006E26AF"/>
    <w:rsid w:val="006E33FF"/>
    <w:rsid w:val="006E3E46"/>
    <w:rsid w:val="006E481D"/>
    <w:rsid w:val="006E4934"/>
    <w:rsid w:val="006E4B85"/>
    <w:rsid w:val="006E4F1A"/>
    <w:rsid w:val="006E50EA"/>
    <w:rsid w:val="006E50EE"/>
    <w:rsid w:val="006E51CD"/>
    <w:rsid w:val="006E538C"/>
    <w:rsid w:val="006E5471"/>
    <w:rsid w:val="006E59C2"/>
    <w:rsid w:val="006E5E57"/>
    <w:rsid w:val="006E5EED"/>
    <w:rsid w:val="006E5F8C"/>
    <w:rsid w:val="006E6424"/>
    <w:rsid w:val="006E6E44"/>
    <w:rsid w:val="006E746F"/>
    <w:rsid w:val="006E74B0"/>
    <w:rsid w:val="006E779C"/>
    <w:rsid w:val="006E7876"/>
    <w:rsid w:val="006E78CC"/>
    <w:rsid w:val="006E7BF6"/>
    <w:rsid w:val="006E7CC9"/>
    <w:rsid w:val="006E7D07"/>
    <w:rsid w:val="006E7ECE"/>
    <w:rsid w:val="006F0486"/>
    <w:rsid w:val="006F087D"/>
    <w:rsid w:val="006F0D69"/>
    <w:rsid w:val="006F1000"/>
    <w:rsid w:val="006F105F"/>
    <w:rsid w:val="006F1293"/>
    <w:rsid w:val="006F1538"/>
    <w:rsid w:val="006F1A59"/>
    <w:rsid w:val="006F2350"/>
    <w:rsid w:val="006F2A33"/>
    <w:rsid w:val="006F2BB2"/>
    <w:rsid w:val="006F2F1B"/>
    <w:rsid w:val="006F351D"/>
    <w:rsid w:val="006F38A8"/>
    <w:rsid w:val="006F3AAE"/>
    <w:rsid w:val="006F3E8F"/>
    <w:rsid w:val="006F4120"/>
    <w:rsid w:val="006F4625"/>
    <w:rsid w:val="006F4BC1"/>
    <w:rsid w:val="006F4C22"/>
    <w:rsid w:val="006F4D7A"/>
    <w:rsid w:val="006F4DE8"/>
    <w:rsid w:val="006F5862"/>
    <w:rsid w:val="006F5D79"/>
    <w:rsid w:val="006F5FFA"/>
    <w:rsid w:val="006F6269"/>
    <w:rsid w:val="006F63C7"/>
    <w:rsid w:val="006F688A"/>
    <w:rsid w:val="006F77A3"/>
    <w:rsid w:val="006F77FF"/>
    <w:rsid w:val="007002A8"/>
    <w:rsid w:val="00700469"/>
    <w:rsid w:val="00700604"/>
    <w:rsid w:val="00700E68"/>
    <w:rsid w:val="007013A7"/>
    <w:rsid w:val="00701446"/>
    <w:rsid w:val="00701588"/>
    <w:rsid w:val="007024B7"/>
    <w:rsid w:val="0070298C"/>
    <w:rsid w:val="00702E51"/>
    <w:rsid w:val="00702FCE"/>
    <w:rsid w:val="00703536"/>
    <w:rsid w:val="0070366A"/>
    <w:rsid w:val="00703A11"/>
    <w:rsid w:val="00703B4C"/>
    <w:rsid w:val="00704544"/>
    <w:rsid w:val="007046A1"/>
    <w:rsid w:val="00704B6C"/>
    <w:rsid w:val="00705141"/>
    <w:rsid w:val="0070548E"/>
    <w:rsid w:val="0070632A"/>
    <w:rsid w:val="0070644B"/>
    <w:rsid w:val="0070690B"/>
    <w:rsid w:val="00706E16"/>
    <w:rsid w:val="00707724"/>
    <w:rsid w:val="00707A3A"/>
    <w:rsid w:val="00707E47"/>
    <w:rsid w:val="0071021E"/>
    <w:rsid w:val="007103B2"/>
    <w:rsid w:val="007133EB"/>
    <w:rsid w:val="00713861"/>
    <w:rsid w:val="0071414F"/>
    <w:rsid w:val="00714969"/>
    <w:rsid w:val="007152AE"/>
    <w:rsid w:val="007154E7"/>
    <w:rsid w:val="00715CBE"/>
    <w:rsid w:val="00716D94"/>
    <w:rsid w:val="00717176"/>
    <w:rsid w:val="00717D14"/>
    <w:rsid w:val="00717D5D"/>
    <w:rsid w:val="00717D61"/>
    <w:rsid w:val="00717D95"/>
    <w:rsid w:val="00720AAF"/>
    <w:rsid w:val="0072106A"/>
    <w:rsid w:val="0072127A"/>
    <w:rsid w:val="007212C0"/>
    <w:rsid w:val="007212EE"/>
    <w:rsid w:val="0072137B"/>
    <w:rsid w:val="00722356"/>
    <w:rsid w:val="00722925"/>
    <w:rsid w:val="007229DB"/>
    <w:rsid w:val="00722AA5"/>
    <w:rsid w:val="00722E2F"/>
    <w:rsid w:val="0072342B"/>
    <w:rsid w:val="007235D9"/>
    <w:rsid w:val="00723925"/>
    <w:rsid w:val="00724732"/>
    <w:rsid w:val="00724755"/>
    <w:rsid w:val="00724E10"/>
    <w:rsid w:val="00725FE4"/>
    <w:rsid w:val="007261A6"/>
    <w:rsid w:val="007267D8"/>
    <w:rsid w:val="00726A2D"/>
    <w:rsid w:val="00726D2F"/>
    <w:rsid w:val="00726FEB"/>
    <w:rsid w:val="007270FA"/>
    <w:rsid w:val="0072724A"/>
    <w:rsid w:val="00727A10"/>
    <w:rsid w:val="00727E18"/>
    <w:rsid w:val="00730072"/>
    <w:rsid w:val="007304DB"/>
    <w:rsid w:val="00730A21"/>
    <w:rsid w:val="00730C16"/>
    <w:rsid w:val="00730C7E"/>
    <w:rsid w:val="00730F09"/>
    <w:rsid w:val="00730F56"/>
    <w:rsid w:val="007310CF"/>
    <w:rsid w:val="0073128B"/>
    <w:rsid w:val="007317FD"/>
    <w:rsid w:val="0073202A"/>
    <w:rsid w:val="00732388"/>
    <w:rsid w:val="007332E3"/>
    <w:rsid w:val="007336A9"/>
    <w:rsid w:val="0073373B"/>
    <w:rsid w:val="00733E42"/>
    <w:rsid w:val="0073474D"/>
    <w:rsid w:val="00734BDC"/>
    <w:rsid w:val="00734F70"/>
    <w:rsid w:val="0073597B"/>
    <w:rsid w:val="007359EB"/>
    <w:rsid w:val="00736275"/>
    <w:rsid w:val="0073716F"/>
    <w:rsid w:val="0073757D"/>
    <w:rsid w:val="00737B35"/>
    <w:rsid w:val="00737CF3"/>
    <w:rsid w:val="007401C7"/>
    <w:rsid w:val="0074024B"/>
    <w:rsid w:val="00740DD7"/>
    <w:rsid w:val="00740FC1"/>
    <w:rsid w:val="0074131B"/>
    <w:rsid w:val="00741D00"/>
    <w:rsid w:val="00741EEC"/>
    <w:rsid w:val="007422C9"/>
    <w:rsid w:val="007427BF"/>
    <w:rsid w:val="0074287E"/>
    <w:rsid w:val="00742D44"/>
    <w:rsid w:val="00742E55"/>
    <w:rsid w:val="007431D9"/>
    <w:rsid w:val="007434C2"/>
    <w:rsid w:val="007435F3"/>
    <w:rsid w:val="00743680"/>
    <w:rsid w:val="00743E22"/>
    <w:rsid w:val="00744262"/>
    <w:rsid w:val="0074494B"/>
    <w:rsid w:val="0074497E"/>
    <w:rsid w:val="007452C0"/>
    <w:rsid w:val="00745418"/>
    <w:rsid w:val="00745931"/>
    <w:rsid w:val="007459A7"/>
    <w:rsid w:val="00745DF4"/>
    <w:rsid w:val="00745E01"/>
    <w:rsid w:val="00745E25"/>
    <w:rsid w:val="00746263"/>
    <w:rsid w:val="007466F2"/>
    <w:rsid w:val="007467D3"/>
    <w:rsid w:val="007469EA"/>
    <w:rsid w:val="0074768C"/>
    <w:rsid w:val="00747A60"/>
    <w:rsid w:val="00747D00"/>
    <w:rsid w:val="00750273"/>
    <w:rsid w:val="007504A0"/>
    <w:rsid w:val="00750EC4"/>
    <w:rsid w:val="007510E1"/>
    <w:rsid w:val="00751E36"/>
    <w:rsid w:val="00751E9A"/>
    <w:rsid w:val="0075204A"/>
    <w:rsid w:val="00752767"/>
    <w:rsid w:val="00752C74"/>
    <w:rsid w:val="00752D45"/>
    <w:rsid w:val="00752E69"/>
    <w:rsid w:val="0075318A"/>
    <w:rsid w:val="007532F1"/>
    <w:rsid w:val="007534E3"/>
    <w:rsid w:val="00753692"/>
    <w:rsid w:val="007538A3"/>
    <w:rsid w:val="00753C4C"/>
    <w:rsid w:val="00753DF2"/>
    <w:rsid w:val="007548C6"/>
    <w:rsid w:val="00754FF8"/>
    <w:rsid w:val="00755520"/>
    <w:rsid w:val="007556C3"/>
    <w:rsid w:val="0075574A"/>
    <w:rsid w:val="00755C4B"/>
    <w:rsid w:val="0075613C"/>
    <w:rsid w:val="00757F99"/>
    <w:rsid w:val="007601A0"/>
    <w:rsid w:val="00760332"/>
    <w:rsid w:val="00760BA7"/>
    <w:rsid w:val="007610B0"/>
    <w:rsid w:val="007610C0"/>
    <w:rsid w:val="007611FB"/>
    <w:rsid w:val="007615ED"/>
    <w:rsid w:val="00761900"/>
    <w:rsid w:val="007620B8"/>
    <w:rsid w:val="00762227"/>
    <w:rsid w:val="00762231"/>
    <w:rsid w:val="007629F2"/>
    <w:rsid w:val="007632B7"/>
    <w:rsid w:val="0076396C"/>
    <w:rsid w:val="00763CB9"/>
    <w:rsid w:val="00764CCF"/>
    <w:rsid w:val="00764D17"/>
    <w:rsid w:val="00765078"/>
    <w:rsid w:val="007654EC"/>
    <w:rsid w:val="00765525"/>
    <w:rsid w:val="00765649"/>
    <w:rsid w:val="0076632E"/>
    <w:rsid w:val="00767025"/>
    <w:rsid w:val="00767170"/>
    <w:rsid w:val="007674AC"/>
    <w:rsid w:val="00767833"/>
    <w:rsid w:val="00767B75"/>
    <w:rsid w:val="007703C9"/>
    <w:rsid w:val="00770808"/>
    <w:rsid w:val="00770DCC"/>
    <w:rsid w:val="00770F6E"/>
    <w:rsid w:val="007713EE"/>
    <w:rsid w:val="007715AA"/>
    <w:rsid w:val="007717E8"/>
    <w:rsid w:val="007720DE"/>
    <w:rsid w:val="0077324F"/>
    <w:rsid w:val="00773843"/>
    <w:rsid w:val="00773CE4"/>
    <w:rsid w:val="00773DD7"/>
    <w:rsid w:val="00774831"/>
    <w:rsid w:val="007755D9"/>
    <w:rsid w:val="00775E37"/>
    <w:rsid w:val="0077629F"/>
    <w:rsid w:val="00776A44"/>
    <w:rsid w:val="00776B67"/>
    <w:rsid w:val="00776CB7"/>
    <w:rsid w:val="00777A91"/>
    <w:rsid w:val="00777BDA"/>
    <w:rsid w:val="00777D60"/>
    <w:rsid w:val="00777D8C"/>
    <w:rsid w:val="00780F4A"/>
    <w:rsid w:val="007810F0"/>
    <w:rsid w:val="007813D0"/>
    <w:rsid w:val="00781980"/>
    <w:rsid w:val="00781A5F"/>
    <w:rsid w:val="00781D1C"/>
    <w:rsid w:val="00781D6D"/>
    <w:rsid w:val="00782062"/>
    <w:rsid w:val="007822ED"/>
    <w:rsid w:val="0078255A"/>
    <w:rsid w:val="007826FF"/>
    <w:rsid w:val="007836AC"/>
    <w:rsid w:val="00784347"/>
    <w:rsid w:val="007846E6"/>
    <w:rsid w:val="00784912"/>
    <w:rsid w:val="00784D3B"/>
    <w:rsid w:val="007853E9"/>
    <w:rsid w:val="007857AA"/>
    <w:rsid w:val="00785D19"/>
    <w:rsid w:val="00786205"/>
    <w:rsid w:val="00787DC1"/>
    <w:rsid w:val="007903D4"/>
    <w:rsid w:val="00790DA4"/>
    <w:rsid w:val="00790F28"/>
    <w:rsid w:val="00791233"/>
    <w:rsid w:val="00791526"/>
    <w:rsid w:val="00791782"/>
    <w:rsid w:val="00791841"/>
    <w:rsid w:val="00791A22"/>
    <w:rsid w:val="00791E62"/>
    <w:rsid w:val="00792739"/>
    <w:rsid w:val="007927D7"/>
    <w:rsid w:val="00792B71"/>
    <w:rsid w:val="00792FA0"/>
    <w:rsid w:val="0079306C"/>
    <w:rsid w:val="007935DB"/>
    <w:rsid w:val="00793A6A"/>
    <w:rsid w:val="00794CF9"/>
    <w:rsid w:val="007966BE"/>
    <w:rsid w:val="0079697E"/>
    <w:rsid w:val="00796EA8"/>
    <w:rsid w:val="007975D4"/>
    <w:rsid w:val="007A0179"/>
    <w:rsid w:val="007A1B05"/>
    <w:rsid w:val="007A1F20"/>
    <w:rsid w:val="007A203D"/>
    <w:rsid w:val="007A2B24"/>
    <w:rsid w:val="007A3A2C"/>
    <w:rsid w:val="007A4197"/>
    <w:rsid w:val="007A45BC"/>
    <w:rsid w:val="007A47D2"/>
    <w:rsid w:val="007A4AA5"/>
    <w:rsid w:val="007A4B0F"/>
    <w:rsid w:val="007A4CF4"/>
    <w:rsid w:val="007A4F0D"/>
    <w:rsid w:val="007A5036"/>
    <w:rsid w:val="007A50D1"/>
    <w:rsid w:val="007A5420"/>
    <w:rsid w:val="007A578C"/>
    <w:rsid w:val="007A5C3B"/>
    <w:rsid w:val="007A62CA"/>
    <w:rsid w:val="007A66B4"/>
    <w:rsid w:val="007A67C5"/>
    <w:rsid w:val="007A7080"/>
    <w:rsid w:val="007A70E5"/>
    <w:rsid w:val="007A7320"/>
    <w:rsid w:val="007A75DC"/>
    <w:rsid w:val="007A784E"/>
    <w:rsid w:val="007A7869"/>
    <w:rsid w:val="007A7B19"/>
    <w:rsid w:val="007A7E0F"/>
    <w:rsid w:val="007B0237"/>
    <w:rsid w:val="007B10B2"/>
    <w:rsid w:val="007B1EF7"/>
    <w:rsid w:val="007B1F3C"/>
    <w:rsid w:val="007B2C39"/>
    <w:rsid w:val="007B2DFA"/>
    <w:rsid w:val="007B330F"/>
    <w:rsid w:val="007B3341"/>
    <w:rsid w:val="007B3363"/>
    <w:rsid w:val="007B3566"/>
    <w:rsid w:val="007B3EA9"/>
    <w:rsid w:val="007B3ECD"/>
    <w:rsid w:val="007B3F00"/>
    <w:rsid w:val="007B4294"/>
    <w:rsid w:val="007B45F0"/>
    <w:rsid w:val="007B4826"/>
    <w:rsid w:val="007B4A34"/>
    <w:rsid w:val="007B4E41"/>
    <w:rsid w:val="007B5341"/>
    <w:rsid w:val="007B57CC"/>
    <w:rsid w:val="007B5FB1"/>
    <w:rsid w:val="007B6B3F"/>
    <w:rsid w:val="007B6DEB"/>
    <w:rsid w:val="007B6EEC"/>
    <w:rsid w:val="007B6EEF"/>
    <w:rsid w:val="007B7037"/>
    <w:rsid w:val="007B7811"/>
    <w:rsid w:val="007B7A71"/>
    <w:rsid w:val="007C040F"/>
    <w:rsid w:val="007C06C1"/>
    <w:rsid w:val="007C0D21"/>
    <w:rsid w:val="007C1153"/>
    <w:rsid w:val="007C1F17"/>
    <w:rsid w:val="007C1F4D"/>
    <w:rsid w:val="007C27FF"/>
    <w:rsid w:val="007C349B"/>
    <w:rsid w:val="007C3976"/>
    <w:rsid w:val="007C3E3F"/>
    <w:rsid w:val="007C4007"/>
    <w:rsid w:val="007C4444"/>
    <w:rsid w:val="007C4868"/>
    <w:rsid w:val="007C4960"/>
    <w:rsid w:val="007C4B73"/>
    <w:rsid w:val="007C4C08"/>
    <w:rsid w:val="007C5070"/>
    <w:rsid w:val="007C5263"/>
    <w:rsid w:val="007C556B"/>
    <w:rsid w:val="007C58EE"/>
    <w:rsid w:val="007C5900"/>
    <w:rsid w:val="007C5944"/>
    <w:rsid w:val="007C5F86"/>
    <w:rsid w:val="007C60AA"/>
    <w:rsid w:val="007C663F"/>
    <w:rsid w:val="007C6AD1"/>
    <w:rsid w:val="007C6C5B"/>
    <w:rsid w:val="007C72DE"/>
    <w:rsid w:val="007C730A"/>
    <w:rsid w:val="007C7410"/>
    <w:rsid w:val="007C76AE"/>
    <w:rsid w:val="007C76DB"/>
    <w:rsid w:val="007C7817"/>
    <w:rsid w:val="007C7ACB"/>
    <w:rsid w:val="007D01A1"/>
    <w:rsid w:val="007D0861"/>
    <w:rsid w:val="007D0BC0"/>
    <w:rsid w:val="007D111E"/>
    <w:rsid w:val="007D15C8"/>
    <w:rsid w:val="007D1632"/>
    <w:rsid w:val="007D239F"/>
    <w:rsid w:val="007D23EB"/>
    <w:rsid w:val="007D2B63"/>
    <w:rsid w:val="007D2DB0"/>
    <w:rsid w:val="007D2F8F"/>
    <w:rsid w:val="007D310C"/>
    <w:rsid w:val="007D3510"/>
    <w:rsid w:val="007D37B5"/>
    <w:rsid w:val="007D391B"/>
    <w:rsid w:val="007D3B82"/>
    <w:rsid w:val="007D4181"/>
    <w:rsid w:val="007D482A"/>
    <w:rsid w:val="007D4FAB"/>
    <w:rsid w:val="007D50C3"/>
    <w:rsid w:val="007D53D0"/>
    <w:rsid w:val="007D541B"/>
    <w:rsid w:val="007D5ABD"/>
    <w:rsid w:val="007D5BD6"/>
    <w:rsid w:val="007D6999"/>
    <w:rsid w:val="007D6CFC"/>
    <w:rsid w:val="007D6DFA"/>
    <w:rsid w:val="007D7622"/>
    <w:rsid w:val="007D7838"/>
    <w:rsid w:val="007D7B4C"/>
    <w:rsid w:val="007E06D6"/>
    <w:rsid w:val="007E0885"/>
    <w:rsid w:val="007E183D"/>
    <w:rsid w:val="007E1CF0"/>
    <w:rsid w:val="007E1EE9"/>
    <w:rsid w:val="007E2059"/>
    <w:rsid w:val="007E220C"/>
    <w:rsid w:val="007E22B0"/>
    <w:rsid w:val="007E2655"/>
    <w:rsid w:val="007E2738"/>
    <w:rsid w:val="007E30C4"/>
    <w:rsid w:val="007E35CF"/>
    <w:rsid w:val="007E3748"/>
    <w:rsid w:val="007E3B96"/>
    <w:rsid w:val="007E4727"/>
    <w:rsid w:val="007E47D9"/>
    <w:rsid w:val="007E4968"/>
    <w:rsid w:val="007E4EAE"/>
    <w:rsid w:val="007E5092"/>
    <w:rsid w:val="007E5C82"/>
    <w:rsid w:val="007E6027"/>
    <w:rsid w:val="007E6A73"/>
    <w:rsid w:val="007E6CFB"/>
    <w:rsid w:val="007E7279"/>
    <w:rsid w:val="007E7BA6"/>
    <w:rsid w:val="007F00D6"/>
    <w:rsid w:val="007F098B"/>
    <w:rsid w:val="007F0AA5"/>
    <w:rsid w:val="007F0C7C"/>
    <w:rsid w:val="007F1133"/>
    <w:rsid w:val="007F1D63"/>
    <w:rsid w:val="007F20BD"/>
    <w:rsid w:val="007F2252"/>
    <w:rsid w:val="007F2490"/>
    <w:rsid w:val="007F29B0"/>
    <w:rsid w:val="007F2E4D"/>
    <w:rsid w:val="007F3680"/>
    <w:rsid w:val="007F3AB2"/>
    <w:rsid w:val="007F4170"/>
    <w:rsid w:val="007F46C1"/>
    <w:rsid w:val="007F47A9"/>
    <w:rsid w:val="007F4905"/>
    <w:rsid w:val="007F4EEE"/>
    <w:rsid w:val="007F53C6"/>
    <w:rsid w:val="007F5508"/>
    <w:rsid w:val="007F56BB"/>
    <w:rsid w:val="007F56CE"/>
    <w:rsid w:val="007F58A9"/>
    <w:rsid w:val="007F592B"/>
    <w:rsid w:val="007F5951"/>
    <w:rsid w:val="007F5C2A"/>
    <w:rsid w:val="007F5D32"/>
    <w:rsid w:val="007F6AEE"/>
    <w:rsid w:val="007F6D08"/>
    <w:rsid w:val="007F7BC2"/>
    <w:rsid w:val="008006A7"/>
    <w:rsid w:val="00800B68"/>
    <w:rsid w:val="00800C11"/>
    <w:rsid w:val="00801DEE"/>
    <w:rsid w:val="0080209E"/>
    <w:rsid w:val="00802205"/>
    <w:rsid w:val="0080267D"/>
    <w:rsid w:val="00803097"/>
    <w:rsid w:val="008031CD"/>
    <w:rsid w:val="00803248"/>
    <w:rsid w:val="00803344"/>
    <w:rsid w:val="008033B5"/>
    <w:rsid w:val="00803442"/>
    <w:rsid w:val="00803F73"/>
    <w:rsid w:val="00804459"/>
    <w:rsid w:val="008045C5"/>
    <w:rsid w:val="00804E15"/>
    <w:rsid w:val="0080527E"/>
    <w:rsid w:val="008054EB"/>
    <w:rsid w:val="00805928"/>
    <w:rsid w:val="00805EC3"/>
    <w:rsid w:val="0080638C"/>
    <w:rsid w:val="00806609"/>
    <w:rsid w:val="0080678F"/>
    <w:rsid w:val="00806B89"/>
    <w:rsid w:val="00806E21"/>
    <w:rsid w:val="00806F82"/>
    <w:rsid w:val="00806FA8"/>
    <w:rsid w:val="008073BA"/>
    <w:rsid w:val="008079B0"/>
    <w:rsid w:val="008102E2"/>
    <w:rsid w:val="0081034F"/>
    <w:rsid w:val="0081084E"/>
    <w:rsid w:val="00810C55"/>
    <w:rsid w:val="00810CD4"/>
    <w:rsid w:val="00810F10"/>
    <w:rsid w:val="00810FE1"/>
    <w:rsid w:val="00811BB4"/>
    <w:rsid w:val="00811C4A"/>
    <w:rsid w:val="00811DEE"/>
    <w:rsid w:val="008124D9"/>
    <w:rsid w:val="00812947"/>
    <w:rsid w:val="008139F8"/>
    <w:rsid w:val="00813BA8"/>
    <w:rsid w:val="00813EDE"/>
    <w:rsid w:val="00814419"/>
    <w:rsid w:val="008150D8"/>
    <w:rsid w:val="0081588E"/>
    <w:rsid w:val="00815AA7"/>
    <w:rsid w:val="00815C20"/>
    <w:rsid w:val="00815C6D"/>
    <w:rsid w:val="00815E99"/>
    <w:rsid w:val="00816486"/>
    <w:rsid w:val="00816AEA"/>
    <w:rsid w:val="0081734D"/>
    <w:rsid w:val="008176A6"/>
    <w:rsid w:val="00817A68"/>
    <w:rsid w:val="00817D7D"/>
    <w:rsid w:val="00817F56"/>
    <w:rsid w:val="00820C2F"/>
    <w:rsid w:val="008214B7"/>
    <w:rsid w:val="008216E7"/>
    <w:rsid w:val="008218FE"/>
    <w:rsid w:val="008231B9"/>
    <w:rsid w:val="00823213"/>
    <w:rsid w:val="00823623"/>
    <w:rsid w:val="0082392C"/>
    <w:rsid w:val="00823A38"/>
    <w:rsid w:val="00823BFC"/>
    <w:rsid w:val="008243DD"/>
    <w:rsid w:val="00824726"/>
    <w:rsid w:val="00824A58"/>
    <w:rsid w:val="00824C49"/>
    <w:rsid w:val="00824D9A"/>
    <w:rsid w:val="00824E13"/>
    <w:rsid w:val="00824F3D"/>
    <w:rsid w:val="008250FC"/>
    <w:rsid w:val="00825454"/>
    <w:rsid w:val="0082589B"/>
    <w:rsid w:val="00825D1E"/>
    <w:rsid w:val="008261E8"/>
    <w:rsid w:val="0082623B"/>
    <w:rsid w:val="00826621"/>
    <w:rsid w:val="008266A7"/>
    <w:rsid w:val="008268D5"/>
    <w:rsid w:val="00826FA0"/>
    <w:rsid w:val="008272AC"/>
    <w:rsid w:val="008277E5"/>
    <w:rsid w:val="00827AA1"/>
    <w:rsid w:val="008300C4"/>
    <w:rsid w:val="00830F58"/>
    <w:rsid w:val="0083136E"/>
    <w:rsid w:val="00831538"/>
    <w:rsid w:val="00831959"/>
    <w:rsid w:val="00831E0F"/>
    <w:rsid w:val="008320B5"/>
    <w:rsid w:val="0083237A"/>
    <w:rsid w:val="00832989"/>
    <w:rsid w:val="00832A40"/>
    <w:rsid w:val="008334F2"/>
    <w:rsid w:val="00833D26"/>
    <w:rsid w:val="00833E05"/>
    <w:rsid w:val="0083410D"/>
    <w:rsid w:val="00834803"/>
    <w:rsid w:val="00834CE8"/>
    <w:rsid w:val="00834D36"/>
    <w:rsid w:val="008361A8"/>
    <w:rsid w:val="008371EB"/>
    <w:rsid w:val="00837247"/>
    <w:rsid w:val="008372E2"/>
    <w:rsid w:val="0084000B"/>
    <w:rsid w:val="0084015C"/>
    <w:rsid w:val="00840213"/>
    <w:rsid w:val="00841D1D"/>
    <w:rsid w:val="008420CC"/>
    <w:rsid w:val="0084239E"/>
    <w:rsid w:val="00842663"/>
    <w:rsid w:val="0084324E"/>
    <w:rsid w:val="008436BD"/>
    <w:rsid w:val="00843970"/>
    <w:rsid w:val="00843A0D"/>
    <w:rsid w:val="00843C5D"/>
    <w:rsid w:val="00843FDA"/>
    <w:rsid w:val="00844684"/>
    <w:rsid w:val="008448B8"/>
    <w:rsid w:val="00844E45"/>
    <w:rsid w:val="00845131"/>
    <w:rsid w:val="00845374"/>
    <w:rsid w:val="00845521"/>
    <w:rsid w:val="00845B34"/>
    <w:rsid w:val="00845B64"/>
    <w:rsid w:val="00845C9A"/>
    <w:rsid w:val="00845FAF"/>
    <w:rsid w:val="00846EEE"/>
    <w:rsid w:val="00847491"/>
    <w:rsid w:val="008500EE"/>
    <w:rsid w:val="0085018F"/>
    <w:rsid w:val="008501DB"/>
    <w:rsid w:val="00850417"/>
    <w:rsid w:val="0085049C"/>
    <w:rsid w:val="008507A8"/>
    <w:rsid w:val="0085121E"/>
    <w:rsid w:val="00851352"/>
    <w:rsid w:val="00851546"/>
    <w:rsid w:val="0085175C"/>
    <w:rsid w:val="00852BB1"/>
    <w:rsid w:val="00853153"/>
    <w:rsid w:val="0085345E"/>
    <w:rsid w:val="00853A0C"/>
    <w:rsid w:val="00853ED2"/>
    <w:rsid w:val="00854228"/>
    <w:rsid w:val="0085520F"/>
    <w:rsid w:val="0085579F"/>
    <w:rsid w:val="008557A9"/>
    <w:rsid w:val="00855E3C"/>
    <w:rsid w:val="0085622D"/>
    <w:rsid w:val="00856480"/>
    <w:rsid w:val="00856788"/>
    <w:rsid w:val="00856792"/>
    <w:rsid w:val="008567BD"/>
    <w:rsid w:val="00856BBA"/>
    <w:rsid w:val="00856D24"/>
    <w:rsid w:val="00857022"/>
    <w:rsid w:val="008577AA"/>
    <w:rsid w:val="00857EB1"/>
    <w:rsid w:val="008606F1"/>
    <w:rsid w:val="00860BD0"/>
    <w:rsid w:val="0086124D"/>
    <w:rsid w:val="008613D1"/>
    <w:rsid w:val="008615E9"/>
    <w:rsid w:val="00861B47"/>
    <w:rsid w:val="00862103"/>
    <w:rsid w:val="00862783"/>
    <w:rsid w:val="00862FBE"/>
    <w:rsid w:val="0086345F"/>
    <w:rsid w:val="008636FC"/>
    <w:rsid w:val="00863EDB"/>
    <w:rsid w:val="0086465F"/>
    <w:rsid w:val="00864DB8"/>
    <w:rsid w:val="00865116"/>
    <w:rsid w:val="00865895"/>
    <w:rsid w:val="008663A2"/>
    <w:rsid w:val="0086661B"/>
    <w:rsid w:val="0086664D"/>
    <w:rsid w:val="00866D17"/>
    <w:rsid w:val="00867026"/>
    <w:rsid w:val="008672BF"/>
    <w:rsid w:val="008675A5"/>
    <w:rsid w:val="008675D9"/>
    <w:rsid w:val="00867F3F"/>
    <w:rsid w:val="0087092C"/>
    <w:rsid w:val="008709A0"/>
    <w:rsid w:val="00870A9B"/>
    <w:rsid w:val="00871BCE"/>
    <w:rsid w:val="00871E09"/>
    <w:rsid w:val="00872637"/>
    <w:rsid w:val="008729A8"/>
    <w:rsid w:val="00873138"/>
    <w:rsid w:val="008732E5"/>
    <w:rsid w:val="00873641"/>
    <w:rsid w:val="008737D7"/>
    <w:rsid w:val="00873B3A"/>
    <w:rsid w:val="00873DE4"/>
    <w:rsid w:val="008749C5"/>
    <w:rsid w:val="008749CD"/>
    <w:rsid w:val="00874B1F"/>
    <w:rsid w:val="00874DE7"/>
    <w:rsid w:val="008752CE"/>
    <w:rsid w:val="0087584B"/>
    <w:rsid w:val="00875B99"/>
    <w:rsid w:val="00875CBB"/>
    <w:rsid w:val="008761B8"/>
    <w:rsid w:val="00877305"/>
    <w:rsid w:val="00877313"/>
    <w:rsid w:val="00877A80"/>
    <w:rsid w:val="00877F44"/>
    <w:rsid w:val="008809E0"/>
    <w:rsid w:val="008809E3"/>
    <w:rsid w:val="00880DE1"/>
    <w:rsid w:val="008818DF"/>
    <w:rsid w:val="008820D6"/>
    <w:rsid w:val="008821BD"/>
    <w:rsid w:val="008827FF"/>
    <w:rsid w:val="00882B56"/>
    <w:rsid w:val="008831F3"/>
    <w:rsid w:val="008836A8"/>
    <w:rsid w:val="008837DB"/>
    <w:rsid w:val="00883E10"/>
    <w:rsid w:val="00883E2C"/>
    <w:rsid w:val="00883F1C"/>
    <w:rsid w:val="00884543"/>
    <w:rsid w:val="008855A4"/>
    <w:rsid w:val="008856F0"/>
    <w:rsid w:val="0088586A"/>
    <w:rsid w:val="00885C8C"/>
    <w:rsid w:val="008861AD"/>
    <w:rsid w:val="008863E9"/>
    <w:rsid w:val="00886499"/>
    <w:rsid w:val="00886698"/>
    <w:rsid w:val="008870C0"/>
    <w:rsid w:val="008874A2"/>
    <w:rsid w:val="0088776E"/>
    <w:rsid w:val="00887B4A"/>
    <w:rsid w:val="00890947"/>
    <w:rsid w:val="00890A26"/>
    <w:rsid w:val="00890F42"/>
    <w:rsid w:val="008910C6"/>
    <w:rsid w:val="0089133A"/>
    <w:rsid w:val="00891541"/>
    <w:rsid w:val="008917BE"/>
    <w:rsid w:val="008918DB"/>
    <w:rsid w:val="00891C96"/>
    <w:rsid w:val="008924AB"/>
    <w:rsid w:val="00892B7D"/>
    <w:rsid w:val="008935F3"/>
    <w:rsid w:val="00893763"/>
    <w:rsid w:val="00893B88"/>
    <w:rsid w:val="008945FD"/>
    <w:rsid w:val="00894DF5"/>
    <w:rsid w:val="00894EE4"/>
    <w:rsid w:val="00894F1C"/>
    <w:rsid w:val="0089520F"/>
    <w:rsid w:val="0089524E"/>
    <w:rsid w:val="008957C4"/>
    <w:rsid w:val="00895911"/>
    <w:rsid w:val="00895AFD"/>
    <w:rsid w:val="00895F9D"/>
    <w:rsid w:val="00896C29"/>
    <w:rsid w:val="00896EC4"/>
    <w:rsid w:val="008972E7"/>
    <w:rsid w:val="008979A9"/>
    <w:rsid w:val="008A04BE"/>
    <w:rsid w:val="008A07D0"/>
    <w:rsid w:val="008A0C9C"/>
    <w:rsid w:val="008A0ED7"/>
    <w:rsid w:val="008A14F3"/>
    <w:rsid w:val="008A1D30"/>
    <w:rsid w:val="008A1DED"/>
    <w:rsid w:val="008A1EBD"/>
    <w:rsid w:val="008A25BD"/>
    <w:rsid w:val="008A2B2E"/>
    <w:rsid w:val="008A2E94"/>
    <w:rsid w:val="008A3395"/>
    <w:rsid w:val="008A4F04"/>
    <w:rsid w:val="008A5D81"/>
    <w:rsid w:val="008A60C7"/>
    <w:rsid w:val="008A6335"/>
    <w:rsid w:val="008A63F6"/>
    <w:rsid w:val="008A6C09"/>
    <w:rsid w:val="008A6EF1"/>
    <w:rsid w:val="008A7107"/>
    <w:rsid w:val="008A7BE4"/>
    <w:rsid w:val="008B0518"/>
    <w:rsid w:val="008B055A"/>
    <w:rsid w:val="008B09A5"/>
    <w:rsid w:val="008B0C23"/>
    <w:rsid w:val="008B111F"/>
    <w:rsid w:val="008B1A0D"/>
    <w:rsid w:val="008B1D17"/>
    <w:rsid w:val="008B1E6F"/>
    <w:rsid w:val="008B211C"/>
    <w:rsid w:val="008B21AC"/>
    <w:rsid w:val="008B234C"/>
    <w:rsid w:val="008B236F"/>
    <w:rsid w:val="008B2535"/>
    <w:rsid w:val="008B3106"/>
    <w:rsid w:val="008B312B"/>
    <w:rsid w:val="008B3898"/>
    <w:rsid w:val="008B3BA3"/>
    <w:rsid w:val="008B3C22"/>
    <w:rsid w:val="008B3F30"/>
    <w:rsid w:val="008B415D"/>
    <w:rsid w:val="008B49CB"/>
    <w:rsid w:val="008B4E43"/>
    <w:rsid w:val="008B574C"/>
    <w:rsid w:val="008B5A6E"/>
    <w:rsid w:val="008B5B6C"/>
    <w:rsid w:val="008B6E5F"/>
    <w:rsid w:val="008B702C"/>
    <w:rsid w:val="008B7909"/>
    <w:rsid w:val="008B7948"/>
    <w:rsid w:val="008B7AA7"/>
    <w:rsid w:val="008C00D4"/>
    <w:rsid w:val="008C021E"/>
    <w:rsid w:val="008C0A93"/>
    <w:rsid w:val="008C0D5F"/>
    <w:rsid w:val="008C0DA8"/>
    <w:rsid w:val="008C0DDE"/>
    <w:rsid w:val="008C0F6C"/>
    <w:rsid w:val="008C2239"/>
    <w:rsid w:val="008C2C21"/>
    <w:rsid w:val="008C2C54"/>
    <w:rsid w:val="008C3E66"/>
    <w:rsid w:val="008C43E5"/>
    <w:rsid w:val="008C5327"/>
    <w:rsid w:val="008C543C"/>
    <w:rsid w:val="008C58EE"/>
    <w:rsid w:val="008C625E"/>
    <w:rsid w:val="008C637D"/>
    <w:rsid w:val="008C6A77"/>
    <w:rsid w:val="008C707E"/>
    <w:rsid w:val="008C7415"/>
    <w:rsid w:val="008C7964"/>
    <w:rsid w:val="008C7A2B"/>
    <w:rsid w:val="008C7B6B"/>
    <w:rsid w:val="008C7BC6"/>
    <w:rsid w:val="008D053E"/>
    <w:rsid w:val="008D1361"/>
    <w:rsid w:val="008D15E6"/>
    <w:rsid w:val="008D18B1"/>
    <w:rsid w:val="008D2373"/>
    <w:rsid w:val="008D2587"/>
    <w:rsid w:val="008D25FB"/>
    <w:rsid w:val="008D2C79"/>
    <w:rsid w:val="008D2F4C"/>
    <w:rsid w:val="008D330C"/>
    <w:rsid w:val="008D3B1A"/>
    <w:rsid w:val="008D4055"/>
    <w:rsid w:val="008D4EEB"/>
    <w:rsid w:val="008D5362"/>
    <w:rsid w:val="008D5459"/>
    <w:rsid w:val="008D5B89"/>
    <w:rsid w:val="008D5BA9"/>
    <w:rsid w:val="008D5C43"/>
    <w:rsid w:val="008D7110"/>
    <w:rsid w:val="008D7ACC"/>
    <w:rsid w:val="008D7CCB"/>
    <w:rsid w:val="008E0537"/>
    <w:rsid w:val="008E08A5"/>
    <w:rsid w:val="008E0B02"/>
    <w:rsid w:val="008E1436"/>
    <w:rsid w:val="008E15D8"/>
    <w:rsid w:val="008E182F"/>
    <w:rsid w:val="008E1A24"/>
    <w:rsid w:val="008E1BEA"/>
    <w:rsid w:val="008E1D53"/>
    <w:rsid w:val="008E1F77"/>
    <w:rsid w:val="008E2041"/>
    <w:rsid w:val="008E220B"/>
    <w:rsid w:val="008E225C"/>
    <w:rsid w:val="008E273A"/>
    <w:rsid w:val="008E2A6B"/>
    <w:rsid w:val="008E2CDA"/>
    <w:rsid w:val="008E2F0E"/>
    <w:rsid w:val="008E3735"/>
    <w:rsid w:val="008E3F30"/>
    <w:rsid w:val="008E4040"/>
    <w:rsid w:val="008E422D"/>
    <w:rsid w:val="008E4691"/>
    <w:rsid w:val="008E4D9E"/>
    <w:rsid w:val="008E615A"/>
    <w:rsid w:val="008E63FC"/>
    <w:rsid w:val="008E6B5A"/>
    <w:rsid w:val="008E6FEC"/>
    <w:rsid w:val="008E7AB9"/>
    <w:rsid w:val="008F01A9"/>
    <w:rsid w:val="008F0300"/>
    <w:rsid w:val="008F0883"/>
    <w:rsid w:val="008F0C15"/>
    <w:rsid w:val="008F0C4A"/>
    <w:rsid w:val="008F0D16"/>
    <w:rsid w:val="008F1075"/>
    <w:rsid w:val="008F1750"/>
    <w:rsid w:val="008F189B"/>
    <w:rsid w:val="008F18CB"/>
    <w:rsid w:val="008F1BB1"/>
    <w:rsid w:val="008F270C"/>
    <w:rsid w:val="008F27F3"/>
    <w:rsid w:val="008F293B"/>
    <w:rsid w:val="008F2CF6"/>
    <w:rsid w:val="008F368F"/>
    <w:rsid w:val="008F3A72"/>
    <w:rsid w:val="008F40CF"/>
    <w:rsid w:val="008F4968"/>
    <w:rsid w:val="008F4CFD"/>
    <w:rsid w:val="008F6188"/>
    <w:rsid w:val="008F67D2"/>
    <w:rsid w:val="008F6BB0"/>
    <w:rsid w:val="008F7178"/>
    <w:rsid w:val="008F755F"/>
    <w:rsid w:val="008F7CE9"/>
    <w:rsid w:val="008F7DC9"/>
    <w:rsid w:val="0090034C"/>
    <w:rsid w:val="0090062C"/>
    <w:rsid w:val="0090073D"/>
    <w:rsid w:val="00900ACF"/>
    <w:rsid w:val="00900C3B"/>
    <w:rsid w:val="00901206"/>
    <w:rsid w:val="0090148D"/>
    <w:rsid w:val="009024FA"/>
    <w:rsid w:val="00902DFE"/>
    <w:rsid w:val="00902F55"/>
    <w:rsid w:val="00902F73"/>
    <w:rsid w:val="009030F4"/>
    <w:rsid w:val="00903D63"/>
    <w:rsid w:val="00903FF3"/>
    <w:rsid w:val="0090401A"/>
    <w:rsid w:val="0090434A"/>
    <w:rsid w:val="00904813"/>
    <w:rsid w:val="0090493E"/>
    <w:rsid w:val="00904D62"/>
    <w:rsid w:val="00905791"/>
    <w:rsid w:val="009057DD"/>
    <w:rsid w:val="00905981"/>
    <w:rsid w:val="00905CF3"/>
    <w:rsid w:val="00905EA4"/>
    <w:rsid w:val="0090657B"/>
    <w:rsid w:val="00906589"/>
    <w:rsid w:val="00906C7A"/>
    <w:rsid w:val="00906DDD"/>
    <w:rsid w:val="00907240"/>
    <w:rsid w:val="0090733C"/>
    <w:rsid w:val="00907F6C"/>
    <w:rsid w:val="00910058"/>
    <w:rsid w:val="009102F8"/>
    <w:rsid w:val="0091094C"/>
    <w:rsid w:val="009117F5"/>
    <w:rsid w:val="00911831"/>
    <w:rsid w:val="00911961"/>
    <w:rsid w:val="00911971"/>
    <w:rsid w:val="00911A5E"/>
    <w:rsid w:val="009127BA"/>
    <w:rsid w:val="0091290C"/>
    <w:rsid w:val="0091309F"/>
    <w:rsid w:val="00913340"/>
    <w:rsid w:val="00913F15"/>
    <w:rsid w:val="00914B42"/>
    <w:rsid w:val="00914E3F"/>
    <w:rsid w:val="0091513B"/>
    <w:rsid w:val="0091523D"/>
    <w:rsid w:val="00915FF6"/>
    <w:rsid w:val="009164C0"/>
    <w:rsid w:val="009165D4"/>
    <w:rsid w:val="009169AC"/>
    <w:rsid w:val="00916AD9"/>
    <w:rsid w:val="00917F7D"/>
    <w:rsid w:val="00920AE6"/>
    <w:rsid w:val="009213F1"/>
    <w:rsid w:val="0092144D"/>
    <w:rsid w:val="0092164F"/>
    <w:rsid w:val="00921FD7"/>
    <w:rsid w:val="009221A8"/>
    <w:rsid w:val="00922935"/>
    <w:rsid w:val="00922BD0"/>
    <w:rsid w:val="00922DFA"/>
    <w:rsid w:val="00922FD7"/>
    <w:rsid w:val="00923341"/>
    <w:rsid w:val="0092431B"/>
    <w:rsid w:val="00924356"/>
    <w:rsid w:val="009243B0"/>
    <w:rsid w:val="00924594"/>
    <w:rsid w:val="009248AA"/>
    <w:rsid w:val="009248C7"/>
    <w:rsid w:val="00924C8F"/>
    <w:rsid w:val="00925DD7"/>
    <w:rsid w:val="00925FA7"/>
    <w:rsid w:val="00926594"/>
    <w:rsid w:val="009268CD"/>
    <w:rsid w:val="009275E2"/>
    <w:rsid w:val="00930532"/>
    <w:rsid w:val="00930FDC"/>
    <w:rsid w:val="009310B2"/>
    <w:rsid w:val="009310F4"/>
    <w:rsid w:val="00931211"/>
    <w:rsid w:val="009315F1"/>
    <w:rsid w:val="00932033"/>
    <w:rsid w:val="009320D6"/>
    <w:rsid w:val="00932216"/>
    <w:rsid w:val="00933310"/>
    <w:rsid w:val="009333F1"/>
    <w:rsid w:val="00934420"/>
    <w:rsid w:val="00934981"/>
    <w:rsid w:val="00934B47"/>
    <w:rsid w:val="00934E97"/>
    <w:rsid w:val="009354AA"/>
    <w:rsid w:val="00935602"/>
    <w:rsid w:val="00935CFB"/>
    <w:rsid w:val="00936117"/>
    <w:rsid w:val="00936206"/>
    <w:rsid w:val="00936332"/>
    <w:rsid w:val="00936CFE"/>
    <w:rsid w:val="0093721F"/>
    <w:rsid w:val="0093749C"/>
    <w:rsid w:val="009374C7"/>
    <w:rsid w:val="0093791A"/>
    <w:rsid w:val="00937A39"/>
    <w:rsid w:val="00937BE7"/>
    <w:rsid w:val="00940324"/>
    <w:rsid w:val="0094044A"/>
    <w:rsid w:val="00940951"/>
    <w:rsid w:val="00940A46"/>
    <w:rsid w:val="00940BC0"/>
    <w:rsid w:val="00940D4F"/>
    <w:rsid w:val="00941FDC"/>
    <w:rsid w:val="00943575"/>
    <w:rsid w:val="009436C6"/>
    <w:rsid w:val="009436EF"/>
    <w:rsid w:val="00943A6E"/>
    <w:rsid w:val="009442B1"/>
    <w:rsid w:val="00944CEE"/>
    <w:rsid w:val="0094523B"/>
    <w:rsid w:val="00945554"/>
    <w:rsid w:val="009455A3"/>
    <w:rsid w:val="00945F58"/>
    <w:rsid w:val="0094640B"/>
    <w:rsid w:val="00946A2C"/>
    <w:rsid w:val="009471D6"/>
    <w:rsid w:val="0094789D"/>
    <w:rsid w:val="009479D8"/>
    <w:rsid w:val="00947B97"/>
    <w:rsid w:val="00947E65"/>
    <w:rsid w:val="00947F10"/>
    <w:rsid w:val="009503F7"/>
    <w:rsid w:val="0095042B"/>
    <w:rsid w:val="009504D5"/>
    <w:rsid w:val="00950678"/>
    <w:rsid w:val="00951D75"/>
    <w:rsid w:val="00951ECE"/>
    <w:rsid w:val="00951F73"/>
    <w:rsid w:val="009524BC"/>
    <w:rsid w:val="00952628"/>
    <w:rsid w:val="0095290B"/>
    <w:rsid w:val="00952F96"/>
    <w:rsid w:val="009539E9"/>
    <w:rsid w:val="00953A1F"/>
    <w:rsid w:val="00953B44"/>
    <w:rsid w:val="00953BF0"/>
    <w:rsid w:val="00953E1B"/>
    <w:rsid w:val="00954023"/>
    <w:rsid w:val="0095413E"/>
    <w:rsid w:val="00954D69"/>
    <w:rsid w:val="00954FF2"/>
    <w:rsid w:val="0095503C"/>
    <w:rsid w:val="009551A2"/>
    <w:rsid w:val="009557CF"/>
    <w:rsid w:val="00955959"/>
    <w:rsid w:val="00955A5A"/>
    <w:rsid w:val="00955D8E"/>
    <w:rsid w:val="00955E5C"/>
    <w:rsid w:val="0095640C"/>
    <w:rsid w:val="00956502"/>
    <w:rsid w:val="009566E6"/>
    <w:rsid w:val="009567FA"/>
    <w:rsid w:val="00956AAB"/>
    <w:rsid w:val="00956F6C"/>
    <w:rsid w:val="009572B0"/>
    <w:rsid w:val="0095784E"/>
    <w:rsid w:val="00957A0B"/>
    <w:rsid w:val="00957B0B"/>
    <w:rsid w:val="00960151"/>
    <w:rsid w:val="00960F2D"/>
    <w:rsid w:val="0096104E"/>
    <w:rsid w:val="00961108"/>
    <w:rsid w:val="009611B7"/>
    <w:rsid w:val="00961585"/>
    <w:rsid w:val="00961925"/>
    <w:rsid w:val="00961C50"/>
    <w:rsid w:val="009629E0"/>
    <w:rsid w:val="00962A22"/>
    <w:rsid w:val="00962C0C"/>
    <w:rsid w:val="00962D00"/>
    <w:rsid w:val="00962DE7"/>
    <w:rsid w:val="00962EA9"/>
    <w:rsid w:val="009635A5"/>
    <w:rsid w:val="0096433A"/>
    <w:rsid w:val="00964754"/>
    <w:rsid w:val="0096487A"/>
    <w:rsid w:val="009648A5"/>
    <w:rsid w:val="00964C56"/>
    <w:rsid w:val="009655A0"/>
    <w:rsid w:val="009655ED"/>
    <w:rsid w:val="0096596A"/>
    <w:rsid w:val="00966331"/>
    <w:rsid w:val="009667B9"/>
    <w:rsid w:val="00966ED1"/>
    <w:rsid w:val="00966F75"/>
    <w:rsid w:val="00967116"/>
    <w:rsid w:val="00967798"/>
    <w:rsid w:val="00970BD3"/>
    <w:rsid w:val="00970DDB"/>
    <w:rsid w:val="00970FBA"/>
    <w:rsid w:val="0097198B"/>
    <w:rsid w:val="00971F78"/>
    <w:rsid w:val="0097234C"/>
    <w:rsid w:val="0097285B"/>
    <w:rsid w:val="00972BA9"/>
    <w:rsid w:val="009742D4"/>
    <w:rsid w:val="00974343"/>
    <w:rsid w:val="009743C8"/>
    <w:rsid w:val="00974DEA"/>
    <w:rsid w:val="00975241"/>
    <w:rsid w:val="0097551B"/>
    <w:rsid w:val="00975E6C"/>
    <w:rsid w:val="0097679A"/>
    <w:rsid w:val="0097709B"/>
    <w:rsid w:val="00977682"/>
    <w:rsid w:val="00977B49"/>
    <w:rsid w:val="00977CF5"/>
    <w:rsid w:val="0098004A"/>
    <w:rsid w:val="00980790"/>
    <w:rsid w:val="00980A90"/>
    <w:rsid w:val="00981039"/>
    <w:rsid w:val="009810BA"/>
    <w:rsid w:val="00981957"/>
    <w:rsid w:val="00981AD0"/>
    <w:rsid w:val="00981DF6"/>
    <w:rsid w:val="00981E8F"/>
    <w:rsid w:val="00982290"/>
    <w:rsid w:val="00982496"/>
    <w:rsid w:val="0098256D"/>
    <w:rsid w:val="009834DC"/>
    <w:rsid w:val="009837CB"/>
    <w:rsid w:val="00985276"/>
    <w:rsid w:val="00985759"/>
    <w:rsid w:val="00985A22"/>
    <w:rsid w:val="00985CDA"/>
    <w:rsid w:val="0098604F"/>
    <w:rsid w:val="0098638F"/>
    <w:rsid w:val="009866C6"/>
    <w:rsid w:val="00986A1F"/>
    <w:rsid w:val="00987994"/>
    <w:rsid w:val="009879FF"/>
    <w:rsid w:val="00987E28"/>
    <w:rsid w:val="00987EBE"/>
    <w:rsid w:val="009900D8"/>
    <w:rsid w:val="00990235"/>
    <w:rsid w:val="00990463"/>
    <w:rsid w:val="00990897"/>
    <w:rsid w:val="00990A53"/>
    <w:rsid w:val="00990B75"/>
    <w:rsid w:val="00990DD6"/>
    <w:rsid w:val="00990EF0"/>
    <w:rsid w:val="00993F7C"/>
    <w:rsid w:val="00993FA6"/>
    <w:rsid w:val="00994AAD"/>
    <w:rsid w:val="00994CB5"/>
    <w:rsid w:val="00994E31"/>
    <w:rsid w:val="00995586"/>
    <w:rsid w:val="00995CA2"/>
    <w:rsid w:val="009962DB"/>
    <w:rsid w:val="00996D7A"/>
    <w:rsid w:val="009973C0"/>
    <w:rsid w:val="00997744"/>
    <w:rsid w:val="00997A4D"/>
    <w:rsid w:val="00997CB0"/>
    <w:rsid w:val="009A009C"/>
    <w:rsid w:val="009A1002"/>
    <w:rsid w:val="009A2869"/>
    <w:rsid w:val="009A2952"/>
    <w:rsid w:val="009A31D0"/>
    <w:rsid w:val="009A322C"/>
    <w:rsid w:val="009A3367"/>
    <w:rsid w:val="009A34E9"/>
    <w:rsid w:val="009A3A25"/>
    <w:rsid w:val="009A3C3B"/>
    <w:rsid w:val="009A4075"/>
    <w:rsid w:val="009A4A0D"/>
    <w:rsid w:val="009A4A96"/>
    <w:rsid w:val="009A5230"/>
    <w:rsid w:val="009A5D1F"/>
    <w:rsid w:val="009A5E4E"/>
    <w:rsid w:val="009A5F09"/>
    <w:rsid w:val="009A5FB6"/>
    <w:rsid w:val="009A6123"/>
    <w:rsid w:val="009A6235"/>
    <w:rsid w:val="009A62D8"/>
    <w:rsid w:val="009A6496"/>
    <w:rsid w:val="009A64B9"/>
    <w:rsid w:val="009A6922"/>
    <w:rsid w:val="009A6A68"/>
    <w:rsid w:val="009A6ABB"/>
    <w:rsid w:val="009A6E60"/>
    <w:rsid w:val="009A77EC"/>
    <w:rsid w:val="009A7F1F"/>
    <w:rsid w:val="009B0ECF"/>
    <w:rsid w:val="009B0EED"/>
    <w:rsid w:val="009B12EE"/>
    <w:rsid w:val="009B1AC0"/>
    <w:rsid w:val="009B1C70"/>
    <w:rsid w:val="009B1C7B"/>
    <w:rsid w:val="009B2288"/>
    <w:rsid w:val="009B2384"/>
    <w:rsid w:val="009B2638"/>
    <w:rsid w:val="009B29C6"/>
    <w:rsid w:val="009B2A0D"/>
    <w:rsid w:val="009B3878"/>
    <w:rsid w:val="009B3FAF"/>
    <w:rsid w:val="009B470B"/>
    <w:rsid w:val="009B4AD2"/>
    <w:rsid w:val="009B53B9"/>
    <w:rsid w:val="009B53C3"/>
    <w:rsid w:val="009B559D"/>
    <w:rsid w:val="009B563C"/>
    <w:rsid w:val="009B56E6"/>
    <w:rsid w:val="009B5E77"/>
    <w:rsid w:val="009B6029"/>
    <w:rsid w:val="009B6228"/>
    <w:rsid w:val="009B69FA"/>
    <w:rsid w:val="009B70A9"/>
    <w:rsid w:val="009B7123"/>
    <w:rsid w:val="009B7E70"/>
    <w:rsid w:val="009C01D1"/>
    <w:rsid w:val="009C0B33"/>
    <w:rsid w:val="009C0CB0"/>
    <w:rsid w:val="009C0E30"/>
    <w:rsid w:val="009C10A7"/>
    <w:rsid w:val="009C1184"/>
    <w:rsid w:val="009C14B3"/>
    <w:rsid w:val="009C21F4"/>
    <w:rsid w:val="009C22B7"/>
    <w:rsid w:val="009C232B"/>
    <w:rsid w:val="009C2B6E"/>
    <w:rsid w:val="009C3496"/>
    <w:rsid w:val="009C36D7"/>
    <w:rsid w:val="009C3733"/>
    <w:rsid w:val="009C3CE8"/>
    <w:rsid w:val="009C3DF0"/>
    <w:rsid w:val="009C4699"/>
    <w:rsid w:val="009C4D5C"/>
    <w:rsid w:val="009C51E3"/>
    <w:rsid w:val="009C5BD4"/>
    <w:rsid w:val="009C5C69"/>
    <w:rsid w:val="009C65F1"/>
    <w:rsid w:val="009C68D8"/>
    <w:rsid w:val="009C6C33"/>
    <w:rsid w:val="009C7571"/>
    <w:rsid w:val="009D001A"/>
    <w:rsid w:val="009D0496"/>
    <w:rsid w:val="009D0EA2"/>
    <w:rsid w:val="009D14DD"/>
    <w:rsid w:val="009D16F1"/>
    <w:rsid w:val="009D17C1"/>
    <w:rsid w:val="009D1EBC"/>
    <w:rsid w:val="009D2B80"/>
    <w:rsid w:val="009D2F88"/>
    <w:rsid w:val="009D31F8"/>
    <w:rsid w:val="009D31FF"/>
    <w:rsid w:val="009D3445"/>
    <w:rsid w:val="009D399E"/>
    <w:rsid w:val="009D3A58"/>
    <w:rsid w:val="009D3CBC"/>
    <w:rsid w:val="009D3E8C"/>
    <w:rsid w:val="009D43BB"/>
    <w:rsid w:val="009D4E0A"/>
    <w:rsid w:val="009D553A"/>
    <w:rsid w:val="009D6C06"/>
    <w:rsid w:val="009D6F94"/>
    <w:rsid w:val="009D7919"/>
    <w:rsid w:val="009E031A"/>
    <w:rsid w:val="009E03BF"/>
    <w:rsid w:val="009E0C2C"/>
    <w:rsid w:val="009E0D56"/>
    <w:rsid w:val="009E131F"/>
    <w:rsid w:val="009E1456"/>
    <w:rsid w:val="009E164A"/>
    <w:rsid w:val="009E1746"/>
    <w:rsid w:val="009E18E0"/>
    <w:rsid w:val="009E1C81"/>
    <w:rsid w:val="009E1EC1"/>
    <w:rsid w:val="009E2AA3"/>
    <w:rsid w:val="009E2D54"/>
    <w:rsid w:val="009E3535"/>
    <w:rsid w:val="009E378A"/>
    <w:rsid w:val="009E4797"/>
    <w:rsid w:val="009E497A"/>
    <w:rsid w:val="009E4A51"/>
    <w:rsid w:val="009E4EAB"/>
    <w:rsid w:val="009E4F4D"/>
    <w:rsid w:val="009E50A5"/>
    <w:rsid w:val="009E50CB"/>
    <w:rsid w:val="009E5550"/>
    <w:rsid w:val="009E55B7"/>
    <w:rsid w:val="009E57B7"/>
    <w:rsid w:val="009E5817"/>
    <w:rsid w:val="009E5854"/>
    <w:rsid w:val="009E5AA2"/>
    <w:rsid w:val="009E5FF0"/>
    <w:rsid w:val="009E626D"/>
    <w:rsid w:val="009E626E"/>
    <w:rsid w:val="009E6463"/>
    <w:rsid w:val="009E6742"/>
    <w:rsid w:val="009E67D7"/>
    <w:rsid w:val="009E6A26"/>
    <w:rsid w:val="009E71B2"/>
    <w:rsid w:val="009E76CD"/>
    <w:rsid w:val="009E7D9F"/>
    <w:rsid w:val="009E7E45"/>
    <w:rsid w:val="009F0129"/>
    <w:rsid w:val="009F02A8"/>
    <w:rsid w:val="009F0620"/>
    <w:rsid w:val="009F0DFC"/>
    <w:rsid w:val="009F1330"/>
    <w:rsid w:val="009F16A9"/>
    <w:rsid w:val="009F199C"/>
    <w:rsid w:val="009F1DD3"/>
    <w:rsid w:val="009F2650"/>
    <w:rsid w:val="009F2C6E"/>
    <w:rsid w:val="009F342D"/>
    <w:rsid w:val="009F35AC"/>
    <w:rsid w:val="009F3642"/>
    <w:rsid w:val="009F378E"/>
    <w:rsid w:val="009F3C3A"/>
    <w:rsid w:val="009F3EEA"/>
    <w:rsid w:val="009F42D5"/>
    <w:rsid w:val="009F46FD"/>
    <w:rsid w:val="009F5306"/>
    <w:rsid w:val="009F556A"/>
    <w:rsid w:val="009F64C7"/>
    <w:rsid w:val="009F6704"/>
    <w:rsid w:val="009F78F0"/>
    <w:rsid w:val="009F7FFB"/>
    <w:rsid w:val="00A002CC"/>
    <w:rsid w:val="00A006D0"/>
    <w:rsid w:val="00A00BE1"/>
    <w:rsid w:val="00A00D2E"/>
    <w:rsid w:val="00A00EA7"/>
    <w:rsid w:val="00A019B8"/>
    <w:rsid w:val="00A01A0B"/>
    <w:rsid w:val="00A0209B"/>
    <w:rsid w:val="00A02513"/>
    <w:rsid w:val="00A02AE4"/>
    <w:rsid w:val="00A02BC0"/>
    <w:rsid w:val="00A02CFD"/>
    <w:rsid w:val="00A0395E"/>
    <w:rsid w:val="00A03E64"/>
    <w:rsid w:val="00A04758"/>
    <w:rsid w:val="00A055BA"/>
    <w:rsid w:val="00A05B09"/>
    <w:rsid w:val="00A060BD"/>
    <w:rsid w:val="00A0679F"/>
    <w:rsid w:val="00A06B4A"/>
    <w:rsid w:val="00A071CF"/>
    <w:rsid w:val="00A0762D"/>
    <w:rsid w:val="00A10168"/>
    <w:rsid w:val="00A1027E"/>
    <w:rsid w:val="00A11093"/>
    <w:rsid w:val="00A11462"/>
    <w:rsid w:val="00A11514"/>
    <w:rsid w:val="00A117A2"/>
    <w:rsid w:val="00A11A5D"/>
    <w:rsid w:val="00A11D13"/>
    <w:rsid w:val="00A121EB"/>
    <w:rsid w:val="00A127E0"/>
    <w:rsid w:val="00A13246"/>
    <w:rsid w:val="00A13599"/>
    <w:rsid w:val="00A13CC3"/>
    <w:rsid w:val="00A13CE0"/>
    <w:rsid w:val="00A14241"/>
    <w:rsid w:val="00A14AE0"/>
    <w:rsid w:val="00A15699"/>
    <w:rsid w:val="00A1578B"/>
    <w:rsid w:val="00A15797"/>
    <w:rsid w:val="00A1606D"/>
    <w:rsid w:val="00A1613D"/>
    <w:rsid w:val="00A161CF"/>
    <w:rsid w:val="00A1652D"/>
    <w:rsid w:val="00A16B38"/>
    <w:rsid w:val="00A16CF2"/>
    <w:rsid w:val="00A16D60"/>
    <w:rsid w:val="00A17508"/>
    <w:rsid w:val="00A17637"/>
    <w:rsid w:val="00A17842"/>
    <w:rsid w:val="00A1784E"/>
    <w:rsid w:val="00A17E14"/>
    <w:rsid w:val="00A20173"/>
    <w:rsid w:val="00A2032F"/>
    <w:rsid w:val="00A20712"/>
    <w:rsid w:val="00A207D5"/>
    <w:rsid w:val="00A2093B"/>
    <w:rsid w:val="00A20985"/>
    <w:rsid w:val="00A20A1A"/>
    <w:rsid w:val="00A20D5C"/>
    <w:rsid w:val="00A21366"/>
    <w:rsid w:val="00A215AD"/>
    <w:rsid w:val="00A21718"/>
    <w:rsid w:val="00A220AF"/>
    <w:rsid w:val="00A22954"/>
    <w:rsid w:val="00A23B56"/>
    <w:rsid w:val="00A23B6F"/>
    <w:rsid w:val="00A23C21"/>
    <w:rsid w:val="00A2433E"/>
    <w:rsid w:val="00A243AF"/>
    <w:rsid w:val="00A249BF"/>
    <w:rsid w:val="00A25420"/>
    <w:rsid w:val="00A25F88"/>
    <w:rsid w:val="00A260CC"/>
    <w:rsid w:val="00A26556"/>
    <w:rsid w:val="00A26661"/>
    <w:rsid w:val="00A268B6"/>
    <w:rsid w:val="00A268C8"/>
    <w:rsid w:val="00A2723F"/>
    <w:rsid w:val="00A27463"/>
    <w:rsid w:val="00A306F8"/>
    <w:rsid w:val="00A30922"/>
    <w:rsid w:val="00A30A06"/>
    <w:rsid w:val="00A30BF9"/>
    <w:rsid w:val="00A30FD9"/>
    <w:rsid w:val="00A3107C"/>
    <w:rsid w:val="00A310A6"/>
    <w:rsid w:val="00A313D2"/>
    <w:rsid w:val="00A31AFA"/>
    <w:rsid w:val="00A31C70"/>
    <w:rsid w:val="00A3217F"/>
    <w:rsid w:val="00A3253B"/>
    <w:rsid w:val="00A3254E"/>
    <w:rsid w:val="00A32D84"/>
    <w:rsid w:val="00A336EA"/>
    <w:rsid w:val="00A33D1B"/>
    <w:rsid w:val="00A3412A"/>
    <w:rsid w:val="00A34D30"/>
    <w:rsid w:val="00A34F0C"/>
    <w:rsid w:val="00A35040"/>
    <w:rsid w:val="00A3532F"/>
    <w:rsid w:val="00A35453"/>
    <w:rsid w:val="00A3565C"/>
    <w:rsid w:val="00A357B3"/>
    <w:rsid w:val="00A35BFC"/>
    <w:rsid w:val="00A35EE7"/>
    <w:rsid w:val="00A35F02"/>
    <w:rsid w:val="00A36035"/>
    <w:rsid w:val="00A3679D"/>
    <w:rsid w:val="00A36B2A"/>
    <w:rsid w:val="00A36CD9"/>
    <w:rsid w:val="00A37222"/>
    <w:rsid w:val="00A37251"/>
    <w:rsid w:val="00A37677"/>
    <w:rsid w:val="00A37A83"/>
    <w:rsid w:val="00A37CEA"/>
    <w:rsid w:val="00A403BB"/>
    <w:rsid w:val="00A41114"/>
    <w:rsid w:val="00A4180D"/>
    <w:rsid w:val="00A4190F"/>
    <w:rsid w:val="00A42101"/>
    <w:rsid w:val="00A4218F"/>
    <w:rsid w:val="00A423E5"/>
    <w:rsid w:val="00A425FC"/>
    <w:rsid w:val="00A427AB"/>
    <w:rsid w:val="00A428D5"/>
    <w:rsid w:val="00A4299C"/>
    <w:rsid w:val="00A42BF1"/>
    <w:rsid w:val="00A42DD9"/>
    <w:rsid w:val="00A42F2C"/>
    <w:rsid w:val="00A43059"/>
    <w:rsid w:val="00A434FD"/>
    <w:rsid w:val="00A4418D"/>
    <w:rsid w:val="00A44453"/>
    <w:rsid w:val="00A44737"/>
    <w:rsid w:val="00A44FF6"/>
    <w:rsid w:val="00A45306"/>
    <w:rsid w:val="00A45AF3"/>
    <w:rsid w:val="00A45B42"/>
    <w:rsid w:val="00A45D52"/>
    <w:rsid w:val="00A45E35"/>
    <w:rsid w:val="00A4680C"/>
    <w:rsid w:val="00A469ED"/>
    <w:rsid w:val="00A46A37"/>
    <w:rsid w:val="00A46BAE"/>
    <w:rsid w:val="00A470FD"/>
    <w:rsid w:val="00A4723C"/>
    <w:rsid w:val="00A47978"/>
    <w:rsid w:val="00A479B5"/>
    <w:rsid w:val="00A47D84"/>
    <w:rsid w:val="00A50B11"/>
    <w:rsid w:val="00A50E4B"/>
    <w:rsid w:val="00A5162E"/>
    <w:rsid w:val="00A518CC"/>
    <w:rsid w:val="00A51F82"/>
    <w:rsid w:val="00A524CB"/>
    <w:rsid w:val="00A52AC6"/>
    <w:rsid w:val="00A52AF8"/>
    <w:rsid w:val="00A53184"/>
    <w:rsid w:val="00A53853"/>
    <w:rsid w:val="00A53D77"/>
    <w:rsid w:val="00A53ECD"/>
    <w:rsid w:val="00A54326"/>
    <w:rsid w:val="00A545BE"/>
    <w:rsid w:val="00A5592E"/>
    <w:rsid w:val="00A55973"/>
    <w:rsid w:val="00A55B9E"/>
    <w:rsid w:val="00A561B6"/>
    <w:rsid w:val="00A56F1E"/>
    <w:rsid w:val="00A57436"/>
    <w:rsid w:val="00A61421"/>
    <w:rsid w:val="00A619A1"/>
    <w:rsid w:val="00A61AAE"/>
    <w:rsid w:val="00A61AF0"/>
    <w:rsid w:val="00A61CD2"/>
    <w:rsid w:val="00A62320"/>
    <w:rsid w:val="00A6239A"/>
    <w:rsid w:val="00A627D4"/>
    <w:rsid w:val="00A630C5"/>
    <w:rsid w:val="00A632CE"/>
    <w:rsid w:val="00A63597"/>
    <w:rsid w:val="00A63A01"/>
    <w:rsid w:val="00A63BB6"/>
    <w:rsid w:val="00A644F3"/>
    <w:rsid w:val="00A64FC5"/>
    <w:rsid w:val="00A65236"/>
    <w:rsid w:val="00A660AF"/>
    <w:rsid w:val="00A668EC"/>
    <w:rsid w:val="00A670A1"/>
    <w:rsid w:val="00A672EC"/>
    <w:rsid w:val="00A677F0"/>
    <w:rsid w:val="00A67C8C"/>
    <w:rsid w:val="00A70087"/>
    <w:rsid w:val="00A708B6"/>
    <w:rsid w:val="00A7102E"/>
    <w:rsid w:val="00A7111C"/>
    <w:rsid w:val="00A71481"/>
    <w:rsid w:val="00A71770"/>
    <w:rsid w:val="00A71E75"/>
    <w:rsid w:val="00A72031"/>
    <w:rsid w:val="00A72CB3"/>
    <w:rsid w:val="00A73032"/>
    <w:rsid w:val="00A73226"/>
    <w:rsid w:val="00A73338"/>
    <w:rsid w:val="00A7387E"/>
    <w:rsid w:val="00A73A3F"/>
    <w:rsid w:val="00A73FD2"/>
    <w:rsid w:val="00A745B5"/>
    <w:rsid w:val="00A74659"/>
    <w:rsid w:val="00A74684"/>
    <w:rsid w:val="00A751BC"/>
    <w:rsid w:val="00A7582A"/>
    <w:rsid w:val="00A75A43"/>
    <w:rsid w:val="00A75C9E"/>
    <w:rsid w:val="00A75F62"/>
    <w:rsid w:val="00A76276"/>
    <w:rsid w:val="00A77129"/>
    <w:rsid w:val="00A771D2"/>
    <w:rsid w:val="00A77250"/>
    <w:rsid w:val="00A77E92"/>
    <w:rsid w:val="00A801AC"/>
    <w:rsid w:val="00A808D8"/>
    <w:rsid w:val="00A81751"/>
    <w:rsid w:val="00A81EFA"/>
    <w:rsid w:val="00A8216C"/>
    <w:rsid w:val="00A82938"/>
    <w:rsid w:val="00A82A1C"/>
    <w:rsid w:val="00A82C38"/>
    <w:rsid w:val="00A82EC6"/>
    <w:rsid w:val="00A84370"/>
    <w:rsid w:val="00A847DA"/>
    <w:rsid w:val="00A84A5E"/>
    <w:rsid w:val="00A84D4A"/>
    <w:rsid w:val="00A84E89"/>
    <w:rsid w:val="00A84F90"/>
    <w:rsid w:val="00A85223"/>
    <w:rsid w:val="00A85256"/>
    <w:rsid w:val="00A85281"/>
    <w:rsid w:val="00A85E1C"/>
    <w:rsid w:val="00A86D42"/>
    <w:rsid w:val="00A876A0"/>
    <w:rsid w:val="00A8775D"/>
    <w:rsid w:val="00A877B9"/>
    <w:rsid w:val="00A87A6C"/>
    <w:rsid w:val="00A87A6D"/>
    <w:rsid w:val="00A87CFE"/>
    <w:rsid w:val="00A87E96"/>
    <w:rsid w:val="00A905E1"/>
    <w:rsid w:val="00A90D08"/>
    <w:rsid w:val="00A91064"/>
    <w:rsid w:val="00A91627"/>
    <w:rsid w:val="00A91D2B"/>
    <w:rsid w:val="00A9274C"/>
    <w:rsid w:val="00A92CEC"/>
    <w:rsid w:val="00A9310F"/>
    <w:rsid w:val="00A9312B"/>
    <w:rsid w:val="00A931DD"/>
    <w:rsid w:val="00A9391D"/>
    <w:rsid w:val="00A93A6C"/>
    <w:rsid w:val="00A93D89"/>
    <w:rsid w:val="00A93F38"/>
    <w:rsid w:val="00A951F9"/>
    <w:rsid w:val="00A95751"/>
    <w:rsid w:val="00A95C45"/>
    <w:rsid w:val="00A95FC9"/>
    <w:rsid w:val="00A96366"/>
    <w:rsid w:val="00A96BC3"/>
    <w:rsid w:val="00AA0663"/>
    <w:rsid w:val="00AA06AA"/>
    <w:rsid w:val="00AA0810"/>
    <w:rsid w:val="00AA098A"/>
    <w:rsid w:val="00AA0FCE"/>
    <w:rsid w:val="00AA102B"/>
    <w:rsid w:val="00AA16AF"/>
    <w:rsid w:val="00AA1BD9"/>
    <w:rsid w:val="00AA1F1A"/>
    <w:rsid w:val="00AA2E9A"/>
    <w:rsid w:val="00AA44F7"/>
    <w:rsid w:val="00AA45C4"/>
    <w:rsid w:val="00AA4978"/>
    <w:rsid w:val="00AA4EC3"/>
    <w:rsid w:val="00AA4F51"/>
    <w:rsid w:val="00AA5096"/>
    <w:rsid w:val="00AA5C3B"/>
    <w:rsid w:val="00AA5C43"/>
    <w:rsid w:val="00AA61EF"/>
    <w:rsid w:val="00AA62D1"/>
    <w:rsid w:val="00AA679E"/>
    <w:rsid w:val="00AA6B9C"/>
    <w:rsid w:val="00AA6FA8"/>
    <w:rsid w:val="00AA749A"/>
    <w:rsid w:val="00AA7D2B"/>
    <w:rsid w:val="00AB0019"/>
    <w:rsid w:val="00AB03F1"/>
    <w:rsid w:val="00AB04E0"/>
    <w:rsid w:val="00AB09CC"/>
    <w:rsid w:val="00AB0C11"/>
    <w:rsid w:val="00AB0FDB"/>
    <w:rsid w:val="00AB1129"/>
    <w:rsid w:val="00AB1295"/>
    <w:rsid w:val="00AB15F4"/>
    <w:rsid w:val="00AB1945"/>
    <w:rsid w:val="00AB340E"/>
    <w:rsid w:val="00AB3A88"/>
    <w:rsid w:val="00AB3C7F"/>
    <w:rsid w:val="00AB3D68"/>
    <w:rsid w:val="00AB42B4"/>
    <w:rsid w:val="00AB42F9"/>
    <w:rsid w:val="00AB4A3F"/>
    <w:rsid w:val="00AB4B89"/>
    <w:rsid w:val="00AB4CF9"/>
    <w:rsid w:val="00AB5044"/>
    <w:rsid w:val="00AB53B4"/>
    <w:rsid w:val="00AB5761"/>
    <w:rsid w:val="00AB5DE1"/>
    <w:rsid w:val="00AB6474"/>
    <w:rsid w:val="00AB665E"/>
    <w:rsid w:val="00AB6690"/>
    <w:rsid w:val="00AB6876"/>
    <w:rsid w:val="00AB6878"/>
    <w:rsid w:val="00AB6F4B"/>
    <w:rsid w:val="00AC017D"/>
    <w:rsid w:val="00AC0CEA"/>
    <w:rsid w:val="00AC11F1"/>
    <w:rsid w:val="00AC13CB"/>
    <w:rsid w:val="00AC1B30"/>
    <w:rsid w:val="00AC1F87"/>
    <w:rsid w:val="00AC2E9B"/>
    <w:rsid w:val="00AC35B3"/>
    <w:rsid w:val="00AC3D6C"/>
    <w:rsid w:val="00AC3F40"/>
    <w:rsid w:val="00AC4A10"/>
    <w:rsid w:val="00AC4F9E"/>
    <w:rsid w:val="00AC4FD4"/>
    <w:rsid w:val="00AC50BB"/>
    <w:rsid w:val="00AC54C3"/>
    <w:rsid w:val="00AC5852"/>
    <w:rsid w:val="00AC6072"/>
    <w:rsid w:val="00AC660C"/>
    <w:rsid w:val="00AC6803"/>
    <w:rsid w:val="00AC68FD"/>
    <w:rsid w:val="00AC6AA9"/>
    <w:rsid w:val="00AC6E48"/>
    <w:rsid w:val="00AC7169"/>
    <w:rsid w:val="00AC7349"/>
    <w:rsid w:val="00AC7682"/>
    <w:rsid w:val="00AC7BEB"/>
    <w:rsid w:val="00AC7F91"/>
    <w:rsid w:val="00AC7FC3"/>
    <w:rsid w:val="00AD02AD"/>
    <w:rsid w:val="00AD046A"/>
    <w:rsid w:val="00AD04F8"/>
    <w:rsid w:val="00AD074C"/>
    <w:rsid w:val="00AD075B"/>
    <w:rsid w:val="00AD084C"/>
    <w:rsid w:val="00AD0CD9"/>
    <w:rsid w:val="00AD0D0D"/>
    <w:rsid w:val="00AD0F96"/>
    <w:rsid w:val="00AD12C8"/>
    <w:rsid w:val="00AD154D"/>
    <w:rsid w:val="00AD17BA"/>
    <w:rsid w:val="00AD19D6"/>
    <w:rsid w:val="00AD19E6"/>
    <w:rsid w:val="00AD1BC2"/>
    <w:rsid w:val="00AD265D"/>
    <w:rsid w:val="00AD27B4"/>
    <w:rsid w:val="00AD2DE3"/>
    <w:rsid w:val="00AD3064"/>
    <w:rsid w:val="00AD31D6"/>
    <w:rsid w:val="00AD3ABF"/>
    <w:rsid w:val="00AD486E"/>
    <w:rsid w:val="00AD4C8B"/>
    <w:rsid w:val="00AD4D8D"/>
    <w:rsid w:val="00AD522A"/>
    <w:rsid w:val="00AD52F0"/>
    <w:rsid w:val="00AD59BF"/>
    <w:rsid w:val="00AD5AFD"/>
    <w:rsid w:val="00AD5DF3"/>
    <w:rsid w:val="00AD60B7"/>
    <w:rsid w:val="00AD67C4"/>
    <w:rsid w:val="00AD722B"/>
    <w:rsid w:val="00AD736F"/>
    <w:rsid w:val="00AD7D0B"/>
    <w:rsid w:val="00AD7EFC"/>
    <w:rsid w:val="00AE0B0D"/>
    <w:rsid w:val="00AE0D9D"/>
    <w:rsid w:val="00AE0F72"/>
    <w:rsid w:val="00AE18A3"/>
    <w:rsid w:val="00AE1A79"/>
    <w:rsid w:val="00AE1E74"/>
    <w:rsid w:val="00AE23CC"/>
    <w:rsid w:val="00AE2690"/>
    <w:rsid w:val="00AE2888"/>
    <w:rsid w:val="00AE2D1E"/>
    <w:rsid w:val="00AE30C1"/>
    <w:rsid w:val="00AE3670"/>
    <w:rsid w:val="00AE3BE3"/>
    <w:rsid w:val="00AE3C5B"/>
    <w:rsid w:val="00AE3F70"/>
    <w:rsid w:val="00AE4BAE"/>
    <w:rsid w:val="00AE4BDF"/>
    <w:rsid w:val="00AE4CC8"/>
    <w:rsid w:val="00AE4F3D"/>
    <w:rsid w:val="00AE50E9"/>
    <w:rsid w:val="00AE5124"/>
    <w:rsid w:val="00AE52B9"/>
    <w:rsid w:val="00AE59C1"/>
    <w:rsid w:val="00AE5A65"/>
    <w:rsid w:val="00AE6496"/>
    <w:rsid w:val="00AE70C9"/>
    <w:rsid w:val="00AE73A8"/>
    <w:rsid w:val="00AE7E5E"/>
    <w:rsid w:val="00AF08EE"/>
    <w:rsid w:val="00AF0E74"/>
    <w:rsid w:val="00AF1082"/>
    <w:rsid w:val="00AF14A0"/>
    <w:rsid w:val="00AF1617"/>
    <w:rsid w:val="00AF1754"/>
    <w:rsid w:val="00AF1E5F"/>
    <w:rsid w:val="00AF1EE9"/>
    <w:rsid w:val="00AF1F3C"/>
    <w:rsid w:val="00AF24EF"/>
    <w:rsid w:val="00AF2BD1"/>
    <w:rsid w:val="00AF2E77"/>
    <w:rsid w:val="00AF2FB3"/>
    <w:rsid w:val="00AF411E"/>
    <w:rsid w:val="00AF4171"/>
    <w:rsid w:val="00AF41B5"/>
    <w:rsid w:val="00AF47CF"/>
    <w:rsid w:val="00AF5253"/>
    <w:rsid w:val="00AF55D7"/>
    <w:rsid w:val="00AF56B4"/>
    <w:rsid w:val="00AF5A75"/>
    <w:rsid w:val="00AF5DAA"/>
    <w:rsid w:val="00AF5DF4"/>
    <w:rsid w:val="00AF6427"/>
    <w:rsid w:val="00AF679E"/>
    <w:rsid w:val="00AF68B9"/>
    <w:rsid w:val="00AF6B01"/>
    <w:rsid w:val="00AF6B62"/>
    <w:rsid w:val="00AF6C22"/>
    <w:rsid w:val="00AF6C97"/>
    <w:rsid w:val="00AF6C99"/>
    <w:rsid w:val="00AF6C9F"/>
    <w:rsid w:val="00AF6D6A"/>
    <w:rsid w:val="00AF6DC1"/>
    <w:rsid w:val="00AF712E"/>
    <w:rsid w:val="00AF72A2"/>
    <w:rsid w:val="00AF749E"/>
    <w:rsid w:val="00AF7525"/>
    <w:rsid w:val="00AF7F46"/>
    <w:rsid w:val="00B00039"/>
    <w:rsid w:val="00B003F2"/>
    <w:rsid w:val="00B010A2"/>
    <w:rsid w:val="00B01E14"/>
    <w:rsid w:val="00B02132"/>
    <w:rsid w:val="00B022A8"/>
    <w:rsid w:val="00B023A6"/>
    <w:rsid w:val="00B027D6"/>
    <w:rsid w:val="00B02ADB"/>
    <w:rsid w:val="00B02B05"/>
    <w:rsid w:val="00B03210"/>
    <w:rsid w:val="00B039BD"/>
    <w:rsid w:val="00B03D10"/>
    <w:rsid w:val="00B0461A"/>
    <w:rsid w:val="00B04AA0"/>
    <w:rsid w:val="00B056DF"/>
    <w:rsid w:val="00B05AE7"/>
    <w:rsid w:val="00B0636D"/>
    <w:rsid w:val="00B0703F"/>
    <w:rsid w:val="00B07391"/>
    <w:rsid w:val="00B073DB"/>
    <w:rsid w:val="00B07595"/>
    <w:rsid w:val="00B1045D"/>
    <w:rsid w:val="00B10685"/>
    <w:rsid w:val="00B10CF0"/>
    <w:rsid w:val="00B11623"/>
    <w:rsid w:val="00B12189"/>
    <w:rsid w:val="00B12528"/>
    <w:rsid w:val="00B129B4"/>
    <w:rsid w:val="00B12BB6"/>
    <w:rsid w:val="00B130DB"/>
    <w:rsid w:val="00B134B7"/>
    <w:rsid w:val="00B13684"/>
    <w:rsid w:val="00B13FA5"/>
    <w:rsid w:val="00B14787"/>
    <w:rsid w:val="00B147FA"/>
    <w:rsid w:val="00B14F25"/>
    <w:rsid w:val="00B14FF9"/>
    <w:rsid w:val="00B153F8"/>
    <w:rsid w:val="00B15693"/>
    <w:rsid w:val="00B1656E"/>
    <w:rsid w:val="00B168B2"/>
    <w:rsid w:val="00B1699F"/>
    <w:rsid w:val="00B172AE"/>
    <w:rsid w:val="00B173CF"/>
    <w:rsid w:val="00B1757C"/>
    <w:rsid w:val="00B17B12"/>
    <w:rsid w:val="00B20216"/>
    <w:rsid w:val="00B204A7"/>
    <w:rsid w:val="00B204B0"/>
    <w:rsid w:val="00B213CC"/>
    <w:rsid w:val="00B213D0"/>
    <w:rsid w:val="00B21794"/>
    <w:rsid w:val="00B21B36"/>
    <w:rsid w:val="00B21B61"/>
    <w:rsid w:val="00B21D5C"/>
    <w:rsid w:val="00B2219D"/>
    <w:rsid w:val="00B2230E"/>
    <w:rsid w:val="00B22696"/>
    <w:rsid w:val="00B23544"/>
    <w:rsid w:val="00B2379E"/>
    <w:rsid w:val="00B23BE4"/>
    <w:rsid w:val="00B240BE"/>
    <w:rsid w:val="00B24597"/>
    <w:rsid w:val="00B24709"/>
    <w:rsid w:val="00B24ACD"/>
    <w:rsid w:val="00B25111"/>
    <w:rsid w:val="00B252C0"/>
    <w:rsid w:val="00B252EA"/>
    <w:rsid w:val="00B25713"/>
    <w:rsid w:val="00B259A1"/>
    <w:rsid w:val="00B2624C"/>
    <w:rsid w:val="00B267BA"/>
    <w:rsid w:val="00B268E8"/>
    <w:rsid w:val="00B26B58"/>
    <w:rsid w:val="00B26C2A"/>
    <w:rsid w:val="00B2725F"/>
    <w:rsid w:val="00B27A48"/>
    <w:rsid w:val="00B27BE8"/>
    <w:rsid w:val="00B27F7C"/>
    <w:rsid w:val="00B3029D"/>
    <w:rsid w:val="00B30B19"/>
    <w:rsid w:val="00B30FD0"/>
    <w:rsid w:val="00B31172"/>
    <w:rsid w:val="00B31588"/>
    <w:rsid w:val="00B3158F"/>
    <w:rsid w:val="00B31AE6"/>
    <w:rsid w:val="00B32C02"/>
    <w:rsid w:val="00B33055"/>
    <w:rsid w:val="00B332CB"/>
    <w:rsid w:val="00B33737"/>
    <w:rsid w:val="00B337A5"/>
    <w:rsid w:val="00B3389E"/>
    <w:rsid w:val="00B34809"/>
    <w:rsid w:val="00B35024"/>
    <w:rsid w:val="00B35080"/>
    <w:rsid w:val="00B35529"/>
    <w:rsid w:val="00B367DF"/>
    <w:rsid w:val="00B36C94"/>
    <w:rsid w:val="00B36E94"/>
    <w:rsid w:val="00B37037"/>
    <w:rsid w:val="00B37351"/>
    <w:rsid w:val="00B376EE"/>
    <w:rsid w:val="00B3799E"/>
    <w:rsid w:val="00B40339"/>
    <w:rsid w:val="00B4086C"/>
    <w:rsid w:val="00B40ADC"/>
    <w:rsid w:val="00B40EFF"/>
    <w:rsid w:val="00B412B4"/>
    <w:rsid w:val="00B414F2"/>
    <w:rsid w:val="00B41517"/>
    <w:rsid w:val="00B415C4"/>
    <w:rsid w:val="00B41859"/>
    <w:rsid w:val="00B41C90"/>
    <w:rsid w:val="00B42BC6"/>
    <w:rsid w:val="00B42C9B"/>
    <w:rsid w:val="00B432B2"/>
    <w:rsid w:val="00B4343B"/>
    <w:rsid w:val="00B43A2E"/>
    <w:rsid w:val="00B44472"/>
    <w:rsid w:val="00B456A5"/>
    <w:rsid w:val="00B45B9B"/>
    <w:rsid w:val="00B45C15"/>
    <w:rsid w:val="00B45CF7"/>
    <w:rsid w:val="00B45D0B"/>
    <w:rsid w:val="00B461AE"/>
    <w:rsid w:val="00B4687D"/>
    <w:rsid w:val="00B468CB"/>
    <w:rsid w:val="00B46CB4"/>
    <w:rsid w:val="00B46E14"/>
    <w:rsid w:val="00B46E81"/>
    <w:rsid w:val="00B46F18"/>
    <w:rsid w:val="00B474A7"/>
    <w:rsid w:val="00B47AE6"/>
    <w:rsid w:val="00B47CA0"/>
    <w:rsid w:val="00B47E83"/>
    <w:rsid w:val="00B50536"/>
    <w:rsid w:val="00B50572"/>
    <w:rsid w:val="00B509EF"/>
    <w:rsid w:val="00B50B0B"/>
    <w:rsid w:val="00B50D18"/>
    <w:rsid w:val="00B51449"/>
    <w:rsid w:val="00B515F8"/>
    <w:rsid w:val="00B51B62"/>
    <w:rsid w:val="00B51E88"/>
    <w:rsid w:val="00B522F7"/>
    <w:rsid w:val="00B52AE0"/>
    <w:rsid w:val="00B53316"/>
    <w:rsid w:val="00B539E9"/>
    <w:rsid w:val="00B53BC4"/>
    <w:rsid w:val="00B542E0"/>
    <w:rsid w:val="00B545AA"/>
    <w:rsid w:val="00B546BF"/>
    <w:rsid w:val="00B54993"/>
    <w:rsid w:val="00B5581D"/>
    <w:rsid w:val="00B56704"/>
    <w:rsid w:val="00B567D0"/>
    <w:rsid w:val="00B56A44"/>
    <w:rsid w:val="00B57A5B"/>
    <w:rsid w:val="00B6003B"/>
    <w:rsid w:val="00B60269"/>
    <w:rsid w:val="00B60375"/>
    <w:rsid w:val="00B605EB"/>
    <w:rsid w:val="00B6078B"/>
    <w:rsid w:val="00B608D2"/>
    <w:rsid w:val="00B60D67"/>
    <w:rsid w:val="00B61105"/>
    <w:rsid w:val="00B61A9B"/>
    <w:rsid w:val="00B61DB0"/>
    <w:rsid w:val="00B62BB0"/>
    <w:rsid w:val="00B63024"/>
    <w:rsid w:val="00B63743"/>
    <w:rsid w:val="00B637F1"/>
    <w:rsid w:val="00B63F86"/>
    <w:rsid w:val="00B64038"/>
    <w:rsid w:val="00B64369"/>
    <w:rsid w:val="00B6444E"/>
    <w:rsid w:val="00B6486A"/>
    <w:rsid w:val="00B64AA3"/>
    <w:rsid w:val="00B64EE1"/>
    <w:rsid w:val="00B64FC8"/>
    <w:rsid w:val="00B65045"/>
    <w:rsid w:val="00B6556A"/>
    <w:rsid w:val="00B65656"/>
    <w:rsid w:val="00B65A8D"/>
    <w:rsid w:val="00B6624A"/>
    <w:rsid w:val="00B6680B"/>
    <w:rsid w:val="00B66A40"/>
    <w:rsid w:val="00B679BB"/>
    <w:rsid w:val="00B67D60"/>
    <w:rsid w:val="00B702D1"/>
    <w:rsid w:val="00B70513"/>
    <w:rsid w:val="00B705C9"/>
    <w:rsid w:val="00B706B1"/>
    <w:rsid w:val="00B70756"/>
    <w:rsid w:val="00B70AD0"/>
    <w:rsid w:val="00B710B2"/>
    <w:rsid w:val="00B710C9"/>
    <w:rsid w:val="00B712A6"/>
    <w:rsid w:val="00B714F7"/>
    <w:rsid w:val="00B71500"/>
    <w:rsid w:val="00B71A36"/>
    <w:rsid w:val="00B71BF7"/>
    <w:rsid w:val="00B722C2"/>
    <w:rsid w:val="00B72A5D"/>
    <w:rsid w:val="00B731DA"/>
    <w:rsid w:val="00B735FA"/>
    <w:rsid w:val="00B73FCB"/>
    <w:rsid w:val="00B742C4"/>
    <w:rsid w:val="00B7431D"/>
    <w:rsid w:val="00B74B52"/>
    <w:rsid w:val="00B751A9"/>
    <w:rsid w:val="00B75876"/>
    <w:rsid w:val="00B75D9A"/>
    <w:rsid w:val="00B77B92"/>
    <w:rsid w:val="00B77F0D"/>
    <w:rsid w:val="00B81730"/>
    <w:rsid w:val="00B81804"/>
    <w:rsid w:val="00B81AB1"/>
    <w:rsid w:val="00B81C01"/>
    <w:rsid w:val="00B81C41"/>
    <w:rsid w:val="00B82337"/>
    <w:rsid w:val="00B823A5"/>
    <w:rsid w:val="00B82AE3"/>
    <w:rsid w:val="00B82C76"/>
    <w:rsid w:val="00B8302B"/>
    <w:rsid w:val="00B831CE"/>
    <w:rsid w:val="00B835B0"/>
    <w:rsid w:val="00B83BA1"/>
    <w:rsid w:val="00B83BEE"/>
    <w:rsid w:val="00B8400C"/>
    <w:rsid w:val="00B84027"/>
    <w:rsid w:val="00B84262"/>
    <w:rsid w:val="00B84423"/>
    <w:rsid w:val="00B84C52"/>
    <w:rsid w:val="00B84D10"/>
    <w:rsid w:val="00B84FA2"/>
    <w:rsid w:val="00B8531D"/>
    <w:rsid w:val="00B859BB"/>
    <w:rsid w:val="00B85A46"/>
    <w:rsid w:val="00B86057"/>
    <w:rsid w:val="00B86640"/>
    <w:rsid w:val="00B86CA1"/>
    <w:rsid w:val="00B86F9D"/>
    <w:rsid w:val="00B87A6B"/>
    <w:rsid w:val="00B9007E"/>
    <w:rsid w:val="00B90605"/>
    <w:rsid w:val="00B90AC1"/>
    <w:rsid w:val="00B90BB5"/>
    <w:rsid w:val="00B91047"/>
    <w:rsid w:val="00B916E1"/>
    <w:rsid w:val="00B9260E"/>
    <w:rsid w:val="00B929A8"/>
    <w:rsid w:val="00B92B16"/>
    <w:rsid w:val="00B92EAA"/>
    <w:rsid w:val="00B9300E"/>
    <w:rsid w:val="00B93DBD"/>
    <w:rsid w:val="00B940FF"/>
    <w:rsid w:val="00B94120"/>
    <w:rsid w:val="00B9425A"/>
    <w:rsid w:val="00B94562"/>
    <w:rsid w:val="00B94699"/>
    <w:rsid w:val="00B9494D"/>
    <w:rsid w:val="00B94ECE"/>
    <w:rsid w:val="00B95072"/>
    <w:rsid w:val="00B95724"/>
    <w:rsid w:val="00B957F6"/>
    <w:rsid w:val="00B9583D"/>
    <w:rsid w:val="00B95847"/>
    <w:rsid w:val="00B95C36"/>
    <w:rsid w:val="00B9694C"/>
    <w:rsid w:val="00B96CEB"/>
    <w:rsid w:val="00B96D6F"/>
    <w:rsid w:val="00B96FC3"/>
    <w:rsid w:val="00B9703E"/>
    <w:rsid w:val="00BA069A"/>
    <w:rsid w:val="00BA069F"/>
    <w:rsid w:val="00BA074E"/>
    <w:rsid w:val="00BA07DD"/>
    <w:rsid w:val="00BA0B3B"/>
    <w:rsid w:val="00BA0BFF"/>
    <w:rsid w:val="00BA17CA"/>
    <w:rsid w:val="00BA1AB8"/>
    <w:rsid w:val="00BA1D72"/>
    <w:rsid w:val="00BA1D8A"/>
    <w:rsid w:val="00BA1E73"/>
    <w:rsid w:val="00BA249B"/>
    <w:rsid w:val="00BA2B62"/>
    <w:rsid w:val="00BA32A4"/>
    <w:rsid w:val="00BA33DD"/>
    <w:rsid w:val="00BA35D5"/>
    <w:rsid w:val="00BA3661"/>
    <w:rsid w:val="00BA3B6A"/>
    <w:rsid w:val="00BA4AF7"/>
    <w:rsid w:val="00BA4D6B"/>
    <w:rsid w:val="00BA51CE"/>
    <w:rsid w:val="00BA5934"/>
    <w:rsid w:val="00BA5960"/>
    <w:rsid w:val="00BA5F44"/>
    <w:rsid w:val="00BA6011"/>
    <w:rsid w:val="00BA6885"/>
    <w:rsid w:val="00BA6C13"/>
    <w:rsid w:val="00BA706E"/>
    <w:rsid w:val="00BA71D1"/>
    <w:rsid w:val="00BA7349"/>
    <w:rsid w:val="00BA76FF"/>
    <w:rsid w:val="00BA7F88"/>
    <w:rsid w:val="00BA7FB5"/>
    <w:rsid w:val="00BB0177"/>
    <w:rsid w:val="00BB10C9"/>
    <w:rsid w:val="00BB11E5"/>
    <w:rsid w:val="00BB1250"/>
    <w:rsid w:val="00BB1ABD"/>
    <w:rsid w:val="00BB1D42"/>
    <w:rsid w:val="00BB20E3"/>
    <w:rsid w:val="00BB217A"/>
    <w:rsid w:val="00BB2431"/>
    <w:rsid w:val="00BB2A5D"/>
    <w:rsid w:val="00BB3206"/>
    <w:rsid w:val="00BB3705"/>
    <w:rsid w:val="00BB3938"/>
    <w:rsid w:val="00BB3C20"/>
    <w:rsid w:val="00BB3D69"/>
    <w:rsid w:val="00BB3F6F"/>
    <w:rsid w:val="00BB414B"/>
    <w:rsid w:val="00BB43DB"/>
    <w:rsid w:val="00BB47F6"/>
    <w:rsid w:val="00BB529C"/>
    <w:rsid w:val="00BB5380"/>
    <w:rsid w:val="00BB53D2"/>
    <w:rsid w:val="00BB565F"/>
    <w:rsid w:val="00BB566A"/>
    <w:rsid w:val="00BB56AD"/>
    <w:rsid w:val="00BB611C"/>
    <w:rsid w:val="00BB619E"/>
    <w:rsid w:val="00BB6CD7"/>
    <w:rsid w:val="00BB796D"/>
    <w:rsid w:val="00BB7C46"/>
    <w:rsid w:val="00BC082F"/>
    <w:rsid w:val="00BC0FFC"/>
    <w:rsid w:val="00BC1424"/>
    <w:rsid w:val="00BC1EF6"/>
    <w:rsid w:val="00BC21E0"/>
    <w:rsid w:val="00BC305F"/>
    <w:rsid w:val="00BC3599"/>
    <w:rsid w:val="00BC363E"/>
    <w:rsid w:val="00BC424A"/>
    <w:rsid w:val="00BC45DD"/>
    <w:rsid w:val="00BC477C"/>
    <w:rsid w:val="00BC4C92"/>
    <w:rsid w:val="00BC539B"/>
    <w:rsid w:val="00BC541E"/>
    <w:rsid w:val="00BC5A88"/>
    <w:rsid w:val="00BC5AE9"/>
    <w:rsid w:val="00BC5E03"/>
    <w:rsid w:val="00BC6228"/>
    <w:rsid w:val="00BC65E8"/>
    <w:rsid w:val="00BC6BA2"/>
    <w:rsid w:val="00BC6F91"/>
    <w:rsid w:val="00BC753F"/>
    <w:rsid w:val="00BD0062"/>
    <w:rsid w:val="00BD0168"/>
    <w:rsid w:val="00BD036A"/>
    <w:rsid w:val="00BD06FB"/>
    <w:rsid w:val="00BD0C9A"/>
    <w:rsid w:val="00BD0CCB"/>
    <w:rsid w:val="00BD0CF8"/>
    <w:rsid w:val="00BD0E21"/>
    <w:rsid w:val="00BD1310"/>
    <w:rsid w:val="00BD1C4F"/>
    <w:rsid w:val="00BD1D31"/>
    <w:rsid w:val="00BD25D2"/>
    <w:rsid w:val="00BD2BB1"/>
    <w:rsid w:val="00BD3394"/>
    <w:rsid w:val="00BD37A4"/>
    <w:rsid w:val="00BD3844"/>
    <w:rsid w:val="00BD3A3C"/>
    <w:rsid w:val="00BD3F3F"/>
    <w:rsid w:val="00BD4037"/>
    <w:rsid w:val="00BD4092"/>
    <w:rsid w:val="00BD4111"/>
    <w:rsid w:val="00BD434E"/>
    <w:rsid w:val="00BD43FF"/>
    <w:rsid w:val="00BD4923"/>
    <w:rsid w:val="00BD4E6F"/>
    <w:rsid w:val="00BD509C"/>
    <w:rsid w:val="00BD5B49"/>
    <w:rsid w:val="00BD5C52"/>
    <w:rsid w:val="00BD5D2C"/>
    <w:rsid w:val="00BD5DC0"/>
    <w:rsid w:val="00BD60C7"/>
    <w:rsid w:val="00BD60D9"/>
    <w:rsid w:val="00BD6270"/>
    <w:rsid w:val="00BD6387"/>
    <w:rsid w:val="00BD662C"/>
    <w:rsid w:val="00BD6C48"/>
    <w:rsid w:val="00BD78B7"/>
    <w:rsid w:val="00BD7A94"/>
    <w:rsid w:val="00BD7B60"/>
    <w:rsid w:val="00BD7BEA"/>
    <w:rsid w:val="00BD7C0E"/>
    <w:rsid w:val="00BD7CEF"/>
    <w:rsid w:val="00BD7DD9"/>
    <w:rsid w:val="00BE01D6"/>
    <w:rsid w:val="00BE0207"/>
    <w:rsid w:val="00BE0914"/>
    <w:rsid w:val="00BE0B0A"/>
    <w:rsid w:val="00BE12A9"/>
    <w:rsid w:val="00BE1824"/>
    <w:rsid w:val="00BE1AE4"/>
    <w:rsid w:val="00BE1C58"/>
    <w:rsid w:val="00BE1C5D"/>
    <w:rsid w:val="00BE2131"/>
    <w:rsid w:val="00BE29F7"/>
    <w:rsid w:val="00BE2E77"/>
    <w:rsid w:val="00BE2FCC"/>
    <w:rsid w:val="00BE3907"/>
    <w:rsid w:val="00BE394F"/>
    <w:rsid w:val="00BE3CE7"/>
    <w:rsid w:val="00BE49E0"/>
    <w:rsid w:val="00BE4A9E"/>
    <w:rsid w:val="00BE4F42"/>
    <w:rsid w:val="00BE61F4"/>
    <w:rsid w:val="00BE650A"/>
    <w:rsid w:val="00BE6F14"/>
    <w:rsid w:val="00BE7059"/>
    <w:rsid w:val="00BE7115"/>
    <w:rsid w:val="00BE764C"/>
    <w:rsid w:val="00BE76BE"/>
    <w:rsid w:val="00BF055B"/>
    <w:rsid w:val="00BF0867"/>
    <w:rsid w:val="00BF0D51"/>
    <w:rsid w:val="00BF0DF1"/>
    <w:rsid w:val="00BF156A"/>
    <w:rsid w:val="00BF196C"/>
    <w:rsid w:val="00BF1A2A"/>
    <w:rsid w:val="00BF1AAF"/>
    <w:rsid w:val="00BF2266"/>
    <w:rsid w:val="00BF231E"/>
    <w:rsid w:val="00BF23ED"/>
    <w:rsid w:val="00BF2ABA"/>
    <w:rsid w:val="00BF2B97"/>
    <w:rsid w:val="00BF358D"/>
    <w:rsid w:val="00BF4F18"/>
    <w:rsid w:val="00BF5240"/>
    <w:rsid w:val="00BF5949"/>
    <w:rsid w:val="00BF5BEC"/>
    <w:rsid w:val="00BF5CEC"/>
    <w:rsid w:val="00BF5EC5"/>
    <w:rsid w:val="00BF5F41"/>
    <w:rsid w:val="00BF5F58"/>
    <w:rsid w:val="00BF60AB"/>
    <w:rsid w:val="00BF69B3"/>
    <w:rsid w:val="00BF6CD7"/>
    <w:rsid w:val="00BF776F"/>
    <w:rsid w:val="00BF797C"/>
    <w:rsid w:val="00C00098"/>
    <w:rsid w:val="00C00DA8"/>
    <w:rsid w:val="00C01607"/>
    <w:rsid w:val="00C027A5"/>
    <w:rsid w:val="00C03DD1"/>
    <w:rsid w:val="00C05216"/>
    <w:rsid w:val="00C0546E"/>
    <w:rsid w:val="00C05992"/>
    <w:rsid w:val="00C05BD7"/>
    <w:rsid w:val="00C0652E"/>
    <w:rsid w:val="00C0664B"/>
    <w:rsid w:val="00C067EB"/>
    <w:rsid w:val="00C069C4"/>
    <w:rsid w:val="00C06D4C"/>
    <w:rsid w:val="00C070FA"/>
    <w:rsid w:val="00C0739E"/>
    <w:rsid w:val="00C0796C"/>
    <w:rsid w:val="00C07CD9"/>
    <w:rsid w:val="00C07D21"/>
    <w:rsid w:val="00C100A5"/>
    <w:rsid w:val="00C104B0"/>
    <w:rsid w:val="00C110EF"/>
    <w:rsid w:val="00C113CE"/>
    <w:rsid w:val="00C1146F"/>
    <w:rsid w:val="00C11B4F"/>
    <w:rsid w:val="00C124DE"/>
    <w:rsid w:val="00C13210"/>
    <w:rsid w:val="00C13862"/>
    <w:rsid w:val="00C13A12"/>
    <w:rsid w:val="00C13A37"/>
    <w:rsid w:val="00C14020"/>
    <w:rsid w:val="00C140FC"/>
    <w:rsid w:val="00C14171"/>
    <w:rsid w:val="00C14338"/>
    <w:rsid w:val="00C148E4"/>
    <w:rsid w:val="00C14B0D"/>
    <w:rsid w:val="00C14BD3"/>
    <w:rsid w:val="00C14DDB"/>
    <w:rsid w:val="00C150CF"/>
    <w:rsid w:val="00C15223"/>
    <w:rsid w:val="00C154E2"/>
    <w:rsid w:val="00C1586D"/>
    <w:rsid w:val="00C15DF3"/>
    <w:rsid w:val="00C16187"/>
    <w:rsid w:val="00C162E0"/>
    <w:rsid w:val="00C16823"/>
    <w:rsid w:val="00C16B1C"/>
    <w:rsid w:val="00C17072"/>
    <w:rsid w:val="00C171BE"/>
    <w:rsid w:val="00C173A5"/>
    <w:rsid w:val="00C17448"/>
    <w:rsid w:val="00C17D74"/>
    <w:rsid w:val="00C17DDA"/>
    <w:rsid w:val="00C20114"/>
    <w:rsid w:val="00C205C7"/>
    <w:rsid w:val="00C20BC8"/>
    <w:rsid w:val="00C21096"/>
    <w:rsid w:val="00C21134"/>
    <w:rsid w:val="00C21329"/>
    <w:rsid w:val="00C215CF"/>
    <w:rsid w:val="00C21A61"/>
    <w:rsid w:val="00C21F03"/>
    <w:rsid w:val="00C22200"/>
    <w:rsid w:val="00C23B0C"/>
    <w:rsid w:val="00C23E58"/>
    <w:rsid w:val="00C242EB"/>
    <w:rsid w:val="00C2465F"/>
    <w:rsid w:val="00C24671"/>
    <w:rsid w:val="00C24CD3"/>
    <w:rsid w:val="00C25570"/>
    <w:rsid w:val="00C25790"/>
    <w:rsid w:val="00C25D12"/>
    <w:rsid w:val="00C26019"/>
    <w:rsid w:val="00C2608A"/>
    <w:rsid w:val="00C26116"/>
    <w:rsid w:val="00C26BEA"/>
    <w:rsid w:val="00C26DDF"/>
    <w:rsid w:val="00C2701C"/>
    <w:rsid w:val="00C27024"/>
    <w:rsid w:val="00C27055"/>
    <w:rsid w:val="00C27AF4"/>
    <w:rsid w:val="00C307F1"/>
    <w:rsid w:val="00C30D2D"/>
    <w:rsid w:val="00C31ACB"/>
    <w:rsid w:val="00C31B80"/>
    <w:rsid w:val="00C31CB3"/>
    <w:rsid w:val="00C327EE"/>
    <w:rsid w:val="00C32A6A"/>
    <w:rsid w:val="00C32D36"/>
    <w:rsid w:val="00C33034"/>
    <w:rsid w:val="00C33153"/>
    <w:rsid w:val="00C335E7"/>
    <w:rsid w:val="00C33F65"/>
    <w:rsid w:val="00C347CC"/>
    <w:rsid w:val="00C350DC"/>
    <w:rsid w:val="00C353C7"/>
    <w:rsid w:val="00C35465"/>
    <w:rsid w:val="00C35507"/>
    <w:rsid w:val="00C35975"/>
    <w:rsid w:val="00C3649E"/>
    <w:rsid w:val="00C36524"/>
    <w:rsid w:val="00C367E0"/>
    <w:rsid w:val="00C371E0"/>
    <w:rsid w:val="00C3746C"/>
    <w:rsid w:val="00C3787D"/>
    <w:rsid w:val="00C37B41"/>
    <w:rsid w:val="00C37D07"/>
    <w:rsid w:val="00C40722"/>
    <w:rsid w:val="00C4092C"/>
    <w:rsid w:val="00C409CF"/>
    <w:rsid w:val="00C40AE2"/>
    <w:rsid w:val="00C40DC5"/>
    <w:rsid w:val="00C41EC6"/>
    <w:rsid w:val="00C42E3B"/>
    <w:rsid w:val="00C4308E"/>
    <w:rsid w:val="00C43396"/>
    <w:rsid w:val="00C43466"/>
    <w:rsid w:val="00C43601"/>
    <w:rsid w:val="00C43A00"/>
    <w:rsid w:val="00C43C8B"/>
    <w:rsid w:val="00C440FE"/>
    <w:rsid w:val="00C44570"/>
    <w:rsid w:val="00C44A83"/>
    <w:rsid w:val="00C44D0C"/>
    <w:rsid w:val="00C44F41"/>
    <w:rsid w:val="00C4530A"/>
    <w:rsid w:val="00C456AC"/>
    <w:rsid w:val="00C45881"/>
    <w:rsid w:val="00C4599B"/>
    <w:rsid w:val="00C464CE"/>
    <w:rsid w:val="00C46992"/>
    <w:rsid w:val="00C473E9"/>
    <w:rsid w:val="00C4752B"/>
    <w:rsid w:val="00C47927"/>
    <w:rsid w:val="00C47C4E"/>
    <w:rsid w:val="00C47D07"/>
    <w:rsid w:val="00C47D0C"/>
    <w:rsid w:val="00C500A0"/>
    <w:rsid w:val="00C5013C"/>
    <w:rsid w:val="00C50505"/>
    <w:rsid w:val="00C5065E"/>
    <w:rsid w:val="00C507A0"/>
    <w:rsid w:val="00C50D90"/>
    <w:rsid w:val="00C50FD9"/>
    <w:rsid w:val="00C5140B"/>
    <w:rsid w:val="00C51C05"/>
    <w:rsid w:val="00C51D12"/>
    <w:rsid w:val="00C51E7A"/>
    <w:rsid w:val="00C52758"/>
    <w:rsid w:val="00C52963"/>
    <w:rsid w:val="00C52B60"/>
    <w:rsid w:val="00C52EA3"/>
    <w:rsid w:val="00C53028"/>
    <w:rsid w:val="00C5366D"/>
    <w:rsid w:val="00C5380B"/>
    <w:rsid w:val="00C5445B"/>
    <w:rsid w:val="00C54557"/>
    <w:rsid w:val="00C54574"/>
    <w:rsid w:val="00C54ABA"/>
    <w:rsid w:val="00C54ADA"/>
    <w:rsid w:val="00C54C4C"/>
    <w:rsid w:val="00C54DE4"/>
    <w:rsid w:val="00C5512D"/>
    <w:rsid w:val="00C55225"/>
    <w:rsid w:val="00C555AA"/>
    <w:rsid w:val="00C55C83"/>
    <w:rsid w:val="00C56189"/>
    <w:rsid w:val="00C567ED"/>
    <w:rsid w:val="00C56994"/>
    <w:rsid w:val="00C56CFC"/>
    <w:rsid w:val="00C56D53"/>
    <w:rsid w:val="00C57352"/>
    <w:rsid w:val="00C576EB"/>
    <w:rsid w:val="00C5791B"/>
    <w:rsid w:val="00C604B2"/>
    <w:rsid w:val="00C606DF"/>
    <w:rsid w:val="00C60984"/>
    <w:rsid w:val="00C60AF2"/>
    <w:rsid w:val="00C60BD5"/>
    <w:rsid w:val="00C60DE1"/>
    <w:rsid w:val="00C6112A"/>
    <w:rsid w:val="00C6118D"/>
    <w:rsid w:val="00C61589"/>
    <w:rsid w:val="00C617B6"/>
    <w:rsid w:val="00C61D64"/>
    <w:rsid w:val="00C61DA1"/>
    <w:rsid w:val="00C6302C"/>
    <w:rsid w:val="00C630F6"/>
    <w:rsid w:val="00C631A8"/>
    <w:rsid w:val="00C634A7"/>
    <w:rsid w:val="00C638A7"/>
    <w:rsid w:val="00C63966"/>
    <w:rsid w:val="00C63E11"/>
    <w:rsid w:val="00C63E46"/>
    <w:rsid w:val="00C63FC8"/>
    <w:rsid w:val="00C64566"/>
    <w:rsid w:val="00C6494D"/>
    <w:rsid w:val="00C64EFC"/>
    <w:rsid w:val="00C6517C"/>
    <w:rsid w:val="00C651AB"/>
    <w:rsid w:val="00C654A2"/>
    <w:rsid w:val="00C6587F"/>
    <w:rsid w:val="00C65A1A"/>
    <w:rsid w:val="00C65A8F"/>
    <w:rsid w:val="00C65B64"/>
    <w:rsid w:val="00C65E7A"/>
    <w:rsid w:val="00C660FD"/>
    <w:rsid w:val="00C665A8"/>
    <w:rsid w:val="00C666B8"/>
    <w:rsid w:val="00C66BE4"/>
    <w:rsid w:val="00C66F14"/>
    <w:rsid w:val="00C67581"/>
    <w:rsid w:val="00C6798F"/>
    <w:rsid w:val="00C67A29"/>
    <w:rsid w:val="00C67C04"/>
    <w:rsid w:val="00C7131E"/>
    <w:rsid w:val="00C731F7"/>
    <w:rsid w:val="00C7386E"/>
    <w:rsid w:val="00C73D23"/>
    <w:rsid w:val="00C73E3F"/>
    <w:rsid w:val="00C7426F"/>
    <w:rsid w:val="00C7466C"/>
    <w:rsid w:val="00C749C5"/>
    <w:rsid w:val="00C75A7E"/>
    <w:rsid w:val="00C76786"/>
    <w:rsid w:val="00C76B13"/>
    <w:rsid w:val="00C76CAE"/>
    <w:rsid w:val="00C7722C"/>
    <w:rsid w:val="00C777D1"/>
    <w:rsid w:val="00C777DE"/>
    <w:rsid w:val="00C778A1"/>
    <w:rsid w:val="00C77A73"/>
    <w:rsid w:val="00C8013E"/>
    <w:rsid w:val="00C80229"/>
    <w:rsid w:val="00C80845"/>
    <w:rsid w:val="00C80C7C"/>
    <w:rsid w:val="00C80FEA"/>
    <w:rsid w:val="00C81829"/>
    <w:rsid w:val="00C822B4"/>
    <w:rsid w:val="00C82529"/>
    <w:rsid w:val="00C830DD"/>
    <w:rsid w:val="00C837CA"/>
    <w:rsid w:val="00C83F04"/>
    <w:rsid w:val="00C84152"/>
    <w:rsid w:val="00C843D1"/>
    <w:rsid w:val="00C84B7F"/>
    <w:rsid w:val="00C84F27"/>
    <w:rsid w:val="00C850AB"/>
    <w:rsid w:val="00C85351"/>
    <w:rsid w:val="00C85368"/>
    <w:rsid w:val="00C853E9"/>
    <w:rsid w:val="00C855B9"/>
    <w:rsid w:val="00C85A55"/>
    <w:rsid w:val="00C85AB1"/>
    <w:rsid w:val="00C85B9A"/>
    <w:rsid w:val="00C85F00"/>
    <w:rsid w:val="00C86F08"/>
    <w:rsid w:val="00C87790"/>
    <w:rsid w:val="00C877F4"/>
    <w:rsid w:val="00C8783A"/>
    <w:rsid w:val="00C87AEC"/>
    <w:rsid w:val="00C906FC"/>
    <w:rsid w:val="00C9084B"/>
    <w:rsid w:val="00C90CC4"/>
    <w:rsid w:val="00C91072"/>
    <w:rsid w:val="00C910C6"/>
    <w:rsid w:val="00C915B8"/>
    <w:rsid w:val="00C91703"/>
    <w:rsid w:val="00C921CA"/>
    <w:rsid w:val="00C92407"/>
    <w:rsid w:val="00C9279C"/>
    <w:rsid w:val="00C92DCC"/>
    <w:rsid w:val="00C93285"/>
    <w:rsid w:val="00C9339A"/>
    <w:rsid w:val="00C935D7"/>
    <w:rsid w:val="00C9366B"/>
    <w:rsid w:val="00C9408E"/>
    <w:rsid w:val="00C94258"/>
    <w:rsid w:val="00C943D0"/>
    <w:rsid w:val="00C94550"/>
    <w:rsid w:val="00C9468A"/>
    <w:rsid w:val="00C95A10"/>
    <w:rsid w:val="00C95AE6"/>
    <w:rsid w:val="00C95AE8"/>
    <w:rsid w:val="00C95BAC"/>
    <w:rsid w:val="00C95DF0"/>
    <w:rsid w:val="00C965A2"/>
    <w:rsid w:val="00C96934"/>
    <w:rsid w:val="00C97054"/>
    <w:rsid w:val="00C974D0"/>
    <w:rsid w:val="00CA0884"/>
    <w:rsid w:val="00CA0CD9"/>
    <w:rsid w:val="00CA1024"/>
    <w:rsid w:val="00CA119A"/>
    <w:rsid w:val="00CA15CF"/>
    <w:rsid w:val="00CA1EC8"/>
    <w:rsid w:val="00CA2340"/>
    <w:rsid w:val="00CA2BC1"/>
    <w:rsid w:val="00CA32EB"/>
    <w:rsid w:val="00CA3862"/>
    <w:rsid w:val="00CA3DA8"/>
    <w:rsid w:val="00CA3E24"/>
    <w:rsid w:val="00CA3F50"/>
    <w:rsid w:val="00CA452F"/>
    <w:rsid w:val="00CA593F"/>
    <w:rsid w:val="00CA5E79"/>
    <w:rsid w:val="00CA5E8A"/>
    <w:rsid w:val="00CA6C80"/>
    <w:rsid w:val="00CA6E9F"/>
    <w:rsid w:val="00CA7B52"/>
    <w:rsid w:val="00CA7FB9"/>
    <w:rsid w:val="00CB0185"/>
    <w:rsid w:val="00CB02AF"/>
    <w:rsid w:val="00CB050B"/>
    <w:rsid w:val="00CB0697"/>
    <w:rsid w:val="00CB09DA"/>
    <w:rsid w:val="00CB1084"/>
    <w:rsid w:val="00CB1264"/>
    <w:rsid w:val="00CB1B83"/>
    <w:rsid w:val="00CB1BB4"/>
    <w:rsid w:val="00CB23DA"/>
    <w:rsid w:val="00CB29E1"/>
    <w:rsid w:val="00CB2AA6"/>
    <w:rsid w:val="00CB334A"/>
    <w:rsid w:val="00CB3903"/>
    <w:rsid w:val="00CB40C0"/>
    <w:rsid w:val="00CB4653"/>
    <w:rsid w:val="00CB4EA5"/>
    <w:rsid w:val="00CB5080"/>
    <w:rsid w:val="00CB53F4"/>
    <w:rsid w:val="00CB5540"/>
    <w:rsid w:val="00CB63D9"/>
    <w:rsid w:val="00CB766B"/>
    <w:rsid w:val="00CB783F"/>
    <w:rsid w:val="00CB7A3F"/>
    <w:rsid w:val="00CC00B8"/>
    <w:rsid w:val="00CC01DA"/>
    <w:rsid w:val="00CC0A4A"/>
    <w:rsid w:val="00CC0C56"/>
    <w:rsid w:val="00CC0F25"/>
    <w:rsid w:val="00CC16F3"/>
    <w:rsid w:val="00CC217D"/>
    <w:rsid w:val="00CC29EC"/>
    <w:rsid w:val="00CC2B84"/>
    <w:rsid w:val="00CC2CA8"/>
    <w:rsid w:val="00CC2EBC"/>
    <w:rsid w:val="00CC42D7"/>
    <w:rsid w:val="00CC453B"/>
    <w:rsid w:val="00CC496C"/>
    <w:rsid w:val="00CC4B57"/>
    <w:rsid w:val="00CC4F87"/>
    <w:rsid w:val="00CC502B"/>
    <w:rsid w:val="00CC5115"/>
    <w:rsid w:val="00CC5584"/>
    <w:rsid w:val="00CC5604"/>
    <w:rsid w:val="00CC5C94"/>
    <w:rsid w:val="00CC7041"/>
    <w:rsid w:val="00CC748F"/>
    <w:rsid w:val="00CC74CE"/>
    <w:rsid w:val="00CC764B"/>
    <w:rsid w:val="00CD01BD"/>
    <w:rsid w:val="00CD05FF"/>
    <w:rsid w:val="00CD0A98"/>
    <w:rsid w:val="00CD1254"/>
    <w:rsid w:val="00CD15AD"/>
    <w:rsid w:val="00CD163B"/>
    <w:rsid w:val="00CD1A7E"/>
    <w:rsid w:val="00CD1DD7"/>
    <w:rsid w:val="00CD210E"/>
    <w:rsid w:val="00CD2341"/>
    <w:rsid w:val="00CD2549"/>
    <w:rsid w:val="00CD286C"/>
    <w:rsid w:val="00CD3194"/>
    <w:rsid w:val="00CD327A"/>
    <w:rsid w:val="00CD3485"/>
    <w:rsid w:val="00CD3AEE"/>
    <w:rsid w:val="00CD3C6F"/>
    <w:rsid w:val="00CD4A86"/>
    <w:rsid w:val="00CD5289"/>
    <w:rsid w:val="00CD53BE"/>
    <w:rsid w:val="00CD581C"/>
    <w:rsid w:val="00CD5CB4"/>
    <w:rsid w:val="00CD5CC4"/>
    <w:rsid w:val="00CD679A"/>
    <w:rsid w:val="00CD6868"/>
    <w:rsid w:val="00CD6C60"/>
    <w:rsid w:val="00CD746D"/>
    <w:rsid w:val="00CD74EB"/>
    <w:rsid w:val="00CE08F5"/>
    <w:rsid w:val="00CE094E"/>
    <w:rsid w:val="00CE1200"/>
    <w:rsid w:val="00CE1BC0"/>
    <w:rsid w:val="00CE2341"/>
    <w:rsid w:val="00CE2988"/>
    <w:rsid w:val="00CE29E7"/>
    <w:rsid w:val="00CE2AA2"/>
    <w:rsid w:val="00CE2BFA"/>
    <w:rsid w:val="00CE2DAF"/>
    <w:rsid w:val="00CE2EFE"/>
    <w:rsid w:val="00CE3154"/>
    <w:rsid w:val="00CE3C9D"/>
    <w:rsid w:val="00CE41EC"/>
    <w:rsid w:val="00CE4239"/>
    <w:rsid w:val="00CE4624"/>
    <w:rsid w:val="00CE503D"/>
    <w:rsid w:val="00CE5136"/>
    <w:rsid w:val="00CE59A0"/>
    <w:rsid w:val="00CE59FD"/>
    <w:rsid w:val="00CE5BA2"/>
    <w:rsid w:val="00CE6150"/>
    <w:rsid w:val="00CE62E3"/>
    <w:rsid w:val="00CE647C"/>
    <w:rsid w:val="00CE6750"/>
    <w:rsid w:val="00CE6890"/>
    <w:rsid w:val="00CE6A5D"/>
    <w:rsid w:val="00CE6CBF"/>
    <w:rsid w:val="00CE6D9D"/>
    <w:rsid w:val="00CE6E71"/>
    <w:rsid w:val="00CE7952"/>
    <w:rsid w:val="00CE7979"/>
    <w:rsid w:val="00CF0041"/>
    <w:rsid w:val="00CF0066"/>
    <w:rsid w:val="00CF034D"/>
    <w:rsid w:val="00CF04BD"/>
    <w:rsid w:val="00CF0576"/>
    <w:rsid w:val="00CF0766"/>
    <w:rsid w:val="00CF09EE"/>
    <w:rsid w:val="00CF09F0"/>
    <w:rsid w:val="00CF0C85"/>
    <w:rsid w:val="00CF0E55"/>
    <w:rsid w:val="00CF101E"/>
    <w:rsid w:val="00CF1C73"/>
    <w:rsid w:val="00CF2574"/>
    <w:rsid w:val="00CF272C"/>
    <w:rsid w:val="00CF2A92"/>
    <w:rsid w:val="00CF2D3E"/>
    <w:rsid w:val="00CF2DEA"/>
    <w:rsid w:val="00CF3008"/>
    <w:rsid w:val="00CF342C"/>
    <w:rsid w:val="00CF39EF"/>
    <w:rsid w:val="00CF3BD0"/>
    <w:rsid w:val="00CF4443"/>
    <w:rsid w:val="00CF48A5"/>
    <w:rsid w:val="00CF51F1"/>
    <w:rsid w:val="00CF54F8"/>
    <w:rsid w:val="00CF5868"/>
    <w:rsid w:val="00CF5AEC"/>
    <w:rsid w:val="00CF64FA"/>
    <w:rsid w:val="00CF6817"/>
    <w:rsid w:val="00CF6DB8"/>
    <w:rsid w:val="00CF6E4C"/>
    <w:rsid w:val="00CF6F56"/>
    <w:rsid w:val="00CF70D3"/>
    <w:rsid w:val="00CF739D"/>
    <w:rsid w:val="00CF763A"/>
    <w:rsid w:val="00CF7FC0"/>
    <w:rsid w:val="00D001B8"/>
    <w:rsid w:val="00D001F2"/>
    <w:rsid w:val="00D005F9"/>
    <w:rsid w:val="00D00D20"/>
    <w:rsid w:val="00D00F6F"/>
    <w:rsid w:val="00D016CE"/>
    <w:rsid w:val="00D019A2"/>
    <w:rsid w:val="00D01FE1"/>
    <w:rsid w:val="00D0202F"/>
    <w:rsid w:val="00D02DCA"/>
    <w:rsid w:val="00D02F7D"/>
    <w:rsid w:val="00D02FD8"/>
    <w:rsid w:val="00D03084"/>
    <w:rsid w:val="00D03253"/>
    <w:rsid w:val="00D0343F"/>
    <w:rsid w:val="00D03E90"/>
    <w:rsid w:val="00D03EE0"/>
    <w:rsid w:val="00D03EE2"/>
    <w:rsid w:val="00D0423B"/>
    <w:rsid w:val="00D044BB"/>
    <w:rsid w:val="00D04568"/>
    <w:rsid w:val="00D04763"/>
    <w:rsid w:val="00D0497C"/>
    <w:rsid w:val="00D04AED"/>
    <w:rsid w:val="00D04F7E"/>
    <w:rsid w:val="00D04F83"/>
    <w:rsid w:val="00D05A5A"/>
    <w:rsid w:val="00D05DD0"/>
    <w:rsid w:val="00D0647E"/>
    <w:rsid w:val="00D06699"/>
    <w:rsid w:val="00D07164"/>
    <w:rsid w:val="00D0716D"/>
    <w:rsid w:val="00D0741E"/>
    <w:rsid w:val="00D07A3F"/>
    <w:rsid w:val="00D105CC"/>
    <w:rsid w:val="00D10B0F"/>
    <w:rsid w:val="00D10C29"/>
    <w:rsid w:val="00D10FF9"/>
    <w:rsid w:val="00D11339"/>
    <w:rsid w:val="00D11EE8"/>
    <w:rsid w:val="00D11F6C"/>
    <w:rsid w:val="00D1235D"/>
    <w:rsid w:val="00D1300C"/>
    <w:rsid w:val="00D1316C"/>
    <w:rsid w:val="00D13835"/>
    <w:rsid w:val="00D15506"/>
    <w:rsid w:val="00D159DC"/>
    <w:rsid w:val="00D15AC8"/>
    <w:rsid w:val="00D15B27"/>
    <w:rsid w:val="00D15C8C"/>
    <w:rsid w:val="00D15E99"/>
    <w:rsid w:val="00D17301"/>
    <w:rsid w:val="00D20049"/>
    <w:rsid w:val="00D200C3"/>
    <w:rsid w:val="00D20358"/>
    <w:rsid w:val="00D20575"/>
    <w:rsid w:val="00D205C5"/>
    <w:rsid w:val="00D20996"/>
    <w:rsid w:val="00D20CA9"/>
    <w:rsid w:val="00D21024"/>
    <w:rsid w:val="00D21E17"/>
    <w:rsid w:val="00D2284C"/>
    <w:rsid w:val="00D22C76"/>
    <w:rsid w:val="00D22E92"/>
    <w:rsid w:val="00D2305F"/>
    <w:rsid w:val="00D2324B"/>
    <w:rsid w:val="00D23260"/>
    <w:rsid w:val="00D2366B"/>
    <w:rsid w:val="00D23745"/>
    <w:rsid w:val="00D241B9"/>
    <w:rsid w:val="00D244D6"/>
    <w:rsid w:val="00D259D6"/>
    <w:rsid w:val="00D2604F"/>
    <w:rsid w:val="00D26646"/>
    <w:rsid w:val="00D268DD"/>
    <w:rsid w:val="00D27C97"/>
    <w:rsid w:val="00D27EF3"/>
    <w:rsid w:val="00D300BF"/>
    <w:rsid w:val="00D303F2"/>
    <w:rsid w:val="00D305C7"/>
    <w:rsid w:val="00D30603"/>
    <w:rsid w:val="00D30709"/>
    <w:rsid w:val="00D3143E"/>
    <w:rsid w:val="00D320C9"/>
    <w:rsid w:val="00D325AE"/>
    <w:rsid w:val="00D32EF5"/>
    <w:rsid w:val="00D336DF"/>
    <w:rsid w:val="00D34E0F"/>
    <w:rsid w:val="00D35727"/>
    <w:rsid w:val="00D35A1F"/>
    <w:rsid w:val="00D36698"/>
    <w:rsid w:val="00D36A9D"/>
    <w:rsid w:val="00D36C47"/>
    <w:rsid w:val="00D3701D"/>
    <w:rsid w:val="00D37DE7"/>
    <w:rsid w:val="00D37EB2"/>
    <w:rsid w:val="00D4002D"/>
    <w:rsid w:val="00D4023E"/>
    <w:rsid w:val="00D4051B"/>
    <w:rsid w:val="00D40874"/>
    <w:rsid w:val="00D408E7"/>
    <w:rsid w:val="00D40AA6"/>
    <w:rsid w:val="00D410C6"/>
    <w:rsid w:val="00D41428"/>
    <w:rsid w:val="00D4179A"/>
    <w:rsid w:val="00D4210D"/>
    <w:rsid w:val="00D429DE"/>
    <w:rsid w:val="00D42F7A"/>
    <w:rsid w:val="00D43408"/>
    <w:rsid w:val="00D43421"/>
    <w:rsid w:val="00D4393C"/>
    <w:rsid w:val="00D43BB7"/>
    <w:rsid w:val="00D441F9"/>
    <w:rsid w:val="00D44D49"/>
    <w:rsid w:val="00D44FD3"/>
    <w:rsid w:val="00D4529B"/>
    <w:rsid w:val="00D452C2"/>
    <w:rsid w:val="00D45FCB"/>
    <w:rsid w:val="00D46568"/>
    <w:rsid w:val="00D46930"/>
    <w:rsid w:val="00D46995"/>
    <w:rsid w:val="00D473D5"/>
    <w:rsid w:val="00D4743A"/>
    <w:rsid w:val="00D47DF0"/>
    <w:rsid w:val="00D5008B"/>
    <w:rsid w:val="00D50194"/>
    <w:rsid w:val="00D502F7"/>
    <w:rsid w:val="00D50378"/>
    <w:rsid w:val="00D50965"/>
    <w:rsid w:val="00D50BC8"/>
    <w:rsid w:val="00D50FD4"/>
    <w:rsid w:val="00D51027"/>
    <w:rsid w:val="00D51079"/>
    <w:rsid w:val="00D51358"/>
    <w:rsid w:val="00D5153C"/>
    <w:rsid w:val="00D52B22"/>
    <w:rsid w:val="00D52B4E"/>
    <w:rsid w:val="00D52E7B"/>
    <w:rsid w:val="00D53031"/>
    <w:rsid w:val="00D53BA8"/>
    <w:rsid w:val="00D5459E"/>
    <w:rsid w:val="00D545FD"/>
    <w:rsid w:val="00D54E16"/>
    <w:rsid w:val="00D5514C"/>
    <w:rsid w:val="00D553C4"/>
    <w:rsid w:val="00D555CE"/>
    <w:rsid w:val="00D55BBE"/>
    <w:rsid w:val="00D5629F"/>
    <w:rsid w:val="00D567E7"/>
    <w:rsid w:val="00D5720C"/>
    <w:rsid w:val="00D60C62"/>
    <w:rsid w:val="00D60D08"/>
    <w:rsid w:val="00D6102D"/>
    <w:rsid w:val="00D611C6"/>
    <w:rsid w:val="00D63D25"/>
    <w:rsid w:val="00D6480D"/>
    <w:rsid w:val="00D64BF6"/>
    <w:rsid w:val="00D6563D"/>
    <w:rsid w:val="00D657AA"/>
    <w:rsid w:val="00D65F1C"/>
    <w:rsid w:val="00D660A4"/>
    <w:rsid w:val="00D67132"/>
    <w:rsid w:val="00D67877"/>
    <w:rsid w:val="00D70594"/>
    <w:rsid w:val="00D706BC"/>
    <w:rsid w:val="00D708F8"/>
    <w:rsid w:val="00D70D45"/>
    <w:rsid w:val="00D70DEF"/>
    <w:rsid w:val="00D71592"/>
    <w:rsid w:val="00D71B62"/>
    <w:rsid w:val="00D7221C"/>
    <w:rsid w:val="00D726CE"/>
    <w:rsid w:val="00D732BA"/>
    <w:rsid w:val="00D74017"/>
    <w:rsid w:val="00D74163"/>
    <w:rsid w:val="00D74887"/>
    <w:rsid w:val="00D74EB4"/>
    <w:rsid w:val="00D7568C"/>
    <w:rsid w:val="00D75E5E"/>
    <w:rsid w:val="00D7644B"/>
    <w:rsid w:val="00D7684D"/>
    <w:rsid w:val="00D76948"/>
    <w:rsid w:val="00D76C42"/>
    <w:rsid w:val="00D77D02"/>
    <w:rsid w:val="00D77D10"/>
    <w:rsid w:val="00D801DD"/>
    <w:rsid w:val="00D802B4"/>
    <w:rsid w:val="00D80364"/>
    <w:rsid w:val="00D80A7B"/>
    <w:rsid w:val="00D80C84"/>
    <w:rsid w:val="00D81027"/>
    <w:rsid w:val="00D816FC"/>
    <w:rsid w:val="00D8193E"/>
    <w:rsid w:val="00D81BA7"/>
    <w:rsid w:val="00D81CE7"/>
    <w:rsid w:val="00D81F02"/>
    <w:rsid w:val="00D82915"/>
    <w:rsid w:val="00D82E79"/>
    <w:rsid w:val="00D83539"/>
    <w:rsid w:val="00D84108"/>
    <w:rsid w:val="00D84197"/>
    <w:rsid w:val="00D8556D"/>
    <w:rsid w:val="00D85787"/>
    <w:rsid w:val="00D858C9"/>
    <w:rsid w:val="00D85B1C"/>
    <w:rsid w:val="00D85D67"/>
    <w:rsid w:val="00D85ED0"/>
    <w:rsid w:val="00D8615C"/>
    <w:rsid w:val="00D862F8"/>
    <w:rsid w:val="00D87168"/>
    <w:rsid w:val="00D87CD3"/>
    <w:rsid w:val="00D87F71"/>
    <w:rsid w:val="00D90B0D"/>
    <w:rsid w:val="00D90EC7"/>
    <w:rsid w:val="00D9101F"/>
    <w:rsid w:val="00D91168"/>
    <w:rsid w:val="00D91837"/>
    <w:rsid w:val="00D919A6"/>
    <w:rsid w:val="00D91BD4"/>
    <w:rsid w:val="00D91C78"/>
    <w:rsid w:val="00D91F28"/>
    <w:rsid w:val="00D92C9C"/>
    <w:rsid w:val="00D93139"/>
    <w:rsid w:val="00D93C6C"/>
    <w:rsid w:val="00D942A5"/>
    <w:rsid w:val="00D94358"/>
    <w:rsid w:val="00D94449"/>
    <w:rsid w:val="00D9460C"/>
    <w:rsid w:val="00D94D76"/>
    <w:rsid w:val="00D95980"/>
    <w:rsid w:val="00D95EB9"/>
    <w:rsid w:val="00D96A6C"/>
    <w:rsid w:val="00D96D29"/>
    <w:rsid w:val="00D977DF"/>
    <w:rsid w:val="00D97D5C"/>
    <w:rsid w:val="00DA0216"/>
    <w:rsid w:val="00DA0586"/>
    <w:rsid w:val="00DA06C9"/>
    <w:rsid w:val="00DA1011"/>
    <w:rsid w:val="00DA191F"/>
    <w:rsid w:val="00DA1C27"/>
    <w:rsid w:val="00DA1C6A"/>
    <w:rsid w:val="00DA22B9"/>
    <w:rsid w:val="00DA2473"/>
    <w:rsid w:val="00DA2CCE"/>
    <w:rsid w:val="00DA2E8B"/>
    <w:rsid w:val="00DA2EDB"/>
    <w:rsid w:val="00DA331F"/>
    <w:rsid w:val="00DA3D31"/>
    <w:rsid w:val="00DA3DC4"/>
    <w:rsid w:val="00DA4681"/>
    <w:rsid w:val="00DA4A45"/>
    <w:rsid w:val="00DA4CFC"/>
    <w:rsid w:val="00DA5DF9"/>
    <w:rsid w:val="00DA5E20"/>
    <w:rsid w:val="00DA62C1"/>
    <w:rsid w:val="00DA6DD9"/>
    <w:rsid w:val="00DA76F8"/>
    <w:rsid w:val="00DA78FD"/>
    <w:rsid w:val="00DA7971"/>
    <w:rsid w:val="00DB007C"/>
    <w:rsid w:val="00DB01BA"/>
    <w:rsid w:val="00DB046B"/>
    <w:rsid w:val="00DB07E4"/>
    <w:rsid w:val="00DB08C6"/>
    <w:rsid w:val="00DB0C06"/>
    <w:rsid w:val="00DB10A2"/>
    <w:rsid w:val="00DB12BC"/>
    <w:rsid w:val="00DB145C"/>
    <w:rsid w:val="00DB1ADA"/>
    <w:rsid w:val="00DB1CD4"/>
    <w:rsid w:val="00DB23C3"/>
    <w:rsid w:val="00DB2433"/>
    <w:rsid w:val="00DB24C1"/>
    <w:rsid w:val="00DB2748"/>
    <w:rsid w:val="00DB2A1E"/>
    <w:rsid w:val="00DB39D9"/>
    <w:rsid w:val="00DB3C18"/>
    <w:rsid w:val="00DB3F2C"/>
    <w:rsid w:val="00DB3FDB"/>
    <w:rsid w:val="00DB4665"/>
    <w:rsid w:val="00DB4CA9"/>
    <w:rsid w:val="00DB4DCF"/>
    <w:rsid w:val="00DB4F91"/>
    <w:rsid w:val="00DB51A4"/>
    <w:rsid w:val="00DB5215"/>
    <w:rsid w:val="00DB548F"/>
    <w:rsid w:val="00DB5805"/>
    <w:rsid w:val="00DB5967"/>
    <w:rsid w:val="00DB5DB7"/>
    <w:rsid w:val="00DB607B"/>
    <w:rsid w:val="00DB642E"/>
    <w:rsid w:val="00DB6BE4"/>
    <w:rsid w:val="00DB6CD4"/>
    <w:rsid w:val="00DB78B8"/>
    <w:rsid w:val="00DB7918"/>
    <w:rsid w:val="00DB7EA0"/>
    <w:rsid w:val="00DC0033"/>
    <w:rsid w:val="00DC04D6"/>
    <w:rsid w:val="00DC0E15"/>
    <w:rsid w:val="00DC1AF0"/>
    <w:rsid w:val="00DC1D20"/>
    <w:rsid w:val="00DC1F82"/>
    <w:rsid w:val="00DC2275"/>
    <w:rsid w:val="00DC24E2"/>
    <w:rsid w:val="00DC28FB"/>
    <w:rsid w:val="00DC2DB7"/>
    <w:rsid w:val="00DC3799"/>
    <w:rsid w:val="00DC44A9"/>
    <w:rsid w:val="00DC4FA5"/>
    <w:rsid w:val="00DC5D09"/>
    <w:rsid w:val="00DC6AAB"/>
    <w:rsid w:val="00DC6BD3"/>
    <w:rsid w:val="00DC6D0A"/>
    <w:rsid w:val="00DC729B"/>
    <w:rsid w:val="00DC7547"/>
    <w:rsid w:val="00DC7728"/>
    <w:rsid w:val="00DC795C"/>
    <w:rsid w:val="00DC7D96"/>
    <w:rsid w:val="00DD0324"/>
    <w:rsid w:val="00DD041B"/>
    <w:rsid w:val="00DD0A4E"/>
    <w:rsid w:val="00DD12C0"/>
    <w:rsid w:val="00DD1395"/>
    <w:rsid w:val="00DD1539"/>
    <w:rsid w:val="00DD1BBD"/>
    <w:rsid w:val="00DD1D9B"/>
    <w:rsid w:val="00DD23E1"/>
    <w:rsid w:val="00DD2D19"/>
    <w:rsid w:val="00DD3654"/>
    <w:rsid w:val="00DD4B88"/>
    <w:rsid w:val="00DD4C20"/>
    <w:rsid w:val="00DD4CF2"/>
    <w:rsid w:val="00DD4EB7"/>
    <w:rsid w:val="00DD60CF"/>
    <w:rsid w:val="00DD6680"/>
    <w:rsid w:val="00DD706F"/>
    <w:rsid w:val="00DD7A6D"/>
    <w:rsid w:val="00DD7C73"/>
    <w:rsid w:val="00DD7CF7"/>
    <w:rsid w:val="00DE030A"/>
    <w:rsid w:val="00DE07EC"/>
    <w:rsid w:val="00DE0896"/>
    <w:rsid w:val="00DE0BE4"/>
    <w:rsid w:val="00DE0C06"/>
    <w:rsid w:val="00DE0C43"/>
    <w:rsid w:val="00DE1978"/>
    <w:rsid w:val="00DE1D01"/>
    <w:rsid w:val="00DE1D64"/>
    <w:rsid w:val="00DE1F8C"/>
    <w:rsid w:val="00DE2BCF"/>
    <w:rsid w:val="00DE2CC4"/>
    <w:rsid w:val="00DE2D06"/>
    <w:rsid w:val="00DE30A1"/>
    <w:rsid w:val="00DE3112"/>
    <w:rsid w:val="00DE365A"/>
    <w:rsid w:val="00DE37FC"/>
    <w:rsid w:val="00DE392A"/>
    <w:rsid w:val="00DE4134"/>
    <w:rsid w:val="00DE4751"/>
    <w:rsid w:val="00DE48DC"/>
    <w:rsid w:val="00DE4AEE"/>
    <w:rsid w:val="00DE4FC8"/>
    <w:rsid w:val="00DE5032"/>
    <w:rsid w:val="00DE51C6"/>
    <w:rsid w:val="00DE54D7"/>
    <w:rsid w:val="00DE5586"/>
    <w:rsid w:val="00DE56C0"/>
    <w:rsid w:val="00DE5E47"/>
    <w:rsid w:val="00DE6EBB"/>
    <w:rsid w:val="00DE6F6B"/>
    <w:rsid w:val="00DE70E1"/>
    <w:rsid w:val="00DE712B"/>
    <w:rsid w:val="00DE715E"/>
    <w:rsid w:val="00DE7C93"/>
    <w:rsid w:val="00DE7FB4"/>
    <w:rsid w:val="00DF0174"/>
    <w:rsid w:val="00DF029B"/>
    <w:rsid w:val="00DF08D5"/>
    <w:rsid w:val="00DF0C2E"/>
    <w:rsid w:val="00DF1A1E"/>
    <w:rsid w:val="00DF1A21"/>
    <w:rsid w:val="00DF1C54"/>
    <w:rsid w:val="00DF24A3"/>
    <w:rsid w:val="00DF2AD8"/>
    <w:rsid w:val="00DF2C39"/>
    <w:rsid w:val="00DF2E0A"/>
    <w:rsid w:val="00DF2E41"/>
    <w:rsid w:val="00DF3288"/>
    <w:rsid w:val="00DF3869"/>
    <w:rsid w:val="00DF4757"/>
    <w:rsid w:val="00DF475C"/>
    <w:rsid w:val="00DF547E"/>
    <w:rsid w:val="00DF598B"/>
    <w:rsid w:val="00DF5D59"/>
    <w:rsid w:val="00DF5D63"/>
    <w:rsid w:val="00DF667B"/>
    <w:rsid w:val="00DF734B"/>
    <w:rsid w:val="00DF7442"/>
    <w:rsid w:val="00DF786A"/>
    <w:rsid w:val="00DF7A40"/>
    <w:rsid w:val="00DF7D25"/>
    <w:rsid w:val="00E001A7"/>
    <w:rsid w:val="00E0020E"/>
    <w:rsid w:val="00E00634"/>
    <w:rsid w:val="00E00657"/>
    <w:rsid w:val="00E00888"/>
    <w:rsid w:val="00E00A8E"/>
    <w:rsid w:val="00E00BC0"/>
    <w:rsid w:val="00E00C3B"/>
    <w:rsid w:val="00E0149D"/>
    <w:rsid w:val="00E0191E"/>
    <w:rsid w:val="00E01AD1"/>
    <w:rsid w:val="00E01D60"/>
    <w:rsid w:val="00E01DA1"/>
    <w:rsid w:val="00E02170"/>
    <w:rsid w:val="00E02308"/>
    <w:rsid w:val="00E0237C"/>
    <w:rsid w:val="00E0239A"/>
    <w:rsid w:val="00E0310A"/>
    <w:rsid w:val="00E03C37"/>
    <w:rsid w:val="00E03C84"/>
    <w:rsid w:val="00E04A0C"/>
    <w:rsid w:val="00E04A2F"/>
    <w:rsid w:val="00E04BD5"/>
    <w:rsid w:val="00E04FFB"/>
    <w:rsid w:val="00E050EA"/>
    <w:rsid w:val="00E054D2"/>
    <w:rsid w:val="00E05E7A"/>
    <w:rsid w:val="00E062A6"/>
    <w:rsid w:val="00E0658B"/>
    <w:rsid w:val="00E075E5"/>
    <w:rsid w:val="00E07678"/>
    <w:rsid w:val="00E07766"/>
    <w:rsid w:val="00E07B22"/>
    <w:rsid w:val="00E07C42"/>
    <w:rsid w:val="00E07F13"/>
    <w:rsid w:val="00E100E6"/>
    <w:rsid w:val="00E102C4"/>
    <w:rsid w:val="00E1094C"/>
    <w:rsid w:val="00E10B17"/>
    <w:rsid w:val="00E10C45"/>
    <w:rsid w:val="00E11619"/>
    <w:rsid w:val="00E119C3"/>
    <w:rsid w:val="00E11AC3"/>
    <w:rsid w:val="00E11D78"/>
    <w:rsid w:val="00E11FFF"/>
    <w:rsid w:val="00E12324"/>
    <w:rsid w:val="00E125D6"/>
    <w:rsid w:val="00E125EF"/>
    <w:rsid w:val="00E12A0B"/>
    <w:rsid w:val="00E12AF6"/>
    <w:rsid w:val="00E12E16"/>
    <w:rsid w:val="00E12E87"/>
    <w:rsid w:val="00E1358C"/>
    <w:rsid w:val="00E135C6"/>
    <w:rsid w:val="00E13F01"/>
    <w:rsid w:val="00E14F0A"/>
    <w:rsid w:val="00E14FD1"/>
    <w:rsid w:val="00E151FC"/>
    <w:rsid w:val="00E1565A"/>
    <w:rsid w:val="00E15CE9"/>
    <w:rsid w:val="00E167FD"/>
    <w:rsid w:val="00E16E30"/>
    <w:rsid w:val="00E17023"/>
    <w:rsid w:val="00E17529"/>
    <w:rsid w:val="00E17878"/>
    <w:rsid w:val="00E17B6C"/>
    <w:rsid w:val="00E17E12"/>
    <w:rsid w:val="00E207D3"/>
    <w:rsid w:val="00E20C39"/>
    <w:rsid w:val="00E20DBA"/>
    <w:rsid w:val="00E211D2"/>
    <w:rsid w:val="00E21E41"/>
    <w:rsid w:val="00E227E6"/>
    <w:rsid w:val="00E2353E"/>
    <w:rsid w:val="00E24097"/>
    <w:rsid w:val="00E2444D"/>
    <w:rsid w:val="00E2448B"/>
    <w:rsid w:val="00E24D58"/>
    <w:rsid w:val="00E25313"/>
    <w:rsid w:val="00E256C6"/>
    <w:rsid w:val="00E257E8"/>
    <w:rsid w:val="00E259D0"/>
    <w:rsid w:val="00E25AA8"/>
    <w:rsid w:val="00E25DC1"/>
    <w:rsid w:val="00E25DFA"/>
    <w:rsid w:val="00E261E4"/>
    <w:rsid w:val="00E2623C"/>
    <w:rsid w:val="00E26312"/>
    <w:rsid w:val="00E26505"/>
    <w:rsid w:val="00E2687D"/>
    <w:rsid w:val="00E26B7C"/>
    <w:rsid w:val="00E26F2F"/>
    <w:rsid w:val="00E2746B"/>
    <w:rsid w:val="00E27C9A"/>
    <w:rsid w:val="00E30713"/>
    <w:rsid w:val="00E30D9F"/>
    <w:rsid w:val="00E30FCA"/>
    <w:rsid w:val="00E310BE"/>
    <w:rsid w:val="00E312C6"/>
    <w:rsid w:val="00E316BE"/>
    <w:rsid w:val="00E316DB"/>
    <w:rsid w:val="00E31C09"/>
    <w:rsid w:val="00E31EC0"/>
    <w:rsid w:val="00E32269"/>
    <w:rsid w:val="00E32856"/>
    <w:rsid w:val="00E32DEE"/>
    <w:rsid w:val="00E331EB"/>
    <w:rsid w:val="00E33694"/>
    <w:rsid w:val="00E3369E"/>
    <w:rsid w:val="00E33741"/>
    <w:rsid w:val="00E33EAB"/>
    <w:rsid w:val="00E3445A"/>
    <w:rsid w:val="00E34575"/>
    <w:rsid w:val="00E34768"/>
    <w:rsid w:val="00E34BD2"/>
    <w:rsid w:val="00E34C65"/>
    <w:rsid w:val="00E34E93"/>
    <w:rsid w:val="00E3565A"/>
    <w:rsid w:val="00E3588C"/>
    <w:rsid w:val="00E3656A"/>
    <w:rsid w:val="00E37E9F"/>
    <w:rsid w:val="00E37ED0"/>
    <w:rsid w:val="00E40E04"/>
    <w:rsid w:val="00E41947"/>
    <w:rsid w:val="00E41B62"/>
    <w:rsid w:val="00E41C5B"/>
    <w:rsid w:val="00E42457"/>
    <w:rsid w:val="00E426BC"/>
    <w:rsid w:val="00E43213"/>
    <w:rsid w:val="00E433AF"/>
    <w:rsid w:val="00E43E5A"/>
    <w:rsid w:val="00E43F77"/>
    <w:rsid w:val="00E44090"/>
    <w:rsid w:val="00E449B8"/>
    <w:rsid w:val="00E44D56"/>
    <w:rsid w:val="00E44F51"/>
    <w:rsid w:val="00E45289"/>
    <w:rsid w:val="00E45746"/>
    <w:rsid w:val="00E45C34"/>
    <w:rsid w:val="00E46052"/>
    <w:rsid w:val="00E4631A"/>
    <w:rsid w:val="00E4641C"/>
    <w:rsid w:val="00E4685D"/>
    <w:rsid w:val="00E4692F"/>
    <w:rsid w:val="00E469AA"/>
    <w:rsid w:val="00E46DCC"/>
    <w:rsid w:val="00E4702F"/>
    <w:rsid w:val="00E4781F"/>
    <w:rsid w:val="00E47E3E"/>
    <w:rsid w:val="00E47E6D"/>
    <w:rsid w:val="00E504EE"/>
    <w:rsid w:val="00E50633"/>
    <w:rsid w:val="00E50703"/>
    <w:rsid w:val="00E50CAC"/>
    <w:rsid w:val="00E51A81"/>
    <w:rsid w:val="00E51C18"/>
    <w:rsid w:val="00E524CB"/>
    <w:rsid w:val="00E52E88"/>
    <w:rsid w:val="00E534BE"/>
    <w:rsid w:val="00E53D03"/>
    <w:rsid w:val="00E53D9B"/>
    <w:rsid w:val="00E549A2"/>
    <w:rsid w:val="00E54D0F"/>
    <w:rsid w:val="00E54E10"/>
    <w:rsid w:val="00E54EE4"/>
    <w:rsid w:val="00E54FE9"/>
    <w:rsid w:val="00E552B2"/>
    <w:rsid w:val="00E554D5"/>
    <w:rsid w:val="00E5578B"/>
    <w:rsid w:val="00E55EEF"/>
    <w:rsid w:val="00E564A0"/>
    <w:rsid w:val="00E564C9"/>
    <w:rsid w:val="00E56AC5"/>
    <w:rsid w:val="00E56CD2"/>
    <w:rsid w:val="00E56DC2"/>
    <w:rsid w:val="00E577B5"/>
    <w:rsid w:val="00E60144"/>
    <w:rsid w:val="00E60705"/>
    <w:rsid w:val="00E60879"/>
    <w:rsid w:val="00E6106A"/>
    <w:rsid w:val="00E6135C"/>
    <w:rsid w:val="00E61603"/>
    <w:rsid w:val="00E61CDB"/>
    <w:rsid w:val="00E62083"/>
    <w:rsid w:val="00E6220F"/>
    <w:rsid w:val="00E62B99"/>
    <w:rsid w:val="00E62C93"/>
    <w:rsid w:val="00E6322D"/>
    <w:rsid w:val="00E636AE"/>
    <w:rsid w:val="00E6377D"/>
    <w:rsid w:val="00E63992"/>
    <w:rsid w:val="00E63F92"/>
    <w:rsid w:val="00E64CC0"/>
    <w:rsid w:val="00E64D7A"/>
    <w:rsid w:val="00E64F94"/>
    <w:rsid w:val="00E657B9"/>
    <w:rsid w:val="00E6598F"/>
    <w:rsid w:val="00E65B7E"/>
    <w:rsid w:val="00E65C6C"/>
    <w:rsid w:val="00E65D7F"/>
    <w:rsid w:val="00E65DAD"/>
    <w:rsid w:val="00E6691B"/>
    <w:rsid w:val="00E66E44"/>
    <w:rsid w:val="00E676CC"/>
    <w:rsid w:val="00E679A1"/>
    <w:rsid w:val="00E67A1B"/>
    <w:rsid w:val="00E67BCE"/>
    <w:rsid w:val="00E70782"/>
    <w:rsid w:val="00E724FC"/>
    <w:rsid w:val="00E726C9"/>
    <w:rsid w:val="00E729D6"/>
    <w:rsid w:val="00E7347E"/>
    <w:rsid w:val="00E73689"/>
    <w:rsid w:val="00E736EA"/>
    <w:rsid w:val="00E7398D"/>
    <w:rsid w:val="00E739C6"/>
    <w:rsid w:val="00E7412A"/>
    <w:rsid w:val="00E745C5"/>
    <w:rsid w:val="00E747D7"/>
    <w:rsid w:val="00E74EA4"/>
    <w:rsid w:val="00E74FDA"/>
    <w:rsid w:val="00E75124"/>
    <w:rsid w:val="00E75B88"/>
    <w:rsid w:val="00E75FE2"/>
    <w:rsid w:val="00E760B2"/>
    <w:rsid w:val="00E76215"/>
    <w:rsid w:val="00E7710D"/>
    <w:rsid w:val="00E7764E"/>
    <w:rsid w:val="00E77668"/>
    <w:rsid w:val="00E77704"/>
    <w:rsid w:val="00E77715"/>
    <w:rsid w:val="00E803E4"/>
    <w:rsid w:val="00E80426"/>
    <w:rsid w:val="00E80A73"/>
    <w:rsid w:val="00E80C2A"/>
    <w:rsid w:val="00E80CC9"/>
    <w:rsid w:val="00E8117A"/>
    <w:rsid w:val="00E812AE"/>
    <w:rsid w:val="00E81C17"/>
    <w:rsid w:val="00E81E2F"/>
    <w:rsid w:val="00E824FB"/>
    <w:rsid w:val="00E84151"/>
    <w:rsid w:val="00E843BA"/>
    <w:rsid w:val="00E845D9"/>
    <w:rsid w:val="00E84761"/>
    <w:rsid w:val="00E84965"/>
    <w:rsid w:val="00E865F2"/>
    <w:rsid w:val="00E86710"/>
    <w:rsid w:val="00E86EF5"/>
    <w:rsid w:val="00E86F0E"/>
    <w:rsid w:val="00E87033"/>
    <w:rsid w:val="00E87265"/>
    <w:rsid w:val="00E87B9F"/>
    <w:rsid w:val="00E87E49"/>
    <w:rsid w:val="00E905F9"/>
    <w:rsid w:val="00E91CC7"/>
    <w:rsid w:val="00E927A8"/>
    <w:rsid w:val="00E92F10"/>
    <w:rsid w:val="00E93365"/>
    <w:rsid w:val="00E939B7"/>
    <w:rsid w:val="00E93EE8"/>
    <w:rsid w:val="00E94308"/>
    <w:rsid w:val="00E9434F"/>
    <w:rsid w:val="00E946F4"/>
    <w:rsid w:val="00E94947"/>
    <w:rsid w:val="00E94F86"/>
    <w:rsid w:val="00E9504D"/>
    <w:rsid w:val="00E95504"/>
    <w:rsid w:val="00E95630"/>
    <w:rsid w:val="00E95734"/>
    <w:rsid w:val="00E959CB"/>
    <w:rsid w:val="00E95C48"/>
    <w:rsid w:val="00E960CC"/>
    <w:rsid w:val="00E97D2A"/>
    <w:rsid w:val="00EA0435"/>
    <w:rsid w:val="00EA0947"/>
    <w:rsid w:val="00EA1A1D"/>
    <w:rsid w:val="00EA1F81"/>
    <w:rsid w:val="00EA23EA"/>
    <w:rsid w:val="00EA25A9"/>
    <w:rsid w:val="00EA2E11"/>
    <w:rsid w:val="00EA32A0"/>
    <w:rsid w:val="00EA360D"/>
    <w:rsid w:val="00EA3D84"/>
    <w:rsid w:val="00EA41FA"/>
    <w:rsid w:val="00EA43BF"/>
    <w:rsid w:val="00EA4669"/>
    <w:rsid w:val="00EA4F06"/>
    <w:rsid w:val="00EA5682"/>
    <w:rsid w:val="00EA56AB"/>
    <w:rsid w:val="00EA5CA0"/>
    <w:rsid w:val="00EA5E87"/>
    <w:rsid w:val="00EA5F99"/>
    <w:rsid w:val="00EA665B"/>
    <w:rsid w:val="00EA74E7"/>
    <w:rsid w:val="00EA7A97"/>
    <w:rsid w:val="00EA7B86"/>
    <w:rsid w:val="00EB0D1D"/>
    <w:rsid w:val="00EB15F1"/>
    <w:rsid w:val="00EB21F7"/>
    <w:rsid w:val="00EB2275"/>
    <w:rsid w:val="00EB243F"/>
    <w:rsid w:val="00EB2497"/>
    <w:rsid w:val="00EB28C1"/>
    <w:rsid w:val="00EB3083"/>
    <w:rsid w:val="00EB358E"/>
    <w:rsid w:val="00EB3E04"/>
    <w:rsid w:val="00EB4941"/>
    <w:rsid w:val="00EB4C7C"/>
    <w:rsid w:val="00EB5D67"/>
    <w:rsid w:val="00EB64CE"/>
    <w:rsid w:val="00EB6E23"/>
    <w:rsid w:val="00EB70F0"/>
    <w:rsid w:val="00EB7E55"/>
    <w:rsid w:val="00EB7F9C"/>
    <w:rsid w:val="00EC04B8"/>
    <w:rsid w:val="00EC0528"/>
    <w:rsid w:val="00EC0A3E"/>
    <w:rsid w:val="00EC0F19"/>
    <w:rsid w:val="00EC0F6D"/>
    <w:rsid w:val="00EC169B"/>
    <w:rsid w:val="00EC1968"/>
    <w:rsid w:val="00EC19B2"/>
    <w:rsid w:val="00EC22C9"/>
    <w:rsid w:val="00EC2826"/>
    <w:rsid w:val="00EC2AD4"/>
    <w:rsid w:val="00EC3175"/>
    <w:rsid w:val="00EC3328"/>
    <w:rsid w:val="00EC3456"/>
    <w:rsid w:val="00EC355D"/>
    <w:rsid w:val="00EC479C"/>
    <w:rsid w:val="00EC4A44"/>
    <w:rsid w:val="00EC5144"/>
    <w:rsid w:val="00EC5187"/>
    <w:rsid w:val="00EC6051"/>
    <w:rsid w:val="00EC68FA"/>
    <w:rsid w:val="00EC6A97"/>
    <w:rsid w:val="00EC7075"/>
    <w:rsid w:val="00EC7511"/>
    <w:rsid w:val="00EC7526"/>
    <w:rsid w:val="00EC788B"/>
    <w:rsid w:val="00EC78B1"/>
    <w:rsid w:val="00EC7C2B"/>
    <w:rsid w:val="00EC7F55"/>
    <w:rsid w:val="00ED012D"/>
    <w:rsid w:val="00ED060B"/>
    <w:rsid w:val="00ED0768"/>
    <w:rsid w:val="00ED0B71"/>
    <w:rsid w:val="00ED0F7A"/>
    <w:rsid w:val="00ED0FEE"/>
    <w:rsid w:val="00ED10E9"/>
    <w:rsid w:val="00ED138A"/>
    <w:rsid w:val="00ED1A0F"/>
    <w:rsid w:val="00ED1C35"/>
    <w:rsid w:val="00ED2B00"/>
    <w:rsid w:val="00ED2C7E"/>
    <w:rsid w:val="00ED3404"/>
    <w:rsid w:val="00ED3F58"/>
    <w:rsid w:val="00ED3F7D"/>
    <w:rsid w:val="00ED4550"/>
    <w:rsid w:val="00ED5686"/>
    <w:rsid w:val="00ED5F82"/>
    <w:rsid w:val="00ED6AA9"/>
    <w:rsid w:val="00ED6B76"/>
    <w:rsid w:val="00ED6F0E"/>
    <w:rsid w:val="00ED74FE"/>
    <w:rsid w:val="00ED76CE"/>
    <w:rsid w:val="00ED780C"/>
    <w:rsid w:val="00ED7C92"/>
    <w:rsid w:val="00EE0A47"/>
    <w:rsid w:val="00EE0AC6"/>
    <w:rsid w:val="00EE0BDF"/>
    <w:rsid w:val="00EE0FDE"/>
    <w:rsid w:val="00EE10AE"/>
    <w:rsid w:val="00EE1144"/>
    <w:rsid w:val="00EE1DA8"/>
    <w:rsid w:val="00EE1E71"/>
    <w:rsid w:val="00EE1F50"/>
    <w:rsid w:val="00EE1F64"/>
    <w:rsid w:val="00EE1F93"/>
    <w:rsid w:val="00EE1FF3"/>
    <w:rsid w:val="00EE2102"/>
    <w:rsid w:val="00EE2BF8"/>
    <w:rsid w:val="00EE2D21"/>
    <w:rsid w:val="00EE3A17"/>
    <w:rsid w:val="00EE3E1A"/>
    <w:rsid w:val="00EE4353"/>
    <w:rsid w:val="00EE4DF5"/>
    <w:rsid w:val="00EE4EE8"/>
    <w:rsid w:val="00EE4F01"/>
    <w:rsid w:val="00EE557F"/>
    <w:rsid w:val="00EE5994"/>
    <w:rsid w:val="00EE59DB"/>
    <w:rsid w:val="00EE59F5"/>
    <w:rsid w:val="00EE65E3"/>
    <w:rsid w:val="00EE6776"/>
    <w:rsid w:val="00EE7556"/>
    <w:rsid w:val="00EE77FB"/>
    <w:rsid w:val="00EE7817"/>
    <w:rsid w:val="00EE79B7"/>
    <w:rsid w:val="00EE7A1F"/>
    <w:rsid w:val="00EE7B3A"/>
    <w:rsid w:val="00EF0202"/>
    <w:rsid w:val="00EF0541"/>
    <w:rsid w:val="00EF078F"/>
    <w:rsid w:val="00EF0896"/>
    <w:rsid w:val="00EF0BC2"/>
    <w:rsid w:val="00EF106F"/>
    <w:rsid w:val="00EF1356"/>
    <w:rsid w:val="00EF13AD"/>
    <w:rsid w:val="00EF25F2"/>
    <w:rsid w:val="00EF2664"/>
    <w:rsid w:val="00EF2EFF"/>
    <w:rsid w:val="00EF396E"/>
    <w:rsid w:val="00EF3B10"/>
    <w:rsid w:val="00EF4B0D"/>
    <w:rsid w:val="00EF4F07"/>
    <w:rsid w:val="00EF5107"/>
    <w:rsid w:val="00EF572E"/>
    <w:rsid w:val="00EF5BB1"/>
    <w:rsid w:val="00EF6312"/>
    <w:rsid w:val="00EF6409"/>
    <w:rsid w:val="00EF6A61"/>
    <w:rsid w:val="00EF6BE5"/>
    <w:rsid w:val="00EF6ED8"/>
    <w:rsid w:val="00EF6F15"/>
    <w:rsid w:val="00EF6FF9"/>
    <w:rsid w:val="00EF7ACD"/>
    <w:rsid w:val="00F00066"/>
    <w:rsid w:val="00F000F2"/>
    <w:rsid w:val="00F00847"/>
    <w:rsid w:val="00F00A1E"/>
    <w:rsid w:val="00F00C3A"/>
    <w:rsid w:val="00F00C86"/>
    <w:rsid w:val="00F00E09"/>
    <w:rsid w:val="00F01271"/>
    <w:rsid w:val="00F012B1"/>
    <w:rsid w:val="00F01334"/>
    <w:rsid w:val="00F015BD"/>
    <w:rsid w:val="00F027BC"/>
    <w:rsid w:val="00F02B07"/>
    <w:rsid w:val="00F034D9"/>
    <w:rsid w:val="00F038F1"/>
    <w:rsid w:val="00F03B16"/>
    <w:rsid w:val="00F03F3D"/>
    <w:rsid w:val="00F04615"/>
    <w:rsid w:val="00F047CF"/>
    <w:rsid w:val="00F04C18"/>
    <w:rsid w:val="00F04D56"/>
    <w:rsid w:val="00F05051"/>
    <w:rsid w:val="00F0588A"/>
    <w:rsid w:val="00F05C22"/>
    <w:rsid w:val="00F060EF"/>
    <w:rsid w:val="00F06D27"/>
    <w:rsid w:val="00F10EDA"/>
    <w:rsid w:val="00F10FC6"/>
    <w:rsid w:val="00F1109C"/>
    <w:rsid w:val="00F113CB"/>
    <w:rsid w:val="00F11556"/>
    <w:rsid w:val="00F118B4"/>
    <w:rsid w:val="00F11B3D"/>
    <w:rsid w:val="00F11E6E"/>
    <w:rsid w:val="00F1281C"/>
    <w:rsid w:val="00F1284C"/>
    <w:rsid w:val="00F12BC7"/>
    <w:rsid w:val="00F12F9F"/>
    <w:rsid w:val="00F13469"/>
    <w:rsid w:val="00F1386D"/>
    <w:rsid w:val="00F13951"/>
    <w:rsid w:val="00F13FCD"/>
    <w:rsid w:val="00F14EE3"/>
    <w:rsid w:val="00F1566C"/>
    <w:rsid w:val="00F16935"/>
    <w:rsid w:val="00F16C7C"/>
    <w:rsid w:val="00F17F95"/>
    <w:rsid w:val="00F20033"/>
    <w:rsid w:val="00F2016B"/>
    <w:rsid w:val="00F201F9"/>
    <w:rsid w:val="00F204B2"/>
    <w:rsid w:val="00F20570"/>
    <w:rsid w:val="00F206CC"/>
    <w:rsid w:val="00F21EF0"/>
    <w:rsid w:val="00F22620"/>
    <w:rsid w:val="00F226E4"/>
    <w:rsid w:val="00F22EE3"/>
    <w:rsid w:val="00F23542"/>
    <w:rsid w:val="00F2387E"/>
    <w:rsid w:val="00F23CFE"/>
    <w:rsid w:val="00F23DC8"/>
    <w:rsid w:val="00F24704"/>
    <w:rsid w:val="00F249DD"/>
    <w:rsid w:val="00F24E8C"/>
    <w:rsid w:val="00F25185"/>
    <w:rsid w:val="00F25641"/>
    <w:rsid w:val="00F25B10"/>
    <w:rsid w:val="00F26264"/>
    <w:rsid w:val="00F263B0"/>
    <w:rsid w:val="00F26775"/>
    <w:rsid w:val="00F267B0"/>
    <w:rsid w:val="00F26A51"/>
    <w:rsid w:val="00F26C87"/>
    <w:rsid w:val="00F272DE"/>
    <w:rsid w:val="00F27F51"/>
    <w:rsid w:val="00F305DE"/>
    <w:rsid w:val="00F306D2"/>
    <w:rsid w:val="00F30B20"/>
    <w:rsid w:val="00F30F55"/>
    <w:rsid w:val="00F30F69"/>
    <w:rsid w:val="00F317C9"/>
    <w:rsid w:val="00F31874"/>
    <w:rsid w:val="00F31BA6"/>
    <w:rsid w:val="00F32238"/>
    <w:rsid w:val="00F32561"/>
    <w:rsid w:val="00F32AFC"/>
    <w:rsid w:val="00F32B33"/>
    <w:rsid w:val="00F3301B"/>
    <w:rsid w:val="00F33065"/>
    <w:rsid w:val="00F3387B"/>
    <w:rsid w:val="00F33954"/>
    <w:rsid w:val="00F33CE0"/>
    <w:rsid w:val="00F33D80"/>
    <w:rsid w:val="00F34032"/>
    <w:rsid w:val="00F342CB"/>
    <w:rsid w:val="00F342E5"/>
    <w:rsid w:val="00F345FB"/>
    <w:rsid w:val="00F35A29"/>
    <w:rsid w:val="00F35BBA"/>
    <w:rsid w:val="00F35C68"/>
    <w:rsid w:val="00F35D0C"/>
    <w:rsid w:val="00F35E32"/>
    <w:rsid w:val="00F35F74"/>
    <w:rsid w:val="00F36367"/>
    <w:rsid w:val="00F3678B"/>
    <w:rsid w:val="00F367C5"/>
    <w:rsid w:val="00F3699E"/>
    <w:rsid w:val="00F379EF"/>
    <w:rsid w:val="00F40D6A"/>
    <w:rsid w:val="00F416CE"/>
    <w:rsid w:val="00F4179D"/>
    <w:rsid w:val="00F41801"/>
    <w:rsid w:val="00F41E5D"/>
    <w:rsid w:val="00F428F8"/>
    <w:rsid w:val="00F42B2B"/>
    <w:rsid w:val="00F435C4"/>
    <w:rsid w:val="00F43CF8"/>
    <w:rsid w:val="00F449E2"/>
    <w:rsid w:val="00F44A31"/>
    <w:rsid w:val="00F45882"/>
    <w:rsid w:val="00F45C3E"/>
    <w:rsid w:val="00F46942"/>
    <w:rsid w:val="00F46E45"/>
    <w:rsid w:val="00F4731D"/>
    <w:rsid w:val="00F47660"/>
    <w:rsid w:val="00F47B94"/>
    <w:rsid w:val="00F50178"/>
    <w:rsid w:val="00F505B1"/>
    <w:rsid w:val="00F51585"/>
    <w:rsid w:val="00F51AD9"/>
    <w:rsid w:val="00F51D10"/>
    <w:rsid w:val="00F51E26"/>
    <w:rsid w:val="00F526A2"/>
    <w:rsid w:val="00F52F46"/>
    <w:rsid w:val="00F52FE1"/>
    <w:rsid w:val="00F53627"/>
    <w:rsid w:val="00F538A6"/>
    <w:rsid w:val="00F53EFA"/>
    <w:rsid w:val="00F5493F"/>
    <w:rsid w:val="00F553BE"/>
    <w:rsid w:val="00F553F1"/>
    <w:rsid w:val="00F554E8"/>
    <w:rsid w:val="00F555B2"/>
    <w:rsid w:val="00F55DE4"/>
    <w:rsid w:val="00F55F2E"/>
    <w:rsid w:val="00F5610C"/>
    <w:rsid w:val="00F561D6"/>
    <w:rsid w:val="00F56770"/>
    <w:rsid w:val="00F568D1"/>
    <w:rsid w:val="00F569AF"/>
    <w:rsid w:val="00F56A8A"/>
    <w:rsid w:val="00F575E4"/>
    <w:rsid w:val="00F6023C"/>
    <w:rsid w:val="00F6089E"/>
    <w:rsid w:val="00F60952"/>
    <w:rsid w:val="00F6117A"/>
    <w:rsid w:val="00F61261"/>
    <w:rsid w:val="00F6127B"/>
    <w:rsid w:val="00F61A9B"/>
    <w:rsid w:val="00F61AEB"/>
    <w:rsid w:val="00F61CB8"/>
    <w:rsid w:val="00F62094"/>
    <w:rsid w:val="00F62861"/>
    <w:rsid w:val="00F62A52"/>
    <w:rsid w:val="00F63607"/>
    <w:rsid w:val="00F638DF"/>
    <w:rsid w:val="00F63C73"/>
    <w:rsid w:val="00F63C7B"/>
    <w:rsid w:val="00F64084"/>
    <w:rsid w:val="00F64145"/>
    <w:rsid w:val="00F64290"/>
    <w:rsid w:val="00F64502"/>
    <w:rsid w:val="00F64AB6"/>
    <w:rsid w:val="00F64AB7"/>
    <w:rsid w:val="00F64BFB"/>
    <w:rsid w:val="00F64DF7"/>
    <w:rsid w:val="00F65053"/>
    <w:rsid w:val="00F653CE"/>
    <w:rsid w:val="00F65AB6"/>
    <w:rsid w:val="00F65E6A"/>
    <w:rsid w:val="00F66068"/>
    <w:rsid w:val="00F6637D"/>
    <w:rsid w:val="00F66BF6"/>
    <w:rsid w:val="00F670B1"/>
    <w:rsid w:val="00F671C5"/>
    <w:rsid w:val="00F672D4"/>
    <w:rsid w:val="00F67418"/>
    <w:rsid w:val="00F6761E"/>
    <w:rsid w:val="00F67840"/>
    <w:rsid w:val="00F67B22"/>
    <w:rsid w:val="00F67CD3"/>
    <w:rsid w:val="00F67E89"/>
    <w:rsid w:val="00F70F5D"/>
    <w:rsid w:val="00F71382"/>
    <w:rsid w:val="00F71BE2"/>
    <w:rsid w:val="00F71CA0"/>
    <w:rsid w:val="00F71E12"/>
    <w:rsid w:val="00F72095"/>
    <w:rsid w:val="00F721DB"/>
    <w:rsid w:val="00F722E6"/>
    <w:rsid w:val="00F7247E"/>
    <w:rsid w:val="00F72503"/>
    <w:rsid w:val="00F72576"/>
    <w:rsid w:val="00F72793"/>
    <w:rsid w:val="00F728B3"/>
    <w:rsid w:val="00F733AD"/>
    <w:rsid w:val="00F733D8"/>
    <w:rsid w:val="00F735CE"/>
    <w:rsid w:val="00F73E5A"/>
    <w:rsid w:val="00F740E6"/>
    <w:rsid w:val="00F74CD1"/>
    <w:rsid w:val="00F74ED8"/>
    <w:rsid w:val="00F752A6"/>
    <w:rsid w:val="00F752C1"/>
    <w:rsid w:val="00F75315"/>
    <w:rsid w:val="00F7572F"/>
    <w:rsid w:val="00F7582C"/>
    <w:rsid w:val="00F76025"/>
    <w:rsid w:val="00F7659D"/>
    <w:rsid w:val="00F765BD"/>
    <w:rsid w:val="00F7706E"/>
    <w:rsid w:val="00F7777E"/>
    <w:rsid w:val="00F77FCD"/>
    <w:rsid w:val="00F80252"/>
    <w:rsid w:val="00F803A3"/>
    <w:rsid w:val="00F80CE9"/>
    <w:rsid w:val="00F8124E"/>
    <w:rsid w:val="00F815D1"/>
    <w:rsid w:val="00F81712"/>
    <w:rsid w:val="00F81A57"/>
    <w:rsid w:val="00F823EA"/>
    <w:rsid w:val="00F82494"/>
    <w:rsid w:val="00F82B25"/>
    <w:rsid w:val="00F82BFA"/>
    <w:rsid w:val="00F82C32"/>
    <w:rsid w:val="00F83019"/>
    <w:rsid w:val="00F831FC"/>
    <w:rsid w:val="00F83296"/>
    <w:rsid w:val="00F83318"/>
    <w:rsid w:val="00F836B8"/>
    <w:rsid w:val="00F83C82"/>
    <w:rsid w:val="00F84051"/>
    <w:rsid w:val="00F8433B"/>
    <w:rsid w:val="00F84474"/>
    <w:rsid w:val="00F848B3"/>
    <w:rsid w:val="00F85445"/>
    <w:rsid w:val="00F854D6"/>
    <w:rsid w:val="00F85AE3"/>
    <w:rsid w:val="00F86A0B"/>
    <w:rsid w:val="00F87662"/>
    <w:rsid w:val="00F87A49"/>
    <w:rsid w:val="00F87E46"/>
    <w:rsid w:val="00F87FF7"/>
    <w:rsid w:val="00F90754"/>
    <w:rsid w:val="00F91014"/>
    <w:rsid w:val="00F91B5D"/>
    <w:rsid w:val="00F91BB3"/>
    <w:rsid w:val="00F9215F"/>
    <w:rsid w:val="00F921F2"/>
    <w:rsid w:val="00F92A35"/>
    <w:rsid w:val="00F92AC4"/>
    <w:rsid w:val="00F92DC2"/>
    <w:rsid w:val="00F92EF5"/>
    <w:rsid w:val="00F9348E"/>
    <w:rsid w:val="00F93885"/>
    <w:rsid w:val="00F939DC"/>
    <w:rsid w:val="00F93B71"/>
    <w:rsid w:val="00F94243"/>
    <w:rsid w:val="00F94873"/>
    <w:rsid w:val="00F95136"/>
    <w:rsid w:val="00F955F3"/>
    <w:rsid w:val="00F9581D"/>
    <w:rsid w:val="00F958DA"/>
    <w:rsid w:val="00F95BD3"/>
    <w:rsid w:val="00F95D18"/>
    <w:rsid w:val="00F95DE1"/>
    <w:rsid w:val="00F95EE7"/>
    <w:rsid w:val="00F96067"/>
    <w:rsid w:val="00F96C18"/>
    <w:rsid w:val="00F96DDE"/>
    <w:rsid w:val="00F96F5B"/>
    <w:rsid w:val="00F974E3"/>
    <w:rsid w:val="00F97539"/>
    <w:rsid w:val="00F9786A"/>
    <w:rsid w:val="00F978F9"/>
    <w:rsid w:val="00F97F9C"/>
    <w:rsid w:val="00FA09C7"/>
    <w:rsid w:val="00FA0AFE"/>
    <w:rsid w:val="00FA0B55"/>
    <w:rsid w:val="00FA0E2A"/>
    <w:rsid w:val="00FA105E"/>
    <w:rsid w:val="00FA11D4"/>
    <w:rsid w:val="00FA1332"/>
    <w:rsid w:val="00FA23AD"/>
    <w:rsid w:val="00FA26E2"/>
    <w:rsid w:val="00FA2F5E"/>
    <w:rsid w:val="00FA2F9D"/>
    <w:rsid w:val="00FA39E6"/>
    <w:rsid w:val="00FA3BF6"/>
    <w:rsid w:val="00FA3FC7"/>
    <w:rsid w:val="00FA440B"/>
    <w:rsid w:val="00FA4466"/>
    <w:rsid w:val="00FA45A5"/>
    <w:rsid w:val="00FA460D"/>
    <w:rsid w:val="00FA4669"/>
    <w:rsid w:val="00FA468A"/>
    <w:rsid w:val="00FA4BA1"/>
    <w:rsid w:val="00FA502C"/>
    <w:rsid w:val="00FA5A99"/>
    <w:rsid w:val="00FA5B04"/>
    <w:rsid w:val="00FA5C38"/>
    <w:rsid w:val="00FA5CC6"/>
    <w:rsid w:val="00FA64ED"/>
    <w:rsid w:val="00FA6EF8"/>
    <w:rsid w:val="00FA70D3"/>
    <w:rsid w:val="00FA70DA"/>
    <w:rsid w:val="00FA7695"/>
    <w:rsid w:val="00FA7A53"/>
    <w:rsid w:val="00FA7AC1"/>
    <w:rsid w:val="00FA7F92"/>
    <w:rsid w:val="00FB01F6"/>
    <w:rsid w:val="00FB06A1"/>
    <w:rsid w:val="00FB17F4"/>
    <w:rsid w:val="00FB23E2"/>
    <w:rsid w:val="00FB2B22"/>
    <w:rsid w:val="00FB3061"/>
    <w:rsid w:val="00FB3496"/>
    <w:rsid w:val="00FB368D"/>
    <w:rsid w:val="00FB3CA5"/>
    <w:rsid w:val="00FB3D5D"/>
    <w:rsid w:val="00FB44E3"/>
    <w:rsid w:val="00FB4C20"/>
    <w:rsid w:val="00FB54C2"/>
    <w:rsid w:val="00FB569C"/>
    <w:rsid w:val="00FB5949"/>
    <w:rsid w:val="00FB5D9B"/>
    <w:rsid w:val="00FB5E4F"/>
    <w:rsid w:val="00FB5FA5"/>
    <w:rsid w:val="00FB6131"/>
    <w:rsid w:val="00FB63CB"/>
    <w:rsid w:val="00FB65CA"/>
    <w:rsid w:val="00FB6F0E"/>
    <w:rsid w:val="00FB782F"/>
    <w:rsid w:val="00FB7CD8"/>
    <w:rsid w:val="00FC00C5"/>
    <w:rsid w:val="00FC0A29"/>
    <w:rsid w:val="00FC0D30"/>
    <w:rsid w:val="00FC13E1"/>
    <w:rsid w:val="00FC177D"/>
    <w:rsid w:val="00FC1988"/>
    <w:rsid w:val="00FC1ECA"/>
    <w:rsid w:val="00FC262C"/>
    <w:rsid w:val="00FC2985"/>
    <w:rsid w:val="00FC2BBD"/>
    <w:rsid w:val="00FC2DB8"/>
    <w:rsid w:val="00FC3539"/>
    <w:rsid w:val="00FC3677"/>
    <w:rsid w:val="00FC37B0"/>
    <w:rsid w:val="00FC38C6"/>
    <w:rsid w:val="00FC394F"/>
    <w:rsid w:val="00FC3AD7"/>
    <w:rsid w:val="00FC3B82"/>
    <w:rsid w:val="00FC4018"/>
    <w:rsid w:val="00FC402E"/>
    <w:rsid w:val="00FC4130"/>
    <w:rsid w:val="00FC4190"/>
    <w:rsid w:val="00FC44FD"/>
    <w:rsid w:val="00FC4824"/>
    <w:rsid w:val="00FC51DB"/>
    <w:rsid w:val="00FC5861"/>
    <w:rsid w:val="00FC5DC2"/>
    <w:rsid w:val="00FC5EA0"/>
    <w:rsid w:val="00FC627F"/>
    <w:rsid w:val="00FC635C"/>
    <w:rsid w:val="00FC64F0"/>
    <w:rsid w:val="00FC6E11"/>
    <w:rsid w:val="00FC717F"/>
    <w:rsid w:val="00FC71E6"/>
    <w:rsid w:val="00FC72F0"/>
    <w:rsid w:val="00FC77F9"/>
    <w:rsid w:val="00FC7A65"/>
    <w:rsid w:val="00FC7A67"/>
    <w:rsid w:val="00FC7DFC"/>
    <w:rsid w:val="00FC7EAA"/>
    <w:rsid w:val="00FC7FD2"/>
    <w:rsid w:val="00FD018A"/>
    <w:rsid w:val="00FD07E6"/>
    <w:rsid w:val="00FD0FA6"/>
    <w:rsid w:val="00FD137C"/>
    <w:rsid w:val="00FD1C12"/>
    <w:rsid w:val="00FD1CD3"/>
    <w:rsid w:val="00FD206C"/>
    <w:rsid w:val="00FD258A"/>
    <w:rsid w:val="00FD268B"/>
    <w:rsid w:val="00FD2771"/>
    <w:rsid w:val="00FD30BC"/>
    <w:rsid w:val="00FD33C5"/>
    <w:rsid w:val="00FD34D2"/>
    <w:rsid w:val="00FD373F"/>
    <w:rsid w:val="00FD4140"/>
    <w:rsid w:val="00FD45DF"/>
    <w:rsid w:val="00FD4677"/>
    <w:rsid w:val="00FD4951"/>
    <w:rsid w:val="00FD4982"/>
    <w:rsid w:val="00FD502C"/>
    <w:rsid w:val="00FD52CC"/>
    <w:rsid w:val="00FD596E"/>
    <w:rsid w:val="00FD5CE6"/>
    <w:rsid w:val="00FD5D86"/>
    <w:rsid w:val="00FD5E5F"/>
    <w:rsid w:val="00FD5F0A"/>
    <w:rsid w:val="00FD6127"/>
    <w:rsid w:val="00FD649C"/>
    <w:rsid w:val="00FD658D"/>
    <w:rsid w:val="00FD7787"/>
    <w:rsid w:val="00FD7CE6"/>
    <w:rsid w:val="00FD7FA2"/>
    <w:rsid w:val="00FE0DD9"/>
    <w:rsid w:val="00FE10D2"/>
    <w:rsid w:val="00FE13C5"/>
    <w:rsid w:val="00FE1B9C"/>
    <w:rsid w:val="00FE1D38"/>
    <w:rsid w:val="00FE25CB"/>
    <w:rsid w:val="00FE26EB"/>
    <w:rsid w:val="00FE2B62"/>
    <w:rsid w:val="00FE2C0C"/>
    <w:rsid w:val="00FE2F09"/>
    <w:rsid w:val="00FE3FFB"/>
    <w:rsid w:val="00FE4193"/>
    <w:rsid w:val="00FE4426"/>
    <w:rsid w:val="00FE4A3B"/>
    <w:rsid w:val="00FE53F0"/>
    <w:rsid w:val="00FE5815"/>
    <w:rsid w:val="00FE5ADC"/>
    <w:rsid w:val="00FE5D49"/>
    <w:rsid w:val="00FE5F00"/>
    <w:rsid w:val="00FE630C"/>
    <w:rsid w:val="00FE63E6"/>
    <w:rsid w:val="00FE642D"/>
    <w:rsid w:val="00FE643F"/>
    <w:rsid w:val="00FE6BB9"/>
    <w:rsid w:val="00FE721F"/>
    <w:rsid w:val="00FE7255"/>
    <w:rsid w:val="00FE7B25"/>
    <w:rsid w:val="00FF0A0E"/>
    <w:rsid w:val="00FF1539"/>
    <w:rsid w:val="00FF2293"/>
    <w:rsid w:val="00FF2450"/>
    <w:rsid w:val="00FF29B7"/>
    <w:rsid w:val="00FF29BD"/>
    <w:rsid w:val="00FF3126"/>
    <w:rsid w:val="00FF3323"/>
    <w:rsid w:val="00FF376A"/>
    <w:rsid w:val="00FF3E6C"/>
    <w:rsid w:val="00FF4053"/>
    <w:rsid w:val="00FF4139"/>
    <w:rsid w:val="00FF4645"/>
    <w:rsid w:val="00FF467D"/>
    <w:rsid w:val="00FF4AE8"/>
    <w:rsid w:val="00FF4B01"/>
    <w:rsid w:val="00FF4B45"/>
    <w:rsid w:val="00FF5005"/>
    <w:rsid w:val="00FF52EB"/>
    <w:rsid w:val="00FF5A66"/>
    <w:rsid w:val="00FF6829"/>
    <w:rsid w:val="00FF699E"/>
    <w:rsid w:val="00FF6A9C"/>
    <w:rsid w:val="00FF6AB2"/>
    <w:rsid w:val="00FF6AEA"/>
    <w:rsid w:val="00FF709D"/>
    <w:rsid w:val="00FF7719"/>
    <w:rsid w:val="00FF7821"/>
    <w:rsid w:val="00FF7A74"/>
    <w:rsid w:val="00FF7D9B"/>
    <w:rsid w:val="07B8FE78"/>
    <w:rsid w:val="1AF00A65"/>
    <w:rsid w:val="1BC6971F"/>
    <w:rsid w:val="1E2A7224"/>
    <w:rsid w:val="22488521"/>
    <w:rsid w:val="2B69C587"/>
    <w:rsid w:val="48830ADD"/>
    <w:rsid w:val="4ABC18B4"/>
    <w:rsid w:val="4E1AAB6E"/>
    <w:rsid w:val="5485F4B4"/>
    <w:rsid w:val="571F312C"/>
    <w:rsid w:val="70F117D3"/>
    <w:rsid w:val="714D2E03"/>
    <w:rsid w:val="722EEEC0"/>
    <w:rsid w:val="798B70EC"/>
    <w:rsid w:val="7BDFDBE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D6140"/>
  <w15:docId w15:val="{8AAB1EE3-2EFB-4460-9B64-7CB3FD80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2" w:semiHidden="1" w:unhideWhenUsed="1"/>
    <w:lsdException w:name="List 3" w:semiHidden="1" w:unhideWhenUsed="1"/>
    <w:lsdException w:name="List 4" w:semiHidden="1" w:unhideWhenUsed="1"/>
    <w:lsdException w:name="List 5" w:semiHidden="1" w:unhideWhenUsed="1"/>
    <w:lsdException w:name="List Number 2" w:uiPriority="83"/>
    <w:lsdException w:name="List Number 3" w:uiPriority="83"/>
    <w:lsdException w:name="List Number 4" w:uiPriority="84"/>
    <w:lsdException w:name="List Number 5" w:uiPriority="84"/>
    <w:lsdException w:name="Title" w:uiPriority="10"/>
    <w:lsdException w:name="Closing" w:semiHidden="1" w:unhideWhenUsed="1"/>
    <w:lsdException w:name="Signature" w:semiHidden="1" w:unhideWhenUsed="1"/>
    <w:lsdException w:name="Default Paragraph Font" w:semiHidden="1" w:uiPriority="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462"/>
    <w:rPr>
      <w:rFonts w:ascii="Arial" w:hAnsi="Arial"/>
      <w:sz w:val="20"/>
      <w:lang w:val="en-US"/>
    </w:rPr>
  </w:style>
  <w:style w:type="paragraph" w:styleId="Heading1">
    <w:name w:val="heading 1"/>
    <w:next w:val="BodyText"/>
    <w:link w:val="Heading1Char"/>
    <w:uiPriority w:val="9"/>
    <w:qFormat/>
    <w:rsid w:val="005D511D"/>
    <w:pPr>
      <w:keepNext/>
      <w:keepLines/>
      <w:pageBreakBefore/>
      <w:numPr>
        <w:numId w:val="17"/>
      </w:numPr>
      <w:tabs>
        <w:tab w:val="left" w:pos="810"/>
      </w:tabs>
      <w:spacing w:before="360"/>
      <w:outlineLvl w:val="0"/>
    </w:pPr>
    <w:rPr>
      <w:rFonts w:ascii="Arial" w:eastAsiaTheme="majorEastAsia" w:hAnsi="Arial" w:cstheme="majorBidi"/>
      <w:b/>
      <w:bCs/>
      <w:sz w:val="32"/>
      <w:szCs w:val="36"/>
      <w:lang w:val="en-US"/>
    </w:rPr>
  </w:style>
  <w:style w:type="paragraph" w:styleId="Heading2">
    <w:name w:val="heading 2"/>
    <w:basedOn w:val="Normal"/>
    <w:next w:val="BodyText"/>
    <w:link w:val="Heading2Char"/>
    <w:uiPriority w:val="9"/>
    <w:qFormat/>
    <w:rsid w:val="009C5BD4"/>
    <w:pPr>
      <w:keepNext/>
      <w:keepLines/>
      <w:numPr>
        <w:ilvl w:val="1"/>
        <w:numId w:val="17"/>
      </w:numPr>
      <w:spacing w:before="360" w:after="120"/>
      <w:outlineLvl w:val="1"/>
    </w:pPr>
    <w:rPr>
      <w:rFonts w:eastAsiaTheme="majorEastAsia" w:cstheme="majorBidi"/>
      <w:b/>
      <w:bCs/>
      <w:color w:val="000000" w:themeColor="text1"/>
      <w:sz w:val="28"/>
      <w:szCs w:val="28"/>
    </w:rPr>
  </w:style>
  <w:style w:type="paragraph" w:styleId="Heading3">
    <w:name w:val="heading 3"/>
    <w:basedOn w:val="Heading2"/>
    <w:next w:val="BodyText"/>
    <w:link w:val="Heading3Char"/>
    <w:uiPriority w:val="9"/>
    <w:qFormat/>
    <w:rsid w:val="00BE6F14"/>
    <w:pPr>
      <w:numPr>
        <w:ilvl w:val="2"/>
      </w:numPr>
      <w:outlineLvl w:val="2"/>
    </w:pPr>
    <w:rPr>
      <w:i/>
      <w:sz w:val="24"/>
      <w:szCs w:val="22"/>
    </w:rPr>
  </w:style>
  <w:style w:type="paragraph" w:styleId="Heading4">
    <w:name w:val="heading 4"/>
    <w:basedOn w:val="Heading3"/>
    <w:next w:val="BodyText"/>
    <w:link w:val="Heading4Char"/>
    <w:uiPriority w:val="9"/>
    <w:qFormat/>
    <w:rsid w:val="004F606E"/>
    <w:pPr>
      <w:keepLines w:val="0"/>
      <w:numPr>
        <w:ilvl w:val="3"/>
      </w:numPr>
      <w:outlineLvl w:val="3"/>
    </w:pPr>
    <w:rPr>
      <w:i w:val="0"/>
      <w:sz w:val="22"/>
    </w:rPr>
  </w:style>
  <w:style w:type="paragraph" w:styleId="Heading5">
    <w:name w:val="heading 5"/>
    <w:basedOn w:val="Normal"/>
    <w:next w:val="BodyText"/>
    <w:link w:val="Heading5Char"/>
    <w:uiPriority w:val="9"/>
    <w:semiHidden/>
    <w:qFormat/>
    <w:rsid w:val="007903D4"/>
    <w:pPr>
      <w:keepNext/>
      <w:keepLines/>
      <w:numPr>
        <w:ilvl w:val="4"/>
        <w:numId w:val="17"/>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qFormat/>
    <w:rsid w:val="007903D4"/>
    <w:pPr>
      <w:keepNext/>
      <w:keepLines/>
      <w:numPr>
        <w:ilvl w:val="5"/>
        <w:numId w:val="17"/>
      </w:numPr>
      <w:spacing w:before="200" w:after="0"/>
      <w:outlineLvl w:val="5"/>
    </w:pPr>
    <w:rPr>
      <w:rFonts w:eastAsiaTheme="majorEastAsia" w:cstheme="majorBidi"/>
      <w:i/>
      <w:iCs/>
      <w:color w:val="323E4F" w:themeColor="text2" w:themeShade="BF"/>
    </w:rPr>
  </w:style>
  <w:style w:type="paragraph" w:styleId="Heading7">
    <w:name w:val="heading 7"/>
    <w:basedOn w:val="Normal"/>
    <w:next w:val="Normal"/>
    <w:link w:val="Heading7Char"/>
    <w:uiPriority w:val="9"/>
    <w:semiHidden/>
    <w:qFormat/>
    <w:rsid w:val="007903D4"/>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7903D4"/>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7903D4"/>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1D"/>
    <w:rPr>
      <w:rFonts w:ascii="Arial" w:eastAsiaTheme="majorEastAsia" w:hAnsi="Arial" w:cstheme="majorBidi"/>
      <w:b/>
      <w:bCs/>
      <w:sz w:val="32"/>
      <w:szCs w:val="36"/>
      <w:lang w:val="en-US"/>
    </w:rPr>
  </w:style>
  <w:style w:type="character" w:customStyle="1" w:styleId="Heading2Char">
    <w:name w:val="Heading 2 Char"/>
    <w:basedOn w:val="DefaultParagraphFont"/>
    <w:link w:val="Heading2"/>
    <w:uiPriority w:val="9"/>
    <w:rsid w:val="009C5BD4"/>
    <w:rPr>
      <w:rFonts w:ascii="Arial" w:eastAsiaTheme="majorEastAsia" w:hAnsi="Arial" w:cstheme="majorBidi"/>
      <w:b/>
      <w:bCs/>
      <w:color w:val="000000" w:themeColor="text1"/>
      <w:sz w:val="28"/>
      <w:szCs w:val="28"/>
      <w:lang w:val="en-US"/>
    </w:rPr>
  </w:style>
  <w:style w:type="character" w:customStyle="1" w:styleId="Heading3Char">
    <w:name w:val="Heading 3 Char"/>
    <w:basedOn w:val="DefaultParagraphFont"/>
    <w:link w:val="Heading3"/>
    <w:uiPriority w:val="9"/>
    <w:rsid w:val="00BE6F14"/>
    <w:rPr>
      <w:rFonts w:ascii="Arial" w:eastAsiaTheme="majorEastAsia" w:hAnsi="Arial" w:cstheme="majorBidi"/>
      <w:b/>
      <w:bCs/>
      <w:i/>
      <w:color w:val="000000" w:themeColor="text1"/>
      <w:sz w:val="24"/>
      <w:lang w:val="en-US"/>
    </w:rPr>
  </w:style>
  <w:style w:type="character" w:customStyle="1" w:styleId="Heading4Char">
    <w:name w:val="Heading 4 Char"/>
    <w:basedOn w:val="DefaultParagraphFont"/>
    <w:link w:val="Heading4"/>
    <w:uiPriority w:val="9"/>
    <w:rsid w:val="004F606E"/>
    <w:rPr>
      <w:rFonts w:ascii="Arial" w:eastAsiaTheme="majorEastAsia" w:hAnsi="Arial" w:cstheme="majorBidi"/>
      <w:b/>
      <w:bCs/>
      <w:color w:val="000000" w:themeColor="text1"/>
      <w:lang w:val="en-US"/>
    </w:rPr>
  </w:style>
  <w:style w:type="character" w:customStyle="1" w:styleId="Heading5Char">
    <w:name w:val="Heading 5 Char"/>
    <w:basedOn w:val="DefaultParagraphFont"/>
    <w:link w:val="Heading5"/>
    <w:uiPriority w:val="9"/>
    <w:semiHidden/>
    <w:rsid w:val="007903D4"/>
    <w:rPr>
      <w:rFonts w:ascii="Arial" w:eastAsiaTheme="majorEastAsia" w:hAnsi="Arial" w:cstheme="majorBidi"/>
      <w:color w:val="323E4F" w:themeColor="text2" w:themeShade="BF"/>
      <w:sz w:val="20"/>
      <w:lang w:val="en-US"/>
    </w:rPr>
  </w:style>
  <w:style w:type="character" w:customStyle="1" w:styleId="Heading6Char">
    <w:name w:val="Heading 6 Char"/>
    <w:basedOn w:val="DefaultParagraphFont"/>
    <w:link w:val="Heading6"/>
    <w:uiPriority w:val="9"/>
    <w:semiHidden/>
    <w:rsid w:val="007903D4"/>
    <w:rPr>
      <w:rFonts w:ascii="Arial" w:eastAsiaTheme="majorEastAsia" w:hAnsi="Arial" w:cstheme="majorBidi"/>
      <w:i/>
      <w:iCs/>
      <w:color w:val="323E4F" w:themeColor="text2" w:themeShade="BF"/>
      <w:sz w:val="20"/>
      <w:lang w:val="en-US"/>
    </w:rPr>
  </w:style>
  <w:style w:type="character" w:customStyle="1" w:styleId="Heading7Char">
    <w:name w:val="Heading 7 Char"/>
    <w:basedOn w:val="DefaultParagraphFont"/>
    <w:link w:val="Heading7"/>
    <w:uiPriority w:val="9"/>
    <w:semiHidden/>
    <w:rsid w:val="007903D4"/>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7903D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903D4"/>
    <w:rPr>
      <w:rFonts w:asciiTheme="majorHAnsi" w:eastAsiaTheme="majorEastAsia" w:hAnsiTheme="majorHAnsi" w:cstheme="majorBidi"/>
      <w:i/>
      <w:iCs/>
      <w:color w:val="404040" w:themeColor="text1" w:themeTint="BF"/>
      <w:sz w:val="20"/>
      <w:szCs w:val="20"/>
      <w:lang w:val="en-US"/>
    </w:rPr>
  </w:style>
  <w:style w:type="paragraph" w:styleId="Caption">
    <w:name w:val="caption"/>
    <w:basedOn w:val="Normal"/>
    <w:next w:val="Graphic"/>
    <w:uiPriority w:val="14"/>
    <w:qFormat/>
    <w:rsid w:val="00A53ECD"/>
    <w:pPr>
      <w:keepNext/>
      <w:keepLines/>
      <w:spacing w:after="200" w:line="240" w:lineRule="auto"/>
      <w:jc w:val="center"/>
    </w:pPr>
    <w:rPr>
      <w:b/>
      <w:bCs/>
      <w:sz w:val="22"/>
      <w:szCs w:val="18"/>
    </w:rPr>
  </w:style>
  <w:style w:type="character" w:styleId="Emphasis">
    <w:name w:val="Emphasis"/>
    <w:basedOn w:val="DefaultParagraphFont"/>
    <w:semiHidden/>
    <w:qFormat/>
    <w:rsid w:val="007903D4"/>
    <w:rPr>
      <w:i/>
      <w:iCs/>
      <w:color w:val="auto"/>
    </w:rPr>
  </w:style>
  <w:style w:type="character" w:styleId="CommentReference">
    <w:name w:val="annotation reference"/>
    <w:basedOn w:val="DefaultParagraphFont"/>
    <w:uiPriority w:val="99"/>
    <w:unhideWhenUsed/>
    <w:rsid w:val="007903D4"/>
    <w:rPr>
      <w:sz w:val="16"/>
      <w:szCs w:val="16"/>
    </w:rPr>
  </w:style>
  <w:style w:type="paragraph" w:styleId="TOCHeading">
    <w:name w:val="TOC Heading"/>
    <w:basedOn w:val="Normal"/>
    <w:next w:val="Normal"/>
    <w:uiPriority w:val="39"/>
    <w:qFormat/>
    <w:rsid w:val="0024526B"/>
    <w:pPr>
      <w:spacing w:after="240"/>
    </w:pPr>
    <w:rPr>
      <w:b/>
      <w:sz w:val="32"/>
    </w:rPr>
  </w:style>
  <w:style w:type="paragraph" w:styleId="BodyText">
    <w:name w:val="Body Text"/>
    <w:basedOn w:val="Normal"/>
    <w:link w:val="BodyTextChar"/>
    <w:uiPriority w:val="99"/>
    <w:rsid w:val="00E135C6"/>
    <w:pPr>
      <w:spacing w:after="120" w:line="264" w:lineRule="auto"/>
      <w:ind w:left="360"/>
    </w:pPr>
  </w:style>
  <w:style w:type="character" w:customStyle="1" w:styleId="BodyTextChar">
    <w:name w:val="Body Text Char"/>
    <w:basedOn w:val="DefaultParagraphFont"/>
    <w:link w:val="BodyText"/>
    <w:uiPriority w:val="99"/>
    <w:rsid w:val="00E135C6"/>
    <w:rPr>
      <w:rFonts w:ascii="Arial" w:hAnsi="Arial"/>
      <w:sz w:val="20"/>
      <w:lang w:val="en-US"/>
    </w:rPr>
  </w:style>
  <w:style w:type="paragraph" w:styleId="BodyTextIndent">
    <w:name w:val="Body Text Indent"/>
    <w:basedOn w:val="Normal"/>
    <w:link w:val="BodyTextIndentChar"/>
    <w:uiPriority w:val="99"/>
    <w:rsid w:val="00904813"/>
    <w:pPr>
      <w:spacing w:after="120" w:line="326" w:lineRule="auto"/>
      <w:ind w:left="720"/>
    </w:pPr>
  </w:style>
  <w:style w:type="character" w:customStyle="1" w:styleId="BodyTextIndentChar">
    <w:name w:val="Body Text Indent Char"/>
    <w:basedOn w:val="DefaultParagraphFont"/>
    <w:link w:val="BodyTextIndent"/>
    <w:uiPriority w:val="99"/>
    <w:rsid w:val="00904813"/>
    <w:rPr>
      <w:rFonts w:ascii="Arial" w:hAnsi="Arial"/>
      <w:sz w:val="20"/>
      <w:lang w:val="en-US"/>
    </w:rPr>
  </w:style>
  <w:style w:type="paragraph" w:styleId="ListBullet">
    <w:name w:val="List Bullet"/>
    <w:basedOn w:val="Normal"/>
    <w:uiPriority w:val="99"/>
    <w:rsid w:val="00E135C6"/>
    <w:pPr>
      <w:numPr>
        <w:numId w:val="16"/>
      </w:numPr>
      <w:spacing w:after="80" w:line="264" w:lineRule="auto"/>
    </w:pPr>
    <w:rPr>
      <w:rFonts w:eastAsiaTheme="minorHAnsi"/>
      <w:szCs w:val="24"/>
    </w:rPr>
  </w:style>
  <w:style w:type="paragraph" w:styleId="ListNumber">
    <w:name w:val="List Number"/>
    <w:uiPriority w:val="99"/>
    <w:rsid w:val="00AE23CC"/>
    <w:pPr>
      <w:numPr>
        <w:numId w:val="7"/>
      </w:numPr>
      <w:tabs>
        <w:tab w:val="clear" w:pos="360"/>
      </w:tabs>
      <w:spacing w:after="80" w:line="264" w:lineRule="auto"/>
      <w:ind w:left="720"/>
    </w:pPr>
    <w:rPr>
      <w:rFonts w:ascii="Arial" w:hAnsi="Arial"/>
      <w:sz w:val="20"/>
      <w:lang w:val="en-US"/>
    </w:rPr>
  </w:style>
  <w:style w:type="paragraph" w:styleId="ListContinue">
    <w:name w:val="List Continue"/>
    <w:basedOn w:val="Normal"/>
    <w:uiPriority w:val="99"/>
    <w:unhideWhenUsed/>
    <w:rsid w:val="00C205C7"/>
    <w:pPr>
      <w:spacing w:after="80" w:line="305" w:lineRule="auto"/>
      <w:ind w:left="907"/>
    </w:pPr>
  </w:style>
  <w:style w:type="paragraph" w:styleId="ListBullet2">
    <w:name w:val="List Bullet 2"/>
    <w:basedOn w:val="Normal"/>
    <w:uiPriority w:val="99"/>
    <w:rsid w:val="00AE23CC"/>
    <w:pPr>
      <w:numPr>
        <w:numId w:val="15"/>
      </w:numPr>
      <w:spacing w:after="80" w:line="264" w:lineRule="auto"/>
    </w:pPr>
  </w:style>
  <w:style w:type="paragraph" w:styleId="CommentText">
    <w:name w:val="annotation text"/>
    <w:basedOn w:val="Normal"/>
    <w:link w:val="CommentTextChar"/>
    <w:uiPriority w:val="99"/>
    <w:unhideWhenUsed/>
    <w:rsid w:val="007903D4"/>
    <w:pPr>
      <w:spacing w:line="240" w:lineRule="auto"/>
    </w:pPr>
    <w:rPr>
      <w:szCs w:val="20"/>
    </w:rPr>
  </w:style>
  <w:style w:type="paragraph" w:styleId="ListBullet3">
    <w:name w:val="List Bullet 3"/>
    <w:basedOn w:val="Normal"/>
    <w:uiPriority w:val="99"/>
    <w:rsid w:val="007903D4"/>
    <w:pPr>
      <w:numPr>
        <w:numId w:val="4"/>
      </w:numPr>
      <w:tabs>
        <w:tab w:val="clear" w:pos="926"/>
        <w:tab w:val="num" w:pos="1080"/>
      </w:tabs>
      <w:contextualSpacing/>
    </w:pPr>
  </w:style>
  <w:style w:type="paragraph" w:styleId="ListBullet4">
    <w:name w:val="List Bullet 4"/>
    <w:basedOn w:val="Normal"/>
    <w:uiPriority w:val="99"/>
    <w:rsid w:val="007903D4"/>
    <w:pPr>
      <w:numPr>
        <w:numId w:val="5"/>
      </w:numPr>
      <w:tabs>
        <w:tab w:val="clear" w:pos="1209"/>
        <w:tab w:val="num" w:pos="1440"/>
      </w:tabs>
      <w:contextualSpacing/>
    </w:pPr>
  </w:style>
  <w:style w:type="paragraph" w:styleId="ListBullet5">
    <w:name w:val="List Bullet 5"/>
    <w:basedOn w:val="Normal"/>
    <w:uiPriority w:val="99"/>
    <w:rsid w:val="007903D4"/>
    <w:pPr>
      <w:numPr>
        <w:numId w:val="6"/>
      </w:numPr>
      <w:contextualSpacing/>
    </w:pPr>
  </w:style>
  <w:style w:type="paragraph" w:styleId="ListNumber2">
    <w:name w:val="List Number 2"/>
    <w:basedOn w:val="Normal"/>
    <w:uiPriority w:val="83"/>
    <w:rsid w:val="00C205C7"/>
    <w:pPr>
      <w:numPr>
        <w:numId w:val="3"/>
      </w:numPr>
      <w:tabs>
        <w:tab w:val="clear" w:pos="643"/>
      </w:tabs>
      <w:spacing w:after="80" w:line="264" w:lineRule="auto"/>
      <w:ind w:left="1080"/>
    </w:pPr>
  </w:style>
  <w:style w:type="paragraph" w:styleId="ListNumber3">
    <w:name w:val="List Number 3"/>
    <w:basedOn w:val="Normal"/>
    <w:uiPriority w:val="83"/>
    <w:rsid w:val="00C205C7"/>
    <w:pPr>
      <w:numPr>
        <w:numId w:val="8"/>
      </w:numPr>
      <w:spacing w:after="80" w:line="264" w:lineRule="auto"/>
    </w:pPr>
  </w:style>
  <w:style w:type="paragraph" w:styleId="ListNumber4">
    <w:name w:val="List Number 4"/>
    <w:basedOn w:val="Normal"/>
    <w:uiPriority w:val="84"/>
    <w:rsid w:val="007903D4"/>
    <w:pPr>
      <w:numPr>
        <w:numId w:val="9"/>
      </w:numPr>
      <w:tabs>
        <w:tab w:val="clear" w:pos="1209"/>
        <w:tab w:val="num" w:pos="1440"/>
      </w:tabs>
      <w:contextualSpacing/>
    </w:pPr>
  </w:style>
  <w:style w:type="paragraph" w:styleId="ListNumber5">
    <w:name w:val="List Number 5"/>
    <w:basedOn w:val="Normal"/>
    <w:uiPriority w:val="84"/>
    <w:rsid w:val="007903D4"/>
    <w:pPr>
      <w:numPr>
        <w:numId w:val="10"/>
      </w:numPr>
      <w:tabs>
        <w:tab w:val="clear" w:pos="1492"/>
        <w:tab w:val="num" w:pos="1800"/>
      </w:tabs>
      <w:contextualSpacing/>
    </w:pPr>
  </w:style>
  <w:style w:type="paragraph" w:customStyle="1" w:styleId="TableHeader">
    <w:name w:val="Table Header"/>
    <w:basedOn w:val="Normal"/>
    <w:link w:val="TableHeaderChar"/>
    <w:qFormat/>
    <w:rsid w:val="00DD4CF2"/>
    <w:pPr>
      <w:keepNext/>
      <w:spacing w:before="40" w:after="40" w:line="240" w:lineRule="auto"/>
      <w:jc w:val="center"/>
    </w:pPr>
    <w:rPr>
      <w:b/>
      <w:color w:val="FFFFFF" w:themeColor="background1"/>
    </w:rPr>
  </w:style>
  <w:style w:type="paragraph" w:customStyle="1" w:styleId="TableBody">
    <w:name w:val="Table Body"/>
    <w:basedOn w:val="Normal"/>
    <w:link w:val="TableBodyChar"/>
    <w:qFormat/>
    <w:rsid w:val="00F95D18"/>
    <w:pPr>
      <w:spacing w:after="60" w:line="257" w:lineRule="auto"/>
    </w:pPr>
    <w:rPr>
      <w:sz w:val="18"/>
    </w:rPr>
  </w:style>
  <w:style w:type="paragraph" w:styleId="TOC1">
    <w:name w:val="toc 1"/>
    <w:basedOn w:val="Normal"/>
    <w:next w:val="Normal"/>
    <w:autoRedefine/>
    <w:uiPriority w:val="39"/>
    <w:rsid w:val="00BD6387"/>
    <w:pPr>
      <w:keepNext/>
      <w:tabs>
        <w:tab w:val="left" w:pos="360"/>
        <w:tab w:val="left" w:pos="900"/>
        <w:tab w:val="left" w:pos="1170"/>
        <w:tab w:val="left" w:pos="1530"/>
        <w:tab w:val="right" w:leader="dot" w:pos="12960"/>
      </w:tabs>
      <w:spacing w:before="120" w:after="120"/>
      <w:ind w:left="720" w:hanging="720"/>
    </w:pPr>
    <w:rPr>
      <w:rFonts w:cs="Arial"/>
      <w:b/>
      <w:bCs/>
      <w:noProof/>
      <w:sz w:val="22"/>
    </w:rPr>
  </w:style>
  <w:style w:type="paragraph" w:styleId="TOC2">
    <w:name w:val="toc 2"/>
    <w:basedOn w:val="Normal"/>
    <w:next w:val="Normal"/>
    <w:autoRedefine/>
    <w:uiPriority w:val="39"/>
    <w:rsid w:val="007F4905"/>
    <w:pPr>
      <w:tabs>
        <w:tab w:val="left" w:pos="450"/>
        <w:tab w:val="left" w:pos="720"/>
        <w:tab w:val="left" w:pos="900"/>
        <w:tab w:val="right" w:leader="dot" w:pos="12960"/>
      </w:tabs>
      <w:spacing w:after="0"/>
      <w:ind w:left="900" w:hanging="540"/>
    </w:pPr>
    <w:rPr>
      <w:noProof/>
      <w:szCs w:val="20"/>
    </w:rPr>
  </w:style>
  <w:style w:type="paragraph" w:styleId="TOC3">
    <w:name w:val="toc 3"/>
    <w:basedOn w:val="Normal"/>
    <w:next w:val="Normal"/>
    <w:autoRedefine/>
    <w:uiPriority w:val="39"/>
    <w:rsid w:val="00A4180D"/>
    <w:pPr>
      <w:tabs>
        <w:tab w:val="left" w:pos="1620"/>
        <w:tab w:val="right" w:leader="dot" w:pos="12960"/>
      </w:tabs>
      <w:spacing w:after="0"/>
      <w:ind w:left="900"/>
    </w:pPr>
    <w:rPr>
      <w:i/>
      <w:iCs/>
      <w:noProof/>
      <w:szCs w:val="20"/>
      <w14:scene3d>
        <w14:camera w14:prst="orthographicFront"/>
        <w14:lightRig w14:rig="threePt" w14:dir="t">
          <w14:rot w14:lat="0" w14:lon="0" w14:rev="0"/>
        </w14:lightRig>
      </w14:scene3d>
    </w:rPr>
  </w:style>
  <w:style w:type="paragraph" w:styleId="TOC4">
    <w:name w:val="toc 4"/>
    <w:basedOn w:val="Normal"/>
    <w:next w:val="Normal"/>
    <w:autoRedefine/>
    <w:uiPriority w:val="39"/>
    <w:semiHidden/>
    <w:rsid w:val="007903D4"/>
    <w:pPr>
      <w:spacing w:after="0"/>
      <w:ind w:left="660"/>
    </w:pPr>
    <w:rPr>
      <w:sz w:val="18"/>
      <w:szCs w:val="18"/>
    </w:rPr>
  </w:style>
  <w:style w:type="paragraph" w:styleId="TOC5">
    <w:name w:val="toc 5"/>
    <w:basedOn w:val="Normal"/>
    <w:next w:val="Normal"/>
    <w:autoRedefine/>
    <w:uiPriority w:val="39"/>
    <w:semiHidden/>
    <w:rsid w:val="007903D4"/>
    <w:pPr>
      <w:spacing w:after="0"/>
      <w:ind w:left="880"/>
    </w:pPr>
    <w:rPr>
      <w:sz w:val="18"/>
      <w:szCs w:val="18"/>
    </w:rPr>
  </w:style>
  <w:style w:type="paragraph" w:styleId="TOC6">
    <w:name w:val="toc 6"/>
    <w:basedOn w:val="Normal"/>
    <w:next w:val="Normal"/>
    <w:autoRedefine/>
    <w:uiPriority w:val="39"/>
    <w:semiHidden/>
    <w:rsid w:val="007903D4"/>
    <w:pPr>
      <w:spacing w:after="0"/>
      <w:ind w:left="1100"/>
    </w:pPr>
    <w:rPr>
      <w:sz w:val="18"/>
      <w:szCs w:val="18"/>
    </w:rPr>
  </w:style>
  <w:style w:type="paragraph" w:styleId="TOC7">
    <w:name w:val="toc 7"/>
    <w:basedOn w:val="Normal"/>
    <w:next w:val="Normal"/>
    <w:autoRedefine/>
    <w:uiPriority w:val="39"/>
    <w:semiHidden/>
    <w:rsid w:val="007903D4"/>
    <w:pPr>
      <w:spacing w:after="0"/>
      <w:ind w:left="1320"/>
    </w:pPr>
    <w:rPr>
      <w:sz w:val="18"/>
      <w:szCs w:val="18"/>
    </w:rPr>
  </w:style>
  <w:style w:type="paragraph" w:styleId="TOC8">
    <w:name w:val="toc 8"/>
    <w:basedOn w:val="Normal"/>
    <w:next w:val="Normal"/>
    <w:autoRedefine/>
    <w:uiPriority w:val="39"/>
    <w:semiHidden/>
    <w:rsid w:val="007903D4"/>
    <w:pPr>
      <w:spacing w:after="0"/>
      <w:ind w:left="1540"/>
    </w:pPr>
    <w:rPr>
      <w:sz w:val="18"/>
      <w:szCs w:val="18"/>
    </w:rPr>
  </w:style>
  <w:style w:type="paragraph" w:styleId="TOC9">
    <w:name w:val="toc 9"/>
    <w:basedOn w:val="Normal"/>
    <w:next w:val="Normal"/>
    <w:autoRedefine/>
    <w:uiPriority w:val="39"/>
    <w:semiHidden/>
    <w:rsid w:val="007903D4"/>
    <w:pPr>
      <w:spacing w:after="0"/>
      <w:ind w:left="1760"/>
    </w:pPr>
    <w:rPr>
      <w:sz w:val="18"/>
      <w:szCs w:val="18"/>
    </w:rPr>
  </w:style>
  <w:style w:type="paragraph" w:styleId="Header">
    <w:name w:val="header"/>
    <w:basedOn w:val="Normal"/>
    <w:link w:val="HeaderChar"/>
    <w:uiPriority w:val="99"/>
    <w:unhideWhenUsed/>
    <w:rsid w:val="009A4075"/>
    <w:pPr>
      <w:tabs>
        <w:tab w:val="center" w:pos="5040"/>
        <w:tab w:val="right" w:pos="9792"/>
      </w:tabs>
      <w:spacing w:after="120" w:line="240" w:lineRule="auto"/>
    </w:pPr>
    <w:rPr>
      <w:rFonts w:cs="Arial"/>
      <w:color w:val="808080"/>
    </w:rPr>
  </w:style>
  <w:style w:type="character" w:customStyle="1" w:styleId="HeaderChar">
    <w:name w:val="Header Char"/>
    <w:basedOn w:val="DefaultParagraphFont"/>
    <w:link w:val="Header"/>
    <w:uiPriority w:val="99"/>
    <w:rsid w:val="009A4075"/>
    <w:rPr>
      <w:rFonts w:ascii="Arial" w:hAnsi="Arial" w:cs="Arial"/>
      <w:color w:val="808080"/>
      <w:sz w:val="20"/>
      <w:lang w:val="en-US"/>
    </w:rPr>
  </w:style>
  <w:style w:type="paragraph" w:styleId="Footer">
    <w:name w:val="footer"/>
    <w:basedOn w:val="Normal"/>
    <w:link w:val="FooterChar"/>
    <w:uiPriority w:val="99"/>
    <w:rsid w:val="00824D9A"/>
    <w:pPr>
      <w:pBdr>
        <w:top w:val="single" w:sz="4" w:space="3" w:color="000000" w:themeColor="text1"/>
      </w:pBdr>
      <w:tabs>
        <w:tab w:val="left" w:pos="1710"/>
        <w:tab w:val="right" w:pos="9360"/>
        <w:tab w:val="right" w:pos="12960"/>
      </w:tabs>
      <w:spacing w:after="0" w:line="264" w:lineRule="auto"/>
    </w:pPr>
    <w:rPr>
      <w:i/>
      <w:sz w:val="18"/>
    </w:rPr>
  </w:style>
  <w:style w:type="character" w:customStyle="1" w:styleId="FooterChar">
    <w:name w:val="Footer Char"/>
    <w:basedOn w:val="DefaultParagraphFont"/>
    <w:link w:val="Footer"/>
    <w:uiPriority w:val="99"/>
    <w:rsid w:val="00824D9A"/>
    <w:rPr>
      <w:rFonts w:ascii="Arial" w:hAnsi="Arial"/>
      <w:i/>
      <w:sz w:val="18"/>
      <w:lang w:val="en-US"/>
    </w:rPr>
  </w:style>
  <w:style w:type="character" w:styleId="Hyperlink">
    <w:name w:val="Hyperlink"/>
    <w:basedOn w:val="DefaultParagraphFont"/>
    <w:uiPriority w:val="99"/>
    <w:rsid w:val="000B10E2"/>
    <w:rPr>
      <w:rFonts w:ascii="Arial" w:hAnsi="Arial"/>
      <w:color w:val="006A72"/>
      <w:u w:val="none"/>
    </w:rPr>
  </w:style>
  <w:style w:type="table" w:styleId="TableGrid">
    <w:name w:val="Table Grid"/>
    <w:basedOn w:val="TableNormal"/>
    <w:uiPriority w:val="39"/>
    <w:rsid w:val="00790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03D4"/>
    <w:rPr>
      <w:color w:val="808080"/>
    </w:rPr>
  </w:style>
  <w:style w:type="paragraph" w:customStyle="1" w:styleId="TitleDocType">
    <w:name w:val="Title Doc Type"/>
    <w:basedOn w:val="Normal"/>
    <w:rsid w:val="00651D29"/>
    <w:pPr>
      <w:pBdr>
        <w:top w:val="single" w:sz="4" w:space="1" w:color="auto"/>
      </w:pBdr>
      <w:spacing w:before="3600"/>
      <w:ind w:right="2160"/>
    </w:pPr>
    <w:rPr>
      <w:rFonts w:ascii="Helvetica" w:eastAsia="Times New Roman" w:hAnsi="Helvetica" w:cs="Times New Roman"/>
      <w:b/>
      <w:sz w:val="40"/>
      <w:szCs w:val="20"/>
    </w:rPr>
  </w:style>
  <w:style w:type="paragraph" w:customStyle="1" w:styleId="TitleVersion">
    <w:name w:val="Title Version"/>
    <w:basedOn w:val="Normal"/>
    <w:qFormat/>
    <w:rsid w:val="009E7E45"/>
    <w:pPr>
      <w:spacing w:line="360" w:lineRule="auto"/>
    </w:pPr>
    <w:rPr>
      <w:b/>
      <w:sz w:val="28"/>
    </w:rPr>
  </w:style>
  <w:style w:type="character" w:customStyle="1" w:styleId="CommentTextChar">
    <w:name w:val="Comment Text Char"/>
    <w:basedOn w:val="DefaultParagraphFont"/>
    <w:link w:val="CommentText"/>
    <w:uiPriority w:val="99"/>
    <w:rsid w:val="007903D4"/>
    <w:rPr>
      <w:rFonts w:ascii="Arial" w:hAnsi="Arial"/>
      <w:sz w:val="20"/>
      <w:szCs w:val="20"/>
      <w:lang w:val="en-US"/>
    </w:rPr>
  </w:style>
  <w:style w:type="table" w:customStyle="1" w:styleId="GridTable1Light1">
    <w:name w:val="Grid Table 1 Light1"/>
    <w:basedOn w:val="TableNormal"/>
    <w:uiPriority w:val="46"/>
    <w:rsid w:val="007903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903D4"/>
    <w:pPr>
      <w:tabs>
        <w:tab w:val="right" w:leader="dot" w:pos="12758"/>
      </w:tabs>
      <w:spacing w:after="0"/>
    </w:pPr>
    <w:rPr>
      <w:b/>
      <w:noProof/>
    </w:rPr>
  </w:style>
  <w:style w:type="table" w:customStyle="1" w:styleId="PlainTable11">
    <w:name w:val="Plain Table 11"/>
    <w:basedOn w:val="TableNormal"/>
    <w:uiPriority w:val="41"/>
    <w:rsid w:val="00790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Authorities">
    <w:name w:val="table of authorities"/>
    <w:basedOn w:val="Normal"/>
    <w:next w:val="Normal"/>
    <w:uiPriority w:val="99"/>
    <w:semiHidden/>
    <w:unhideWhenUsed/>
    <w:rsid w:val="007903D4"/>
    <w:pPr>
      <w:spacing w:after="0"/>
      <w:ind w:left="220" w:hanging="220"/>
    </w:pPr>
  </w:style>
  <w:style w:type="paragraph" w:styleId="FootnoteText">
    <w:name w:val="footnote text"/>
    <w:basedOn w:val="Normal"/>
    <w:link w:val="FootnoteTextChar"/>
    <w:uiPriority w:val="99"/>
    <w:unhideWhenUsed/>
    <w:rsid w:val="00D07164"/>
    <w:pPr>
      <w:spacing w:after="0" w:line="240" w:lineRule="auto"/>
    </w:pPr>
    <w:rPr>
      <w:szCs w:val="20"/>
    </w:rPr>
  </w:style>
  <w:style w:type="character" w:customStyle="1" w:styleId="FootnoteTextChar">
    <w:name w:val="Footnote Text Char"/>
    <w:basedOn w:val="DefaultParagraphFont"/>
    <w:link w:val="FootnoteText"/>
    <w:uiPriority w:val="99"/>
    <w:rsid w:val="00D07164"/>
    <w:rPr>
      <w:rFonts w:ascii="Arial" w:hAnsi="Arial"/>
      <w:sz w:val="20"/>
      <w:szCs w:val="20"/>
      <w:lang w:val="en-US"/>
    </w:rPr>
  </w:style>
  <w:style w:type="character" w:styleId="FootnoteReference">
    <w:name w:val="footnote reference"/>
    <w:basedOn w:val="DefaultParagraphFont"/>
    <w:uiPriority w:val="99"/>
    <w:unhideWhenUsed/>
    <w:rsid w:val="00D07164"/>
    <w:rPr>
      <w:vertAlign w:val="superscript"/>
    </w:rPr>
  </w:style>
  <w:style w:type="paragraph" w:styleId="EndnoteText">
    <w:name w:val="endnote text"/>
    <w:basedOn w:val="Normal"/>
    <w:link w:val="EndnoteTextChar"/>
    <w:uiPriority w:val="99"/>
    <w:semiHidden/>
    <w:unhideWhenUsed/>
    <w:rsid w:val="00A53ECD"/>
    <w:pPr>
      <w:spacing w:after="0" w:line="240" w:lineRule="auto"/>
    </w:pPr>
    <w:rPr>
      <w:szCs w:val="20"/>
    </w:rPr>
  </w:style>
  <w:style w:type="character" w:customStyle="1" w:styleId="EndnoteTextChar">
    <w:name w:val="Endnote Text Char"/>
    <w:basedOn w:val="DefaultParagraphFont"/>
    <w:link w:val="EndnoteText"/>
    <w:uiPriority w:val="99"/>
    <w:semiHidden/>
    <w:rsid w:val="00A53ECD"/>
    <w:rPr>
      <w:rFonts w:ascii="Arial" w:hAnsi="Arial"/>
      <w:sz w:val="20"/>
      <w:szCs w:val="20"/>
      <w:lang w:val="en-US"/>
    </w:rPr>
  </w:style>
  <w:style w:type="paragraph" w:styleId="Revision">
    <w:name w:val="Revision"/>
    <w:hidden/>
    <w:uiPriority w:val="99"/>
    <w:semiHidden/>
    <w:rsid w:val="003A76F6"/>
    <w:pPr>
      <w:spacing w:after="0" w:line="240" w:lineRule="auto"/>
    </w:pPr>
  </w:style>
  <w:style w:type="paragraph" w:customStyle="1" w:styleId="TableListBullet">
    <w:name w:val="Table List Bullet"/>
    <w:basedOn w:val="TableBody"/>
    <w:qFormat/>
    <w:rsid w:val="00614197"/>
    <w:pPr>
      <w:numPr>
        <w:numId w:val="12"/>
      </w:numPr>
    </w:pPr>
    <w:rPr>
      <w:rFonts w:cs="Arial"/>
      <w:lang w:val="en-NZ"/>
    </w:rPr>
  </w:style>
  <w:style w:type="paragraph" w:customStyle="1" w:styleId="TableListNumber0">
    <w:name w:val="Table List Number"/>
    <w:basedOn w:val="TableBody"/>
    <w:qFormat/>
    <w:rsid w:val="00B51B62"/>
    <w:pPr>
      <w:numPr>
        <w:numId w:val="13"/>
      </w:numPr>
    </w:pPr>
  </w:style>
  <w:style w:type="paragraph" w:customStyle="1" w:styleId="Note">
    <w:name w:val="Note"/>
    <w:basedOn w:val="BodyText"/>
    <w:next w:val="BodyText"/>
    <w:link w:val="NoteChar"/>
    <w:qFormat/>
    <w:rsid w:val="007615ED"/>
    <w:pPr>
      <w:keepNext/>
      <w:shd w:val="clear" w:color="auto" w:fill="E2E7E6"/>
      <w:spacing w:before="240" w:after="240"/>
    </w:pPr>
    <w:rPr>
      <w:i/>
    </w:rPr>
  </w:style>
  <w:style w:type="paragraph" w:styleId="CommentSubject">
    <w:name w:val="annotation subject"/>
    <w:basedOn w:val="CommentText"/>
    <w:next w:val="CommentText"/>
    <w:link w:val="CommentSubjectChar"/>
    <w:uiPriority w:val="99"/>
    <w:semiHidden/>
    <w:unhideWhenUsed/>
    <w:rsid w:val="007903D4"/>
    <w:rPr>
      <w:b/>
      <w:bCs/>
    </w:rPr>
  </w:style>
  <w:style w:type="character" w:customStyle="1" w:styleId="CommentSubjectChar">
    <w:name w:val="Comment Subject Char"/>
    <w:basedOn w:val="CommentTextChar"/>
    <w:link w:val="CommentSubject"/>
    <w:uiPriority w:val="99"/>
    <w:semiHidden/>
    <w:rsid w:val="007903D4"/>
    <w:rPr>
      <w:rFonts w:ascii="Arial" w:hAnsi="Arial"/>
      <w:b/>
      <w:bCs/>
      <w:sz w:val="20"/>
      <w:szCs w:val="20"/>
      <w:lang w:val="en-US"/>
    </w:rPr>
  </w:style>
  <w:style w:type="paragraph" w:styleId="Index1">
    <w:name w:val="index 1"/>
    <w:basedOn w:val="Normal"/>
    <w:next w:val="Normal"/>
    <w:autoRedefine/>
    <w:uiPriority w:val="99"/>
    <w:unhideWhenUsed/>
    <w:rsid w:val="007903D4"/>
    <w:pPr>
      <w:spacing w:after="0"/>
      <w:ind w:left="220" w:hanging="220"/>
    </w:pPr>
    <w:rPr>
      <w:sz w:val="18"/>
      <w:szCs w:val="18"/>
    </w:rPr>
  </w:style>
  <w:style w:type="paragraph" w:styleId="Index2">
    <w:name w:val="index 2"/>
    <w:basedOn w:val="Normal"/>
    <w:next w:val="Normal"/>
    <w:autoRedefine/>
    <w:uiPriority w:val="99"/>
    <w:unhideWhenUsed/>
    <w:rsid w:val="007903D4"/>
    <w:pPr>
      <w:spacing w:after="0"/>
      <w:ind w:left="440" w:hanging="220"/>
    </w:pPr>
    <w:rPr>
      <w:sz w:val="18"/>
      <w:szCs w:val="18"/>
    </w:rPr>
  </w:style>
  <w:style w:type="paragraph" w:styleId="Index3">
    <w:name w:val="index 3"/>
    <w:basedOn w:val="Normal"/>
    <w:next w:val="Normal"/>
    <w:autoRedefine/>
    <w:uiPriority w:val="99"/>
    <w:unhideWhenUsed/>
    <w:rsid w:val="007903D4"/>
    <w:pPr>
      <w:spacing w:after="0"/>
      <w:ind w:left="660" w:hanging="220"/>
    </w:pPr>
    <w:rPr>
      <w:sz w:val="18"/>
      <w:szCs w:val="18"/>
    </w:rPr>
  </w:style>
  <w:style w:type="paragraph" w:styleId="IndexHeading">
    <w:name w:val="index heading"/>
    <w:basedOn w:val="Normal"/>
    <w:next w:val="Index1"/>
    <w:uiPriority w:val="99"/>
    <w:unhideWhenUsed/>
    <w:rsid w:val="007903D4"/>
    <w:pPr>
      <w:spacing w:before="240" w:after="120"/>
      <w:jc w:val="center"/>
    </w:pPr>
    <w:rPr>
      <w:b/>
      <w:bCs/>
      <w:sz w:val="26"/>
      <w:szCs w:val="26"/>
    </w:rPr>
  </w:style>
  <w:style w:type="character" w:customStyle="1" w:styleId="NoteChar">
    <w:name w:val="Note Char"/>
    <w:link w:val="Note"/>
    <w:rsid w:val="007615ED"/>
    <w:rPr>
      <w:rFonts w:ascii="Arial" w:hAnsi="Arial"/>
      <w:i/>
      <w:sz w:val="20"/>
      <w:shd w:val="clear" w:color="auto" w:fill="E2E7E6"/>
      <w:lang w:val="en-US"/>
    </w:rPr>
  </w:style>
  <w:style w:type="paragraph" w:customStyle="1" w:styleId="Warning">
    <w:name w:val="Warning"/>
    <w:basedOn w:val="BodyText"/>
    <w:next w:val="BodyText"/>
    <w:link w:val="WarningChar"/>
    <w:rsid w:val="009354AA"/>
    <w:pPr>
      <w:shd w:val="clear" w:color="auto" w:fill="E2E7E6"/>
      <w:tabs>
        <w:tab w:val="left" w:pos="1440"/>
      </w:tabs>
      <w:spacing w:before="240" w:after="240"/>
    </w:pPr>
    <w:rPr>
      <w:rFonts w:eastAsia="Times New Roman" w:cs="Times New Roman"/>
      <w:i/>
      <w:noProof/>
      <w:color w:val="000000" w:themeColor="text1"/>
      <w:szCs w:val="28"/>
    </w:rPr>
  </w:style>
  <w:style w:type="character" w:customStyle="1" w:styleId="WarningChar">
    <w:name w:val="Warning Char"/>
    <w:link w:val="Warning"/>
    <w:rsid w:val="009354AA"/>
    <w:rPr>
      <w:rFonts w:ascii="Arial" w:eastAsia="Times New Roman" w:hAnsi="Arial" w:cs="Times New Roman"/>
      <w:i/>
      <w:noProof/>
      <w:color w:val="000000" w:themeColor="text1"/>
      <w:sz w:val="20"/>
      <w:szCs w:val="28"/>
      <w:shd w:val="clear" w:color="auto" w:fill="E2E7E6"/>
      <w:lang w:val="en-US"/>
    </w:rPr>
  </w:style>
  <w:style w:type="character" w:customStyle="1" w:styleId="CodeCharacter">
    <w:name w:val="Code Character"/>
    <w:basedOn w:val="DefaultParagraphFont"/>
    <w:uiPriority w:val="1"/>
    <w:qFormat/>
    <w:rsid w:val="00A53ECD"/>
    <w:rPr>
      <w:rFonts w:ascii="Courier New" w:hAnsi="Courier New" w:cs="Courier New"/>
      <w:color w:val="auto"/>
      <w:sz w:val="20"/>
      <w:szCs w:val="18"/>
    </w:rPr>
  </w:style>
  <w:style w:type="paragraph" w:customStyle="1" w:styleId="Caution">
    <w:name w:val="Caution"/>
    <w:basedOn w:val="Warning"/>
    <w:next w:val="BodyText"/>
    <w:rsid w:val="00BA35D5"/>
    <w:pPr>
      <w:tabs>
        <w:tab w:val="clear" w:pos="1440"/>
      </w:tabs>
    </w:pPr>
  </w:style>
  <w:style w:type="paragraph" w:styleId="ListContinue2">
    <w:name w:val="List Continue 2"/>
    <w:basedOn w:val="Normal"/>
    <w:rsid w:val="00C205C7"/>
    <w:pPr>
      <w:spacing w:after="80" w:line="264" w:lineRule="auto"/>
      <w:ind w:left="1260"/>
    </w:pPr>
  </w:style>
  <w:style w:type="character" w:styleId="PageNumber">
    <w:name w:val="page number"/>
    <w:rsid w:val="007903D4"/>
  </w:style>
  <w:style w:type="paragraph" w:customStyle="1" w:styleId="Revisedby">
    <w:name w:val="Revised by"/>
    <w:basedOn w:val="BodyText"/>
    <w:semiHidden/>
    <w:qFormat/>
    <w:rsid w:val="007903D4"/>
    <w:pPr>
      <w:contextualSpacing/>
    </w:pPr>
    <w:rPr>
      <w:sz w:val="18"/>
    </w:rPr>
  </w:style>
  <w:style w:type="paragraph" w:styleId="PlainText">
    <w:name w:val="Plain Text"/>
    <w:basedOn w:val="Normal"/>
    <w:link w:val="PlainTextChar"/>
    <w:uiPriority w:val="99"/>
    <w:semiHidden/>
    <w:rsid w:val="007903D4"/>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7903D4"/>
    <w:rPr>
      <w:rFonts w:ascii="Consolas" w:eastAsiaTheme="minorHAnsi" w:hAnsi="Consolas"/>
      <w:sz w:val="21"/>
      <w:szCs w:val="21"/>
      <w:lang w:val="en-US"/>
    </w:rPr>
  </w:style>
  <w:style w:type="character" w:styleId="LineNumber">
    <w:name w:val="line number"/>
    <w:rsid w:val="007903D4"/>
  </w:style>
  <w:style w:type="paragraph" w:customStyle="1" w:styleId="SBRFigure">
    <w:name w:val="SBR_Figure"/>
    <w:basedOn w:val="Normal"/>
    <w:next w:val="Normal"/>
    <w:link w:val="SBRFigureCharChar"/>
    <w:semiHidden/>
    <w:rsid w:val="007903D4"/>
    <w:pPr>
      <w:spacing w:before="240" w:after="240"/>
      <w:jc w:val="center"/>
    </w:pPr>
    <w:rPr>
      <w:rFonts w:ascii="Times New Roman" w:hAnsi="Times New Roman"/>
    </w:rPr>
  </w:style>
  <w:style w:type="character" w:customStyle="1" w:styleId="SBRFigureCharChar">
    <w:name w:val="SBR_Figure Char Char"/>
    <w:link w:val="SBRFigure"/>
    <w:semiHidden/>
    <w:rsid w:val="007903D4"/>
    <w:rPr>
      <w:rFonts w:ascii="Times New Roman" w:hAnsi="Times New Roman"/>
      <w:sz w:val="20"/>
      <w:lang w:val="en-US"/>
    </w:rPr>
  </w:style>
  <w:style w:type="paragraph" w:customStyle="1" w:styleId="Subtitledetails">
    <w:name w:val="Subtitle details"/>
    <w:basedOn w:val="Normal"/>
    <w:semiHidden/>
    <w:qFormat/>
    <w:rsid w:val="007903D4"/>
    <w:pPr>
      <w:spacing w:after="0"/>
      <w:jc w:val="center"/>
    </w:pPr>
    <w:rPr>
      <w:color w:val="C00000"/>
      <w:sz w:val="24"/>
    </w:rPr>
  </w:style>
  <w:style w:type="paragraph" w:customStyle="1" w:styleId="TitleDocument">
    <w:name w:val="Title Document"/>
    <w:basedOn w:val="Normal"/>
    <w:qFormat/>
    <w:rsid w:val="0085345E"/>
    <w:pPr>
      <w:spacing w:after="240"/>
    </w:pPr>
    <w:rPr>
      <w:rFonts w:eastAsia="Adobe Gothic Std B" w:cs="Arial"/>
      <w:b/>
      <w:sz w:val="48"/>
    </w:rPr>
  </w:style>
  <w:style w:type="paragraph" w:customStyle="1" w:styleId="Tablelistnumber">
    <w:name w:val="Table list number"/>
    <w:basedOn w:val="Normal"/>
    <w:semiHidden/>
    <w:qFormat/>
    <w:rsid w:val="007903D4"/>
    <w:pPr>
      <w:numPr>
        <w:numId w:val="11"/>
      </w:numPr>
    </w:pPr>
  </w:style>
  <w:style w:type="paragraph" w:customStyle="1" w:styleId="Heading1NoNum">
    <w:name w:val="Heading 1 No Num"/>
    <w:basedOn w:val="Normal"/>
    <w:next w:val="BodyText"/>
    <w:qFormat/>
    <w:rsid w:val="00AA098A"/>
    <w:pPr>
      <w:keepNext/>
      <w:keepLines/>
      <w:spacing w:before="360"/>
      <w:outlineLvl w:val="0"/>
    </w:pPr>
    <w:rPr>
      <w:rFonts w:eastAsiaTheme="majorEastAsia" w:cstheme="majorBidi"/>
      <w:b/>
      <w:bCs/>
      <w:sz w:val="28"/>
      <w:szCs w:val="36"/>
    </w:rPr>
  </w:style>
  <w:style w:type="paragraph" w:customStyle="1" w:styleId="Heading2NoNum">
    <w:name w:val="Heading 2 No Num"/>
    <w:basedOn w:val="Heading2"/>
    <w:next w:val="BodyText"/>
    <w:qFormat/>
    <w:rsid w:val="007903D4"/>
    <w:pPr>
      <w:numPr>
        <w:ilvl w:val="0"/>
        <w:numId w:val="0"/>
      </w:numPr>
    </w:pPr>
  </w:style>
  <w:style w:type="table" w:customStyle="1" w:styleId="LightList1">
    <w:name w:val="Light List1"/>
    <w:basedOn w:val="TableNormal"/>
    <w:uiPriority w:val="61"/>
    <w:rsid w:val="007903D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TableClassic3">
    <w:name w:val="Table Classic 3"/>
    <w:basedOn w:val="TableNormal"/>
    <w:uiPriority w:val="99"/>
    <w:rsid w:val="007903D4"/>
    <w:pPr>
      <w:spacing w:after="0" w:line="240" w:lineRule="auto"/>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olumns3">
    <w:name w:val="Table Columns 3"/>
    <w:basedOn w:val="TableNormal"/>
    <w:uiPriority w:val="99"/>
    <w:rsid w:val="007903D4"/>
    <w:pPr>
      <w:spacing w:after="0" w:line="240" w:lineRule="auto"/>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customStyle="1" w:styleId="TableBodyCentered">
    <w:name w:val="Table Body Centered"/>
    <w:basedOn w:val="TableBody"/>
    <w:qFormat/>
    <w:rsid w:val="00A53ECD"/>
    <w:pPr>
      <w:jc w:val="center"/>
    </w:pPr>
  </w:style>
  <w:style w:type="table" w:customStyle="1" w:styleId="MediumShading2-Accent11">
    <w:name w:val="Medium Shading 2 - Accent 11"/>
    <w:basedOn w:val="TableNormal"/>
    <w:uiPriority w:val="64"/>
    <w:rsid w:val="007903D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TableGrid8">
    <w:name w:val="Table Grid 8"/>
    <w:basedOn w:val="TableNormal"/>
    <w:uiPriority w:val="99"/>
    <w:rsid w:val="007903D4"/>
    <w:pPr>
      <w:spacing w:after="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body">
    <w:name w:val="Text body"/>
    <w:basedOn w:val="Normal"/>
    <w:semiHidden/>
    <w:rsid w:val="007903D4"/>
  </w:style>
  <w:style w:type="paragraph" w:customStyle="1" w:styleId="Equation">
    <w:name w:val="Equation"/>
    <w:basedOn w:val="Normal"/>
    <w:qFormat/>
    <w:rsid w:val="007903D4"/>
    <w:pPr>
      <w:tabs>
        <w:tab w:val="right" w:pos="2700"/>
        <w:tab w:val="left" w:pos="2880"/>
        <w:tab w:val="right" w:pos="9990"/>
      </w:tabs>
      <w:spacing w:line="360" w:lineRule="auto"/>
    </w:pPr>
    <w:rPr>
      <w:rFonts w:ascii="Microsoft Sans Serif" w:hAnsi="Microsoft Sans Serif"/>
    </w:rPr>
  </w:style>
  <w:style w:type="table" w:styleId="TableClassic4">
    <w:name w:val="Table Classic 4"/>
    <w:basedOn w:val="TableNormal"/>
    <w:uiPriority w:val="99"/>
    <w:rsid w:val="007903D4"/>
    <w:pPr>
      <w:spacing w:before="120" w:after="0" w:line="240" w:lineRule="auto"/>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Heading3NoNum">
    <w:name w:val="Heading 3 No Num"/>
    <w:basedOn w:val="Heading3"/>
    <w:next w:val="BodyText"/>
    <w:qFormat/>
    <w:rsid w:val="00334C62"/>
    <w:pPr>
      <w:numPr>
        <w:ilvl w:val="0"/>
        <w:numId w:val="0"/>
      </w:numPr>
      <w:ind w:left="900"/>
    </w:pPr>
  </w:style>
  <w:style w:type="character" w:customStyle="1" w:styleId="TableBigNumber">
    <w:name w:val="Table Big Number"/>
    <w:basedOn w:val="DefaultParagraphFont"/>
    <w:uiPriority w:val="1"/>
    <w:semiHidden/>
    <w:qFormat/>
    <w:rsid w:val="007903D4"/>
    <w:rPr>
      <w:rFonts w:asciiTheme="minorHAnsi" w:hAnsiTheme="minorHAnsi"/>
      <w:b/>
      <w:sz w:val="40"/>
    </w:rPr>
  </w:style>
  <w:style w:type="paragraph" w:customStyle="1" w:styleId="ProductName">
    <w:name w:val="Product Name"/>
    <w:basedOn w:val="Normal"/>
    <w:qFormat/>
    <w:rsid w:val="007903D4"/>
    <w:pPr>
      <w:spacing w:after="480" w:line="360" w:lineRule="auto"/>
      <w:jc w:val="center"/>
    </w:pPr>
    <w:rPr>
      <w:color w:val="C00000"/>
      <w:sz w:val="36"/>
    </w:rPr>
  </w:style>
  <w:style w:type="paragraph" w:customStyle="1" w:styleId="Graphic">
    <w:name w:val="Graphic"/>
    <w:basedOn w:val="BodyText"/>
    <w:next w:val="BodyText"/>
    <w:qFormat/>
    <w:rsid w:val="00943A6E"/>
    <w:pPr>
      <w:spacing w:before="240" w:after="360" w:line="240" w:lineRule="auto"/>
      <w:jc w:val="center"/>
    </w:pPr>
    <w:rPr>
      <w:rFonts w:eastAsia="Times New Roman" w:cs="Arial"/>
      <w:noProof/>
      <w:szCs w:val="24"/>
    </w:rPr>
  </w:style>
  <w:style w:type="paragraph" w:customStyle="1" w:styleId="Heading4NoNum">
    <w:name w:val="Heading 4 No Num"/>
    <w:basedOn w:val="Heading4"/>
    <w:next w:val="BodyText"/>
    <w:qFormat/>
    <w:rsid w:val="00B45C15"/>
    <w:pPr>
      <w:numPr>
        <w:ilvl w:val="0"/>
        <w:numId w:val="0"/>
      </w:numPr>
      <w:ind w:left="1800"/>
    </w:pPr>
  </w:style>
  <w:style w:type="paragraph" w:customStyle="1" w:styleId="Copyrighttext">
    <w:name w:val="Copyright text"/>
    <w:basedOn w:val="BodyText"/>
    <w:qFormat/>
    <w:rsid w:val="007903D4"/>
    <w:pPr>
      <w:spacing w:before="60" w:after="0" w:line="240" w:lineRule="auto"/>
    </w:pPr>
    <w:rPr>
      <w:rFonts w:eastAsia="Times New Roman" w:cs="Arial"/>
      <w:i/>
      <w:sz w:val="16"/>
      <w:szCs w:val="20"/>
    </w:rPr>
  </w:style>
  <w:style w:type="character" w:customStyle="1" w:styleId="BoldItalicCharacter">
    <w:name w:val="Bold + Italic Character"/>
    <w:basedOn w:val="DefaultParagraphFont"/>
    <w:rsid w:val="00A53ECD"/>
    <w:rPr>
      <w:b/>
      <w:bCs/>
      <w:i/>
      <w:iCs/>
      <w:color w:val="auto"/>
    </w:rPr>
  </w:style>
  <w:style w:type="paragraph" w:customStyle="1" w:styleId="Copyrighttext-BoldandBig">
    <w:name w:val="Copyright text - Bold and Big"/>
    <w:basedOn w:val="Normal"/>
    <w:rsid w:val="007903D4"/>
    <w:pPr>
      <w:spacing w:after="60"/>
    </w:pPr>
    <w:rPr>
      <w:rFonts w:eastAsia="Times New Roman" w:cs="Times New Roman"/>
      <w:b/>
      <w:i/>
      <w:sz w:val="16"/>
      <w:szCs w:val="20"/>
    </w:rPr>
  </w:style>
  <w:style w:type="numbering" w:customStyle="1" w:styleId="Copyrighttext-bullets">
    <w:name w:val="Copyright text - bullets"/>
    <w:basedOn w:val="NoList"/>
    <w:rsid w:val="007903D4"/>
    <w:pPr>
      <w:numPr>
        <w:numId w:val="2"/>
      </w:numPr>
    </w:pPr>
  </w:style>
  <w:style w:type="paragraph" w:customStyle="1" w:styleId="Copyrighttext-footer">
    <w:name w:val="Copyright text - footer"/>
    <w:basedOn w:val="Copyrighttext"/>
    <w:qFormat/>
    <w:rsid w:val="007903D4"/>
    <w:pPr>
      <w:jc w:val="center"/>
    </w:pPr>
    <w:rPr>
      <w:lang w:val="en-AU"/>
    </w:rPr>
  </w:style>
  <w:style w:type="paragraph" w:styleId="BalloonText">
    <w:name w:val="Balloon Text"/>
    <w:basedOn w:val="Normal"/>
    <w:link w:val="BalloonTextChar"/>
    <w:uiPriority w:val="99"/>
    <w:semiHidden/>
    <w:unhideWhenUsed/>
    <w:rsid w:val="00790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D4"/>
    <w:rPr>
      <w:rFonts w:ascii="Segoe UI" w:hAnsi="Segoe UI" w:cs="Segoe UI"/>
      <w:sz w:val="18"/>
      <w:szCs w:val="18"/>
      <w:lang w:val="en-US"/>
    </w:rPr>
  </w:style>
  <w:style w:type="paragraph" w:customStyle="1" w:styleId="Copyright">
    <w:name w:val="Copyright"/>
    <w:basedOn w:val="BodyText"/>
    <w:rsid w:val="007903D4"/>
    <w:rPr>
      <w:i/>
      <w:iCs/>
    </w:rPr>
  </w:style>
  <w:style w:type="paragraph" w:customStyle="1" w:styleId="Copyrightbullet">
    <w:name w:val="Copyright bullet"/>
    <w:basedOn w:val="Copyrighttext"/>
    <w:qFormat/>
    <w:rsid w:val="007903D4"/>
    <w:pPr>
      <w:numPr>
        <w:numId w:val="1"/>
      </w:numPr>
    </w:pPr>
  </w:style>
  <w:style w:type="character" w:customStyle="1" w:styleId="LinkInternal">
    <w:name w:val="Link Internal"/>
    <w:basedOn w:val="DefaultParagraphFont"/>
    <w:uiPriority w:val="1"/>
    <w:rsid w:val="00E65D7F"/>
    <w:rPr>
      <w:rFonts w:ascii="Arial" w:hAnsi="Arial"/>
      <w:i/>
      <w:color w:val="006A72"/>
      <w:u w:val="none" w:color="0563C1"/>
    </w:rPr>
  </w:style>
  <w:style w:type="character" w:customStyle="1" w:styleId="UnresolvedMention1">
    <w:name w:val="Unresolved Mention1"/>
    <w:basedOn w:val="DefaultParagraphFont"/>
    <w:uiPriority w:val="99"/>
    <w:semiHidden/>
    <w:unhideWhenUsed/>
    <w:rsid w:val="007903D4"/>
    <w:rPr>
      <w:color w:val="808080"/>
      <w:shd w:val="clear" w:color="auto" w:fill="E6E6E6"/>
    </w:rPr>
  </w:style>
  <w:style w:type="paragraph" w:customStyle="1" w:styleId="Callout">
    <w:name w:val="Callout"/>
    <w:basedOn w:val="BodyText"/>
    <w:qFormat/>
    <w:rsid w:val="007903D4"/>
    <w:pPr>
      <w:jc w:val="center"/>
    </w:pPr>
    <w:rPr>
      <w:sz w:val="18"/>
    </w:rPr>
  </w:style>
  <w:style w:type="character" w:customStyle="1" w:styleId="CodeCharacterTable">
    <w:name w:val="Code Character Table"/>
    <w:basedOn w:val="CodeCharacter"/>
    <w:rsid w:val="007903D4"/>
    <w:rPr>
      <w:rFonts w:ascii="Courier New" w:hAnsi="Courier New" w:cs="Courier New"/>
      <w:color w:val="0070C0"/>
      <w:sz w:val="16"/>
      <w:szCs w:val="18"/>
    </w:rPr>
  </w:style>
  <w:style w:type="character" w:customStyle="1" w:styleId="ItalicCharacter">
    <w:name w:val="Italic Character"/>
    <w:basedOn w:val="BoldItalicCharacter"/>
    <w:uiPriority w:val="1"/>
    <w:qFormat/>
    <w:rsid w:val="007903D4"/>
    <w:rPr>
      <w:b w:val="0"/>
      <w:bCs/>
      <w:i/>
      <w:iCs/>
      <w:color w:val="auto"/>
    </w:rPr>
  </w:style>
  <w:style w:type="character" w:customStyle="1" w:styleId="UnderlineCharacter">
    <w:name w:val="Underline Character"/>
    <w:basedOn w:val="BoldCharacter"/>
    <w:uiPriority w:val="1"/>
    <w:qFormat/>
    <w:rsid w:val="007903D4"/>
    <w:rPr>
      <w:b w:val="0"/>
      <w:u w:val="single"/>
    </w:rPr>
  </w:style>
  <w:style w:type="paragraph" w:customStyle="1" w:styleId="Appendix">
    <w:name w:val="Appendix"/>
    <w:basedOn w:val="Normal"/>
    <w:next w:val="BodyText"/>
    <w:qFormat/>
    <w:rsid w:val="00D07164"/>
    <w:pPr>
      <w:keepNext/>
      <w:keepLines/>
      <w:pageBreakBefore/>
      <w:numPr>
        <w:numId w:val="14"/>
      </w:numPr>
      <w:spacing w:before="360"/>
      <w:outlineLvl w:val="0"/>
    </w:pPr>
    <w:rPr>
      <w:rFonts w:eastAsiaTheme="majorEastAsia" w:cstheme="majorBidi"/>
      <w:b/>
      <w:bCs/>
      <w:sz w:val="32"/>
      <w:szCs w:val="36"/>
    </w:rPr>
  </w:style>
  <w:style w:type="character" w:customStyle="1" w:styleId="BoldItalicUnderlineCharacter">
    <w:name w:val="Bold + Italic + Underline Character"/>
    <w:basedOn w:val="BoldItalicCharacter"/>
    <w:uiPriority w:val="1"/>
    <w:qFormat/>
    <w:rsid w:val="00A53ECD"/>
    <w:rPr>
      <w:b/>
      <w:bCs/>
      <w:i/>
      <w:iCs/>
      <w:color w:val="auto"/>
      <w:u w:val="single"/>
    </w:rPr>
  </w:style>
  <w:style w:type="character" w:customStyle="1" w:styleId="BoldCharacter">
    <w:name w:val="Bold Character"/>
    <w:basedOn w:val="DefaultParagraphFont"/>
    <w:uiPriority w:val="1"/>
    <w:qFormat/>
    <w:rsid w:val="00A53ECD"/>
    <w:rPr>
      <w:b/>
    </w:rPr>
  </w:style>
  <w:style w:type="character" w:customStyle="1" w:styleId="UnderlineBoldCharacter">
    <w:name w:val="Underline + Bold Character"/>
    <w:basedOn w:val="UnderlineCharacter"/>
    <w:uiPriority w:val="1"/>
    <w:qFormat/>
    <w:rsid w:val="007903D4"/>
    <w:rPr>
      <w:b/>
      <w:u w:val="single"/>
    </w:rPr>
  </w:style>
  <w:style w:type="character" w:customStyle="1" w:styleId="UnderlineItalicCharacter">
    <w:name w:val="Underline + Italic Character"/>
    <w:basedOn w:val="UnderlineCharacter"/>
    <w:uiPriority w:val="1"/>
    <w:qFormat/>
    <w:rsid w:val="007903D4"/>
    <w:rPr>
      <w:b w:val="0"/>
      <w:i/>
      <w:u w:val="single"/>
    </w:rPr>
  </w:style>
  <w:style w:type="table" w:customStyle="1" w:styleId="TableGrid1">
    <w:name w:val="Table Grid1"/>
    <w:basedOn w:val="TableNormal"/>
    <w:next w:val="TableGrid"/>
    <w:uiPriority w:val="59"/>
    <w:rsid w:val="00790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Industry">
    <w:name w:val="Title Industry"/>
    <w:qFormat/>
    <w:rsid w:val="00753DF2"/>
    <w:pPr>
      <w:spacing w:before="2400" w:after="0"/>
    </w:pPr>
    <w:rPr>
      <w:rFonts w:ascii="Arial" w:eastAsia="Adobe Gothic Std B" w:hAnsi="Arial" w:cs="Arial"/>
      <w:b/>
      <w:sz w:val="40"/>
      <w:lang w:val="en-US"/>
    </w:rPr>
  </w:style>
  <w:style w:type="paragraph" w:customStyle="1" w:styleId="TitleRevDate">
    <w:name w:val="Title RevDate"/>
    <w:basedOn w:val="Normal"/>
    <w:qFormat/>
    <w:rsid w:val="005B005D"/>
    <w:pPr>
      <w:tabs>
        <w:tab w:val="left" w:pos="2790"/>
      </w:tabs>
    </w:pPr>
    <w:rPr>
      <w:sz w:val="24"/>
    </w:rPr>
  </w:style>
  <w:style w:type="paragraph" w:customStyle="1" w:styleId="DocChanges">
    <w:name w:val="Doc Changes"/>
    <w:basedOn w:val="Normal"/>
    <w:qFormat/>
    <w:rsid w:val="00725FE4"/>
    <w:rPr>
      <w:b/>
      <w:sz w:val="32"/>
    </w:rPr>
  </w:style>
  <w:style w:type="character" w:customStyle="1" w:styleId="BoldOrange">
    <w:name w:val="Bold Orange"/>
    <w:basedOn w:val="DefaultParagraphFont"/>
    <w:uiPriority w:val="1"/>
    <w:qFormat/>
    <w:rsid w:val="00D07164"/>
    <w:rPr>
      <w:b/>
      <w:color w:val="ED7D31" w:themeColor="accent2"/>
    </w:rPr>
  </w:style>
  <w:style w:type="character" w:customStyle="1" w:styleId="BoldRed">
    <w:name w:val="Bold Red"/>
    <w:basedOn w:val="DefaultParagraphFont"/>
    <w:uiPriority w:val="1"/>
    <w:qFormat/>
    <w:rsid w:val="00D07164"/>
    <w:rPr>
      <w:b/>
      <w:color w:val="FF0000"/>
    </w:rPr>
  </w:style>
  <w:style w:type="paragraph" w:customStyle="1" w:styleId="FormBody">
    <w:name w:val="Form Body"/>
    <w:basedOn w:val="TableBody"/>
    <w:rsid w:val="00D07164"/>
    <w:rPr>
      <w:sz w:val="22"/>
    </w:rPr>
  </w:style>
  <w:style w:type="paragraph" w:customStyle="1" w:styleId="FormHeader">
    <w:name w:val="Form Header"/>
    <w:basedOn w:val="TableHeader"/>
    <w:rsid w:val="00D07164"/>
    <w:rPr>
      <w:sz w:val="22"/>
    </w:rPr>
  </w:style>
  <w:style w:type="paragraph" w:customStyle="1" w:styleId="TableFootnote">
    <w:name w:val="Table Footnote"/>
    <w:basedOn w:val="Normal"/>
    <w:rsid w:val="008B3106"/>
    <w:pPr>
      <w:tabs>
        <w:tab w:val="left" w:pos="288"/>
      </w:tabs>
      <w:spacing w:after="40"/>
      <w:ind w:left="288" w:hanging="288"/>
    </w:pPr>
    <w:rPr>
      <w:rFonts w:eastAsia="Times New Roman" w:cs="Times New Roman"/>
      <w:sz w:val="16"/>
      <w:szCs w:val="18"/>
    </w:rPr>
  </w:style>
  <w:style w:type="paragraph" w:customStyle="1" w:styleId="TableListBullet2">
    <w:name w:val="Table List Bullet 2"/>
    <w:basedOn w:val="TableListBullet"/>
    <w:rsid w:val="00CA7FB9"/>
    <w:pPr>
      <w:numPr>
        <w:numId w:val="23"/>
      </w:numPr>
    </w:pPr>
  </w:style>
  <w:style w:type="character" w:customStyle="1" w:styleId="SuperscriptCharacter">
    <w:name w:val="Superscript Character"/>
    <w:basedOn w:val="DefaultParagraphFont"/>
    <w:uiPriority w:val="1"/>
    <w:qFormat/>
    <w:rsid w:val="00D07164"/>
    <w:rPr>
      <w:vertAlign w:val="superscript"/>
    </w:rPr>
  </w:style>
  <w:style w:type="paragraph" w:customStyle="1" w:styleId="BodyText-Heading3">
    <w:name w:val="Body Text - Heading 3"/>
    <w:basedOn w:val="BodyText"/>
    <w:link w:val="BodyText-Heading3Char"/>
    <w:qFormat/>
    <w:rsid w:val="00F04615"/>
    <w:pPr>
      <w:spacing w:after="80"/>
      <w:ind w:left="907"/>
    </w:pPr>
  </w:style>
  <w:style w:type="character" w:customStyle="1" w:styleId="BodyText-Heading3Char">
    <w:name w:val="Body Text - Heading 3 Char"/>
    <w:basedOn w:val="BodyTextChar"/>
    <w:link w:val="BodyText-Heading3"/>
    <w:rsid w:val="00F04615"/>
    <w:rPr>
      <w:rFonts w:ascii="Arial" w:hAnsi="Arial"/>
      <w:sz w:val="20"/>
      <w:lang w:val="en-US"/>
    </w:rPr>
  </w:style>
  <w:style w:type="paragraph" w:customStyle="1" w:styleId="ListNumber-Heading3">
    <w:name w:val="List Number - Heading 3"/>
    <w:qFormat/>
    <w:rsid w:val="00B70513"/>
    <w:pPr>
      <w:numPr>
        <w:numId w:val="18"/>
      </w:numPr>
      <w:spacing w:after="80" w:line="264" w:lineRule="auto"/>
    </w:pPr>
    <w:rPr>
      <w:rFonts w:ascii="Arial" w:hAnsi="Arial"/>
      <w:sz w:val="20"/>
      <w:lang w:val="en-US"/>
    </w:rPr>
  </w:style>
  <w:style w:type="paragraph" w:customStyle="1" w:styleId="ListContinue-Heading3">
    <w:name w:val="List Continue - Heading 3"/>
    <w:basedOn w:val="ListContinue"/>
    <w:qFormat/>
    <w:rsid w:val="00B70513"/>
    <w:pPr>
      <w:ind w:left="1350"/>
    </w:pPr>
  </w:style>
  <w:style w:type="paragraph" w:customStyle="1" w:styleId="ListBullet-Heading3">
    <w:name w:val="List Bullet - Heading 3"/>
    <w:basedOn w:val="ListBullet"/>
    <w:qFormat/>
    <w:rsid w:val="00C205C7"/>
    <w:pPr>
      <w:ind w:left="1454"/>
    </w:pPr>
  </w:style>
  <w:style w:type="paragraph" w:customStyle="1" w:styleId="ListBullet2-Heading3">
    <w:name w:val="List Bullet 2 - Heading 3"/>
    <w:basedOn w:val="ListBullet2"/>
    <w:qFormat/>
    <w:rsid w:val="00C205C7"/>
    <w:pPr>
      <w:ind w:left="1800"/>
    </w:pPr>
  </w:style>
  <w:style w:type="paragraph" w:customStyle="1" w:styleId="ListNumber2-Heading3">
    <w:name w:val="List Number 2 - Heading 3"/>
    <w:qFormat/>
    <w:rsid w:val="00A42DD9"/>
    <w:pPr>
      <w:numPr>
        <w:numId w:val="19"/>
      </w:numPr>
      <w:spacing w:after="80" w:line="264" w:lineRule="auto"/>
    </w:pPr>
    <w:rPr>
      <w:rFonts w:ascii="Arial" w:hAnsi="Arial"/>
      <w:sz w:val="20"/>
      <w:lang w:val="en-US"/>
    </w:rPr>
  </w:style>
  <w:style w:type="paragraph" w:customStyle="1" w:styleId="ListNumber3-Heading3">
    <w:name w:val="List Number 3 - Heading 3"/>
    <w:qFormat/>
    <w:rsid w:val="000E0981"/>
    <w:pPr>
      <w:numPr>
        <w:numId w:val="20"/>
      </w:numPr>
      <w:spacing w:after="80" w:line="264" w:lineRule="auto"/>
    </w:pPr>
    <w:rPr>
      <w:rFonts w:ascii="Arial" w:hAnsi="Arial"/>
      <w:sz w:val="20"/>
      <w:lang w:val="en-US"/>
    </w:rPr>
  </w:style>
  <w:style w:type="paragraph" w:customStyle="1" w:styleId="ListNumber3-Heading30">
    <w:name w:val="List Number3 - Heading 3"/>
    <w:basedOn w:val="ListNumber3"/>
    <w:qFormat/>
    <w:rsid w:val="00814419"/>
  </w:style>
  <w:style w:type="paragraph" w:customStyle="1" w:styleId="BodyText-Heading4">
    <w:name w:val="Body Text - Heading 4"/>
    <w:basedOn w:val="BodyText-Heading3"/>
    <w:link w:val="BodyText-Heading4Char"/>
    <w:qFormat/>
    <w:rsid w:val="00F04615"/>
    <w:pPr>
      <w:ind w:left="1987"/>
    </w:pPr>
  </w:style>
  <w:style w:type="character" w:customStyle="1" w:styleId="BodyText-Heading4Char">
    <w:name w:val="Body Text - Heading 4 Char"/>
    <w:basedOn w:val="BodyText-Heading3Char"/>
    <w:link w:val="BodyText-Heading4"/>
    <w:rsid w:val="00F04615"/>
    <w:rPr>
      <w:rFonts w:ascii="Arial" w:hAnsi="Arial"/>
      <w:sz w:val="20"/>
      <w:lang w:val="en-US"/>
    </w:rPr>
  </w:style>
  <w:style w:type="paragraph" w:customStyle="1" w:styleId="ReqList">
    <w:name w:val="Req List"/>
    <w:basedOn w:val="TableBody"/>
    <w:qFormat/>
    <w:rsid w:val="00A561B6"/>
    <w:pPr>
      <w:numPr>
        <w:numId w:val="21"/>
      </w:numPr>
      <w:tabs>
        <w:tab w:val="left" w:pos="243"/>
      </w:tabs>
    </w:pPr>
    <w:rPr>
      <w:b/>
    </w:rPr>
  </w:style>
  <w:style w:type="paragraph" w:customStyle="1" w:styleId="ReqList2">
    <w:name w:val="Req List 2"/>
    <w:basedOn w:val="ReqList"/>
    <w:link w:val="ReqList2Char"/>
    <w:qFormat/>
    <w:rsid w:val="00A561B6"/>
    <w:pPr>
      <w:numPr>
        <w:ilvl w:val="1"/>
      </w:numPr>
    </w:pPr>
    <w:rPr>
      <w:b w:val="0"/>
    </w:rPr>
  </w:style>
  <w:style w:type="paragraph" w:customStyle="1" w:styleId="ReqList3">
    <w:name w:val="Req List 3"/>
    <w:basedOn w:val="ReqList2"/>
    <w:link w:val="ReqList3Char"/>
    <w:qFormat/>
    <w:rsid w:val="00A561B6"/>
    <w:pPr>
      <w:numPr>
        <w:ilvl w:val="2"/>
      </w:numPr>
    </w:pPr>
  </w:style>
  <w:style w:type="paragraph" w:customStyle="1" w:styleId="TableNote">
    <w:name w:val="Table Note"/>
    <w:basedOn w:val="TableBody"/>
    <w:qFormat/>
    <w:rsid w:val="00890A26"/>
    <w:rPr>
      <w:i/>
    </w:rPr>
  </w:style>
  <w:style w:type="character" w:customStyle="1" w:styleId="TableBodyChar">
    <w:name w:val="Table Body Char"/>
    <w:basedOn w:val="DefaultParagraphFont"/>
    <w:link w:val="TableBody"/>
    <w:rsid w:val="00F95D18"/>
    <w:rPr>
      <w:rFonts w:ascii="Arial" w:hAnsi="Arial"/>
      <w:sz w:val="18"/>
      <w:lang w:val="en-US"/>
    </w:rPr>
  </w:style>
  <w:style w:type="character" w:customStyle="1" w:styleId="TableHeaderChar">
    <w:name w:val="Table Header Char"/>
    <w:basedOn w:val="DefaultParagraphFont"/>
    <w:link w:val="TableHeader"/>
    <w:rsid w:val="00DD4CF2"/>
    <w:rPr>
      <w:rFonts w:ascii="Arial" w:hAnsi="Arial"/>
      <w:b/>
      <w:color w:val="FFFFFF" w:themeColor="background1"/>
      <w:sz w:val="20"/>
      <w:lang w:val="en-US"/>
    </w:rPr>
  </w:style>
  <w:style w:type="paragraph" w:customStyle="1" w:styleId="DomainMod">
    <w:name w:val="Domain Mod"/>
    <w:next w:val="BodyText"/>
    <w:qFormat/>
    <w:rsid w:val="0039675B"/>
    <w:pPr>
      <w:pageBreakBefore/>
      <w:spacing w:before="360" w:after="120"/>
    </w:pPr>
    <w:rPr>
      <w:rFonts w:ascii="Arial" w:eastAsiaTheme="majorEastAsia" w:hAnsi="Arial" w:cstheme="majorBidi"/>
      <w:b/>
      <w:bCs/>
      <w:color w:val="000000" w:themeColor="text1"/>
      <w:sz w:val="28"/>
      <w:szCs w:val="28"/>
      <w:lang w:val="en-US"/>
    </w:rPr>
  </w:style>
  <w:style w:type="paragraph" w:customStyle="1" w:styleId="Domain">
    <w:name w:val="Domain"/>
    <w:qFormat/>
    <w:rsid w:val="0039675B"/>
    <w:pPr>
      <w:keepNext/>
      <w:pageBreakBefore/>
    </w:pPr>
    <w:rPr>
      <w:rFonts w:ascii="Arial" w:eastAsiaTheme="majorEastAsia" w:hAnsi="Arial" w:cstheme="majorBidi"/>
      <w:b/>
      <w:bCs/>
      <w:sz w:val="32"/>
      <w:szCs w:val="36"/>
      <w:lang w:val="en-US"/>
    </w:rPr>
  </w:style>
  <w:style w:type="paragraph" w:customStyle="1" w:styleId="DomainReq">
    <w:name w:val="Domain Req"/>
    <w:next w:val="BodyText"/>
    <w:qFormat/>
    <w:rsid w:val="0039675B"/>
    <w:pPr>
      <w:spacing w:before="360" w:after="120"/>
    </w:pPr>
    <w:rPr>
      <w:rFonts w:ascii="Arial" w:eastAsiaTheme="majorEastAsia" w:hAnsi="Arial" w:cstheme="majorBidi"/>
      <w:b/>
      <w:bCs/>
      <w:color w:val="000000" w:themeColor="text1"/>
      <w:sz w:val="24"/>
      <w:lang w:val="en-US"/>
    </w:rPr>
  </w:style>
  <w:style w:type="character" w:customStyle="1" w:styleId="ReqList2Char">
    <w:name w:val="Req List 2 Char"/>
    <w:basedOn w:val="DefaultParagraphFont"/>
    <w:link w:val="ReqList2"/>
    <w:rsid w:val="0039675B"/>
    <w:rPr>
      <w:rFonts w:ascii="Arial" w:hAnsi="Arial"/>
      <w:sz w:val="18"/>
      <w:lang w:val="en-US"/>
    </w:rPr>
  </w:style>
  <w:style w:type="character" w:customStyle="1" w:styleId="ReqList3Char">
    <w:name w:val="Req List 3 Char"/>
    <w:basedOn w:val="ReqList2Char"/>
    <w:link w:val="ReqList3"/>
    <w:rsid w:val="0039675B"/>
    <w:rPr>
      <w:rFonts w:ascii="Arial" w:hAnsi="Arial"/>
      <w:sz w:val="18"/>
      <w:lang w:val="en-US"/>
    </w:rPr>
  </w:style>
  <w:style w:type="paragraph" w:customStyle="1" w:styleId="TableHeader2">
    <w:name w:val="Table Header 2"/>
    <w:basedOn w:val="TableHeader"/>
    <w:qFormat/>
    <w:rsid w:val="00010050"/>
    <w:rPr>
      <w:color w:val="auto"/>
    </w:rPr>
  </w:style>
  <w:style w:type="paragraph" w:styleId="ListParagraph">
    <w:name w:val="List Paragraph"/>
    <w:aliases w:val="WL List Paragraph"/>
    <w:basedOn w:val="Normal"/>
    <w:uiPriority w:val="34"/>
    <w:qFormat/>
    <w:rsid w:val="00502115"/>
    <w:pPr>
      <w:ind w:left="720"/>
      <w:contextualSpacing/>
    </w:pPr>
    <w:rPr>
      <w:rFonts w:asciiTheme="minorHAnsi" w:eastAsiaTheme="minorHAnsi" w:hAnsiTheme="minorHAnsi"/>
      <w:sz w:val="22"/>
    </w:rPr>
  </w:style>
  <w:style w:type="paragraph" w:customStyle="1" w:styleId="TitleEntityName">
    <w:name w:val="Title Entity Name"/>
    <w:basedOn w:val="TitleVersion"/>
    <w:qFormat/>
    <w:rsid w:val="000C22D0"/>
    <w:pPr>
      <w:spacing w:before="2400"/>
    </w:pPr>
  </w:style>
  <w:style w:type="paragraph" w:customStyle="1" w:styleId="TitleReportDate">
    <w:name w:val="Title Report Date"/>
    <w:basedOn w:val="TitleEntityName"/>
    <w:qFormat/>
    <w:rsid w:val="000C22D0"/>
    <w:pPr>
      <w:spacing w:before="0"/>
    </w:pPr>
  </w:style>
  <w:style w:type="paragraph" w:customStyle="1" w:styleId="Part">
    <w:name w:val="Part"/>
    <w:basedOn w:val="Heading1"/>
    <w:next w:val="BodyText"/>
    <w:qFormat/>
    <w:rsid w:val="00E135C6"/>
    <w:pPr>
      <w:numPr>
        <w:numId w:val="22"/>
      </w:numPr>
      <w:tabs>
        <w:tab w:val="clear" w:pos="810"/>
      </w:tabs>
      <w:ind w:left="360"/>
    </w:pPr>
    <w:rPr>
      <w:sz w:val="36"/>
    </w:rPr>
  </w:style>
  <w:style w:type="paragraph" w:customStyle="1" w:styleId="TableHeaderLeft">
    <w:name w:val="Table Header Left"/>
    <w:basedOn w:val="TableHeader"/>
    <w:qFormat/>
    <w:rsid w:val="00C0739E"/>
    <w:pPr>
      <w:jc w:val="left"/>
    </w:pPr>
  </w:style>
  <w:style w:type="paragraph" w:customStyle="1" w:styleId="TableListBullet3">
    <w:name w:val="Table List Bullet 3"/>
    <w:basedOn w:val="TableListBullet"/>
    <w:qFormat/>
    <w:rsid w:val="00CA7FB9"/>
    <w:pPr>
      <w:ind w:left="870"/>
    </w:pPr>
  </w:style>
  <w:style w:type="character" w:styleId="Mention">
    <w:name w:val="Mention"/>
    <w:basedOn w:val="DefaultParagraphFont"/>
    <w:uiPriority w:val="99"/>
    <w:unhideWhenUsed/>
    <w:rsid w:val="00C837CA"/>
    <w:rPr>
      <w:color w:val="2B579A"/>
      <w:shd w:val="clear" w:color="auto" w:fill="E1DFDD"/>
    </w:rPr>
  </w:style>
  <w:style w:type="character" w:customStyle="1" w:styleId="GlossaryCharacter">
    <w:name w:val="Glossary Character"/>
    <w:uiPriority w:val="1"/>
    <w:qFormat/>
    <w:rsid w:val="00582C67"/>
    <w:rPr>
      <w:color w:val="0000FF"/>
    </w:rPr>
  </w:style>
  <w:style w:type="paragraph" w:customStyle="1" w:styleId="booktitle">
    <w:name w:val="booktitle"/>
    <w:locked/>
    <w:rsid w:val="00582C67"/>
    <w:pPr>
      <w:overflowPunct w:val="0"/>
      <w:autoSpaceDE w:val="0"/>
      <w:autoSpaceDN w:val="0"/>
      <w:adjustRightInd w:val="0"/>
      <w:spacing w:before="3600" w:after="2000"/>
      <w:ind w:left="1440"/>
      <w:textAlignment w:val="baseline"/>
    </w:pPr>
    <w:rPr>
      <w:rFonts w:ascii="Arial" w:eastAsia="Times New Roman" w:hAnsi="Arial" w:cs="Times New Roman"/>
      <w:b/>
      <w:noProof/>
      <w:sz w:val="56"/>
      <w:szCs w:val="20"/>
      <w:lang w:val="en-US"/>
    </w:rPr>
  </w:style>
  <w:style w:type="paragraph" w:customStyle="1" w:styleId="Subtitle1">
    <w:name w:val="Subtitle1"/>
    <w:next w:val="Normal"/>
    <w:locked/>
    <w:rsid w:val="00582C67"/>
    <w:pPr>
      <w:pBdr>
        <w:top w:val="single" w:sz="6" w:space="1" w:color="auto"/>
      </w:pBdr>
      <w:overflowPunct w:val="0"/>
      <w:autoSpaceDE w:val="0"/>
      <w:autoSpaceDN w:val="0"/>
      <w:adjustRightInd w:val="0"/>
      <w:spacing w:before="1800" w:after="120"/>
      <w:ind w:left="3600"/>
      <w:jc w:val="right"/>
      <w:textAlignment w:val="baseline"/>
    </w:pPr>
    <w:rPr>
      <w:rFonts w:ascii="Helvetica" w:eastAsia="Times New Roman" w:hAnsi="Helvetica" w:cs="Times New Roman"/>
      <w:b/>
      <w:sz w:val="40"/>
      <w:szCs w:val="20"/>
      <w:lang w:val="en-US"/>
    </w:rPr>
  </w:style>
  <w:style w:type="numbering" w:customStyle="1" w:styleId="Style121">
    <w:name w:val="Style121"/>
    <w:uiPriority w:val="99"/>
    <w:rsid w:val="00582C67"/>
    <w:pPr>
      <w:numPr>
        <w:numId w:val="25"/>
      </w:numPr>
    </w:pPr>
  </w:style>
  <w:style w:type="paragraph" w:customStyle="1" w:styleId="Heading1Instructions">
    <w:name w:val="Heading 1 Instructions"/>
    <w:basedOn w:val="Heading1NoNum"/>
    <w:qFormat/>
    <w:rsid w:val="00663E42"/>
  </w:style>
  <w:style w:type="paragraph" w:customStyle="1" w:styleId="Heading2Instructions">
    <w:name w:val="Heading 2 Instructions"/>
    <w:basedOn w:val="Heading2NoNum"/>
    <w:qFormat/>
    <w:rsid w:val="00663E42"/>
  </w:style>
  <w:style w:type="character" w:styleId="UnresolvedMention">
    <w:name w:val="Unresolved Mention"/>
    <w:basedOn w:val="DefaultParagraphFont"/>
    <w:uiPriority w:val="99"/>
    <w:unhideWhenUsed/>
    <w:rsid w:val="00024AAF"/>
    <w:rPr>
      <w:color w:val="605E5C"/>
      <w:shd w:val="clear" w:color="auto" w:fill="E1DFDD"/>
    </w:rPr>
  </w:style>
  <w:style w:type="character" w:customStyle="1" w:styleId="LinkInternalNote">
    <w:name w:val="Link Internal Note"/>
    <w:basedOn w:val="LinkInternal"/>
    <w:uiPriority w:val="1"/>
    <w:qFormat/>
    <w:rsid w:val="00B25713"/>
    <w:rPr>
      <w:rFonts w:ascii="Arial" w:hAnsi="Arial"/>
      <w:i w:val="0"/>
      <w:color w:val="006A72"/>
      <w:u w:val="none" w:color="0563C1"/>
    </w:rPr>
  </w:style>
  <w:style w:type="character" w:styleId="FollowedHyperlink">
    <w:name w:val="FollowedHyperlink"/>
    <w:basedOn w:val="DefaultParagraphFont"/>
    <w:semiHidden/>
    <w:unhideWhenUsed/>
    <w:rsid w:val="00D81BA7"/>
    <w:rPr>
      <w:color w:val="954F72" w:themeColor="followedHyperlink"/>
      <w:u w:val="single"/>
    </w:rPr>
  </w:style>
  <w:style w:type="paragraph" w:customStyle="1" w:styleId="Heading3NoTOC">
    <w:name w:val="Heading 3 NoTOC"/>
    <w:basedOn w:val="Normal"/>
    <w:qFormat/>
    <w:rsid w:val="007D239F"/>
    <w:pPr>
      <w:keepNext/>
      <w:keepLines/>
      <w:tabs>
        <w:tab w:val="left" w:pos="1620"/>
      </w:tabs>
      <w:spacing w:before="360" w:after="120"/>
      <w:outlineLvl w:val="2"/>
    </w:pPr>
    <w:rPr>
      <w:rFonts w:eastAsiaTheme="majorEastAsia" w:cstheme="majorBidi"/>
      <w:b/>
      <w:bCs/>
      <w:i/>
      <w:color w:val="000000" w:themeColor="text1"/>
      <w:sz w:val="24"/>
    </w:rPr>
  </w:style>
  <w:style w:type="paragraph" w:styleId="Bibliography">
    <w:name w:val="Bibliography"/>
    <w:basedOn w:val="Normal"/>
    <w:next w:val="Normal"/>
    <w:uiPriority w:val="37"/>
    <w:semiHidden/>
    <w:unhideWhenUsed/>
    <w:rsid w:val="00856480"/>
  </w:style>
  <w:style w:type="paragraph" w:styleId="BlockText">
    <w:name w:val="Block Text"/>
    <w:basedOn w:val="Normal"/>
    <w:uiPriority w:val="99"/>
    <w:semiHidden/>
    <w:unhideWhenUsed/>
    <w:rsid w:val="0085648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BodyText2">
    <w:name w:val="Body Text 2"/>
    <w:basedOn w:val="Normal"/>
    <w:link w:val="BodyText2Char"/>
    <w:uiPriority w:val="99"/>
    <w:semiHidden/>
    <w:unhideWhenUsed/>
    <w:rsid w:val="00856480"/>
    <w:pPr>
      <w:spacing w:after="120" w:line="480" w:lineRule="auto"/>
    </w:pPr>
  </w:style>
  <w:style w:type="character" w:customStyle="1" w:styleId="BodyText2Char">
    <w:name w:val="Body Text 2 Char"/>
    <w:basedOn w:val="DefaultParagraphFont"/>
    <w:link w:val="BodyText2"/>
    <w:uiPriority w:val="99"/>
    <w:semiHidden/>
    <w:rsid w:val="00856480"/>
    <w:rPr>
      <w:rFonts w:ascii="Arial" w:hAnsi="Arial"/>
      <w:sz w:val="20"/>
      <w:lang w:val="en-US"/>
    </w:rPr>
  </w:style>
  <w:style w:type="paragraph" w:styleId="BodyText3">
    <w:name w:val="Body Text 3"/>
    <w:basedOn w:val="Normal"/>
    <w:link w:val="BodyText3Char"/>
    <w:uiPriority w:val="99"/>
    <w:semiHidden/>
    <w:unhideWhenUsed/>
    <w:rsid w:val="00856480"/>
    <w:pPr>
      <w:spacing w:after="120"/>
    </w:pPr>
    <w:rPr>
      <w:sz w:val="16"/>
      <w:szCs w:val="16"/>
    </w:rPr>
  </w:style>
  <w:style w:type="character" w:customStyle="1" w:styleId="BodyText3Char">
    <w:name w:val="Body Text 3 Char"/>
    <w:basedOn w:val="DefaultParagraphFont"/>
    <w:link w:val="BodyText3"/>
    <w:uiPriority w:val="99"/>
    <w:semiHidden/>
    <w:rsid w:val="00856480"/>
    <w:rPr>
      <w:rFonts w:ascii="Arial" w:hAnsi="Arial"/>
      <w:sz w:val="16"/>
      <w:szCs w:val="16"/>
      <w:lang w:val="en-US"/>
    </w:rPr>
  </w:style>
  <w:style w:type="paragraph" w:styleId="BodyTextFirstIndent">
    <w:name w:val="Body Text First Indent"/>
    <w:basedOn w:val="BodyText"/>
    <w:link w:val="BodyTextFirstIndentChar"/>
    <w:semiHidden/>
    <w:unhideWhenUsed/>
    <w:rsid w:val="00856480"/>
    <w:pPr>
      <w:spacing w:after="160" w:line="259" w:lineRule="auto"/>
      <w:ind w:left="0" w:firstLine="360"/>
    </w:pPr>
  </w:style>
  <w:style w:type="character" w:customStyle="1" w:styleId="BodyTextFirstIndentChar">
    <w:name w:val="Body Text First Indent Char"/>
    <w:basedOn w:val="BodyTextChar"/>
    <w:link w:val="BodyTextFirstIndent"/>
    <w:semiHidden/>
    <w:rsid w:val="00856480"/>
    <w:rPr>
      <w:rFonts w:ascii="Arial" w:hAnsi="Arial"/>
      <w:sz w:val="20"/>
      <w:lang w:val="en-US"/>
    </w:rPr>
  </w:style>
  <w:style w:type="paragraph" w:styleId="BodyTextFirstIndent2">
    <w:name w:val="Body Text First Indent 2"/>
    <w:basedOn w:val="BodyTextIndent"/>
    <w:link w:val="BodyTextFirstIndent2Char"/>
    <w:uiPriority w:val="99"/>
    <w:semiHidden/>
    <w:unhideWhenUsed/>
    <w:rsid w:val="00856480"/>
    <w:pPr>
      <w:spacing w:after="160" w:line="259" w:lineRule="auto"/>
      <w:ind w:left="360" w:firstLine="360"/>
    </w:pPr>
  </w:style>
  <w:style w:type="character" w:customStyle="1" w:styleId="BodyTextFirstIndent2Char">
    <w:name w:val="Body Text First Indent 2 Char"/>
    <w:basedOn w:val="BodyTextIndentChar"/>
    <w:link w:val="BodyTextFirstIndent2"/>
    <w:uiPriority w:val="99"/>
    <w:semiHidden/>
    <w:rsid w:val="00856480"/>
    <w:rPr>
      <w:rFonts w:ascii="Arial" w:hAnsi="Arial"/>
      <w:sz w:val="20"/>
      <w:lang w:val="en-US"/>
    </w:rPr>
  </w:style>
  <w:style w:type="paragraph" w:styleId="BodyTextIndent2">
    <w:name w:val="Body Text Indent 2"/>
    <w:basedOn w:val="Normal"/>
    <w:link w:val="BodyTextIndent2Char"/>
    <w:uiPriority w:val="99"/>
    <w:semiHidden/>
    <w:unhideWhenUsed/>
    <w:rsid w:val="00856480"/>
    <w:pPr>
      <w:spacing w:after="120" w:line="480" w:lineRule="auto"/>
      <w:ind w:left="283"/>
    </w:pPr>
  </w:style>
  <w:style w:type="character" w:customStyle="1" w:styleId="BodyTextIndent2Char">
    <w:name w:val="Body Text Indent 2 Char"/>
    <w:basedOn w:val="DefaultParagraphFont"/>
    <w:link w:val="BodyTextIndent2"/>
    <w:uiPriority w:val="99"/>
    <w:semiHidden/>
    <w:rsid w:val="00856480"/>
    <w:rPr>
      <w:rFonts w:ascii="Arial" w:hAnsi="Arial"/>
      <w:sz w:val="20"/>
      <w:lang w:val="en-US"/>
    </w:rPr>
  </w:style>
  <w:style w:type="paragraph" w:styleId="BodyTextIndent3">
    <w:name w:val="Body Text Indent 3"/>
    <w:basedOn w:val="Normal"/>
    <w:link w:val="BodyTextIndent3Char"/>
    <w:uiPriority w:val="99"/>
    <w:semiHidden/>
    <w:unhideWhenUsed/>
    <w:rsid w:val="0085648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56480"/>
    <w:rPr>
      <w:rFonts w:ascii="Arial" w:hAnsi="Arial"/>
      <w:sz w:val="16"/>
      <w:szCs w:val="16"/>
      <w:lang w:val="en-US"/>
    </w:rPr>
  </w:style>
  <w:style w:type="paragraph" w:styleId="Closing">
    <w:name w:val="Closing"/>
    <w:basedOn w:val="Normal"/>
    <w:link w:val="ClosingChar"/>
    <w:uiPriority w:val="99"/>
    <w:semiHidden/>
    <w:unhideWhenUsed/>
    <w:rsid w:val="00856480"/>
    <w:pPr>
      <w:spacing w:after="0" w:line="240" w:lineRule="auto"/>
      <w:ind w:left="4252"/>
    </w:pPr>
  </w:style>
  <w:style w:type="character" w:customStyle="1" w:styleId="ClosingChar">
    <w:name w:val="Closing Char"/>
    <w:basedOn w:val="DefaultParagraphFont"/>
    <w:link w:val="Closing"/>
    <w:uiPriority w:val="99"/>
    <w:semiHidden/>
    <w:rsid w:val="00856480"/>
    <w:rPr>
      <w:rFonts w:ascii="Arial" w:hAnsi="Arial"/>
      <w:sz w:val="20"/>
      <w:lang w:val="en-US"/>
    </w:rPr>
  </w:style>
  <w:style w:type="paragraph" w:styleId="Date">
    <w:name w:val="Date"/>
    <w:basedOn w:val="Normal"/>
    <w:next w:val="Normal"/>
    <w:link w:val="DateChar"/>
    <w:uiPriority w:val="99"/>
    <w:semiHidden/>
    <w:unhideWhenUsed/>
    <w:rsid w:val="00856480"/>
  </w:style>
  <w:style w:type="character" w:customStyle="1" w:styleId="DateChar">
    <w:name w:val="Date Char"/>
    <w:basedOn w:val="DefaultParagraphFont"/>
    <w:link w:val="Date"/>
    <w:uiPriority w:val="99"/>
    <w:semiHidden/>
    <w:rsid w:val="00856480"/>
    <w:rPr>
      <w:rFonts w:ascii="Arial" w:hAnsi="Arial"/>
      <w:sz w:val="20"/>
      <w:lang w:val="en-US"/>
    </w:rPr>
  </w:style>
  <w:style w:type="paragraph" w:styleId="DocumentMap">
    <w:name w:val="Document Map"/>
    <w:basedOn w:val="Normal"/>
    <w:link w:val="DocumentMapChar"/>
    <w:uiPriority w:val="99"/>
    <w:semiHidden/>
    <w:unhideWhenUsed/>
    <w:rsid w:val="0085648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56480"/>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856480"/>
    <w:pPr>
      <w:spacing w:after="0" w:line="240" w:lineRule="auto"/>
    </w:pPr>
  </w:style>
  <w:style w:type="character" w:customStyle="1" w:styleId="E-mailSignatureChar">
    <w:name w:val="E-mail Signature Char"/>
    <w:basedOn w:val="DefaultParagraphFont"/>
    <w:link w:val="E-mailSignature"/>
    <w:uiPriority w:val="99"/>
    <w:semiHidden/>
    <w:rsid w:val="00856480"/>
    <w:rPr>
      <w:rFonts w:ascii="Arial" w:hAnsi="Arial"/>
      <w:sz w:val="20"/>
      <w:lang w:val="en-US"/>
    </w:rPr>
  </w:style>
  <w:style w:type="paragraph" w:styleId="EnvelopeAddress">
    <w:name w:val="envelope address"/>
    <w:basedOn w:val="Normal"/>
    <w:uiPriority w:val="99"/>
    <w:semiHidden/>
    <w:unhideWhenUsed/>
    <w:rsid w:val="008564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6480"/>
    <w:pPr>
      <w:spacing w:after="0" w:line="240" w:lineRule="auto"/>
    </w:pPr>
    <w:rPr>
      <w:rFonts w:asciiTheme="majorHAnsi" w:eastAsiaTheme="majorEastAsia" w:hAnsiTheme="majorHAnsi" w:cstheme="majorBidi"/>
      <w:szCs w:val="20"/>
    </w:rPr>
  </w:style>
  <w:style w:type="paragraph" w:styleId="HTMLAddress">
    <w:name w:val="HTML Address"/>
    <w:basedOn w:val="Normal"/>
    <w:link w:val="HTMLAddressChar"/>
    <w:uiPriority w:val="99"/>
    <w:semiHidden/>
    <w:unhideWhenUsed/>
    <w:rsid w:val="00856480"/>
    <w:pPr>
      <w:spacing w:after="0" w:line="240" w:lineRule="auto"/>
    </w:pPr>
    <w:rPr>
      <w:i/>
      <w:iCs/>
    </w:rPr>
  </w:style>
  <w:style w:type="character" w:customStyle="1" w:styleId="HTMLAddressChar">
    <w:name w:val="HTML Address Char"/>
    <w:basedOn w:val="DefaultParagraphFont"/>
    <w:link w:val="HTMLAddress"/>
    <w:uiPriority w:val="99"/>
    <w:semiHidden/>
    <w:rsid w:val="00856480"/>
    <w:rPr>
      <w:rFonts w:ascii="Arial" w:hAnsi="Arial"/>
      <w:i/>
      <w:iCs/>
      <w:sz w:val="20"/>
      <w:lang w:val="en-US"/>
    </w:rPr>
  </w:style>
  <w:style w:type="paragraph" w:styleId="HTMLPreformatted">
    <w:name w:val="HTML Preformatted"/>
    <w:basedOn w:val="Normal"/>
    <w:link w:val="HTMLPreformattedChar"/>
    <w:uiPriority w:val="99"/>
    <w:semiHidden/>
    <w:unhideWhenUsed/>
    <w:rsid w:val="008564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56480"/>
    <w:rPr>
      <w:rFonts w:ascii="Consolas" w:hAnsi="Consolas"/>
      <w:sz w:val="20"/>
      <w:szCs w:val="20"/>
      <w:lang w:val="en-US"/>
    </w:rPr>
  </w:style>
  <w:style w:type="paragraph" w:styleId="Index4">
    <w:name w:val="index 4"/>
    <w:basedOn w:val="Normal"/>
    <w:next w:val="Normal"/>
    <w:autoRedefine/>
    <w:uiPriority w:val="99"/>
    <w:semiHidden/>
    <w:unhideWhenUsed/>
    <w:rsid w:val="00856480"/>
    <w:pPr>
      <w:spacing w:after="0" w:line="240" w:lineRule="auto"/>
      <w:ind w:left="800" w:hanging="200"/>
    </w:pPr>
  </w:style>
  <w:style w:type="paragraph" w:styleId="Index5">
    <w:name w:val="index 5"/>
    <w:basedOn w:val="Normal"/>
    <w:next w:val="Normal"/>
    <w:autoRedefine/>
    <w:uiPriority w:val="99"/>
    <w:semiHidden/>
    <w:unhideWhenUsed/>
    <w:rsid w:val="00856480"/>
    <w:pPr>
      <w:spacing w:after="0" w:line="240" w:lineRule="auto"/>
      <w:ind w:left="1000" w:hanging="200"/>
    </w:pPr>
  </w:style>
  <w:style w:type="paragraph" w:styleId="Index6">
    <w:name w:val="index 6"/>
    <w:basedOn w:val="Normal"/>
    <w:next w:val="Normal"/>
    <w:autoRedefine/>
    <w:uiPriority w:val="99"/>
    <w:semiHidden/>
    <w:unhideWhenUsed/>
    <w:rsid w:val="00856480"/>
    <w:pPr>
      <w:spacing w:after="0" w:line="240" w:lineRule="auto"/>
      <w:ind w:left="1200" w:hanging="200"/>
    </w:pPr>
  </w:style>
  <w:style w:type="paragraph" w:styleId="Index7">
    <w:name w:val="index 7"/>
    <w:basedOn w:val="Normal"/>
    <w:next w:val="Normal"/>
    <w:autoRedefine/>
    <w:uiPriority w:val="99"/>
    <w:semiHidden/>
    <w:unhideWhenUsed/>
    <w:rsid w:val="00856480"/>
    <w:pPr>
      <w:spacing w:after="0" w:line="240" w:lineRule="auto"/>
      <w:ind w:left="1400" w:hanging="200"/>
    </w:pPr>
  </w:style>
  <w:style w:type="paragraph" w:styleId="Index8">
    <w:name w:val="index 8"/>
    <w:basedOn w:val="Normal"/>
    <w:next w:val="Normal"/>
    <w:autoRedefine/>
    <w:uiPriority w:val="99"/>
    <w:semiHidden/>
    <w:unhideWhenUsed/>
    <w:rsid w:val="00856480"/>
    <w:pPr>
      <w:spacing w:after="0" w:line="240" w:lineRule="auto"/>
      <w:ind w:left="1600" w:hanging="200"/>
    </w:pPr>
  </w:style>
  <w:style w:type="paragraph" w:styleId="Index9">
    <w:name w:val="index 9"/>
    <w:basedOn w:val="Normal"/>
    <w:next w:val="Normal"/>
    <w:autoRedefine/>
    <w:uiPriority w:val="99"/>
    <w:semiHidden/>
    <w:unhideWhenUsed/>
    <w:rsid w:val="00856480"/>
    <w:pPr>
      <w:spacing w:after="0" w:line="240" w:lineRule="auto"/>
      <w:ind w:left="1800" w:hanging="200"/>
    </w:pPr>
  </w:style>
  <w:style w:type="paragraph" w:styleId="IntenseQuote">
    <w:name w:val="Intense Quote"/>
    <w:basedOn w:val="Normal"/>
    <w:next w:val="Normal"/>
    <w:link w:val="IntenseQuoteChar"/>
    <w:uiPriority w:val="30"/>
    <w:qFormat/>
    <w:rsid w:val="008564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6480"/>
    <w:rPr>
      <w:rFonts w:ascii="Arial" w:hAnsi="Arial"/>
      <w:i/>
      <w:iCs/>
      <w:color w:val="5B9BD5" w:themeColor="accent1"/>
      <w:sz w:val="20"/>
      <w:lang w:val="en-US"/>
    </w:rPr>
  </w:style>
  <w:style w:type="paragraph" w:styleId="List">
    <w:name w:val="List"/>
    <w:basedOn w:val="Normal"/>
    <w:uiPriority w:val="99"/>
    <w:semiHidden/>
    <w:rsid w:val="00856480"/>
    <w:pPr>
      <w:ind w:left="283" w:hanging="283"/>
      <w:contextualSpacing/>
    </w:pPr>
  </w:style>
  <w:style w:type="paragraph" w:styleId="List2">
    <w:name w:val="List 2"/>
    <w:basedOn w:val="Normal"/>
    <w:uiPriority w:val="99"/>
    <w:semiHidden/>
    <w:unhideWhenUsed/>
    <w:rsid w:val="00856480"/>
    <w:pPr>
      <w:ind w:left="566" w:hanging="283"/>
      <w:contextualSpacing/>
    </w:pPr>
  </w:style>
  <w:style w:type="paragraph" w:styleId="List3">
    <w:name w:val="List 3"/>
    <w:basedOn w:val="Normal"/>
    <w:uiPriority w:val="99"/>
    <w:semiHidden/>
    <w:unhideWhenUsed/>
    <w:rsid w:val="00856480"/>
    <w:pPr>
      <w:ind w:left="849" w:hanging="283"/>
      <w:contextualSpacing/>
    </w:pPr>
  </w:style>
  <w:style w:type="paragraph" w:styleId="List4">
    <w:name w:val="List 4"/>
    <w:basedOn w:val="Normal"/>
    <w:uiPriority w:val="99"/>
    <w:semiHidden/>
    <w:unhideWhenUsed/>
    <w:rsid w:val="00856480"/>
    <w:pPr>
      <w:ind w:left="1132" w:hanging="283"/>
      <w:contextualSpacing/>
    </w:pPr>
  </w:style>
  <w:style w:type="paragraph" w:styleId="List5">
    <w:name w:val="List 5"/>
    <w:basedOn w:val="Normal"/>
    <w:uiPriority w:val="99"/>
    <w:semiHidden/>
    <w:unhideWhenUsed/>
    <w:rsid w:val="00856480"/>
    <w:pPr>
      <w:ind w:left="1415" w:hanging="283"/>
      <w:contextualSpacing/>
    </w:pPr>
  </w:style>
  <w:style w:type="paragraph" w:styleId="ListContinue3">
    <w:name w:val="List Continue 3"/>
    <w:basedOn w:val="Normal"/>
    <w:uiPriority w:val="99"/>
    <w:semiHidden/>
    <w:unhideWhenUsed/>
    <w:rsid w:val="00856480"/>
    <w:pPr>
      <w:spacing w:after="120"/>
      <w:ind w:left="849"/>
      <w:contextualSpacing/>
    </w:pPr>
  </w:style>
  <w:style w:type="paragraph" w:styleId="ListContinue4">
    <w:name w:val="List Continue 4"/>
    <w:basedOn w:val="Normal"/>
    <w:uiPriority w:val="99"/>
    <w:semiHidden/>
    <w:unhideWhenUsed/>
    <w:rsid w:val="00856480"/>
    <w:pPr>
      <w:spacing w:after="120"/>
      <w:ind w:left="1132"/>
      <w:contextualSpacing/>
    </w:pPr>
  </w:style>
  <w:style w:type="paragraph" w:styleId="ListContinue5">
    <w:name w:val="List Continue 5"/>
    <w:basedOn w:val="Normal"/>
    <w:uiPriority w:val="99"/>
    <w:semiHidden/>
    <w:unhideWhenUsed/>
    <w:rsid w:val="00856480"/>
    <w:pPr>
      <w:spacing w:after="120"/>
      <w:ind w:left="1415"/>
      <w:contextualSpacing/>
    </w:pPr>
  </w:style>
  <w:style w:type="paragraph" w:styleId="MacroText">
    <w:name w:val="macro"/>
    <w:link w:val="MacroTextChar"/>
    <w:uiPriority w:val="99"/>
    <w:semiHidden/>
    <w:unhideWhenUsed/>
    <w:rsid w:val="008564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856480"/>
    <w:rPr>
      <w:rFonts w:ascii="Consolas" w:hAnsi="Consolas"/>
      <w:sz w:val="20"/>
      <w:szCs w:val="20"/>
      <w:lang w:val="en-US"/>
    </w:rPr>
  </w:style>
  <w:style w:type="paragraph" w:styleId="MessageHeader">
    <w:name w:val="Message Header"/>
    <w:basedOn w:val="Normal"/>
    <w:link w:val="MessageHeaderChar"/>
    <w:uiPriority w:val="99"/>
    <w:semiHidden/>
    <w:unhideWhenUsed/>
    <w:rsid w:val="0085648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56480"/>
    <w:rPr>
      <w:rFonts w:asciiTheme="majorHAnsi" w:eastAsiaTheme="majorEastAsia" w:hAnsiTheme="majorHAnsi" w:cstheme="majorBidi"/>
      <w:sz w:val="24"/>
      <w:szCs w:val="24"/>
      <w:shd w:val="pct20" w:color="auto" w:fill="auto"/>
      <w:lang w:val="en-US"/>
    </w:rPr>
  </w:style>
  <w:style w:type="paragraph" w:styleId="NoSpacing">
    <w:name w:val="No Spacing"/>
    <w:uiPriority w:val="1"/>
    <w:semiHidden/>
    <w:qFormat/>
    <w:rsid w:val="00856480"/>
    <w:pPr>
      <w:spacing w:after="0" w:line="240" w:lineRule="auto"/>
    </w:pPr>
    <w:rPr>
      <w:rFonts w:ascii="Arial" w:hAnsi="Arial"/>
      <w:sz w:val="20"/>
      <w:lang w:val="en-US"/>
    </w:rPr>
  </w:style>
  <w:style w:type="paragraph" w:styleId="NormalWeb">
    <w:name w:val="Normal (Web)"/>
    <w:basedOn w:val="Normal"/>
    <w:uiPriority w:val="99"/>
    <w:semiHidden/>
    <w:unhideWhenUsed/>
    <w:rsid w:val="00856480"/>
    <w:rPr>
      <w:rFonts w:ascii="Times New Roman" w:hAnsi="Times New Roman" w:cs="Times New Roman"/>
      <w:sz w:val="24"/>
      <w:szCs w:val="24"/>
    </w:rPr>
  </w:style>
  <w:style w:type="paragraph" w:styleId="NormalIndent">
    <w:name w:val="Normal Indent"/>
    <w:basedOn w:val="Normal"/>
    <w:semiHidden/>
    <w:unhideWhenUsed/>
    <w:rsid w:val="00856480"/>
    <w:pPr>
      <w:ind w:left="720"/>
    </w:pPr>
  </w:style>
  <w:style w:type="paragraph" w:styleId="NoteHeading">
    <w:name w:val="Note Heading"/>
    <w:basedOn w:val="Normal"/>
    <w:next w:val="Normal"/>
    <w:link w:val="NoteHeadingChar"/>
    <w:uiPriority w:val="99"/>
    <w:semiHidden/>
    <w:unhideWhenUsed/>
    <w:rsid w:val="00856480"/>
    <w:pPr>
      <w:spacing w:after="0" w:line="240" w:lineRule="auto"/>
    </w:pPr>
  </w:style>
  <w:style w:type="character" w:customStyle="1" w:styleId="NoteHeadingChar">
    <w:name w:val="Note Heading Char"/>
    <w:basedOn w:val="DefaultParagraphFont"/>
    <w:link w:val="NoteHeading"/>
    <w:uiPriority w:val="99"/>
    <w:semiHidden/>
    <w:rsid w:val="00856480"/>
    <w:rPr>
      <w:rFonts w:ascii="Arial" w:hAnsi="Arial"/>
      <w:sz w:val="20"/>
      <w:lang w:val="en-US"/>
    </w:rPr>
  </w:style>
  <w:style w:type="paragraph" w:styleId="Quote">
    <w:name w:val="Quote"/>
    <w:basedOn w:val="Normal"/>
    <w:next w:val="Normal"/>
    <w:link w:val="QuoteChar"/>
    <w:uiPriority w:val="29"/>
    <w:qFormat/>
    <w:rsid w:val="008564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6480"/>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856480"/>
  </w:style>
  <w:style w:type="character" w:customStyle="1" w:styleId="SalutationChar">
    <w:name w:val="Salutation Char"/>
    <w:basedOn w:val="DefaultParagraphFont"/>
    <w:link w:val="Salutation"/>
    <w:uiPriority w:val="99"/>
    <w:semiHidden/>
    <w:rsid w:val="00856480"/>
    <w:rPr>
      <w:rFonts w:ascii="Arial" w:hAnsi="Arial"/>
      <w:sz w:val="20"/>
      <w:lang w:val="en-US"/>
    </w:rPr>
  </w:style>
  <w:style w:type="paragraph" w:styleId="Signature">
    <w:name w:val="Signature"/>
    <w:basedOn w:val="Normal"/>
    <w:link w:val="SignatureChar"/>
    <w:uiPriority w:val="99"/>
    <w:semiHidden/>
    <w:unhideWhenUsed/>
    <w:rsid w:val="00856480"/>
    <w:pPr>
      <w:spacing w:after="0" w:line="240" w:lineRule="auto"/>
      <w:ind w:left="4252"/>
    </w:pPr>
  </w:style>
  <w:style w:type="character" w:customStyle="1" w:styleId="SignatureChar">
    <w:name w:val="Signature Char"/>
    <w:basedOn w:val="DefaultParagraphFont"/>
    <w:link w:val="Signature"/>
    <w:uiPriority w:val="99"/>
    <w:semiHidden/>
    <w:rsid w:val="00856480"/>
    <w:rPr>
      <w:rFonts w:ascii="Arial" w:hAnsi="Arial"/>
      <w:sz w:val="20"/>
      <w:lang w:val="en-US"/>
    </w:rPr>
  </w:style>
  <w:style w:type="paragraph" w:styleId="Subtitle">
    <w:name w:val="Subtitle"/>
    <w:basedOn w:val="Normal"/>
    <w:next w:val="Normal"/>
    <w:link w:val="SubtitleChar"/>
    <w:uiPriority w:val="11"/>
    <w:qFormat/>
    <w:rsid w:val="00856480"/>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856480"/>
    <w:rPr>
      <w:color w:val="5A5A5A" w:themeColor="text1" w:themeTint="A5"/>
      <w:spacing w:val="15"/>
      <w:lang w:val="en-US"/>
    </w:rPr>
  </w:style>
  <w:style w:type="paragraph" w:styleId="Title">
    <w:name w:val="Title"/>
    <w:basedOn w:val="Normal"/>
    <w:next w:val="Normal"/>
    <w:link w:val="TitleChar"/>
    <w:uiPriority w:val="10"/>
    <w:rsid w:val="00856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80"/>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856480"/>
    <w:pPr>
      <w:spacing w:before="120"/>
    </w:pPr>
    <w:rPr>
      <w:rFonts w:asciiTheme="majorHAnsi" w:eastAsiaTheme="majorEastAsia" w:hAnsiTheme="majorHAnsi" w:cstheme="majorBidi"/>
      <w:b/>
      <w:bCs/>
      <w:sz w:val="24"/>
      <w:szCs w:val="24"/>
    </w:rPr>
  </w:style>
  <w:style w:type="numbering" w:customStyle="1" w:styleId="CurrentList1">
    <w:name w:val="Current List1"/>
    <w:uiPriority w:val="99"/>
    <w:rsid w:val="00614197"/>
    <w:pPr>
      <w:numPr>
        <w:numId w:val="27"/>
      </w:numPr>
    </w:pPr>
  </w:style>
  <w:style w:type="numbering" w:customStyle="1" w:styleId="CurrentList2">
    <w:name w:val="Current List2"/>
    <w:uiPriority w:val="99"/>
    <w:rsid w:val="00614197"/>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5048">
      <w:bodyDiv w:val="1"/>
      <w:marLeft w:val="0"/>
      <w:marRight w:val="0"/>
      <w:marTop w:val="0"/>
      <w:marBottom w:val="0"/>
      <w:divBdr>
        <w:top w:val="none" w:sz="0" w:space="0" w:color="auto"/>
        <w:left w:val="none" w:sz="0" w:space="0" w:color="auto"/>
        <w:bottom w:val="none" w:sz="0" w:space="0" w:color="auto"/>
        <w:right w:val="none" w:sz="0" w:space="0" w:color="auto"/>
      </w:divBdr>
    </w:div>
    <w:div w:id="68112384">
      <w:bodyDiv w:val="1"/>
      <w:marLeft w:val="0"/>
      <w:marRight w:val="0"/>
      <w:marTop w:val="0"/>
      <w:marBottom w:val="0"/>
      <w:divBdr>
        <w:top w:val="none" w:sz="0" w:space="0" w:color="auto"/>
        <w:left w:val="none" w:sz="0" w:space="0" w:color="auto"/>
        <w:bottom w:val="none" w:sz="0" w:space="0" w:color="auto"/>
        <w:right w:val="none" w:sz="0" w:space="0" w:color="auto"/>
      </w:divBdr>
      <w:divsChild>
        <w:div w:id="982125796">
          <w:marLeft w:val="0"/>
          <w:marRight w:val="0"/>
          <w:marTop w:val="0"/>
          <w:marBottom w:val="0"/>
          <w:divBdr>
            <w:top w:val="none" w:sz="0" w:space="0" w:color="auto"/>
            <w:left w:val="none" w:sz="0" w:space="0" w:color="auto"/>
            <w:bottom w:val="none" w:sz="0" w:space="0" w:color="auto"/>
            <w:right w:val="none" w:sz="0" w:space="0" w:color="auto"/>
          </w:divBdr>
          <w:divsChild>
            <w:div w:id="14217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1340">
      <w:bodyDiv w:val="1"/>
      <w:marLeft w:val="0"/>
      <w:marRight w:val="0"/>
      <w:marTop w:val="0"/>
      <w:marBottom w:val="0"/>
      <w:divBdr>
        <w:top w:val="none" w:sz="0" w:space="0" w:color="auto"/>
        <w:left w:val="none" w:sz="0" w:space="0" w:color="auto"/>
        <w:bottom w:val="none" w:sz="0" w:space="0" w:color="auto"/>
        <w:right w:val="none" w:sz="0" w:space="0" w:color="auto"/>
      </w:divBdr>
    </w:div>
    <w:div w:id="101465364">
      <w:bodyDiv w:val="1"/>
      <w:marLeft w:val="0"/>
      <w:marRight w:val="0"/>
      <w:marTop w:val="0"/>
      <w:marBottom w:val="0"/>
      <w:divBdr>
        <w:top w:val="none" w:sz="0" w:space="0" w:color="auto"/>
        <w:left w:val="none" w:sz="0" w:space="0" w:color="auto"/>
        <w:bottom w:val="none" w:sz="0" w:space="0" w:color="auto"/>
        <w:right w:val="none" w:sz="0" w:space="0" w:color="auto"/>
      </w:divBdr>
    </w:div>
    <w:div w:id="122963196">
      <w:bodyDiv w:val="1"/>
      <w:marLeft w:val="0"/>
      <w:marRight w:val="0"/>
      <w:marTop w:val="0"/>
      <w:marBottom w:val="0"/>
      <w:divBdr>
        <w:top w:val="none" w:sz="0" w:space="0" w:color="auto"/>
        <w:left w:val="none" w:sz="0" w:space="0" w:color="auto"/>
        <w:bottom w:val="none" w:sz="0" w:space="0" w:color="auto"/>
        <w:right w:val="none" w:sz="0" w:space="0" w:color="auto"/>
      </w:divBdr>
    </w:div>
    <w:div w:id="214052655">
      <w:bodyDiv w:val="1"/>
      <w:marLeft w:val="0"/>
      <w:marRight w:val="0"/>
      <w:marTop w:val="0"/>
      <w:marBottom w:val="0"/>
      <w:divBdr>
        <w:top w:val="none" w:sz="0" w:space="0" w:color="auto"/>
        <w:left w:val="none" w:sz="0" w:space="0" w:color="auto"/>
        <w:bottom w:val="none" w:sz="0" w:space="0" w:color="auto"/>
        <w:right w:val="none" w:sz="0" w:space="0" w:color="auto"/>
      </w:divBdr>
    </w:div>
    <w:div w:id="218907293">
      <w:bodyDiv w:val="1"/>
      <w:marLeft w:val="0"/>
      <w:marRight w:val="0"/>
      <w:marTop w:val="0"/>
      <w:marBottom w:val="0"/>
      <w:divBdr>
        <w:top w:val="none" w:sz="0" w:space="0" w:color="auto"/>
        <w:left w:val="none" w:sz="0" w:space="0" w:color="auto"/>
        <w:bottom w:val="none" w:sz="0" w:space="0" w:color="auto"/>
        <w:right w:val="none" w:sz="0" w:space="0" w:color="auto"/>
      </w:divBdr>
    </w:div>
    <w:div w:id="267086396">
      <w:bodyDiv w:val="1"/>
      <w:marLeft w:val="0"/>
      <w:marRight w:val="0"/>
      <w:marTop w:val="0"/>
      <w:marBottom w:val="0"/>
      <w:divBdr>
        <w:top w:val="none" w:sz="0" w:space="0" w:color="auto"/>
        <w:left w:val="none" w:sz="0" w:space="0" w:color="auto"/>
        <w:bottom w:val="none" w:sz="0" w:space="0" w:color="auto"/>
        <w:right w:val="none" w:sz="0" w:space="0" w:color="auto"/>
      </w:divBdr>
    </w:div>
    <w:div w:id="268390477">
      <w:bodyDiv w:val="1"/>
      <w:marLeft w:val="0"/>
      <w:marRight w:val="0"/>
      <w:marTop w:val="0"/>
      <w:marBottom w:val="0"/>
      <w:divBdr>
        <w:top w:val="none" w:sz="0" w:space="0" w:color="auto"/>
        <w:left w:val="none" w:sz="0" w:space="0" w:color="auto"/>
        <w:bottom w:val="none" w:sz="0" w:space="0" w:color="auto"/>
        <w:right w:val="none" w:sz="0" w:space="0" w:color="auto"/>
      </w:divBdr>
    </w:div>
    <w:div w:id="281036560">
      <w:bodyDiv w:val="1"/>
      <w:marLeft w:val="0"/>
      <w:marRight w:val="0"/>
      <w:marTop w:val="0"/>
      <w:marBottom w:val="0"/>
      <w:divBdr>
        <w:top w:val="none" w:sz="0" w:space="0" w:color="auto"/>
        <w:left w:val="none" w:sz="0" w:space="0" w:color="auto"/>
        <w:bottom w:val="none" w:sz="0" w:space="0" w:color="auto"/>
        <w:right w:val="none" w:sz="0" w:space="0" w:color="auto"/>
      </w:divBdr>
    </w:div>
    <w:div w:id="340857815">
      <w:bodyDiv w:val="1"/>
      <w:marLeft w:val="0"/>
      <w:marRight w:val="0"/>
      <w:marTop w:val="0"/>
      <w:marBottom w:val="0"/>
      <w:divBdr>
        <w:top w:val="none" w:sz="0" w:space="0" w:color="auto"/>
        <w:left w:val="none" w:sz="0" w:space="0" w:color="auto"/>
        <w:bottom w:val="none" w:sz="0" w:space="0" w:color="auto"/>
        <w:right w:val="none" w:sz="0" w:space="0" w:color="auto"/>
      </w:divBdr>
    </w:div>
    <w:div w:id="487131103">
      <w:bodyDiv w:val="1"/>
      <w:marLeft w:val="0"/>
      <w:marRight w:val="0"/>
      <w:marTop w:val="0"/>
      <w:marBottom w:val="0"/>
      <w:divBdr>
        <w:top w:val="none" w:sz="0" w:space="0" w:color="auto"/>
        <w:left w:val="none" w:sz="0" w:space="0" w:color="auto"/>
        <w:bottom w:val="none" w:sz="0" w:space="0" w:color="auto"/>
        <w:right w:val="none" w:sz="0" w:space="0" w:color="auto"/>
      </w:divBdr>
    </w:div>
    <w:div w:id="515004342">
      <w:bodyDiv w:val="1"/>
      <w:marLeft w:val="0"/>
      <w:marRight w:val="0"/>
      <w:marTop w:val="0"/>
      <w:marBottom w:val="0"/>
      <w:divBdr>
        <w:top w:val="none" w:sz="0" w:space="0" w:color="auto"/>
        <w:left w:val="none" w:sz="0" w:space="0" w:color="auto"/>
        <w:bottom w:val="none" w:sz="0" w:space="0" w:color="auto"/>
        <w:right w:val="none" w:sz="0" w:space="0" w:color="auto"/>
      </w:divBdr>
    </w:div>
    <w:div w:id="539362009">
      <w:bodyDiv w:val="1"/>
      <w:marLeft w:val="0"/>
      <w:marRight w:val="0"/>
      <w:marTop w:val="0"/>
      <w:marBottom w:val="0"/>
      <w:divBdr>
        <w:top w:val="none" w:sz="0" w:space="0" w:color="auto"/>
        <w:left w:val="none" w:sz="0" w:space="0" w:color="auto"/>
        <w:bottom w:val="none" w:sz="0" w:space="0" w:color="auto"/>
        <w:right w:val="none" w:sz="0" w:space="0" w:color="auto"/>
      </w:divBdr>
    </w:div>
    <w:div w:id="541283591">
      <w:bodyDiv w:val="1"/>
      <w:marLeft w:val="0"/>
      <w:marRight w:val="0"/>
      <w:marTop w:val="0"/>
      <w:marBottom w:val="0"/>
      <w:divBdr>
        <w:top w:val="none" w:sz="0" w:space="0" w:color="auto"/>
        <w:left w:val="none" w:sz="0" w:space="0" w:color="auto"/>
        <w:bottom w:val="none" w:sz="0" w:space="0" w:color="auto"/>
        <w:right w:val="none" w:sz="0" w:space="0" w:color="auto"/>
      </w:divBdr>
      <w:divsChild>
        <w:div w:id="1716195173">
          <w:marLeft w:val="0"/>
          <w:marRight w:val="0"/>
          <w:marTop w:val="0"/>
          <w:marBottom w:val="0"/>
          <w:divBdr>
            <w:top w:val="none" w:sz="0" w:space="0" w:color="auto"/>
            <w:left w:val="none" w:sz="0" w:space="0" w:color="auto"/>
            <w:bottom w:val="none" w:sz="0" w:space="0" w:color="auto"/>
            <w:right w:val="none" w:sz="0" w:space="0" w:color="auto"/>
          </w:divBdr>
          <w:divsChild>
            <w:div w:id="14472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5711">
      <w:bodyDiv w:val="1"/>
      <w:marLeft w:val="0"/>
      <w:marRight w:val="0"/>
      <w:marTop w:val="0"/>
      <w:marBottom w:val="0"/>
      <w:divBdr>
        <w:top w:val="none" w:sz="0" w:space="0" w:color="auto"/>
        <w:left w:val="none" w:sz="0" w:space="0" w:color="auto"/>
        <w:bottom w:val="none" w:sz="0" w:space="0" w:color="auto"/>
        <w:right w:val="none" w:sz="0" w:space="0" w:color="auto"/>
      </w:divBdr>
    </w:div>
    <w:div w:id="561721106">
      <w:bodyDiv w:val="1"/>
      <w:marLeft w:val="0"/>
      <w:marRight w:val="0"/>
      <w:marTop w:val="0"/>
      <w:marBottom w:val="0"/>
      <w:divBdr>
        <w:top w:val="none" w:sz="0" w:space="0" w:color="auto"/>
        <w:left w:val="none" w:sz="0" w:space="0" w:color="auto"/>
        <w:bottom w:val="none" w:sz="0" w:space="0" w:color="auto"/>
        <w:right w:val="none" w:sz="0" w:space="0" w:color="auto"/>
      </w:divBdr>
    </w:div>
    <w:div w:id="573784753">
      <w:bodyDiv w:val="1"/>
      <w:marLeft w:val="0"/>
      <w:marRight w:val="0"/>
      <w:marTop w:val="0"/>
      <w:marBottom w:val="0"/>
      <w:divBdr>
        <w:top w:val="none" w:sz="0" w:space="0" w:color="auto"/>
        <w:left w:val="none" w:sz="0" w:space="0" w:color="auto"/>
        <w:bottom w:val="none" w:sz="0" w:space="0" w:color="auto"/>
        <w:right w:val="none" w:sz="0" w:space="0" w:color="auto"/>
      </w:divBdr>
    </w:div>
    <w:div w:id="573853622">
      <w:bodyDiv w:val="1"/>
      <w:marLeft w:val="0"/>
      <w:marRight w:val="0"/>
      <w:marTop w:val="0"/>
      <w:marBottom w:val="0"/>
      <w:divBdr>
        <w:top w:val="none" w:sz="0" w:space="0" w:color="auto"/>
        <w:left w:val="none" w:sz="0" w:space="0" w:color="auto"/>
        <w:bottom w:val="none" w:sz="0" w:space="0" w:color="auto"/>
        <w:right w:val="none" w:sz="0" w:space="0" w:color="auto"/>
      </w:divBdr>
    </w:div>
    <w:div w:id="589657770">
      <w:bodyDiv w:val="1"/>
      <w:marLeft w:val="0"/>
      <w:marRight w:val="0"/>
      <w:marTop w:val="0"/>
      <w:marBottom w:val="0"/>
      <w:divBdr>
        <w:top w:val="none" w:sz="0" w:space="0" w:color="auto"/>
        <w:left w:val="none" w:sz="0" w:space="0" w:color="auto"/>
        <w:bottom w:val="none" w:sz="0" w:space="0" w:color="auto"/>
        <w:right w:val="none" w:sz="0" w:space="0" w:color="auto"/>
      </w:divBdr>
    </w:div>
    <w:div w:id="634683030">
      <w:bodyDiv w:val="1"/>
      <w:marLeft w:val="0"/>
      <w:marRight w:val="0"/>
      <w:marTop w:val="0"/>
      <w:marBottom w:val="0"/>
      <w:divBdr>
        <w:top w:val="none" w:sz="0" w:space="0" w:color="auto"/>
        <w:left w:val="none" w:sz="0" w:space="0" w:color="auto"/>
        <w:bottom w:val="none" w:sz="0" w:space="0" w:color="auto"/>
        <w:right w:val="none" w:sz="0" w:space="0" w:color="auto"/>
      </w:divBdr>
    </w:div>
    <w:div w:id="688919361">
      <w:bodyDiv w:val="1"/>
      <w:marLeft w:val="0"/>
      <w:marRight w:val="0"/>
      <w:marTop w:val="0"/>
      <w:marBottom w:val="0"/>
      <w:divBdr>
        <w:top w:val="none" w:sz="0" w:space="0" w:color="auto"/>
        <w:left w:val="none" w:sz="0" w:space="0" w:color="auto"/>
        <w:bottom w:val="none" w:sz="0" w:space="0" w:color="auto"/>
        <w:right w:val="none" w:sz="0" w:space="0" w:color="auto"/>
      </w:divBdr>
    </w:div>
    <w:div w:id="753359377">
      <w:bodyDiv w:val="1"/>
      <w:marLeft w:val="0"/>
      <w:marRight w:val="0"/>
      <w:marTop w:val="0"/>
      <w:marBottom w:val="0"/>
      <w:divBdr>
        <w:top w:val="none" w:sz="0" w:space="0" w:color="auto"/>
        <w:left w:val="none" w:sz="0" w:space="0" w:color="auto"/>
        <w:bottom w:val="none" w:sz="0" w:space="0" w:color="auto"/>
        <w:right w:val="none" w:sz="0" w:space="0" w:color="auto"/>
      </w:divBdr>
    </w:div>
    <w:div w:id="763453756">
      <w:bodyDiv w:val="1"/>
      <w:marLeft w:val="0"/>
      <w:marRight w:val="0"/>
      <w:marTop w:val="0"/>
      <w:marBottom w:val="0"/>
      <w:divBdr>
        <w:top w:val="none" w:sz="0" w:space="0" w:color="auto"/>
        <w:left w:val="none" w:sz="0" w:space="0" w:color="auto"/>
        <w:bottom w:val="none" w:sz="0" w:space="0" w:color="auto"/>
        <w:right w:val="none" w:sz="0" w:space="0" w:color="auto"/>
      </w:divBdr>
    </w:div>
    <w:div w:id="764886434">
      <w:bodyDiv w:val="1"/>
      <w:marLeft w:val="0"/>
      <w:marRight w:val="0"/>
      <w:marTop w:val="0"/>
      <w:marBottom w:val="0"/>
      <w:divBdr>
        <w:top w:val="none" w:sz="0" w:space="0" w:color="auto"/>
        <w:left w:val="none" w:sz="0" w:space="0" w:color="auto"/>
        <w:bottom w:val="none" w:sz="0" w:space="0" w:color="auto"/>
        <w:right w:val="none" w:sz="0" w:space="0" w:color="auto"/>
      </w:divBdr>
    </w:div>
    <w:div w:id="810253125">
      <w:bodyDiv w:val="1"/>
      <w:marLeft w:val="0"/>
      <w:marRight w:val="0"/>
      <w:marTop w:val="0"/>
      <w:marBottom w:val="0"/>
      <w:divBdr>
        <w:top w:val="none" w:sz="0" w:space="0" w:color="auto"/>
        <w:left w:val="none" w:sz="0" w:space="0" w:color="auto"/>
        <w:bottom w:val="none" w:sz="0" w:space="0" w:color="auto"/>
        <w:right w:val="none" w:sz="0" w:space="0" w:color="auto"/>
      </w:divBdr>
    </w:div>
    <w:div w:id="934092116">
      <w:bodyDiv w:val="1"/>
      <w:marLeft w:val="0"/>
      <w:marRight w:val="0"/>
      <w:marTop w:val="0"/>
      <w:marBottom w:val="0"/>
      <w:divBdr>
        <w:top w:val="none" w:sz="0" w:space="0" w:color="auto"/>
        <w:left w:val="none" w:sz="0" w:space="0" w:color="auto"/>
        <w:bottom w:val="none" w:sz="0" w:space="0" w:color="auto"/>
        <w:right w:val="none" w:sz="0" w:space="0" w:color="auto"/>
      </w:divBdr>
    </w:div>
    <w:div w:id="936252015">
      <w:bodyDiv w:val="1"/>
      <w:marLeft w:val="0"/>
      <w:marRight w:val="0"/>
      <w:marTop w:val="0"/>
      <w:marBottom w:val="0"/>
      <w:divBdr>
        <w:top w:val="none" w:sz="0" w:space="0" w:color="auto"/>
        <w:left w:val="none" w:sz="0" w:space="0" w:color="auto"/>
        <w:bottom w:val="none" w:sz="0" w:space="0" w:color="auto"/>
        <w:right w:val="none" w:sz="0" w:space="0" w:color="auto"/>
      </w:divBdr>
    </w:div>
    <w:div w:id="951739630">
      <w:bodyDiv w:val="1"/>
      <w:marLeft w:val="0"/>
      <w:marRight w:val="0"/>
      <w:marTop w:val="0"/>
      <w:marBottom w:val="0"/>
      <w:divBdr>
        <w:top w:val="none" w:sz="0" w:space="0" w:color="auto"/>
        <w:left w:val="none" w:sz="0" w:space="0" w:color="auto"/>
        <w:bottom w:val="none" w:sz="0" w:space="0" w:color="auto"/>
        <w:right w:val="none" w:sz="0" w:space="0" w:color="auto"/>
      </w:divBdr>
    </w:div>
    <w:div w:id="978387458">
      <w:bodyDiv w:val="1"/>
      <w:marLeft w:val="0"/>
      <w:marRight w:val="0"/>
      <w:marTop w:val="0"/>
      <w:marBottom w:val="0"/>
      <w:divBdr>
        <w:top w:val="none" w:sz="0" w:space="0" w:color="auto"/>
        <w:left w:val="none" w:sz="0" w:space="0" w:color="auto"/>
        <w:bottom w:val="none" w:sz="0" w:space="0" w:color="auto"/>
        <w:right w:val="none" w:sz="0" w:space="0" w:color="auto"/>
      </w:divBdr>
    </w:div>
    <w:div w:id="1037782204">
      <w:bodyDiv w:val="1"/>
      <w:marLeft w:val="0"/>
      <w:marRight w:val="0"/>
      <w:marTop w:val="0"/>
      <w:marBottom w:val="0"/>
      <w:divBdr>
        <w:top w:val="none" w:sz="0" w:space="0" w:color="auto"/>
        <w:left w:val="none" w:sz="0" w:space="0" w:color="auto"/>
        <w:bottom w:val="none" w:sz="0" w:space="0" w:color="auto"/>
        <w:right w:val="none" w:sz="0" w:space="0" w:color="auto"/>
      </w:divBdr>
    </w:div>
    <w:div w:id="1072855358">
      <w:bodyDiv w:val="1"/>
      <w:marLeft w:val="0"/>
      <w:marRight w:val="0"/>
      <w:marTop w:val="0"/>
      <w:marBottom w:val="0"/>
      <w:divBdr>
        <w:top w:val="none" w:sz="0" w:space="0" w:color="auto"/>
        <w:left w:val="none" w:sz="0" w:space="0" w:color="auto"/>
        <w:bottom w:val="none" w:sz="0" w:space="0" w:color="auto"/>
        <w:right w:val="none" w:sz="0" w:space="0" w:color="auto"/>
      </w:divBdr>
    </w:div>
    <w:div w:id="1087311809">
      <w:bodyDiv w:val="1"/>
      <w:marLeft w:val="0"/>
      <w:marRight w:val="0"/>
      <w:marTop w:val="0"/>
      <w:marBottom w:val="0"/>
      <w:divBdr>
        <w:top w:val="none" w:sz="0" w:space="0" w:color="auto"/>
        <w:left w:val="none" w:sz="0" w:space="0" w:color="auto"/>
        <w:bottom w:val="none" w:sz="0" w:space="0" w:color="auto"/>
        <w:right w:val="none" w:sz="0" w:space="0" w:color="auto"/>
      </w:divBdr>
    </w:div>
    <w:div w:id="1136532914">
      <w:bodyDiv w:val="1"/>
      <w:marLeft w:val="0"/>
      <w:marRight w:val="0"/>
      <w:marTop w:val="0"/>
      <w:marBottom w:val="0"/>
      <w:divBdr>
        <w:top w:val="none" w:sz="0" w:space="0" w:color="auto"/>
        <w:left w:val="none" w:sz="0" w:space="0" w:color="auto"/>
        <w:bottom w:val="none" w:sz="0" w:space="0" w:color="auto"/>
        <w:right w:val="none" w:sz="0" w:space="0" w:color="auto"/>
      </w:divBdr>
    </w:div>
    <w:div w:id="1193809268">
      <w:bodyDiv w:val="1"/>
      <w:marLeft w:val="0"/>
      <w:marRight w:val="0"/>
      <w:marTop w:val="0"/>
      <w:marBottom w:val="0"/>
      <w:divBdr>
        <w:top w:val="none" w:sz="0" w:space="0" w:color="auto"/>
        <w:left w:val="none" w:sz="0" w:space="0" w:color="auto"/>
        <w:bottom w:val="none" w:sz="0" w:space="0" w:color="auto"/>
        <w:right w:val="none" w:sz="0" w:space="0" w:color="auto"/>
      </w:divBdr>
    </w:div>
    <w:div w:id="1214538008">
      <w:bodyDiv w:val="1"/>
      <w:marLeft w:val="0"/>
      <w:marRight w:val="0"/>
      <w:marTop w:val="0"/>
      <w:marBottom w:val="0"/>
      <w:divBdr>
        <w:top w:val="none" w:sz="0" w:space="0" w:color="auto"/>
        <w:left w:val="none" w:sz="0" w:space="0" w:color="auto"/>
        <w:bottom w:val="none" w:sz="0" w:space="0" w:color="auto"/>
        <w:right w:val="none" w:sz="0" w:space="0" w:color="auto"/>
      </w:divBdr>
    </w:div>
    <w:div w:id="1258252019">
      <w:bodyDiv w:val="1"/>
      <w:marLeft w:val="0"/>
      <w:marRight w:val="0"/>
      <w:marTop w:val="0"/>
      <w:marBottom w:val="0"/>
      <w:divBdr>
        <w:top w:val="none" w:sz="0" w:space="0" w:color="auto"/>
        <w:left w:val="none" w:sz="0" w:space="0" w:color="auto"/>
        <w:bottom w:val="none" w:sz="0" w:space="0" w:color="auto"/>
        <w:right w:val="none" w:sz="0" w:space="0" w:color="auto"/>
      </w:divBdr>
    </w:div>
    <w:div w:id="1351028987">
      <w:bodyDiv w:val="1"/>
      <w:marLeft w:val="0"/>
      <w:marRight w:val="0"/>
      <w:marTop w:val="0"/>
      <w:marBottom w:val="0"/>
      <w:divBdr>
        <w:top w:val="none" w:sz="0" w:space="0" w:color="auto"/>
        <w:left w:val="none" w:sz="0" w:space="0" w:color="auto"/>
        <w:bottom w:val="none" w:sz="0" w:space="0" w:color="auto"/>
        <w:right w:val="none" w:sz="0" w:space="0" w:color="auto"/>
      </w:divBdr>
    </w:div>
    <w:div w:id="1361592978">
      <w:bodyDiv w:val="1"/>
      <w:marLeft w:val="0"/>
      <w:marRight w:val="0"/>
      <w:marTop w:val="0"/>
      <w:marBottom w:val="0"/>
      <w:divBdr>
        <w:top w:val="none" w:sz="0" w:space="0" w:color="auto"/>
        <w:left w:val="none" w:sz="0" w:space="0" w:color="auto"/>
        <w:bottom w:val="none" w:sz="0" w:space="0" w:color="auto"/>
        <w:right w:val="none" w:sz="0" w:space="0" w:color="auto"/>
      </w:divBdr>
    </w:div>
    <w:div w:id="1432630208">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51821036">
      <w:bodyDiv w:val="1"/>
      <w:marLeft w:val="0"/>
      <w:marRight w:val="0"/>
      <w:marTop w:val="0"/>
      <w:marBottom w:val="0"/>
      <w:divBdr>
        <w:top w:val="none" w:sz="0" w:space="0" w:color="auto"/>
        <w:left w:val="none" w:sz="0" w:space="0" w:color="auto"/>
        <w:bottom w:val="none" w:sz="0" w:space="0" w:color="auto"/>
        <w:right w:val="none" w:sz="0" w:space="0" w:color="auto"/>
      </w:divBdr>
      <w:divsChild>
        <w:div w:id="1197278140">
          <w:marLeft w:val="0"/>
          <w:marRight w:val="0"/>
          <w:marTop w:val="0"/>
          <w:marBottom w:val="0"/>
          <w:divBdr>
            <w:top w:val="none" w:sz="0" w:space="0" w:color="auto"/>
            <w:left w:val="none" w:sz="0" w:space="0" w:color="auto"/>
            <w:bottom w:val="none" w:sz="0" w:space="0" w:color="auto"/>
            <w:right w:val="none" w:sz="0" w:space="0" w:color="auto"/>
          </w:divBdr>
          <w:divsChild>
            <w:div w:id="18416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721">
      <w:bodyDiv w:val="1"/>
      <w:marLeft w:val="0"/>
      <w:marRight w:val="0"/>
      <w:marTop w:val="0"/>
      <w:marBottom w:val="0"/>
      <w:divBdr>
        <w:top w:val="none" w:sz="0" w:space="0" w:color="auto"/>
        <w:left w:val="none" w:sz="0" w:space="0" w:color="auto"/>
        <w:bottom w:val="none" w:sz="0" w:space="0" w:color="auto"/>
        <w:right w:val="none" w:sz="0" w:space="0" w:color="auto"/>
      </w:divBdr>
    </w:div>
    <w:div w:id="1481772948">
      <w:bodyDiv w:val="1"/>
      <w:marLeft w:val="0"/>
      <w:marRight w:val="0"/>
      <w:marTop w:val="0"/>
      <w:marBottom w:val="0"/>
      <w:divBdr>
        <w:top w:val="none" w:sz="0" w:space="0" w:color="auto"/>
        <w:left w:val="none" w:sz="0" w:space="0" w:color="auto"/>
        <w:bottom w:val="none" w:sz="0" w:space="0" w:color="auto"/>
        <w:right w:val="none" w:sz="0" w:space="0" w:color="auto"/>
      </w:divBdr>
    </w:div>
    <w:div w:id="1534150565">
      <w:bodyDiv w:val="1"/>
      <w:marLeft w:val="0"/>
      <w:marRight w:val="0"/>
      <w:marTop w:val="0"/>
      <w:marBottom w:val="0"/>
      <w:divBdr>
        <w:top w:val="none" w:sz="0" w:space="0" w:color="auto"/>
        <w:left w:val="none" w:sz="0" w:space="0" w:color="auto"/>
        <w:bottom w:val="none" w:sz="0" w:space="0" w:color="auto"/>
        <w:right w:val="none" w:sz="0" w:space="0" w:color="auto"/>
      </w:divBdr>
      <w:divsChild>
        <w:div w:id="1187213459">
          <w:marLeft w:val="0"/>
          <w:marRight w:val="0"/>
          <w:marTop w:val="0"/>
          <w:marBottom w:val="0"/>
          <w:divBdr>
            <w:top w:val="none" w:sz="0" w:space="0" w:color="auto"/>
            <w:left w:val="none" w:sz="0" w:space="0" w:color="auto"/>
            <w:bottom w:val="none" w:sz="0" w:space="0" w:color="auto"/>
            <w:right w:val="none" w:sz="0" w:space="0" w:color="auto"/>
          </w:divBdr>
          <w:divsChild>
            <w:div w:id="15080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994">
      <w:bodyDiv w:val="1"/>
      <w:marLeft w:val="0"/>
      <w:marRight w:val="0"/>
      <w:marTop w:val="0"/>
      <w:marBottom w:val="0"/>
      <w:divBdr>
        <w:top w:val="none" w:sz="0" w:space="0" w:color="auto"/>
        <w:left w:val="none" w:sz="0" w:space="0" w:color="auto"/>
        <w:bottom w:val="none" w:sz="0" w:space="0" w:color="auto"/>
        <w:right w:val="none" w:sz="0" w:space="0" w:color="auto"/>
      </w:divBdr>
    </w:div>
    <w:div w:id="1714034948">
      <w:bodyDiv w:val="1"/>
      <w:marLeft w:val="0"/>
      <w:marRight w:val="0"/>
      <w:marTop w:val="0"/>
      <w:marBottom w:val="0"/>
      <w:divBdr>
        <w:top w:val="none" w:sz="0" w:space="0" w:color="auto"/>
        <w:left w:val="none" w:sz="0" w:space="0" w:color="auto"/>
        <w:bottom w:val="none" w:sz="0" w:space="0" w:color="auto"/>
        <w:right w:val="none" w:sz="0" w:space="0" w:color="auto"/>
      </w:divBdr>
    </w:div>
    <w:div w:id="1761415708">
      <w:bodyDiv w:val="1"/>
      <w:marLeft w:val="0"/>
      <w:marRight w:val="0"/>
      <w:marTop w:val="0"/>
      <w:marBottom w:val="0"/>
      <w:divBdr>
        <w:top w:val="none" w:sz="0" w:space="0" w:color="auto"/>
        <w:left w:val="none" w:sz="0" w:space="0" w:color="auto"/>
        <w:bottom w:val="none" w:sz="0" w:space="0" w:color="auto"/>
        <w:right w:val="none" w:sz="0" w:space="0" w:color="auto"/>
      </w:divBdr>
    </w:div>
    <w:div w:id="1765111472">
      <w:bodyDiv w:val="1"/>
      <w:marLeft w:val="0"/>
      <w:marRight w:val="0"/>
      <w:marTop w:val="0"/>
      <w:marBottom w:val="0"/>
      <w:divBdr>
        <w:top w:val="none" w:sz="0" w:space="0" w:color="auto"/>
        <w:left w:val="none" w:sz="0" w:space="0" w:color="auto"/>
        <w:bottom w:val="none" w:sz="0" w:space="0" w:color="auto"/>
        <w:right w:val="none" w:sz="0" w:space="0" w:color="auto"/>
      </w:divBdr>
    </w:div>
    <w:div w:id="1770080753">
      <w:bodyDiv w:val="1"/>
      <w:marLeft w:val="0"/>
      <w:marRight w:val="0"/>
      <w:marTop w:val="0"/>
      <w:marBottom w:val="0"/>
      <w:divBdr>
        <w:top w:val="none" w:sz="0" w:space="0" w:color="auto"/>
        <w:left w:val="none" w:sz="0" w:space="0" w:color="auto"/>
        <w:bottom w:val="none" w:sz="0" w:space="0" w:color="auto"/>
        <w:right w:val="none" w:sz="0" w:space="0" w:color="auto"/>
      </w:divBdr>
    </w:div>
    <w:div w:id="1810900402">
      <w:bodyDiv w:val="1"/>
      <w:marLeft w:val="0"/>
      <w:marRight w:val="0"/>
      <w:marTop w:val="0"/>
      <w:marBottom w:val="0"/>
      <w:divBdr>
        <w:top w:val="none" w:sz="0" w:space="0" w:color="auto"/>
        <w:left w:val="none" w:sz="0" w:space="0" w:color="auto"/>
        <w:bottom w:val="none" w:sz="0" w:space="0" w:color="auto"/>
        <w:right w:val="none" w:sz="0" w:space="0" w:color="auto"/>
      </w:divBdr>
    </w:div>
    <w:div w:id="1836913879">
      <w:bodyDiv w:val="1"/>
      <w:marLeft w:val="0"/>
      <w:marRight w:val="0"/>
      <w:marTop w:val="0"/>
      <w:marBottom w:val="0"/>
      <w:divBdr>
        <w:top w:val="none" w:sz="0" w:space="0" w:color="auto"/>
        <w:left w:val="none" w:sz="0" w:space="0" w:color="auto"/>
        <w:bottom w:val="none" w:sz="0" w:space="0" w:color="auto"/>
        <w:right w:val="none" w:sz="0" w:space="0" w:color="auto"/>
      </w:divBdr>
    </w:div>
    <w:div w:id="1857382828">
      <w:bodyDiv w:val="1"/>
      <w:marLeft w:val="0"/>
      <w:marRight w:val="0"/>
      <w:marTop w:val="0"/>
      <w:marBottom w:val="0"/>
      <w:divBdr>
        <w:top w:val="none" w:sz="0" w:space="0" w:color="auto"/>
        <w:left w:val="none" w:sz="0" w:space="0" w:color="auto"/>
        <w:bottom w:val="none" w:sz="0" w:space="0" w:color="auto"/>
        <w:right w:val="none" w:sz="0" w:space="0" w:color="auto"/>
      </w:divBdr>
    </w:div>
    <w:div w:id="1887139443">
      <w:bodyDiv w:val="1"/>
      <w:marLeft w:val="0"/>
      <w:marRight w:val="0"/>
      <w:marTop w:val="0"/>
      <w:marBottom w:val="0"/>
      <w:divBdr>
        <w:top w:val="none" w:sz="0" w:space="0" w:color="auto"/>
        <w:left w:val="none" w:sz="0" w:space="0" w:color="auto"/>
        <w:bottom w:val="none" w:sz="0" w:space="0" w:color="auto"/>
        <w:right w:val="none" w:sz="0" w:space="0" w:color="auto"/>
      </w:divBdr>
      <w:divsChild>
        <w:div w:id="1499660768">
          <w:marLeft w:val="0"/>
          <w:marRight w:val="0"/>
          <w:marTop w:val="0"/>
          <w:marBottom w:val="0"/>
          <w:divBdr>
            <w:top w:val="none" w:sz="0" w:space="0" w:color="auto"/>
            <w:left w:val="none" w:sz="0" w:space="0" w:color="auto"/>
            <w:bottom w:val="none" w:sz="0" w:space="0" w:color="auto"/>
            <w:right w:val="none" w:sz="0" w:space="0" w:color="auto"/>
          </w:divBdr>
          <w:divsChild>
            <w:div w:id="825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0523">
      <w:bodyDiv w:val="1"/>
      <w:marLeft w:val="0"/>
      <w:marRight w:val="0"/>
      <w:marTop w:val="0"/>
      <w:marBottom w:val="0"/>
      <w:divBdr>
        <w:top w:val="none" w:sz="0" w:space="0" w:color="auto"/>
        <w:left w:val="none" w:sz="0" w:space="0" w:color="auto"/>
        <w:bottom w:val="none" w:sz="0" w:space="0" w:color="auto"/>
        <w:right w:val="none" w:sz="0" w:space="0" w:color="auto"/>
      </w:divBdr>
    </w:div>
    <w:div w:id="1973629105">
      <w:bodyDiv w:val="1"/>
      <w:marLeft w:val="0"/>
      <w:marRight w:val="0"/>
      <w:marTop w:val="0"/>
      <w:marBottom w:val="0"/>
      <w:divBdr>
        <w:top w:val="none" w:sz="0" w:space="0" w:color="auto"/>
        <w:left w:val="none" w:sz="0" w:space="0" w:color="auto"/>
        <w:bottom w:val="none" w:sz="0" w:space="0" w:color="auto"/>
        <w:right w:val="none" w:sz="0" w:space="0" w:color="auto"/>
      </w:divBdr>
    </w:div>
    <w:div w:id="2010399754">
      <w:bodyDiv w:val="1"/>
      <w:marLeft w:val="0"/>
      <w:marRight w:val="0"/>
      <w:marTop w:val="0"/>
      <w:marBottom w:val="0"/>
      <w:divBdr>
        <w:top w:val="none" w:sz="0" w:space="0" w:color="auto"/>
        <w:left w:val="none" w:sz="0" w:space="0" w:color="auto"/>
        <w:bottom w:val="none" w:sz="0" w:space="0" w:color="auto"/>
        <w:right w:val="none" w:sz="0" w:space="0" w:color="auto"/>
      </w:divBdr>
    </w:div>
    <w:div w:id="2034572979">
      <w:bodyDiv w:val="1"/>
      <w:marLeft w:val="0"/>
      <w:marRight w:val="0"/>
      <w:marTop w:val="0"/>
      <w:marBottom w:val="0"/>
      <w:divBdr>
        <w:top w:val="none" w:sz="0" w:space="0" w:color="auto"/>
        <w:left w:val="none" w:sz="0" w:space="0" w:color="auto"/>
        <w:bottom w:val="none" w:sz="0" w:space="0" w:color="auto"/>
        <w:right w:val="none" w:sz="0" w:space="0" w:color="auto"/>
      </w:divBdr>
    </w:div>
    <w:div w:id="2035886418">
      <w:bodyDiv w:val="1"/>
      <w:marLeft w:val="0"/>
      <w:marRight w:val="0"/>
      <w:marTop w:val="0"/>
      <w:marBottom w:val="0"/>
      <w:divBdr>
        <w:top w:val="none" w:sz="0" w:space="0" w:color="auto"/>
        <w:left w:val="none" w:sz="0" w:space="0" w:color="auto"/>
        <w:bottom w:val="none" w:sz="0" w:space="0" w:color="auto"/>
        <w:right w:val="none" w:sz="0" w:space="0" w:color="auto"/>
      </w:divBdr>
    </w:div>
    <w:div w:id="2044868095">
      <w:bodyDiv w:val="1"/>
      <w:marLeft w:val="0"/>
      <w:marRight w:val="0"/>
      <w:marTop w:val="0"/>
      <w:marBottom w:val="0"/>
      <w:divBdr>
        <w:top w:val="none" w:sz="0" w:space="0" w:color="auto"/>
        <w:left w:val="none" w:sz="0" w:space="0" w:color="auto"/>
        <w:bottom w:val="none" w:sz="0" w:space="0" w:color="auto"/>
        <w:right w:val="none" w:sz="0" w:space="0" w:color="auto"/>
      </w:divBdr>
    </w:div>
    <w:div w:id="2076854768">
      <w:bodyDiv w:val="1"/>
      <w:marLeft w:val="0"/>
      <w:marRight w:val="0"/>
      <w:marTop w:val="0"/>
      <w:marBottom w:val="0"/>
      <w:divBdr>
        <w:top w:val="none" w:sz="0" w:space="0" w:color="auto"/>
        <w:left w:val="none" w:sz="0" w:space="0" w:color="auto"/>
        <w:bottom w:val="none" w:sz="0" w:space="0" w:color="auto"/>
        <w:right w:val="none" w:sz="0" w:space="0" w:color="auto"/>
      </w:divBdr>
    </w:div>
    <w:div w:id="2146308966">
      <w:bodyDiv w:val="1"/>
      <w:marLeft w:val="0"/>
      <w:marRight w:val="0"/>
      <w:marTop w:val="0"/>
      <w:marBottom w:val="0"/>
      <w:divBdr>
        <w:top w:val="none" w:sz="0" w:space="0" w:color="auto"/>
        <w:left w:val="none" w:sz="0" w:space="0" w:color="auto"/>
        <w:bottom w:val="none" w:sz="0" w:space="0" w:color="auto"/>
        <w:right w:val="none" w:sz="0" w:space="0" w:color="auto"/>
      </w:divBdr>
      <w:divsChild>
        <w:div w:id="552543748">
          <w:marLeft w:val="0"/>
          <w:marRight w:val="0"/>
          <w:marTop w:val="0"/>
          <w:marBottom w:val="0"/>
          <w:divBdr>
            <w:top w:val="none" w:sz="0" w:space="0" w:color="auto"/>
            <w:left w:val="none" w:sz="0" w:space="0" w:color="auto"/>
            <w:bottom w:val="none" w:sz="0" w:space="0" w:color="auto"/>
            <w:right w:val="none" w:sz="0" w:space="0" w:color="auto"/>
          </w:divBdr>
          <w:divsChild>
            <w:div w:id="59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PCI%20Word%20Template_Landscape_0316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BEFBF919134505985BF86F1B87A9E5"/>
        <w:category>
          <w:name w:val="General"/>
          <w:gallery w:val="placeholder"/>
        </w:category>
        <w:types>
          <w:type w:val="bbPlcHdr"/>
        </w:types>
        <w:behaviors>
          <w:behavior w:val="content"/>
        </w:behaviors>
        <w:guid w:val="{EEEE5E86-9B24-48A4-AB12-AF6177AAE597}"/>
      </w:docPartPr>
      <w:docPartBody>
        <w:p w:rsidR="008016ED" w:rsidRDefault="00FE1394" w:rsidP="00FE1394">
          <w:pPr>
            <w:pStyle w:val="06BEFBF919134505985BF86F1B87A9E5"/>
          </w:pPr>
          <w:r w:rsidRPr="000B25F7">
            <w:rPr>
              <w:rStyle w:val="PlaceholderText"/>
            </w:rPr>
            <w:t>Click or tap here to enter text.</w:t>
          </w:r>
        </w:p>
      </w:docPartBody>
    </w:docPart>
    <w:docPart>
      <w:docPartPr>
        <w:name w:val="81646C7B8BB842C18368134BD5AD70D8"/>
        <w:category>
          <w:name w:val="General"/>
          <w:gallery w:val="placeholder"/>
        </w:category>
        <w:types>
          <w:type w:val="bbPlcHdr"/>
        </w:types>
        <w:behaviors>
          <w:behavior w:val="content"/>
        </w:behaviors>
        <w:guid w:val="{63076CCD-F083-4D89-8ECE-3A662C82596A}"/>
      </w:docPartPr>
      <w:docPartBody>
        <w:p w:rsidR="00A85728" w:rsidRDefault="0074070D" w:rsidP="0074070D">
          <w:pPr>
            <w:pStyle w:val="81646C7B8BB842C18368134BD5AD70D8"/>
          </w:pPr>
          <w:r w:rsidRPr="000B25F7">
            <w:rPr>
              <w:rStyle w:val="PlaceholderText"/>
            </w:rPr>
            <w:t>Click or tap here to enter text.</w:t>
          </w:r>
        </w:p>
      </w:docPartBody>
    </w:docPart>
    <w:docPart>
      <w:docPartPr>
        <w:name w:val="B57721A3C8BC430893F73EE14E755E9A"/>
        <w:category>
          <w:name w:val="General"/>
          <w:gallery w:val="placeholder"/>
        </w:category>
        <w:types>
          <w:type w:val="bbPlcHdr"/>
        </w:types>
        <w:behaviors>
          <w:behavior w:val="content"/>
        </w:behaviors>
        <w:guid w:val="{822FA50C-4E6D-4596-8215-BBF7338BD1AA}"/>
      </w:docPartPr>
      <w:docPartBody>
        <w:p w:rsidR="00A85728" w:rsidRDefault="0074070D" w:rsidP="0074070D">
          <w:pPr>
            <w:pStyle w:val="B57721A3C8BC430893F73EE14E755E9A"/>
          </w:pPr>
          <w:r w:rsidRPr="000B25F7">
            <w:rPr>
              <w:rStyle w:val="PlaceholderText"/>
            </w:rPr>
            <w:t>Click or tap here to enter text.</w:t>
          </w:r>
        </w:p>
      </w:docPartBody>
    </w:docPart>
    <w:docPart>
      <w:docPartPr>
        <w:name w:val="E1B811B25C5C4FD99E93CB475495C7DF"/>
        <w:category>
          <w:name w:val="General"/>
          <w:gallery w:val="placeholder"/>
        </w:category>
        <w:types>
          <w:type w:val="bbPlcHdr"/>
        </w:types>
        <w:behaviors>
          <w:behavior w:val="content"/>
        </w:behaviors>
        <w:guid w:val="{B2C34878-E78A-4639-BA0F-E6613D742BE2}"/>
      </w:docPartPr>
      <w:docPartBody>
        <w:p w:rsidR="0077044E" w:rsidRDefault="00312010" w:rsidP="00312010">
          <w:pPr>
            <w:pStyle w:val="E1B811B25C5C4FD99E93CB475495C7DF"/>
          </w:pPr>
          <w:r w:rsidRPr="000B25F7">
            <w:rPr>
              <w:rStyle w:val="PlaceholderText"/>
            </w:rPr>
            <w:t>Click or tap here to enter text.</w:t>
          </w:r>
        </w:p>
      </w:docPartBody>
    </w:docPart>
    <w:docPart>
      <w:docPartPr>
        <w:name w:val="3A27FADA1D2F4394A39473E3AA2734F5"/>
        <w:category>
          <w:name w:val="General"/>
          <w:gallery w:val="placeholder"/>
        </w:category>
        <w:types>
          <w:type w:val="bbPlcHdr"/>
        </w:types>
        <w:behaviors>
          <w:behavior w:val="content"/>
        </w:behaviors>
        <w:guid w:val="{9972112D-3A58-412C-B900-35A63DF8CDFF}"/>
      </w:docPartPr>
      <w:docPartBody>
        <w:p w:rsidR="0077044E" w:rsidRDefault="00312010" w:rsidP="00312010">
          <w:pPr>
            <w:pStyle w:val="3A27FADA1D2F4394A39473E3AA2734F5"/>
          </w:pPr>
          <w:r w:rsidRPr="000B25F7">
            <w:rPr>
              <w:rStyle w:val="PlaceholderText"/>
            </w:rPr>
            <w:t>Click or tap here to enter text.</w:t>
          </w:r>
        </w:p>
      </w:docPartBody>
    </w:docPart>
    <w:docPart>
      <w:docPartPr>
        <w:name w:val="1769C7EA38714BA69A110C7F9A59EC2D"/>
        <w:category>
          <w:name w:val="General"/>
          <w:gallery w:val="placeholder"/>
        </w:category>
        <w:types>
          <w:type w:val="bbPlcHdr"/>
        </w:types>
        <w:behaviors>
          <w:behavior w:val="content"/>
        </w:behaviors>
        <w:guid w:val="{932AB630-7E1C-47C5-B842-979A9501E691}"/>
      </w:docPartPr>
      <w:docPartBody>
        <w:p w:rsidR="0077044E" w:rsidRDefault="00312010" w:rsidP="00312010">
          <w:pPr>
            <w:pStyle w:val="1769C7EA38714BA69A110C7F9A59EC2D"/>
          </w:pPr>
          <w:r w:rsidRPr="000B25F7">
            <w:rPr>
              <w:rStyle w:val="PlaceholderText"/>
            </w:rPr>
            <w:t>Click or tap here to enter text.</w:t>
          </w:r>
        </w:p>
      </w:docPartBody>
    </w:docPart>
    <w:docPart>
      <w:docPartPr>
        <w:name w:val="A53079AF54944750A1FCA7CB6DB9241F"/>
        <w:category>
          <w:name w:val="General"/>
          <w:gallery w:val="placeholder"/>
        </w:category>
        <w:types>
          <w:type w:val="bbPlcHdr"/>
        </w:types>
        <w:behaviors>
          <w:behavior w:val="content"/>
        </w:behaviors>
        <w:guid w:val="{DF0B9871-8A56-4113-8DA5-76AEA85C7E80}"/>
      </w:docPartPr>
      <w:docPartBody>
        <w:p w:rsidR="0077044E" w:rsidRDefault="00312010" w:rsidP="00312010">
          <w:pPr>
            <w:pStyle w:val="A53079AF54944750A1FCA7CB6DB9241F"/>
          </w:pPr>
          <w:r w:rsidRPr="000B2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altName w:val="Yu Gothic"/>
    <w:panose1 w:val="00000000000000000000"/>
    <w:charset w:val="80"/>
    <w:family w:val="swiss"/>
    <w:notTrueType/>
    <w:pitch w:val="variable"/>
    <w:sig w:usb0="00000001" w:usb1="29D72C10" w:usb2="00000010" w:usb3="00000000" w:csb0="002A0005"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9C"/>
    <w:rsid w:val="00002B1C"/>
    <w:rsid w:val="00007FDD"/>
    <w:rsid w:val="0002157F"/>
    <w:rsid w:val="000232BA"/>
    <w:rsid w:val="00036279"/>
    <w:rsid w:val="00055A94"/>
    <w:rsid w:val="00091B53"/>
    <w:rsid w:val="000939E2"/>
    <w:rsid w:val="000A65F9"/>
    <w:rsid w:val="000B4A69"/>
    <w:rsid w:val="000D458B"/>
    <w:rsid w:val="000E7414"/>
    <w:rsid w:val="000F6C5B"/>
    <w:rsid w:val="00101487"/>
    <w:rsid w:val="00102E55"/>
    <w:rsid w:val="00103D04"/>
    <w:rsid w:val="00122EC2"/>
    <w:rsid w:val="00123948"/>
    <w:rsid w:val="0013591F"/>
    <w:rsid w:val="0014233E"/>
    <w:rsid w:val="00157641"/>
    <w:rsid w:val="00160528"/>
    <w:rsid w:val="00173F45"/>
    <w:rsid w:val="0018062F"/>
    <w:rsid w:val="00185341"/>
    <w:rsid w:val="001D0746"/>
    <w:rsid w:val="001D7E71"/>
    <w:rsid w:val="001F1CDF"/>
    <w:rsid w:val="002064E2"/>
    <w:rsid w:val="00221CA2"/>
    <w:rsid w:val="002238CD"/>
    <w:rsid w:val="0022408C"/>
    <w:rsid w:val="00233514"/>
    <w:rsid w:val="00236793"/>
    <w:rsid w:val="00252123"/>
    <w:rsid w:val="002536DB"/>
    <w:rsid w:val="00292353"/>
    <w:rsid w:val="002927F3"/>
    <w:rsid w:val="00292B6D"/>
    <w:rsid w:val="00295F3B"/>
    <w:rsid w:val="002A24B7"/>
    <w:rsid w:val="002B3258"/>
    <w:rsid w:val="002E6391"/>
    <w:rsid w:val="002E7B46"/>
    <w:rsid w:val="0030467E"/>
    <w:rsid w:val="00306282"/>
    <w:rsid w:val="00312010"/>
    <w:rsid w:val="003268B0"/>
    <w:rsid w:val="00333E8E"/>
    <w:rsid w:val="003363D6"/>
    <w:rsid w:val="00341E10"/>
    <w:rsid w:val="00344115"/>
    <w:rsid w:val="003561EA"/>
    <w:rsid w:val="00360FF0"/>
    <w:rsid w:val="00371A6C"/>
    <w:rsid w:val="00372381"/>
    <w:rsid w:val="003969AD"/>
    <w:rsid w:val="00396DD6"/>
    <w:rsid w:val="003A2498"/>
    <w:rsid w:val="003C113F"/>
    <w:rsid w:val="003D33E7"/>
    <w:rsid w:val="00400673"/>
    <w:rsid w:val="0040397F"/>
    <w:rsid w:val="00451D04"/>
    <w:rsid w:val="004615EE"/>
    <w:rsid w:val="00462CB1"/>
    <w:rsid w:val="00463959"/>
    <w:rsid w:val="004652C0"/>
    <w:rsid w:val="00465C7B"/>
    <w:rsid w:val="00466689"/>
    <w:rsid w:val="00474828"/>
    <w:rsid w:val="004842E8"/>
    <w:rsid w:val="004849B5"/>
    <w:rsid w:val="00493B85"/>
    <w:rsid w:val="004B0F39"/>
    <w:rsid w:val="004D0CB7"/>
    <w:rsid w:val="004D7F75"/>
    <w:rsid w:val="004E60C8"/>
    <w:rsid w:val="004F129C"/>
    <w:rsid w:val="004F45B4"/>
    <w:rsid w:val="004F55A4"/>
    <w:rsid w:val="0051009E"/>
    <w:rsid w:val="005105C0"/>
    <w:rsid w:val="0052379D"/>
    <w:rsid w:val="005339D4"/>
    <w:rsid w:val="005401AE"/>
    <w:rsid w:val="00555B90"/>
    <w:rsid w:val="00557224"/>
    <w:rsid w:val="0058649E"/>
    <w:rsid w:val="005A2055"/>
    <w:rsid w:val="005A2685"/>
    <w:rsid w:val="005A6482"/>
    <w:rsid w:val="005D2D9E"/>
    <w:rsid w:val="005F721E"/>
    <w:rsid w:val="00600B14"/>
    <w:rsid w:val="00607055"/>
    <w:rsid w:val="00623FFA"/>
    <w:rsid w:val="00625717"/>
    <w:rsid w:val="00636976"/>
    <w:rsid w:val="00653743"/>
    <w:rsid w:val="00655028"/>
    <w:rsid w:val="006624C9"/>
    <w:rsid w:val="00663260"/>
    <w:rsid w:val="006651CC"/>
    <w:rsid w:val="006738A4"/>
    <w:rsid w:val="006769F2"/>
    <w:rsid w:val="00677EC5"/>
    <w:rsid w:val="006856F2"/>
    <w:rsid w:val="00693F4B"/>
    <w:rsid w:val="006B2CA8"/>
    <w:rsid w:val="006B360C"/>
    <w:rsid w:val="006D2C55"/>
    <w:rsid w:val="0070481B"/>
    <w:rsid w:val="007152AE"/>
    <w:rsid w:val="00716913"/>
    <w:rsid w:val="007270E3"/>
    <w:rsid w:val="007303A9"/>
    <w:rsid w:val="0073474D"/>
    <w:rsid w:val="0074070D"/>
    <w:rsid w:val="00744028"/>
    <w:rsid w:val="007444FB"/>
    <w:rsid w:val="00744583"/>
    <w:rsid w:val="00751140"/>
    <w:rsid w:val="0077044E"/>
    <w:rsid w:val="007873AA"/>
    <w:rsid w:val="007952F2"/>
    <w:rsid w:val="007B3F00"/>
    <w:rsid w:val="007C1153"/>
    <w:rsid w:val="007C325F"/>
    <w:rsid w:val="007D6035"/>
    <w:rsid w:val="007E0E5E"/>
    <w:rsid w:val="007E2A5B"/>
    <w:rsid w:val="00800FAE"/>
    <w:rsid w:val="008016ED"/>
    <w:rsid w:val="00802CA7"/>
    <w:rsid w:val="008034A6"/>
    <w:rsid w:val="008073BA"/>
    <w:rsid w:val="00807D4B"/>
    <w:rsid w:val="00810FE1"/>
    <w:rsid w:val="008141A2"/>
    <w:rsid w:val="00815F21"/>
    <w:rsid w:val="00817639"/>
    <w:rsid w:val="00817A68"/>
    <w:rsid w:val="00825614"/>
    <w:rsid w:val="00830ABC"/>
    <w:rsid w:val="008324B1"/>
    <w:rsid w:val="008408F3"/>
    <w:rsid w:val="0085121E"/>
    <w:rsid w:val="00861DDD"/>
    <w:rsid w:val="008837DB"/>
    <w:rsid w:val="0088541A"/>
    <w:rsid w:val="008A7BC3"/>
    <w:rsid w:val="008D1E23"/>
    <w:rsid w:val="008F18CB"/>
    <w:rsid w:val="00907409"/>
    <w:rsid w:val="00924C1A"/>
    <w:rsid w:val="00935F96"/>
    <w:rsid w:val="0093749C"/>
    <w:rsid w:val="00943575"/>
    <w:rsid w:val="00951479"/>
    <w:rsid w:val="0095199A"/>
    <w:rsid w:val="00966A20"/>
    <w:rsid w:val="0098597E"/>
    <w:rsid w:val="009918EB"/>
    <w:rsid w:val="009931A2"/>
    <w:rsid w:val="009B51CF"/>
    <w:rsid w:val="009B5B73"/>
    <w:rsid w:val="009D31F8"/>
    <w:rsid w:val="009F624F"/>
    <w:rsid w:val="00A0762D"/>
    <w:rsid w:val="00A2032F"/>
    <w:rsid w:val="00A44E0E"/>
    <w:rsid w:val="00A745B5"/>
    <w:rsid w:val="00A85728"/>
    <w:rsid w:val="00A86D02"/>
    <w:rsid w:val="00A87E96"/>
    <w:rsid w:val="00A931DD"/>
    <w:rsid w:val="00AD2269"/>
    <w:rsid w:val="00B129B4"/>
    <w:rsid w:val="00B24709"/>
    <w:rsid w:val="00B461AE"/>
    <w:rsid w:val="00B53155"/>
    <w:rsid w:val="00B53CD9"/>
    <w:rsid w:val="00B54993"/>
    <w:rsid w:val="00B66A40"/>
    <w:rsid w:val="00B749A5"/>
    <w:rsid w:val="00B84205"/>
    <w:rsid w:val="00B91FC3"/>
    <w:rsid w:val="00B92342"/>
    <w:rsid w:val="00B946D3"/>
    <w:rsid w:val="00BB10C9"/>
    <w:rsid w:val="00BC48B2"/>
    <w:rsid w:val="00BD46FD"/>
    <w:rsid w:val="00BE04B3"/>
    <w:rsid w:val="00BE1929"/>
    <w:rsid w:val="00BF20E6"/>
    <w:rsid w:val="00C01824"/>
    <w:rsid w:val="00C14338"/>
    <w:rsid w:val="00C20BC8"/>
    <w:rsid w:val="00C400C6"/>
    <w:rsid w:val="00C56D53"/>
    <w:rsid w:val="00C76A75"/>
    <w:rsid w:val="00C845F5"/>
    <w:rsid w:val="00C93A1D"/>
    <w:rsid w:val="00CB0AA8"/>
    <w:rsid w:val="00CB3951"/>
    <w:rsid w:val="00D04480"/>
    <w:rsid w:val="00D214CD"/>
    <w:rsid w:val="00D278BB"/>
    <w:rsid w:val="00D57EF4"/>
    <w:rsid w:val="00D7462F"/>
    <w:rsid w:val="00D84CCC"/>
    <w:rsid w:val="00DA7971"/>
    <w:rsid w:val="00DB12BC"/>
    <w:rsid w:val="00DE0C06"/>
    <w:rsid w:val="00DE606D"/>
    <w:rsid w:val="00DE6B14"/>
    <w:rsid w:val="00DF14D8"/>
    <w:rsid w:val="00DF5467"/>
    <w:rsid w:val="00E022A1"/>
    <w:rsid w:val="00E16219"/>
    <w:rsid w:val="00E27536"/>
    <w:rsid w:val="00E31384"/>
    <w:rsid w:val="00E43E5A"/>
    <w:rsid w:val="00E45781"/>
    <w:rsid w:val="00E527B7"/>
    <w:rsid w:val="00E628DF"/>
    <w:rsid w:val="00E7519C"/>
    <w:rsid w:val="00E767FF"/>
    <w:rsid w:val="00E828C2"/>
    <w:rsid w:val="00E92B12"/>
    <w:rsid w:val="00EA1F81"/>
    <w:rsid w:val="00EA4439"/>
    <w:rsid w:val="00EA6EE7"/>
    <w:rsid w:val="00EC08BC"/>
    <w:rsid w:val="00EC6A97"/>
    <w:rsid w:val="00ED0B18"/>
    <w:rsid w:val="00EE3712"/>
    <w:rsid w:val="00F109DA"/>
    <w:rsid w:val="00F1684E"/>
    <w:rsid w:val="00F2089D"/>
    <w:rsid w:val="00F27F51"/>
    <w:rsid w:val="00F365BC"/>
    <w:rsid w:val="00F94213"/>
    <w:rsid w:val="00FA03AA"/>
    <w:rsid w:val="00FB268E"/>
    <w:rsid w:val="00FC2BBD"/>
    <w:rsid w:val="00FE10D2"/>
    <w:rsid w:val="00FE1394"/>
    <w:rsid w:val="00FE62B2"/>
    <w:rsid w:val="00FE74A9"/>
    <w:rsid w:val="00FF70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E2F29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010"/>
    <w:rPr>
      <w:color w:val="808080"/>
    </w:rPr>
  </w:style>
  <w:style w:type="paragraph" w:customStyle="1" w:styleId="06BEFBF919134505985BF86F1B87A9E5">
    <w:name w:val="06BEFBF919134505985BF86F1B87A9E5"/>
    <w:rsid w:val="00FE1394"/>
    <w:pPr>
      <w:spacing w:line="278" w:lineRule="auto"/>
    </w:pPr>
    <w:rPr>
      <w:kern w:val="2"/>
      <w:sz w:val="24"/>
      <w:szCs w:val="24"/>
      <w:lang w:val="en-CA" w:eastAsia="en-CA"/>
      <w14:ligatures w14:val="standardContextual"/>
    </w:rPr>
  </w:style>
  <w:style w:type="paragraph" w:customStyle="1" w:styleId="81646C7B8BB842C18368134BD5AD70D8">
    <w:name w:val="81646C7B8BB842C18368134BD5AD70D8"/>
    <w:rsid w:val="0074070D"/>
    <w:pPr>
      <w:spacing w:line="278" w:lineRule="auto"/>
    </w:pPr>
    <w:rPr>
      <w:kern w:val="2"/>
      <w:sz w:val="24"/>
      <w:szCs w:val="24"/>
      <w14:ligatures w14:val="standardContextual"/>
    </w:rPr>
  </w:style>
  <w:style w:type="paragraph" w:customStyle="1" w:styleId="B57721A3C8BC430893F73EE14E755E9A">
    <w:name w:val="B57721A3C8BC430893F73EE14E755E9A"/>
    <w:rsid w:val="0074070D"/>
    <w:pPr>
      <w:spacing w:line="278" w:lineRule="auto"/>
    </w:pPr>
    <w:rPr>
      <w:kern w:val="2"/>
      <w:sz w:val="24"/>
      <w:szCs w:val="24"/>
      <w14:ligatures w14:val="standardContextual"/>
    </w:rPr>
  </w:style>
  <w:style w:type="paragraph" w:customStyle="1" w:styleId="E1B811B25C5C4FD99E93CB475495C7DF">
    <w:name w:val="E1B811B25C5C4FD99E93CB475495C7DF"/>
    <w:rsid w:val="00312010"/>
    <w:pPr>
      <w:spacing w:line="278" w:lineRule="auto"/>
    </w:pPr>
    <w:rPr>
      <w:kern w:val="2"/>
      <w:sz w:val="24"/>
      <w:szCs w:val="24"/>
      <w:lang w:val="en-IN" w:eastAsia="en-IN"/>
      <w14:ligatures w14:val="standardContextual"/>
    </w:rPr>
  </w:style>
  <w:style w:type="paragraph" w:customStyle="1" w:styleId="3A27FADA1D2F4394A39473E3AA2734F5">
    <w:name w:val="3A27FADA1D2F4394A39473E3AA2734F5"/>
    <w:rsid w:val="00312010"/>
    <w:pPr>
      <w:spacing w:line="278" w:lineRule="auto"/>
    </w:pPr>
    <w:rPr>
      <w:kern w:val="2"/>
      <w:sz w:val="24"/>
      <w:szCs w:val="24"/>
      <w:lang w:val="en-IN" w:eastAsia="en-IN"/>
      <w14:ligatures w14:val="standardContextual"/>
    </w:rPr>
  </w:style>
  <w:style w:type="paragraph" w:customStyle="1" w:styleId="1769C7EA38714BA69A110C7F9A59EC2D">
    <w:name w:val="1769C7EA38714BA69A110C7F9A59EC2D"/>
    <w:rsid w:val="00312010"/>
    <w:pPr>
      <w:spacing w:line="278" w:lineRule="auto"/>
    </w:pPr>
    <w:rPr>
      <w:kern w:val="2"/>
      <w:sz w:val="24"/>
      <w:szCs w:val="24"/>
      <w:lang w:val="en-IN" w:eastAsia="en-IN"/>
      <w14:ligatures w14:val="standardContextual"/>
    </w:rPr>
  </w:style>
  <w:style w:type="paragraph" w:customStyle="1" w:styleId="A53079AF54944750A1FCA7CB6DB9241F">
    <w:name w:val="A53079AF54944750A1FCA7CB6DB9241F"/>
    <w:rsid w:val="00312010"/>
    <w:pPr>
      <w:spacing w:line="278" w:lineRule="auto"/>
    </w:pPr>
    <w:rPr>
      <w:kern w:val="2"/>
      <w:sz w:val="24"/>
      <w:szCs w:val="24"/>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FE369A65705D42AF1700314F1EBCDA" ma:contentTypeVersion="18" ma:contentTypeDescription="Create a new document." ma:contentTypeScope="" ma:versionID="b2df14201a8d7ffeb4a85dced636ece3">
  <xsd:schema xmlns:xsd="http://www.w3.org/2001/XMLSchema" xmlns:xs="http://www.w3.org/2001/XMLSchema" xmlns:p="http://schemas.microsoft.com/office/2006/metadata/properties" xmlns:ns2="554f3fe5-16d0-4a7b-882c-44cae01ff8a3" xmlns:ns3="d974b4d5-c3a8-4bbf-b844-8be145e87934" xmlns:ns4="26240e89-3532-49c7-9aa3-f3298b29a84c" targetNamespace="http://schemas.microsoft.com/office/2006/metadata/properties" ma:root="true" ma:fieldsID="b6f1aa5b0761a10e42bcc066a5f5012b" ns2:_="" ns3:_="" ns4:_="">
    <xsd:import namespace="554f3fe5-16d0-4a7b-882c-44cae01ff8a3"/>
    <xsd:import namespace="d974b4d5-c3a8-4bbf-b844-8be145e87934"/>
    <xsd:import namespace="26240e89-3532-49c7-9aa3-f3298b29a8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f3fe5-16d0-4a7b-882c-44cae01ff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2826b39-2456-401f-97f1-a75467d17062"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74b4d5-c3a8-4bbf-b844-8be145e8793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15dac5a-172c-4251-aa6b-f4b0ff2d2064}" ma:internalName="TaxCatchAll" ma:showField="CatchAllData" ma:web="d974b4d5-c3a8-4bbf-b844-8be145e879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cf76f155ced4ddcb4097134ff3c332f xmlns="554f3fe5-16d0-4a7b-882c-44cae01ff8a3">
      <Terms xmlns="http://schemas.microsoft.com/office/infopath/2007/PartnerControls"/>
    </lcf76f155ced4ddcb4097134ff3c332f>
    <SharedWithUsers xmlns="d974b4d5-c3a8-4bbf-b844-8be145e87934">
      <UserInfo>
        <DisplayName>Andrew Hardie</DisplayName>
        <AccountId>261</AccountId>
        <AccountType/>
      </UserInfo>
      <UserInfo>
        <DisplayName>Kandyce Young</DisplayName>
        <AccountId>146</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Mem16</b:Tag>
    <b:SourceType>Book</b:SourceType>
    <b:Guid>{E14DC5BE-4D36-4148-9533-CD72152F9B6A}</b:Guid>
    <b:Author>
      <b:Author>
        <b:Corporate>Memjet Ltd</b:Corporate>
      </b:Author>
    </b:Author>
    <b:Title>DuraLink Troubleshooting Guide</b:Title>
    <b:Year>2016</b:Year>
    <b:Publisher>Memjet Ltd.</b:Publisher>
    <b:RefOrder>1</b:RefOrder>
  </b:Source>
  <b:Source>
    <b:Tag>Mem161</b:Tag>
    <b:SourceType>Book</b:SourceType>
    <b:Guid>{6464AE65-6AD8-4085-AF69-469F3CEEC369}</b:Guid>
    <b:Author>
      <b:Author>
        <b:Corporate>Memjet Ltd.</b:Corporate>
      </b:Author>
    </b:Author>
    <b:Title>DuraLink Architecture Guide</b:Title>
    <b:Year>2016</b:Year>
    <b:Publisher>Memjet Ltd.</b:Publisher>
    <b:RefOrder>2</b:RefOrder>
  </b:Source>
  <b:Source>
    <b:Tag>Mem162</b:Tag>
    <b:SourceType>Book</b:SourceType>
    <b:Guid>{20EBC94D-6E84-43F0-8F13-290220DBABDD}</b:Guid>
    <b:Author>
      <b:Author>
        <b:Corporate>Memjet Ltd.</b:Corporate>
      </b:Author>
    </b:Author>
    <b:Title>Duralink Modules Data Book</b:Title>
    <b:Year>2016</b:Year>
    <b:Publisher>Memjet Ltd.</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ACD5A-5C83-4A12-BC93-A86704F2F7D9}">
  <ds:schemaRefs>
    <ds:schemaRef ds:uri="http://schemas.microsoft.com/sharepoint/v3/contenttype/forms"/>
  </ds:schemaRefs>
</ds:datastoreItem>
</file>

<file path=customXml/itemProps3.xml><?xml version="1.0" encoding="utf-8"?>
<ds:datastoreItem xmlns:ds="http://schemas.openxmlformats.org/officeDocument/2006/customXml" ds:itemID="{9A393F44-2E48-4E41-8918-672033653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4f3fe5-16d0-4a7b-882c-44cae01ff8a3"/>
    <ds:schemaRef ds:uri="d974b4d5-c3a8-4bbf-b844-8be145e87934"/>
    <ds:schemaRef ds:uri="26240e89-3532-49c7-9aa3-f3298b29a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5D4399-2EC3-4ECF-9239-68329944DB81}">
  <ds:schemaRefs>
    <ds:schemaRef ds:uri="http://schemas.microsoft.com/office/2006/metadata/properties"/>
    <ds:schemaRef ds:uri="http://schemas.microsoft.com/office/infopath/2007/PartnerControls"/>
    <ds:schemaRef ds:uri="26240e89-3532-49c7-9aa3-f3298b29a84c"/>
    <ds:schemaRef ds:uri="554f3fe5-16d0-4a7b-882c-44cae01ff8a3"/>
    <ds:schemaRef ds:uri="d974b4d5-c3a8-4bbf-b844-8be145e87934"/>
  </ds:schemaRefs>
</ds:datastoreItem>
</file>

<file path=customXml/itemProps5.xml><?xml version="1.0" encoding="utf-8"?>
<ds:datastoreItem xmlns:ds="http://schemas.openxmlformats.org/officeDocument/2006/customXml" ds:itemID="{9B067984-54C1-4724-8270-8ABDB359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PCI Word Template_Landscape_031621.dotx</Template>
  <TotalTime>22329</TotalTime>
  <Pages>372</Pages>
  <Words>92543</Words>
  <Characters>527500</Characters>
  <Application>Microsoft Office Word</Application>
  <DocSecurity>0</DocSecurity>
  <Lines>4395</Lines>
  <Paragraphs>1237</Paragraphs>
  <ScaleCrop>false</ScaleCrop>
  <HeadingPairs>
    <vt:vector size="2" baseType="variant">
      <vt:variant>
        <vt:lpstr>Title</vt:lpstr>
      </vt:variant>
      <vt:variant>
        <vt:i4>1</vt:i4>
      </vt:variant>
    </vt:vector>
  </HeadingPairs>
  <TitlesOfParts>
    <vt:vector size="1" baseType="lpstr">
      <vt:lpstr>PCI DSS v4.0.1</vt:lpstr>
    </vt:vector>
  </TitlesOfParts>
  <Company/>
  <LinksUpToDate>false</LinksUpToDate>
  <CharactersWithSpaces>618806</CharactersWithSpaces>
  <SharedDoc>false</SharedDoc>
  <HLinks>
    <vt:vector size="6258" baseType="variant">
      <vt:variant>
        <vt:i4>1769581</vt:i4>
      </vt:variant>
      <vt:variant>
        <vt:i4>3375</vt:i4>
      </vt:variant>
      <vt:variant>
        <vt:i4>0</vt:i4>
      </vt:variant>
      <vt:variant>
        <vt:i4>5</vt:i4>
      </vt:variant>
      <vt:variant>
        <vt:lpwstr/>
      </vt:variant>
      <vt:variant>
        <vt:lpwstr>_Evidence_(Assessment_Workpapers)</vt:lpwstr>
      </vt:variant>
      <vt:variant>
        <vt:i4>1769581</vt:i4>
      </vt:variant>
      <vt:variant>
        <vt:i4>3372</vt:i4>
      </vt:variant>
      <vt:variant>
        <vt:i4>0</vt:i4>
      </vt:variant>
      <vt:variant>
        <vt:i4>5</vt:i4>
      </vt:variant>
      <vt:variant>
        <vt:lpwstr/>
      </vt:variant>
      <vt:variant>
        <vt:lpwstr>_Evidence_(Assessment_Workpapers)</vt:lpwstr>
      </vt:variant>
      <vt:variant>
        <vt:i4>6553700</vt:i4>
      </vt:variant>
      <vt:variant>
        <vt:i4>3369</vt:i4>
      </vt:variant>
      <vt:variant>
        <vt:i4>0</vt:i4>
      </vt:variant>
      <vt:variant>
        <vt:i4>5</vt:i4>
      </vt:variant>
      <vt:variant>
        <vt:lpwstr/>
      </vt:variant>
      <vt:variant>
        <vt:lpwstr>AssessmentFindings</vt:lpwstr>
      </vt:variant>
      <vt:variant>
        <vt:i4>1769581</vt:i4>
      </vt:variant>
      <vt:variant>
        <vt:i4>3366</vt:i4>
      </vt:variant>
      <vt:variant>
        <vt:i4>0</vt:i4>
      </vt:variant>
      <vt:variant>
        <vt:i4>5</vt:i4>
      </vt:variant>
      <vt:variant>
        <vt:lpwstr/>
      </vt:variant>
      <vt:variant>
        <vt:lpwstr>_Evidence_(Assessment_Workpapers)</vt:lpwstr>
      </vt:variant>
      <vt:variant>
        <vt:i4>6553700</vt:i4>
      </vt:variant>
      <vt:variant>
        <vt:i4>3363</vt:i4>
      </vt:variant>
      <vt:variant>
        <vt:i4>0</vt:i4>
      </vt:variant>
      <vt:variant>
        <vt:i4>5</vt:i4>
      </vt:variant>
      <vt:variant>
        <vt:lpwstr/>
      </vt:variant>
      <vt:variant>
        <vt:lpwstr>AssessmentFindings</vt:lpwstr>
      </vt:variant>
      <vt:variant>
        <vt:i4>1769581</vt:i4>
      </vt:variant>
      <vt:variant>
        <vt:i4>3360</vt:i4>
      </vt:variant>
      <vt:variant>
        <vt:i4>0</vt:i4>
      </vt:variant>
      <vt:variant>
        <vt:i4>5</vt:i4>
      </vt:variant>
      <vt:variant>
        <vt:lpwstr/>
      </vt:variant>
      <vt:variant>
        <vt:lpwstr>_Evidence_(Assessment_Workpapers)</vt:lpwstr>
      </vt:variant>
      <vt:variant>
        <vt:i4>6553700</vt:i4>
      </vt:variant>
      <vt:variant>
        <vt:i4>3357</vt:i4>
      </vt:variant>
      <vt:variant>
        <vt:i4>0</vt:i4>
      </vt:variant>
      <vt:variant>
        <vt:i4>5</vt:i4>
      </vt:variant>
      <vt:variant>
        <vt:lpwstr/>
      </vt:variant>
      <vt:variant>
        <vt:lpwstr>AssessmentFindings</vt:lpwstr>
      </vt:variant>
      <vt:variant>
        <vt:i4>1769581</vt:i4>
      </vt:variant>
      <vt:variant>
        <vt:i4>3354</vt:i4>
      </vt:variant>
      <vt:variant>
        <vt:i4>0</vt:i4>
      </vt:variant>
      <vt:variant>
        <vt:i4>5</vt:i4>
      </vt:variant>
      <vt:variant>
        <vt:lpwstr/>
      </vt:variant>
      <vt:variant>
        <vt:lpwstr>_Evidence_(Assessment_Workpapers)</vt:lpwstr>
      </vt:variant>
      <vt:variant>
        <vt:i4>1769581</vt:i4>
      </vt:variant>
      <vt:variant>
        <vt:i4>3351</vt:i4>
      </vt:variant>
      <vt:variant>
        <vt:i4>0</vt:i4>
      </vt:variant>
      <vt:variant>
        <vt:i4>5</vt:i4>
      </vt:variant>
      <vt:variant>
        <vt:lpwstr/>
      </vt:variant>
      <vt:variant>
        <vt:lpwstr>_Evidence_(Assessment_Workpapers)</vt:lpwstr>
      </vt:variant>
      <vt:variant>
        <vt:i4>6553700</vt:i4>
      </vt:variant>
      <vt:variant>
        <vt:i4>3348</vt:i4>
      </vt:variant>
      <vt:variant>
        <vt:i4>0</vt:i4>
      </vt:variant>
      <vt:variant>
        <vt:i4>5</vt:i4>
      </vt:variant>
      <vt:variant>
        <vt:lpwstr/>
      </vt:variant>
      <vt:variant>
        <vt:lpwstr>AssessmentFindings</vt:lpwstr>
      </vt:variant>
      <vt:variant>
        <vt:i4>1769581</vt:i4>
      </vt:variant>
      <vt:variant>
        <vt:i4>3345</vt:i4>
      </vt:variant>
      <vt:variant>
        <vt:i4>0</vt:i4>
      </vt:variant>
      <vt:variant>
        <vt:i4>5</vt:i4>
      </vt:variant>
      <vt:variant>
        <vt:lpwstr/>
      </vt:variant>
      <vt:variant>
        <vt:lpwstr>_Evidence_(Assessment_Workpapers)</vt:lpwstr>
      </vt:variant>
      <vt:variant>
        <vt:i4>6553700</vt:i4>
      </vt:variant>
      <vt:variant>
        <vt:i4>3342</vt:i4>
      </vt:variant>
      <vt:variant>
        <vt:i4>0</vt:i4>
      </vt:variant>
      <vt:variant>
        <vt:i4>5</vt:i4>
      </vt:variant>
      <vt:variant>
        <vt:lpwstr/>
      </vt:variant>
      <vt:variant>
        <vt:lpwstr>AssessmentFindings</vt:lpwstr>
      </vt:variant>
      <vt:variant>
        <vt:i4>1769581</vt:i4>
      </vt:variant>
      <vt:variant>
        <vt:i4>3339</vt:i4>
      </vt:variant>
      <vt:variant>
        <vt:i4>0</vt:i4>
      </vt:variant>
      <vt:variant>
        <vt:i4>5</vt:i4>
      </vt:variant>
      <vt:variant>
        <vt:lpwstr/>
      </vt:variant>
      <vt:variant>
        <vt:lpwstr>_Evidence_(Assessment_Workpapers)</vt:lpwstr>
      </vt:variant>
      <vt:variant>
        <vt:i4>1769581</vt:i4>
      </vt:variant>
      <vt:variant>
        <vt:i4>3336</vt:i4>
      </vt:variant>
      <vt:variant>
        <vt:i4>0</vt:i4>
      </vt:variant>
      <vt:variant>
        <vt:i4>5</vt:i4>
      </vt:variant>
      <vt:variant>
        <vt:lpwstr/>
      </vt:variant>
      <vt:variant>
        <vt:lpwstr>_Evidence_(Assessment_Workpapers)</vt:lpwstr>
      </vt:variant>
      <vt:variant>
        <vt:i4>6553700</vt:i4>
      </vt:variant>
      <vt:variant>
        <vt:i4>3333</vt:i4>
      </vt:variant>
      <vt:variant>
        <vt:i4>0</vt:i4>
      </vt:variant>
      <vt:variant>
        <vt:i4>5</vt:i4>
      </vt:variant>
      <vt:variant>
        <vt:lpwstr/>
      </vt:variant>
      <vt:variant>
        <vt:lpwstr>AssessmentFindings</vt:lpwstr>
      </vt:variant>
      <vt:variant>
        <vt:i4>1769581</vt:i4>
      </vt:variant>
      <vt:variant>
        <vt:i4>3330</vt:i4>
      </vt:variant>
      <vt:variant>
        <vt:i4>0</vt:i4>
      </vt:variant>
      <vt:variant>
        <vt:i4>5</vt:i4>
      </vt:variant>
      <vt:variant>
        <vt:lpwstr/>
      </vt:variant>
      <vt:variant>
        <vt:lpwstr>_Evidence_(Assessment_Workpapers)</vt:lpwstr>
      </vt:variant>
      <vt:variant>
        <vt:i4>6553700</vt:i4>
      </vt:variant>
      <vt:variant>
        <vt:i4>3327</vt:i4>
      </vt:variant>
      <vt:variant>
        <vt:i4>0</vt:i4>
      </vt:variant>
      <vt:variant>
        <vt:i4>5</vt:i4>
      </vt:variant>
      <vt:variant>
        <vt:lpwstr/>
      </vt:variant>
      <vt:variant>
        <vt:lpwstr>AssessmentFindings</vt:lpwstr>
      </vt:variant>
      <vt:variant>
        <vt:i4>1769581</vt:i4>
      </vt:variant>
      <vt:variant>
        <vt:i4>3324</vt:i4>
      </vt:variant>
      <vt:variant>
        <vt:i4>0</vt:i4>
      </vt:variant>
      <vt:variant>
        <vt:i4>5</vt:i4>
      </vt:variant>
      <vt:variant>
        <vt:lpwstr/>
      </vt:variant>
      <vt:variant>
        <vt:lpwstr>_Evidence_(Assessment_Workpapers)</vt:lpwstr>
      </vt:variant>
      <vt:variant>
        <vt:i4>6553700</vt:i4>
      </vt:variant>
      <vt:variant>
        <vt:i4>3321</vt:i4>
      </vt:variant>
      <vt:variant>
        <vt:i4>0</vt:i4>
      </vt:variant>
      <vt:variant>
        <vt:i4>5</vt:i4>
      </vt:variant>
      <vt:variant>
        <vt:lpwstr/>
      </vt:variant>
      <vt:variant>
        <vt:lpwstr>AssessmentFindings</vt:lpwstr>
      </vt:variant>
      <vt:variant>
        <vt:i4>1769581</vt:i4>
      </vt:variant>
      <vt:variant>
        <vt:i4>3318</vt:i4>
      </vt:variant>
      <vt:variant>
        <vt:i4>0</vt:i4>
      </vt:variant>
      <vt:variant>
        <vt:i4>5</vt:i4>
      </vt:variant>
      <vt:variant>
        <vt:lpwstr/>
      </vt:variant>
      <vt:variant>
        <vt:lpwstr>_Evidence_(Assessment_Workpapers)</vt:lpwstr>
      </vt:variant>
      <vt:variant>
        <vt:i4>1769581</vt:i4>
      </vt:variant>
      <vt:variant>
        <vt:i4>3315</vt:i4>
      </vt:variant>
      <vt:variant>
        <vt:i4>0</vt:i4>
      </vt:variant>
      <vt:variant>
        <vt:i4>5</vt:i4>
      </vt:variant>
      <vt:variant>
        <vt:lpwstr/>
      </vt:variant>
      <vt:variant>
        <vt:lpwstr>_Evidence_(Assessment_Workpapers)</vt:lpwstr>
      </vt:variant>
      <vt:variant>
        <vt:i4>6553700</vt:i4>
      </vt:variant>
      <vt:variant>
        <vt:i4>3312</vt:i4>
      </vt:variant>
      <vt:variant>
        <vt:i4>0</vt:i4>
      </vt:variant>
      <vt:variant>
        <vt:i4>5</vt:i4>
      </vt:variant>
      <vt:variant>
        <vt:lpwstr/>
      </vt:variant>
      <vt:variant>
        <vt:lpwstr>AssessmentFindings</vt:lpwstr>
      </vt:variant>
      <vt:variant>
        <vt:i4>1769581</vt:i4>
      </vt:variant>
      <vt:variant>
        <vt:i4>3309</vt:i4>
      </vt:variant>
      <vt:variant>
        <vt:i4>0</vt:i4>
      </vt:variant>
      <vt:variant>
        <vt:i4>5</vt:i4>
      </vt:variant>
      <vt:variant>
        <vt:lpwstr/>
      </vt:variant>
      <vt:variant>
        <vt:lpwstr>_Evidence_(Assessment_Workpapers)</vt:lpwstr>
      </vt:variant>
      <vt:variant>
        <vt:i4>1769581</vt:i4>
      </vt:variant>
      <vt:variant>
        <vt:i4>3306</vt:i4>
      </vt:variant>
      <vt:variant>
        <vt:i4>0</vt:i4>
      </vt:variant>
      <vt:variant>
        <vt:i4>5</vt:i4>
      </vt:variant>
      <vt:variant>
        <vt:lpwstr/>
      </vt:variant>
      <vt:variant>
        <vt:lpwstr>_Evidence_(Assessment_Workpapers)</vt:lpwstr>
      </vt:variant>
      <vt:variant>
        <vt:i4>1769581</vt:i4>
      </vt:variant>
      <vt:variant>
        <vt:i4>3303</vt:i4>
      </vt:variant>
      <vt:variant>
        <vt:i4>0</vt:i4>
      </vt:variant>
      <vt:variant>
        <vt:i4>5</vt:i4>
      </vt:variant>
      <vt:variant>
        <vt:lpwstr/>
      </vt:variant>
      <vt:variant>
        <vt:lpwstr>_Evidence_(Assessment_Workpapers)</vt:lpwstr>
      </vt:variant>
      <vt:variant>
        <vt:i4>6553700</vt:i4>
      </vt:variant>
      <vt:variant>
        <vt:i4>3300</vt:i4>
      </vt:variant>
      <vt:variant>
        <vt:i4>0</vt:i4>
      </vt:variant>
      <vt:variant>
        <vt:i4>5</vt:i4>
      </vt:variant>
      <vt:variant>
        <vt:lpwstr/>
      </vt:variant>
      <vt:variant>
        <vt:lpwstr>AssessmentFindings</vt:lpwstr>
      </vt:variant>
      <vt:variant>
        <vt:i4>1769581</vt:i4>
      </vt:variant>
      <vt:variant>
        <vt:i4>3297</vt:i4>
      </vt:variant>
      <vt:variant>
        <vt:i4>0</vt:i4>
      </vt:variant>
      <vt:variant>
        <vt:i4>5</vt:i4>
      </vt:variant>
      <vt:variant>
        <vt:lpwstr/>
      </vt:variant>
      <vt:variant>
        <vt:lpwstr>_Evidence_(Assessment_Workpapers)</vt:lpwstr>
      </vt:variant>
      <vt:variant>
        <vt:i4>1769581</vt:i4>
      </vt:variant>
      <vt:variant>
        <vt:i4>3294</vt:i4>
      </vt:variant>
      <vt:variant>
        <vt:i4>0</vt:i4>
      </vt:variant>
      <vt:variant>
        <vt:i4>5</vt:i4>
      </vt:variant>
      <vt:variant>
        <vt:lpwstr/>
      </vt:variant>
      <vt:variant>
        <vt:lpwstr>_Evidence_(Assessment_Workpapers)</vt:lpwstr>
      </vt:variant>
      <vt:variant>
        <vt:i4>1769581</vt:i4>
      </vt:variant>
      <vt:variant>
        <vt:i4>3291</vt:i4>
      </vt:variant>
      <vt:variant>
        <vt:i4>0</vt:i4>
      </vt:variant>
      <vt:variant>
        <vt:i4>5</vt:i4>
      </vt:variant>
      <vt:variant>
        <vt:lpwstr/>
      </vt:variant>
      <vt:variant>
        <vt:lpwstr>_Evidence_(Assessment_Workpapers)</vt:lpwstr>
      </vt:variant>
      <vt:variant>
        <vt:i4>6553700</vt:i4>
      </vt:variant>
      <vt:variant>
        <vt:i4>3288</vt:i4>
      </vt:variant>
      <vt:variant>
        <vt:i4>0</vt:i4>
      </vt:variant>
      <vt:variant>
        <vt:i4>5</vt:i4>
      </vt:variant>
      <vt:variant>
        <vt:lpwstr/>
      </vt:variant>
      <vt:variant>
        <vt:lpwstr>AssessmentFindings</vt:lpwstr>
      </vt:variant>
      <vt:variant>
        <vt:i4>1769581</vt:i4>
      </vt:variant>
      <vt:variant>
        <vt:i4>3285</vt:i4>
      </vt:variant>
      <vt:variant>
        <vt:i4>0</vt:i4>
      </vt:variant>
      <vt:variant>
        <vt:i4>5</vt:i4>
      </vt:variant>
      <vt:variant>
        <vt:lpwstr/>
      </vt:variant>
      <vt:variant>
        <vt:lpwstr>_Evidence_(Assessment_Workpapers)</vt:lpwstr>
      </vt:variant>
      <vt:variant>
        <vt:i4>1769581</vt:i4>
      </vt:variant>
      <vt:variant>
        <vt:i4>3282</vt:i4>
      </vt:variant>
      <vt:variant>
        <vt:i4>0</vt:i4>
      </vt:variant>
      <vt:variant>
        <vt:i4>5</vt:i4>
      </vt:variant>
      <vt:variant>
        <vt:lpwstr/>
      </vt:variant>
      <vt:variant>
        <vt:lpwstr>_Evidence_(Assessment_Workpapers)</vt:lpwstr>
      </vt:variant>
      <vt:variant>
        <vt:i4>1769581</vt:i4>
      </vt:variant>
      <vt:variant>
        <vt:i4>3279</vt:i4>
      </vt:variant>
      <vt:variant>
        <vt:i4>0</vt:i4>
      </vt:variant>
      <vt:variant>
        <vt:i4>5</vt:i4>
      </vt:variant>
      <vt:variant>
        <vt:lpwstr/>
      </vt:variant>
      <vt:variant>
        <vt:lpwstr>_Evidence_(Assessment_Workpapers)</vt:lpwstr>
      </vt:variant>
      <vt:variant>
        <vt:i4>6553700</vt:i4>
      </vt:variant>
      <vt:variant>
        <vt:i4>3276</vt:i4>
      </vt:variant>
      <vt:variant>
        <vt:i4>0</vt:i4>
      </vt:variant>
      <vt:variant>
        <vt:i4>5</vt:i4>
      </vt:variant>
      <vt:variant>
        <vt:lpwstr/>
      </vt:variant>
      <vt:variant>
        <vt:lpwstr>AssessmentFindings</vt:lpwstr>
      </vt:variant>
      <vt:variant>
        <vt:i4>1769581</vt:i4>
      </vt:variant>
      <vt:variant>
        <vt:i4>3273</vt:i4>
      </vt:variant>
      <vt:variant>
        <vt:i4>0</vt:i4>
      </vt:variant>
      <vt:variant>
        <vt:i4>5</vt:i4>
      </vt:variant>
      <vt:variant>
        <vt:lpwstr/>
      </vt:variant>
      <vt:variant>
        <vt:lpwstr>_Evidence_(Assessment_Workpapers)</vt:lpwstr>
      </vt:variant>
      <vt:variant>
        <vt:i4>1769581</vt:i4>
      </vt:variant>
      <vt:variant>
        <vt:i4>3270</vt:i4>
      </vt:variant>
      <vt:variant>
        <vt:i4>0</vt:i4>
      </vt:variant>
      <vt:variant>
        <vt:i4>5</vt:i4>
      </vt:variant>
      <vt:variant>
        <vt:lpwstr/>
      </vt:variant>
      <vt:variant>
        <vt:lpwstr>_Evidence_(Assessment_Workpapers)</vt:lpwstr>
      </vt:variant>
      <vt:variant>
        <vt:i4>6553700</vt:i4>
      </vt:variant>
      <vt:variant>
        <vt:i4>3267</vt:i4>
      </vt:variant>
      <vt:variant>
        <vt:i4>0</vt:i4>
      </vt:variant>
      <vt:variant>
        <vt:i4>5</vt:i4>
      </vt:variant>
      <vt:variant>
        <vt:lpwstr/>
      </vt:variant>
      <vt:variant>
        <vt:lpwstr>AssessmentFindings</vt:lpwstr>
      </vt:variant>
      <vt:variant>
        <vt:i4>1769581</vt:i4>
      </vt:variant>
      <vt:variant>
        <vt:i4>3264</vt:i4>
      </vt:variant>
      <vt:variant>
        <vt:i4>0</vt:i4>
      </vt:variant>
      <vt:variant>
        <vt:i4>5</vt:i4>
      </vt:variant>
      <vt:variant>
        <vt:lpwstr/>
      </vt:variant>
      <vt:variant>
        <vt:lpwstr>_Evidence_(Assessment_Workpapers)</vt:lpwstr>
      </vt:variant>
      <vt:variant>
        <vt:i4>1769581</vt:i4>
      </vt:variant>
      <vt:variant>
        <vt:i4>3261</vt:i4>
      </vt:variant>
      <vt:variant>
        <vt:i4>0</vt:i4>
      </vt:variant>
      <vt:variant>
        <vt:i4>5</vt:i4>
      </vt:variant>
      <vt:variant>
        <vt:lpwstr/>
      </vt:variant>
      <vt:variant>
        <vt:lpwstr>_Evidence_(Assessment_Workpapers)</vt:lpwstr>
      </vt:variant>
      <vt:variant>
        <vt:i4>1769581</vt:i4>
      </vt:variant>
      <vt:variant>
        <vt:i4>3258</vt:i4>
      </vt:variant>
      <vt:variant>
        <vt:i4>0</vt:i4>
      </vt:variant>
      <vt:variant>
        <vt:i4>5</vt:i4>
      </vt:variant>
      <vt:variant>
        <vt:lpwstr/>
      </vt:variant>
      <vt:variant>
        <vt:lpwstr>_Evidence_(Assessment_Workpapers)</vt:lpwstr>
      </vt:variant>
      <vt:variant>
        <vt:i4>6553700</vt:i4>
      </vt:variant>
      <vt:variant>
        <vt:i4>3255</vt:i4>
      </vt:variant>
      <vt:variant>
        <vt:i4>0</vt:i4>
      </vt:variant>
      <vt:variant>
        <vt:i4>5</vt:i4>
      </vt:variant>
      <vt:variant>
        <vt:lpwstr/>
      </vt:variant>
      <vt:variant>
        <vt:lpwstr>AssessmentFindings</vt:lpwstr>
      </vt:variant>
      <vt:variant>
        <vt:i4>1769581</vt:i4>
      </vt:variant>
      <vt:variant>
        <vt:i4>3251</vt:i4>
      </vt:variant>
      <vt:variant>
        <vt:i4>0</vt:i4>
      </vt:variant>
      <vt:variant>
        <vt:i4>5</vt:i4>
      </vt:variant>
      <vt:variant>
        <vt:lpwstr/>
      </vt:variant>
      <vt:variant>
        <vt:lpwstr>_Evidence_(Assessment_Workpapers)</vt:lpwstr>
      </vt:variant>
      <vt:variant>
        <vt:i4>1769581</vt:i4>
      </vt:variant>
      <vt:variant>
        <vt:i4>3249</vt:i4>
      </vt:variant>
      <vt:variant>
        <vt:i4>0</vt:i4>
      </vt:variant>
      <vt:variant>
        <vt:i4>5</vt:i4>
      </vt:variant>
      <vt:variant>
        <vt:lpwstr/>
      </vt:variant>
      <vt:variant>
        <vt:lpwstr>_Evidence_(Assessment_Workpapers)</vt:lpwstr>
      </vt:variant>
      <vt:variant>
        <vt:i4>1769581</vt:i4>
      </vt:variant>
      <vt:variant>
        <vt:i4>3246</vt:i4>
      </vt:variant>
      <vt:variant>
        <vt:i4>0</vt:i4>
      </vt:variant>
      <vt:variant>
        <vt:i4>5</vt:i4>
      </vt:variant>
      <vt:variant>
        <vt:lpwstr/>
      </vt:variant>
      <vt:variant>
        <vt:lpwstr>_Evidence_(Assessment_Workpapers)</vt:lpwstr>
      </vt:variant>
      <vt:variant>
        <vt:i4>6553700</vt:i4>
      </vt:variant>
      <vt:variant>
        <vt:i4>3243</vt:i4>
      </vt:variant>
      <vt:variant>
        <vt:i4>0</vt:i4>
      </vt:variant>
      <vt:variant>
        <vt:i4>5</vt:i4>
      </vt:variant>
      <vt:variant>
        <vt:lpwstr/>
      </vt:variant>
      <vt:variant>
        <vt:lpwstr>AssessmentFindings</vt:lpwstr>
      </vt:variant>
      <vt:variant>
        <vt:i4>1769581</vt:i4>
      </vt:variant>
      <vt:variant>
        <vt:i4>3240</vt:i4>
      </vt:variant>
      <vt:variant>
        <vt:i4>0</vt:i4>
      </vt:variant>
      <vt:variant>
        <vt:i4>5</vt:i4>
      </vt:variant>
      <vt:variant>
        <vt:lpwstr/>
      </vt:variant>
      <vt:variant>
        <vt:lpwstr>_Evidence_(Assessment_Workpapers)</vt:lpwstr>
      </vt:variant>
      <vt:variant>
        <vt:i4>1769581</vt:i4>
      </vt:variant>
      <vt:variant>
        <vt:i4>3237</vt:i4>
      </vt:variant>
      <vt:variant>
        <vt:i4>0</vt:i4>
      </vt:variant>
      <vt:variant>
        <vt:i4>5</vt:i4>
      </vt:variant>
      <vt:variant>
        <vt:lpwstr/>
      </vt:variant>
      <vt:variant>
        <vt:lpwstr>_Evidence_(Assessment_Workpapers)</vt:lpwstr>
      </vt:variant>
      <vt:variant>
        <vt:i4>6553700</vt:i4>
      </vt:variant>
      <vt:variant>
        <vt:i4>3234</vt:i4>
      </vt:variant>
      <vt:variant>
        <vt:i4>0</vt:i4>
      </vt:variant>
      <vt:variant>
        <vt:i4>5</vt:i4>
      </vt:variant>
      <vt:variant>
        <vt:lpwstr/>
      </vt:variant>
      <vt:variant>
        <vt:lpwstr>AssessmentFindings</vt:lpwstr>
      </vt:variant>
      <vt:variant>
        <vt:i4>1769581</vt:i4>
      </vt:variant>
      <vt:variant>
        <vt:i4>3231</vt:i4>
      </vt:variant>
      <vt:variant>
        <vt:i4>0</vt:i4>
      </vt:variant>
      <vt:variant>
        <vt:i4>5</vt:i4>
      </vt:variant>
      <vt:variant>
        <vt:lpwstr/>
      </vt:variant>
      <vt:variant>
        <vt:lpwstr>_Evidence_(Assessment_Workpapers)</vt:lpwstr>
      </vt:variant>
      <vt:variant>
        <vt:i4>1769581</vt:i4>
      </vt:variant>
      <vt:variant>
        <vt:i4>3228</vt:i4>
      </vt:variant>
      <vt:variant>
        <vt:i4>0</vt:i4>
      </vt:variant>
      <vt:variant>
        <vt:i4>5</vt:i4>
      </vt:variant>
      <vt:variant>
        <vt:lpwstr/>
      </vt:variant>
      <vt:variant>
        <vt:lpwstr>_Evidence_(Assessment_Workpapers)</vt:lpwstr>
      </vt:variant>
      <vt:variant>
        <vt:i4>6553700</vt:i4>
      </vt:variant>
      <vt:variant>
        <vt:i4>3225</vt:i4>
      </vt:variant>
      <vt:variant>
        <vt:i4>0</vt:i4>
      </vt:variant>
      <vt:variant>
        <vt:i4>5</vt:i4>
      </vt:variant>
      <vt:variant>
        <vt:lpwstr/>
      </vt:variant>
      <vt:variant>
        <vt:lpwstr>AssessmentFindings</vt:lpwstr>
      </vt:variant>
      <vt:variant>
        <vt:i4>1769581</vt:i4>
      </vt:variant>
      <vt:variant>
        <vt:i4>3222</vt:i4>
      </vt:variant>
      <vt:variant>
        <vt:i4>0</vt:i4>
      </vt:variant>
      <vt:variant>
        <vt:i4>5</vt:i4>
      </vt:variant>
      <vt:variant>
        <vt:lpwstr/>
      </vt:variant>
      <vt:variant>
        <vt:lpwstr>_Evidence_(Assessment_Workpapers)</vt:lpwstr>
      </vt:variant>
      <vt:variant>
        <vt:i4>1769581</vt:i4>
      </vt:variant>
      <vt:variant>
        <vt:i4>3219</vt:i4>
      </vt:variant>
      <vt:variant>
        <vt:i4>0</vt:i4>
      </vt:variant>
      <vt:variant>
        <vt:i4>5</vt:i4>
      </vt:variant>
      <vt:variant>
        <vt:lpwstr/>
      </vt:variant>
      <vt:variant>
        <vt:lpwstr>_Evidence_(Assessment_Workpapers)</vt:lpwstr>
      </vt:variant>
      <vt:variant>
        <vt:i4>1769581</vt:i4>
      </vt:variant>
      <vt:variant>
        <vt:i4>3216</vt:i4>
      </vt:variant>
      <vt:variant>
        <vt:i4>0</vt:i4>
      </vt:variant>
      <vt:variant>
        <vt:i4>5</vt:i4>
      </vt:variant>
      <vt:variant>
        <vt:lpwstr/>
      </vt:variant>
      <vt:variant>
        <vt:lpwstr>_Evidence_(Assessment_Workpapers)</vt:lpwstr>
      </vt:variant>
      <vt:variant>
        <vt:i4>6553700</vt:i4>
      </vt:variant>
      <vt:variant>
        <vt:i4>3213</vt:i4>
      </vt:variant>
      <vt:variant>
        <vt:i4>0</vt:i4>
      </vt:variant>
      <vt:variant>
        <vt:i4>5</vt:i4>
      </vt:variant>
      <vt:variant>
        <vt:lpwstr/>
      </vt:variant>
      <vt:variant>
        <vt:lpwstr>AssessmentFindings</vt:lpwstr>
      </vt:variant>
      <vt:variant>
        <vt:i4>1769581</vt:i4>
      </vt:variant>
      <vt:variant>
        <vt:i4>3210</vt:i4>
      </vt:variant>
      <vt:variant>
        <vt:i4>0</vt:i4>
      </vt:variant>
      <vt:variant>
        <vt:i4>5</vt:i4>
      </vt:variant>
      <vt:variant>
        <vt:lpwstr/>
      </vt:variant>
      <vt:variant>
        <vt:lpwstr>_Evidence_(Assessment_Workpapers)</vt:lpwstr>
      </vt:variant>
      <vt:variant>
        <vt:i4>6553700</vt:i4>
      </vt:variant>
      <vt:variant>
        <vt:i4>3207</vt:i4>
      </vt:variant>
      <vt:variant>
        <vt:i4>0</vt:i4>
      </vt:variant>
      <vt:variant>
        <vt:i4>5</vt:i4>
      </vt:variant>
      <vt:variant>
        <vt:lpwstr/>
      </vt:variant>
      <vt:variant>
        <vt:lpwstr>AssessmentFindings</vt:lpwstr>
      </vt:variant>
      <vt:variant>
        <vt:i4>1769581</vt:i4>
      </vt:variant>
      <vt:variant>
        <vt:i4>3204</vt:i4>
      </vt:variant>
      <vt:variant>
        <vt:i4>0</vt:i4>
      </vt:variant>
      <vt:variant>
        <vt:i4>5</vt:i4>
      </vt:variant>
      <vt:variant>
        <vt:lpwstr/>
      </vt:variant>
      <vt:variant>
        <vt:lpwstr>_Evidence_(Assessment_Workpapers)</vt:lpwstr>
      </vt:variant>
      <vt:variant>
        <vt:i4>6553700</vt:i4>
      </vt:variant>
      <vt:variant>
        <vt:i4>3201</vt:i4>
      </vt:variant>
      <vt:variant>
        <vt:i4>0</vt:i4>
      </vt:variant>
      <vt:variant>
        <vt:i4>5</vt:i4>
      </vt:variant>
      <vt:variant>
        <vt:lpwstr/>
      </vt:variant>
      <vt:variant>
        <vt:lpwstr>AssessmentFindings</vt:lpwstr>
      </vt:variant>
      <vt:variant>
        <vt:i4>1769581</vt:i4>
      </vt:variant>
      <vt:variant>
        <vt:i4>3198</vt:i4>
      </vt:variant>
      <vt:variant>
        <vt:i4>0</vt:i4>
      </vt:variant>
      <vt:variant>
        <vt:i4>5</vt:i4>
      </vt:variant>
      <vt:variant>
        <vt:lpwstr/>
      </vt:variant>
      <vt:variant>
        <vt:lpwstr>_Evidence_(Assessment_Workpapers)</vt:lpwstr>
      </vt:variant>
      <vt:variant>
        <vt:i4>1769581</vt:i4>
      </vt:variant>
      <vt:variant>
        <vt:i4>3195</vt:i4>
      </vt:variant>
      <vt:variant>
        <vt:i4>0</vt:i4>
      </vt:variant>
      <vt:variant>
        <vt:i4>5</vt:i4>
      </vt:variant>
      <vt:variant>
        <vt:lpwstr/>
      </vt:variant>
      <vt:variant>
        <vt:lpwstr>_Evidence_(Assessment_Workpapers)</vt:lpwstr>
      </vt:variant>
      <vt:variant>
        <vt:i4>1769581</vt:i4>
      </vt:variant>
      <vt:variant>
        <vt:i4>3192</vt:i4>
      </vt:variant>
      <vt:variant>
        <vt:i4>0</vt:i4>
      </vt:variant>
      <vt:variant>
        <vt:i4>5</vt:i4>
      </vt:variant>
      <vt:variant>
        <vt:lpwstr/>
      </vt:variant>
      <vt:variant>
        <vt:lpwstr>_Evidence_(Assessment_Workpapers)</vt:lpwstr>
      </vt:variant>
      <vt:variant>
        <vt:i4>6553700</vt:i4>
      </vt:variant>
      <vt:variant>
        <vt:i4>3189</vt:i4>
      </vt:variant>
      <vt:variant>
        <vt:i4>0</vt:i4>
      </vt:variant>
      <vt:variant>
        <vt:i4>5</vt:i4>
      </vt:variant>
      <vt:variant>
        <vt:lpwstr/>
      </vt:variant>
      <vt:variant>
        <vt:lpwstr>AssessmentFindings</vt:lpwstr>
      </vt:variant>
      <vt:variant>
        <vt:i4>1769581</vt:i4>
      </vt:variant>
      <vt:variant>
        <vt:i4>3186</vt:i4>
      </vt:variant>
      <vt:variant>
        <vt:i4>0</vt:i4>
      </vt:variant>
      <vt:variant>
        <vt:i4>5</vt:i4>
      </vt:variant>
      <vt:variant>
        <vt:lpwstr/>
      </vt:variant>
      <vt:variant>
        <vt:lpwstr>_Evidence_(Assessment_Workpapers)</vt:lpwstr>
      </vt:variant>
      <vt:variant>
        <vt:i4>1769581</vt:i4>
      </vt:variant>
      <vt:variant>
        <vt:i4>3183</vt:i4>
      </vt:variant>
      <vt:variant>
        <vt:i4>0</vt:i4>
      </vt:variant>
      <vt:variant>
        <vt:i4>5</vt:i4>
      </vt:variant>
      <vt:variant>
        <vt:lpwstr/>
      </vt:variant>
      <vt:variant>
        <vt:lpwstr>_Evidence_(Assessment_Workpapers)</vt:lpwstr>
      </vt:variant>
      <vt:variant>
        <vt:i4>1769581</vt:i4>
      </vt:variant>
      <vt:variant>
        <vt:i4>3180</vt:i4>
      </vt:variant>
      <vt:variant>
        <vt:i4>0</vt:i4>
      </vt:variant>
      <vt:variant>
        <vt:i4>5</vt:i4>
      </vt:variant>
      <vt:variant>
        <vt:lpwstr/>
      </vt:variant>
      <vt:variant>
        <vt:lpwstr>_Evidence_(Assessment_Workpapers)</vt:lpwstr>
      </vt:variant>
      <vt:variant>
        <vt:i4>6553700</vt:i4>
      </vt:variant>
      <vt:variant>
        <vt:i4>3177</vt:i4>
      </vt:variant>
      <vt:variant>
        <vt:i4>0</vt:i4>
      </vt:variant>
      <vt:variant>
        <vt:i4>5</vt:i4>
      </vt:variant>
      <vt:variant>
        <vt:lpwstr/>
      </vt:variant>
      <vt:variant>
        <vt:lpwstr>AssessmentFindings</vt:lpwstr>
      </vt:variant>
      <vt:variant>
        <vt:i4>1769581</vt:i4>
      </vt:variant>
      <vt:variant>
        <vt:i4>3174</vt:i4>
      </vt:variant>
      <vt:variant>
        <vt:i4>0</vt:i4>
      </vt:variant>
      <vt:variant>
        <vt:i4>5</vt:i4>
      </vt:variant>
      <vt:variant>
        <vt:lpwstr/>
      </vt:variant>
      <vt:variant>
        <vt:lpwstr>_Evidence_(Assessment_Workpapers)</vt:lpwstr>
      </vt:variant>
      <vt:variant>
        <vt:i4>1769581</vt:i4>
      </vt:variant>
      <vt:variant>
        <vt:i4>3171</vt:i4>
      </vt:variant>
      <vt:variant>
        <vt:i4>0</vt:i4>
      </vt:variant>
      <vt:variant>
        <vt:i4>5</vt:i4>
      </vt:variant>
      <vt:variant>
        <vt:lpwstr/>
      </vt:variant>
      <vt:variant>
        <vt:lpwstr>_Evidence_(Assessment_Workpapers)</vt:lpwstr>
      </vt:variant>
      <vt:variant>
        <vt:i4>1769581</vt:i4>
      </vt:variant>
      <vt:variant>
        <vt:i4>3168</vt:i4>
      </vt:variant>
      <vt:variant>
        <vt:i4>0</vt:i4>
      </vt:variant>
      <vt:variant>
        <vt:i4>5</vt:i4>
      </vt:variant>
      <vt:variant>
        <vt:lpwstr/>
      </vt:variant>
      <vt:variant>
        <vt:lpwstr>_Evidence_(Assessment_Workpapers)</vt:lpwstr>
      </vt:variant>
      <vt:variant>
        <vt:i4>6553700</vt:i4>
      </vt:variant>
      <vt:variant>
        <vt:i4>3165</vt:i4>
      </vt:variant>
      <vt:variant>
        <vt:i4>0</vt:i4>
      </vt:variant>
      <vt:variant>
        <vt:i4>5</vt:i4>
      </vt:variant>
      <vt:variant>
        <vt:lpwstr/>
      </vt:variant>
      <vt:variant>
        <vt:lpwstr>AssessmentFindings</vt:lpwstr>
      </vt:variant>
      <vt:variant>
        <vt:i4>1769581</vt:i4>
      </vt:variant>
      <vt:variant>
        <vt:i4>3162</vt:i4>
      </vt:variant>
      <vt:variant>
        <vt:i4>0</vt:i4>
      </vt:variant>
      <vt:variant>
        <vt:i4>5</vt:i4>
      </vt:variant>
      <vt:variant>
        <vt:lpwstr/>
      </vt:variant>
      <vt:variant>
        <vt:lpwstr>_Evidence_(Assessment_Workpapers)</vt:lpwstr>
      </vt:variant>
      <vt:variant>
        <vt:i4>1769581</vt:i4>
      </vt:variant>
      <vt:variant>
        <vt:i4>3159</vt:i4>
      </vt:variant>
      <vt:variant>
        <vt:i4>0</vt:i4>
      </vt:variant>
      <vt:variant>
        <vt:i4>5</vt:i4>
      </vt:variant>
      <vt:variant>
        <vt:lpwstr/>
      </vt:variant>
      <vt:variant>
        <vt:lpwstr>_Evidence_(Assessment_Workpapers)</vt:lpwstr>
      </vt:variant>
      <vt:variant>
        <vt:i4>6553700</vt:i4>
      </vt:variant>
      <vt:variant>
        <vt:i4>3156</vt:i4>
      </vt:variant>
      <vt:variant>
        <vt:i4>0</vt:i4>
      </vt:variant>
      <vt:variant>
        <vt:i4>5</vt:i4>
      </vt:variant>
      <vt:variant>
        <vt:lpwstr/>
      </vt:variant>
      <vt:variant>
        <vt:lpwstr>AssessmentFindings</vt:lpwstr>
      </vt:variant>
      <vt:variant>
        <vt:i4>1769581</vt:i4>
      </vt:variant>
      <vt:variant>
        <vt:i4>3153</vt:i4>
      </vt:variant>
      <vt:variant>
        <vt:i4>0</vt:i4>
      </vt:variant>
      <vt:variant>
        <vt:i4>5</vt:i4>
      </vt:variant>
      <vt:variant>
        <vt:lpwstr/>
      </vt:variant>
      <vt:variant>
        <vt:lpwstr>_Evidence_(Assessment_Workpapers)</vt:lpwstr>
      </vt:variant>
      <vt:variant>
        <vt:i4>1769581</vt:i4>
      </vt:variant>
      <vt:variant>
        <vt:i4>3150</vt:i4>
      </vt:variant>
      <vt:variant>
        <vt:i4>0</vt:i4>
      </vt:variant>
      <vt:variant>
        <vt:i4>5</vt:i4>
      </vt:variant>
      <vt:variant>
        <vt:lpwstr/>
      </vt:variant>
      <vt:variant>
        <vt:lpwstr>_Evidence_(Assessment_Workpapers)</vt:lpwstr>
      </vt:variant>
      <vt:variant>
        <vt:i4>6553700</vt:i4>
      </vt:variant>
      <vt:variant>
        <vt:i4>3147</vt:i4>
      </vt:variant>
      <vt:variant>
        <vt:i4>0</vt:i4>
      </vt:variant>
      <vt:variant>
        <vt:i4>5</vt:i4>
      </vt:variant>
      <vt:variant>
        <vt:lpwstr/>
      </vt:variant>
      <vt:variant>
        <vt:lpwstr>AssessmentFindings</vt:lpwstr>
      </vt:variant>
      <vt:variant>
        <vt:i4>1769581</vt:i4>
      </vt:variant>
      <vt:variant>
        <vt:i4>3144</vt:i4>
      </vt:variant>
      <vt:variant>
        <vt:i4>0</vt:i4>
      </vt:variant>
      <vt:variant>
        <vt:i4>5</vt:i4>
      </vt:variant>
      <vt:variant>
        <vt:lpwstr/>
      </vt:variant>
      <vt:variant>
        <vt:lpwstr>_Evidence_(Assessment_Workpapers)</vt:lpwstr>
      </vt:variant>
      <vt:variant>
        <vt:i4>6553700</vt:i4>
      </vt:variant>
      <vt:variant>
        <vt:i4>3141</vt:i4>
      </vt:variant>
      <vt:variant>
        <vt:i4>0</vt:i4>
      </vt:variant>
      <vt:variant>
        <vt:i4>5</vt:i4>
      </vt:variant>
      <vt:variant>
        <vt:lpwstr/>
      </vt:variant>
      <vt:variant>
        <vt:lpwstr>AssessmentFindings</vt:lpwstr>
      </vt:variant>
      <vt:variant>
        <vt:i4>1769581</vt:i4>
      </vt:variant>
      <vt:variant>
        <vt:i4>3138</vt:i4>
      </vt:variant>
      <vt:variant>
        <vt:i4>0</vt:i4>
      </vt:variant>
      <vt:variant>
        <vt:i4>5</vt:i4>
      </vt:variant>
      <vt:variant>
        <vt:lpwstr/>
      </vt:variant>
      <vt:variant>
        <vt:lpwstr>_Evidence_(Assessment_Workpapers)</vt:lpwstr>
      </vt:variant>
      <vt:variant>
        <vt:i4>6553700</vt:i4>
      </vt:variant>
      <vt:variant>
        <vt:i4>3135</vt:i4>
      </vt:variant>
      <vt:variant>
        <vt:i4>0</vt:i4>
      </vt:variant>
      <vt:variant>
        <vt:i4>5</vt:i4>
      </vt:variant>
      <vt:variant>
        <vt:lpwstr/>
      </vt:variant>
      <vt:variant>
        <vt:lpwstr>AssessmentFindings</vt:lpwstr>
      </vt:variant>
      <vt:variant>
        <vt:i4>1769581</vt:i4>
      </vt:variant>
      <vt:variant>
        <vt:i4>3132</vt:i4>
      </vt:variant>
      <vt:variant>
        <vt:i4>0</vt:i4>
      </vt:variant>
      <vt:variant>
        <vt:i4>5</vt:i4>
      </vt:variant>
      <vt:variant>
        <vt:lpwstr/>
      </vt:variant>
      <vt:variant>
        <vt:lpwstr>_Evidence_(Assessment_Workpapers)</vt:lpwstr>
      </vt:variant>
      <vt:variant>
        <vt:i4>6553700</vt:i4>
      </vt:variant>
      <vt:variant>
        <vt:i4>3129</vt:i4>
      </vt:variant>
      <vt:variant>
        <vt:i4>0</vt:i4>
      </vt:variant>
      <vt:variant>
        <vt:i4>5</vt:i4>
      </vt:variant>
      <vt:variant>
        <vt:lpwstr/>
      </vt:variant>
      <vt:variant>
        <vt:lpwstr>AssessmentFindings</vt:lpwstr>
      </vt:variant>
      <vt:variant>
        <vt:i4>1769581</vt:i4>
      </vt:variant>
      <vt:variant>
        <vt:i4>3126</vt:i4>
      </vt:variant>
      <vt:variant>
        <vt:i4>0</vt:i4>
      </vt:variant>
      <vt:variant>
        <vt:i4>5</vt:i4>
      </vt:variant>
      <vt:variant>
        <vt:lpwstr/>
      </vt:variant>
      <vt:variant>
        <vt:lpwstr>_Evidence_(Assessment_Workpapers)</vt:lpwstr>
      </vt:variant>
      <vt:variant>
        <vt:i4>1769581</vt:i4>
      </vt:variant>
      <vt:variant>
        <vt:i4>3123</vt:i4>
      </vt:variant>
      <vt:variant>
        <vt:i4>0</vt:i4>
      </vt:variant>
      <vt:variant>
        <vt:i4>5</vt:i4>
      </vt:variant>
      <vt:variant>
        <vt:lpwstr/>
      </vt:variant>
      <vt:variant>
        <vt:lpwstr>_Evidence_(Assessment_Workpapers)</vt:lpwstr>
      </vt:variant>
      <vt:variant>
        <vt:i4>1769581</vt:i4>
      </vt:variant>
      <vt:variant>
        <vt:i4>3120</vt:i4>
      </vt:variant>
      <vt:variant>
        <vt:i4>0</vt:i4>
      </vt:variant>
      <vt:variant>
        <vt:i4>5</vt:i4>
      </vt:variant>
      <vt:variant>
        <vt:lpwstr/>
      </vt:variant>
      <vt:variant>
        <vt:lpwstr>_Evidence_(Assessment_Workpapers)</vt:lpwstr>
      </vt:variant>
      <vt:variant>
        <vt:i4>1769581</vt:i4>
      </vt:variant>
      <vt:variant>
        <vt:i4>3117</vt:i4>
      </vt:variant>
      <vt:variant>
        <vt:i4>0</vt:i4>
      </vt:variant>
      <vt:variant>
        <vt:i4>5</vt:i4>
      </vt:variant>
      <vt:variant>
        <vt:lpwstr/>
      </vt:variant>
      <vt:variant>
        <vt:lpwstr>_Evidence_(Assessment_Workpapers)</vt:lpwstr>
      </vt:variant>
      <vt:variant>
        <vt:i4>1769581</vt:i4>
      </vt:variant>
      <vt:variant>
        <vt:i4>3114</vt:i4>
      </vt:variant>
      <vt:variant>
        <vt:i4>0</vt:i4>
      </vt:variant>
      <vt:variant>
        <vt:i4>5</vt:i4>
      </vt:variant>
      <vt:variant>
        <vt:lpwstr/>
      </vt:variant>
      <vt:variant>
        <vt:lpwstr>_Evidence_(Assessment_Workpapers)</vt:lpwstr>
      </vt:variant>
      <vt:variant>
        <vt:i4>6553700</vt:i4>
      </vt:variant>
      <vt:variant>
        <vt:i4>3111</vt:i4>
      </vt:variant>
      <vt:variant>
        <vt:i4>0</vt:i4>
      </vt:variant>
      <vt:variant>
        <vt:i4>5</vt:i4>
      </vt:variant>
      <vt:variant>
        <vt:lpwstr/>
      </vt:variant>
      <vt:variant>
        <vt:lpwstr>AssessmentFindings</vt:lpwstr>
      </vt:variant>
      <vt:variant>
        <vt:i4>1769581</vt:i4>
      </vt:variant>
      <vt:variant>
        <vt:i4>3108</vt:i4>
      </vt:variant>
      <vt:variant>
        <vt:i4>0</vt:i4>
      </vt:variant>
      <vt:variant>
        <vt:i4>5</vt:i4>
      </vt:variant>
      <vt:variant>
        <vt:lpwstr/>
      </vt:variant>
      <vt:variant>
        <vt:lpwstr>_Evidence_(Assessment_Workpapers)</vt:lpwstr>
      </vt:variant>
      <vt:variant>
        <vt:i4>1769581</vt:i4>
      </vt:variant>
      <vt:variant>
        <vt:i4>3105</vt:i4>
      </vt:variant>
      <vt:variant>
        <vt:i4>0</vt:i4>
      </vt:variant>
      <vt:variant>
        <vt:i4>5</vt:i4>
      </vt:variant>
      <vt:variant>
        <vt:lpwstr/>
      </vt:variant>
      <vt:variant>
        <vt:lpwstr>_Evidence_(Assessment_Workpapers)</vt:lpwstr>
      </vt:variant>
      <vt:variant>
        <vt:i4>1769581</vt:i4>
      </vt:variant>
      <vt:variant>
        <vt:i4>3102</vt:i4>
      </vt:variant>
      <vt:variant>
        <vt:i4>0</vt:i4>
      </vt:variant>
      <vt:variant>
        <vt:i4>5</vt:i4>
      </vt:variant>
      <vt:variant>
        <vt:lpwstr/>
      </vt:variant>
      <vt:variant>
        <vt:lpwstr>_Evidence_(Assessment_Workpapers)</vt:lpwstr>
      </vt:variant>
      <vt:variant>
        <vt:i4>6553700</vt:i4>
      </vt:variant>
      <vt:variant>
        <vt:i4>3099</vt:i4>
      </vt:variant>
      <vt:variant>
        <vt:i4>0</vt:i4>
      </vt:variant>
      <vt:variant>
        <vt:i4>5</vt:i4>
      </vt:variant>
      <vt:variant>
        <vt:lpwstr/>
      </vt:variant>
      <vt:variant>
        <vt:lpwstr>AssessmentFindings</vt:lpwstr>
      </vt:variant>
      <vt:variant>
        <vt:i4>1769581</vt:i4>
      </vt:variant>
      <vt:variant>
        <vt:i4>3096</vt:i4>
      </vt:variant>
      <vt:variant>
        <vt:i4>0</vt:i4>
      </vt:variant>
      <vt:variant>
        <vt:i4>5</vt:i4>
      </vt:variant>
      <vt:variant>
        <vt:lpwstr/>
      </vt:variant>
      <vt:variant>
        <vt:lpwstr>_Evidence_(Assessment_Workpapers)</vt:lpwstr>
      </vt:variant>
      <vt:variant>
        <vt:i4>6553700</vt:i4>
      </vt:variant>
      <vt:variant>
        <vt:i4>3093</vt:i4>
      </vt:variant>
      <vt:variant>
        <vt:i4>0</vt:i4>
      </vt:variant>
      <vt:variant>
        <vt:i4>5</vt:i4>
      </vt:variant>
      <vt:variant>
        <vt:lpwstr/>
      </vt:variant>
      <vt:variant>
        <vt:lpwstr>AssessmentFindings</vt:lpwstr>
      </vt:variant>
      <vt:variant>
        <vt:i4>1769581</vt:i4>
      </vt:variant>
      <vt:variant>
        <vt:i4>3090</vt:i4>
      </vt:variant>
      <vt:variant>
        <vt:i4>0</vt:i4>
      </vt:variant>
      <vt:variant>
        <vt:i4>5</vt:i4>
      </vt:variant>
      <vt:variant>
        <vt:lpwstr/>
      </vt:variant>
      <vt:variant>
        <vt:lpwstr>_Evidence_(Assessment_Workpapers)</vt:lpwstr>
      </vt:variant>
      <vt:variant>
        <vt:i4>1769581</vt:i4>
      </vt:variant>
      <vt:variant>
        <vt:i4>3087</vt:i4>
      </vt:variant>
      <vt:variant>
        <vt:i4>0</vt:i4>
      </vt:variant>
      <vt:variant>
        <vt:i4>5</vt:i4>
      </vt:variant>
      <vt:variant>
        <vt:lpwstr/>
      </vt:variant>
      <vt:variant>
        <vt:lpwstr>_Evidence_(Assessment_Workpapers)</vt:lpwstr>
      </vt:variant>
      <vt:variant>
        <vt:i4>1769581</vt:i4>
      </vt:variant>
      <vt:variant>
        <vt:i4>3084</vt:i4>
      </vt:variant>
      <vt:variant>
        <vt:i4>0</vt:i4>
      </vt:variant>
      <vt:variant>
        <vt:i4>5</vt:i4>
      </vt:variant>
      <vt:variant>
        <vt:lpwstr/>
      </vt:variant>
      <vt:variant>
        <vt:lpwstr>_Evidence_(Assessment_Workpapers)</vt:lpwstr>
      </vt:variant>
      <vt:variant>
        <vt:i4>6553700</vt:i4>
      </vt:variant>
      <vt:variant>
        <vt:i4>3081</vt:i4>
      </vt:variant>
      <vt:variant>
        <vt:i4>0</vt:i4>
      </vt:variant>
      <vt:variant>
        <vt:i4>5</vt:i4>
      </vt:variant>
      <vt:variant>
        <vt:lpwstr/>
      </vt:variant>
      <vt:variant>
        <vt:lpwstr>AssessmentFindings</vt:lpwstr>
      </vt:variant>
      <vt:variant>
        <vt:i4>1769581</vt:i4>
      </vt:variant>
      <vt:variant>
        <vt:i4>3078</vt:i4>
      </vt:variant>
      <vt:variant>
        <vt:i4>0</vt:i4>
      </vt:variant>
      <vt:variant>
        <vt:i4>5</vt:i4>
      </vt:variant>
      <vt:variant>
        <vt:lpwstr/>
      </vt:variant>
      <vt:variant>
        <vt:lpwstr>_Evidence_(Assessment_Workpapers)</vt:lpwstr>
      </vt:variant>
      <vt:variant>
        <vt:i4>1769581</vt:i4>
      </vt:variant>
      <vt:variant>
        <vt:i4>3075</vt:i4>
      </vt:variant>
      <vt:variant>
        <vt:i4>0</vt:i4>
      </vt:variant>
      <vt:variant>
        <vt:i4>5</vt:i4>
      </vt:variant>
      <vt:variant>
        <vt:lpwstr/>
      </vt:variant>
      <vt:variant>
        <vt:lpwstr>_Evidence_(Assessment_Workpapers)</vt:lpwstr>
      </vt:variant>
      <vt:variant>
        <vt:i4>1769581</vt:i4>
      </vt:variant>
      <vt:variant>
        <vt:i4>3072</vt:i4>
      </vt:variant>
      <vt:variant>
        <vt:i4>0</vt:i4>
      </vt:variant>
      <vt:variant>
        <vt:i4>5</vt:i4>
      </vt:variant>
      <vt:variant>
        <vt:lpwstr/>
      </vt:variant>
      <vt:variant>
        <vt:lpwstr>_Evidence_(Assessment_Workpapers)</vt:lpwstr>
      </vt:variant>
      <vt:variant>
        <vt:i4>6553700</vt:i4>
      </vt:variant>
      <vt:variant>
        <vt:i4>3069</vt:i4>
      </vt:variant>
      <vt:variant>
        <vt:i4>0</vt:i4>
      </vt:variant>
      <vt:variant>
        <vt:i4>5</vt:i4>
      </vt:variant>
      <vt:variant>
        <vt:lpwstr/>
      </vt:variant>
      <vt:variant>
        <vt:lpwstr>AssessmentFindings</vt:lpwstr>
      </vt:variant>
      <vt:variant>
        <vt:i4>1769581</vt:i4>
      </vt:variant>
      <vt:variant>
        <vt:i4>3066</vt:i4>
      </vt:variant>
      <vt:variant>
        <vt:i4>0</vt:i4>
      </vt:variant>
      <vt:variant>
        <vt:i4>5</vt:i4>
      </vt:variant>
      <vt:variant>
        <vt:lpwstr/>
      </vt:variant>
      <vt:variant>
        <vt:lpwstr>_Evidence_(Assessment_Workpapers)</vt:lpwstr>
      </vt:variant>
      <vt:variant>
        <vt:i4>1769581</vt:i4>
      </vt:variant>
      <vt:variant>
        <vt:i4>3063</vt:i4>
      </vt:variant>
      <vt:variant>
        <vt:i4>0</vt:i4>
      </vt:variant>
      <vt:variant>
        <vt:i4>5</vt:i4>
      </vt:variant>
      <vt:variant>
        <vt:lpwstr/>
      </vt:variant>
      <vt:variant>
        <vt:lpwstr>_Evidence_(Assessment_Workpapers)</vt:lpwstr>
      </vt:variant>
      <vt:variant>
        <vt:i4>1769581</vt:i4>
      </vt:variant>
      <vt:variant>
        <vt:i4>3060</vt:i4>
      </vt:variant>
      <vt:variant>
        <vt:i4>0</vt:i4>
      </vt:variant>
      <vt:variant>
        <vt:i4>5</vt:i4>
      </vt:variant>
      <vt:variant>
        <vt:lpwstr/>
      </vt:variant>
      <vt:variant>
        <vt:lpwstr>_Evidence_(Assessment_Workpapers)</vt:lpwstr>
      </vt:variant>
      <vt:variant>
        <vt:i4>6553700</vt:i4>
      </vt:variant>
      <vt:variant>
        <vt:i4>3057</vt:i4>
      </vt:variant>
      <vt:variant>
        <vt:i4>0</vt:i4>
      </vt:variant>
      <vt:variant>
        <vt:i4>5</vt:i4>
      </vt:variant>
      <vt:variant>
        <vt:lpwstr/>
      </vt:variant>
      <vt:variant>
        <vt:lpwstr>AssessmentFindings</vt:lpwstr>
      </vt:variant>
      <vt:variant>
        <vt:i4>1769581</vt:i4>
      </vt:variant>
      <vt:variant>
        <vt:i4>3054</vt:i4>
      </vt:variant>
      <vt:variant>
        <vt:i4>0</vt:i4>
      </vt:variant>
      <vt:variant>
        <vt:i4>5</vt:i4>
      </vt:variant>
      <vt:variant>
        <vt:lpwstr/>
      </vt:variant>
      <vt:variant>
        <vt:lpwstr>_Evidence_(Assessment_Workpapers)</vt:lpwstr>
      </vt:variant>
      <vt:variant>
        <vt:i4>1769581</vt:i4>
      </vt:variant>
      <vt:variant>
        <vt:i4>3051</vt:i4>
      </vt:variant>
      <vt:variant>
        <vt:i4>0</vt:i4>
      </vt:variant>
      <vt:variant>
        <vt:i4>5</vt:i4>
      </vt:variant>
      <vt:variant>
        <vt:lpwstr/>
      </vt:variant>
      <vt:variant>
        <vt:lpwstr>_Evidence_(Assessment_Workpapers)</vt:lpwstr>
      </vt:variant>
      <vt:variant>
        <vt:i4>6553700</vt:i4>
      </vt:variant>
      <vt:variant>
        <vt:i4>3048</vt:i4>
      </vt:variant>
      <vt:variant>
        <vt:i4>0</vt:i4>
      </vt:variant>
      <vt:variant>
        <vt:i4>5</vt:i4>
      </vt:variant>
      <vt:variant>
        <vt:lpwstr/>
      </vt:variant>
      <vt:variant>
        <vt:lpwstr>AssessmentFindings</vt:lpwstr>
      </vt:variant>
      <vt:variant>
        <vt:i4>1769581</vt:i4>
      </vt:variant>
      <vt:variant>
        <vt:i4>3045</vt:i4>
      </vt:variant>
      <vt:variant>
        <vt:i4>0</vt:i4>
      </vt:variant>
      <vt:variant>
        <vt:i4>5</vt:i4>
      </vt:variant>
      <vt:variant>
        <vt:lpwstr/>
      </vt:variant>
      <vt:variant>
        <vt:lpwstr>_Evidence_(Assessment_Workpapers)</vt:lpwstr>
      </vt:variant>
      <vt:variant>
        <vt:i4>6553700</vt:i4>
      </vt:variant>
      <vt:variant>
        <vt:i4>3042</vt:i4>
      </vt:variant>
      <vt:variant>
        <vt:i4>0</vt:i4>
      </vt:variant>
      <vt:variant>
        <vt:i4>5</vt:i4>
      </vt:variant>
      <vt:variant>
        <vt:lpwstr/>
      </vt:variant>
      <vt:variant>
        <vt:lpwstr>AssessmentFindings</vt:lpwstr>
      </vt:variant>
      <vt:variant>
        <vt:i4>1769581</vt:i4>
      </vt:variant>
      <vt:variant>
        <vt:i4>3039</vt:i4>
      </vt:variant>
      <vt:variant>
        <vt:i4>0</vt:i4>
      </vt:variant>
      <vt:variant>
        <vt:i4>5</vt:i4>
      </vt:variant>
      <vt:variant>
        <vt:lpwstr/>
      </vt:variant>
      <vt:variant>
        <vt:lpwstr>_Evidence_(Assessment_Workpapers)</vt:lpwstr>
      </vt:variant>
      <vt:variant>
        <vt:i4>1769581</vt:i4>
      </vt:variant>
      <vt:variant>
        <vt:i4>3036</vt:i4>
      </vt:variant>
      <vt:variant>
        <vt:i4>0</vt:i4>
      </vt:variant>
      <vt:variant>
        <vt:i4>5</vt:i4>
      </vt:variant>
      <vt:variant>
        <vt:lpwstr/>
      </vt:variant>
      <vt:variant>
        <vt:lpwstr>_Evidence_(Assessment_Workpapers)</vt:lpwstr>
      </vt:variant>
      <vt:variant>
        <vt:i4>1769581</vt:i4>
      </vt:variant>
      <vt:variant>
        <vt:i4>3033</vt:i4>
      </vt:variant>
      <vt:variant>
        <vt:i4>0</vt:i4>
      </vt:variant>
      <vt:variant>
        <vt:i4>5</vt:i4>
      </vt:variant>
      <vt:variant>
        <vt:lpwstr/>
      </vt:variant>
      <vt:variant>
        <vt:lpwstr>_Evidence_(Assessment_Workpapers)</vt:lpwstr>
      </vt:variant>
      <vt:variant>
        <vt:i4>6553700</vt:i4>
      </vt:variant>
      <vt:variant>
        <vt:i4>3030</vt:i4>
      </vt:variant>
      <vt:variant>
        <vt:i4>0</vt:i4>
      </vt:variant>
      <vt:variant>
        <vt:i4>5</vt:i4>
      </vt:variant>
      <vt:variant>
        <vt:lpwstr/>
      </vt:variant>
      <vt:variant>
        <vt:lpwstr>AssessmentFindings</vt:lpwstr>
      </vt:variant>
      <vt:variant>
        <vt:i4>1769581</vt:i4>
      </vt:variant>
      <vt:variant>
        <vt:i4>3027</vt:i4>
      </vt:variant>
      <vt:variant>
        <vt:i4>0</vt:i4>
      </vt:variant>
      <vt:variant>
        <vt:i4>5</vt:i4>
      </vt:variant>
      <vt:variant>
        <vt:lpwstr/>
      </vt:variant>
      <vt:variant>
        <vt:lpwstr>_Evidence_(Assessment_Workpapers)</vt:lpwstr>
      </vt:variant>
      <vt:variant>
        <vt:i4>6553700</vt:i4>
      </vt:variant>
      <vt:variant>
        <vt:i4>3024</vt:i4>
      </vt:variant>
      <vt:variant>
        <vt:i4>0</vt:i4>
      </vt:variant>
      <vt:variant>
        <vt:i4>5</vt:i4>
      </vt:variant>
      <vt:variant>
        <vt:lpwstr/>
      </vt:variant>
      <vt:variant>
        <vt:lpwstr>AssessmentFindings</vt:lpwstr>
      </vt:variant>
      <vt:variant>
        <vt:i4>1769581</vt:i4>
      </vt:variant>
      <vt:variant>
        <vt:i4>3021</vt:i4>
      </vt:variant>
      <vt:variant>
        <vt:i4>0</vt:i4>
      </vt:variant>
      <vt:variant>
        <vt:i4>5</vt:i4>
      </vt:variant>
      <vt:variant>
        <vt:lpwstr/>
      </vt:variant>
      <vt:variant>
        <vt:lpwstr>_Evidence_(Assessment_Workpapers)</vt:lpwstr>
      </vt:variant>
      <vt:variant>
        <vt:i4>1769581</vt:i4>
      </vt:variant>
      <vt:variant>
        <vt:i4>3018</vt:i4>
      </vt:variant>
      <vt:variant>
        <vt:i4>0</vt:i4>
      </vt:variant>
      <vt:variant>
        <vt:i4>5</vt:i4>
      </vt:variant>
      <vt:variant>
        <vt:lpwstr/>
      </vt:variant>
      <vt:variant>
        <vt:lpwstr>_Evidence_(Assessment_Workpapers)</vt:lpwstr>
      </vt:variant>
      <vt:variant>
        <vt:i4>6553700</vt:i4>
      </vt:variant>
      <vt:variant>
        <vt:i4>3015</vt:i4>
      </vt:variant>
      <vt:variant>
        <vt:i4>0</vt:i4>
      </vt:variant>
      <vt:variant>
        <vt:i4>5</vt:i4>
      </vt:variant>
      <vt:variant>
        <vt:lpwstr/>
      </vt:variant>
      <vt:variant>
        <vt:lpwstr>AssessmentFindings</vt:lpwstr>
      </vt:variant>
      <vt:variant>
        <vt:i4>1769581</vt:i4>
      </vt:variant>
      <vt:variant>
        <vt:i4>3012</vt:i4>
      </vt:variant>
      <vt:variant>
        <vt:i4>0</vt:i4>
      </vt:variant>
      <vt:variant>
        <vt:i4>5</vt:i4>
      </vt:variant>
      <vt:variant>
        <vt:lpwstr/>
      </vt:variant>
      <vt:variant>
        <vt:lpwstr>_Evidence_(Assessment_Workpapers)</vt:lpwstr>
      </vt:variant>
      <vt:variant>
        <vt:i4>1769581</vt:i4>
      </vt:variant>
      <vt:variant>
        <vt:i4>3009</vt:i4>
      </vt:variant>
      <vt:variant>
        <vt:i4>0</vt:i4>
      </vt:variant>
      <vt:variant>
        <vt:i4>5</vt:i4>
      </vt:variant>
      <vt:variant>
        <vt:lpwstr/>
      </vt:variant>
      <vt:variant>
        <vt:lpwstr>_Evidence_(Assessment_Workpapers)</vt:lpwstr>
      </vt:variant>
      <vt:variant>
        <vt:i4>6553700</vt:i4>
      </vt:variant>
      <vt:variant>
        <vt:i4>3006</vt:i4>
      </vt:variant>
      <vt:variant>
        <vt:i4>0</vt:i4>
      </vt:variant>
      <vt:variant>
        <vt:i4>5</vt:i4>
      </vt:variant>
      <vt:variant>
        <vt:lpwstr/>
      </vt:variant>
      <vt:variant>
        <vt:lpwstr>AssessmentFindings</vt:lpwstr>
      </vt:variant>
      <vt:variant>
        <vt:i4>1769581</vt:i4>
      </vt:variant>
      <vt:variant>
        <vt:i4>3003</vt:i4>
      </vt:variant>
      <vt:variant>
        <vt:i4>0</vt:i4>
      </vt:variant>
      <vt:variant>
        <vt:i4>5</vt:i4>
      </vt:variant>
      <vt:variant>
        <vt:lpwstr/>
      </vt:variant>
      <vt:variant>
        <vt:lpwstr>_Evidence_(Assessment_Workpapers)</vt:lpwstr>
      </vt:variant>
      <vt:variant>
        <vt:i4>6553700</vt:i4>
      </vt:variant>
      <vt:variant>
        <vt:i4>3000</vt:i4>
      </vt:variant>
      <vt:variant>
        <vt:i4>0</vt:i4>
      </vt:variant>
      <vt:variant>
        <vt:i4>5</vt:i4>
      </vt:variant>
      <vt:variant>
        <vt:lpwstr/>
      </vt:variant>
      <vt:variant>
        <vt:lpwstr>AssessmentFindings</vt:lpwstr>
      </vt:variant>
      <vt:variant>
        <vt:i4>1769581</vt:i4>
      </vt:variant>
      <vt:variant>
        <vt:i4>2997</vt:i4>
      </vt:variant>
      <vt:variant>
        <vt:i4>0</vt:i4>
      </vt:variant>
      <vt:variant>
        <vt:i4>5</vt:i4>
      </vt:variant>
      <vt:variant>
        <vt:lpwstr/>
      </vt:variant>
      <vt:variant>
        <vt:lpwstr>_Evidence_(Assessment_Workpapers)</vt:lpwstr>
      </vt:variant>
      <vt:variant>
        <vt:i4>6553700</vt:i4>
      </vt:variant>
      <vt:variant>
        <vt:i4>2994</vt:i4>
      </vt:variant>
      <vt:variant>
        <vt:i4>0</vt:i4>
      </vt:variant>
      <vt:variant>
        <vt:i4>5</vt:i4>
      </vt:variant>
      <vt:variant>
        <vt:lpwstr/>
      </vt:variant>
      <vt:variant>
        <vt:lpwstr>AssessmentFindings</vt:lpwstr>
      </vt:variant>
      <vt:variant>
        <vt:i4>1769581</vt:i4>
      </vt:variant>
      <vt:variant>
        <vt:i4>2991</vt:i4>
      </vt:variant>
      <vt:variant>
        <vt:i4>0</vt:i4>
      </vt:variant>
      <vt:variant>
        <vt:i4>5</vt:i4>
      </vt:variant>
      <vt:variant>
        <vt:lpwstr/>
      </vt:variant>
      <vt:variant>
        <vt:lpwstr>_Evidence_(Assessment_Workpapers)</vt:lpwstr>
      </vt:variant>
      <vt:variant>
        <vt:i4>1769581</vt:i4>
      </vt:variant>
      <vt:variant>
        <vt:i4>2988</vt:i4>
      </vt:variant>
      <vt:variant>
        <vt:i4>0</vt:i4>
      </vt:variant>
      <vt:variant>
        <vt:i4>5</vt:i4>
      </vt:variant>
      <vt:variant>
        <vt:lpwstr/>
      </vt:variant>
      <vt:variant>
        <vt:lpwstr>_Evidence_(Assessment_Workpapers)</vt:lpwstr>
      </vt:variant>
      <vt:variant>
        <vt:i4>6553700</vt:i4>
      </vt:variant>
      <vt:variant>
        <vt:i4>2985</vt:i4>
      </vt:variant>
      <vt:variant>
        <vt:i4>0</vt:i4>
      </vt:variant>
      <vt:variant>
        <vt:i4>5</vt:i4>
      </vt:variant>
      <vt:variant>
        <vt:lpwstr/>
      </vt:variant>
      <vt:variant>
        <vt:lpwstr>AssessmentFindings</vt:lpwstr>
      </vt:variant>
      <vt:variant>
        <vt:i4>1769581</vt:i4>
      </vt:variant>
      <vt:variant>
        <vt:i4>2982</vt:i4>
      </vt:variant>
      <vt:variant>
        <vt:i4>0</vt:i4>
      </vt:variant>
      <vt:variant>
        <vt:i4>5</vt:i4>
      </vt:variant>
      <vt:variant>
        <vt:lpwstr/>
      </vt:variant>
      <vt:variant>
        <vt:lpwstr>_Evidence_(Assessment_Workpapers)</vt:lpwstr>
      </vt:variant>
      <vt:variant>
        <vt:i4>6553700</vt:i4>
      </vt:variant>
      <vt:variant>
        <vt:i4>2979</vt:i4>
      </vt:variant>
      <vt:variant>
        <vt:i4>0</vt:i4>
      </vt:variant>
      <vt:variant>
        <vt:i4>5</vt:i4>
      </vt:variant>
      <vt:variant>
        <vt:lpwstr/>
      </vt:variant>
      <vt:variant>
        <vt:lpwstr>AssessmentFindings</vt:lpwstr>
      </vt:variant>
      <vt:variant>
        <vt:i4>1769581</vt:i4>
      </vt:variant>
      <vt:variant>
        <vt:i4>2976</vt:i4>
      </vt:variant>
      <vt:variant>
        <vt:i4>0</vt:i4>
      </vt:variant>
      <vt:variant>
        <vt:i4>5</vt:i4>
      </vt:variant>
      <vt:variant>
        <vt:lpwstr/>
      </vt:variant>
      <vt:variant>
        <vt:lpwstr>_Evidence_(Assessment_Workpapers)</vt:lpwstr>
      </vt:variant>
      <vt:variant>
        <vt:i4>1769581</vt:i4>
      </vt:variant>
      <vt:variant>
        <vt:i4>2973</vt:i4>
      </vt:variant>
      <vt:variant>
        <vt:i4>0</vt:i4>
      </vt:variant>
      <vt:variant>
        <vt:i4>5</vt:i4>
      </vt:variant>
      <vt:variant>
        <vt:lpwstr/>
      </vt:variant>
      <vt:variant>
        <vt:lpwstr>_Evidence_(Assessment_Workpapers)</vt:lpwstr>
      </vt:variant>
      <vt:variant>
        <vt:i4>1769581</vt:i4>
      </vt:variant>
      <vt:variant>
        <vt:i4>2970</vt:i4>
      </vt:variant>
      <vt:variant>
        <vt:i4>0</vt:i4>
      </vt:variant>
      <vt:variant>
        <vt:i4>5</vt:i4>
      </vt:variant>
      <vt:variant>
        <vt:lpwstr/>
      </vt:variant>
      <vt:variant>
        <vt:lpwstr>_Evidence_(Assessment_Workpapers)</vt:lpwstr>
      </vt:variant>
      <vt:variant>
        <vt:i4>6553700</vt:i4>
      </vt:variant>
      <vt:variant>
        <vt:i4>2967</vt:i4>
      </vt:variant>
      <vt:variant>
        <vt:i4>0</vt:i4>
      </vt:variant>
      <vt:variant>
        <vt:i4>5</vt:i4>
      </vt:variant>
      <vt:variant>
        <vt:lpwstr/>
      </vt:variant>
      <vt:variant>
        <vt:lpwstr>AssessmentFindings</vt:lpwstr>
      </vt:variant>
      <vt:variant>
        <vt:i4>1769581</vt:i4>
      </vt:variant>
      <vt:variant>
        <vt:i4>2964</vt:i4>
      </vt:variant>
      <vt:variant>
        <vt:i4>0</vt:i4>
      </vt:variant>
      <vt:variant>
        <vt:i4>5</vt:i4>
      </vt:variant>
      <vt:variant>
        <vt:lpwstr/>
      </vt:variant>
      <vt:variant>
        <vt:lpwstr>_Evidence_(Assessment_Workpapers)</vt:lpwstr>
      </vt:variant>
      <vt:variant>
        <vt:i4>1769581</vt:i4>
      </vt:variant>
      <vt:variant>
        <vt:i4>2961</vt:i4>
      </vt:variant>
      <vt:variant>
        <vt:i4>0</vt:i4>
      </vt:variant>
      <vt:variant>
        <vt:i4>5</vt:i4>
      </vt:variant>
      <vt:variant>
        <vt:lpwstr/>
      </vt:variant>
      <vt:variant>
        <vt:lpwstr>_Evidence_(Assessment_Workpapers)</vt:lpwstr>
      </vt:variant>
      <vt:variant>
        <vt:i4>6553700</vt:i4>
      </vt:variant>
      <vt:variant>
        <vt:i4>2958</vt:i4>
      </vt:variant>
      <vt:variant>
        <vt:i4>0</vt:i4>
      </vt:variant>
      <vt:variant>
        <vt:i4>5</vt:i4>
      </vt:variant>
      <vt:variant>
        <vt:lpwstr/>
      </vt:variant>
      <vt:variant>
        <vt:lpwstr>AssessmentFindings</vt:lpwstr>
      </vt:variant>
      <vt:variant>
        <vt:i4>1769581</vt:i4>
      </vt:variant>
      <vt:variant>
        <vt:i4>2955</vt:i4>
      </vt:variant>
      <vt:variant>
        <vt:i4>0</vt:i4>
      </vt:variant>
      <vt:variant>
        <vt:i4>5</vt:i4>
      </vt:variant>
      <vt:variant>
        <vt:lpwstr/>
      </vt:variant>
      <vt:variant>
        <vt:lpwstr>_Evidence_(Assessment_Workpapers)</vt:lpwstr>
      </vt:variant>
      <vt:variant>
        <vt:i4>1769581</vt:i4>
      </vt:variant>
      <vt:variant>
        <vt:i4>2952</vt:i4>
      </vt:variant>
      <vt:variant>
        <vt:i4>0</vt:i4>
      </vt:variant>
      <vt:variant>
        <vt:i4>5</vt:i4>
      </vt:variant>
      <vt:variant>
        <vt:lpwstr/>
      </vt:variant>
      <vt:variant>
        <vt:lpwstr>_Evidence_(Assessment_Workpapers)</vt:lpwstr>
      </vt:variant>
      <vt:variant>
        <vt:i4>6553700</vt:i4>
      </vt:variant>
      <vt:variant>
        <vt:i4>2949</vt:i4>
      </vt:variant>
      <vt:variant>
        <vt:i4>0</vt:i4>
      </vt:variant>
      <vt:variant>
        <vt:i4>5</vt:i4>
      </vt:variant>
      <vt:variant>
        <vt:lpwstr/>
      </vt:variant>
      <vt:variant>
        <vt:lpwstr>AssessmentFindings</vt:lpwstr>
      </vt:variant>
      <vt:variant>
        <vt:i4>1769581</vt:i4>
      </vt:variant>
      <vt:variant>
        <vt:i4>2946</vt:i4>
      </vt:variant>
      <vt:variant>
        <vt:i4>0</vt:i4>
      </vt:variant>
      <vt:variant>
        <vt:i4>5</vt:i4>
      </vt:variant>
      <vt:variant>
        <vt:lpwstr/>
      </vt:variant>
      <vt:variant>
        <vt:lpwstr>_Evidence_(Assessment_Workpapers)</vt:lpwstr>
      </vt:variant>
      <vt:variant>
        <vt:i4>1769581</vt:i4>
      </vt:variant>
      <vt:variant>
        <vt:i4>2943</vt:i4>
      </vt:variant>
      <vt:variant>
        <vt:i4>0</vt:i4>
      </vt:variant>
      <vt:variant>
        <vt:i4>5</vt:i4>
      </vt:variant>
      <vt:variant>
        <vt:lpwstr/>
      </vt:variant>
      <vt:variant>
        <vt:lpwstr>_Evidence_(Assessment_Workpapers)</vt:lpwstr>
      </vt:variant>
      <vt:variant>
        <vt:i4>1769581</vt:i4>
      </vt:variant>
      <vt:variant>
        <vt:i4>2940</vt:i4>
      </vt:variant>
      <vt:variant>
        <vt:i4>0</vt:i4>
      </vt:variant>
      <vt:variant>
        <vt:i4>5</vt:i4>
      </vt:variant>
      <vt:variant>
        <vt:lpwstr/>
      </vt:variant>
      <vt:variant>
        <vt:lpwstr>_Evidence_(Assessment_Workpapers)</vt:lpwstr>
      </vt:variant>
      <vt:variant>
        <vt:i4>1769581</vt:i4>
      </vt:variant>
      <vt:variant>
        <vt:i4>2937</vt:i4>
      </vt:variant>
      <vt:variant>
        <vt:i4>0</vt:i4>
      </vt:variant>
      <vt:variant>
        <vt:i4>5</vt:i4>
      </vt:variant>
      <vt:variant>
        <vt:lpwstr/>
      </vt:variant>
      <vt:variant>
        <vt:lpwstr>_Evidence_(Assessment_Workpapers)</vt:lpwstr>
      </vt:variant>
      <vt:variant>
        <vt:i4>1769581</vt:i4>
      </vt:variant>
      <vt:variant>
        <vt:i4>2934</vt:i4>
      </vt:variant>
      <vt:variant>
        <vt:i4>0</vt:i4>
      </vt:variant>
      <vt:variant>
        <vt:i4>5</vt:i4>
      </vt:variant>
      <vt:variant>
        <vt:lpwstr/>
      </vt:variant>
      <vt:variant>
        <vt:lpwstr>_Evidence_(Assessment_Workpapers)</vt:lpwstr>
      </vt:variant>
      <vt:variant>
        <vt:i4>1769581</vt:i4>
      </vt:variant>
      <vt:variant>
        <vt:i4>2931</vt:i4>
      </vt:variant>
      <vt:variant>
        <vt:i4>0</vt:i4>
      </vt:variant>
      <vt:variant>
        <vt:i4>5</vt:i4>
      </vt:variant>
      <vt:variant>
        <vt:lpwstr/>
      </vt:variant>
      <vt:variant>
        <vt:lpwstr>_Evidence_(Assessment_Workpapers)</vt:lpwstr>
      </vt:variant>
      <vt:variant>
        <vt:i4>1769581</vt:i4>
      </vt:variant>
      <vt:variant>
        <vt:i4>2928</vt:i4>
      </vt:variant>
      <vt:variant>
        <vt:i4>0</vt:i4>
      </vt:variant>
      <vt:variant>
        <vt:i4>5</vt:i4>
      </vt:variant>
      <vt:variant>
        <vt:lpwstr/>
      </vt:variant>
      <vt:variant>
        <vt:lpwstr>_Evidence_(Assessment_Workpapers)</vt:lpwstr>
      </vt:variant>
      <vt:variant>
        <vt:i4>6553700</vt:i4>
      </vt:variant>
      <vt:variant>
        <vt:i4>2925</vt:i4>
      </vt:variant>
      <vt:variant>
        <vt:i4>0</vt:i4>
      </vt:variant>
      <vt:variant>
        <vt:i4>5</vt:i4>
      </vt:variant>
      <vt:variant>
        <vt:lpwstr/>
      </vt:variant>
      <vt:variant>
        <vt:lpwstr>AssessmentFindings</vt:lpwstr>
      </vt:variant>
      <vt:variant>
        <vt:i4>1769581</vt:i4>
      </vt:variant>
      <vt:variant>
        <vt:i4>2922</vt:i4>
      </vt:variant>
      <vt:variant>
        <vt:i4>0</vt:i4>
      </vt:variant>
      <vt:variant>
        <vt:i4>5</vt:i4>
      </vt:variant>
      <vt:variant>
        <vt:lpwstr/>
      </vt:variant>
      <vt:variant>
        <vt:lpwstr>_Evidence_(Assessment_Workpapers)</vt:lpwstr>
      </vt:variant>
      <vt:variant>
        <vt:i4>1769581</vt:i4>
      </vt:variant>
      <vt:variant>
        <vt:i4>2919</vt:i4>
      </vt:variant>
      <vt:variant>
        <vt:i4>0</vt:i4>
      </vt:variant>
      <vt:variant>
        <vt:i4>5</vt:i4>
      </vt:variant>
      <vt:variant>
        <vt:lpwstr/>
      </vt:variant>
      <vt:variant>
        <vt:lpwstr>_Evidence_(Assessment_Workpapers)</vt:lpwstr>
      </vt:variant>
      <vt:variant>
        <vt:i4>1769581</vt:i4>
      </vt:variant>
      <vt:variant>
        <vt:i4>2916</vt:i4>
      </vt:variant>
      <vt:variant>
        <vt:i4>0</vt:i4>
      </vt:variant>
      <vt:variant>
        <vt:i4>5</vt:i4>
      </vt:variant>
      <vt:variant>
        <vt:lpwstr/>
      </vt:variant>
      <vt:variant>
        <vt:lpwstr>_Evidence_(Assessment_Workpapers)</vt:lpwstr>
      </vt:variant>
      <vt:variant>
        <vt:i4>1769581</vt:i4>
      </vt:variant>
      <vt:variant>
        <vt:i4>2913</vt:i4>
      </vt:variant>
      <vt:variant>
        <vt:i4>0</vt:i4>
      </vt:variant>
      <vt:variant>
        <vt:i4>5</vt:i4>
      </vt:variant>
      <vt:variant>
        <vt:lpwstr/>
      </vt:variant>
      <vt:variant>
        <vt:lpwstr>_Evidence_(Assessment_Workpapers)</vt:lpwstr>
      </vt:variant>
      <vt:variant>
        <vt:i4>6553700</vt:i4>
      </vt:variant>
      <vt:variant>
        <vt:i4>2910</vt:i4>
      </vt:variant>
      <vt:variant>
        <vt:i4>0</vt:i4>
      </vt:variant>
      <vt:variant>
        <vt:i4>5</vt:i4>
      </vt:variant>
      <vt:variant>
        <vt:lpwstr/>
      </vt:variant>
      <vt:variant>
        <vt:lpwstr>AssessmentFindings</vt:lpwstr>
      </vt:variant>
      <vt:variant>
        <vt:i4>1769581</vt:i4>
      </vt:variant>
      <vt:variant>
        <vt:i4>2907</vt:i4>
      </vt:variant>
      <vt:variant>
        <vt:i4>0</vt:i4>
      </vt:variant>
      <vt:variant>
        <vt:i4>5</vt:i4>
      </vt:variant>
      <vt:variant>
        <vt:lpwstr/>
      </vt:variant>
      <vt:variant>
        <vt:lpwstr>_Evidence_(Assessment_Workpapers)</vt:lpwstr>
      </vt:variant>
      <vt:variant>
        <vt:i4>1769581</vt:i4>
      </vt:variant>
      <vt:variant>
        <vt:i4>2904</vt:i4>
      </vt:variant>
      <vt:variant>
        <vt:i4>0</vt:i4>
      </vt:variant>
      <vt:variant>
        <vt:i4>5</vt:i4>
      </vt:variant>
      <vt:variant>
        <vt:lpwstr/>
      </vt:variant>
      <vt:variant>
        <vt:lpwstr>_Evidence_(Assessment_Workpapers)</vt:lpwstr>
      </vt:variant>
      <vt:variant>
        <vt:i4>1769581</vt:i4>
      </vt:variant>
      <vt:variant>
        <vt:i4>2901</vt:i4>
      </vt:variant>
      <vt:variant>
        <vt:i4>0</vt:i4>
      </vt:variant>
      <vt:variant>
        <vt:i4>5</vt:i4>
      </vt:variant>
      <vt:variant>
        <vt:lpwstr/>
      </vt:variant>
      <vt:variant>
        <vt:lpwstr>_Evidence_(Assessment_Workpapers)</vt:lpwstr>
      </vt:variant>
      <vt:variant>
        <vt:i4>1769581</vt:i4>
      </vt:variant>
      <vt:variant>
        <vt:i4>2898</vt:i4>
      </vt:variant>
      <vt:variant>
        <vt:i4>0</vt:i4>
      </vt:variant>
      <vt:variant>
        <vt:i4>5</vt:i4>
      </vt:variant>
      <vt:variant>
        <vt:lpwstr/>
      </vt:variant>
      <vt:variant>
        <vt:lpwstr>_Evidence_(Assessment_Workpapers)</vt:lpwstr>
      </vt:variant>
      <vt:variant>
        <vt:i4>1769581</vt:i4>
      </vt:variant>
      <vt:variant>
        <vt:i4>2895</vt:i4>
      </vt:variant>
      <vt:variant>
        <vt:i4>0</vt:i4>
      </vt:variant>
      <vt:variant>
        <vt:i4>5</vt:i4>
      </vt:variant>
      <vt:variant>
        <vt:lpwstr/>
      </vt:variant>
      <vt:variant>
        <vt:lpwstr>_Evidence_(Assessment_Workpapers)</vt:lpwstr>
      </vt:variant>
      <vt:variant>
        <vt:i4>6553700</vt:i4>
      </vt:variant>
      <vt:variant>
        <vt:i4>2892</vt:i4>
      </vt:variant>
      <vt:variant>
        <vt:i4>0</vt:i4>
      </vt:variant>
      <vt:variant>
        <vt:i4>5</vt:i4>
      </vt:variant>
      <vt:variant>
        <vt:lpwstr/>
      </vt:variant>
      <vt:variant>
        <vt:lpwstr>AssessmentFindings</vt:lpwstr>
      </vt:variant>
      <vt:variant>
        <vt:i4>1769581</vt:i4>
      </vt:variant>
      <vt:variant>
        <vt:i4>2889</vt:i4>
      </vt:variant>
      <vt:variant>
        <vt:i4>0</vt:i4>
      </vt:variant>
      <vt:variant>
        <vt:i4>5</vt:i4>
      </vt:variant>
      <vt:variant>
        <vt:lpwstr/>
      </vt:variant>
      <vt:variant>
        <vt:lpwstr>_Evidence_(Assessment_Workpapers)</vt:lpwstr>
      </vt:variant>
      <vt:variant>
        <vt:i4>1769581</vt:i4>
      </vt:variant>
      <vt:variant>
        <vt:i4>2886</vt:i4>
      </vt:variant>
      <vt:variant>
        <vt:i4>0</vt:i4>
      </vt:variant>
      <vt:variant>
        <vt:i4>5</vt:i4>
      </vt:variant>
      <vt:variant>
        <vt:lpwstr/>
      </vt:variant>
      <vt:variant>
        <vt:lpwstr>_Evidence_(Assessment_Workpapers)</vt:lpwstr>
      </vt:variant>
      <vt:variant>
        <vt:i4>1769581</vt:i4>
      </vt:variant>
      <vt:variant>
        <vt:i4>2883</vt:i4>
      </vt:variant>
      <vt:variant>
        <vt:i4>0</vt:i4>
      </vt:variant>
      <vt:variant>
        <vt:i4>5</vt:i4>
      </vt:variant>
      <vt:variant>
        <vt:lpwstr/>
      </vt:variant>
      <vt:variant>
        <vt:lpwstr>_Evidence_(Assessment_Workpapers)</vt:lpwstr>
      </vt:variant>
      <vt:variant>
        <vt:i4>1769581</vt:i4>
      </vt:variant>
      <vt:variant>
        <vt:i4>2880</vt:i4>
      </vt:variant>
      <vt:variant>
        <vt:i4>0</vt:i4>
      </vt:variant>
      <vt:variant>
        <vt:i4>5</vt:i4>
      </vt:variant>
      <vt:variant>
        <vt:lpwstr/>
      </vt:variant>
      <vt:variant>
        <vt:lpwstr>_Evidence_(Assessment_Workpapers)</vt:lpwstr>
      </vt:variant>
      <vt:variant>
        <vt:i4>1769581</vt:i4>
      </vt:variant>
      <vt:variant>
        <vt:i4>2877</vt:i4>
      </vt:variant>
      <vt:variant>
        <vt:i4>0</vt:i4>
      </vt:variant>
      <vt:variant>
        <vt:i4>5</vt:i4>
      </vt:variant>
      <vt:variant>
        <vt:lpwstr/>
      </vt:variant>
      <vt:variant>
        <vt:lpwstr>_Evidence_(Assessment_Workpapers)</vt:lpwstr>
      </vt:variant>
      <vt:variant>
        <vt:i4>1769581</vt:i4>
      </vt:variant>
      <vt:variant>
        <vt:i4>2874</vt:i4>
      </vt:variant>
      <vt:variant>
        <vt:i4>0</vt:i4>
      </vt:variant>
      <vt:variant>
        <vt:i4>5</vt:i4>
      </vt:variant>
      <vt:variant>
        <vt:lpwstr/>
      </vt:variant>
      <vt:variant>
        <vt:lpwstr>_Evidence_(Assessment_Workpapers)</vt:lpwstr>
      </vt:variant>
      <vt:variant>
        <vt:i4>6553700</vt:i4>
      </vt:variant>
      <vt:variant>
        <vt:i4>2871</vt:i4>
      </vt:variant>
      <vt:variant>
        <vt:i4>0</vt:i4>
      </vt:variant>
      <vt:variant>
        <vt:i4>5</vt:i4>
      </vt:variant>
      <vt:variant>
        <vt:lpwstr/>
      </vt:variant>
      <vt:variant>
        <vt:lpwstr>AssessmentFindings</vt:lpwstr>
      </vt:variant>
      <vt:variant>
        <vt:i4>1769581</vt:i4>
      </vt:variant>
      <vt:variant>
        <vt:i4>2868</vt:i4>
      </vt:variant>
      <vt:variant>
        <vt:i4>0</vt:i4>
      </vt:variant>
      <vt:variant>
        <vt:i4>5</vt:i4>
      </vt:variant>
      <vt:variant>
        <vt:lpwstr/>
      </vt:variant>
      <vt:variant>
        <vt:lpwstr>_Evidence_(Assessment_Workpapers)</vt:lpwstr>
      </vt:variant>
      <vt:variant>
        <vt:i4>6553700</vt:i4>
      </vt:variant>
      <vt:variant>
        <vt:i4>2865</vt:i4>
      </vt:variant>
      <vt:variant>
        <vt:i4>0</vt:i4>
      </vt:variant>
      <vt:variant>
        <vt:i4>5</vt:i4>
      </vt:variant>
      <vt:variant>
        <vt:lpwstr/>
      </vt:variant>
      <vt:variant>
        <vt:lpwstr>AssessmentFindings</vt:lpwstr>
      </vt:variant>
      <vt:variant>
        <vt:i4>1769581</vt:i4>
      </vt:variant>
      <vt:variant>
        <vt:i4>2862</vt:i4>
      </vt:variant>
      <vt:variant>
        <vt:i4>0</vt:i4>
      </vt:variant>
      <vt:variant>
        <vt:i4>5</vt:i4>
      </vt:variant>
      <vt:variant>
        <vt:lpwstr/>
      </vt:variant>
      <vt:variant>
        <vt:lpwstr>_Evidence_(Assessment_Workpapers)</vt:lpwstr>
      </vt:variant>
      <vt:variant>
        <vt:i4>1769581</vt:i4>
      </vt:variant>
      <vt:variant>
        <vt:i4>2859</vt:i4>
      </vt:variant>
      <vt:variant>
        <vt:i4>0</vt:i4>
      </vt:variant>
      <vt:variant>
        <vt:i4>5</vt:i4>
      </vt:variant>
      <vt:variant>
        <vt:lpwstr/>
      </vt:variant>
      <vt:variant>
        <vt:lpwstr>_Evidence_(Assessment_Workpapers)</vt:lpwstr>
      </vt:variant>
      <vt:variant>
        <vt:i4>6553700</vt:i4>
      </vt:variant>
      <vt:variant>
        <vt:i4>2856</vt:i4>
      </vt:variant>
      <vt:variant>
        <vt:i4>0</vt:i4>
      </vt:variant>
      <vt:variant>
        <vt:i4>5</vt:i4>
      </vt:variant>
      <vt:variant>
        <vt:lpwstr/>
      </vt:variant>
      <vt:variant>
        <vt:lpwstr>AssessmentFindings</vt:lpwstr>
      </vt:variant>
      <vt:variant>
        <vt:i4>1769581</vt:i4>
      </vt:variant>
      <vt:variant>
        <vt:i4>2853</vt:i4>
      </vt:variant>
      <vt:variant>
        <vt:i4>0</vt:i4>
      </vt:variant>
      <vt:variant>
        <vt:i4>5</vt:i4>
      </vt:variant>
      <vt:variant>
        <vt:lpwstr/>
      </vt:variant>
      <vt:variant>
        <vt:lpwstr>_Evidence_(Assessment_Workpapers)</vt:lpwstr>
      </vt:variant>
      <vt:variant>
        <vt:i4>1769581</vt:i4>
      </vt:variant>
      <vt:variant>
        <vt:i4>2850</vt:i4>
      </vt:variant>
      <vt:variant>
        <vt:i4>0</vt:i4>
      </vt:variant>
      <vt:variant>
        <vt:i4>5</vt:i4>
      </vt:variant>
      <vt:variant>
        <vt:lpwstr/>
      </vt:variant>
      <vt:variant>
        <vt:lpwstr>_Evidence_(Assessment_Workpapers)</vt:lpwstr>
      </vt:variant>
      <vt:variant>
        <vt:i4>1769581</vt:i4>
      </vt:variant>
      <vt:variant>
        <vt:i4>2847</vt:i4>
      </vt:variant>
      <vt:variant>
        <vt:i4>0</vt:i4>
      </vt:variant>
      <vt:variant>
        <vt:i4>5</vt:i4>
      </vt:variant>
      <vt:variant>
        <vt:lpwstr/>
      </vt:variant>
      <vt:variant>
        <vt:lpwstr>_Evidence_(Assessment_Workpapers)</vt:lpwstr>
      </vt:variant>
      <vt:variant>
        <vt:i4>1769581</vt:i4>
      </vt:variant>
      <vt:variant>
        <vt:i4>2844</vt:i4>
      </vt:variant>
      <vt:variant>
        <vt:i4>0</vt:i4>
      </vt:variant>
      <vt:variant>
        <vt:i4>5</vt:i4>
      </vt:variant>
      <vt:variant>
        <vt:lpwstr/>
      </vt:variant>
      <vt:variant>
        <vt:lpwstr>_Evidence_(Assessment_Workpapers)</vt:lpwstr>
      </vt:variant>
      <vt:variant>
        <vt:i4>6553700</vt:i4>
      </vt:variant>
      <vt:variant>
        <vt:i4>2841</vt:i4>
      </vt:variant>
      <vt:variant>
        <vt:i4>0</vt:i4>
      </vt:variant>
      <vt:variant>
        <vt:i4>5</vt:i4>
      </vt:variant>
      <vt:variant>
        <vt:lpwstr/>
      </vt:variant>
      <vt:variant>
        <vt:lpwstr>AssessmentFindings</vt:lpwstr>
      </vt:variant>
      <vt:variant>
        <vt:i4>1769581</vt:i4>
      </vt:variant>
      <vt:variant>
        <vt:i4>2838</vt:i4>
      </vt:variant>
      <vt:variant>
        <vt:i4>0</vt:i4>
      </vt:variant>
      <vt:variant>
        <vt:i4>5</vt:i4>
      </vt:variant>
      <vt:variant>
        <vt:lpwstr/>
      </vt:variant>
      <vt:variant>
        <vt:lpwstr>_Evidence_(Assessment_Workpapers)</vt:lpwstr>
      </vt:variant>
      <vt:variant>
        <vt:i4>6553700</vt:i4>
      </vt:variant>
      <vt:variant>
        <vt:i4>2835</vt:i4>
      </vt:variant>
      <vt:variant>
        <vt:i4>0</vt:i4>
      </vt:variant>
      <vt:variant>
        <vt:i4>5</vt:i4>
      </vt:variant>
      <vt:variant>
        <vt:lpwstr/>
      </vt:variant>
      <vt:variant>
        <vt:lpwstr>AssessmentFindings</vt:lpwstr>
      </vt:variant>
      <vt:variant>
        <vt:i4>1769581</vt:i4>
      </vt:variant>
      <vt:variant>
        <vt:i4>2832</vt:i4>
      </vt:variant>
      <vt:variant>
        <vt:i4>0</vt:i4>
      </vt:variant>
      <vt:variant>
        <vt:i4>5</vt:i4>
      </vt:variant>
      <vt:variant>
        <vt:lpwstr/>
      </vt:variant>
      <vt:variant>
        <vt:lpwstr>_Evidence_(Assessment_Workpapers)</vt:lpwstr>
      </vt:variant>
      <vt:variant>
        <vt:i4>1769581</vt:i4>
      </vt:variant>
      <vt:variant>
        <vt:i4>2829</vt:i4>
      </vt:variant>
      <vt:variant>
        <vt:i4>0</vt:i4>
      </vt:variant>
      <vt:variant>
        <vt:i4>5</vt:i4>
      </vt:variant>
      <vt:variant>
        <vt:lpwstr/>
      </vt:variant>
      <vt:variant>
        <vt:lpwstr>_Evidence_(Assessment_Workpapers)</vt:lpwstr>
      </vt:variant>
      <vt:variant>
        <vt:i4>1769581</vt:i4>
      </vt:variant>
      <vt:variant>
        <vt:i4>2826</vt:i4>
      </vt:variant>
      <vt:variant>
        <vt:i4>0</vt:i4>
      </vt:variant>
      <vt:variant>
        <vt:i4>5</vt:i4>
      </vt:variant>
      <vt:variant>
        <vt:lpwstr/>
      </vt:variant>
      <vt:variant>
        <vt:lpwstr>_Evidence_(Assessment_Workpapers)</vt:lpwstr>
      </vt:variant>
      <vt:variant>
        <vt:i4>6553700</vt:i4>
      </vt:variant>
      <vt:variant>
        <vt:i4>2823</vt:i4>
      </vt:variant>
      <vt:variant>
        <vt:i4>0</vt:i4>
      </vt:variant>
      <vt:variant>
        <vt:i4>5</vt:i4>
      </vt:variant>
      <vt:variant>
        <vt:lpwstr/>
      </vt:variant>
      <vt:variant>
        <vt:lpwstr>AssessmentFindings</vt:lpwstr>
      </vt:variant>
      <vt:variant>
        <vt:i4>1769581</vt:i4>
      </vt:variant>
      <vt:variant>
        <vt:i4>2820</vt:i4>
      </vt:variant>
      <vt:variant>
        <vt:i4>0</vt:i4>
      </vt:variant>
      <vt:variant>
        <vt:i4>5</vt:i4>
      </vt:variant>
      <vt:variant>
        <vt:lpwstr/>
      </vt:variant>
      <vt:variant>
        <vt:lpwstr>_Evidence_(Assessment_Workpapers)</vt:lpwstr>
      </vt:variant>
      <vt:variant>
        <vt:i4>1769581</vt:i4>
      </vt:variant>
      <vt:variant>
        <vt:i4>2817</vt:i4>
      </vt:variant>
      <vt:variant>
        <vt:i4>0</vt:i4>
      </vt:variant>
      <vt:variant>
        <vt:i4>5</vt:i4>
      </vt:variant>
      <vt:variant>
        <vt:lpwstr/>
      </vt:variant>
      <vt:variant>
        <vt:lpwstr>_Evidence_(Assessment_Workpapers)</vt:lpwstr>
      </vt:variant>
      <vt:variant>
        <vt:i4>1769581</vt:i4>
      </vt:variant>
      <vt:variant>
        <vt:i4>2814</vt:i4>
      </vt:variant>
      <vt:variant>
        <vt:i4>0</vt:i4>
      </vt:variant>
      <vt:variant>
        <vt:i4>5</vt:i4>
      </vt:variant>
      <vt:variant>
        <vt:lpwstr/>
      </vt:variant>
      <vt:variant>
        <vt:lpwstr>_Evidence_(Assessment_Workpapers)</vt:lpwstr>
      </vt:variant>
      <vt:variant>
        <vt:i4>6553700</vt:i4>
      </vt:variant>
      <vt:variant>
        <vt:i4>2811</vt:i4>
      </vt:variant>
      <vt:variant>
        <vt:i4>0</vt:i4>
      </vt:variant>
      <vt:variant>
        <vt:i4>5</vt:i4>
      </vt:variant>
      <vt:variant>
        <vt:lpwstr/>
      </vt:variant>
      <vt:variant>
        <vt:lpwstr>AssessmentFindings</vt:lpwstr>
      </vt:variant>
      <vt:variant>
        <vt:i4>1769581</vt:i4>
      </vt:variant>
      <vt:variant>
        <vt:i4>2808</vt:i4>
      </vt:variant>
      <vt:variant>
        <vt:i4>0</vt:i4>
      </vt:variant>
      <vt:variant>
        <vt:i4>5</vt:i4>
      </vt:variant>
      <vt:variant>
        <vt:lpwstr/>
      </vt:variant>
      <vt:variant>
        <vt:lpwstr>_Evidence_(Assessment_Workpapers)</vt:lpwstr>
      </vt:variant>
      <vt:variant>
        <vt:i4>1769581</vt:i4>
      </vt:variant>
      <vt:variant>
        <vt:i4>2805</vt:i4>
      </vt:variant>
      <vt:variant>
        <vt:i4>0</vt:i4>
      </vt:variant>
      <vt:variant>
        <vt:i4>5</vt:i4>
      </vt:variant>
      <vt:variant>
        <vt:lpwstr/>
      </vt:variant>
      <vt:variant>
        <vt:lpwstr>_Evidence_(Assessment_Workpapers)</vt:lpwstr>
      </vt:variant>
      <vt:variant>
        <vt:i4>6553700</vt:i4>
      </vt:variant>
      <vt:variant>
        <vt:i4>2802</vt:i4>
      </vt:variant>
      <vt:variant>
        <vt:i4>0</vt:i4>
      </vt:variant>
      <vt:variant>
        <vt:i4>5</vt:i4>
      </vt:variant>
      <vt:variant>
        <vt:lpwstr/>
      </vt:variant>
      <vt:variant>
        <vt:lpwstr>AssessmentFindings</vt:lpwstr>
      </vt:variant>
      <vt:variant>
        <vt:i4>1769581</vt:i4>
      </vt:variant>
      <vt:variant>
        <vt:i4>2799</vt:i4>
      </vt:variant>
      <vt:variant>
        <vt:i4>0</vt:i4>
      </vt:variant>
      <vt:variant>
        <vt:i4>5</vt:i4>
      </vt:variant>
      <vt:variant>
        <vt:lpwstr/>
      </vt:variant>
      <vt:variant>
        <vt:lpwstr>_Evidence_(Assessment_Workpapers)</vt:lpwstr>
      </vt:variant>
      <vt:variant>
        <vt:i4>1769581</vt:i4>
      </vt:variant>
      <vt:variant>
        <vt:i4>2796</vt:i4>
      </vt:variant>
      <vt:variant>
        <vt:i4>0</vt:i4>
      </vt:variant>
      <vt:variant>
        <vt:i4>5</vt:i4>
      </vt:variant>
      <vt:variant>
        <vt:lpwstr/>
      </vt:variant>
      <vt:variant>
        <vt:lpwstr>_Evidence_(Assessment_Workpapers)</vt:lpwstr>
      </vt:variant>
      <vt:variant>
        <vt:i4>1769581</vt:i4>
      </vt:variant>
      <vt:variant>
        <vt:i4>2793</vt:i4>
      </vt:variant>
      <vt:variant>
        <vt:i4>0</vt:i4>
      </vt:variant>
      <vt:variant>
        <vt:i4>5</vt:i4>
      </vt:variant>
      <vt:variant>
        <vt:lpwstr/>
      </vt:variant>
      <vt:variant>
        <vt:lpwstr>_Evidence_(Assessment_Workpapers)</vt:lpwstr>
      </vt:variant>
      <vt:variant>
        <vt:i4>1769581</vt:i4>
      </vt:variant>
      <vt:variant>
        <vt:i4>2790</vt:i4>
      </vt:variant>
      <vt:variant>
        <vt:i4>0</vt:i4>
      </vt:variant>
      <vt:variant>
        <vt:i4>5</vt:i4>
      </vt:variant>
      <vt:variant>
        <vt:lpwstr/>
      </vt:variant>
      <vt:variant>
        <vt:lpwstr>_Evidence_(Assessment_Workpapers)</vt:lpwstr>
      </vt:variant>
      <vt:variant>
        <vt:i4>1769581</vt:i4>
      </vt:variant>
      <vt:variant>
        <vt:i4>2787</vt:i4>
      </vt:variant>
      <vt:variant>
        <vt:i4>0</vt:i4>
      </vt:variant>
      <vt:variant>
        <vt:i4>5</vt:i4>
      </vt:variant>
      <vt:variant>
        <vt:lpwstr/>
      </vt:variant>
      <vt:variant>
        <vt:lpwstr>_Evidence_(Assessment_Workpapers)</vt:lpwstr>
      </vt:variant>
      <vt:variant>
        <vt:i4>6553700</vt:i4>
      </vt:variant>
      <vt:variant>
        <vt:i4>2784</vt:i4>
      </vt:variant>
      <vt:variant>
        <vt:i4>0</vt:i4>
      </vt:variant>
      <vt:variant>
        <vt:i4>5</vt:i4>
      </vt:variant>
      <vt:variant>
        <vt:lpwstr/>
      </vt:variant>
      <vt:variant>
        <vt:lpwstr>AssessmentFindings</vt:lpwstr>
      </vt:variant>
      <vt:variant>
        <vt:i4>1769581</vt:i4>
      </vt:variant>
      <vt:variant>
        <vt:i4>2781</vt:i4>
      </vt:variant>
      <vt:variant>
        <vt:i4>0</vt:i4>
      </vt:variant>
      <vt:variant>
        <vt:i4>5</vt:i4>
      </vt:variant>
      <vt:variant>
        <vt:lpwstr/>
      </vt:variant>
      <vt:variant>
        <vt:lpwstr>_Evidence_(Assessment_Workpapers)</vt:lpwstr>
      </vt:variant>
      <vt:variant>
        <vt:i4>1769581</vt:i4>
      </vt:variant>
      <vt:variant>
        <vt:i4>2778</vt:i4>
      </vt:variant>
      <vt:variant>
        <vt:i4>0</vt:i4>
      </vt:variant>
      <vt:variant>
        <vt:i4>5</vt:i4>
      </vt:variant>
      <vt:variant>
        <vt:lpwstr/>
      </vt:variant>
      <vt:variant>
        <vt:lpwstr>_Evidence_(Assessment_Workpapers)</vt:lpwstr>
      </vt:variant>
      <vt:variant>
        <vt:i4>1769581</vt:i4>
      </vt:variant>
      <vt:variant>
        <vt:i4>2775</vt:i4>
      </vt:variant>
      <vt:variant>
        <vt:i4>0</vt:i4>
      </vt:variant>
      <vt:variant>
        <vt:i4>5</vt:i4>
      </vt:variant>
      <vt:variant>
        <vt:lpwstr/>
      </vt:variant>
      <vt:variant>
        <vt:lpwstr>_Evidence_(Assessment_Workpapers)</vt:lpwstr>
      </vt:variant>
      <vt:variant>
        <vt:i4>6553700</vt:i4>
      </vt:variant>
      <vt:variant>
        <vt:i4>2772</vt:i4>
      </vt:variant>
      <vt:variant>
        <vt:i4>0</vt:i4>
      </vt:variant>
      <vt:variant>
        <vt:i4>5</vt:i4>
      </vt:variant>
      <vt:variant>
        <vt:lpwstr/>
      </vt:variant>
      <vt:variant>
        <vt:lpwstr>AssessmentFindings</vt:lpwstr>
      </vt:variant>
      <vt:variant>
        <vt:i4>1769581</vt:i4>
      </vt:variant>
      <vt:variant>
        <vt:i4>2769</vt:i4>
      </vt:variant>
      <vt:variant>
        <vt:i4>0</vt:i4>
      </vt:variant>
      <vt:variant>
        <vt:i4>5</vt:i4>
      </vt:variant>
      <vt:variant>
        <vt:lpwstr/>
      </vt:variant>
      <vt:variant>
        <vt:lpwstr>_Evidence_(Assessment_Workpapers)</vt:lpwstr>
      </vt:variant>
      <vt:variant>
        <vt:i4>1769581</vt:i4>
      </vt:variant>
      <vt:variant>
        <vt:i4>2766</vt:i4>
      </vt:variant>
      <vt:variant>
        <vt:i4>0</vt:i4>
      </vt:variant>
      <vt:variant>
        <vt:i4>5</vt:i4>
      </vt:variant>
      <vt:variant>
        <vt:lpwstr/>
      </vt:variant>
      <vt:variant>
        <vt:lpwstr>_Evidence_(Assessment_Workpapers)</vt:lpwstr>
      </vt:variant>
      <vt:variant>
        <vt:i4>1769581</vt:i4>
      </vt:variant>
      <vt:variant>
        <vt:i4>2763</vt:i4>
      </vt:variant>
      <vt:variant>
        <vt:i4>0</vt:i4>
      </vt:variant>
      <vt:variant>
        <vt:i4>5</vt:i4>
      </vt:variant>
      <vt:variant>
        <vt:lpwstr/>
      </vt:variant>
      <vt:variant>
        <vt:lpwstr>_Evidence_(Assessment_Workpapers)</vt:lpwstr>
      </vt:variant>
      <vt:variant>
        <vt:i4>1769581</vt:i4>
      </vt:variant>
      <vt:variant>
        <vt:i4>2760</vt:i4>
      </vt:variant>
      <vt:variant>
        <vt:i4>0</vt:i4>
      </vt:variant>
      <vt:variant>
        <vt:i4>5</vt:i4>
      </vt:variant>
      <vt:variant>
        <vt:lpwstr/>
      </vt:variant>
      <vt:variant>
        <vt:lpwstr>_Evidence_(Assessment_Workpapers)</vt:lpwstr>
      </vt:variant>
      <vt:variant>
        <vt:i4>1769581</vt:i4>
      </vt:variant>
      <vt:variant>
        <vt:i4>2757</vt:i4>
      </vt:variant>
      <vt:variant>
        <vt:i4>0</vt:i4>
      </vt:variant>
      <vt:variant>
        <vt:i4>5</vt:i4>
      </vt:variant>
      <vt:variant>
        <vt:lpwstr/>
      </vt:variant>
      <vt:variant>
        <vt:lpwstr>_Evidence_(Assessment_Workpapers)</vt:lpwstr>
      </vt:variant>
      <vt:variant>
        <vt:i4>6553700</vt:i4>
      </vt:variant>
      <vt:variant>
        <vt:i4>2754</vt:i4>
      </vt:variant>
      <vt:variant>
        <vt:i4>0</vt:i4>
      </vt:variant>
      <vt:variant>
        <vt:i4>5</vt:i4>
      </vt:variant>
      <vt:variant>
        <vt:lpwstr/>
      </vt:variant>
      <vt:variant>
        <vt:lpwstr>AssessmentFindings</vt:lpwstr>
      </vt:variant>
      <vt:variant>
        <vt:i4>1769581</vt:i4>
      </vt:variant>
      <vt:variant>
        <vt:i4>2751</vt:i4>
      </vt:variant>
      <vt:variant>
        <vt:i4>0</vt:i4>
      </vt:variant>
      <vt:variant>
        <vt:i4>5</vt:i4>
      </vt:variant>
      <vt:variant>
        <vt:lpwstr/>
      </vt:variant>
      <vt:variant>
        <vt:lpwstr>_Evidence_(Assessment_Workpapers)</vt:lpwstr>
      </vt:variant>
      <vt:variant>
        <vt:i4>1769581</vt:i4>
      </vt:variant>
      <vt:variant>
        <vt:i4>2748</vt:i4>
      </vt:variant>
      <vt:variant>
        <vt:i4>0</vt:i4>
      </vt:variant>
      <vt:variant>
        <vt:i4>5</vt:i4>
      </vt:variant>
      <vt:variant>
        <vt:lpwstr/>
      </vt:variant>
      <vt:variant>
        <vt:lpwstr>_Evidence_(Assessment_Workpapers)</vt:lpwstr>
      </vt:variant>
      <vt:variant>
        <vt:i4>1769581</vt:i4>
      </vt:variant>
      <vt:variant>
        <vt:i4>2745</vt:i4>
      </vt:variant>
      <vt:variant>
        <vt:i4>0</vt:i4>
      </vt:variant>
      <vt:variant>
        <vt:i4>5</vt:i4>
      </vt:variant>
      <vt:variant>
        <vt:lpwstr/>
      </vt:variant>
      <vt:variant>
        <vt:lpwstr>_Evidence_(Assessment_Workpapers)</vt:lpwstr>
      </vt:variant>
      <vt:variant>
        <vt:i4>1769581</vt:i4>
      </vt:variant>
      <vt:variant>
        <vt:i4>2742</vt:i4>
      </vt:variant>
      <vt:variant>
        <vt:i4>0</vt:i4>
      </vt:variant>
      <vt:variant>
        <vt:i4>5</vt:i4>
      </vt:variant>
      <vt:variant>
        <vt:lpwstr/>
      </vt:variant>
      <vt:variant>
        <vt:lpwstr>_Evidence_(Assessment_Workpapers)</vt:lpwstr>
      </vt:variant>
      <vt:variant>
        <vt:i4>1769581</vt:i4>
      </vt:variant>
      <vt:variant>
        <vt:i4>2739</vt:i4>
      </vt:variant>
      <vt:variant>
        <vt:i4>0</vt:i4>
      </vt:variant>
      <vt:variant>
        <vt:i4>5</vt:i4>
      </vt:variant>
      <vt:variant>
        <vt:lpwstr/>
      </vt:variant>
      <vt:variant>
        <vt:lpwstr>_Evidence_(Assessment_Workpapers)</vt:lpwstr>
      </vt:variant>
      <vt:variant>
        <vt:i4>1769581</vt:i4>
      </vt:variant>
      <vt:variant>
        <vt:i4>2736</vt:i4>
      </vt:variant>
      <vt:variant>
        <vt:i4>0</vt:i4>
      </vt:variant>
      <vt:variant>
        <vt:i4>5</vt:i4>
      </vt:variant>
      <vt:variant>
        <vt:lpwstr/>
      </vt:variant>
      <vt:variant>
        <vt:lpwstr>_Evidence_(Assessment_Workpapers)</vt:lpwstr>
      </vt:variant>
      <vt:variant>
        <vt:i4>6553700</vt:i4>
      </vt:variant>
      <vt:variant>
        <vt:i4>2733</vt:i4>
      </vt:variant>
      <vt:variant>
        <vt:i4>0</vt:i4>
      </vt:variant>
      <vt:variant>
        <vt:i4>5</vt:i4>
      </vt:variant>
      <vt:variant>
        <vt:lpwstr/>
      </vt:variant>
      <vt:variant>
        <vt:lpwstr>AssessmentFindings</vt:lpwstr>
      </vt:variant>
      <vt:variant>
        <vt:i4>1769581</vt:i4>
      </vt:variant>
      <vt:variant>
        <vt:i4>2730</vt:i4>
      </vt:variant>
      <vt:variant>
        <vt:i4>0</vt:i4>
      </vt:variant>
      <vt:variant>
        <vt:i4>5</vt:i4>
      </vt:variant>
      <vt:variant>
        <vt:lpwstr/>
      </vt:variant>
      <vt:variant>
        <vt:lpwstr>_Evidence_(Assessment_Workpapers)</vt:lpwstr>
      </vt:variant>
      <vt:variant>
        <vt:i4>1769581</vt:i4>
      </vt:variant>
      <vt:variant>
        <vt:i4>2727</vt:i4>
      </vt:variant>
      <vt:variant>
        <vt:i4>0</vt:i4>
      </vt:variant>
      <vt:variant>
        <vt:i4>5</vt:i4>
      </vt:variant>
      <vt:variant>
        <vt:lpwstr/>
      </vt:variant>
      <vt:variant>
        <vt:lpwstr>_Evidence_(Assessment_Workpapers)</vt:lpwstr>
      </vt:variant>
      <vt:variant>
        <vt:i4>1769581</vt:i4>
      </vt:variant>
      <vt:variant>
        <vt:i4>2724</vt:i4>
      </vt:variant>
      <vt:variant>
        <vt:i4>0</vt:i4>
      </vt:variant>
      <vt:variant>
        <vt:i4>5</vt:i4>
      </vt:variant>
      <vt:variant>
        <vt:lpwstr/>
      </vt:variant>
      <vt:variant>
        <vt:lpwstr>_Evidence_(Assessment_Workpapers)</vt:lpwstr>
      </vt:variant>
      <vt:variant>
        <vt:i4>6553700</vt:i4>
      </vt:variant>
      <vt:variant>
        <vt:i4>2721</vt:i4>
      </vt:variant>
      <vt:variant>
        <vt:i4>0</vt:i4>
      </vt:variant>
      <vt:variant>
        <vt:i4>5</vt:i4>
      </vt:variant>
      <vt:variant>
        <vt:lpwstr/>
      </vt:variant>
      <vt:variant>
        <vt:lpwstr>AssessmentFindings</vt:lpwstr>
      </vt:variant>
      <vt:variant>
        <vt:i4>1769581</vt:i4>
      </vt:variant>
      <vt:variant>
        <vt:i4>2718</vt:i4>
      </vt:variant>
      <vt:variant>
        <vt:i4>0</vt:i4>
      </vt:variant>
      <vt:variant>
        <vt:i4>5</vt:i4>
      </vt:variant>
      <vt:variant>
        <vt:lpwstr/>
      </vt:variant>
      <vt:variant>
        <vt:lpwstr>_Evidence_(Assessment_Workpapers)</vt:lpwstr>
      </vt:variant>
      <vt:variant>
        <vt:i4>1769581</vt:i4>
      </vt:variant>
      <vt:variant>
        <vt:i4>2715</vt:i4>
      </vt:variant>
      <vt:variant>
        <vt:i4>0</vt:i4>
      </vt:variant>
      <vt:variant>
        <vt:i4>5</vt:i4>
      </vt:variant>
      <vt:variant>
        <vt:lpwstr/>
      </vt:variant>
      <vt:variant>
        <vt:lpwstr>_Evidence_(Assessment_Workpapers)</vt:lpwstr>
      </vt:variant>
      <vt:variant>
        <vt:i4>1769581</vt:i4>
      </vt:variant>
      <vt:variant>
        <vt:i4>2712</vt:i4>
      </vt:variant>
      <vt:variant>
        <vt:i4>0</vt:i4>
      </vt:variant>
      <vt:variant>
        <vt:i4>5</vt:i4>
      </vt:variant>
      <vt:variant>
        <vt:lpwstr/>
      </vt:variant>
      <vt:variant>
        <vt:lpwstr>_Evidence_(Assessment_Workpapers)</vt:lpwstr>
      </vt:variant>
      <vt:variant>
        <vt:i4>1769581</vt:i4>
      </vt:variant>
      <vt:variant>
        <vt:i4>2709</vt:i4>
      </vt:variant>
      <vt:variant>
        <vt:i4>0</vt:i4>
      </vt:variant>
      <vt:variant>
        <vt:i4>5</vt:i4>
      </vt:variant>
      <vt:variant>
        <vt:lpwstr/>
      </vt:variant>
      <vt:variant>
        <vt:lpwstr>_Evidence_(Assessment_Workpapers)</vt:lpwstr>
      </vt:variant>
      <vt:variant>
        <vt:i4>1769581</vt:i4>
      </vt:variant>
      <vt:variant>
        <vt:i4>2706</vt:i4>
      </vt:variant>
      <vt:variant>
        <vt:i4>0</vt:i4>
      </vt:variant>
      <vt:variant>
        <vt:i4>5</vt:i4>
      </vt:variant>
      <vt:variant>
        <vt:lpwstr/>
      </vt:variant>
      <vt:variant>
        <vt:lpwstr>_Evidence_(Assessment_Workpapers)</vt:lpwstr>
      </vt:variant>
      <vt:variant>
        <vt:i4>6553700</vt:i4>
      </vt:variant>
      <vt:variant>
        <vt:i4>2703</vt:i4>
      </vt:variant>
      <vt:variant>
        <vt:i4>0</vt:i4>
      </vt:variant>
      <vt:variant>
        <vt:i4>5</vt:i4>
      </vt:variant>
      <vt:variant>
        <vt:lpwstr/>
      </vt:variant>
      <vt:variant>
        <vt:lpwstr>AssessmentFindings</vt:lpwstr>
      </vt:variant>
      <vt:variant>
        <vt:i4>1769581</vt:i4>
      </vt:variant>
      <vt:variant>
        <vt:i4>2700</vt:i4>
      </vt:variant>
      <vt:variant>
        <vt:i4>0</vt:i4>
      </vt:variant>
      <vt:variant>
        <vt:i4>5</vt:i4>
      </vt:variant>
      <vt:variant>
        <vt:lpwstr/>
      </vt:variant>
      <vt:variant>
        <vt:lpwstr>_Evidence_(Assessment_Workpapers)</vt:lpwstr>
      </vt:variant>
      <vt:variant>
        <vt:i4>6553700</vt:i4>
      </vt:variant>
      <vt:variant>
        <vt:i4>2697</vt:i4>
      </vt:variant>
      <vt:variant>
        <vt:i4>0</vt:i4>
      </vt:variant>
      <vt:variant>
        <vt:i4>5</vt:i4>
      </vt:variant>
      <vt:variant>
        <vt:lpwstr/>
      </vt:variant>
      <vt:variant>
        <vt:lpwstr>AssessmentFindings</vt:lpwstr>
      </vt:variant>
      <vt:variant>
        <vt:i4>1769581</vt:i4>
      </vt:variant>
      <vt:variant>
        <vt:i4>2694</vt:i4>
      </vt:variant>
      <vt:variant>
        <vt:i4>0</vt:i4>
      </vt:variant>
      <vt:variant>
        <vt:i4>5</vt:i4>
      </vt:variant>
      <vt:variant>
        <vt:lpwstr/>
      </vt:variant>
      <vt:variant>
        <vt:lpwstr>_Evidence_(Assessment_Workpapers)</vt:lpwstr>
      </vt:variant>
      <vt:variant>
        <vt:i4>1769581</vt:i4>
      </vt:variant>
      <vt:variant>
        <vt:i4>2691</vt:i4>
      </vt:variant>
      <vt:variant>
        <vt:i4>0</vt:i4>
      </vt:variant>
      <vt:variant>
        <vt:i4>5</vt:i4>
      </vt:variant>
      <vt:variant>
        <vt:lpwstr/>
      </vt:variant>
      <vt:variant>
        <vt:lpwstr>_Evidence_(Assessment_Workpapers)</vt:lpwstr>
      </vt:variant>
      <vt:variant>
        <vt:i4>1769581</vt:i4>
      </vt:variant>
      <vt:variant>
        <vt:i4>2688</vt:i4>
      </vt:variant>
      <vt:variant>
        <vt:i4>0</vt:i4>
      </vt:variant>
      <vt:variant>
        <vt:i4>5</vt:i4>
      </vt:variant>
      <vt:variant>
        <vt:lpwstr/>
      </vt:variant>
      <vt:variant>
        <vt:lpwstr>_Evidence_(Assessment_Workpapers)</vt:lpwstr>
      </vt:variant>
      <vt:variant>
        <vt:i4>1769581</vt:i4>
      </vt:variant>
      <vt:variant>
        <vt:i4>2685</vt:i4>
      </vt:variant>
      <vt:variant>
        <vt:i4>0</vt:i4>
      </vt:variant>
      <vt:variant>
        <vt:i4>5</vt:i4>
      </vt:variant>
      <vt:variant>
        <vt:lpwstr/>
      </vt:variant>
      <vt:variant>
        <vt:lpwstr>_Evidence_(Assessment_Workpapers)</vt:lpwstr>
      </vt:variant>
      <vt:variant>
        <vt:i4>1769581</vt:i4>
      </vt:variant>
      <vt:variant>
        <vt:i4>2682</vt:i4>
      </vt:variant>
      <vt:variant>
        <vt:i4>0</vt:i4>
      </vt:variant>
      <vt:variant>
        <vt:i4>5</vt:i4>
      </vt:variant>
      <vt:variant>
        <vt:lpwstr/>
      </vt:variant>
      <vt:variant>
        <vt:lpwstr>_Evidence_(Assessment_Workpapers)</vt:lpwstr>
      </vt:variant>
      <vt:variant>
        <vt:i4>1769581</vt:i4>
      </vt:variant>
      <vt:variant>
        <vt:i4>2679</vt:i4>
      </vt:variant>
      <vt:variant>
        <vt:i4>0</vt:i4>
      </vt:variant>
      <vt:variant>
        <vt:i4>5</vt:i4>
      </vt:variant>
      <vt:variant>
        <vt:lpwstr/>
      </vt:variant>
      <vt:variant>
        <vt:lpwstr>_Evidence_(Assessment_Workpapers)</vt:lpwstr>
      </vt:variant>
      <vt:variant>
        <vt:i4>6553700</vt:i4>
      </vt:variant>
      <vt:variant>
        <vt:i4>2676</vt:i4>
      </vt:variant>
      <vt:variant>
        <vt:i4>0</vt:i4>
      </vt:variant>
      <vt:variant>
        <vt:i4>5</vt:i4>
      </vt:variant>
      <vt:variant>
        <vt:lpwstr/>
      </vt:variant>
      <vt:variant>
        <vt:lpwstr>AssessmentFindings</vt:lpwstr>
      </vt:variant>
      <vt:variant>
        <vt:i4>1769581</vt:i4>
      </vt:variant>
      <vt:variant>
        <vt:i4>2673</vt:i4>
      </vt:variant>
      <vt:variant>
        <vt:i4>0</vt:i4>
      </vt:variant>
      <vt:variant>
        <vt:i4>5</vt:i4>
      </vt:variant>
      <vt:variant>
        <vt:lpwstr/>
      </vt:variant>
      <vt:variant>
        <vt:lpwstr>_Evidence_(Assessment_Workpapers)</vt:lpwstr>
      </vt:variant>
      <vt:variant>
        <vt:i4>1769581</vt:i4>
      </vt:variant>
      <vt:variant>
        <vt:i4>2670</vt:i4>
      </vt:variant>
      <vt:variant>
        <vt:i4>0</vt:i4>
      </vt:variant>
      <vt:variant>
        <vt:i4>5</vt:i4>
      </vt:variant>
      <vt:variant>
        <vt:lpwstr/>
      </vt:variant>
      <vt:variant>
        <vt:lpwstr>_Evidence_(Assessment_Workpapers)</vt:lpwstr>
      </vt:variant>
      <vt:variant>
        <vt:i4>6553700</vt:i4>
      </vt:variant>
      <vt:variant>
        <vt:i4>2667</vt:i4>
      </vt:variant>
      <vt:variant>
        <vt:i4>0</vt:i4>
      </vt:variant>
      <vt:variant>
        <vt:i4>5</vt:i4>
      </vt:variant>
      <vt:variant>
        <vt:lpwstr/>
      </vt:variant>
      <vt:variant>
        <vt:lpwstr>AssessmentFindings</vt:lpwstr>
      </vt:variant>
      <vt:variant>
        <vt:i4>1769581</vt:i4>
      </vt:variant>
      <vt:variant>
        <vt:i4>2664</vt:i4>
      </vt:variant>
      <vt:variant>
        <vt:i4>0</vt:i4>
      </vt:variant>
      <vt:variant>
        <vt:i4>5</vt:i4>
      </vt:variant>
      <vt:variant>
        <vt:lpwstr/>
      </vt:variant>
      <vt:variant>
        <vt:lpwstr>_Evidence_(Assessment_Workpapers)</vt:lpwstr>
      </vt:variant>
      <vt:variant>
        <vt:i4>1769581</vt:i4>
      </vt:variant>
      <vt:variant>
        <vt:i4>2661</vt:i4>
      </vt:variant>
      <vt:variant>
        <vt:i4>0</vt:i4>
      </vt:variant>
      <vt:variant>
        <vt:i4>5</vt:i4>
      </vt:variant>
      <vt:variant>
        <vt:lpwstr/>
      </vt:variant>
      <vt:variant>
        <vt:lpwstr>_Evidence_(Assessment_Workpapers)</vt:lpwstr>
      </vt:variant>
      <vt:variant>
        <vt:i4>6553700</vt:i4>
      </vt:variant>
      <vt:variant>
        <vt:i4>2658</vt:i4>
      </vt:variant>
      <vt:variant>
        <vt:i4>0</vt:i4>
      </vt:variant>
      <vt:variant>
        <vt:i4>5</vt:i4>
      </vt:variant>
      <vt:variant>
        <vt:lpwstr/>
      </vt:variant>
      <vt:variant>
        <vt:lpwstr>AssessmentFindings</vt:lpwstr>
      </vt:variant>
      <vt:variant>
        <vt:i4>1769581</vt:i4>
      </vt:variant>
      <vt:variant>
        <vt:i4>2655</vt:i4>
      </vt:variant>
      <vt:variant>
        <vt:i4>0</vt:i4>
      </vt:variant>
      <vt:variant>
        <vt:i4>5</vt:i4>
      </vt:variant>
      <vt:variant>
        <vt:lpwstr/>
      </vt:variant>
      <vt:variant>
        <vt:lpwstr>_Evidence_(Assessment_Workpapers)</vt:lpwstr>
      </vt:variant>
      <vt:variant>
        <vt:i4>1769581</vt:i4>
      </vt:variant>
      <vt:variant>
        <vt:i4>2652</vt:i4>
      </vt:variant>
      <vt:variant>
        <vt:i4>0</vt:i4>
      </vt:variant>
      <vt:variant>
        <vt:i4>5</vt:i4>
      </vt:variant>
      <vt:variant>
        <vt:lpwstr/>
      </vt:variant>
      <vt:variant>
        <vt:lpwstr>_Evidence_(Assessment_Workpapers)</vt:lpwstr>
      </vt:variant>
      <vt:variant>
        <vt:i4>1769581</vt:i4>
      </vt:variant>
      <vt:variant>
        <vt:i4>2649</vt:i4>
      </vt:variant>
      <vt:variant>
        <vt:i4>0</vt:i4>
      </vt:variant>
      <vt:variant>
        <vt:i4>5</vt:i4>
      </vt:variant>
      <vt:variant>
        <vt:lpwstr/>
      </vt:variant>
      <vt:variant>
        <vt:lpwstr>_Evidence_(Assessment_Workpapers)</vt:lpwstr>
      </vt:variant>
      <vt:variant>
        <vt:i4>6553700</vt:i4>
      </vt:variant>
      <vt:variant>
        <vt:i4>2646</vt:i4>
      </vt:variant>
      <vt:variant>
        <vt:i4>0</vt:i4>
      </vt:variant>
      <vt:variant>
        <vt:i4>5</vt:i4>
      </vt:variant>
      <vt:variant>
        <vt:lpwstr/>
      </vt:variant>
      <vt:variant>
        <vt:lpwstr>AssessmentFindings</vt:lpwstr>
      </vt:variant>
      <vt:variant>
        <vt:i4>1769581</vt:i4>
      </vt:variant>
      <vt:variant>
        <vt:i4>2643</vt:i4>
      </vt:variant>
      <vt:variant>
        <vt:i4>0</vt:i4>
      </vt:variant>
      <vt:variant>
        <vt:i4>5</vt:i4>
      </vt:variant>
      <vt:variant>
        <vt:lpwstr/>
      </vt:variant>
      <vt:variant>
        <vt:lpwstr>_Evidence_(Assessment_Workpapers)</vt:lpwstr>
      </vt:variant>
      <vt:variant>
        <vt:i4>1769581</vt:i4>
      </vt:variant>
      <vt:variant>
        <vt:i4>2640</vt:i4>
      </vt:variant>
      <vt:variant>
        <vt:i4>0</vt:i4>
      </vt:variant>
      <vt:variant>
        <vt:i4>5</vt:i4>
      </vt:variant>
      <vt:variant>
        <vt:lpwstr/>
      </vt:variant>
      <vt:variant>
        <vt:lpwstr>_Evidence_(Assessment_Workpapers)</vt:lpwstr>
      </vt:variant>
      <vt:variant>
        <vt:i4>1769581</vt:i4>
      </vt:variant>
      <vt:variant>
        <vt:i4>2637</vt:i4>
      </vt:variant>
      <vt:variant>
        <vt:i4>0</vt:i4>
      </vt:variant>
      <vt:variant>
        <vt:i4>5</vt:i4>
      </vt:variant>
      <vt:variant>
        <vt:lpwstr/>
      </vt:variant>
      <vt:variant>
        <vt:lpwstr>_Evidence_(Assessment_Workpapers)</vt:lpwstr>
      </vt:variant>
      <vt:variant>
        <vt:i4>6553700</vt:i4>
      </vt:variant>
      <vt:variant>
        <vt:i4>2634</vt:i4>
      </vt:variant>
      <vt:variant>
        <vt:i4>0</vt:i4>
      </vt:variant>
      <vt:variant>
        <vt:i4>5</vt:i4>
      </vt:variant>
      <vt:variant>
        <vt:lpwstr/>
      </vt:variant>
      <vt:variant>
        <vt:lpwstr>AssessmentFindings</vt:lpwstr>
      </vt:variant>
      <vt:variant>
        <vt:i4>1769581</vt:i4>
      </vt:variant>
      <vt:variant>
        <vt:i4>2631</vt:i4>
      </vt:variant>
      <vt:variant>
        <vt:i4>0</vt:i4>
      </vt:variant>
      <vt:variant>
        <vt:i4>5</vt:i4>
      </vt:variant>
      <vt:variant>
        <vt:lpwstr/>
      </vt:variant>
      <vt:variant>
        <vt:lpwstr>_Evidence_(Assessment_Workpapers)</vt:lpwstr>
      </vt:variant>
      <vt:variant>
        <vt:i4>1769581</vt:i4>
      </vt:variant>
      <vt:variant>
        <vt:i4>2628</vt:i4>
      </vt:variant>
      <vt:variant>
        <vt:i4>0</vt:i4>
      </vt:variant>
      <vt:variant>
        <vt:i4>5</vt:i4>
      </vt:variant>
      <vt:variant>
        <vt:lpwstr/>
      </vt:variant>
      <vt:variant>
        <vt:lpwstr>_Evidence_(Assessment_Workpapers)</vt:lpwstr>
      </vt:variant>
      <vt:variant>
        <vt:i4>1769581</vt:i4>
      </vt:variant>
      <vt:variant>
        <vt:i4>2625</vt:i4>
      </vt:variant>
      <vt:variant>
        <vt:i4>0</vt:i4>
      </vt:variant>
      <vt:variant>
        <vt:i4>5</vt:i4>
      </vt:variant>
      <vt:variant>
        <vt:lpwstr/>
      </vt:variant>
      <vt:variant>
        <vt:lpwstr>_Evidence_(Assessment_Workpapers)</vt:lpwstr>
      </vt:variant>
      <vt:variant>
        <vt:i4>6553700</vt:i4>
      </vt:variant>
      <vt:variant>
        <vt:i4>2622</vt:i4>
      </vt:variant>
      <vt:variant>
        <vt:i4>0</vt:i4>
      </vt:variant>
      <vt:variant>
        <vt:i4>5</vt:i4>
      </vt:variant>
      <vt:variant>
        <vt:lpwstr/>
      </vt:variant>
      <vt:variant>
        <vt:lpwstr>AssessmentFindings</vt:lpwstr>
      </vt:variant>
      <vt:variant>
        <vt:i4>1769581</vt:i4>
      </vt:variant>
      <vt:variant>
        <vt:i4>2619</vt:i4>
      </vt:variant>
      <vt:variant>
        <vt:i4>0</vt:i4>
      </vt:variant>
      <vt:variant>
        <vt:i4>5</vt:i4>
      </vt:variant>
      <vt:variant>
        <vt:lpwstr/>
      </vt:variant>
      <vt:variant>
        <vt:lpwstr>_Evidence_(Assessment_Workpapers)</vt:lpwstr>
      </vt:variant>
      <vt:variant>
        <vt:i4>1769581</vt:i4>
      </vt:variant>
      <vt:variant>
        <vt:i4>2616</vt:i4>
      </vt:variant>
      <vt:variant>
        <vt:i4>0</vt:i4>
      </vt:variant>
      <vt:variant>
        <vt:i4>5</vt:i4>
      </vt:variant>
      <vt:variant>
        <vt:lpwstr/>
      </vt:variant>
      <vt:variant>
        <vt:lpwstr>_Evidence_(Assessment_Workpapers)</vt:lpwstr>
      </vt:variant>
      <vt:variant>
        <vt:i4>1769581</vt:i4>
      </vt:variant>
      <vt:variant>
        <vt:i4>2613</vt:i4>
      </vt:variant>
      <vt:variant>
        <vt:i4>0</vt:i4>
      </vt:variant>
      <vt:variant>
        <vt:i4>5</vt:i4>
      </vt:variant>
      <vt:variant>
        <vt:lpwstr/>
      </vt:variant>
      <vt:variant>
        <vt:lpwstr>_Evidence_(Assessment_Workpapers)</vt:lpwstr>
      </vt:variant>
      <vt:variant>
        <vt:i4>1769581</vt:i4>
      </vt:variant>
      <vt:variant>
        <vt:i4>2610</vt:i4>
      </vt:variant>
      <vt:variant>
        <vt:i4>0</vt:i4>
      </vt:variant>
      <vt:variant>
        <vt:i4>5</vt:i4>
      </vt:variant>
      <vt:variant>
        <vt:lpwstr/>
      </vt:variant>
      <vt:variant>
        <vt:lpwstr>_Evidence_(Assessment_Workpapers)</vt:lpwstr>
      </vt:variant>
      <vt:variant>
        <vt:i4>6553700</vt:i4>
      </vt:variant>
      <vt:variant>
        <vt:i4>2607</vt:i4>
      </vt:variant>
      <vt:variant>
        <vt:i4>0</vt:i4>
      </vt:variant>
      <vt:variant>
        <vt:i4>5</vt:i4>
      </vt:variant>
      <vt:variant>
        <vt:lpwstr/>
      </vt:variant>
      <vt:variant>
        <vt:lpwstr>AssessmentFindings</vt:lpwstr>
      </vt:variant>
      <vt:variant>
        <vt:i4>1769581</vt:i4>
      </vt:variant>
      <vt:variant>
        <vt:i4>2604</vt:i4>
      </vt:variant>
      <vt:variant>
        <vt:i4>0</vt:i4>
      </vt:variant>
      <vt:variant>
        <vt:i4>5</vt:i4>
      </vt:variant>
      <vt:variant>
        <vt:lpwstr/>
      </vt:variant>
      <vt:variant>
        <vt:lpwstr>_Evidence_(Assessment_Workpapers)</vt:lpwstr>
      </vt:variant>
      <vt:variant>
        <vt:i4>6553700</vt:i4>
      </vt:variant>
      <vt:variant>
        <vt:i4>2601</vt:i4>
      </vt:variant>
      <vt:variant>
        <vt:i4>0</vt:i4>
      </vt:variant>
      <vt:variant>
        <vt:i4>5</vt:i4>
      </vt:variant>
      <vt:variant>
        <vt:lpwstr/>
      </vt:variant>
      <vt:variant>
        <vt:lpwstr>AssessmentFindings</vt:lpwstr>
      </vt:variant>
      <vt:variant>
        <vt:i4>1769581</vt:i4>
      </vt:variant>
      <vt:variant>
        <vt:i4>2598</vt:i4>
      </vt:variant>
      <vt:variant>
        <vt:i4>0</vt:i4>
      </vt:variant>
      <vt:variant>
        <vt:i4>5</vt:i4>
      </vt:variant>
      <vt:variant>
        <vt:lpwstr/>
      </vt:variant>
      <vt:variant>
        <vt:lpwstr>_Evidence_(Assessment_Workpapers)</vt:lpwstr>
      </vt:variant>
      <vt:variant>
        <vt:i4>6553700</vt:i4>
      </vt:variant>
      <vt:variant>
        <vt:i4>2595</vt:i4>
      </vt:variant>
      <vt:variant>
        <vt:i4>0</vt:i4>
      </vt:variant>
      <vt:variant>
        <vt:i4>5</vt:i4>
      </vt:variant>
      <vt:variant>
        <vt:lpwstr/>
      </vt:variant>
      <vt:variant>
        <vt:lpwstr>AssessmentFindings</vt:lpwstr>
      </vt:variant>
      <vt:variant>
        <vt:i4>1769581</vt:i4>
      </vt:variant>
      <vt:variant>
        <vt:i4>2592</vt:i4>
      </vt:variant>
      <vt:variant>
        <vt:i4>0</vt:i4>
      </vt:variant>
      <vt:variant>
        <vt:i4>5</vt:i4>
      </vt:variant>
      <vt:variant>
        <vt:lpwstr/>
      </vt:variant>
      <vt:variant>
        <vt:lpwstr>_Evidence_(Assessment_Workpapers)</vt:lpwstr>
      </vt:variant>
      <vt:variant>
        <vt:i4>1769581</vt:i4>
      </vt:variant>
      <vt:variant>
        <vt:i4>2589</vt:i4>
      </vt:variant>
      <vt:variant>
        <vt:i4>0</vt:i4>
      </vt:variant>
      <vt:variant>
        <vt:i4>5</vt:i4>
      </vt:variant>
      <vt:variant>
        <vt:lpwstr/>
      </vt:variant>
      <vt:variant>
        <vt:lpwstr>_Evidence_(Assessment_Workpapers)</vt:lpwstr>
      </vt:variant>
      <vt:variant>
        <vt:i4>1769581</vt:i4>
      </vt:variant>
      <vt:variant>
        <vt:i4>2586</vt:i4>
      </vt:variant>
      <vt:variant>
        <vt:i4>0</vt:i4>
      </vt:variant>
      <vt:variant>
        <vt:i4>5</vt:i4>
      </vt:variant>
      <vt:variant>
        <vt:lpwstr/>
      </vt:variant>
      <vt:variant>
        <vt:lpwstr>_Evidence_(Assessment_Workpapers)</vt:lpwstr>
      </vt:variant>
      <vt:variant>
        <vt:i4>1769581</vt:i4>
      </vt:variant>
      <vt:variant>
        <vt:i4>2583</vt:i4>
      </vt:variant>
      <vt:variant>
        <vt:i4>0</vt:i4>
      </vt:variant>
      <vt:variant>
        <vt:i4>5</vt:i4>
      </vt:variant>
      <vt:variant>
        <vt:lpwstr/>
      </vt:variant>
      <vt:variant>
        <vt:lpwstr>_Evidence_(Assessment_Workpapers)</vt:lpwstr>
      </vt:variant>
      <vt:variant>
        <vt:i4>1769581</vt:i4>
      </vt:variant>
      <vt:variant>
        <vt:i4>2580</vt:i4>
      </vt:variant>
      <vt:variant>
        <vt:i4>0</vt:i4>
      </vt:variant>
      <vt:variant>
        <vt:i4>5</vt:i4>
      </vt:variant>
      <vt:variant>
        <vt:lpwstr/>
      </vt:variant>
      <vt:variant>
        <vt:lpwstr>_Evidence_(Assessment_Workpapers)</vt:lpwstr>
      </vt:variant>
      <vt:variant>
        <vt:i4>1769581</vt:i4>
      </vt:variant>
      <vt:variant>
        <vt:i4>2577</vt:i4>
      </vt:variant>
      <vt:variant>
        <vt:i4>0</vt:i4>
      </vt:variant>
      <vt:variant>
        <vt:i4>5</vt:i4>
      </vt:variant>
      <vt:variant>
        <vt:lpwstr/>
      </vt:variant>
      <vt:variant>
        <vt:lpwstr>_Evidence_(Assessment_Workpapers)</vt:lpwstr>
      </vt:variant>
      <vt:variant>
        <vt:i4>6553700</vt:i4>
      </vt:variant>
      <vt:variant>
        <vt:i4>2574</vt:i4>
      </vt:variant>
      <vt:variant>
        <vt:i4>0</vt:i4>
      </vt:variant>
      <vt:variant>
        <vt:i4>5</vt:i4>
      </vt:variant>
      <vt:variant>
        <vt:lpwstr/>
      </vt:variant>
      <vt:variant>
        <vt:lpwstr>AssessmentFindings</vt:lpwstr>
      </vt:variant>
      <vt:variant>
        <vt:i4>1769581</vt:i4>
      </vt:variant>
      <vt:variant>
        <vt:i4>2571</vt:i4>
      </vt:variant>
      <vt:variant>
        <vt:i4>0</vt:i4>
      </vt:variant>
      <vt:variant>
        <vt:i4>5</vt:i4>
      </vt:variant>
      <vt:variant>
        <vt:lpwstr/>
      </vt:variant>
      <vt:variant>
        <vt:lpwstr>_Evidence_(Assessment_Workpapers)</vt:lpwstr>
      </vt:variant>
      <vt:variant>
        <vt:i4>1769581</vt:i4>
      </vt:variant>
      <vt:variant>
        <vt:i4>2568</vt:i4>
      </vt:variant>
      <vt:variant>
        <vt:i4>0</vt:i4>
      </vt:variant>
      <vt:variant>
        <vt:i4>5</vt:i4>
      </vt:variant>
      <vt:variant>
        <vt:lpwstr/>
      </vt:variant>
      <vt:variant>
        <vt:lpwstr>_Evidence_(Assessment_Workpapers)</vt:lpwstr>
      </vt:variant>
      <vt:variant>
        <vt:i4>1769581</vt:i4>
      </vt:variant>
      <vt:variant>
        <vt:i4>2565</vt:i4>
      </vt:variant>
      <vt:variant>
        <vt:i4>0</vt:i4>
      </vt:variant>
      <vt:variant>
        <vt:i4>5</vt:i4>
      </vt:variant>
      <vt:variant>
        <vt:lpwstr/>
      </vt:variant>
      <vt:variant>
        <vt:lpwstr>_Evidence_(Assessment_Workpapers)</vt:lpwstr>
      </vt:variant>
      <vt:variant>
        <vt:i4>6553700</vt:i4>
      </vt:variant>
      <vt:variant>
        <vt:i4>2562</vt:i4>
      </vt:variant>
      <vt:variant>
        <vt:i4>0</vt:i4>
      </vt:variant>
      <vt:variant>
        <vt:i4>5</vt:i4>
      </vt:variant>
      <vt:variant>
        <vt:lpwstr/>
      </vt:variant>
      <vt:variant>
        <vt:lpwstr>AssessmentFindings</vt:lpwstr>
      </vt:variant>
      <vt:variant>
        <vt:i4>1769581</vt:i4>
      </vt:variant>
      <vt:variant>
        <vt:i4>2559</vt:i4>
      </vt:variant>
      <vt:variant>
        <vt:i4>0</vt:i4>
      </vt:variant>
      <vt:variant>
        <vt:i4>5</vt:i4>
      </vt:variant>
      <vt:variant>
        <vt:lpwstr/>
      </vt:variant>
      <vt:variant>
        <vt:lpwstr>_Evidence_(Assessment_Workpapers)</vt:lpwstr>
      </vt:variant>
      <vt:variant>
        <vt:i4>1769581</vt:i4>
      </vt:variant>
      <vt:variant>
        <vt:i4>2556</vt:i4>
      </vt:variant>
      <vt:variant>
        <vt:i4>0</vt:i4>
      </vt:variant>
      <vt:variant>
        <vt:i4>5</vt:i4>
      </vt:variant>
      <vt:variant>
        <vt:lpwstr/>
      </vt:variant>
      <vt:variant>
        <vt:lpwstr>_Evidence_(Assessment_Workpapers)</vt:lpwstr>
      </vt:variant>
      <vt:variant>
        <vt:i4>1769581</vt:i4>
      </vt:variant>
      <vt:variant>
        <vt:i4>2553</vt:i4>
      </vt:variant>
      <vt:variant>
        <vt:i4>0</vt:i4>
      </vt:variant>
      <vt:variant>
        <vt:i4>5</vt:i4>
      </vt:variant>
      <vt:variant>
        <vt:lpwstr/>
      </vt:variant>
      <vt:variant>
        <vt:lpwstr>_Evidence_(Assessment_Workpapers)</vt:lpwstr>
      </vt:variant>
      <vt:variant>
        <vt:i4>6553700</vt:i4>
      </vt:variant>
      <vt:variant>
        <vt:i4>2550</vt:i4>
      </vt:variant>
      <vt:variant>
        <vt:i4>0</vt:i4>
      </vt:variant>
      <vt:variant>
        <vt:i4>5</vt:i4>
      </vt:variant>
      <vt:variant>
        <vt:lpwstr/>
      </vt:variant>
      <vt:variant>
        <vt:lpwstr>AssessmentFindings</vt:lpwstr>
      </vt:variant>
      <vt:variant>
        <vt:i4>1769581</vt:i4>
      </vt:variant>
      <vt:variant>
        <vt:i4>2547</vt:i4>
      </vt:variant>
      <vt:variant>
        <vt:i4>0</vt:i4>
      </vt:variant>
      <vt:variant>
        <vt:i4>5</vt:i4>
      </vt:variant>
      <vt:variant>
        <vt:lpwstr/>
      </vt:variant>
      <vt:variant>
        <vt:lpwstr>_Evidence_(Assessment_Workpapers)</vt:lpwstr>
      </vt:variant>
      <vt:variant>
        <vt:i4>1769581</vt:i4>
      </vt:variant>
      <vt:variant>
        <vt:i4>2544</vt:i4>
      </vt:variant>
      <vt:variant>
        <vt:i4>0</vt:i4>
      </vt:variant>
      <vt:variant>
        <vt:i4>5</vt:i4>
      </vt:variant>
      <vt:variant>
        <vt:lpwstr/>
      </vt:variant>
      <vt:variant>
        <vt:lpwstr>_Evidence_(Assessment_Workpapers)</vt:lpwstr>
      </vt:variant>
      <vt:variant>
        <vt:i4>1769581</vt:i4>
      </vt:variant>
      <vt:variant>
        <vt:i4>2541</vt:i4>
      </vt:variant>
      <vt:variant>
        <vt:i4>0</vt:i4>
      </vt:variant>
      <vt:variant>
        <vt:i4>5</vt:i4>
      </vt:variant>
      <vt:variant>
        <vt:lpwstr/>
      </vt:variant>
      <vt:variant>
        <vt:lpwstr>_Evidence_(Assessment_Workpapers)</vt:lpwstr>
      </vt:variant>
      <vt:variant>
        <vt:i4>6553700</vt:i4>
      </vt:variant>
      <vt:variant>
        <vt:i4>2538</vt:i4>
      </vt:variant>
      <vt:variant>
        <vt:i4>0</vt:i4>
      </vt:variant>
      <vt:variant>
        <vt:i4>5</vt:i4>
      </vt:variant>
      <vt:variant>
        <vt:lpwstr/>
      </vt:variant>
      <vt:variant>
        <vt:lpwstr>AssessmentFindings</vt:lpwstr>
      </vt:variant>
      <vt:variant>
        <vt:i4>1769581</vt:i4>
      </vt:variant>
      <vt:variant>
        <vt:i4>2535</vt:i4>
      </vt:variant>
      <vt:variant>
        <vt:i4>0</vt:i4>
      </vt:variant>
      <vt:variant>
        <vt:i4>5</vt:i4>
      </vt:variant>
      <vt:variant>
        <vt:lpwstr/>
      </vt:variant>
      <vt:variant>
        <vt:lpwstr>_Evidence_(Assessment_Workpapers)</vt:lpwstr>
      </vt:variant>
      <vt:variant>
        <vt:i4>1769581</vt:i4>
      </vt:variant>
      <vt:variant>
        <vt:i4>2532</vt:i4>
      </vt:variant>
      <vt:variant>
        <vt:i4>0</vt:i4>
      </vt:variant>
      <vt:variant>
        <vt:i4>5</vt:i4>
      </vt:variant>
      <vt:variant>
        <vt:lpwstr/>
      </vt:variant>
      <vt:variant>
        <vt:lpwstr>_Evidence_(Assessment_Workpapers)</vt:lpwstr>
      </vt:variant>
      <vt:variant>
        <vt:i4>6553700</vt:i4>
      </vt:variant>
      <vt:variant>
        <vt:i4>2529</vt:i4>
      </vt:variant>
      <vt:variant>
        <vt:i4>0</vt:i4>
      </vt:variant>
      <vt:variant>
        <vt:i4>5</vt:i4>
      </vt:variant>
      <vt:variant>
        <vt:lpwstr/>
      </vt:variant>
      <vt:variant>
        <vt:lpwstr>AssessmentFindings</vt:lpwstr>
      </vt:variant>
      <vt:variant>
        <vt:i4>1769581</vt:i4>
      </vt:variant>
      <vt:variant>
        <vt:i4>2526</vt:i4>
      </vt:variant>
      <vt:variant>
        <vt:i4>0</vt:i4>
      </vt:variant>
      <vt:variant>
        <vt:i4>5</vt:i4>
      </vt:variant>
      <vt:variant>
        <vt:lpwstr/>
      </vt:variant>
      <vt:variant>
        <vt:lpwstr>_Evidence_(Assessment_Workpapers)</vt:lpwstr>
      </vt:variant>
      <vt:variant>
        <vt:i4>1769581</vt:i4>
      </vt:variant>
      <vt:variant>
        <vt:i4>2523</vt:i4>
      </vt:variant>
      <vt:variant>
        <vt:i4>0</vt:i4>
      </vt:variant>
      <vt:variant>
        <vt:i4>5</vt:i4>
      </vt:variant>
      <vt:variant>
        <vt:lpwstr/>
      </vt:variant>
      <vt:variant>
        <vt:lpwstr>_Evidence_(Assessment_Workpapers)</vt:lpwstr>
      </vt:variant>
      <vt:variant>
        <vt:i4>1769581</vt:i4>
      </vt:variant>
      <vt:variant>
        <vt:i4>2520</vt:i4>
      </vt:variant>
      <vt:variant>
        <vt:i4>0</vt:i4>
      </vt:variant>
      <vt:variant>
        <vt:i4>5</vt:i4>
      </vt:variant>
      <vt:variant>
        <vt:lpwstr/>
      </vt:variant>
      <vt:variant>
        <vt:lpwstr>_Evidence_(Assessment_Workpapers)</vt:lpwstr>
      </vt:variant>
      <vt:variant>
        <vt:i4>6553700</vt:i4>
      </vt:variant>
      <vt:variant>
        <vt:i4>2517</vt:i4>
      </vt:variant>
      <vt:variant>
        <vt:i4>0</vt:i4>
      </vt:variant>
      <vt:variant>
        <vt:i4>5</vt:i4>
      </vt:variant>
      <vt:variant>
        <vt:lpwstr/>
      </vt:variant>
      <vt:variant>
        <vt:lpwstr>AssessmentFindings</vt:lpwstr>
      </vt:variant>
      <vt:variant>
        <vt:i4>1769581</vt:i4>
      </vt:variant>
      <vt:variant>
        <vt:i4>2514</vt:i4>
      </vt:variant>
      <vt:variant>
        <vt:i4>0</vt:i4>
      </vt:variant>
      <vt:variant>
        <vt:i4>5</vt:i4>
      </vt:variant>
      <vt:variant>
        <vt:lpwstr/>
      </vt:variant>
      <vt:variant>
        <vt:lpwstr>_Evidence_(Assessment_Workpapers)</vt:lpwstr>
      </vt:variant>
      <vt:variant>
        <vt:i4>1769581</vt:i4>
      </vt:variant>
      <vt:variant>
        <vt:i4>2511</vt:i4>
      </vt:variant>
      <vt:variant>
        <vt:i4>0</vt:i4>
      </vt:variant>
      <vt:variant>
        <vt:i4>5</vt:i4>
      </vt:variant>
      <vt:variant>
        <vt:lpwstr/>
      </vt:variant>
      <vt:variant>
        <vt:lpwstr>_Evidence_(Assessment_Workpapers)</vt:lpwstr>
      </vt:variant>
      <vt:variant>
        <vt:i4>1769581</vt:i4>
      </vt:variant>
      <vt:variant>
        <vt:i4>2508</vt:i4>
      </vt:variant>
      <vt:variant>
        <vt:i4>0</vt:i4>
      </vt:variant>
      <vt:variant>
        <vt:i4>5</vt:i4>
      </vt:variant>
      <vt:variant>
        <vt:lpwstr/>
      </vt:variant>
      <vt:variant>
        <vt:lpwstr>_Evidence_(Assessment_Workpapers)</vt:lpwstr>
      </vt:variant>
      <vt:variant>
        <vt:i4>6553700</vt:i4>
      </vt:variant>
      <vt:variant>
        <vt:i4>2505</vt:i4>
      </vt:variant>
      <vt:variant>
        <vt:i4>0</vt:i4>
      </vt:variant>
      <vt:variant>
        <vt:i4>5</vt:i4>
      </vt:variant>
      <vt:variant>
        <vt:lpwstr/>
      </vt:variant>
      <vt:variant>
        <vt:lpwstr>AssessmentFindings</vt:lpwstr>
      </vt:variant>
      <vt:variant>
        <vt:i4>1769581</vt:i4>
      </vt:variant>
      <vt:variant>
        <vt:i4>2502</vt:i4>
      </vt:variant>
      <vt:variant>
        <vt:i4>0</vt:i4>
      </vt:variant>
      <vt:variant>
        <vt:i4>5</vt:i4>
      </vt:variant>
      <vt:variant>
        <vt:lpwstr/>
      </vt:variant>
      <vt:variant>
        <vt:lpwstr>_Evidence_(Assessment_Workpapers)</vt:lpwstr>
      </vt:variant>
      <vt:variant>
        <vt:i4>6553700</vt:i4>
      </vt:variant>
      <vt:variant>
        <vt:i4>2499</vt:i4>
      </vt:variant>
      <vt:variant>
        <vt:i4>0</vt:i4>
      </vt:variant>
      <vt:variant>
        <vt:i4>5</vt:i4>
      </vt:variant>
      <vt:variant>
        <vt:lpwstr/>
      </vt:variant>
      <vt:variant>
        <vt:lpwstr>AssessmentFindings</vt:lpwstr>
      </vt:variant>
      <vt:variant>
        <vt:i4>1769581</vt:i4>
      </vt:variant>
      <vt:variant>
        <vt:i4>2496</vt:i4>
      </vt:variant>
      <vt:variant>
        <vt:i4>0</vt:i4>
      </vt:variant>
      <vt:variant>
        <vt:i4>5</vt:i4>
      </vt:variant>
      <vt:variant>
        <vt:lpwstr/>
      </vt:variant>
      <vt:variant>
        <vt:lpwstr>_Evidence_(Assessment_Workpapers)</vt:lpwstr>
      </vt:variant>
      <vt:variant>
        <vt:i4>1769581</vt:i4>
      </vt:variant>
      <vt:variant>
        <vt:i4>2493</vt:i4>
      </vt:variant>
      <vt:variant>
        <vt:i4>0</vt:i4>
      </vt:variant>
      <vt:variant>
        <vt:i4>5</vt:i4>
      </vt:variant>
      <vt:variant>
        <vt:lpwstr/>
      </vt:variant>
      <vt:variant>
        <vt:lpwstr>_Evidence_(Assessment_Workpapers)</vt:lpwstr>
      </vt:variant>
      <vt:variant>
        <vt:i4>6553700</vt:i4>
      </vt:variant>
      <vt:variant>
        <vt:i4>2490</vt:i4>
      </vt:variant>
      <vt:variant>
        <vt:i4>0</vt:i4>
      </vt:variant>
      <vt:variant>
        <vt:i4>5</vt:i4>
      </vt:variant>
      <vt:variant>
        <vt:lpwstr/>
      </vt:variant>
      <vt:variant>
        <vt:lpwstr>AssessmentFindings</vt:lpwstr>
      </vt:variant>
      <vt:variant>
        <vt:i4>1769581</vt:i4>
      </vt:variant>
      <vt:variant>
        <vt:i4>2487</vt:i4>
      </vt:variant>
      <vt:variant>
        <vt:i4>0</vt:i4>
      </vt:variant>
      <vt:variant>
        <vt:i4>5</vt:i4>
      </vt:variant>
      <vt:variant>
        <vt:lpwstr/>
      </vt:variant>
      <vt:variant>
        <vt:lpwstr>_Evidence_(Assessment_Workpapers)</vt:lpwstr>
      </vt:variant>
      <vt:variant>
        <vt:i4>1769581</vt:i4>
      </vt:variant>
      <vt:variant>
        <vt:i4>2484</vt:i4>
      </vt:variant>
      <vt:variant>
        <vt:i4>0</vt:i4>
      </vt:variant>
      <vt:variant>
        <vt:i4>5</vt:i4>
      </vt:variant>
      <vt:variant>
        <vt:lpwstr/>
      </vt:variant>
      <vt:variant>
        <vt:lpwstr>_Evidence_(Assessment_Workpapers)</vt:lpwstr>
      </vt:variant>
      <vt:variant>
        <vt:i4>6553700</vt:i4>
      </vt:variant>
      <vt:variant>
        <vt:i4>2481</vt:i4>
      </vt:variant>
      <vt:variant>
        <vt:i4>0</vt:i4>
      </vt:variant>
      <vt:variant>
        <vt:i4>5</vt:i4>
      </vt:variant>
      <vt:variant>
        <vt:lpwstr/>
      </vt:variant>
      <vt:variant>
        <vt:lpwstr>AssessmentFindings</vt:lpwstr>
      </vt:variant>
      <vt:variant>
        <vt:i4>1769581</vt:i4>
      </vt:variant>
      <vt:variant>
        <vt:i4>2478</vt:i4>
      </vt:variant>
      <vt:variant>
        <vt:i4>0</vt:i4>
      </vt:variant>
      <vt:variant>
        <vt:i4>5</vt:i4>
      </vt:variant>
      <vt:variant>
        <vt:lpwstr/>
      </vt:variant>
      <vt:variant>
        <vt:lpwstr>_Evidence_(Assessment_Workpapers)</vt:lpwstr>
      </vt:variant>
      <vt:variant>
        <vt:i4>1769581</vt:i4>
      </vt:variant>
      <vt:variant>
        <vt:i4>2475</vt:i4>
      </vt:variant>
      <vt:variant>
        <vt:i4>0</vt:i4>
      </vt:variant>
      <vt:variant>
        <vt:i4>5</vt:i4>
      </vt:variant>
      <vt:variant>
        <vt:lpwstr/>
      </vt:variant>
      <vt:variant>
        <vt:lpwstr>_Evidence_(Assessment_Workpapers)</vt:lpwstr>
      </vt:variant>
      <vt:variant>
        <vt:i4>1769581</vt:i4>
      </vt:variant>
      <vt:variant>
        <vt:i4>2472</vt:i4>
      </vt:variant>
      <vt:variant>
        <vt:i4>0</vt:i4>
      </vt:variant>
      <vt:variant>
        <vt:i4>5</vt:i4>
      </vt:variant>
      <vt:variant>
        <vt:lpwstr/>
      </vt:variant>
      <vt:variant>
        <vt:lpwstr>_Evidence_(Assessment_Workpapers)</vt:lpwstr>
      </vt:variant>
      <vt:variant>
        <vt:i4>6553700</vt:i4>
      </vt:variant>
      <vt:variant>
        <vt:i4>2469</vt:i4>
      </vt:variant>
      <vt:variant>
        <vt:i4>0</vt:i4>
      </vt:variant>
      <vt:variant>
        <vt:i4>5</vt:i4>
      </vt:variant>
      <vt:variant>
        <vt:lpwstr/>
      </vt:variant>
      <vt:variant>
        <vt:lpwstr>AssessmentFindings</vt:lpwstr>
      </vt:variant>
      <vt:variant>
        <vt:i4>1769581</vt:i4>
      </vt:variant>
      <vt:variant>
        <vt:i4>2466</vt:i4>
      </vt:variant>
      <vt:variant>
        <vt:i4>0</vt:i4>
      </vt:variant>
      <vt:variant>
        <vt:i4>5</vt:i4>
      </vt:variant>
      <vt:variant>
        <vt:lpwstr/>
      </vt:variant>
      <vt:variant>
        <vt:lpwstr>_Evidence_(Assessment_Workpapers)</vt:lpwstr>
      </vt:variant>
      <vt:variant>
        <vt:i4>1769581</vt:i4>
      </vt:variant>
      <vt:variant>
        <vt:i4>2463</vt:i4>
      </vt:variant>
      <vt:variant>
        <vt:i4>0</vt:i4>
      </vt:variant>
      <vt:variant>
        <vt:i4>5</vt:i4>
      </vt:variant>
      <vt:variant>
        <vt:lpwstr/>
      </vt:variant>
      <vt:variant>
        <vt:lpwstr>_Evidence_(Assessment_Workpapers)</vt:lpwstr>
      </vt:variant>
      <vt:variant>
        <vt:i4>6553700</vt:i4>
      </vt:variant>
      <vt:variant>
        <vt:i4>2460</vt:i4>
      </vt:variant>
      <vt:variant>
        <vt:i4>0</vt:i4>
      </vt:variant>
      <vt:variant>
        <vt:i4>5</vt:i4>
      </vt:variant>
      <vt:variant>
        <vt:lpwstr/>
      </vt:variant>
      <vt:variant>
        <vt:lpwstr>AssessmentFindings</vt:lpwstr>
      </vt:variant>
      <vt:variant>
        <vt:i4>1769581</vt:i4>
      </vt:variant>
      <vt:variant>
        <vt:i4>2457</vt:i4>
      </vt:variant>
      <vt:variant>
        <vt:i4>0</vt:i4>
      </vt:variant>
      <vt:variant>
        <vt:i4>5</vt:i4>
      </vt:variant>
      <vt:variant>
        <vt:lpwstr/>
      </vt:variant>
      <vt:variant>
        <vt:lpwstr>_Evidence_(Assessment_Workpapers)</vt:lpwstr>
      </vt:variant>
      <vt:variant>
        <vt:i4>1769581</vt:i4>
      </vt:variant>
      <vt:variant>
        <vt:i4>2454</vt:i4>
      </vt:variant>
      <vt:variant>
        <vt:i4>0</vt:i4>
      </vt:variant>
      <vt:variant>
        <vt:i4>5</vt:i4>
      </vt:variant>
      <vt:variant>
        <vt:lpwstr/>
      </vt:variant>
      <vt:variant>
        <vt:lpwstr>_Evidence_(Assessment_Workpapers)</vt:lpwstr>
      </vt:variant>
      <vt:variant>
        <vt:i4>6553700</vt:i4>
      </vt:variant>
      <vt:variant>
        <vt:i4>2451</vt:i4>
      </vt:variant>
      <vt:variant>
        <vt:i4>0</vt:i4>
      </vt:variant>
      <vt:variant>
        <vt:i4>5</vt:i4>
      </vt:variant>
      <vt:variant>
        <vt:lpwstr/>
      </vt:variant>
      <vt:variant>
        <vt:lpwstr>AssessmentFindings</vt:lpwstr>
      </vt:variant>
      <vt:variant>
        <vt:i4>1769581</vt:i4>
      </vt:variant>
      <vt:variant>
        <vt:i4>2448</vt:i4>
      </vt:variant>
      <vt:variant>
        <vt:i4>0</vt:i4>
      </vt:variant>
      <vt:variant>
        <vt:i4>5</vt:i4>
      </vt:variant>
      <vt:variant>
        <vt:lpwstr/>
      </vt:variant>
      <vt:variant>
        <vt:lpwstr>_Evidence_(Assessment_Workpapers)</vt:lpwstr>
      </vt:variant>
      <vt:variant>
        <vt:i4>1769581</vt:i4>
      </vt:variant>
      <vt:variant>
        <vt:i4>2445</vt:i4>
      </vt:variant>
      <vt:variant>
        <vt:i4>0</vt:i4>
      </vt:variant>
      <vt:variant>
        <vt:i4>5</vt:i4>
      </vt:variant>
      <vt:variant>
        <vt:lpwstr/>
      </vt:variant>
      <vt:variant>
        <vt:lpwstr>_Evidence_(Assessment_Workpapers)</vt:lpwstr>
      </vt:variant>
      <vt:variant>
        <vt:i4>6553700</vt:i4>
      </vt:variant>
      <vt:variant>
        <vt:i4>2442</vt:i4>
      </vt:variant>
      <vt:variant>
        <vt:i4>0</vt:i4>
      </vt:variant>
      <vt:variant>
        <vt:i4>5</vt:i4>
      </vt:variant>
      <vt:variant>
        <vt:lpwstr/>
      </vt:variant>
      <vt:variant>
        <vt:lpwstr>AssessmentFindings</vt:lpwstr>
      </vt:variant>
      <vt:variant>
        <vt:i4>1769581</vt:i4>
      </vt:variant>
      <vt:variant>
        <vt:i4>2439</vt:i4>
      </vt:variant>
      <vt:variant>
        <vt:i4>0</vt:i4>
      </vt:variant>
      <vt:variant>
        <vt:i4>5</vt:i4>
      </vt:variant>
      <vt:variant>
        <vt:lpwstr/>
      </vt:variant>
      <vt:variant>
        <vt:lpwstr>_Evidence_(Assessment_Workpapers)</vt:lpwstr>
      </vt:variant>
      <vt:variant>
        <vt:i4>1769581</vt:i4>
      </vt:variant>
      <vt:variant>
        <vt:i4>2436</vt:i4>
      </vt:variant>
      <vt:variant>
        <vt:i4>0</vt:i4>
      </vt:variant>
      <vt:variant>
        <vt:i4>5</vt:i4>
      </vt:variant>
      <vt:variant>
        <vt:lpwstr/>
      </vt:variant>
      <vt:variant>
        <vt:lpwstr>_Evidence_(Assessment_Workpapers)</vt:lpwstr>
      </vt:variant>
      <vt:variant>
        <vt:i4>6553700</vt:i4>
      </vt:variant>
      <vt:variant>
        <vt:i4>2433</vt:i4>
      </vt:variant>
      <vt:variant>
        <vt:i4>0</vt:i4>
      </vt:variant>
      <vt:variant>
        <vt:i4>5</vt:i4>
      </vt:variant>
      <vt:variant>
        <vt:lpwstr/>
      </vt:variant>
      <vt:variant>
        <vt:lpwstr>AssessmentFindings</vt:lpwstr>
      </vt:variant>
      <vt:variant>
        <vt:i4>1769581</vt:i4>
      </vt:variant>
      <vt:variant>
        <vt:i4>2430</vt:i4>
      </vt:variant>
      <vt:variant>
        <vt:i4>0</vt:i4>
      </vt:variant>
      <vt:variant>
        <vt:i4>5</vt:i4>
      </vt:variant>
      <vt:variant>
        <vt:lpwstr/>
      </vt:variant>
      <vt:variant>
        <vt:lpwstr>_Evidence_(Assessment_Workpapers)</vt:lpwstr>
      </vt:variant>
      <vt:variant>
        <vt:i4>1769581</vt:i4>
      </vt:variant>
      <vt:variant>
        <vt:i4>2427</vt:i4>
      </vt:variant>
      <vt:variant>
        <vt:i4>0</vt:i4>
      </vt:variant>
      <vt:variant>
        <vt:i4>5</vt:i4>
      </vt:variant>
      <vt:variant>
        <vt:lpwstr/>
      </vt:variant>
      <vt:variant>
        <vt:lpwstr>_Evidence_(Assessment_Workpapers)</vt:lpwstr>
      </vt:variant>
      <vt:variant>
        <vt:i4>6553700</vt:i4>
      </vt:variant>
      <vt:variant>
        <vt:i4>2424</vt:i4>
      </vt:variant>
      <vt:variant>
        <vt:i4>0</vt:i4>
      </vt:variant>
      <vt:variant>
        <vt:i4>5</vt:i4>
      </vt:variant>
      <vt:variant>
        <vt:lpwstr/>
      </vt:variant>
      <vt:variant>
        <vt:lpwstr>AssessmentFindings</vt:lpwstr>
      </vt:variant>
      <vt:variant>
        <vt:i4>1769581</vt:i4>
      </vt:variant>
      <vt:variant>
        <vt:i4>2421</vt:i4>
      </vt:variant>
      <vt:variant>
        <vt:i4>0</vt:i4>
      </vt:variant>
      <vt:variant>
        <vt:i4>5</vt:i4>
      </vt:variant>
      <vt:variant>
        <vt:lpwstr/>
      </vt:variant>
      <vt:variant>
        <vt:lpwstr>_Evidence_(Assessment_Workpapers)</vt:lpwstr>
      </vt:variant>
      <vt:variant>
        <vt:i4>1769581</vt:i4>
      </vt:variant>
      <vt:variant>
        <vt:i4>2418</vt:i4>
      </vt:variant>
      <vt:variant>
        <vt:i4>0</vt:i4>
      </vt:variant>
      <vt:variant>
        <vt:i4>5</vt:i4>
      </vt:variant>
      <vt:variant>
        <vt:lpwstr/>
      </vt:variant>
      <vt:variant>
        <vt:lpwstr>_Evidence_(Assessment_Workpapers)</vt:lpwstr>
      </vt:variant>
      <vt:variant>
        <vt:i4>6553700</vt:i4>
      </vt:variant>
      <vt:variant>
        <vt:i4>2415</vt:i4>
      </vt:variant>
      <vt:variant>
        <vt:i4>0</vt:i4>
      </vt:variant>
      <vt:variant>
        <vt:i4>5</vt:i4>
      </vt:variant>
      <vt:variant>
        <vt:lpwstr/>
      </vt:variant>
      <vt:variant>
        <vt:lpwstr>AssessmentFindings</vt:lpwstr>
      </vt:variant>
      <vt:variant>
        <vt:i4>1769581</vt:i4>
      </vt:variant>
      <vt:variant>
        <vt:i4>2412</vt:i4>
      </vt:variant>
      <vt:variant>
        <vt:i4>0</vt:i4>
      </vt:variant>
      <vt:variant>
        <vt:i4>5</vt:i4>
      </vt:variant>
      <vt:variant>
        <vt:lpwstr/>
      </vt:variant>
      <vt:variant>
        <vt:lpwstr>_Evidence_(Assessment_Workpapers)</vt:lpwstr>
      </vt:variant>
      <vt:variant>
        <vt:i4>1769581</vt:i4>
      </vt:variant>
      <vt:variant>
        <vt:i4>2409</vt:i4>
      </vt:variant>
      <vt:variant>
        <vt:i4>0</vt:i4>
      </vt:variant>
      <vt:variant>
        <vt:i4>5</vt:i4>
      </vt:variant>
      <vt:variant>
        <vt:lpwstr/>
      </vt:variant>
      <vt:variant>
        <vt:lpwstr>_Evidence_(Assessment_Workpapers)</vt:lpwstr>
      </vt:variant>
      <vt:variant>
        <vt:i4>6553700</vt:i4>
      </vt:variant>
      <vt:variant>
        <vt:i4>2406</vt:i4>
      </vt:variant>
      <vt:variant>
        <vt:i4>0</vt:i4>
      </vt:variant>
      <vt:variant>
        <vt:i4>5</vt:i4>
      </vt:variant>
      <vt:variant>
        <vt:lpwstr/>
      </vt:variant>
      <vt:variant>
        <vt:lpwstr>AssessmentFindings</vt:lpwstr>
      </vt:variant>
      <vt:variant>
        <vt:i4>1769581</vt:i4>
      </vt:variant>
      <vt:variant>
        <vt:i4>2403</vt:i4>
      </vt:variant>
      <vt:variant>
        <vt:i4>0</vt:i4>
      </vt:variant>
      <vt:variant>
        <vt:i4>5</vt:i4>
      </vt:variant>
      <vt:variant>
        <vt:lpwstr/>
      </vt:variant>
      <vt:variant>
        <vt:lpwstr>_Evidence_(Assessment_Workpapers)</vt:lpwstr>
      </vt:variant>
      <vt:variant>
        <vt:i4>1769581</vt:i4>
      </vt:variant>
      <vt:variant>
        <vt:i4>2400</vt:i4>
      </vt:variant>
      <vt:variant>
        <vt:i4>0</vt:i4>
      </vt:variant>
      <vt:variant>
        <vt:i4>5</vt:i4>
      </vt:variant>
      <vt:variant>
        <vt:lpwstr/>
      </vt:variant>
      <vt:variant>
        <vt:lpwstr>_Evidence_(Assessment_Workpapers)</vt:lpwstr>
      </vt:variant>
      <vt:variant>
        <vt:i4>6553700</vt:i4>
      </vt:variant>
      <vt:variant>
        <vt:i4>2397</vt:i4>
      </vt:variant>
      <vt:variant>
        <vt:i4>0</vt:i4>
      </vt:variant>
      <vt:variant>
        <vt:i4>5</vt:i4>
      </vt:variant>
      <vt:variant>
        <vt:lpwstr/>
      </vt:variant>
      <vt:variant>
        <vt:lpwstr>AssessmentFindings</vt:lpwstr>
      </vt:variant>
      <vt:variant>
        <vt:i4>1769581</vt:i4>
      </vt:variant>
      <vt:variant>
        <vt:i4>2394</vt:i4>
      </vt:variant>
      <vt:variant>
        <vt:i4>0</vt:i4>
      </vt:variant>
      <vt:variant>
        <vt:i4>5</vt:i4>
      </vt:variant>
      <vt:variant>
        <vt:lpwstr/>
      </vt:variant>
      <vt:variant>
        <vt:lpwstr>_Evidence_(Assessment_Workpapers)</vt:lpwstr>
      </vt:variant>
      <vt:variant>
        <vt:i4>1769581</vt:i4>
      </vt:variant>
      <vt:variant>
        <vt:i4>2391</vt:i4>
      </vt:variant>
      <vt:variant>
        <vt:i4>0</vt:i4>
      </vt:variant>
      <vt:variant>
        <vt:i4>5</vt:i4>
      </vt:variant>
      <vt:variant>
        <vt:lpwstr/>
      </vt:variant>
      <vt:variant>
        <vt:lpwstr>_Evidence_(Assessment_Workpapers)</vt:lpwstr>
      </vt:variant>
      <vt:variant>
        <vt:i4>6553700</vt:i4>
      </vt:variant>
      <vt:variant>
        <vt:i4>2388</vt:i4>
      </vt:variant>
      <vt:variant>
        <vt:i4>0</vt:i4>
      </vt:variant>
      <vt:variant>
        <vt:i4>5</vt:i4>
      </vt:variant>
      <vt:variant>
        <vt:lpwstr/>
      </vt:variant>
      <vt:variant>
        <vt:lpwstr>AssessmentFindings</vt:lpwstr>
      </vt:variant>
      <vt:variant>
        <vt:i4>1769581</vt:i4>
      </vt:variant>
      <vt:variant>
        <vt:i4>2385</vt:i4>
      </vt:variant>
      <vt:variant>
        <vt:i4>0</vt:i4>
      </vt:variant>
      <vt:variant>
        <vt:i4>5</vt:i4>
      </vt:variant>
      <vt:variant>
        <vt:lpwstr/>
      </vt:variant>
      <vt:variant>
        <vt:lpwstr>_Evidence_(Assessment_Workpapers)</vt:lpwstr>
      </vt:variant>
      <vt:variant>
        <vt:i4>1769581</vt:i4>
      </vt:variant>
      <vt:variant>
        <vt:i4>2382</vt:i4>
      </vt:variant>
      <vt:variant>
        <vt:i4>0</vt:i4>
      </vt:variant>
      <vt:variant>
        <vt:i4>5</vt:i4>
      </vt:variant>
      <vt:variant>
        <vt:lpwstr/>
      </vt:variant>
      <vt:variant>
        <vt:lpwstr>_Evidence_(Assessment_Workpapers)</vt:lpwstr>
      </vt:variant>
      <vt:variant>
        <vt:i4>6553700</vt:i4>
      </vt:variant>
      <vt:variant>
        <vt:i4>2379</vt:i4>
      </vt:variant>
      <vt:variant>
        <vt:i4>0</vt:i4>
      </vt:variant>
      <vt:variant>
        <vt:i4>5</vt:i4>
      </vt:variant>
      <vt:variant>
        <vt:lpwstr/>
      </vt:variant>
      <vt:variant>
        <vt:lpwstr>AssessmentFindings</vt:lpwstr>
      </vt:variant>
      <vt:variant>
        <vt:i4>1769581</vt:i4>
      </vt:variant>
      <vt:variant>
        <vt:i4>2376</vt:i4>
      </vt:variant>
      <vt:variant>
        <vt:i4>0</vt:i4>
      </vt:variant>
      <vt:variant>
        <vt:i4>5</vt:i4>
      </vt:variant>
      <vt:variant>
        <vt:lpwstr/>
      </vt:variant>
      <vt:variant>
        <vt:lpwstr>_Evidence_(Assessment_Workpapers)</vt:lpwstr>
      </vt:variant>
      <vt:variant>
        <vt:i4>1769581</vt:i4>
      </vt:variant>
      <vt:variant>
        <vt:i4>2373</vt:i4>
      </vt:variant>
      <vt:variant>
        <vt:i4>0</vt:i4>
      </vt:variant>
      <vt:variant>
        <vt:i4>5</vt:i4>
      </vt:variant>
      <vt:variant>
        <vt:lpwstr/>
      </vt:variant>
      <vt:variant>
        <vt:lpwstr>_Evidence_(Assessment_Workpapers)</vt:lpwstr>
      </vt:variant>
      <vt:variant>
        <vt:i4>6553700</vt:i4>
      </vt:variant>
      <vt:variant>
        <vt:i4>2370</vt:i4>
      </vt:variant>
      <vt:variant>
        <vt:i4>0</vt:i4>
      </vt:variant>
      <vt:variant>
        <vt:i4>5</vt:i4>
      </vt:variant>
      <vt:variant>
        <vt:lpwstr/>
      </vt:variant>
      <vt:variant>
        <vt:lpwstr>AssessmentFindings</vt:lpwstr>
      </vt:variant>
      <vt:variant>
        <vt:i4>1769581</vt:i4>
      </vt:variant>
      <vt:variant>
        <vt:i4>2367</vt:i4>
      </vt:variant>
      <vt:variant>
        <vt:i4>0</vt:i4>
      </vt:variant>
      <vt:variant>
        <vt:i4>5</vt:i4>
      </vt:variant>
      <vt:variant>
        <vt:lpwstr/>
      </vt:variant>
      <vt:variant>
        <vt:lpwstr>_Evidence_(Assessment_Workpapers)</vt:lpwstr>
      </vt:variant>
      <vt:variant>
        <vt:i4>1769581</vt:i4>
      </vt:variant>
      <vt:variant>
        <vt:i4>2364</vt:i4>
      </vt:variant>
      <vt:variant>
        <vt:i4>0</vt:i4>
      </vt:variant>
      <vt:variant>
        <vt:i4>5</vt:i4>
      </vt:variant>
      <vt:variant>
        <vt:lpwstr/>
      </vt:variant>
      <vt:variant>
        <vt:lpwstr>_Evidence_(Assessment_Workpapers)</vt:lpwstr>
      </vt:variant>
      <vt:variant>
        <vt:i4>1769581</vt:i4>
      </vt:variant>
      <vt:variant>
        <vt:i4>2361</vt:i4>
      </vt:variant>
      <vt:variant>
        <vt:i4>0</vt:i4>
      </vt:variant>
      <vt:variant>
        <vt:i4>5</vt:i4>
      </vt:variant>
      <vt:variant>
        <vt:lpwstr/>
      </vt:variant>
      <vt:variant>
        <vt:lpwstr>_Evidence_(Assessment_Workpapers)</vt:lpwstr>
      </vt:variant>
      <vt:variant>
        <vt:i4>6553700</vt:i4>
      </vt:variant>
      <vt:variant>
        <vt:i4>2358</vt:i4>
      </vt:variant>
      <vt:variant>
        <vt:i4>0</vt:i4>
      </vt:variant>
      <vt:variant>
        <vt:i4>5</vt:i4>
      </vt:variant>
      <vt:variant>
        <vt:lpwstr/>
      </vt:variant>
      <vt:variant>
        <vt:lpwstr>AssessmentFindings</vt:lpwstr>
      </vt:variant>
      <vt:variant>
        <vt:i4>1769581</vt:i4>
      </vt:variant>
      <vt:variant>
        <vt:i4>2355</vt:i4>
      </vt:variant>
      <vt:variant>
        <vt:i4>0</vt:i4>
      </vt:variant>
      <vt:variant>
        <vt:i4>5</vt:i4>
      </vt:variant>
      <vt:variant>
        <vt:lpwstr/>
      </vt:variant>
      <vt:variant>
        <vt:lpwstr>_Evidence_(Assessment_Workpapers)</vt:lpwstr>
      </vt:variant>
      <vt:variant>
        <vt:i4>1769581</vt:i4>
      </vt:variant>
      <vt:variant>
        <vt:i4>2352</vt:i4>
      </vt:variant>
      <vt:variant>
        <vt:i4>0</vt:i4>
      </vt:variant>
      <vt:variant>
        <vt:i4>5</vt:i4>
      </vt:variant>
      <vt:variant>
        <vt:lpwstr/>
      </vt:variant>
      <vt:variant>
        <vt:lpwstr>_Evidence_(Assessment_Workpapers)</vt:lpwstr>
      </vt:variant>
      <vt:variant>
        <vt:i4>1769581</vt:i4>
      </vt:variant>
      <vt:variant>
        <vt:i4>2349</vt:i4>
      </vt:variant>
      <vt:variant>
        <vt:i4>0</vt:i4>
      </vt:variant>
      <vt:variant>
        <vt:i4>5</vt:i4>
      </vt:variant>
      <vt:variant>
        <vt:lpwstr/>
      </vt:variant>
      <vt:variant>
        <vt:lpwstr>_Evidence_(Assessment_Workpapers)</vt:lpwstr>
      </vt:variant>
      <vt:variant>
        <vt:i4>6553700</vt:i4>
      </vt:variant>
      <vt:variant>
        <vt:i4>2346</vt:i4>
      </vt:variant>
      <vt:variant>
        <vt:i4>0</vt:i4>
      </vt:variant>
      <vt:variant>
        <vt:i4>5</vt:i4>
      </vt:variant>
      <vt:variant>
        <vt:lpwstr/>
      </vt:variant>
      <vt:variant>
        <vt:lpwstr>AssessmentFindings</vt:lpwstr>
      </vt:variant>
      <vt:variant>
        <vt:i4>1769581</vt:i4>
      </vt:variant>
      <vt:variant>
        <vt:i4>2343</vt:i4>
      </vt:variant>
      <vt:variant>
        <vt:i4>0</vt:i4>
      </vt:variant>
      <vt:variant>
        <vt:i4>5</vt:i4>
      </vt:variant>
      <vt:variant>
        <vt:lpwstr/>
      </vt:variant>
      <vt:variant>
        <vt:lpwstr>_Evidence_(Assessment_Workpapers)</vt:lpwstr>
      </vt:variant>
      <vt:variant>
        <vt:i4>1769581</vt:i4>
      </vt:variant>
      <vt:variant>
        <vt:i4>2340</vt:i4>
      </vt:variant>
      <vt:variant>
        <vt:i4>0</vt:i4>
      </vt:variant>
      <vt:variant>
        <vt:i4>5</vt:i4>
      </vt:variant>
      <vt:variant>
        <vt:lpwstr/>
      </vt:variant>
      <vt:variant>
        <vt:lpwstr>_Evidence_(Assessment_Workpapers)</vt:lpwstr>
      </vt:variant>
      <vt:variant>
        <vt:i4>1769581</vt:i4>
      </vt:variant>
      <vt:variant>
        <vt:i4>2337</vt:i4>
      </vt:variant>
      <vt:variant>
        <vt:i4>0</vt:i4>
      </vt:variant>
      <vt:variant>
        <vt:i4>5</vt:i4>
      </vt:variant>
      <vt:variant>
        <vt:lpwstr/>
      </vt:variant>
      <vt:variant>
        <vt:lpwstr>_Evidence_(Assessment_Workpapers)</vt:lpwstr>
      </vt:variant>
      <vt:variant>
        <vt:i4>6553700</vt:i4>
      </vt:variant>
      <vt:variant>
        <vt:i4>2334</vt:i4>
      </vt:variant>
      <vt:variant>
        <vt:i4>0</vt:i4>
      </vt:variant>
      <vt:variant>
        <vt:i4>5</vt:i4>
      </vt:variant>
      <vt:variant>
        <vt:lpwstr/>
      </vt:variant>
      <vt:variant>
        <vt:lpwstr>AssessmentFindings</vt:lpwstr>
      </vt:variant>
      <vt:variant>
        <vt:i4>1769581</vt:i4>
      </vt:variant>
      <vt:variant>
        <vt:i4>2331</vt:i4>
      </vt:variant>
      <vt:variant>
        <vt:i4>0</vt:i4>
      </vt:variant>
      <vt:variant>
        <vt:i4>5</vt:i4>
      </vt:variant>
      <vt:variant>
        <vt:lpwstr/>
      </vt:variant>
      <vt:variant>
        <vt:lpwstr>_Evidence_(Assessment_Workpapers)</vt:lpwstr>
      </vt:variant>
      <vt:variant>
        <vt:i4>6553700</vt:i4>
      </vt:variant>
      <vt:variant>
        <vt:i4>2328</vt:i4>
      </vt:variant>
      <vt:variant>
        <vt:i4>0</vt:i4>
      </vt:variant>
      <vt:variant>
        <vt:i4>5</vt:i4>
      </vt:variant>
      <vt:variant>
        <vt:lpwstr/>
      </vt:variant>
      <vt:variant>
        <vt:lpwstr>AssessmentFindings</vt:lpwstr>
      </vt:variant>
      <vt:variant>
        <vt:i4>1769581</vt:i4>
      </vt:variant>
      <vt:variant>
        <vt:i4>2325</vt:i4>
      </vt:variant>
      <vt:variant>
        <vt:i4>0</vt:i4>
      </vt:variant>
      <vt:variant>
        <vt:i4>5</vt:i4>
      </vt:variant>
      <vt:variant>
        <vt:lpwstr/>
      </vt:variant>
      <vt:variant>
        <vt:lpwstr>_Evidence_(Assessment_Workpapers)</vt:lpwstr>
      </vt:variant>
      <vt:variant>
        <vt:i4>1769581</vt:i4>
      </vt:variant>
      <vt:variant>
        <vt:i4>2322</vt:i4>
      </vt:variant>
      <vt:variant>
        <vt:i4>0</vt:i4>
      </vt:variant>
      <vt:variant>
        <vt:i4>5</vt:i4>
      </vt:variant>
      <vt:variant>
        <vt:lpwstr/>
      </vt:variant>
      <vt:variant>
        <vt:lpwstr>_Evidence_(Assessment_Workpapers)</vt:lpwstr>
      </vt:variant>
      <vt:variant>
        <vt:i4>1769581</vt:i4>
      </vt:variant>
      <vt:variant>
        <vt:i4>2319</vt:i4>
      </vt:variant>
      <vt:variant>
        <vt:i4>0</vt:i4>
      </vt:variant>
      <vt:variant>
        <vt:i4>5</vt:i4>
      </vt:variant>
      <vt:variant>
        <vt:lpwstr/>
      </vt:variant>
      <vt:variant>
        <vt:lpwstr>_Evidence_(Assessment_Workpapers)</vt:lpwstr>
      </vt:variant>
      <vt:variant>
        <vt:i4>6553700</vt:i4>
      </vt:variant>
      <vt:variant>
        <vt:i4>2316</vt:i4>
      </vt:variant>
      <vt:variant>
        <vt:i4>0</vt:i4>
      </vt:variant>
      <vt:variant>
        <vt:i4>5</vt:i4>
      </vt:variant>
      <vt:variant>
        <vt:lpwstr/>
      </vt:variant>
      <vt:variant>
        <vt:lpwstr>AssessmentFindings</vt:lpwstr>
      </vt:variant>
      <vt:variant>
        <vt:i4>1769581</vt:i4>
      </vt:variant>
      <vt:variant>
        <vt:i4>2313</vt:i4>
      </vt:variant>
      <vt:variant>
        <vt:i4>0</vt:i4>
      </vt:variant>
      <vt:variant>
        <vt:i4>5</vt:i4>
      </vt:variant>
      <vt:variant>
        <vt:lpwstr/>
      </vt:variant>
      <vt:variant>
        <vt:lpwstr>_Evidence_(Assessment_Workpapers)</vt:lpwstr>
      </vt:variant>
      <vt:variant>
        <vt:i4>1769581</vt:i4>
      </vt:variant>
      <vt:variant>
        <vt:i4>2310</vt:i4>
      </vt:variant>
      <vt:variant>
        <vt:i4>0</vt:i4>
      </vt:variant>
      <vt:variant>
        <vt:i4>5</vt:i4>
      </vt:variant>
      <vt:variant>
        <vt:lpwstr/>
      </vt:variant>
      <vt:variant>
        <vt:lpwstr>_Evidence_(Assessment_Workpapers)</vt:lpwstr>
      </vt:variant>
      <vt:variant>
        <vt:i4>1769581</vt:i4>
      </vt:variant>
      <vt:variant>
        <vt:i4>2307</vt:i4>
      </vt:variant>
      <vt:variant>
        <vt:i4>0</vt:i4>
      </vt:variant>
      <vt:variant>
        <vt:i4>5</vt:i4>
      </vt:variant>
      <vt:variant>
        <vt:lpwstr/>
      </vt:variant>
      <vt:variant>
        <vt:lpwstr>_Evidence_(Assessment_Workpapers)</vt:lpwstr>
      </vt:variant>
      <vt:variant>
        <vt:i4>1769581</vt:i4>
      </vt:variant>
      <vt:variant>
        <vt:i4>2304</vt:i4>
      </vt:variant>
      <vt:variant>
        <vt:i4>0</vt:i4>
      </vt:variant>
      <vt:variant>
        <vt:i4>5</vt:i4>
      </vt:variant>
      <vt:variant>
        <vt:lpwstr/>
      </vt:variant>
      <vt:variant>
        <vt:lpwstr>_Evidence_(Assessment_Workpapers)</vt:lpwstr>
      </vt:variant>
      <vt:variant>
        <vt:i4>6553700</vt:i4>
      </vt:variant>
      <vt:variant>
        <vt:i4>2301</vt:i4>
      </vt:variant>
      <vt:variant>
        <vt:i4>0</vt:i4>
      </vt:variant>
      <vt:variant>
        <vt:i4>5</vt:i4>
      </vt:variant>
      <vt:variant>
        <vt:lpwstr/>
      </vt:variant>
      <vt:variant>
        <vt:lpwstr>AssessmentFindings</vt:lpwstr>
      </vt:variant>
      <vt:variant>
        <vt:i4>1769581</vt:i4>
      </vt:variant>
      <vt:variant>
        <vt:i4>2298</vt:i4>
      </vt:variant>
      <vt:variant>
        <vt:i4>0</vt:i4>
      </vt:variant>
      <vt:variant>
        <vt:i4>5</vt:i4>
      </vt:variant>
      <vt:variant>
        <vt:lpwstr/>
      </vt:variant>
      <vt:variant>
        <vt:lpwstr>_Evidence_(Assessment_Workpapers)</vt:lpwstr>
      </vt:variant>
      <vt:variant>
        <vt:i4>1769581</vt:i4>
      </vt:variant>
      <vt:variant>
        <vt:i4>2295</vt:i4>
      </vt:variant>
      <vt:variant>
        <vt:i4>0</vt:i4>
      </vt:variant>
      <vt:variant>
        <vt:i4>5</vt:i4>
      </vt:variant>
      <vt:variant>
        <vt:lpwstr/>
      </vt:variant>
      <vt:variant>
        <vt:lpwstr>_Evidence_(Assessment_Workpapers)</vt:lpwstr>
      </vt:variant>
      <vt:variant>
        <vt:i4>1769581</vt:i4>
      </vt:variant>
      <vt:variant>
        <vt:i4>2292</vt:i4>
      </vt:variant>
      <vt:variant>
        <vt:i4>0</vt:i4>
      </vt:variant>
      <vt:variant>
        <vt:i4>5</vt:i4>
      </vt:variant>
      <vt:variant>
        <vt:lpwstr/>
      </vt:variant>
      <vt:variant>
        <vt:lpwstr>_Evidence_(Assessment_Workpapers)</vt:lpwstr>
      </vt:variant>
      <vt:variant>
        <vt:i4>6553700</vt:i4>
      </vt:variant>
      <vt:variant>
        <vt:i4>2289</vt:i4>
      </vt:variant>
      <vt:variant>
        <vt:i4>0</vt:i4>
      </vt:variant>
      <vt:variant>
        <vt:i4>5</vt:i4>
      </vt:variant>
      <vt:variant>
        <vt:lpwstr/>
      </vt:variant>
      <vt:variant>
        <vt:lpwstr>AssessmentFindings</vt:lpwstr>
      </vt:variant>
      <vt:variant>
        <vt:i4>1769581</vt:i4>
      </vt:variant>
      <vt:variant>
        <vt:i4>2286</vt:i4>
      </vt:variant>
      <vt:variant>
        <vt:i4>0</vt:i4>
      </vt:variant>
      <vt:variant>
        <vt:i4>5</vt:i4>
      </vt:variant>
      <vt:variant>
        <vt:lpwstr/>
      </vt:variant>
      <vt:variant>
        <vt:lpwstr>_Evidence_(Assessment_Workpapers)</vt:lpwstr>
      </vt:variant>
      <vt:variant>
        <vt:i4>1769581</vt:i4>
      </vt:variant>
      <vt:variant>
        <vt:i4>2283</vt:i4>
      </vt:variant>
      <vt:variant>
        <vt:i4>0</vt:i4>
      </vt:variant>
      <vt:variant>
        <vt:i4>5</vt:i4>
      </vt:variant>
      <vt:variant>
        <vt:lpwstr/>
      </vt:variant>
      <vt:variant>
        <vt:lpwstr>_Evidence_(Assessment_Workpapers)</vt:lpwstr>
      </vt:variant>
      <vt:variant>
        <vt:i4>1769581</vt:i4>
      </vt:variant>
      <vt:variant>
        <vt:i4>2280</vt:i4>
      </vt:variant>
      <vt:variant>
        <vt:i4>0</vt:i4>
      </vt:variant>
      <vt:variant>
        <vt:i4>5</vt:i4>
      </vt:variant>
      <vt:variant>
        <vt:lpwstr/>
      </vt:variant>
      <vt:variant>
        <vt:lpwstr>_Evidence_(Assessment_Workpapers)</vt:lpwstr>
      </vt:variant>
      <vt:variant>
        <vt:i4>6553700</vt:i4>
      </vt:variant>
      <vt:variant>
        <vt:i4>2277</vt:i4>
      </vt:variant>
      <vt:variant>
        <vt:i4>0</vt:i4>
      </vt:variant>
      <vt:variant>
        <vt:i4>5</vt:i4>
      </vt:variant>
      <vt:variant>
        <vt:lpwstr/>
      </vt:variant>
      <vt:variant>
        <vt:lpwstr>AssessmentFindings</vt:lpwstr>
      </vt:variant>
      <vt:variant>
        <vt:i4>1769581</vt:i4>
      </vt:variant>
      <vt:variant>
        <vt:i4>2274</vt:i4>
      </vt:variant>
      <vt:variant>
        <vt:i4>0</vt:i4>
      </vt:variant>
      <vt:variant>
        <vt:i4>5</vt:i4>
      </vt:variant>
      <vt:variant>
        <vt:lpwstr/>
      </vt:variant>
      <vt:variant>
        <vt:lpwstr>_Evidence_(Assessment_Workpapers)</vt:lpwstr>
      </vt:variant>
      <vt:variant>
        <vt:i4>1769581</vt:i4>
      </vt:variant>
      <vt:variant>
        <vt:i4>2271</vt:i4>
      </vt:variant>
      <vt:variant>
        <vt:i4>0</vt:i4>
      </vt:variant>
      <vt:variant>
        <vt:i4>5</vt:i4>
      </vt:variant>
      <vt:variant>
        <vt:lpwstr/>
      </vt:variant>
      <vt:variant>
        <vt:lpwstr>_Evidence_(Assessment_Workpapers)</vt:lpwstr>
      </vt:variant>
      <vt:variant>
        <vt:i4>1769581</vt:i4>
      </vt:variant>
      <vt:variant>
        <vt:i4>2268</vt:i4>
      </vt:variant>
      <vt:variant>
        <vt:i4>0</vt:i4>
      </vt:variant>
      <vt:variant>
        <vt:i4>5</vt:i4>
      </vt:variant>
      <vt:variant>
        <vt:lpwstr/>
      </vt:variant>
      <vt:variant>
        <vt:lpwstr>_Evidence_(Assessment_Workpapers)</vt:lpwstr>
      </vt:variant>
      <vt:variant>
        <vt:i4>6553700</vt:i4>
      </vt:variant>
      <vt:variant>
        <vt:i4>2265</vt:i4>
      </vt:variant>
      <vt:variant>
        <vt:i4>0</vt:i4>
      </vt:variant>
      <vt:variant>
        <vt:i4>5</vt:i4>
      </vt:variant>
      <vt:variant>
        <vt:lpwstr/>
      </vt:variant>
      <vt:variant>
        <vt:lpwstr>AssessmentFindings</vt:lpwstr>
      </vt:variant>
      <vt:variant>
        <vt:i4>1769581</vt:i4>
      </vt:variant>
      <vt:variant>
        <vt:i4>2262</vt:i4>
      </vt:variant>
      <vt:variant>
        <vt:i4>0</vt:i4>
      </vt:variant>
      <vt:variant>
        <vt:i4>5</vt:i4>
      </vt:variant>
      <vt:variant>
        <vt:lpwstr/>
      </vt:variant>
      <vt:variant>
        <vt:lpwstr>_Evidence_(Assessment_Workpapers)</vt:lpwstr>
      </vt:variant>
      <vt:variant>
        <vt:i4>1769581</vt:i4>
      </vt:variant>
      <vt:variant>
        <vt:i4>2259</vt:i4>
      </vt:variant>
      <vt:variant>
        <vt:i4>0</vt:i4>
      </vt:variant>
      <vt:variant>
        <vt:i4>5</vt:i4>
      </vt:variant>
      <vt:variant>
        <vt:lpwstr/>
      </vt:variant>
      <vt:variant>
        <vt:lpwstr>_Evidence_(Assessment_Workpapers)</vt:lpwstr>
      </vt:variant>
      <vt:variant>
        <vt:i4>1769581</vt:i4>
      </vt:variant>
      <vt:variant>
        <vt:i4>2256</vt:i4>
      </vt:variant>
      <vt:variant>
        <vt:i4>0</vt:i4>
      </vt:variant>
      <vt:variant>
        <vt:i4>5</vt:i4>
      </vt:variant>
      <vt:variant>
        <vt:lpwstr/>
      </vt:variant>
      <vt:variant>
        <vt:lpwstr>_Evidence_(Assessment_Workpapers)</vt:lpwstr>
      </vt:variant>
      <vt:variant>
        <vt:i4>1769581</vt:i4>
      </vt:variant>
      <vt:variant>
        <vt:i4>2253</vt:i4>
      </vt:variant>
      <vt:variant>
        <vt:i4>0</vt:i4>
      </vt:variant>
      <vt:variant>
        <vt:i4>5</vt:i4>
      </vt:variant>
      <vt:variant>
        <vt:lpwstr/>
      </vt:variant>
      <vt:variant>
        <vt:lpwstr>_Evidence_(Assessment_Workpapers)</vt:lpwstr>
      </vt:variant>
      <vt:variant>
        <vt:i4>6553700</vt:i4>
      </vt:variant>
      <vt:variant>
        <vt:i4>2250</vt:i4>
      </vt:variant>
      <vt:variant>
        <vt:i4>0</vt:i4>
      </vt:variant>
      <vt:variant>
        <vt:i4>5</vt:i4>
      </vt:variant>
      <vt:variant>
        <vt:lpwstr/>
      </vt:variant>
      <vt:variant>
        <vt:lpwstr>AssessmentFindings</vt:lpwstr>
      </vt:variant>
      <vt:variant>
        <vt:i4>1769581</vt:i4>
      </vt:variant>
      <vt:variant>
        <vt:i4>2247</vt:i4>
      </vt:variant>
      <vt:variant>
        <vt:i4>0</vt:i4>
      </vt:variant>
      <vt:variant>
        <vt:i4>5</vt:i4>
      </vt:variant>
      <vt:variant>
        <vt:lpwstr/>
      </vt:variant>
      <vt:variant>
        <vt:lpwstr>_Evidence_(Assessment_Workpapers)</vt:lpwstr>
      </vt:variant>
      <vt:variant>
        <vt:i4>1769581</vt:i4>
      </vt:variant>
      <vt:variant>
        <vt:i4>2244</vt:i4>
      </vt:variant>
      <vt:variant>
        <vt:i4>0</vt:i4>
      </vt:variant>
      <vt:variant>
        <vt:i4>5</vt:i4>
      </vt:variant>
      <vt:variant>
        <vt:lpwstr/>
      </vt:variant>
      <vt:variant>
        <vt:lpwstr>_Evidence_(Assessment_Workpapers)</vt:lpwstr>
      </vt:variant>
      <vt:variant>
        <vt:i4>6553700</vt:i4>
      </vt:variant>
      <vt:variant>
        <vt:i4>2241</vt:i4>
      </vt:variant>
      <vt:variant>
        <vt:i4>0</vt:i4>
      </vt:variant>
      <vt:variant>
        <vt:i4>5</vt:i4>
      </vt:variant>
      <vt:variant>
        <vt:lpwstr/>
      </vt:variant>
      <vt:variant>
        <vt:lpwstr>AssessmentFindings</vt:lpwstr>
      </vt:variant>
      <vt:variant>
        <vt:i4>1769581</vt:i4>
      </vt:variant>
      <vt:variant>
        <vt:i4>2238</vt:i4>
      </vt:variant>
      <vt:variant>
        <vt:i4>0</vt:i4>
      </vt:variant>
      <vt:variant>
        <vt:i4>5</vt:i4>
      </vt:variant>
      <vt:variant>
        <vt:lpwstr/>
      </vt:variant>
      <vt:variant>
        <vt:lpwstr>_Evidence_(Assessment_Workpapers)</vt:lpwstr>
      </vt:variant>
      <vt:variant>
        <vt:i4>1769581</vt:i4>
      </vt:variant>
      <vt:variant>
        <vt:i4>2235</vt:i4>
      </vt:variant>
      <vt:variant>
        <vt:i4>0</vt:i4>
      </vt:variant>
      <vt:variant>
        <vt:i4>5</vt:i4>
      </vt:variant>
      <vt:variant>
        <vt:lpwstr/>
      </vt:variant>
      <vt:variant>
        <vt:lpwstr>_Evidence_(Assessment_Workpapers)</vt:lpwstr>
      </vt:variant>
      <vt:variant>
        <vt:i4>1769581</vt:i4>
      </vt:variant>
      <vt:variant>
        <vt:i4>2232</vt:i4>
      </vt:variant>
      <vt:variant>
        <vt:i4>0</vt:i4>
      </vt:variant>
      <vt:variant>
        <vt:i4>5</vt:i4>
      </vt:variant>
      <vt:variant>
        <vt:lpwstr/>
      </vt:variant>
      <vt:variant>
        <vt:lpwstr>_Evidence_(Assessment_Workpapers)</vt:lpwstr>
      </vt:variant>
      <vt:variant>
        <vt:i4>6553700</vt:i4>
      </vt:variant>
      <vt:variant>
        <vt:i4>2229</vt:i4>
      </vt:variant>
      <vt:variant>
        <vt:i4>0</vt:i4>
      </vt:variant>
      <vt:variant>
        <vt:i4>5</vt:i4>
      </vt:variant>
      <vt:variant>
        <vt:lpwstr/>
      </vt:variant>
      <vt:variant>
        <vt:lpwstr>AssessmentFindings</vt:lpwstr>
      </vt:variant>
      <vt:variant>
        <vt:i4>1769581</vt:i4>
      </vt:variant>
      <vt:variant>
        <vt:i4>2226</vt:i4>
      </vt:variant>
      <vt:variant>
        <vt:i4>0</vt:i4>
      </vt:variant>
      <vt:variant>
        <vt:i4>5</vt:i4>
      </vt:variant>
      <vt:variant>
        <vt:lpwstr/>
      </vt:variant>
      <vt:variant>
        <vt:lpwstr>_Evidence_(Assessment_Workpapers)</vt:lpwstr>
      </vt:variant>
      <vt:variant>
        <vt:i4>1769581</vt:i4>
      </vt:variant>
      <vt:variant>
        <vt:i4>2223</vt:i4>
      </vt:variant>
      <vt:variant>
        <vt:i4>0</vt:i4>
      </vt:variant>
      <vt:variant>
        <vt:i4>5</vt:i4>
      </vt:variant>
      <vt:variant>
        <vt:lpwstr/>
      </vt:variant>
      <vt:variant>
        <vt:lpwstr>_Evidence_(Assessment_Workpapers)</vt:lpwstr>
      </vt:variant>
      <vt:variant>
        <vt:i4>1769581</vt:i4>
      </vt:variant>
      <vt:variant>
        <vt:i4>2220</vt:i4>
      </vt:variant>
      <vt:variant>
        <vt:i4>0</vt:i4>
      </vt:variant>
      <vt:variant>
        <vt:i4>5</vt:i4>
      </vt:variant>
      <vt:variant>
        <vt:lpwstr/>
      </vt:variant>
      <vt:variant>
        <vt:lpwstr>_Evidence_(Assessment_Workpapers)</vt:lpwstr>
      </vt:variant>
      <vt:variant>
        <vt:i4>6553700</vt:i4>
      </vt:variant>
      <vt:variant>
        <vt:i4>2217</vt:i4>
      </vt:variant>
      <vt:variant>
        <vt:i4>0</vt:i4>
      </vt:variant>
      <vt:variant>
        <vt:i4>5</vt:i4>
      </vt:variant>
      <vt:variant>
        <vt:lpwstr/>
      </vt:variant>
      <vt:variant>
        <vt:lpwstr>AssessmentFindings</vt:lpwstr>
      </vt:variant>
      <vt:variant>
        <vt:i4>1769581</vt:i4>
      </vt:variant>
      <vt:variant>
        <vt:i4>2214</vt:i4>
      </vt:variant>
      <vt:variant>
        <vt:i4>0</vt:i4>
      </vt:variant>
      <vt:variant>
        <vt:i4>5</vt:i4>
      </vt:variant>
      <vt:variant>
        <vt:lpwstr/>
      </vt:variant>
      <vt:variant>
        <vt:lpwstr>_Evidence_(Assessment_Workpapers)</vt:lpwstr>
      </vt:variant>
      <vt:variant>
        <vt:i4>6553700</vt:i4>
      </vt:variant>
      <vt:variant>
        <vt:i4>2211</vt:i4>
      </vt:variant>
      <vt:variant>
        <vt:i4>0</vt:i4>
      </vt:variant>
      <vt:variant>
        <vt:i4>5</vt:i4>
      </vt:variant>
      <vt:variant>
        <vt:lpwstr/>
      </vt:variant>
      <vt:variant>
        <vt:lpwstr>AssessmentFindings</vt:lpwstr>
      </vt:variant>
      <vt:variant>
        <vt:i4>1769581</vt:i4>
      </vt:variant>
      <vt:variant>
        <vt:i4>2208</vt:i4>
      </vt:variant>
      <vt:variant>
        <vt:i4>0</vt:i4>
      </vt:variant>
      <vt:variant>
        <vt:i4>5</vt:i4>
      </vt:variant>
      <vt:variant>
        <vt:lpwstr/>
      </vt:variant>
      <vt:variant>
        <vt:lpwstr>_Evidence_(Assessment_Workpapers)</vt:lpwstr>
      </vt:variant>
      <vt:variant>
        <vt:i4>1769581</vt:i4>
      </vt:variant>
      <vt:variant>
        <vt:i4>2205</vt:i4>
      </vt:variant>
      <vt:variant>
        <vt:i4>0</vt:i4>
      </vt:variant>
      <vt:variant>
        <vt:i4>5</vt:i4>
      </vt:variant>
      <vt:variant>
        <vt:lpwstr/>
      </vt:variant>
      <vt:variant>
        <vt:lpwstr>_Evidence_(Assessment_Workpapers)</vt:lpwstr>
      </vt:variant>
      <vt:variant>
        <vt:i4>1769581</vt:i4>
      </vt:variant>
      <vt:variant>
        <vt:i4>2202</vt:i4>
      </vt:variant>
      <vt:variant>
        <vt:i4>0</vt:i4>
      </vt:variant>
      <vt:variant>
        <vt:i4>5</vt:i4>
      </vt:variant>
      <vt:variant>
        <vt:lpwstr/>
      </vt:variant>
      <vt:variant>
        <vt:lpwstr>_Evidence_(Assessment_Workpapers)</vt:lpwstr>
      </vt:variant>
      <vt:variant>
        <vt:i4>1769581</vt:i4>
      </vt:variant>
      <vt:variant>
        <vt:i4>2199</vt:i4>
      </vt:variant>
      <vt:variant>
        <vt:i4>0</vt:i4>
      </vt:variant>
      <vt:variant>
        <vt:i4>5</vt:i4>
      </vt:variant>
      <vt:variant>
        <vt:lpwstr/>
      </vt:variant>
      <vt:variant>
        <vt:lpwstr>_Evidence_(Assessment_Workpapers)</vt:lpwstr>
      </vt:variant>
      <vt:variant>
        <vt:i4>1769581</vt:i4>
      </vt:variant>
      <vt:variant>
        <vt:i4>2196</vt:i4>
      </vt:variant>
      <vt:variant>
        <vt:i4>0</vt:i4>
      </vt:variant>
      <vt:variant>
        <vt:i4>5</vt:i4>
      </vt:variant>
      <vt:variant>
        <vt:lpwstr/>
      </vt:variant>
      <vt:variant>
        <vt:lpwstr>_Evidence_(Assessment_Workpapers)</vt:lpwstr>
      </vt:variant>
      <vt:variant>
        <vt:i4>6553700</vt:i4>
      </vt:variant>
      <vt:variant>
        <vt:i4>2193</vt:i4>
      </vt:variant>
      <vt:variant>
        <vt:i4>0</vt:i4>
      </vt:variant>
      <vt:variant>
        <vt:i4>5</vt:i4>
      </vt:variant>
      <vt:variant>
        <vt:lpwstr/>
      </vt:variant>
      <vt:variant>
        <vt:lpwstr>AssessmentFindings</vt:lpwstr>
      </vt:variant>
      <vt:variant>
        <vt:i4>1769581</vt:i4>
      </vt:variant>
      <vt:variant>
        <vt:i4>2190</vt:i4>
      </vt:variant>
      <vt:variant>
        <vt:i4>0</vt:i4>
      </vt:variant>
      <vt:variant>
        <vt:i4>5</vt:i4>
      </vt:variant>
      <vt:variant>
        <vt:lpwstr/>
      </vt:variant>
      <vt:variant>
        <vt:lpwstr>_Evidence_(Assessment_Workpapers)</vt:lpwstr>
      </vt:variant>
      <vt:variant>
        <vt:i4>1769581</vt:i4>
      </vt:variant>
      <vt:variant>
        <vt:i4>2187</vt:i4>
      </vt:variant>
      <vt:variant>
        <vt:i4>0</vt:i4>
      </vt:variant>
      <vt:variant>
        <vt:i4>5</vt:i4>
      </vt:variant>
      <vt:variant>
        <vt:lpwstr/>
      </vt:variant>
      <vt:variant>
        <vt:lpwstr>_Evidence_(Assessment_Workpapers)</vt:lpwstr>
      </vt:variant>
      <vt:variant>
        <vt:i4>6553700</vt:i4>
      </vt:variant>
      <vt:variant>
        <vt:i4>2184</vt:i4>
      </vt:variant>
      <vt:variant>
        <vt:i4>0</vt:i4>
      </vt:variant>
      <vt:variant>
        <vt:i4>5</vt:i4>
      </vt:variant>
      <vt:variant>
        <vt:lpwstr/>
      </vt:variant>
      <vt:variant>
        <vt:lpwstr>AssessmentFindings</vt:lpwstr>
      </vt:variant>
      <vt:variant>
        <vt:i4>1769581</vt:i4>
      </vt:variant>
      <vt:variant>
        <vt:i4>2181</vt:i4>
      </vt:variant>
      <vt:variant>
        <vt:i4>0</vt:i4>
      </vt:variant>
      <vt:variant>
        <vt:i4>5</vt:i4>
      </vt:variant>
      <vt:variant>
        <vt:lpwstr/>
      </vt:variant>
      <vt:variant>
        <vt:lpwstr>_Evidence_(Assessment_Workpapers)</vt:lpwstr>
      </vt:variant>
      <vt:variant>
        <vt:i4>1769581</vt:i4>
      </vt:variant>
      <vt:variant>
        <vt:i4>2178</vt:i4>
      </vt:variant>
      <vt:variant>
        <vt:i4>0</vt:i4>
      </vt:variant>
      <vt:variant>
        <vt:i4>5</vt:i4>
      </vt:variant>
      <vt:variant>
        <vt:lpwstr/>
      </vt:variant>
      <vt:variant>
        <vt:lpwstr>_Evidence_(Assessment_Workpapers)</vt:lpwstr>
      </vt:variant>
      <vt:variant>
        <vt:i4>1769581</vt:i4>
      </vt:variant>
      <vt:variant>
        <vt:i4>2175</vt:i4>
      </vt:variant>
      <vt:variant>
        <vt:i4>0</vt:i4>
      </vt:variant>
      <vt:variant>
        <vt:i4>5</vt:i4>
      </vt:variant>
      <vt:variant>
        <vt:lpwstr/>
      </vt:variant>
      <vt:variant>
        <vt:lpwstr>_Evidence_(Assessment_Workpapers)</vt:lpwstr>
      </vt:variant>
      <vt:variant>
        <vt:i4>1769581</vt:i4>
      </vt:variant>
      <vt:variant>
        <vt:i4>2172</vt:i4>
      </vt:variant>
      <vt:variant>
        <vt:i4>0</vt:i4>
      </vt:variant>
      <vt:variant>
        <vt:i4>5</vt:i4>
      </vt:variant>
      <vt:variant>
        <vt:lpwstr/>
      </vt:variant>
      <vt:variant>
        <vt:lpwstr>_Evidence_(Assessment_Workpapers)</vt:lpwstr>
      </vt:variant>
      <vt:variant>
        <vt:i4>1769581</vt:i4>
      </vt:variant>
      <vt:variant>
        <vt:i4>2169</vt:i4>
      </vt:variant>
      <vt:variant>
        <vt:i4>0</vt:i4>
      </vt:variant>
      <vt:variant>
        <vt:i4>5</vt:i4>
      </vt:variant>
      <vt:variant>
        <vt:lpwstr/>
      </vt:variant>
      <vt:variant>
        <vt:lpwstr>_Evidence_(Assessment_Workpapers)</vt:lpwstr>
      </vt:variant>
      <vt:variant>
        <vt:i4>1769581</vt:i4>
      </vt:variant>
      <vt:variant>
        <vt:i4>2166</vt:i4>
      </vt:variant>
      <vt:variant>
        <vt:i4>0</vt:i4>
      </vt:variant>
      <vt:variant>
        <vt:i4>5</vt:i4>
      </vt:variant>
      <vt:variant>
        <vt:lpwstr/>
      </vt:variant>
      <vt:variant>
        <vt:lpwstr>_Evidence_(Assessment_Workpapers)</vt:lpwstr>
      </vt:variant>
      <vt:variant>
        <vt:i4>1769581</vt:i4>
      </vt:variant>
      <vt:variant>
        <vt:i4>2163</vt:i4>
      </vt:variant>
      <vt:variant>
        <vt:i4>0</vt:i4>
      </vt:variant>
      <vt:variant>
        <vt:i4>5</vt:i4>
      </vt:variant>
      <vt:variant>
        <vt:lpwstr/>
      </vt:variant>
      <vt:variant>
        <vt:lpwstr>_Evidence_(Assessment_Workpapers)</vt:lpwstr>
      </vt:variant>
      <vt:variant>
        <vt:i4>1769581</vt:i4>
      </vt:variant>
      <vt:variant>
        <vt:i4>2160</vt:i4>
      </vt:variant>
      <vt:variant>
        <vt:i4>0</vt:i4>
      </vt:variant>
      <vt:variant>
        <vt:i4>5</vt:i4>
      </vt:variant>
      <vt:variant>
        <vt:lpwstr/>
      </vt:variant>
      <vt:variant>
        <vt:lpwstr>_Evidence_(Assessment_Workpapers)</vt:lpwstr>
      </vt:variant>
      <vt:variant>
        <vt:i4>6553700</vt:i4>
      </vt:variant>
      <vt:variant>
        <vt:i4>2157</vt:i4>
      </vt:variant>
      <vt:variant>
        <vt:i4>0</vt:i4>
      </vt:variant>
      <vt:variant>
        <vt:i4>5</vt:i4>
      </vt:variant>
      <vt:variant>
        <vt:lpwstr/>
      </vt:variant>
      <vt:variant>
        <vt:lpwstr>AssessmentFindings</vt:lpwstr>
      </vt:variant>
      <vt:variant>
        <vt:i4>1769581</vt:i4>
      </vt:variant>
      <vt:variant>
        <vt:i4>2154</vt:i4>
      </vt:variant>
      <vt:variant>
        <vt:i4>0</vt:i4>
      </vt:variant>
      <vt:variant>
        <vt:i4>5</vt:i4>
      </vt:variant>
      <vt:variant>
        <vt:lpwstr/>
      </vt:variant>
      <vt:variant>
        <vt:lpwstr>_Evidence_(Assessment_Workpapers)</vt:lpwstr>
      </vt:variant>
      <vt:variant>
        <vt:i4>1769581</vt:i4>
      </vt:variant>
      <vt:variant>
        <vt:i4>2151</vt:i4>
      </vt:variant>
      <vt:variant>
        <vt:i4>0</vt:i4>
      </vt:variant>
      <vt:variant>
        <vt:i4>5</vt:i4>
      </vt:variant>
      <vt:variant>
        <vt:lpwstr/>
      </vt:variant>
      <vt:variant>
        <vt:lpwstr>_Evidence_(Assessment_Workpapers)</vt:lpwstr>
      </vt:variant>
      <vt:variant>
        <vt:i4>1769581</vt:i4>
      </vt:variant>
      <vt:variant>
        <vt:i4>2148</vt:i4>
      </vt:variant>
      <vt:variant>
        <vt:i4>0</vt:i4>
      </vt:variant>
      <vt:variant>
        <vt:i4>5</vt:i4>
      </vt:variant>
      <vt:variant>
        <vt:lpwstr/>
      </vt:variant>
      <vt:variant>
        <vt:lpwstr>_Evidence_(Assessment_Workpapers)</vt:lpwstr>
      </vt:variant>
      <vt:variant>
        <vt:i4>1769581</vt:i4>
      </vt:variant>
      <vt:variant>
        <vt:i4>2145</vt:i4>
      </vt:variant>
      <vt:variant>
        <vt:i4>0</vt:i4>
      </vt:variant>
      <vt:variant>
        <vt:i4>5</vt:i4>
      </vt:variant>
      <vt:variant>
        <vt:lpwstr/>
      </vt:variant>
      <vt:variant>
        <vt:lpwstr>_Evidence_(Assessment_Workpapers)</vt:lpwstr>
      </vt:variant>
      <vt:variant>
        <vt:i4>1769581</vt:i4>
      </vt:variant>
      <vt:variant>
        <vt:i4>2142</vt:i4>
      </vt:variant>
      <vt:variant>
        <vt:i4>0</vt:i4>
      </vt:variant>
      <vt:variant>
        <vt:i4>5</vt:i4>
      </vt:variant>
      <vt:variant>
        <vt:lpwstr/>
      </vt:variant>
      <vt:variant>
        <vt:lpwstr>_Evidence_(Assessment_Workpapers)</vt:lpwstr>
      </vt:variant>
      <vt:variant>
        <vt:i4>1769581</vt:i4>
      </vt:variant>
      <vt:variant>
        <vt:i4>2139</vt:i4>
      </vt:variant>
      <vt:variant>
        <vt:i4>0</vt:i4>
      </vt:variant>
      <vt:variant>
        <vt:i4>5</vt:i4>
      </vt:variant>
      <vt:variant>
        <vt:lpwstr/>
      </vt:variant>
      <vt:variant>
        <vt:lpwstr>_Evidence_(Assessment_Workpapers)</vt:lpwstr>
      </vt:variant>
      <vt:variant>
        <vt:i4>1769581</vt:i4>
      </vt:variant>
      <vt:variant>
        <vt:i4>2136</vt:i4>
      </vt:variant>
      <vt:variant>
        <vt:i4>0</vt:i4>
      </vt:variant>
      <vt:variant>
        <vt:i4>5</vt:i4>
      </vt:variant>
      <vt:variant>
        <vt:lpwstr/>
      </vt:variant>
      <vt:variant>
        <vt:lpwstr>_Evidence_(Assessment_Workpapers)</vt:lpwstr>
      </vt:variant>
      <vt:variant>
        <vt:i4>6553700</vt:i4>
      </vt:variant>
      <vt:variant>
        <vt:i4>2133</vt:i4>
      </vt:variant>
      <vt:variant>
        <vt:i4>0</vt:i4>
      </vt:variant>
      <vt:variant>
        <vt:i4>5</vt:i4>
      </vt:variant>
      <vt:variant>
        <vt:lpwstr/>
      </vt:variant>
      <vt:variant>
        <vt:lpwstr>AssessmentFindings</vt:lpwstr>
      </vt:variant>
      <vt:variant>
        <vt:i4>1769581</vt:i4>
      </vt:variant>
      <vt:variant>
        <vt:i4>2130</vt:i4>
      </vt:variant>
      <vt:variant>
        <vt:i4>0</vt:i4>
      </vt:variant>
      <vt:variant>
        <vt:i4>5</vt:i4>
      </vt:variant>
      <vt:variant>
        <vt:lpwstr/>
      </vt:variant>
      <vt:variant>
        <vt:lpwstr>_Evidence_(Assessment_Workpapers)</vt:lpwstr>
      </vt:variant>
      <vt:variant>
        <vt:i4>1769581</vt:i4>
      </vt:variant>
      <vt:variant>
        <vt:i4>2127</vt:i4>
      </vt:variant>
      <vt:variant>
        <vt:i4>0</vt:i4>
      </vt:variant>
      <vt:variant>
        <vt:i4>5</vt:i4>
      </vt:variant>
      <vt:variant>
        <vt:lpwstr/>
      </vt:variant>
      <vt:variant>
        <vt:lpwstr>_Evidence_(Assessment_Workpapers)</vt:lpwstr>
      </vt:variant>
      <vt:variant>
        <vt:i4>1769581</vt:i4>
      </vt:variant>
      <vt:variant>
        <vt:i4>2124</vt:i4>
      </vt:variant>
      <vt:variant>
        <vt:i4>0</vt:i4>
      </vt:variant>
      <vt:variant>
        <vt:i4>5</vt:i4>
      </vt:variant>
      <vt:variant>
        <vt:lpwstr/>
      </vt:variant>
      <vt:variant>
        <vt:lpwstr>_Evidence_(Assessment_Workpapers)</vt:lpwstr>
      </vt:variant>
      <vt:variant>
        <vt:i4>6553700</vt:i4>
      </vt:variant>
      <vt:variant>
        <vt:i4>2121</vt:i4>
      </vt:variant>
      <vt:variant>
        <vt:i4>0</vt:i4>
      </vt:variant>
      <vt:variant>
        <vt:i4>5</vt:i4>
      </vt:variant>
      <vt:variant>
        <vt:lpwstr/>
      </vt:variant>
      <vt:variant>
        <vt:lpwstr>AssessmentFindings</vt:lpwstr>
      </vt:variant>
      <vt:variant>
        <vt:i4>1769581</vt:i4>
      </vt:variant>
      <vt:variant>
        <vt:i4>2118</vt:i4>
      </vt:variant>
      <vt:variant>
        <vt:i4>0</vt:i4>
      </vt:variant>
      <vt:variant>
        <vt:i4>5</vt:i4>
      </vt:variant>
      <vt:variant>
        <vt:lpwstr/>
      </vt:variant>
      <vt:variant>
        <vt:lpwstr>_Evidence_(Assessment_Workpapers)</vt:lpwstr>
      </vt:variant>
      <vt:variant>
        <vt:i4>6553700</vt:i4>
      </vt:variant>
      <vt:variant>
        <vt:i4>2115</vt:i4>
      </vt:variant>
      <vt:variant>
        <vt:i4>0</vt:i4>
      </vt:variant>
      <vt:variant>
        <vt:i4>5</vt:i4>
      </vt:variant>
      <vt:variant>
        <vt:lpwstr/>
      </vt:variant>
      <vt:variant>
        <vt:lpwstr>AssessmentFindings</vt:lpwstr>
      </vt:variant>
      <vt:variant>
        <vt:i4>1769581</vt:i4>
      </vt:variant>
      <vt:variant>
        <vt:i4>2112</vt:i4>
      </vt:variant>
      <vt:variant>
        <vt:i4>0</vt:i4>
      </vt:variant>
      <vt:variant>
        <vt:i4>5</vt:i4>
      </vt:variant>
      <vt:variant>
        <vt:lpwstr/>
      </vt:variant>
      <vt:variant>
        <vt:lpwstr>_Evidence_(Assessment_Workpapers)</vt:lpwstr>
      </vt:variant>
      <vt:variant>
        <vt:i4>1769581</vt:i4>
      </vt:variant>
      <vt:variant>
        <vt:i4>2109</vt:i4>
      </vt:variant>
      <vt:variant>
        <vt:i4>0</vt:i4>
      </vt:variant>
      <vt:variant>
        <vt:i4>5</vt:i4>
      </vt:variant>
      <vt:variant>
        <vt:lpwstr/>
      </vt:variant>
      <vt:variant>
        <vt:lpwstr>_Evidence_(Assessment_Workpapers)</vt:lpwstr>
      </vt:variant>
      <vt:variant>
        <vt:i4>6553700</vt:i4>
      </vt:variant>
      <vt:variant>
        <vt:i4>2106</vt:i4>
      </vt:variant>
      <vt:variant>
        <vt:i4>0</vt:i4>
      </vt:variant>
      <vt:variant>
        <vt:i4>5</vt:i4>
      </vt:variant>
      <vt:variant>
        <vt:lpwstr/>
      </vt:variant>
      <vt:variant>
        <vt:lpwstr>AssessmentFindings</vt:lpwstr>
      </vt:variant>
      <vt:variant>
        <vt:i4>1769581</vt:i4>
      </vt:variant>
      <vt:variant>
        <vt:i4>2103</vt:i4>
      </vt:variant>
      <vt:variant>
        <vt:i4>0</vt:i4>
      </vt:variant>
      <vt:variant>
        <vt:i4>5</vt:i4>
      </vt:variant>
      <vt:variant>
        <vt:lpwstr/>
      </vt:variant>
      <vt:variant>
        <vt:lpwstr>_Evidence_(Assessment_Workpapers)</vt:lpwstr>
      </vt:variant>
      <vt:variant>
        <vt:i4>1769581</vt:i4>
      </vt:variant>
      <vt:variant>
        <vt:i4>2100</vt:i4>
      </vt:variant>
      <vt:variant>
        <vt:i4>0</vt:i4>
      </vt:variant>
      <vt:variant>
        <vt:i4>5</vt:i4>
      </vt:variant>
      <vt:variant>
        <vt:lpwstr/>
      </vt:variant>
      <vt:variant>
        <vt:lpwstr>_Evidence_(Assessment_Workpapers)</vt:lpwstr>
      </vt:variant>
      <vt:variant>
        <vt:i4>6553700</vt:i4>
      </vt:variant>
      <vt:variant>
        <vt:i4>2097</vt:i4>
      </vt:variant>
      <vt:variant>
        <vt:i4>0</vt:i4>
      </vt:variant>
      <vt:variant>
        <vt:i4>5</vt:i4>
      </vt:variant>
      <vt:variant>
        <vt:lpwstr/>
      </vt:variant>
      <vt:variant>
        <vt:lpwstr>AssessmentFindings</vt:lpwstr>
      </vt:variant>
      <vt:variant>
        <vt:i4>1769581</vt:i4>
      </vt:variant>
      <vt:variant>
        <vt:i4>2094</vt:i4>
      </vt:variant>
      <vt:variant>
        <vt:i4>0</vt:i4>
      </vt:variant>
      <vt:variant>
        <vt:i4>5</vt:i4>
      </vt:variant>
      <vt:variant>
        <vt:lpwstr/>
      </vt:variant>
      <vt:variant>
        <vt:lpwstr>_Evidence_(Assessment_Workpapers)</vt:lpwstr>
      </vt:variant>
      <vt:variant>
        <vt:i4>1769581</vt:i4>
      </vt:variant>
      <vt:variant>
        <vt:i4>2091</vt:i4>
      </vt:variant>
      <vt:variant>
        <vt:i4>0</vt:i4>
      </vt:variant>
      <vt:variant>
        <vt:i4>5</vt:i4>
      </vt:variant>
      <vt:variant>
        <vt:lpwstr/>
      </vt:variant>
      <vt:variant>
        <vt:lpwstr>_Evidence_(Assessment_Workpapers)</vt:lpwstr>
      </vt:variant>
      <vt:variant>
        <vt:i4>1769581</vt:i4>
      </vt:variant>
      <vt:variant>
        <vt:i4>2088</vt:i4>
      </vt:variant>
      <vt:variant>
        <vt:i4>0</vt:i4>
      </vt:variant>
      <vt:variant>
        <vt:i4>5</vt:i4>
      </vt:variant>
      <vt:variant>
        <vt:lpwstr/>
      </vt:variant>
      <vt:variant>
        <vt:lpwstr>_Evidence_(Assessment_Workpapers)</vt:lpwstr>
      </vt:variant>
      <vt:variant>
        <vt:i4>1769581</vt:i4>
      </vt:variant>
      <vt:variant>
        <vt:i4>2085</vt:i4>
      </vt:variant>
      <vt:variant>
        <vt:i4>0</vt:i4>
      </vt:variant>
      <vt:variant>
        <vt:i4>5</vt:i4>
      </vt:variant>
      <vt:variant>
        <vt:lpwstr/>
      </vt:variant>
      <vt:variant>
        <vt:lpwstr>_Evidence_(Assessment_Workpapers)</vt:lpwstr>
      </vt:variant>
      <vt:variant>
        <vt:i4>1769581</vt:i4>
      </vt:variant>
      <vt:variant>
        <vt:i4>2082</vt:i4>
      </vt:variant>
      <vt:variant>
        <vt:i4>0</vt:i4>
      </vt:variant>
      <vt:variant>
        <vt:i4>5</vt:i4>
      </vt:variant>
      <vt:variant>
        <vt:lpwstr/>
      </vt:variant>
      <vt:variant>
        <vt:lpwstr>_Evidence_(Assessment_Workpapers)</vt:lpwstr>
      </vt:variant>
      <vt:variant>
        <vt:i4>6553700</vt:i4>
      </vt:variant>
      <vt:variant>
        <vt:i4>2079</vt:i4>
      </vt:variant>
      <vt:variant>
        <vt:i4>0</vt:i4>
      </vt:variant>
      <vt:variant>
        <vt:i4>5</vt:i4>
      </vt:variant>
      <vt:variant>
        <vt:lpwstr/>
      </vt:variant>
      <vt:variant>
        <vt:lpwstr>AssessmentFindings</vt:lpwstr>
      </vt:variant>
      <vt:variant>
        <vt:i4>1769581</vt:i4>
      </vt:variant>
      <vt:variant>
        <vt:i4>2076</vt:i4>
      </vt:variant>
      <vt:variant>
        <vt:i4>0</vt:i4>
      </vt:variant>
      <vt:variant>
        <vt:i4>5</vt:i4>
      </vt:variant>
      <vt:variant>
        <vt:lpwstr/>
      </vt:variant>
      <vt:variant>
        <vt:lpwstr>_Evidence_(Assessment_Workpapers)</vt:lpwstr>
      </vt:variant>
      <vt:variant>
        <vt:i4>1769581</vt:i4>
      </vt:variant>
      <vt:variant>
        <vt:i4>2073</vt:i4>
      </vt:variant>
      <vt:variant>
        <vt:i4>0</vt:i4>
      </vt:variant>
      <vt:variant>
        <vt:i4>5</vt:i4>
      </vt:variant>
      <vt:variant>
        <vt:lpwstr/>
      </vt:variant>
      <vt:variant>
        <vt:lpwstr>_Evidence_(Assessment_Workpapers)</vt:lpwstr>
      </vt:variant>
      <vt:variant>
        <vt:i4>6553700</vt:i4>
      </vt:variant>
      <vt:variant>
        <vt:i4>2070</vt:i4>
      </vt:variant>
      <vt:variant>
        <vt:i4>0</vt:i4>
      </vt:variant>
      <vt:variant>
        <vt:i4>5</vt:i4>
      </vt:variant>
      <vt:variant>
        <vt:lpwstr/>
      </vt:variant>
      <vt:variant>
        <vt:lpwstr>AssessmentFindings</vt:lpwstr>
      </vt:variant>
      <vt:variant>
        <vt:i4>1769581</vt:i4>
      </vt:variant>
      <vt:variant>
        <vt:i4>2067</vt:i4>
      </vt:variant>
      <vt:variant>
        <vt:i4>0</vt:i4>
      </vt:variant>
      <vt:variant>
        <vt:i4>5</vt:i4>
      </vt:variant>
      <vt:variant>
        <vt:lpwstr/>
      </vt:variant>
      <vt:variant>
        <vt:lpwstr>_Evidence_(Assessment_Workpapers)</vt:lpwstr>
      </vt:variant>
      <vt:variant>
        <vt:i4>1769581</vt:i4>
      </vt:variant>
      <vt:variant>
        <vt:i4>2064</vt:i4>
      </vt:variant>
      <vt:variant>
        <vt:i4>0</vt:i4>
      </vt:variant>
      <vt:variant>
        <vt:i4>5</vt:i4>
      </vt:variant>
      <vt:variant>
        <vt:lpwstr/>
      </vt:variant>
      <vt:variant>
        <vt:lpwstr>_Evidence_(Assessment_Workpapers)</vt:lpwstr>
      </vt:variant>
      <vt:variant>
        <vt:i4>6553700</vt:i4>
      </vt:variant>
      <vt:variant>
        <vt:i4>2061</vt:i4>
      </vt:variant>
      <vt:variant>
        <vt:i4>0</vt:i4>
      </vt:variant>
      <vt:variant>
        <vt:i4>5</vt:i4>
      </vt:variant>
      <vt:variant>
        <vt:lpwstr/>
      </vt:variant>
      <vt:variant>
        <vt:lpwstr>AssessmentFindings</vt:lpwstr>
      </vt:variant>
      <vt:variant>
        <vt:i4>1769581</vt:i4>
      </vt:variant>
      <vt:variant>
        <vt:i4>2058</vt:i4>
      </vt:variant>
      <vt:variant>
        <vt:i4>0</vt:i4>
      </vt:variant>
      <vt:variant>
        <vt:i4>5</vt:i4>
      </vt:variant>
      <vt:variant>
        <vt:lpwstr/>
      </vt:variant>
      <vt:variant>
        <vt:lpwstr>_Evidence_(Assessment_Workpapers)</vt:lpwstr>
      </vt:variant>
      <vt:variant>
        <vt:i4>1769581</vt:i4>
      </vt:variant>
      <vt:variant>
        <vt:i4>2055</vt:i4>
      </vt:variant>
      <vt:variant>
        <vt:i4>0</vt:i4>
      </vt:variant>
      <vt:variant>
        <vt:i4>5</vt:i4>
      </vt:variant>
      <vt:variant>
        <vt:lpwstr/>
      </vt:variant>
      <vt:variant>
        <vt:lpwstr>_Evidence_(Assessment_Workpapers)</vt:lpwstr>
      </vt:variant>
      <vt:variant>
        <vt:i4>6553700</vt:i4>
      </vt:variant>
      <vt:variant>
        <vt:i4>2052</vt:i4>
      </vt:variant>
      <vt:variant>
        <vt:i4>0</vt:i4>
      </vt:variant>
      <vt:variant>
        <vt:i4>5</vt:i4>
      </vt:variant>
      <vt:variant>
        <vt:lpwstr/>
      </vt:variant>
      <vt:variant>
        <vt:lpwstr>AssessmentFindings</vt:lpwstr>
      </vt:variant>
      <vt:variant>
        <vt:i4>1769581</vt:i4>
      </vt:variant>
      <vt:variant>
        <vt:i4>2049</vt:i4>
      </vt:variant>
      <vt:variant>
        <vt:i4>0</vt:i4>
      </vt:variant>
      <vt:variant>
        <vt:i4>5</vt:i4>
      </vt:variant>
      <vt:variant>
        <vt:lpwstr/>
      </vt:variant>
      <vt:variant>
        <vt:lpwstr>_Evidence_(Assessment_Workpapers)</vt:lpwstr>
      </vt:variant>
      <vt:variant>
        <vt:i4>1769581</vt:i4>
      </vt:variant>
      <vt:variant>
        <vt:i4>2046</vt:i4>
      </vt:variant>
      <vt:variant>
        <vt:i4>0</vt:i4>
      </vt:variant>
      <vt:variant>
        <vt:i4>5</vt:i4>
      </vt:variant>
      <vt:variant>
        <vt:lpwstr/>
      </vt:variant>
      <vt:variant>
        <vt:lpwstr>_Evidence_(Assessment_Workpapers)</vt:lpwstr>
      </vt:variant>
      <vt:variant>
        <vt:i4>1769581</vt:i4>
      </vt:variant>
      <vt:variant>
        <vt:i4>2043</vt:i4>
      </vt:variant>
      <vt:variant>
        <vt:i4>0</vt:i4>
      </vt:variant>
      <vt:variant>
        <vt:i4>5</vt:i4>
      </vt:variant>
      <vt:variant>
        <vt:lpwstr/>
      </vt:variant>
      <vt:variant>
        <vt:lpwstr>_Evidence_(Assessment_Workpapers)</vt:lpwstr>
      </vt:variant>
      <vt:variant>
        <vt:i4>1769581</vt:i4>
      </vt:variant>
      <vt:variant>
        <vt:i4>2040</vt:i4>
      </vt:variant>
      <vt:variant>
        <vt:i4>0</vt:i4>
      </vt:variant>
      <vt:variant>
        <vt:i4>5</vt:i4>
      </vt:variant>
      <vt:variant>
        <vt:lpwstr/>
      </vt:variant>
      <vt:variant>
        <vt:lpwstr>_Evidence_(Assessment_Workpapers)</vt:lpwstr>
      </vt:variant>
      <vt:variant>
        <vt:i4>6553700</vt:i4>
      </vt:variant>
      <vt:variant>
        <vt:i4>2037</vt:i4>
      </vt:variant>
      <vt:variant>
        <vt:i4>0</vt:i4>
      </vt:variant>
      <vt:variant>
        <vt:i4>5</vt:i4>
      </vt:variant>
      <vt:variant>
        <vt:lpwstr/>
      </vt:variant>
      <vt:variant>
        <vt:lpwstr>AssessmentFindings</vt:lpwstr>
      </vt:variant>
      <vt:variant>
        <vt:i4>1769581</vt:i4>
      </vt:variant>
      <vt:variant>
        <vt:i4>2034</vt:i4>
      </vt:variant>
      <vt:variant>
        <vt:i4>0</vt:i4>
      </vt:variant>
      <vt:variant>
        <vt:i4>5</vt:i4>
      </vt:variant>
      <vt:variant>
        <vt:lpwstr/>
      </vt:variant>
      <vt:variant>
        <vt:lpwstr>_Evidence_(Assessment_Workpapers)</vt:lpwstr>
      </vt:variant>
      <vt:variant>
        <vt:i4>1769581</vt:i4>
      </vt:variant>
      <vt:variant>
        <vt:i4>2031</vt:i4>
      </vt:variant>
      <vt:variant>
        <vt:i4>0</vt:i4>
      </vt:variant>
      <vt:variant>
        <vt:i4>5</vt:i4>
      </vt:variant>
      <vt:variant>
        <vt:lpwstr/>
      </vt:variant>
      <vt:variant>
        <vt:lpwstr>_Evidence_(Assessment_Workpapers)</vt:lpwstr>
      </vt:variant>
      <vt:variant>
        <vt:i4>1769581</vt:i4>
      </vt:variant>
      <vt:variant>
        <vt:i4>2028</vt:i4>
      </vt:variant>
      <vt:variant>
        <vt:i4>0</vt:i4>
      </vt:variant>
      <vt:variant>
        <vt:i4>5</vt:i4>
      </vt:variant>
      <vt:variant>
        <vt:lpwstr/>
      </vt:variant>
      <vt:variant>
        <vt:lpwstr>_Evidence_(Assessment_Workpapers)</vt:lpwstr>
      </vt:variant>
      <vt:variant>
        <vt:i4>6553700</vt:i4>
      </vt:variant>
      <vt:variant>
        <vt:i4>2025</vt:i4>
      </vt:variant>
      <vt:variant>
        <vt:i4>0</vt:i4>
      </vt:variant>
      <vt:variant>
        <vt:i4>5</vt:i4>
      </vt:variant>
      <vt:variant>
        <vt:lpwstr/>
      </vt:variant>
      <vt:variant>
        <vt:lpwstr>AssessmentFindings</vt:lpwstr>
      </vt:variant>
      <vt:variant>
        <vt:i4>1769581</vt:i4>
      </vt:variant>
      <vt:variant>
        <vt:i4>2022</vt:i4>
      </vt:variant>
      <vt:variant>
        <vt:i4>0</vt:i4>
      </vt:variant>
      <vt:variant>
        <vt:i4>5</vt:i4>
      </vt:variant>
      <vt:variant>
        <vt:lpwstr/>
      </vt:variant>
      <vt:variant>
        <vt:lpwstr>_Evidence_(Assessment_Workpapers)</vt:lpwstr>
      </vt:variant>
      <vt:variant>
        <vt:i4>1769581</vt:i4>
      </vt:variant>
      <vt:variant>
        <vt:i4>2019</vt:i4>
      </vt:variant>
      <vt:variant>
        <vt:i4>0</vt:i4>
      </vt:variant>
      <vt:variant>
        <vt:i4>5</vt:i4>
      </vt:variant>
      <vt:variant>
        <vt:lpwstr/>
      </vt:variant>
      <vt:variant>
        <vt:lpwstr>_Evidence_(Assessment_Workpapers)</vt:lpwstr>
      </vt:variant>
      <vt:variant>
        <vt:i4>6553700</vt:i4>
      </vt:variant>
      <vt:variant>
        <vt:i4>2016</vt:i4>
      </vt:variant>
      <vt:variant>
        <vt:i4>0</vt:i4>
      </vt:variant>
      <vt:variant>
        <vt:i4>5</vt:i4>
      </vt:variant>
      <vt:variant>
        <vt:lpwstr/>
      </vt:variant>
      <vt:variant>
        <vt:lpwstr>AssessmentFindings</vt:lpwstr>
      </vt:variant>
      <vt:variant>
        <vt:i4>1769581</vt:i4>
      </vt:variant>
      <vt:variant>
        <vt:i4>2013</vt:i4>
      </vt:variant>
      <vt:variant>
        <vt:i4>0</vt:i4>
      </vt:variant>
      <vt:variant>
        <vt:i4>5</vt:i4>
      </vt:variant>
      <vt:variant>
        <vt:lpwstr/>
      </vt:variant>
      <vt:variant>
        <vt:lpwstr>_Evidence_(Assessment_Workpapers)</vt:lpwstr>
      </vt:variant>
      <vt:variant>
        <vt:i4>1769581</vt:i4>
      </vt:variant>
      <vt:variant>
        <vt:i4>2010</vt:i4>
      </vt:variant>
      <vt:variant>
        <vt:i4>0</vt:i4>
      </vt:variant>
      <vt:variant>
        <vt:i4>5</vt:i4>
      </vt:variant>
      <vt:variant>
        <vt:lpwstr/>
      </vt:variant>
      <vt:variant>
        <vt:lpwstr>_Evidence_(Assessment_Workpapers)</vt:lpwstr>
      </vt:variant>
      <vt:variant>
        <vt:i4>1769581</vt:i4>
      </vt:variant>
      <vt:variant>
        <vt:i4>2007</vt:i4>
      </vt:variant>
      <vt:variant>
        <vt:i4>0</vt:i4>
      </vt:variant>
      <vt:variant>
        <vt:i4>5</vt:i4>
      </vt:variant>
      <vt:variant>
        <vt:lpwstr/>
      </vt:variant>
      <vt:variant>
        <vt:lpwstr>_Evidence_(Assessment_Workpapers)</vt:lpwstr>
      </vt:variant>
      <vt:variant>
        <vt:i4>1769581</vt:i4>
      </vt:variant>
      <vt:variant>
        <vt:i4>2004</vt:i4>
      </vt:variant>
      <vt:variant>
        <vt:i4>0</vt:i4>
      </vt:variant>
      <vt:variant>
        <vt:i4>5</vt:i4>
      </vt:variant>
      <vt:variant>
        <vt:lpwstr/>
      </vt:variant>
      <vt:variant>
        <vt:lpwstr>_Evidence_(Assessment_Workpapers)</vt:lpwstr>
      </vt:variant>
      <vt:variant>
        <vt:i4>1769581</vt:i4>
      </vt:variant>
      <vt:variant>
        <vt:i4>2001</vt:i4>
      </vt:variant>
      <vt:variant>
        <vt:i4>0</vt:i4>
      </vt:variant>
      <vt:variant>
        <vt:i4>5</vt:i4>
      </vt:variant>
      <vt:variant>
        <vt:lpwstr/>
      </vt:variant>
      <vt:variant>
        <vt:lpwstr>_Evidence_(Assessment_Workpapers)</vt:lpwstr>
      </vt:variant>
      <vt:variant>
        <vt:i4>1769581</vt:i4>
      </vt:variant>
      <vt:variant>
        <vt:i4>1998</vt:i4>
      </vt:variant>
      <vt:variant>
        <vt:i4>0</vt:i4>
      </vt:variant>
      <vt:variant>
        <vt:i4>5</vt:i4>
      </vt:variant>
      <vt:variant>
        <vt:lpwstr/>
      </vt:variant>
      <vt:variant>
        <vt:lpwstr>_Evidence_(Assessment_Workpapers)</vt:lpwstr>
      </vt:variant>
      <vt:variant>
        <vt:i4>6553700</vt:i4>
      </vt:variant>
      <vt:variant>
        <vt:i4>1995</vt:i4>
      </vt:variant>
      <vt:variant>
        <vt:i4>0</vt:i4>
      </vt:variant>
      <vt:variant>
        <vt:i4>5</vt:i4>
      </vt:variant>
      <vt:variant>
        <vt:lpwstr/>
      </vt:variant>
      <vt:variant>
        <vt:lpwstr>AssessmentFindings</vt:lpwstr>
      </vt:variant>
      <vt:variant>
        <vt:i4>1769581</vt:i4>
      </vt:variant>
      <vt:variant>
        <vt:i4>1992</vt:i4>
      </vt:variant>
      <vt:variant>
        <vt:i4>0</vt:i4>
      </vt:variant>
      <vt:variant>
        <vt:i4>5</vt:i4>
      </vt:variant>
      <vt:variant>
        <vt:lpwstr/>
      </vt:variant>
      <vt:variant>
        <vt:lpwstr>_Evidence_(Assessment_Workpapers)</vt:lpwstr>
      </vt:variant>
      <vt:variant>
        <vt:i4>1769581</vt:i4>
      </vt:variant>
      <vt:variant>
        <vt:i4>1989</vt:i4>
      </vt:variant>
      <vt:variant>
        <vt:i4>0</vt:i4>
      </vt:variant>
      <vt:variant>
        <vt:i4>5</vt:i4>
      </vt:variant>
      <vt:variant>
        <vt:lpwstr/>
      </vt:variant>
      <vt:variant>
        <vt:lpwstr>_Evidence_(Assessment_Workpapers)</vt:lpwstr>
      </vt:variant>
      <vt:variant>
        <vt:i4>6553700</vt:i4>
      </vt:variant>
      <vt:variant>
        <vt:i4>1986</vt:i4>
      </vt:variant>
      <vt:variant>
        <vt:i4>0</vt:i4>
      </vt:variant>
      <vt:variant>
        <vt:i4>5</vt:i4>
      </vt:variant>
      <vt:variant>
        <vt:lpwstr/>
      </vt:variant>
      <vt:variant>
        <vt:lpwstr>AssessmentFindings</vt:lpwstr>
      </vt:variant>
      <vt:variant>
        <vt:i4>1769581</vt:i4>
      </vt:variant>
      <vt:variant>
        <vt:i4>1983</vt:i4>
      </vt:variant>
      <vt:variant>
        <vt:i4>0</vt:i4>
      </vt:variant>
      <vt:variant>
        <vt:i4>5</vt:i4>
      </vt:variant>
      <vt:variant>
        <vt:lpwstr/>
      </vt:variant>
      <vt:variant>
        <vt:lpwstr>_Evidence_(Assessment_Workpapers)</vt:lpwstr>
      </vt:variant>
      <vt:variant>
        <vt:i4>1769581</vt:i4>
      </vt:variant>
      <vt:variant>
        <vt:i4>1980</vt:i4>
      </vt:variant>
      <vt:variant>
        <vt:i4>0</vt:i4>
      </vt:variant>
      <vt:variant>
        <vt:i4>5</vt:i4>
      </vt:variant>
      <vt:variant>
        <vt:lpwstr/>
      </vt:variant>
      <vt:variant>
        <vt:lpwstr>_Evidence_(Assessment_Workpapers)</vt:lpwstr>
      </vt:variant>
      <vt:variant>
        <vt:i4>1769581</vt:i4>
      </vt:variant>
      <vt:variant>
        <vt:i4>1977</vt:i4>
      </vt:variant>
      <vt:variant>
        <vt:i4>0</vt:i4>
      </vt:variant>
      <vt:variant>
        <vt:i4>5</vt:i4>
      </vt:variant>
      <vt:variant>
        <vt:lpwstr/>
      </vt:variant>
      <vt:variant>
        <vt:lpwstr>_Evidence_(Assessment_Workpapers)</vt:lpwstr>
      </vt:variant>
      <vt:variant>
        <vt:i4>6553700</vt:i4>
      </vt:variant>
      <vt:variant>
        <vt:i4>1974</vt:i4>
      </vt:variant>
      <vt:variant>
        <vt:i4>0</vt:i4>
      </vt:variant>
      <vt:variant>
        <vt:i4>5</vt:i4>
      </vt:variant>
      <vt:variant>
        <vt:lpwstr/>
      </vt:variant>
      <vt:variant>
        <vt:lpwstr>AssessmentFindings</vt:lpwstr>
      </vt:variant>
      <vt:variant>
        <vt:i4>1769581</vt:i4>
      </vt:variant>
      <vt:variant>
        <vt:i4>1971</vt:i4>
      </vt:variant>
      <vt:variant>
        <vt:i4>0</vt:i4>
      </vt:variant>
      <vt:variant>
        <vt:i4>5</vt:i4>
      </vt:variant>
      <vt:variant>
        <vt:lpwstr/>
      </vt:variant>
      <vt:variant>
        <vt:lpwstr>_Evidence_(Assessment_Workpapers)</vt:lpwstr>
      </vt:variant>
      <vt:variant>
        <vt:i4>1769581</vt:i4>
      </vt:variant>
      <vt:variant>
        <vt:i4>1968</vt:i4>
      </vt:variant>
      <vt:variant>
        <vt:i4>0</vt:i4>
      </vt:variant>
      <vt:variant>
        <vt:i4>5</vt:i4>
      </vt:variant>
      <vt:variant>
        <vt:lpwstr/>
      </vt:variant>
      <vt:variant>
        <vt:lpwstr>_Evidence_(Assessment_Workpapers)</vt:lpwstr>
      </vt:variant>
      <vt:variant>
        <vt:i4>6553700</vt:i4>
      </vt:variant>
      <vt:variant>
        <vt:i4>1965</vt:i4>
      </vt:variant>
      <vt:variant>
        <vt:i4>0</vt:i4>
      </vt:variant>
      <vt:variant>
        <vt:i4>5</vt:i4>
      </vt:variant>
      <vt:variant>
        <vt:lpwstr/>
      </vt:variant>
      <vt:variant>
        <vt:lpwstr>AssessmentFindings</vt:lpwstr>
      </vt:variant>
      <vt:variant>
        <vt:i4>1769581</vt:i4>
      </vt:variant>
      <vt:variant>
        <vt:i4>1962</vt:i4>
      </vt:variant>
      <vt:variant>
        <vt:i4>0</vt:i4>
      </vt:variant>
      <vt:variant>
        <vt:i4>5</vt:i4>
      </vt:variant>
      <vt:variant>
        <vt:lpwstr/>
      </vt:variant>
      <vt:variant>
        <vt:lpwstr>_Evidence_(Assessment_Workpapers)</vt:lpwstr>
      </vt:variant>
      <vt:variant>
        <vt:i4>1769581</vt:i4>
      </vt:variant>
      <vt:variant>
        <vt:i4>1959</vt:i4>
      </vt:variant>
      <vt:variant>
        <vt:i4>0</vt:i4>
      </vt:variant>
      <vt:variant>
        <vt:i4>5</vt:i4>
      </vt:variant>
      <vt:variant>
        <vt:lpwstr/>
      </vt:variant>
      <vt:variant>
        <vt:lpwstr>_Evidence_(Assessment_Workpapers)</vt:lpwstr>
      </vt:variant>
      <vt:variant>
        <vt:i4>1769581</vt:i4>
      </vt:variant>
      <vt:variant>
        <vt:i4>1956</vt:i4>
      </vt:variant>
      <vt:variant>
        <vt:i4>0</vt:i4>
      </vt:variant>
      <vt:variant>
        <vt:i4>5</vt:i4>
      </vt:variant>
      <vt:variant>
        <vt:lpwstr/>
      </vt:variant>
      <vt:variant>
        <vt:lpwstr>_Evidence_(Assessment_Workpapers)</vt:lpwstr>
      </vt:variant>
      <vt:variant>
        <vt:i4>1769581</vt:i4>
      </vt:variant>
      <vt:variant>
        <vt:i4>1953</vt:i4>
      </vt:variant>
      <vt:variant>
        <vt:i4>0</vt:i4>
      </vt:variant>
      <vt:variant>
        <vt:i4>5</vt:i4>
      </vt:variant>
      <vt:variant>
        <vt:lpwstr/>
      </vt:variant>
      <vt:variant>
        <vt:lpwstr>_Evidence_(Assessment_Workpapers)</vt:lpwstr>
      </vt:variant>
      <vt:variant>
        <vt:i4>6553700</vt:i4>
      </vt:variant>
      <vt:variant>
        <vt:i4>1950</vt:i4>
      </vt:variant>
      <vt:variant>
        <vt:i4>0</vt:i4>
      </vt:variant>
      <vt:variant>
        <vt:i4>5</vt:i4>
      </vt:variant>
      <vt:variant>
        <vt:lpwstr/>
      </vt:variant>
      <vt:variant>
        <vt:lpwstr>AssessmentFindings</vt:lpwstr>
      </vt:variant>
      <vt:variant>
        <vt:i4>1769581</vt:i4>
      </vt:variant>
      <vt:variant>
        <vt:i4>1947</vt:i4>
      </vt:variant>
      <vt:variant>
        <vt:i4>0</vt:i4>
      </vt:variant>
      <vt:variant>
        <vt:i4>5</vt:i4>
      </vt:variant>
      <vt:variant>
        <vt:lpwstr/>
      </vt:variant>
      <vt:variant>
        <vt:lpwstr>_Evidence_(Assessment_Workpapers)</vt:lpwstr>
      </vt:variant>
      <vt:variant>
        <vt:i4>6553700</vt:i4>
      </vt:variant>
      <vt:variant>
        <vt:i4>1944</vt:i4>
      </vt:variant>
      <vt:variant>
        <vt:i4>0</vt:i4>
      </vt:variant>
      <vt:variant>
        <vt:i4>5</vt:i4>
      </vt:variant>
      <vt:variant>
        <vt:lpwstr/>
      </vt:variant>
      <vt:variant>
        <vt:lpwstr>AssessmentFindings</vt:lpwstr>
      </vt:variant>
      <vt:variant>
        <vt:i4>1769581</vt:i4>
      </vt:variant>
      <vt:variant>
        <vt:i4>1941</vt:i4>
      </vt:variant>
      <vt:variant>
        <vt:i4>0</vt:i4>
      </vt:variant>
      <vt:variant>
        <vt:i4>5</vt:i4>
      </vt:variant>
      <vt:variant>
        <vt:lpwstr/>
      </vt:variant>
      <vt:variant>
        <vt:lpwstr>_Evidence_(Assessment_Workpapers)</vt:lpwstr>
      </vt:variant>
      <vt:variant>
        <vt:i4>6553700</vt:i4>
      </vt:variant>
      <vt:variant>
        <vt:i4>1938</vt:i4>
      </vt:variant>
      <vt:variant>
        <vt:i4>0</vt:i4>
      </vt:variant>
      <vt:variant>
        <vt:i4>5</vt:i4>
      </vt:variant>
      <vt:variant>
        <vt:lpwstr/>
      </vt:variant>
      <vt:variant>
        <vt:lpwstr>AssessmentFindings</vt:lpwstr>
      </vt:variant>
      <vt:variant>
        <vt:i4>1769581</vt:i4>
      </vt:variant>
      <vt:variant>
        <vt:i4>1935</vt:i4>
      </vt:variant>
      <vt:variant>
        <vt:i4>0</vt:i4>
      </vt:variant>
      <vt:variant>
        <vt:i4>5</vt:i4>
      </vt:variant>
      <vt:variant>
        <vt:lpwstr/>
      </vt:variant>
      <vt:variant>
        <vt:lpwstr>_Evidence_(Assessment_Workpapers)</vt:lpwstr>
      </vt:variant>
      <vt:variant>
        <vt:i4>6553700</vt:i4>
      </vt:variant>
      <vt:variant>
        <vt:i4>1932</vt:i4>
      </vt:variant>
      <vt:variant>
        <vt:i4>0</vt:i4>
      </vt:variant>
      <vt:variant>
        <vt:i4>5</vt:i4>
      </vt:variant>
      <vt:variant>
        <vt:lpwstr/>
      </vt:variant>
      <vt:variant>
        <vt:lpwstr>AssessmentFindings</vt:lpwstr>
      </vt:variant>
      <vt:variant>
        <vt:i4>1769581</vt:i4>
      </vt:variant>
      <vt:variant>
        <vt:i4>1929</vt:i4>
      </vt:variant>
      <vt:variant>
        <vt:i4>0</vt:i4>
      </vt:variant>
      <vt:variant>
        <vt:i4>5</vt:i4>
      </vt:variant>
      <vt:variant>
        <vt:lpwstr/>
      </vt:variant>
      <vt:variant>
        <vt:lpwstr>_Evidence_(Assessment_Workpapers)</vt:lpwstr>
      </vt:variant>
      <vt:variant>
        <vt:i4>1769581</vt:i4>
      </vt:variant>
      <vt:variant>
        <vt:i4>1926</vt:i4>
      </vt:variant>
      <vt:variant>
        <vt:i4>0</vt:i4>
      </vt:variant>
      <vt:variant>
        <vt:i4>5</vt:i4>
      </vt:variant>
      <vt:variant>
        <vt:lpwstr/>
      </vt:variant>
      <vt:variant>
        <vt:lpwstr>_Evidence_(Assessment_Workpapers)</vt:lpwstr>
      </vt:variant>
      <vt:variant>
        <vt:i4>1769581</vt:i4>
      </vt:variant>
      <vt:variant>
        <vt:i4>1923</vt:i4>
      </vt:variant>
      <vt:variant>
        <vt:i4>0</vt:i4>
      </vt:variant>
      <vt:variant>
        <vt:i4>5</vt:i4>
      </vt:variant>
      <vt:variant>
        <vt:lpwstr/>
      </vt:variant>
      <vt:variant>
        <vt:lpwstr>_Evidence_(Assessment_Workpapers)</vt:lpwstr>
      </vt:variant>
      <vt:variant>
        <vt:i4>1769581</vt:i4>
      </vt:variant>
      <vt:variant>
        <vt:i4>1920</vt:i4>
      </vt:variant>
      <vt:variant>
        <vt:i4>0</vt:i4>
      </vt:variant>
      <vt:variant>
        <vt:i4>5</vt:i4>
      </vt:variant>
      <vt:variant>
        <vt:lpwstr/>
      </vt:variant>
      <vt:variant>
        <vt:lpwstr>_Evidence_(Assessment_Workpapers)</vt:lpwstr>
      </vt:variant>
      <vt:variant>
        <vt:i4>6553700</vt:i4>
      </vt:variant>
      <vt:variant>
        <vt:i4>1917</vt:i4>
      </vt:variant>
      <vt:variant>
        <vt:i4>0</vt:i4>
      </vt:variant>
      <vt:variant>
        <vt:i4>5</vt:i4>
      </vt:variant>
      <vt:variant>
        <vt:lpwstr/>
      </vt:variant>
      <vt:variant>
        <vt:lpwstr>AssessmentFindings</vt:lpwstr>
      </vt:variant>
      <vt:variant>
        <vt:i4>1769581</vt:i4>
      </vt:variant>
      <vt:variant>
        <vt:i4>1914</vt:i4>
      </vt:variant>
      <vt:variant>
        <vt:i4>0</vt:i4>
      </vt:variant>
      <vt:variant>
        <vt:i4>5</vt:i4>
      </vt:variant>
      <vt:variant>
        <vt:lpwstr/>
      </vt:variant>
      <vt:variant>
        <vt:lpwstr>_Evidence_(Assessment_Workpapers)</vt:lpwstr>
      </vt:variant>
      <vt:variant>
        <vt:i4>6553700</vt:i4>
      </vt:variant>
      <vt:variant>
        <vt:i4>1911</vt:i4>
      </vt:variant>
      <vt:variant>
        <vt:i4>0</vt:i4>
      </vt:variant>
      <vt:variant>
        <vt:i4>5</vt:i4>
      </vt:variant>
      <vt:variant>
        <vt:lpwstr/>
      </vt:variant>
      <vt:variant>
        <vt:lpwstr>AssessmentFindings</vt:lpwstr>
      </vt:variant>
      <vt:variant>
        <vt:i4>1769581</vt:i4>
      </vt:variant>
      <vt:variant>
        <vt:i4>1908</vt:i4>
      </vt:variant>
      <vt:variant>
        <vt:i4>0</vt:i4>
      </vt:variant>
      <vt:variant>
        <vt:i4>5</vt:i4>
      </vt:variant>
      <vt:variant>
        <vt:lpwstr/>
      </vt:variant>
      <vt:variant>
        <vt:lpwstr>_Evidence_(Assessment_Workpapers)</vt:lpwstr>
      </vt:variant>
      <vt:variant>
        <vt:i4>6553700</vt:i4>
      </vt:variant>
      <vt:variant>
        <vt:i4>1905</vt:i4>
      </vt:variant>
      <vt:variant>
        <vt:i4>0</vt:i4>
      </vt:variant>
      <vt:variant>
        <vt:i4>5</vt:i4>
      </vt:variant>
      <vt:variant>
        <vt:lpwstr/>
      </vt:variant>
      <vt:variant>
        <vt:lpwstr>AssessmentFindings</vt:lpwstr>
      </vt:variant>
      <vt:variant>
        <vt:i4>1769581</vt:i4>
      </vt:variant>
      <vt:variant>
        <vt:i4>1902</vt:i4>
      </vt:variant>
      <vt:variant>
        <vt:i4>0</vt:i4>
      </vt:variant>
      <vt:variant>
        <vt:i4>5</vt:i4>
      </vt:variant>
      <vt:variant>
        <vt:lpwstr/>
      </vt:variant>
      <vt:variant>
        <vt:lpwstr>_Evidence_(Assessment_Workpapers)</vt:lpwstr>
      </vt:variant>
      <vt:variant>
        <vt:i4>1769581</vt:i4>
      </vt:variant>
      <vt:variant>
        <vt:i4>1899</vt:i4>
      </vt:variant>
      <vt:variant>
        <vt:i4>0</vt:i4>
      </vt:variant>
      <vt:variant>
        <vt:i4>5</vt:i4>
      </vt:variant>
      <vt:variant>
        <vt:lpwstr/>
      </vt:variant>
      <vt:variant>
        <vt:lpwstr>_Evidence_(Assessment_Workpapers)</vt:lpwstr>
      </vt:variant>
      <vt:variant>
        <vt:i4>6553700</vt:i4>
      </vt:variant>
      <vt:variant>
        <vt:i4>1896</vt:i4>
      </vt:variant>
      <vt:variant>
        <vt:i4>0</vt:i4>
      </vt:variant>
      <vt:variant>
        <vt:i4>5</vt:i4>
      </vt:variant>
      <vt:variant>
        <vt:lpwstr/>
      </vt:variant>
      <vt:variant>
        <vt:lpwstr>AssessmentFindings</vt:lpwstr>
      </vt:variant>
      <vt:variant>
        <vt:i4>1769581</vt:i4>
      </vt:variant>
      <vt:variant>
        <vt:i4>1893</vt:i4>
      </vt:variant>
      <vt:variant>
        <vt:i4>0</vt:i4>
      </vt:variant>
      <vt:variant>
        <vt:i4>5</vt:i4>
      </vt:variant>
      <vt:variant>
        <vt:lpwstr/>
      </vt:variant>
      <vt:variant>
        <vt:lpwstr>_Evidence_(Assessment_Workpapers)</vt:lpwstr>
      </vt:variant>
      <vt:variant>
        <vt:i4>1769581</vt:i4>
      </vt:variant>
      <vt:variant>
        <vt:i4>1890</vt:i4>
      </vt:variant>
      <vt:variant>
        <vt:i4>0</vt:i4>
      </vt:variant>
      <vt:variant>
        <vt:i4>5</vt:i4>
      </vt:variant>
      <vt:variant>
        <vt:lpwstr/>
      </vt:variant>
      <vt:variant>
        <vt:lpwstr>_Evidence_(Assessment_Workpapers)</vt:lpwstr>
      </vt:variant>
      <vt:variant>
        <vt:i4>6553700</vt:i4>
      </vt:variant>
      <vt:variant>
        <vt:i4>1887</vt:i4>
      </vt:variant>
      <vt:variant>
        <vt:i4>0</vt:i4>
      </vt:variant>
      <vt:variant>
        <vt:i4>5</vt:i4>
      </vt:variant>
      <vt:variant>
        <vt:lpwstr/>
      </vt:variant>
      <vt:variant>
        <vt:lpwstr>AssessmentFindings</vt:lpwstr>
      </vt:variant>
      <vt:variant>
        <vt:i4>1769581</vt:i4>
      </vt:variant>
      <vt:variant>
        <vt:i4>1884</vt:i4>
      </vt:variant>
      <vt:variant>
        <vt:i4>0</vt:i4>
      </vt:variant>
      <vt:variant>
        <vt:i4>5</vt:i4>
      </vt:variant>
      <vt:variant>
        <vt:lpwstr/>
      </vt:variant>
      <vt:variant>
        <vt:lpwstr>_Evidence_(Assessment_Workpapers)</vt:lpwstr>
      </vt:variant>
      <vt:variant>
        <vt:i4>1769581</vt:i4>
      </vt:variant>
      <vt:variant>
        <vt:i4>1881</vt:i4>
      </vt:variant>
      <vt:variant>
        <vt:i4>0</vt:i4>
      </vt:variant>
      <vt:variant>
        <vt:i4>5</vt:i4>
      </vt:variant>
      <vt:variant>
        <vt:lpwstr/>
      </vt:variant>
      <vt:variant>
        <vt:lpwstr>_Evidence_(Assessment_Workpapers)</vt:lpwstr>
      </vt:variant>
      <vt:variant>
        <vt:i4>6553700</vt:i4>
      </vt:variant>
      <vt:variant>
        <vt:i4>1878</vt:i4>
      </vt:variant>
      <vt:variant>
        <vt:i4>0</vt:i4>
      </vt:variant>
      <vt:variant>
        <vt:i4>5</vt:i4>
      </vt:variant>
      <vt:variant>
        <vt:lpwstr/>
      </vt:variant>
      <vt:variant>
        <vt:lpwstr>AssessmentFindings</vt:lpwstr>
      </vt:variant>
      <vt:variant>
        <vt:i4>1769581</vt:i4>
      </vt:variant>
      <vt:variant>
        <vt:i4>1875</vt:i4>
      </vt:variant>
      <vt:variant>
        <vt:i4>0</vt:i4>
      </vt:variant>
      <vt:variant>
        <vt:i4>5</vt:i4>
      </vt:variant>
      <vt:variant>
        <vt:lpwstr/>
      </vt:variant>
      <vt:variant>
        <vt:lpwstr>_Evidence_(Assessment_Workpapers)</vt:lpwstr>
      </vt:variant>
      <vt:variant>
        <vt:i4>1769581</vt:i4>
      </vt:variant>
      <vt:variant>
        <vt:i4>1872</vt:i4>
      </vt:variant>
      <vt:variant>
        <vt:i4>0</vt:i4>
      </vt:variant>
      <vt:variant>
        <vt:i4>5</vt:i4>
      </vt:variant>
      <vt:variant>
        <vt:lpwstr/>
      </vt:variant>
      <vt:variant>
        <vt:lpwstr>_Evidence_(Assessment_Workpapers)</vt:lpwstr>
      </vt:variant>
      <vt:variant>
        <vt:i4>1769581</vt:i4>
      </vt:variant>
      <vt:variant>
        <vt:i4>1869</vt:i4>
      </vt:variant>
      <vt:variant>
        <vt:i4>0</vt:i4>
      </vt:variant>
      <vt:variant>
        <vt:i4>5</vt:i4>
      </vt:variant>
      <vt:variant>
        <vt:lpwstr/>
      </vt:variant>
      <vt:variant>
        <vt:lpwstr>_Evidence_(Assessment_Workpapers)</vt:lpwstr>
      </vt:variant>
      <vt:variant>
        <vt:i4>1769581</vt:i4>
      </vt:variant>
      <vt:variant>
        <vt:i4>1866</vt:i4>
      </vt:variant>
      <vt:variant>
        <vt:i4>0</vt:i4>
      </vt:variant>
      <vt:variant>
        <vt:i4>5</vt:i4>
      </vt:variant>
      <vt:variant>
        <vt:lpwstr/>
      </vt:variant>
      <vt:variant>
        <vt:lpwstr>_Evidence_(Assessment_Workpapers)</vt:lpwstr>
      </vt:variant>
      <vt:variant>
        <vt:i4>6553700</vt:i4>
      </vt:variant>
      <vt:variant>
        <vt:i4>1863</vt:i4>
      </vt:variant>
      <vt:variant>
        <vt:i4>0</vt:i4>
      </vt:variant>
      <vt:variant>
        <vt:i4>5</vt:i4>
      </vt:variant>
      <vt:variant>
        <vt:lpwstr/>
      </vt:variant>
      <vt:variant>
        <vt:lpwstr>AssessmentFindings</vt:lpwstr>
      </vt:variant>
      <vt:variant>
        <vt:i4>1769581</vt:i4>
      </vt:variant>
      <vt:variant>
        <vt:i4>1860</vt:i4>
      </vt:variant>
      <vt:variant>
        <vt:i4>0</vt:i4>
      </vt:variant>
      <vt:variant>
        <vt:i4>5</vt:i4>
      </vt:variant>
      <vt:variant>
        <vt:lpwstr/>
      </vt:variant>
      <vt:variant>
        <vt:lpwstr>_Evidence_(Assessment_Workpapers)</vt:lpwstr>
      </vt:variant>
      <vt:variant>
        <vt:i4>1769581</vt:i4>
      </vt:variant>
      <vt:variant>
        <vt:i4>1857</vt:i4>
      </vt:variant>
      <vt:variant>
        <vt:i4>0</vt:i4>
      </vt:variant>
      <vt:variant>
        <vt:i4>5</vt:i4>
      </vt:variant>
      <vt:variant>
        <vt:lpwstr/>
      </vt:variant>
      <vt:variant>
        <vt:lpwstr>_Evidence_(Assessment_Workpapers)</vt:lpwstr>
      </vt:variant>
      <vt:variant>
        <vt:i4>6553700</vt:i4>
      </vt:variant>
      <vt:variant>
        <vt:i4>1854</vt:i4>
      </vt:variant>
      <vt:variant>
        <vt:i4>0</vt:i4>
      </vt:variant>
      <vt:variant>
        <vt:i4>5</vt:i4>
      </vt:variant>
      <vt:variant>
        <vt:lpwstr/>
      </vt:variant>
      <vt:variant>
        <vt:lpwstr>AssessmentFindings</vt:lpwstr>
      </vt:variant>
      <vt:variant>
        <vt:i4>1769581</vt:i4>
      </vt:variant>
      <vt:variant>
        <vt:i4>1851</vt:i4>
      </vt:variant>
      <vt:variant>
        <vt:i4>0</vt:i4>
      </vt:variant>
      <vt:variant>
        <vt:i4>5</vt:i4>
      </vt:variant>
      <vt:variant>
        <vt:lpwstr/>
      </vt:variant>
      <vt:variant>
        <vt:lpwstr>_Evidence_(Assessment_Workpapers)</vt:lpwstr>
      </vt:variant>
      <vt:variant>
        <vt:i4>6553700</vt:i4>
      </vt:variant>
      <vt:variant>
        <vt:i4>1848</vt:i4>
      </vt:variant>
      <vt:variant>
        <vt:i4>0</vt:i4>
      </vt:variant>
      <vt:variant>
        <vt:i4>5</vt:i4>
      </vt:variant>
      <vt:variant>
        <vt:lpwstr/>
      </vt:variant>
      <vt:variant>
        <vt:lpwstr>AssessmentFindings</vt:lpwstr>
      </vt:variant>
      <vt:variant>
        <vt:i4>1769581</vt:i4>
      </vt:variant>
      <vt:variant>
        <vt:i4>1845</vt:i4>
      </vt:variant>
      <vt:variant>
        <vt:i4>0</vt:i4>
      </vt:variant>
      <vt:variant>
        <vt:i4>5</vt:i4>
      </vt:variant>
      <vt:variant>
        <vt:lpwstr/>
      </vt:variant>
      <vt:variant>
        <vt:lpwstr>_Evidence_(Assessment_Workpapers)</vt:lpwstr>
      </vt:variant>
      <vt:variant>
        <vt:i4>1769581</vt:i4>
      </vt:variant>
      <vt:variant>
        <vt:i4>1842</vt:i4>
      </vt:variant>
      <vt:variant>
        <vt:i4>0</vt:i4>
      </vt:variant>
      <vt:variant>
        <vt:i4>5</vt:i4>
      </vt:variant>
      <vt:variant>
        <vt:lpwstr/>
      </vt:variant>
      <vt:variant>
        <vt:lpwstr>_Evidence_(Assessment_Workpapers)</vt:lpwstr>
      </vt:variant>
      <vt:variant>
        <vt:i4>1769581</vt:i4>
      </vt:variant>
      <vt:variant>
        <vt:i4>1839</vt:i4>
      </vt:variant>
      <vt:variant>
        <vt:i4>0</vt:i4>
      </vt:variant>
      <vt:variant>
        <vt:i4>5</vt:i4>
      </vt:variant>
      <vt:variant>
        <vt:lpwstr/>
      </vt:variant>
      <vt:variant>
        <vt:lpwstr>_Evidence_(Assessment_Workpapers)</vt:lpwstr>
      </vt:variant>
      <vt:variant>
        <vt:i4>6553700</vt:i4>
      </vt:variant>
      <vt:variant>
        <vt:i4>1836</vt:i4>
      </vt:variant>
      <vt:variant>
        <vt:i4>0</vt:i4>
      </vt:variant>
      <vt:variant>
        <vt:i4>5</vt:i4>
      </vt:variant>
      <vt:variant>
        <vt:lpwstr/>
      </vt:variant>
      <vt:variant>
        <vt:lpwstr>AssessmentFindings</vt:lpwstr>
      </vt:variant>
      <vt:variant>
        <vt:i4>1769581</vt:i4>
      </vt:variant>
      <vt:variant>
        <vt:i4>1833</vt:i4>
      </vt:variant>
      <vt:variant>
        <vt:i4>0</vt:i4>
      </vt:variant>
      <vt:variant>
        <vt:i4>5</vt:i4>
      </vt:variant>
      <vt:variant>
        <vt:lpwstr/>
      </vt:variant>
      <vt:variant>
        <vt:lpwstr>_Evidence_(Assessment_Workpapers)</vt:lpwstr>
      </vt:variant>
      <vt:variant>
        <vt:i4>1769581</vt:i4>
      </vt:variant>
      <vt:variant>
        <vt:i4>1830</vt:i4>
      </vt:variant>
      <vt:variant>
        <vt:i4>0</vt:i4>
      </vt:variant>
      <vt:variant>
        <vt:i4>5</vt:i4>
      </vt:variant>
      <vt:variant>
        <vt:lpwstr/>
      </vt:variant>
      <vt:variant>
        <vt:lpwstr>_Evidence_(Assessment_Workpapers)</vt:lpwstr>
      </vt:variant>
      <vt:variant>
        <vt:i4>6553700</vt:i4>
      </vt:variant>
      <vt:variant>
        <vt:i4>1827</vt:i4>
      </vt:variant>
      <vt:variant>
        <vt:i4>0</vt:i4>
      </vt:variant>
      <vt:variant>
        <vt:i4>5</vt:i4>
      </vt:variant>
      <vt:variant>
        <vt:lpwstr/>
      </vt:variant>
      <vt:variant>
        <vt:lpwstr>AssessmentFindings</vt:lpwstr>
      </vt:variant>
      <vt:variant>
        <vt:i4>1769581</vt:i4>
      </vt:variant>
      <vt:variant>
        <vt:i4>1824</vt:i4>
      </vt:variant>
      <vt:variant>
        <vt:i4>0</vt:i4>
      </vt:variant>
      <vt:variant>
        <vt:i4>5</vt:i4>
      </vt:variant>
      <vt:variant>
        <vt:lpwstr/>
      </vt:variant>
      <vt:variant>
        <vt:lpwstr>_Evidence_(Assessment_Workpapers)</vt:lpwstr>
      </vt:variant>
      <vt:variant>
        <vt:i4>1769581</vt:i4>
      </vt:variant>
      <vt:variant>
        <vt:i4>1821</vt:i4>
      </vt:variant>
      <vt:variant>
        <vt:i4>0</vt:i4>
      </vt:variant>
      <vt:variant>
        <vt:i4>5</vt:i4>
      </vt:variant>
      <vt:variant>
        <vt:lpwstr/>
      </vt:variant>
      <vt:variant>
        <vt:lpwstr>_Evidence_(Assessment_Workpapers)</vt:lpwstr>
      </vt:variant>
      <vt:variant>
        <vt:i4>1769581</vt:i4>
      </vt:variant>
      <vt:variant>
        <vt:i4>1818</vt:i4>
      </vt:variant>
      <vt:variant>
        <vt:i4>0</vt:i4>
      </vt:variant>
      <vt:variant>
        <vt:i4>5</vt:i4>
      </vt:variant>
      <vt:variant>
        <vt:lpwstr/>
      </vt:variant>
      <vt:variant>
        <vt:lpwstr>_Evidence_(Assessment_Workpapers)</vt:lpwstr>
      </vt:variant>
      <vt:variant>
        <vt:i4>6553700</vt:i4>
      </vt:variant>
      <vt:variant>
        <vt:i4>1815</vt:i4>
      </vt:variant>
      <vt:variant>
        <vt:i4>0</vt:i4>
      </vt:variant>
      <vt:variant>
        <vt:i4>5</vt:i4>
      </vt:variant>
      <vt:variant>
        <vt:lpwstr/>
      </vt:variant>
      <vt:variant>
        <vt:lpwstr>AssessmentFindings</vt:lpwstr>
      </vt:variant>
      <vt:variant>
        <vt:i4>1769581</vt:i4>
      </vt:variant>
      <vt:variant>
        <vt:i4>1812</vt:i4>
      </vt:variant>
      <vt:variant>
        <vt:i4>0</vt:i4>
      </vt:variant>
      <vt:variant>
        <vt:i4>5</vt:i4>
      </vt:variant>
      <vt:variant>
        <vt:lpwstr/>
      </vt:variant>
      <vt:variant>
        <vt:lpwstr>_Evidence_(Assessment_Workpapers)</vt:lpwstr>
      </vt:variant>
      <vt:variant>
        <vt:i4>1769581</vt:i4>
      </vt:variant>
      <vt:variant>
        <vt:i4>1809</vt:i4>
      </vt:variant>
      <vt:variant>
        <vt:i4>0</vt:i4>
      </vt:variant>
      <vt:variant>
        <vt:i4>5</vt:i4>
      </vt:variant>
      <vt:variant>
        <vt:lpwstr/>
      </vt:variant>
      <vt:variant>
        <vt:lpwstr>_Evidence_(Assessment_Workpapers)</vt:lpwstr>
      </vt:variant>
      <vt:variant>
        <vt:i4>6553700</vt:i4>
      </vt:variant>
      <vt:variant>
        <vt:i4>1806</vt:i4>
      </vt:variant>
      <vt:variant>
        <vt:i4>0</vt:i4>
      </vt:variant>
      <vt:variant>
        <vt:i4>5</vt:i4>
      </vt:variant>
      <vt:variant>
        <vt:lpwstr/>
      </vt:variant>
      <vt:variant>
        <vt:lpwstr>AssessmentFindings</vt:lpwstr>
      </vt:variant>
      <vt:variant>
        <vt:i4>1769581</vt:i4>
      </vt:variant>
      <vt:variant>
        <vt:i4>1803</vt:i4>
      </vt:variant>
      <vt:variant>
        <vt:i4>0</vt:i4>
      </vt:variant>
      <vt:variant>
        <vt:i4>5</vt:i4>
      </vt:variant>
      <vt:variant>
        <vt:lpwstr/>
      </vt:variant>
      <vt:variant>
        <vt:lpwstr>_Evidence_(Assessment_Workpapers)</vt:lpwstr>
      </vt:variant>
      <vt:variant>
        <vt:i4>1769581</vt:i4>
      </vt:variant>
      <vt:variant>
        <vt:i4>1800</vt:i4>
      </vt:variant>
      <vt:variant>
        <vt:i4>0</vt:i4>
      </vt:variant>
      <vt:variant>
        <vt:i4>5</vt:i4>
      </vt:variant>
      <vt:variant>
        <vt:lpwstr/>
      </vt:variant>
      <vt:variant>
        <vt:lpwstr>_Evidence_(Assessment_Workpapers)</vt:lpwstr>
      </vt:variant>
      <vt:variant>
        <vt:i4>6553700</vt:i4>
      </vt:variant>
      <vt:variant>
        <vt:i4>1797</vt:i4>
      </vt:variant>
      <vt:variant>
        <vt:i4>0</vt:i4>
      </vt:variant>
      <vt:variant>
        <vt:i4>5</vt:i4>
      </vt:variant>
      <vt:variant>
        <vt:lpwstr/>
      </vt:variant>
      <vt:variant>
        <vt:lpwstr>AssessmentFindings</vt:lpwstr>
      </vt:variant>
      <vt:variant>
        <vt:i4>1769581</vt:i4>
      </vt:variant>
      <vt:variant>
        <vt:i4>1794</vt:i4>
      </vt:variant>
      <vt:variant>
        <vt:i4>0</vt:i4>
      </vt:variant>
      <vt:variant>
        <vt:i4>5</vt:i4>
      </vt:variant>
      <vt:variant>
        <vt:lpwstr/>
      </vt:variant>
      <vt:variant>
        <vt:lpwstr>_Evidence_(Assessment_Workpapers)</vt:lpwstr>
      </vt:variant>
      <vt:variant>
        <vt:i4>1769581</vt:i4>
      </vt:variant>
      <vt:variant>
        <vt:i4>1791</vt:i4>
      </vt:variant>
      <vt:variant>
        <vt:i4>0</vt:i4>
      </vt:variant>
      <vt:variant>
        <vt:i4>5</vt:i4>
      </vt:variant>
      <vt:variant>
        <vt:lpwstr/>
      </vt:variant>
      <vt:variant>
        <vt:lpwstr>_Evidence_(Assessment_Workpapers)</vt:lpwstr>
      </vt:variant>
      <vt:variant>
        <vt:i4>1769581</vt:i4>
      </vt:variant>
      <vt:variant>
        <vt:i4>1788</vt:i4>
      </vt:variant>
      <vt:variant>
        <vt:i4>0</vt:i4>
      </vt:variant>
      <vt:variant>
        <vt:i4>5</vt:i4>
      </vt:variant>
      <vt:variant>
        <vt:lpwstr/>
      </vt:variant>
      <vt:variant>
        <vt:lpwstr>_Evidence_(Assessment_Workpapers)</vt:lpwstr>
      </vt:variant>
      <vt:variant>
        <vt:i4>1769581</vt:i4>
      </vt:variant>
      <vt:variant>
        <vt:i4>1785</vt:i4>
      </vt:variant>
      <vt:variant>
        <vt:i4>0</vt:i4>
      </vt:variant>
      <vt:variant>
        <vt:i4>5</vt:i4>
      </vt:variant>
      <vt:variant>
        <vt:lpwstr/>
      </vt:variant>
      <vt:variant>
        <vt:lpwstr>_Evidence_(Assessment_Workpapers)</vt:lpwstr>
      </vt:variant>
      <vt:variant>
        <vt:i4>6553700</vt:i4>
      </vt:variant>
      <vt:variant>
        <vt:i4>1782</vt:i4>
      </vt:variant>
      <vt:variant>
        <vt:i4>0</vt:i4>
      </vt:variant>
      <vt:variant>
        <vt:i4>5</vt:i4>
      </vt:variant>
      <vt:variant>
        <vt:lpwstr/>
      </vt:variant>
      <vt:variant>
        <vt:lpwstr>AssessmentFindings</vt:lpwstr>
      </vt:variant>
      <vt:variant>
        <vt:i4>1769581</vt:i4>
      </vt:variant>
      <vt:variant>
        <vt:i4>1779</vt:i4>
      </vt:variant>
      <vt:variant>
        <vt:i4>0</vt:i4>
      </vt:variant>
      <vt:variant>
        <vt:i4>5</vt:i4>
      </vt:variant>
      <vt:variant>
        <vt:lpwstr/>
      </vt:variant>
      <vt:variant>
        <vt:lpwstr>_Evidence_(Assessment_Workpapers)</vt:lpwstr>
      </vt:variant>
      <vt:variant>
        <vt:i4>1769581</vt:i4>
      </vt:variant>
      <vt:variant>
        <vt:i4>1776</vt:i4>
      </vt:variant>
      <vt:variant>
        <vt:i4>0</vt:i4>
      </vt:variant>
      <vt:variant>
        <vt:i4>5</vt:i4>
      </vt:variant>
      <vt:variant>
        <vt:lpwstr/>
      </vt:variant>
      <vt:variant>
        <vt:lpwstr>_Evidence_(Assessment_Workpapers)</vt:lpwstr>
      </vt:variant>
      <vt:variant>
        <vt:i4>1769581</vt:i4>
      </vt:variant>
      <vt:variant>
        <vt:i4>1773</vt:i4>
      </vt:variant>
      <vt:variant>
        <vt:i4>0</vt:i4>
      </vt:variant>
      <vt:variant>
        <vt:i4>5</vt:i4>
      </vt:variant>
      <vt:variant>
        <vt:lpwstr/>
      </vt:variant>
      <vt:variant>
        <vt:lpwstr>_Evidence_(Assessment_Workpapers)</vt:lpwstr>
      </vt:variant>
      <vt:variant>
        <vt:i4>6553700</vt:i4>
      </vt:variant>
      <vt:variant>
        <vt:i4>1770</vt:i4>
      </vt:variant>
      <vt:variant>
        <vt:i4>0</vt:i4>
      </vt:variant>
      <vt:variant>
        <vt:i4>5</vt:i4>
      </vt:variant>
      <vt:variant>
        <vt:lpwstr/>
      </vt:variant>
      <vt:variant>
        <vt:lpwstr>AssessmentFindings</vt:lpwstr>
      </vt:variant>
      <vt:variant>
        <vt:i4>1769581</vt:i4>
      </vt:variant>
      <vt:variant>
        <vt:i4>1767</vt:i4>
      </vt:variant>
      <vt:variant>
        <vt:i4>0</vt:i4>
      </vt:variant>
      <vt:variant>
        <vt:i4>5</vt:i4>
      </vt:variant>
      <vt:variant>
        <vt:lpwstr/>
      </vt:variant>
      <vt:variant>
        <vt:lpwstr>_Evidence_(Assessment_Workpapers)</vt:lpwstr>
      </vt:variant>
      <vt:variant>
        <vt:i4>1769581</vt:i4>
      </vt:variant>
      <vt:variant>
        <vt:i4>1764</vt:i4>
      </vt:variant>
      <vt:variant>
        <vt:i4>0</vt:i4>
      </vt:variant>
      <vt:variant>
        <vt:i4>5</vt:i4>
      </vt:variant>
      <vt:variant>
        <vt:lpwstr/>
      </vt:variant>
      <vt:variant>
        <vt:lpwstr>_Evidence_(Assessment_Workpapers)</vt:lpwstr>
      </vt:variant>
      <vt:variant>
        <vt:i4>6553700</vt:i4>
      </vt:variant>
      <vt:variant>
        <vt:i4>1761</vt:i4>
      </vt:variant>
      <vt:variant>
        <vt:i4>0</vt:i4>
      </vt:variant>
      <vt:variant>
        <vt:i4>5</vt:i4>
      </vt:variant>
      <vt:variant>
        <vt:lpwstr/>
      </vt:variant>
      <vt:variant>
        <vt:lpwstr>AssessmentFindings</vt:lpwstr>
      </vt:variant>
      <vt:variant>
        <vt:i4>1769581</vt:i4>
      </vt:variant>
      <vt:variant>
        <vt:i4>1758</vt:i4>
      </vt:variant>
      <vt:variant>
        <vt:i4>0</vt:i4>
      </vt:variant>
      <vt:variant>
        <vt:i4>5</vt:i4>
      </vt:variant>
      <vt:variant>
        <vt:lpwstr/>
      </vt:variant>
      <vt:variant>
        <vt:lpwstr>_Evidence_(Assessment_Workpapers)</vt:lpwstr>
      </vt:variant>
      <vt:variant>
        <vt:i4>1769581</vt:i4>
      </vt:variant>
      <vt:variant>
        <vt:i4>1755</vt:i4>
      </vt:variant>
      <vt:variant>
        <vt:i4>0</vt:i4>
      </vt:variant>
      <vt:variant>
        <vt:i4>5</vt:i4>
      </vt:variant>
      <vt:variant>
        <vt:lpwstr/>
      </vt:variant>
      <vt:variant>
        <vt:lpwstr>_Evidence_(Assessment_Workpapers)</vt:lpwstr>
      </vt:variant>
      <vt:variant>
        <vt:i4>6553700</vt:i4>
      </vt:variant>
      <vt:variant>
        <vt:i4>1752</vt:i4>
      </vt:variant>
      <vt:variant>
        <vt:i4>0</vt:i4>
      </vt:variant>
      <vt:variant>
        <vt:i4>5</vt:i4>
      </vt:variant>
      <vt:variant>
        <vt:lpwstr/>
      </vt:variant>
      <vt:variant>
        <vt:lpwstr>AssessmentFindings</vt:lpwstr>
      </vt:variant>
      <vt:variant>
        <vt:i4>1769581</vt:i4>
      </vt:variant>
      <vt:variant>
        <vt:i4>1749</vt:i4>
      </vt:variant>
      <vt:variant>
        <vt:i4>0</vt:i4>
      </vt:variant>
      <vt:variant>
        <vt:i4>5</vt:i4>
      </vt:variant>
      <vt:variant>
        <vt:lpwstr/>
      </vt:variant>
      <vt:variant>
        <vt:lpwstr>_Evidence_(Assessment_Workpapers)</vt:lpwstr>
      </vt:variant>
      <vt:variant>
        <vt:i4>1769581</vt:i4>
      </vt:variant>
      <vt:variant>
        <vt:i4>1746</vt:i4>
      </vt:variant>
      <vt:variant>
        <vt:i4>0</vt:i4>
      </vt:variant>
      <vt:variant>
        <vt:i4>5</vt:i4>
      </vt:variant>
      <vt:variant>
        <vt:lpwstr/>
      </vt:variant>
      <vt:variant>
        <vt:lpwstr>_Evidence_(Assessment_Workpapers)</vt:lpwstr>
      </vt:variant>
      <vt:variant>
        <vt:i4>6553700</vt:i4>
      </vt:variant>
      <vt:variant>
        <vt:i4>1743</vt:i4>
      </vt:variant>
      <vt:variant>
        <vt:i4>0</vt:i4>
      </vt:variant>
      <vt:variant>
        <vt:i4>5</vt:i4>
      </vt:variant>
      <vt:variant>
        <vt:lpwstr/>
      </vt:variant>
      <vt:variant>
        <vt:lpwstr>AssessmentFindings</vt:lpwstr>
      </vt:variant>
      <vt:variant>
        <vt:i4>1769581</vt:i4>
      </vt:variant>
      <vt:variant>
        <vt:i4>1740</vt:i4>
      </vt:variant>
      <vt:variant>
        <vt:i4>0</vt:i4>
      </vt:variant>
      <vt:variant>
        <vt:i4>5</vt:i4>
      </vt:variant>
      <vt:variant>
        <vt:lpwstr/>
      </vt:variant>
      <vt:variant>
        <vt:lpwstr>_Evidence_(Assessment_Workpapers)</vt:lpwstr>
      </vt:variant>
      <vt:variant>
        <vt:i4>1769581</vt:i4>
      </vt:variant>
      <vt:variant>
        <vt:i4>1737</vt:i4>
      </vt:variant>
      <vt:variant>
        <vt:i4>0</vt:i4>
      </vt:variant>
      <vt:variant>
        <vt:i4>5</vt:i4>
      </vt:variant>
      <vt:variant>
        <vt:lpwstr/>
      </vt:variant>
      <vt:variant>
        <vt:lpwstr>_Evidence_(Assessment_Workpapers)</vt:lpwstr>
      </vt:variant>
      <vt:variant>
        <vt:i4>6553700</vt:i4>
      </vt:variant>
      <vt:variant>
        <vt:i4>1734</vt:i4>
      </vt:variant>
      <vt:variant>
        <vt:i4>0</vt:i4>
      </vt:variant>
      <vt:variant>
        <vt:i4>5</vt:i4>
      </vt:variant>
      <vt:variant>
        <vt:lpwstr/>
      </vt:variant>
      <vt:variant>
        <vt:lpwstr>AssessmentFindings</vt:lpwstr>
      </vt:variant>
      <vt:variant>
        <vt:i4>1769581</vt:i4>
      </vt:variant>
      <vt:variant>
        <vt:i4>1731</vt:i4>
      </vt:variant>
      <vt:variant>
        <vt:i4>0</vt:i4>
      </vt:variant>
      <vt:variant>
        <vt:i4>5</vt:i4>
      </vt:variant>
      <vt:variant>
        <vt:lpwstr/>
      </vt:variant>
      <vt:variant>
        <vt:lpwstr>_Evidence_(Assessment_Workpapers)</vt:lpwstr>
      </vt:variant>
      <vt:variant>
        <vt:i4>1769581</vt:i4>
      </vt:variant>
      <vt:variant>
        <vt:i4>1728</vt:i4>
      </vt:variant>
      <vt:variant>
        <vt:i4>0</vt:i4>
      </vt:variant>
      <vt:variant>
        <vt:i4>5</vt:i4>
      </vt:variant>
      <vt:variant>
        <vt:lpwstr/>
      </vt:variant>
      <vt:variant>
        <vt:lpwstr>_Evidence_(Assessment_Workpapers)</vt:lpwstr>
      </vt:variant>
      <vt:variant>
        <vt:i4>6553700</vt:i4>
      </vt:variant>
      <vt:variant>
        <vt:i4>1725</vt:i4>
      </vt:variant>
      <vt:variant>
        <vt:i4>0</vt:i4>
      </vt:variant>
      <vt:variant>
        <vt:i4>5</vt:i4>
      </vt:variant>
      <vt:variant>
        <vt:lpwstr/>
      </vt:variant>
      <vt:variant>
        <vt:lpwstr>AssessmentFindings</vt:lpwstr>
      </vt:variant>
      <vt:variant>
        <vt:i4>1769581</vt:i4>
      </vt:variant>
      <vt:variant>
        <vt:i4>1722</vt:i4>
      </vt:variant>
      <vt:variant>
        <vt:i4>0</vt:i4>
      </vt:variant>
      <vt:variant>
        <vt:i4>5</vt:i4>
      </vt:variant>
      <vt:variant>
        <vt:lpwstr/>
      </vt:variant>
      <vt:variant>
        <vt:lpwstr>_Evidence_(Assessment_Workpapers)</vt:lpwstr>
      </vt:variant>
      <vt:variant>
        <vt:i4>1769581</vt:i4>
      </vt:variant>
      <vt:variant>
        <vt:i4>1719</vt:i4>
      </vt:variant>
      <vt:variant>
        <vt:i4>0</vt:i4>
      </vt:variant>
      <vt:variant>
        <vt:i4>5</vt:i4>
      </vt:variant>
      <vt:variant>
        <vt:lpwstr/>
      </vt:variant>
      <vt:variant>
        <vt:lpwstr>_Evidence_(Assessment_Workpapers)</vt:lpwstr>
      </vt:variant>
      <vt:variant>
        <vt:i4>1769581</vt:i4>
      </vt:variant>
      <vt:variant>
        <vt:i4>1716</vt:i4>
      </vt:variant>
      <vt:variant>
        <vt:i4>0</vt:i4>
      </vt:variant>
      <vt:variant>
        <vt:i4>5</vt:i4>
      </vt:variant>
      <vt:variant>
        <vt:lpwstr/>
      </vt:variant>
      <vt:variant>
        <vt:lpwstr>_Evidence_(Assessment_Workpapers)</vt:lpwstr>
      </vt:variant>
      <vt:variant>
        <vt:i4>6553700</vt:i4>
      </vt:variant>
      <vt:variant>
        <vt:i4>1713</vt:i4>
      </vt:variant>
      <vt:variant>
        <vt:i4>0</vt:i4>
      </vt:variant>
      <vt:variant>
        <vt:i4>5</vt:i4>
      </vt:variant>
      <vt:variant>
        <vt:lpwstr/>
      </vt:variant>
      <vt:variant>
        <vt:lpwstr>AssessmentFindings</vt:lpwstr>
      </vt:variant>
      <vt:variant>
        <vt:i4>1769581</vt:i4>
      </vt:variant>
      <vt:variant>
        <vt:i4>1710</vt:i4>
      </vt:variant>
      <vt:variant>
        <vt:i4>0</vt:i4>
      </vt:variant>
      <vt:variant>
        <vt:i4>5</vt:i4>
      </vt:variant>
      <vt:variant>
        <vt:lpwstr/>
      </vt:variant>
      <vt:variant>
        <vt:lpwstr>_Evidence_(Assessment_Workpapers)</vt:lpwstr>
      </vt:variant>
      <vt:variant>
        <vt:i4>1769581</vt:i4>
      </vt:variant>
      <vt:variant>
        <vt:i4>1707</vt:i4>
      </vt:variant>
      <vt:variant>
        <vt:i4>0</vt:i4>
      </vt:variant>
      <vt:variant>
        <vt:i4>5</vt:i4>
      </vt:variant>
      <vt:variant>
        <vt:lpwstr/>
      </vt:variant>
      <vt:variant>
        <vt:lpwstr>_Evidence_(Assessment_Workpapers)</vt:lpwstr>
      </vt:variant>
      <vt:variant>
        <vt:i4>1769581</vt:i4>
      </vt:variant>
      <vt:variant>
        <vt:i4>1704</vt:i4>
      </vt:variant>
      <vt:variant>
        <vt:i4>0</vt:i4>
      </vt:variant>
      <vt:variant>
        <vt:i4>5</vt:i4>
      </vt:variant>
      <vt:variant>
        <vt:lpwstr/>
      </vt:variant>
      <vt:variant>
        <vt:lpwstr>_Evidence_(Assessment_Workpapers)</vt:lpwstr>
      </vt:variant>
      <vt:variant>
        <vt:i4>1769581</vt:i4>
      </vt:variant>
      <vt:variant>
        <vt:i4>1701</vt:i4>
      </vt:variant>
      <vt:variant>
        <vt:i4>0</vt:i4>
      </vt:variant>
      <vt:variant>
        <vt:i4>5</vt:i4>
      </vt:variant>
      <vt:variant>
        <vt:lpwstr/>
      </vt:variant>
      <vt:variant>
        <vt:lpwstr>_Evidence_(Assessment_Workpapers)</vt:lpwstr>
      </vt:variant>
      <vt:variant>
        <vt:i4>6553700</vt:i4>
      </vt:variant>
      <vt:variant>
        <vt:i4>1698</vt:i4>
      </vt:variant>
      <vt:variant>
        <vt:i4>0</vt:i4>
      </vt:variant>
      <vt:variant>
        <vt:i4>5</vt:i4>
      </vt:variant>
      <vt:variant>
        <vt:lpwstr/>
      </vt:variant>
      <vt:variant>
        <vt:lpwstr>AssessmentFindings</vt:lpwstr>
      </vt:variant>
      <vt:variant>
        <vt:i4>1769581</vt:i4>
      </vt:variant>
      <vt:variant>
        <vt:i4>1695</vt:i4>
      </vt:variant>
      <vt:variant>
        <vt:i4>0</vt:i4>
      </vt:variant>
      <vt:variant>
        <vt:i4>5</vt:i4>
      </vt:variant>
      <vt:variant>
        <vt:lpwstr/>
      </vt:variant>
      <vt:variant>
        <vt:lpwstr>_Evidence_(Assessment_Workpapers)</vt:lpwstr>
      </vt:variant>
      <vt:variant>
        <vt:i4>1769581</vt:i4>
      </vt:variant>
      <vt:variant>
        <vt:i4>1692</vt:i4>
      </vt:variant>
      <vt:variant>
        <vt:i4>0</vt:i4>
      </vt:variant>
      <vt:variant>
        <vt:i4>5</vt:i4>
      </vt:variant>
      <vt:variant>
        <vt:lpwstr/>
      </vt:variant>
      <vt:variant>
        <vt:lpwstr>_Evidence_(Assessment_Workpapers)</vt:lpwstr>
      </vt:variant>
      <vt:variant>
        <vt:i4>1769581</vt:i4>
      </vt:variant>
      <vt:variant>
        <vt:i4>1689</vt:i4>
      </vt:variant>
      <vt:variant>
        <vt:i4>0</vt:i4>
      </vt:variant>
      <vt:variant>
        <vt:i4>5</vt:i4>
      </vt:variant>
      <vt:variant>
        <vt:lpwstr/>
      </vt:variant>
      <vt:variant>
        <vt:lpwstr>_Evidence_(Assessment_Workpapers)</vt:lpwstr>
      </vt:variant>
      <vt:variant>
        <vt:i4>6553700</vt:i4>
      </vt:variant>
      <vt:variant>
        <vt:i4>1686</vt:i4>
      </vt:variant>
      <vt:variant>
        <vt:i4>0</vt:i4>
      </vt:variant>
      <vt:variant>
        <vt:i4>5</vt:i4>
      </vt:variant>
      <vt:variant>
        <vt:lpwstr/>
      </vt:variant>
      <vt:variant>
        <vt:lpwstr>AssessmentFindings</vt:lpwstr>
      </vt:variant>
      <vt:variant>
        <vt:i4>1769581</vt:i4>
      </vt:variant>
      <vt:variant>
        <vt:i4>1683</vt:i4>
      </vt:variant>
      <vt:variant>
        <vt:i4>0</vt:i4>
      </vt:variant>
      <vt:variant>
        <vt:i4>5</vt:i4>
      </vt:variant>
      <vt:variant>
        <vt:lpwstr/>
      </vt:variant>
      <vt:variant>
        <vt:lpwstr>_Evidence_(Assessment_Workpapers)</vt:lpwstr>
      </vt:variant>
      <vt:variant>
        <vt:i4>1769581</vt:i4>
      </vt:variant>
      <vt:variant>
        <vt:i4>1680</vt:i4>
      </vt:variant>
      <vt:variant>
        <vt:i4>0</vt:i4>
      </vt:variant>
      <vt:variant>
        <vt:i4>5</vt:i4>
      </vt:variant>
      <vt:variant>
        <vt:lpwstr/>
      </vt:variant>
      <vt:variant>
        <vt:lpwstr>_Evidence_(Assessment_Workpapers)</vt:lpwstr>
      </vt:variant>
      <vt:variant>
        <vt:i4>1769581</vt:i4>
      </vt:variant>
      <vt:variant>
        <vt:i4>1677</vt:i4>
      </vt:variant>
      <vt:variant>
        <vt:i4>0</vt:i4>
      </vt:variant>
      <vt:variant>
        <vt:i4>5</vt:i4>
      </vt:variant>
      <vt:variant>
        <vt:lpwstr/>
      </vt:variant>
      <vt:variant>
        <vt:lpwstr>_Evidence_(Assessment_Workpapers)</vt:lpwstr>
      </vt:variant>
      <vt:variant>
        <vt:i4>6553700</vt:i4>
      </vt:variant>
      <vt:variant>
        <vt:i4>1674</vt:i4>
      </vt:variant>
      <vt:variant>
        <vt:i4>0</vt:i4>
      </vt:variant>
      <vt:variant>
        <vt:i4>5</vt:i4>
      </vt:variant>
      <vt:variant>
        <vt:lpwstr/>
      </vt:variant>
      <vt:variant>
        <vt:lpwstr>AssessmentFindings</vt:lpwstr>
      </vt:variant>
      <vt:variant>
        <vt:i4>1769581</vt:i4>
      </vt:variant>
      <vt:variant>
        <vt:i4>1671</vt:i4>
      </vt:variant>
      <vt:variant>
        <vt:i4>0</vt:i4>
      </vt:variant>
      <vt:variant>
        <vt:i4>5</vt:i4>
      </vt:variant>
      <vt:variant>
        <vt:lpwstr/>
      </vt:variant>
      <vt:variant>
        <vt:lpwstr>_Evidence_(Assessment_Workpapers)</vt:lpwstr>
      </vt:variant>
      <vt:variant>
        <vt:i4>1769581</vt:i4>
      </vt:variant>
      <vt:variant>
        <vt:i4>1668</vt:i4>
      </vt:variant>
      <vt:variant>
        <vt:i4>0</vt:i4>
      </vt:variant>
      <vt:variant>
        <vt:i4>5</vt:i4>
      </vt:variant>
      <vt:variant>
        <vt:lpwstr/>
      </vt:variant>
      <vt:variant>
        <vt:lpwstr>_Evidence_(Assessment_Workpapers)</vt:lpwstr>
      </vt:variant>
      <vt:variant>
        <vt:i4>1769581</vt:i4>
      </vt:variant>
      <vt:variant>
        <vt:i4>1665</vt:i4>
      </vt:variant>
      <vt:variant>
        <vt:i4>0</vt:i4>
      </vt:variant>
      <vt:variant>
        <vt:i4>5</vt:i4>
      </vt:variant>
      <vt:variant>
        <vt:lpwstr/>
      </vt:variant>
      <vt:variant>
        <vt:lpwstr>_Evidence_(Assessment_Workpapers)</vt:lpwstr>
      </vt:variant>
      <vt:variant>
        <vt:i4>6553700</vt:i4>
      </vt:variant>
      <vt:variant>
        <vt:i4>1662</vt:i4>
      </vt:variant>
      <vt:variant>
        <vt:i4>0</vt:i4>
      </vt:variant>
      <vt:variant>
        <vt:i4>5</vt:i4>
      </vt:variant>
      <vt:variant>
        <vt:lpwstr/>
      </vt:variant>
      <vt:variant>
        <vt:lpwstr>AssessmentFindings</vt:lpwstr>
      </vt:variant>
      <vt:variant>
        <vt:i4>1769581</vt:i4>
      </vt:variant>
      <vt:variant>
        <vt:i4>1659</vt:i4>
      </vt:variant>
      <vt:variant>
        <vt:i4>0</vt:i4>
      </vt:variant>
      <vt:variant>
        <vt:i4>5</vt:i4>
      </vt:variant>
      <vt:variant>
        <vt:lpwstr/>
      </vt:variant>
      <vt:variant>
        <vt:lpwstr>_Evidence_(Assessment_Workpapers)</vt:lpwstr>
      </vt:variant>
      <vt:variant>
        <vt:i4>1769581</vt:i4>
      </vt:variant>
      <vt:variant>
        <vt:i4>1656</vt:i4>
      </vt:variant>
      <vt:variant>
        <vt:i4>0</vt:i4>
      </vt:variant>
      <vt:variant>
        <vt:i4>5</vt:i4>
      </vt:variant>
      <vt:variant>
        <vt:lpwstr/>
      </vt:variant>
      <vt:variant>
        <vt:lpwstr>_Evidence_(Assessment_Workpapers)</vt:lpwstr>
      </vt:variant>
      <vt:variant>
        <vt:i4>1769581</vt:i4>
      </vt:variant>
      <vt:variant>
        <vt:i4>1653</vt:i4>
      </vt:variant>
      <vt:variant>
        <vt:i4>0</vt:i4>
      </vt:variant>
      <vt:variant>
        <vt:i4>5</vt:i4>
      </vt:variant>
      <vt:variant>
        <vt:lpwstr/>
      </vt:variant>
      <vt:variant>
        <vt:lpwstr>_Evidence_(Assessment_Workpapers)</vt:lpwstr>
      </vt:variant>
      <vt:variant>
        <vt:i4>1769581</vt:i4>
      </vt:variant>
      <vt:variant>
        <vt:i4>1650</vt:i4>
      </vt:variant>
      <vt:variant>
        <vt:i4>0</vt:i4>
      </vt:variant>
      <vt:variant>
        <vt:i4>5</vt:i4>
      </vt:variant>
      <vt:variant>
        <vt:lpwstr/>
      </vt:variant>
      <vt:variant>
        <vt:lpwstr>_Evidence_(Assessment_Workpapers)</vt:lpwstr>
      </vt:variant>
      <vt:variant>
        <vt:i4>6553700</vt:i4>
      </vt:variant>
      <vt:variant>
        <vt:i4>1647</vt:i4>
      </vt:variant>
      <vt:variant>
        <vt:i4>0</vt:i4>
      </vt:variant>
      <vt:variant>
        <vt:i4>5</vt:i4>
      </vt:variant>
      <vt:variant>
        <vt:lpwstr/>
      </vt:variant>
      <vt:variant>
        <vt:lpwstr>AssessmentFindings</vt:lpwstr>
      </vt:variant>
      <vt:variant>
        <vt:i4>1769581</vt:i4>
      </vt:variant>
      <vt:variant>
        <vt:i4>1644</vt:i4>
      </vt:variant>
      <vt:variant>
        <vt:i4>0</vt:i4>
      </vt:variant>
      <vt:variant>
        <vt:i4>5</vt:i4>
      </vt:variant>
      <vt:variant>
        <vt:lpwstr/>
      </vt:variant>
      <vt:variant>
        <vt:lpwstr>_Evidence_(Assessment_Workpapers)</vt:lpwstr>
      </vt:variant>
      <vt:variant>
        <vt:i4>1769581</vt:i4>
      </vt:variant>
      <vt:variant>
        <vt:i4>1641</vt:i4>
      </vt:variant>
      <vt:variant>
        <vt:i4>0</vt:i4>
      </vt:variant>
      <vt:variant>
        <vt:i4>5</vt:i4>
      </vt:variant>
      <vt:variant>
        <vt:lpwstr/>
      </vt:variant>
      <vt:variant>
        <vt:lpwstr>_Evidence_(Assessment_Workpapers)</vt:lpwstr>
      </vt:variant>
      <vt:variant>
        <vt:i4>1769581</vt:i4>
      </vt:variant>
      <vt:variant>
        <vt:i4>1638</vt:i4>
      </vt:variant>
      <vt:variant>
        <vt:i4>0</vt:i4>
      </vt:variant>
      <vt:variant>
        <vt:i4>5</vt:i4>
      </vt:variant>
      <vt:variant>
        <vt:lpwstr/>
      </vt:variant>
      <vt:variant>
        <vt:lpwstr>_Evidence_(Assessment_Workpapers)</vt:lpwstr>
      </vt:variant>
      <vt:variant>
        <vt:i4>6553700</vt:i4>
      </vt:variant>
      <vt:variant>
        <vt:i4>1635</vt:i4>
      </vt:variant>
      <vt:variant>
        <vt:i4>0</vt:i4>
      </vt:variant>
      <vt:variant>
        <vt:i4>5</vt:i4>
      </vt:variant>
      <vt:variant>
        <vt:lpwstr/>
      </vt:variant>
      <vt:variant>
        <vt:lpwstr>AssessmentFindings</vt:lpwstr>
      </vt:variant>
      <vt:variant>
        <vt:i4>1769581</vt:i4>
      </vt:variant>
      <vt:variant>
        <vt:i4>1632</vt:i4>
      </vt:variant>
      <vt:variant>
        <vt:i4>0</vt:i4>
      </vt:variant>
      <vt:variant>
        <vt:i4>5</vt:i4>
      </vt:variant>
      <vt:variant>
        <vt:lpwstr/>
      </vt:variant>
      <vt:variant>
        <vt:lpwstr>_Evidence_(Assessment_Workpapers)</vt:lpwstr>
      </vt:variant>
      <vt:variant>
        <vt:i4>1769581</vt:i4>
      </vt:variant>
      <vt:variant>
        <vt:i4>1629</vt:i4>
      </vt:variant>
      <vt:variant>
        <vt:i4>0</vt:i4>
      </vt:variant>
      <vt:variant>
        <vt:i4>5</vt:i4>
      </vt:variant>
      <vt:variant>
        <vt:lpwstr/>
      </vt:variant>
      <vt:variant>
        <vt:lpwstr>_Evidence_(Assessment_Workpapers)</vt:lpwstr>
      </vt:variant>
      <vt:variant>
        <vt:i4>6553700</vt:i4>
      </vt:variant>
      <vt:variant>
        <vt:i4>1626</vt:i4>
      </vt:variant>
      <vt:variant>
        <vt:i4>0</vt:i4>
      </vt:variant>
      <vt:variant>
        <vt:i4>5</vt:i4>
      </vt:variant>
      <vt:variant>
        <vt:lpwstr/>
      </vt:variant>
      <vt:variant>
        <vt:lpwstr>AssessmentFindings</vt:lpwstr>
      </vt:variant>
      <vt:variant>
        <vt:i4>1769581</vt:i4>
      </vt:variant>
      <vt:variant>
        <vt:i4>1623</vt:i4>
      </vt:variant>
      <vt:variant>
        <vt:i4>0</vt:i4>
      </vt:variant>
      <vt:variant>
        <vt:i4>5</vt:i4>
      </vt:variant>
      <vt:variant>
        <vt:lpwstr/>
      </vt:variant>
      <vt:variant>
        <vt:lpwstr>_Evidence_(Assessment_Workpapers)</vt:lpwstr>
      </vt:variant>
      <vt:variant>
        <vt:i4>1769581</vt:i4>
      </vt:variant>
      <vt:variant>
        <vt:i4>1620</vt:i4>
      </vt:variant>
      <vt:variant>
        <vt:i4>0</vt:i4>
      </vt:variant>
      <vt:variant>
        <vt:i4>5</vt:i4>
      </vt:variant>
      <vt:variant>
        <vt:lpwstr/>
      </vt:variant>
      <vt:variant>
        <vt:lpwstr>_Evidence_(Assessment_Workpapers)</vt:lpwstr>
      </vt:variant>
      <vt:variant>
        <vt:i4>6553700</vt:i4>
      </vt:variant>
      <vt:variant>
        <vt:i4>1617</vt:i4>
      </vt:variant>
      <vt:variant>
        <vt:i4>0</vt:i4>
      </vt:variant>
      <vt:variant>
        <vt:i4>5</vt:i4>
      </vt:variant>
      <vt:variant>
        <vt:lpwstr/>
      </vt:variant>
      <vt:variant>
        <vt:lpwstr>AssessmentFindings</vt:lpwstr>
      </vt:variant>
      <vt:variant>
        <vt:i4>1769581</vt:i4>
      </vt:variant>
      <vt:variant>
        <vt:i4>1614</vt:i4>
      </vt:variant>
      <vt:variant>
        <vt:i4>0</vt:i4>
      </vt:variant>
      <vt:variant>
        <vt:i4>5</vt:i4>
      </vt:variant>
      <vt:variant>
        <vt:lpwstr/>
      </vt:variant>
      <vt:variant>
        <vt:lpwstr>_Evidence_(Assessment_Workpapers)</vt:lpwstr>
      </vt:variant>
      <vt:variant>
        <vt:i4>1769581</vt:i4>
      </vt:variant>
      <vt:variant>
        <vt:i4>1611</vt:i4>
      </vt:variant>
      <vt:variant>
        <vt:i4>0</vt:i4>
      </vt:variant>
      <vt:variant>
        <vt:i4>5</vt:i4>
      </vt:variant>
      <vt:variant>
        <vt:lpwstr/>
      </vt:variant>
      <vt:variant>
        <vt:lpwstr>_Evidence_(Assessment_Workpapers)</vt:lpwstr>
      </vt:variant>
      <vt:variant>
        <vt:i4>1769581</vt:i4>
      </vt:variant>
      <vt:variant>
        <vt:i4>1608</vt:i4>
      </vt:variant>
      <vt:variant>
        <vt:i4>0</vt:i4>
      </vt:variant>
      <vt:variant>
        <vt:i4>5</vt:i4>
      </vt:variant>
      <vt:variant>
        <vt:lpwstr/>
      </vt:variant>
      <vt:variant>
        <vt:lpwstr>_Evidence_(Assessment_Workpapers)</vt:lpwstr>
      </vt:variant>
      <vt:variant>
        <vt:i4>1769581</vt:i4>
      </vt:variant>
      <vt:variant>
        <vt:i4>1605</vt:i4>
      </vt:variant>
      <vt:variant>
        <vt:i4>0</vt:i4>
      </vt:variant>
      <vt:variant>
        <vt:i4>5</vt:i4>
      </vt:variant>
      <vt:variant>
        <vt:lpwstr/>
      </vt:variant>
      <vt:variant>
        <vt:lpwstr>_Evidence_(Assessment_Workpapers)</vt:lpwstr>
      </vt:variant>
      <vt:variant>
        <vt:i4>1769581</vt:i4>
      </vt:variant>
      <vt:variant>
        <vt:i4>1602</vt:i4>
      </vt:variant>
      <vt:variant>
        <vt:i4>0</vt:i4>
      </vt:variant>
      <vt:variant>
        <vt:i4>5</vt:i4>
      </vt:variant>
      <vt:variant>
        <vt:lpwstr/>
      </vt:variant>
      <vt:variant>
        <vt:lpwstr>_Evidence_(Assessment_Workpapers)</vt:lpwstr>
      </vt:variant>
      <vt:variant>
        <vt:i4>6553700</vt:i4>
      </vt:variant>
      <vt:variant>
        <vt:i4>1599</vt:i4>
      </vt:variant>
      <vt:variant>
        <vt:i4>0</vt:i4>
      </vt:variant>
      <vt:variant>
        <vt:i4>5</vt:i4>
      </vt:variant>
      <vt:variant>
        <vt:lpwstr/>
      </vt:variant>
      <vt:variant>
        <vt:lpwstr>AssessmentFindings</vt:lpwstr>
      </vt:variant>
      <vt:variant>
        <vt:i4>1769581</vt:i4>
      </vt:variant>
      <vt:variant>
        <vt:i4>1596</vt:i4>
      </vt:variant>
      <vt:variant>
        <vt:i4>0</vt:i4>
      </vt:variant>
      <vt:variant>
        <vt:i4>5</vt:i4>
      </vt:variant>
      <vt:variant>
        <vt:lpwstr/>
      </vt:variant>
      <vt:variant>
        <vt:lpwstr>_Evidence_(Assessment_Workpapers)</vt:lpwstr>
      </vt:variant>
      <vt:variant>
        <vt:i4>1769581</vt:i4>
      </vt:variant>
      <vt:variant>
        <vt:i4>1593</vt:i4>
      </vt:variant>
      <vt:variant>
        <vt:i4>0</vt:i4>
      </vt:variant>
      <vt:variant>
        <vt:i4>5</vt:i4>
      </vt:variant>
      <vt:variant>
        <vt:lpwstr/>
      </vt:variant>
      <vt:variant>
        <vt:lpwstr>_Evidence_(Assessment_Workpapers)</vt:lpwstr>
      </vt:variant>
      <vt:variant>
        <vt:i4>1769581</vt:i4>
      </vt:variant>
      <vt:variant>
        <vt:i4>1590</vt:i4>
      </vt:variant>
      <vt:variant>
        <vt:i4>0</vt:i4>
      </vt:variant>
      <vt:variant>
        <vt:i4>5</vt:i4>
      </vt:variant>
      <vt:variant>
        <vt:lpwstr/>
      </vt:variant>
      <vt:variant>
        <vt:lpwstr>_Evidence_(Assessment_Workpapers)</vt:lpwstr>
      </vt:variant>
      <vt:variant>
        <vt:i4>1769581</vt:i4>
      </vt:variant>
      <vt:variant>
        <vt:i4>1587</vt:i4>
      </vt:variant>
      <vt:variant>
        <vt:i4>0</vt:i4>
      </vt:variant>
      <vt:variant>
        <vt:i4>5</vt:i4>
      </vt:variant>
      <vt:variant>
        <vt:lpwstr/>
      </vt:variant>
      <vt:variant>
        <vt:lpwstr>_Evidence_(Assessment_Workpapers)</vt:lpwstr>
      </vt:variant>
      <vt:variant>
        <vt:i4>6553700</vt:i4>
      </vt:variant>
      <vt:variant>
        <vt:i4>1584</vt:i4>
      </vt:variant>
      <vt:variant>
        <vt:i4>0</vt:i4>
      </vt:variant>
      <vt:variant>
        <vt:i4>5</vt:i4>
      </vt:variant>
      <vt:variant>
        <vt:lpwstr/>
      </vt:variant>
      <vt:variant>
        <vt:lpwstr>AssessmentFindings</vt:lpwstr>
      </vt:variant>
      <vt:variant>
        <vt:i4>1769581</vt:i4>
      </vt:variant>
      <vt:variant>
        <vt:i4>1581</vt:i4>
      </vt:variant>
      <vt:variant>
        <vt:i4>0</vt:i4>
      </vt:variant>
      <vt:variant>
        <vt:i4>5</vt:i4>
      </vt:variant>
      <vt:variant>
        <vt:lpwstr/>
      </vt:variant>
      <vt:variant>
        <vt:lpwstr>_Evidence_(Assessment_Workpapers)</vt:lpwstr>
      </vt:variant>
      <vt:variant>
        <vt:i4>1769581</vt:i4>
      </vt:variant>
      <vt:variant>
        <vt:i4>1578</vt:i4>
      </vt:variant>
      <vt:variant>
        <vt:i4>0</vt:i4>
      </vt:variant>
      <vt:variant>
        <vt:i4>5</vt:i4>
      </vt:variant>
      <vt:variant>
        <vt:lpwstr/>
      </vt:variant>
      <vt:variant>
        <vt:lpwstr>_Evidence_(Assessment_Workpapers)</vt:lpwstr>
      </vt:variant>
      <vt:variant>
        <vt:i4>1769581</vt:i4>
      </vt:variant>
      <vt:variant>
        <vt:i4>1575</vt:i4>
      </vt:variant>
      <vt:variant>
        <vt:i4>0</vt:i4>
      </vt:variant>
      <vt:variant>
        <vt:i4>5</vt:i4>
      </vt:variant>
      <vt:variant>
        <vt:lpwstr/>
      </vt:variant>
      <vt:variant>
        <vt:lpwstr>_Evidence_(Assessment_Workpapers)</vt:lpwstr>
      </vt:variant>
      <vt:variant>
        <vt:i4>6553700</vt:i4>
      </vt:variant>
      <vt:variant>
        <vt:i4>1572</vt:i4>
      </vt:variant>
      <vt:variant>
        <vt:i4>0</vt:i4>
      </vt:variant>
      <vt:variant>
        <vt:i4>5</vt:i4>
      </vt:variant>
      <vt:variant>
        <vt:lpwstr/>
      </vt:variant>
      <vt:variant>
        <vt:lpwstr>AssessmentFindings</vt:lpwstr>
      </vt:variant>
      <vt:variant>
        <vt:i4>1769581</vt:i4>
      </vt:variant>
      <vt:variant>
        <vt:i4>1569</vt:i4>
      </vt:variant>
      <vt:variant>
        <vt:i4>0</vt:i4>
      </vt:variant>
      <vt:variant>
        <vt:i4>5</vt:i4>
      </vt:variant>
      <vt:variant>
        <vt:lpwstr/>
      </vt:variant>
      <vt:variant>
        <vt:lpwstr>_Evidence_(Assessment_Workpapers)</vt:lpwstr>
      </vt:variant>
      <vt:variant>
        <vt:i4>1769581</vt:i4>
      </vt:variant>
      <vt:variant>
        <vt:i4>1566</vt:i4>
      </vt:variant>
      <vt:variant>
        <vt:i4>0</vt:i4>
      </vt:variant>
      <vt:variant>
        <vt:i4>5</vt:i4>
      </vt:variant>
      <vt:variant>
        <vt:lpwstr/>
      </vt:variant>
      <vt:variant>
        <vt:lpwstr>_Evidence_(Assessment_Workpapers)</vt:lpwstr>
      </vt:variant>
      <vt:variant>
        <vt:i4>1769581</vt:i4>
      </vt:variant>
      <vt:variant>
        <vt:i4>1563</vt:i4>
      </vt:variant>
      <vt:variant>
        <vt:i4>0</vt:i4>
      </vt:variant>
      <vt:variant>
        <vt:i4>5</vt:i4>
      </vt:variant>
      <vt:variant>
        <vt:lpwstr/>
      </vt:variant>
      <vt:variant>
        <vt:lpwstr>_Evidence_(Assessment_Workpapers)</vt:lpwstr>
      </vt:variant>
      <vt:variant>
        <vt:i4>1769581</vt:i4>
      </vt:variant>
      <vt:variant>
        <vt:i4>1560</vt:i4>
      </vt:variant>
      <vt:variant>
        <vt:i4>0</vt:i4>
      </vt:variant>
      <vt:variant>
        <vt:i4>5</vt:i4>
      </vt:variant>
      <vt:variant>
        <vt:lpwstr/>
      </vt:variant>
      <vt:variant>
        <vt:lpwstr>_Evidence_(Assessment_Workpapers)</vt:lpwstr>
      </vt:variant>
      <vt:variant>
        <vt:i4>6553700</vt:i4>
      </vt:variant>
      <vt:variant>
        <vt:i4>1557</vt:i4>
      </vt:variant>
      <vt:variant>
        <vt:i4>0</vt:i4>
      </vt:variant>
      <vt:variant>
        <vt:i4>5</vt:i4>
      </vt:variant>
      <vt:variant>
        <vt:lpwstr/>
      </vt:variant>
      <vt:variant>
        <vt:lpwstr>AssessmentFindings</vt:lpwstr>
      </vt:variant>
      <vt:variant>
        <vt:i4>1769581</vt:i4>
      </vt:variant>
      <vt:variant>
        <vt:i4>1554</vt:i4>
      </vt:variant>
      <vt:variant>
        <vt:i4>0</vt:i4>
      </vt:variant>
      <vt:variant>
        <vt:i4>5</vt:i4>
      </vt:variant>
      <vt:variant>
        <vt:lpwstr/>
      </vt:variant>
      <vt:variant>
        <vt:lpwstr>_Evidence_(Assessment_Workpapers)</vt:lpwstr>
      </vt:variant>
      <vt:variant>
        <vt:i4>1769581</vt:i4>
      </vt:variant>
      <vt:variant>
        <vt:i4>1551</vt:i4>
      </vt:variant>
      <vt:variant>
        <vt:i4>0</vt:i4>
      </vt:variant>
      <vt:variant>
        <vt:i4>5</vt:i4>
      </vt:variant>
      <vt:variant>
        <vt:lpwstr/>
      </vt:variant>
      <vt:variant>
        <vt:lpwstr>_Evidence_(Assessment_Workpapers)</vt:lpwstr>
      </vt:variant>
      <vt:variant>
        <vt:i4>1769581</vt:i4>
      </vt:variant>
      <vt:variant>
        <vt:i4>1548</vt:i4>
      </vt:variant>
      <vt:variant>
        <vt:i4>0</vt:i4>
      </vt:variant>
      <vt:variant>
        <vt:i4>5</vt:i4>
      </vt:variant>
      <vt:variant>
        <vt:lpwstr/>
      </vt:variant>
      <vt:variant>
        <vt:lpwstr>_Evidence_(Assessment_Workpapers)</vt:lpwstr>
      </vt:variant>
      <vt:variant>
        <vt:i4>6553700</vt:i4>
      </vt:variant>
      <vt:variant>
        <vt:i4>1545</vt:i4>
      </vt:variant>
      <vt:variant>
        <vt:i4>0</vt:i4>
      </vt:variant>
      <vt:variant>
        <vt:i4>5</vt:i4>
      </vt:variant>
      <vt:variant>
        <vt:lpwstr/>
      </vt:variant>
      <vt:variant>
        <vt:lpwstr>AssessmentFindings</vt:lpwstr>
      </vt:variant>
      <vt:variant>
        <vt:i4>1769581</vt:i4>
      </vt:variant>
      <vt:variant>
        <vt:i4>1542</vt:i4>
      </vt:variant>
      <vt:variant>
        <vt:i4>0</vt:i4>
      </vt:variant>
      <vt:variant>
        <vt:i4>5</vt:i4>
      </vt:variant>
      <vt:variant>
        <vt:lpwstr/>
      </vt:variant>
      <vt:variant>
        <vt:lpwstr>_Evidence_(Assessment_Workpapers)</vt:lpwstr>
      </vt:variant>
      <vt:variant>
        <vt:i4>1769581</vt:i4>
      </vt:variant>
      <vt:variant>
        <vt:i4>1539</vt:i4>
      </vt:variant>
      <vt:variant>
        <vt:i4>0</vt:i4>
      </vt:variant>
      <vt:variant>
        <vt:i4>5</vt:i4>
      </vt:variant>
      <vt:variant>
        <vt:lpwstr/>
      </vt:variant>
      <vt:variant>
        <vt:lpwstr>_Evidence_(Assessment_Workpapers)</vt:lpwstr>
      </vt:variant>
      <vt:variant>
        <vt:i4>1769581</vt:i4>
      </vt:variant>
      <vt:variant>
        <vt:i4>1536</vt:i4>
      </vt:variant>
      <vt:variant>
        <vt:i4>0</vt:i4>
      </vt:variant>
      <vt:variant>
        <vt:i4>5</vt:i4>
      </vt:variant>
      <vt:variant>
        <vt:lpwstr/>
      </vt:variant>
      <vt:variant>
        <vt:lpwstr>_Evidence_(Assessment_Workpapers)</vt:lpwstr>
      </vt:variant>
      <vt:variant>
        <vt:i4>6553700</vt:i4>
      </vt:variant>
      <vt:variant>
        <vt:i4>1533</vt:i4>
      </vt:variant>
      <vt:variant>
        <vt:i4>0</vt:i4>
      </vt:variant>
      <vt:variant>
        <vt:i4>5</vt:i4>
      </vt:variant>
      <vt:variant>
        <vt:lpwstr/>
      </vt:variant>
      <vt:variant>
        <vt:lpwstr>AssessmentFindings</vt:lpwstr>
      </vt:variant>
      <vt:variant>
        <vt:i4>1769581</vt:i4>
      </vt:variant>
      <vt:variant>
        <vt:i4>1530</vt:i4>
      </vt:variant>
      <vt:variant>
        <vt:i4>0</vt:i4>
      </vt:variant>
      <vt:variant>
        <vt:i4>5</vt:i4>
      </vt:variant>
      <vt:variant>
        <vt:lpwstr/>
      </vt:variant>
      <vt:variant>
        <vt:lpwstr>_Evidence_(Assessment_Workpapers)</vt:lpwstr>
      </vt:variant>
      <vt:variant>
        <vt:i4>1769581</vt:i4>
      </vt:variant>
      <vt:variant>
        <vt:i4>1527</vt:i4>
      </vt:variant>
      <vt:variant>
        <vt:i4>0</vt:i4>
      </vt:variant>
      <vt:variant>
        <vt:i4>5</vt:i4>
      </vt:variant>
      <vt:variant>
        <vt:lpwstr/>
      </vt:variant>
      <vt:variant>
        <vt:lpwstr>_Evidence_(Assessment_Workpapers)</vt:lpwstr>
      </vt:variant>
      <vt:variant>
        <vt:i4>1769581</vt:i4>
      </vt:variant>
      <vt:variant>
        <vt:i4>1524</vt:i4>
      </vt:variant>
      <vt:variant>
        <vt:i4>0</vt:i4>
      </vt:variant>
      <vt:variant>
        <vt:i4>5</vt:i4>
      </vt:variant>
      <vt:variant>
        <vt:lpwstr/>
      </vt:variant>
      <vt:variant>
        <vt:lpwstr>_Evidence_(Assessment_Workpapers)</vt:lpwstr>
      </vt:variant>
      <vt:variant>
        <vt:i4>1769581</vt:i4>
      </vt:variant>
      <vt:variant>
        <vt:i4>1521</vt:i4>
      </vt:variant>
      <vt:variant>
        <vt:i4>0</vt:i4>
      </vt:variant>
      <vt:variant>
        <vt:i4>5</vt:i4>
      </vt:variant>
      <vt:variant>
        <vt:lpwstr/>
      </vt:variant>
      <vt:variant>
        <vt:lpwstr>_Evidence_(Assessment_Workpapers)</vt:lpwstr>
      </vt:variant>
      <vt:variant>
        <vt:i4>6553700</vt:i4>
      </vt:variant>
      <vt:variant>
        <vt:i4>1518</vt:i4>
      </vt:variant>
      <vt:variant>
        <vt:i4>0</vt:i4>
      </vt:variant>
      <vt:variant>
        <vt:i4>5</vt:i4>
      </vt:variant>
      <vt:variant>
        <vt:lpwstr/>
      </vt:variant>
      <vt:variant>
        <vt:lpwstr>AssessmentFindings</vt:lpwstr>
      </vt:variant>
      <vt:variant>
        <vt:i4>1769581</vt:i4>
      </vt:variant>
      <vt:variant>
        <vt:i4>1515</vt:i4>
      </vt:variant>
      <vt:variant>
        <vt:i4>0</vt:i4>
      </vt:variant>
      <vt:variant>
        <vt:i4>5</vt:i4>
      </vt:variant>
      <vt:variant>
        <vt:lpwstr/>
      </vt:variant>
      <vt:variant>
        <vt:lpwstr>_Evidence_(Assessment_Workpapers)</vt:lpwstr>
      </vt:variant>
      <vt:variant>
        <vt:i4>1769581</vt:i4>
      </vt:variant>
      <vt:variant>
        <vt:i4>1512</vt:i4>
      </vt:variant>
      <vt:variant>
        <vt:i4>0</vt:i4>
      </vt:variant>
      <vt:variant>
        <vt:i4>5</vt:i4>
      </vt:variant>
      <vt:variant>
        <vt:lpwstr/>
      </vt:variant>
      <vt:variant>
        <vt:lpwstr>_Evidence_(Assessment_Workpapers)</vt:lpwstr>
      </vt:variant>
      <vt:variant>
        <vt:i4>1769581</vt:i4>
      </vt:variant>
      <vt:variant>
        <vt:i4>1509</vt:i4>
      </vt:variant>
      <vt:variant>
        <vt:i4>0</vt:i4>
      </vt:variant>
      <vt:variant>
        <vt:i4>5</vt:i4>
      </vt:variant>
      <vt:variant>
        <vt:lpwstr/>
      </vt:variant>
      <vt:variant>
        <vt:lpwstr>_Evidence_(Assessment_Workpapers)</vt:lpwstr>
      </vt:variant>
      <vt:variant>
        <vt:i4>6553700</vt:i4>
      </vt:variant>
      <vt:variant>
        <vt:i4>1506</vt:i4>
      </vt:variant>
      <vt:variant>
        <vt:i4>0</vt:i4>
      </vt:variant>
      <vt:variant>
        <vt:i4>5</vt:i4>
      </vt:variant>
      <vt:variant>
        <vt:lpwstr/>
      </vt:variant>
      <vt:variant>
        <vt:lpwstr>AssessmentFindings</vt:lpwstr>
      </vt:variant>
      <vt:variant>
        <vt:i4>1769581</vt:i4>
      </vt:variant>
      <vt:variant>
        <vt:i4>1503</vt:i4>
      </vt:variant>
      <vt:variant>
        <vt:i4>0</vt:i4>
      </vt:variant>
      <vt:variant>
        <vt:i4>5</vt:i4>
      </vt:variant>
      <vt:variant>
        <vt:lpwstr/>
      </vt:variant>
      <vt:variant>
        <vt:lpwstr>_Evidence_(Assessment_Workpapers)</vt:lpwstr>
      </vt:variant>
      <vt:variant>
        <vt:i4>1769581</vt:i4>
      </vt:variant>
      <vt:variant>
        <vt:i4>1500</vt:i4>
      </vt:variant>
      <vt:variant>
        <vt:i4>0</vt:i4>
      </vt:variant>
      <vt:variant>
        <vt:i4>5</vt:i4>
      </vt:variant>
      <vt:variant>
        <vt:lpwstr/>
      </vt:variant>
      <vt:variant>
        <vt:lpwstr>_Evidence_(Assessment_Workpapers)</vt:lpwstr>
      </vt:variant>
      <vt:variant>
        <vt:i4>1769581</vt:i4>
      </vt:variant>
      <vt:variant>
        <vt:i4>1497</vt:i4>
      </vt:variant>
      <vt:variant>
        <vt:i4>0</vt:i4>
      </vt:variant>
      <vt:variant>
        <vt:i4>5</vt:i4>
      </vt:variant>
      <vt:variant>
        <vt:lpwstr/>
      </vt:variant>
      <vt:variant>
        <vt:lpwstr>_Evidence_(Assessment_Workpapers)</vt:lpwstr>
      </vt:variant>
      <vt:variant>
        <vt:i4>1769581</vt:i4>
      </vt:variant>
      <vt:variant>
        <vt:i4>1494</vt:i4>
      </vt:variant>
      <vt:variant>
        <vt:i4>0</vt:i4>
      </vt:variant>
      <vt:variant>
        <vt:i4>5</vt:i4>
      </vt:variant>
      <vt:variant>
        <vt:lpwstr/>
      </vt:variant>
      <vt:variant>
        <vt:lpwstr>_Evidence_(Assessment_Workpapers)</vt:lpwstr>
      </vt:variant>
      <vt:variant>
        <vt:i4>1769581</vt:i4>
      </vt:variant>
      <vt:variant>
        <vt:i4>1491</vt:i4>
      </vt:variant>
      <vt:variant>
        <vt:i4>0</vt:i4>
      </vt:variant>
      <vt:variant>
        <vt:i4>5</vt:i4>
      </vt:variant>
      <vt:variant>
        <vt:lpwstr/>
      </vt:variant>
      <vt:variant>
        <vt:lpwstr>_Evidence_(Assessment_Workpapers)</vt:lpwstr>
      </vt:variant>
      <vt:variant>
        <vt:i4>6553700</vt:i4>
      </vt:variant>
      <vt:variant>
        <vt:i4>1488</vt:i4>
      </vt:variant>
      <vt:variant>
        <vt:i4>0</vt:i4>
      </vt:variant>
      <vt:variant>
        <vt:i4>5</vt:i4>
      </vt:variant>
      <vt:variant>
        <vt:lpwstr/>
      </vt:variant>
      <vt:variant>
        <vt:lpwstr>AssessmentFindings</vt:lpwstr>
      </vt:variant>
      <vt:variant>
        <vt:i4>1769581</vt:i4>
      </vt:variant>
      <vt:variant>
        <vt:i4>1485</vt:i4>
      </vt:variant>
      <vt:variant>
        <vt:i4>0</vt:i4>
      </vt:variant>
      <vt:variant>
        <vt:i4>5</vt:i4>
      </vt:variant>
      <vt:variant>
        <vt:lpwstr/>
      </vt:variant>
      <vt:variant>
        <vt:lpwstr>_Evidence_(Assessment_Workpapers)</vt:lpwstr>
      </vt:variant>
      <vt:variant>
        <vt:i4>1769581</vt:i4>
      </vt:variant>
      <vt:variant>
        <vt:i4>1482</vt:i4>
      </vt:variant>
      <vt:variant>
        <vt:i4>0</vt:i4>
      </vt:variant>
      <vt:variant>
        <vt:i4>5</vt:i4>
      </vt:variant>
      <vt:variant>
        <vt:lpwstr/>
      </vt:variant>
      <vt:variant>
        <vt:lpwstr>_Evidence_(Assessment_Workpapers)</vt:lpwstr>
      </vt:variant>
      <vt:variant>
        <vt:i4>6553700</vt:i4>
      </vt:variant>
      <vt:variant>
        <vt:i4>1479</vt:i4>
      </vt:variant>
      <vt:variant>
        <vt:i4>0</vt:i4>
      </vt:variant>
      <vt:variant>
        <vt:i4>5</vt:i4>
      </vt:variant>
      <vt:variant>
        <vt:lpwstr/>
      </vt:variant>
      <vt:variant>
        <vt:lpwstr>AssessmentFindings</vt:lpwstr>
      </vt:variant>
      <vt:variant>
        <vt:i4>1769581</vt:i4>
      </vt:variant>
      <vt:variant>
        <vt:i4>1476</vt:i4>
      </vt:variant>
      <vt:variant>
        <vt:i4>0</vt:i4>
      </vt:variant>
      <vt:variant>
        <vt:i4>5</vt:i4>
      </vt:variant>
      <vt:variant>
        <vt:lpwstr/>
      </vt:variant>
      <vt:variant>
        <vt:lpwstr>_Evidence_(Assessment_Workpapers)</vt:lpwstr>
      </vt:variant>
      <vt:variant>
        <vt:i4>1769581</vt:i4>
      </vt:variant>
      <vt:variant>
        <vt:i4>1473</vt:i4>
      </vt:variant>
      <vt:variant>
        <vt:i4>0</vt:i4>
      </vt:variant>
      <vt:variant>
        <vt:i4>5</vt:i4>
      </vt:variant>
      <vt:variant>
        <vt:lpwstr/>
      </vt:variant>
      <vt:variant>
        <vt:lpwstr>_Evidence_(Assessment_Workpapers)</vt:lpwstr>
      </vt:variant>
      <vt:variant>
        <vt:i4>1769581</vt:i4>
      </vt:variant>
      <vt:variant>
        <vt:i4>1470</vt:i4>
      </vt:variant>
      <vt:variant>
        <vt:i4>0</vt:i4>
      </vt:variant>
      <vt:variant>
        <vt:i4>5</vt:i4>
      </vt:variant>
      <vt:variant>
        <vt:lpwstr/>
      </vt:variant>
      <vt:variant>
        <vt:lpwstr>_Evidence_(Assessment_Workpapers)</vt:lpwstr>
      </vt:variant>
      <vt:variant>
        <vt:i4>6553700</vt:i4>
      </vt:variant>
      <vt:variant>
        <vt:i4>1467</vt:i4>
      </vt:variant>
      <vt:variant>
        <vt:i4>0</vt:i4>
      </vt:variant>
      <vt:variant>
        <vt:i4>5</vt:i4>
      </vt:variant>
      <vt:variant>
        <vt:lpwstr/>
      </vt:variant>
      <vt:variant>
        <vt:lpwstr>AssessmentFindings</vt:lpwstr>
      </vt:variant>
      <vt:variant>
        <vt:i4>1769581</vt:i4>
      </vt:variant>
      <vt:variant>
        <vt:i4>1464</vt:i4>
      </vt:variant>
      <vt:variant>
        <vt:i4>0</vt:i4>
      </vt:variant>
      <vt:variant>
        <vt:i4>5</vt:i4>
      </vt:variant>
      <vt:variant>
        <vt:lpwstr/>
      </vt:variant>
      <vt:variant>
        <vt:lpwstr>_Evidence_(Assessment_Workpapers)</vt:lpwstr>
      </vt:variant>
      <vt:variant>
        <vt:i4>1769581</vt:i4>
      </vt:variant>
      <vt:variant>
        <vt:i4>1461</vt:i4>
      </vt:variant>
      <vt:variant>
        <vt:i4>0</vt:i4>
      </vt:variant>
      <vt:variant>
        <vt:i4>5</vt:i4>
      </vt:variant>
      <vt:variant>
        <vt:lpwstr/>
      </vt:variant>
      <vt:variant>
        <vt:lpwstr>_Evidence_(Assessment_Workpapers)</vt:lpwstr>
      </vt:variant>
      <vt:variant>
        <vt:i4>1769581</vt:i4>
      </vt:variant>
      <vt:variant>
        <vt:i4>1458</vt:i4>
      </vt:variant>
      <vt:variant>
        <vt:i4>0</vt:i4>
      </vt:variant>
      <vt:variant>
        <vt:i4>5</vt:i4>
      </vt:variant>
      <vt:variant>
        <vt:lpwstr/>
      </vt:variant>
      <vt:variant>
        <vt:lpwstr>_Evidence_(Assessment_Workpapers)</vt:lpwstr>
      </vt:variant>
      <vt:variant>
        <vt:i4>1769581</vt:i4>
      </vt:variant>
      <vt:variant>
        <vt:i4>1455</vt:i4>
      </vt:variant>
      <vt:variant>
        <vt:i4>0</vt:i4>
      </vt:variant>
      <vt:variant>
        <vt:i4>5</vt:i4>
      </vt:variant>
      <vt:variant>
        <vt:lpwstr/>
      </vt:variant>
      <vt:variant>
        <vt:lpwstr>_Evidence_(Assessment_Workpapers)</vt:lpwstr>
      </vt:variant>
      <vt:variant>
        <vt:i4>6553700</vt:i4>
      </vt:variant>
      <vt:variant>
        <vt:i4>1452</vt:i4>
      </vt:variant>
      <vt:variant>
        <vt:i4>0</vt:i4>
      </vt:variant>
      <vt:variant>
        <vt:i4>5</vt:i4>
      </vt:variant>
      <vt:variant>
        <vt:lpwstr/>
      </vt:variant>
      <vt:variant>
        <vt:lpwstr>AssessmentFindings</vt:lpwstr>
      </vt:variant>
      <vt:variant>
        <vt:i4>1769581</vt:i4>
      </vt:variant>
      <vt:variant>
        <vt:i4>1449</vt:i4>
      </vt:variant>
      <vt:variant>
        <vt:i4>0</vt:i4>
      </vt:variant>
      <vt:variant>
        <vt:i4>5</vt:i4>
      </vt:variant>
      <vt:variant>
        <vt:lpwstr/>
      </vt:variant>
      <vt:variant>
        <vt:lpwstr>_Evidence_(Assessment_Workpapers)</vt:lpwstr>
      </vt:variant>
      <vt:variant>
        <vt:i4>1769581</vt:i4>
      </vt:variant>
      <vt:variant>
        <vt:i4>1446</vt:i4>
      </vt:variant>
      <vt:variant>
        <vt:i4>0</vt:i4>
      </vt:variant>
      <vt:variant>
        <vt:i4>5</vt:i4>
      </vt:variant>
      <vt:variant>
        <vt:lpwstr/>
      </vt:variant>
      <vt:variant>
        <vt:lpwstr>_Evidence_(Assessment_Workpapers)</vt:lpwstr>
      </vt:variant>
      <vt:variant>
        <vt:i4>6553700</vt:i4>
      </vt:variant>
      <vt:variant>
        <vt:i4>1443</vt:i4>
      </vt:variant>
      <vt:variant>
        <vt:i4>0</vt:i4>
      </vt:variant>
      <vt:variant>
        <vt:i4>5</vt:i4>
      </vt:variant>
      <vt:variant>
        <vt:lpwstr/>
      </vt:variant>
      <vt:variant>
        <vt:lpwstr>AssessmentFindings</vt:lpwstr>
      </vt:variant>
      <vt:variant>
        <vt:i4>1769581</vt:i4>
      </vt:variant>
      <vt:variant>
        <vt:i4>1440</vt:i4>
      </vt:variant>
      <vt:variant>
        <vt:i4>0</vt:i4>
      </vt:variant>
      <vt:variant>
        <vt:i4>5</vt:i4>
      </vt:variant>
      <vt:variant>
        <vt:lpwstr/>
      </vt:variant>
      <vt:variant>
        <vt:lpwstr>_Evidence_(Assessment_Workpapers)</vt:lpwstr>
      </vt:variant>
      <vt:variant>
        <vt:i4>1769581</vt:i4>
      </vt:variant>
      <vt:variant>
        <vt:i4>1437</vt:i4>
      </vt:variant>
      <vt:variant>
        <vt:i4>0</vt:i4>
      </vt:variant>
      <vt:variant>
        <vt:i4>5</vt:i4>
      </vt:variant>
      <vt:variant>
        <vt:lpwstr/>
      </vt:variant>
      <vt:variant>
        <vt:lpwstr>_Evidence_(Assessment_Workpapers)</vt:lpwstr>
      </vt:variant>
      <vt:variant>
        <vt:i4>1769581</vt:i4>
      </vt:variant>
      <vt:variant>
        <vt:i4>1434</vt:i4>
      </vt:variant>
      <vt:variant>
        <vt:i4>0</vt:i4>
      </vt:variant>
      <vt:variant>
        <vt:i4>5</vt:i4>
      </vt:variant>
      <vt:variant>
        <vt:lpwstr/>
      </vt:variant>
      <vt:variant>
        <vt:lpwstr>_Evidence_(Assessment_Workpapers)</vt:lpwstr>
      </vt:variant>
      <vt:variant>
        <vt:i4>1769581</vt:i4>
      </vt:variant>
      <vt:variant>
        <vt:i4>1431</vt:i4>
      </vt:variant>
      <vt:variant>
        <vt:i4>0</vt:i4>
      </vt:variant>
      <vt:variant>
        <vt:i4>5</vt:i4>
      </vt:variant>
      <vt:variant>
        <vt:lpwstr/>
      </vt:variant>
      <vt:variant>
        <vt:lpwstr>_Evidence_(Assessment_Workpapers)</vt:lpwstr>
      </vt:variant>
      <vt:variant>
        <vt:i4>6553700</vt:i4>
      </vt:variant>
      <vt:variant>
        <vt:i4>1428</vt:i4>
      </vt:variant>
      <vt:variant>
        <vt:i4>0</vt:i4>
      </vt:variant>
      <vt:variant>
        <vt:i4>5</vt:i4>
      </vt:variant>
      <vt:variant>
        <vt:lpwstr/>
      </vt:variant>
      <vt:variant>
        <vt:lpwstr>AssessmentFindings</vt:lpwstr>
      </vt:variant>
      <vt:variant>
        <vt:i4>1769581</vt:i4>
      </vt:variant>
      <vt:variant>
        <vt:i4>1425</vt:i4>
      </vt:variant>
      <vt:variant>
        <vt:i4>0</vt:i4>
      </vt:variant>
      <vt:variant>
        <vt:i4>5</vt:i4>
      </vt:variant>
      <vt:variant>
        <vt:lpwstr/>
      </vt:variant>
      <vt:variant>
        <vt:lpwstr>_Evidence_(Assessment_Workpapers)</vt:lpwstr>
      </vt:variant>
      <vt:variant>
        <vt:i4>1769581</vt:i4>
      </vt:variant>
      <vt:variant>
        <vt:i4>1422</vt:i4>
      </vt:variant>
      <vt:variant>
        <vt:i4>0</vt:i4>
      </vt:variant>
      <vt:variant>
        <vt:i4>5</vt:i4>
      </vt:variant>
      <vt:variant>
        <vt:lpwstr/>
      </vt:variant>
      <vt:variant>
        <vt:lpwstr>_Evidence_(Assessment_Workpapers)</vt:lpwstr>
      </vt:variant>
      <vt:variant>
        <vt:i4>1769581</vt:i4>
      </vt:variant>
      <vt:variant>
        <vt:i4>1419</vt:i4>
      </vt:variant>
      <vt:variant>
        <vt:i4>0</vt:i4>
      </vt:variant>
      <vt:variant>
        <vt:i4>5</vt:i4>
      </vt:variant>
      <vt:variant>
        <vt:lpwstr/>
      </vt:variant>
      <vt:variant>
        <vt:lpwstr>_Evidence_(Assessment_Workpapers)</vt:lpwstr>
      </vt:variant>
      <vt:variant>
        <vt:i4>6553700</vt:i4>
      </vt:variant>
      <vt:variant>
        <vt:i4>1416</vt:i4>
      </vt:variant>
      <vt:variant>
        <vt:i4>0</vt:i4>
      </vt:variant>
      <vt:variant>
        <vt:i4>5</vt:i4>
      </vt:variant>
      <vt:variant>
        <vt:lpwstr/>
      </vt:variant>
      <vt:variant>
        <vt:lpwstr>AssessmentFindings</vt:lpwstr>
      </vt:variant>
      <vt:variant>
        <vt:i4>1769581</vt:i4>
      </vt:variant>
      <vt:variant>
        <vt:i4>1413</vt:i4>
      </vt:variant>
      <vt:variant>
        <vt:i4>0</vt:i4>
      </vt:variant>
      <vt:variant>
        <vt:i4>5</vt:i4>
      </vt:variant>
      <vt:variant>
        <vt:lpwstr/>
      </vt:variant>
      <vt:variant>
        <vt:lpwstr>_Evidence_(Assessment_Workpapers)</vt:lpwstr>
      </vt:variant>
      <vt:variant>
        <vt:i4>1769581</vt:i4>
      </vt:variant>
      <vt:variant>
        <vt:i4>1410</vt:i4>
      </vt:variant>
      <vt:variant>
        <vt:i4>0</vt:i4>
      </vt:variant>
      <vt:variant>
        <vt:i4>5</vt:i4>
      </vt:variant>
      <vt:variant>
        <vt:lpwstr/>
      </vt:variant>
      <vt:variant>
        <vt:lpwstr>_Evidence_(Assessment_Workpapers)</vt:lpwstr>
      </vt:variant>
      <vt:variant>
        <vt:i4>1769581</vt:i4>
      </vt:variant>
      <vt:variant>
        <vt:i4>1407</vt:i4>
      </vt:variant>
      <vt:variant>
        <vt:i4>0</vt:i4>
      </vt:variant>
      <vt:variant>
        <vt:i4>5</vt:i4>
      </vt:variant>
      <vt:variant>
        <vt:lpwstr/>
      </vt:variant>
      <vt:variant>
        <vt:lpwstr>_Evidence_(Assessment_Workpapers)</vt:lpwstr>
      </vt:variant>
      <vt:variant>
        <vt:i4>6553700</vt:i4>
      </vt:variant>
      <vt:variant>
        <vt:i4>1404</vt:i4>
      </vt:variant>
      <vt:variant>
        <vt:i4>0</vt:i4>
      </vt:variant>
      <vt:variant>
        <vt:i4>5</vt:i4>
      </vt:variant>
      <vt:variant>
        <vt:lpwstr/>
      </vt:variant>
      <vt:variant>
        <vt:lpwstr>AssessmentFindings</vt:lpwstr>
      </vt:variant>
      <vt:variant>
        <vt:i4>1769581</vt:i4>
      </vt:variant>
      <vt:variant>
        <vt:i4>1401</vt:i4>
      </vt:variant>
      <vt:variant>
        <vt:i4>0</vt:i4>
      </vt:variant>
      <vt:variant>
        <vt:i4>5</vt:i4>
      </vt:variant>
      <vt:variant>
        <vt:lpwstr/>
      </vt:variant>
      <vt:variant>
        <vt:lpwstr>_Evidence_(Assessment_Workpapers)</vt:lpwstr>
      </vt:variant>
      <vt:variant>
        <vt:i4>6553700</vt:i4>
      </vt:variant>
      <vt:variant>
        <vt:i4>1398</vt:i4>
      </vt:variant>
      <vt:variant>
        <vt:i4>0</vt:i4>
      </vt:variant>
      <vt:variant>
        <vt:i4>5</vt:i4>
      </vt:variant>
      <vt:variant>
        <vt:lpwstr/>
      </vt:variant>
      <vt:variant>
        <vt:lpwstr>AssessmentFindings</vt:lpwstr>
      </vt:variant>
      <vt:variant>
        <vt:i4>1769581</vt:i4>
      </vt:variant>
      <vt:variant>
        <vt:i4>1395</vt:i4>
      </vt:variant>
      <vt:variant>
        <vt:i4>0</vt:i4>
      </vt:variant>
      <vt:variant>
        <vt:i4>5</vt:i4>
      </vt:variant>
      <vt:variant>
        <vt:lpwstr/>
      </vt:variant>
      <vt:variant>
        <vt:lpwstr>_Evidence_(Assessment_Workpapers)</vt:lpwstr>
      </vt:variant>
      <vt:variant>
        <vt:i4>1769581</vt:i4>
      </vt:variant>
      <vt:variant>
        <vt:i4>1392</vt:i4>
      </vt:variant>
      <vt:variant>
        <vt:i4>0</vt:i4>
      </vt:variant>
      <vt:variant>
        <vt:i4>5</vt:i4>
      </vt:variant>
      <vt:variant>
        <vt:lpwstr/>
      </vt:variant>
      <vt:variant>
        <vt:lpwstr>_Evidence_(Assessment_Workpapers)</vt:lpwstr>
      </vt:variant>
      <vt:variant>
        <vt:i4>6553700</vt:i4>
      </vt:variant>
      <vt:variant>
        <vt:i4>1389</vt:i4>
      </vt:variant>
      <vt:variant>
        <vt:i4>0</vt:i4>
      </vt:variant>
      <vt:variant>
        <vt:i4>5</vt:i4>
      </vt:variant>
      <vt:variant>
        <vt:lpwstr/>
      </vt:variant>
      <vt:variant>
        <vt:lpwstr>AssessmentFindings</vt:lpwstr>
      </vt:variant>
      <vt:variant>
        <vt:i4>1769581</vt:i4>
      </vt:variant>
      <vt:variant>
        <vt:i4>1386</vt:i4>
      </vt:variant>
      <vt:variant>
        <vt:i4>0</vt:i4>
      </vt:variant>
      <vt:variant>
        <vt:i4>5</vt:i4>
      </vt:variant>
      <vt:variant>
        <vt:lpwstr/>
      </vt:variant>
      <vt:variant>
        <vt:lpwstr>_Evidence_(Assessment_Workpapers)</vt:lpwstr>
      </vt:variant>
      <vt:variant>
        <vt:i4>1769581</vt:i4>
      </vt:variant>
      <vt:variant>
        <vt:i4>1383</vt:i4>
      </vt:variant>
      <vt:variant>
        <vt:i4>0</vt:i4>
      </vt:variant>
      <vt:variant>
        <vt:i4>5</vt:i4>
      </vt:variant>
      <vt:variant>
        <vt:lpwstr/>
      </vt:variant>
      <vt:variant>
        <vt:lpwstr>_Evidence_(Assessment_Workpapers)</vt:lpwstr>
      </vt:variant>
      <vt:variant>
        <vt:i4>6553700</vt:i4>
      </vt:variant>
      <vt:variant>
        <vt:i4>1380</vt:i4>
      </vt:variant>
      <vt:variant>
        <vt:i4>0</vt:i4>
      </vt:variant>
      <vt:variant>
        <vt:i4>5</vt:i4>
      </vt:variant>
      <vt:variant>
        <vt:lpwstr/>
      </vt:variant>
      <vt:variant>
        <vt:lpwstr>AssessmentFindings</vt:lpwstr>
      </vt:variant>
      <vt:variant>
        <vt:i4>1769581</vt:i4>
      </vt:variant>
      <vt:variant>
        <vt:i4>1377</vt:i4>
      </vt:variant>
      <vt:variant>
        <vt:i4>0</vt:i4>
      </vt:variant>
      <vt:variant>
        <vt:i4>5</vt:i4>
      </vt:variant>
      <vt:variant>
        <vt:lpwstr/>
      </vt:variant>
      <vt:variant>
        <vt:lpwstr>_Evidence_(Assessment_Workpapers)</vt:lpwstr>
      </vt:variant>
      <vt:variant>
        <vt:i4>1769581</vt:i4>
      </vt:variant>
      <vt:variant>
        <vt:i4>1374</vt:i4>
      </vt:variant>
      <vt:variant>
        <vt:i4>0</vt:i4>
      </vt:variant>
      <vt:variant>
        <vt:i4>5</vt:i4>
      </vt:variant>
      <vt:variant>
        <vt:lpwstr/>
      </vt:variant>
      <vt:variant>
        <vt:lpwstr>_Evidence_(Assessment_Workpapers)</vt:lpwstr>
      </vt:variant>
      <vt:variant>
        <vt:i4>6553700</vt:i4>
      </vt:variant>
      <vt:variant>
        <vt:i4>1371</vt:i4>
      </vt:variant>
      <vt:variant>
        <vt:i4>0</vt:i4>
      </vt:variant>
      <vt:variant>
        <vt:i4>5</vt:i4>
      </vt:variant>
      <vt:variant>
        <vt:lpwstr/>
      </vt:variant>
      <vt:variant>
        <vt:lpwstr>AssessmentFindings</vt:lpwstr>
      </vt:variant>
      <vt:variant>
        <vt:i4>1769581</vt:i4>
      </vt:variant>
      <vt:variant>
        <vt:i4>1368</vt:i4>
      </vt:variant>
      <vt:variant>
        <vt:i4>0</vt:i4>
      </vt:variant>
      <vt:variant>
        <vt:i4>5</vt:i4>
      </vt:variant>
      <vt:variant>
        <vt:lpwstr/>
      </vt:variant>
      <vt:variant>
        <vt:lpwstr>_Evidence_(Assessment_Workpapers)</vt:lpwstr>
      </vt:variant>
      <vt:variant>
        <vt:i4>1769581</vt:i4>
      </vt:variant>
      <vt:variant>
        <vt:i4>1365</vt:i4>
      </vt:variant>
      <vt:variant>
        <vt:i4>0</vt:i4>
      </vt:variant>
      <vt:variant>
        <vt:i4>5</vt:i4>
      </vt:variant>
      <vt:variant>
        <vt:lpwstr/>
      </vt:variant>
      <vt:variant>
        <vt:lpwstr>_Evidence_(Assessment_Workpapers)</vt:lpwstr>
      </vt:variant>
      <vt:variant>
        <vt:i4>1769581</vt:i4>
      </vt:variant>
      <vt:variant>
        <vt:i4>1362</vt:i4>
      </vt:variant>
      <vt:variant>
        <vt:i4>0</vt:i4>
      </vt:variant>
      <vt:variant>
        <vt:i4>5</vt:i4>
      </vt:variant>
      <vt:variant>
        <vt:lpwstr/>
      </vt:variant>
      <vt:variant>
        <vt:lpwstr>_Evidence_(Assessment_Workpapers)</vt:lpwstr>
      </vt:variant>
      <vt:variant>
        <vt:i4>6553700</vt:i4>
      </vt:variant>
      <vt:variant>
        <vt:i4>1359</vt:i4>
      </vt:variant>
      <vt:variant>
        <vt:i4>0</vt:i4>
      </vt:variant>
      <vt:variant>
        <vt:i4>5</vt:i4>
      </vt:variant>
      <vt:variant>
        <vt:lpwstr/>
      </vt:variant>
      <vt:variant>
        <vt:lpwstr>AssessmentFindings</vt:lpwstr>
      </vt:variant>
      <vt:variant>
        <vt:i4>1769581</vt:i4>
      </vt:variant>
      <vt:variant>
        <vt:i4>1356</vt:i4>
      </vt:variant>
      <vt:variant>
        <vt:i4>0</vt:i4>
      </vt:variant>
      <vt:variant>
        <vt:i4>5</vt:i4>
      </vt:variant>
      <vt:variant>
        <vt:lpwstr/>
      </vt:variant>
      <vt:variant>
        <vt:lpwstr>_Evidence_(Assessment_Workpapers)</vt:lpwstr>
      </vt:variant>
      <vt:variant>
        <vt:i4>6553700</vt:i4>
      </vt:variant>
      <vt:variant>
        <vt:i4>1353</vt:i4>
      </vt:variant>
      <vt:variant>
        <vt:i4>0</vt:i4>
      </vt:variant>
      <vt:variant>
        <vt:i4>5</vt:i4>
      </vt:variant>
      <vt:variant>
        <vt:lpwstr/>
      </vt:variant>
      <vt:variant>
        <vt:lpwstr>AssessmentFindings</vt:lpwstr>
      </vt:variant>
      <vt:variant>
        <vt:i4>1769581</vt:i4>
      </vt:variant>
      <vt:variant>
        <vt:i4>1350</vt:i4>
      </vt:variant>
      <vt:variant>
        <vt:i4>0</vt:i4>
      </vt:variant>
      <vt:variant>
        <vt:i4>5</vt:i4>
      </vt:variant>
      <vt:variant>
        <vt:lpwstr/>
      </vt:variant>
      <vt:variant>
        <vt:lpwstr>_Evidence_(Assessment_Workpapers)</vt:lpwstr>
      </vt:variant>
      <vt:variant>
        <vt:i4>1769581</vt:i4>
      </vt:variant>
      <vt:variant>
        <vt:i4>1347</vt:i4>
      </vt:variant>
      <vt:variant>
        <vt:i4>0</vt:i4>
      </vt:variant>
      <vt:variant>
        <vt:i4>5</vt:i4>
      </vt:variant>
      <vt:variant>
        <vt:lpwstr/>
      </vt:variant>
      <vt:variant>
        <vt:lpwstr>_Evidence_(Assessment_Workpapers)</vt:lpwstr>
      </vt:variant>
      <vt:variant>
        <vt:i4>1769581</vt:i4>
      </vt:variant>
      <vt:variant>
        <vt:i4>1344</vt:i4>
      </vt:variant>
      <vt:variant>
        <vt:i4>0</vt:i4>
      </vt:variant>
      <vt:variant>
        <vt:i4>5</vt:i4>
      </vt:variant>
      <vt:variant>
        <vt:lpwstr/>
      </vt:variant>
      <vt:variant>
        <vt:lpwstr>_Evidence_(Assessment_Workpapers)</vt:lpwstr>
      </vt:variant>
      <vt:variant>
        <vt:i4>1769581</vt:i4>
      </vt:variant>
      <vt:variant>
        <vt:i4>1341</vt:i4>
      </vt:variant>
      <vt:variant>
        <vt:i4>0</vt:i4>
      </vt:variant>
      <vt:variant>
        <vt:i4>5</vt:i4>
      </vt:variant>
      <vt:variant>
        <vt:lpwstr/>
      </vt:variant>
      <vt:variant>
        <vt:lpwstr>_Evidence_(Assessment_Workpapers)</vt:lpwstr>
      </vt:variant>
      <vt:variant>
        <vt:i4>6553700</vt:i4>
      </vt:variant>
      <vt:variant>
        <vt:i4>1338</vt:i4>
      </vt:variant>
      <vt:variant>
        <vt:i4>0</vt:i4>
      </vt:variant>
      <vt:variant>
        <vt:i4>5</vt:i4>
      </vt:variant>
      <vt:variant>
        <vt:lpwstr/>
      </vt:variant>
      <vt:variant>
        <vt:lpwstr>AssessmentFindings</vt:lpwstr>
      </vt:variant>
      <vt:variant>
        <vt:i4>1769581</vt:i4>
      </vt:variant>
      <vt:variant>
        <vt:i4>1335</vt:i4>
      </vt:variant>
      <vt:variant>
        <vt:i4>0</vt:i4>
      </vt:variant>
      <vt:variant>
        <vt:i4>5</vt:i4>
      </vt:variant>
      <vt:variant>
        <vt:lpwstr/>
      </vt:variant>
      <vt:variant>
        <vt:lpwstr>_Evidence_(Assessment_Workpapers)</vt:lpwstr>
      </vt:variant>
      <vt:variant>
        <vt:i4>1769581</vt:i4>
      </vt:variant>
      <vt:variant>
        <vt:i4>1332</vt:i4>
      </vt:variant>
      <vt:variant>
        <vt:i4>0</vt:i4>
      </vt:variant>
      <vt:variant>
        <vt:i4>5</vt:i4>
      </vt:variant>
      <vt:variant>
        <vt:lpwstr/>
      </vt:variant>
      <vt:variant>
        <vt:lpwstr>_Evidence_(Assessment_Workpapers)</vt:lpwstr>
      </vt:variant>
      <vt:variant>
        <vt:i4>1769581</vt:i4>
      </vt:variant>
      <vt:variant>
        <vt:i4>1329</vt:i4>
      </vt:variant>
      <vt:variant>
        <vt:i4>0</vt:i4>
      </vt:variant>
      <vt:variant>
        <vt:i4>5</vt:i4>
      </vt:variant>
      <vt:variant>
        <vt:lpwstr/>
      </vt:variant>
      <vt:variant>
        <vt:lpwstr>_Evidence_(Assessment_Workpapers)</vt:lpwstr>
      </vt:variant>
      <vt:variant>
        <vt:i4>6553700</vt:i4>
      </vt:variant>
      <vt:variant>
        <vt:i4>1326</vt:i4>
      </vt:variant>
      <vt:variant>
        <vt:i4>0</vt:i4>
      </vt:variant>
      <vt:variant>
        <vt:i4>5</vt:i4>
      </vt:variant>
      <vt:variant>
        <vt:lpwstr/>
      </vt:variant>
      <vt:variant>
        <vt:lpwstr>AssessmentFindings</vt:lpwstr>
      </vt:variant>
      <vt:variant>
        <vt:i4>1769581</vt:i4>
      </vt:variant>
      <vt:variant>
        <vt:i4>1323</vt:i4>
      </vt:variant>
      <vt:variant>
        <vt:i4>0</vt:i4>
      </vt:variant>
      <vt:variant>
        <vt:i4>5</vt:i4>
      </vt:variant>
      <vt:variant>
        <vt:lpwstr/>
      </vt:variant>
      <vt:variant>
        <vt:lpwstr>_Evidence_(Assessment_Workpapers)</vt:lpwstr>
      </vt:variant>
      <vt:variant>
        <vt:i4>1769581</vt:i4>
      </vt:variant>
      <vt:variant>
        <vt:i4>1320</vt:i4>
      </vt:variant>
      <vt:variant>
        <vt:i4>0</vt:i4>
      </vt:variant>
      <vt:variant>
        <vt:i4>5</vt:i4>
      </vt:variant>
      <vt:variant>
        <vt:lpwstr/>
      </vt:variant>
      <vt:variant>
        <vt:lpwstr>_Evidence_(Assessment_Workpapers)</vt:lpwstr>
      </vt:variant>
      <vt:variant>
        <vt:i4>1769581</vt:i4>
      </vt:variant>
      <vt:variant>
        <vt:i4>1317</vt:i4>
      </vt:variant>
      <vt:variant>
        <vt:i4>0</vt:i4>
      </vt:variant>
      <vt:variant>
        <vt:i4>5</vt:i4>
      </vt:variant>
      <vt:variant>
        <vt:lpwstr/>
      </vt:variant>
      <vt:variant>
        <vt:lpwstr>_Evidence_(Assessment_Workpapers)</vt:lpwstr>
      </vt:variant>
      <vt:variant>
        <vt:i4>1769581</vt:i4>
      </vt:variant>
      <vt:variant>
        <vt:i4>1314</vt:i4>
      </vt:variant>
      <vt:variant>
        <vt:i4>0</vt:i4>
      </vt:variant>
      <vt:variant>
        <vt:i4>5</vt:i4>
      </vt:variant>
      <vt:variant>
        <vt:lpwstr/>
      </vt:variant>
      <vt:variant>
        <vt:lpwstr>_Evidence_(Assessment_Workpapers)</vt:lpwstr>
      </vt:variant>
      <vt:variant>
        <vt:i4>6553700</vt:i4>
      </vt:variant>
      <vt:variant>
        <vt:i4>1311</vt:i4>
      </vt:variant>
      <vt:variant>
        <vt:i4>0</vt:i4>
      </vt:variant>
      <vt:variant>
        <vt:i4>5</vt:i4>
      </vt:variant>
      <vt:variant>
        <vt:lpwstr/>
      </vt:variant>
      <vt:variant>
        <vt:lpwstr>AssessmentFindings</vt:lpwstr>
      </vt:variant>
      <vt:variant>
        <vt:i4>1769581</vt:i4>
      </vt:variant>
      <vt:variant>
        <vt:i4>1308</vt:i4>
      </vt:variant>
      <vt:variant>
        <vt:i4>0</vt:i4>
      </vt:variant>
      <vt:variant>
        <vt:i4>5</vt:i4>
      </vt:variant>
      <vt:variant>
        <vt:lpwstr/>
      </vt:variant>
      <vt:variant>
        <vt:lpwstr>_Evidence_(Assessment_Workpapers)</vt:lpwstr>
      </vt:variant>
      <vt:variant>
        <vt:i4>1769581</vt:i4>
      </vt:variant>
      <vt:variant>
        <vt:i4>1305</vt:i4>
      </vt:variant>
      <vt:variant>
        <vt:i4>0</vt:i4>
      </vt:variant>
      <vt:variant>
        <vt:i4>5</vt:i4>
      </vt:variant>
      <vt:variant>
        <vt:lpwstr/>
      </vt:variant>
      <vt:variant>
        <vt:lpwstr>_Evidence_(Assessment_Workpapers)</vt:lpwstr>
      </vt:variant>
      <vt:variant>
        <vt:i4>1769581</vt:i4>
      </vt:variant>
      <vt:variant>
        <vt:i4>1302</vt:i4>
      </vt:variant>
      <vt:variant>
        <vt:i4>0</vt:i4>
      </vt:variant>
      <vt:variant>
        <vt:i4>5</vt:i4>
      </vt:variant>
      <vt:variant>
        <vt:lpwstr/>
      </vt:variant>
      <vt:variant>
        <vt:lpwstr>_Evidence_(Assessment_Workpapers)</vt:lpwstr>
      </vt:variant>
      <vt:variant>
        <vt:i4>6553700</vt:i4>
      </vt:variant>
      <vt:variant>
        <vt:i4>1299</vt:i4>
      </vt:variant>
      <vt:variant>
        <vt:i4>0</vt:i4>
      </vt:variant>
      <vt:variant>
        <vt:i4>5</vt:i4>
      </vt:variant>
      <vt:variant>
        <vt:lpwstr/>
      </vt:variant>
      <vt:variant>
        <vt:lpwstr>AssessmentFindings</vt:lpwstr>
      </vt:variant>
      <vt:variant>
        <vt:i4>1769581</vt:i4>
      </vt:variant>
      <vt:variant>
        <vt:i4>1296</vt:i4>
      </vt:variant>
      <vt:variant>
        <vt:i4>0</vt:i4>
      </vt:variant>
      <vt:variant>
        <vt:i4>5</vt:i4>
      </vt:variant>
      <vt:variant>
        <vt:lpwstr/>
      </vt:variant>
      <vt:variant>
        <vt:lpwstr>_Evidence_(Assessment_Workpapers)</vt:lpwstr>
      </vt:variant>
      <vt:variant>
        <vt:i4>1769581</vt:i4>
      </vt:variant>
      <vt:variant>
        <vt:i4>1293</vt:i4>
      </vt:variant>
      <vt:variant>
        <vt:i4>0</vt:i4>
      </vt:variant>
      <vt:variant>
        <vt:i4>5</vt:i4>
      </vt:variant>
      <vt:variant>
        <vt:lpwstr/>
      </vt:variant>
      <vt:variant>
        <vt:lpwstr>_Evidence_(Assessment_Workpapers)</vt:lpwstr>
      </vt:variant>
      <vt:variant>
        <vt:i4>1769581</vt:i4>
      </vt:variant>
      <vt:variant>
        <vt:i4>1290</vt:i4>
      </vt:variant>
      <vt:variant>
        <vt:i4>0</vt:i4>
      </vt:variant>
      <vt:variant>
        <vt:i4>5</vt:i4>
      </vt:variant>
      <vt:variant>
        <vt:lpwstr/>
      </vt:variant>
      <vt:variant>
        <vt:lpwstr>_Evidence_(Assessment_Workpapers)</vt:lpwstr>
      </vt:variant>
      <vt:variant>
        <vt:i4>6553700</vt:i4>
      </vt:variant>
      <vt:variant>
        <vt:i4>1287</vt:i4>
      </vt:variant>
      <vt:variant>
        <vt:i4>0</vt:i4>
      </vt:variant>
      <vt:variant>
        <vt:i4>5</vt:i4>
      </vt:variant>
      <vt:variant>
        <vt:lpwstr/>
      </vt:variant>
      <vt:variant>
        <vt:lpwstr>AssessmentFindings</vt:lpwstr>
      </vt:variant>
      <vt:variant>
        <vt:i4>1769581</vt:i4>
      </vt:variant>
      <vt:variant>
        <vt:i4>1284</vt:i4>
      </vt:variant>
      <vt:variant>
        <vt:i4>0</vt:i4>
      </vt:variant>
      <vt:variant>
        <vt:i4>5</vt:i4>
      </vt:variant>
      <vt:variant>
        <vt:lpwstr/>
      </vt:variant>
      <vt:variant>
        <vt:lpwstr>_Evidence_(Assessment_Workpapers)</vt:lpwstr>
      </vt:variant>
      <vt:variant>
        <vt:i4>1769581</vt:i4>
      </vt:variant>
      <vt:variant>
        <vt:i4>1281</vt:i4>
      </vt:variant>
      <vt:variant>
        <vt:i4>0</vt:i4>
      </vt:variant>
      <vt:variant>
        <vt:i4>5</vt:i4>
      </vt:variant>
      <vt:variant>
        <vt:lpwstr/>
      </vt:variant>
      <vt:variant>
        <vt:lpwstr>_Evidence_(Assessment_Workpapers)</vt:lpwstr>
      </vt:variant>
      <vt:variant>
        <vt:i4>1769581</vt:i4>
      </vt:variant>
      <vt:variant>
        <vt:i4>1278</vt:i4>
      </vt:variant>
      <vt:variant>
        <vt:i4>0</vt:i4>
      </vt:variant>
      <vt:variant>
        <vt:i4>5</vt:i4>
      </vt:variant>
      <vt:variant>
        <vt:lpwstr/>
      </vt:variant>
      <vt:variant>
        <vt:lpwstr>_Evidence_(Assessment_Workpapers)</vt:lpwstr>
      </vt:variant>
      <vt:variant>
        <vt:i4>6553700</vt:i4>
      </vt:variant>
      <vt:variant>
        <vt:i4>1275</vt:i4>
      </vt:variant>
      <vt:variant>
        <vt:i4>0</vt:i4>
      </vt:variant>
      <vt:variant>
        <vt:i4>5</vt:i4>
      </vt:variant>
      <vt:variant>
        <vt:lpwstr/>
      </vt:variant>
      <vt:variant>
        <vt:lpwstr>AssessmentFindings</vt:lpwstr>
      </vt:variant>
      <vt:variant>
        <vt:i4>1769581</vt:i4>
      </vt:variant>
      <vt:variant>
        <vt:i4>1272</vt:i4>
      </vt:variant>
      <vt:variant>
        <vt:i4>0</vt:i4>
      </vt:variant>
      <vt:variant>
        <vt:i4>5</vt:i4>
      </vt:variant>
      <vt:variant>
        <vt:lpwstr/>
      </vt:variant>
      <vt:variant>
        <vt:lpwstr>_Evidence_(Assessment_Workpapers)</vt:lpwstr>
      </vt:variant>
      <vt:variant>
        <vt:i4>1769581</vt:i4>
      </vt:variant>
      <vt:variant>
        <vt:i4>1269</vt:i4>
      </vt:variant>
      <vt:variant>
        <vt:i4>0</vt:i4>
      </vt:variant>
      <vt:variant>
        <vt:i4>5</vt:i4>
      </vt:variant>
      <vt:variant>
        <vt:lpwstr/>
      </vt:variant>
      <vt:variant>
        <vt:lpwstr>_Evidence_(Assessment_Workpapers)</vt:lpwstr>
      </vt:variant>
      <vt:variant>
        <vt:i4>6553700</vt:i4>
      </vt:variant>
      <vt:variant>
        <vt:i4>1266</vt:i4>
      </vt:variant>
      <vt:variant>
        <vt:i4>0</vt:i4>
      </vt:variant>
      <vt:variant>
        <vt:i4>5</vt:i4>
      </vt:variant>
      <vt:variant>
        <vt:lpwstr/>
      </vt:variant>
      <vt:variant>
        <vt:lpwstr>AssessmentFindings</vt:lpwstr>
      </vt:variant>
      <vt:variant>
        <vt:i4>1769581</vt:i4>
      </vt:variant>
      <vt:variant>
        <vt:i4>1263</vt:i4>
      </vt:variant>
      <vt:variant>
        <vt:i4>0</vt:i4>
      </vt:variant>
      <vt:variant>
        <vt:i4>5</vt:i4>
      </vt:variant>
      <vt:variant>
        <vt:lpwstr/>
      </vt:variant>
      <vt:variant>
        <vt:lpwstr>_Evidence_(Assessment_Workpapers)</vt:lpwstr>
      </vt:variant>
      <vt:variant>
        <vt:i4>1769581</vt:i4>
      </vt:variant>
      <vt:variant>
        <vt:i4>1260</vt:i4>
      </vt:variant>
      <vt:variant>
        <vt:i4>0</vt:i4>
      </vt:variant>
      <vt:variant>
        <vt:i4>5</vt:i4>
      </vt:variant>
      <vt:variant>
        <vt:lpwstr/>
      </vt:variant>
      <vt:variant>
        <vt:lpwstr>_Evidence_(Assessment_Workpapers)</vt:lpwstr>
      </vt:variant>
      <vt:variant>
        <vt:i4>6553700</vt:i4>
      </vt:variant>
      <vt:variant>
        <vt:i4>1257</vt:i4>
      </vt:variant>
      <vt:variant>
        <vt:i4>0</vt:i4>
      </vt:variant>
      <vt:variant>
        <vt:i4>5</vt:i4>
      </vt:variant>
      <vt:variant>
        <vt:lpwstr/>
      </vt:variant>
      <vt:variant>
        <vt:lpwstr>AssessmentFindings</vt:lpwstr>
      </vt:variant>
      <vt:variant>
        <vt:i4>1769581</vt:i4>
      </vt:variant>
      <vt:variant>
        <vt:i4>1254</vt:i4>
      </vt:variant>
      <vt:variant>
        <vt:i4>0</vt:i4>
      </vt:variant>
      <vt:variant>
        <vt:i4>5</vt:i4>
      </vt:variant>
      <vt:variant>
        <vt:lpwstr/>
      </vt:variant>
      <vt:variant>
        <vt:lpwstr>_Evidence_(Assessment_Workpapers)</vt:lpwstr>
      </vt:variant>
      <vt:variant>
        <vt:i4>1769581</vt:i4>
      </vt:variant>
      <vt:variant>
        <vt:i4>1251</vt:i4>
      </vt:variant>
      <vt:variant>
        <vt:i4>0</vt:i4>
      </vt:variant>
      <vt:variant>
        <vt:i4>5</vt:i4>
      </vt:variant>
      <vt:variant>
        <vt:lpwstr/>
      </vt:variant>
      <vt:variant>
        <vt:lpwstr>_Evidence_(Assessment_Workpapers)</vt:lpwstr>
      </vt:variant>
      <vt:variant>
        <vt:i4>6553700</vt:i4>
      </vt:variant>
      <vt:variant>
        <vt:i4>1248</vt:i4>
      </vt:variant>
      <vt:variant>
        <vt:i4>0</vt:i4>
      </vt:variant>
      <vt:variant>
        <vt:i4>5</vt:i4>
      </vt:variant>
      <vt:variant>
        <vt:lpwstr/>
      </vt:variant>
      <vt:variant>
        <vt:lpwstr>AssessmentFindings</vt:lpwstr>
      </vt:variant>
      <vt:variant>
        <vt:i4>1769581</vt:i4>
      </vt:variant>
      <vt:variant>
        <vt:i4>1245</vt:i4>
      </vt:variant>
      <vt:variant>
        <vt:i4>0</vt:i4>
      </vt:variant>
      <vt:variant>
        <vt:i4>5</vt:i4>
      </vt:variant>
      <vt:variant>
        <vt:lpwstr/>
      </vt:variant>
      <vt:variant>
        <vt:lpwstr>_Evidence_(Assessment_Workpapers)</vt:lpwstr>
      </vt:variant>
      <vt:variant>
        <vt:i4>1769581</vt:i4>
      </vt:variant>
      <vt:variant>
        <vt:i4>1242</vt:i4>
      </vt:variant>
      <vt:variant>
        <vt:i4>0</vt:i4>
      </vt:variant>
      <vt:variant>
        <vt:i4>5</vt:i4>
      </vt:variant>
      <vt:variant>
        <vt:lpwstr/>
      </vt:variant>
      <vt:variant>
        <vt:lpwstr>_Evidence_(Assessment_Workpapers)</vt:lpwstr>
      </vt:variant>
      <vt:variant>
        <vt:i4>6553700</vt:i4>
      </vt:variant>
      <vt:variant>
        <vt:i4>1239</vt:i4>
      </vt:variant>
      <vt:variant>
        <vt:i4>0</vt:i4>
      </vt:variant>
      <vt:variant>
        <vt:i4>5</vt:i4>
      </vt:variant>
      <vt:variant>
        <vt:lpwstr/>
      </vt:variant>
      <vt:variant>
        <vt:lpwstr>AssessmentFindings</vt:lpwstr>
      </vt:variant>
      <vt:variant>
        <vt:i4>1769581</vt:i4>
      </vt:variant>
      <vt:variant>
        <vt:i4>1236</vt:i4>
      </vt:variant>
      <vt:variant>
        <vt:i4>0</vt:i4>
      </vt:variant>
      <vt:variant>
        <vt:i4>5</vt:i4>
      </vt:variant>
      <vt:variant>
        <vt:lpwstr/>
      </vt:variant>
      <vt:variant>
        <vt:lpwstr>_Evidence_(Assessment_Workpapers)</vt:lpwstr>
      </vt:variant>
      <vt:variant>
        <vt:i4>1769581</vt:i4>
      </vt:variant>
      <vt:variant>
        <vt:i4>1233</vt:i4>
      </vt:variant>
      <vt:variant>
        <vt:i4>0</vt:i4>
      </vt:variant>
      <vt:variant>
        <vt:i4>5</vt:i4>
      </vt:variant>
      <vt:variant>
        <vt:lpwstr/>
      </vt:variant>
      <vt:variant>
        <vt:lpwstr>_Evidence_(Assessment_Workpapers)</vt:lpwstr>
      </vt:variant>
      <vt:variant>
        <vt:i4>1769581</vt:i4>
      </vt:variant>
      <vt:variant>
        <vt:i4>1230</vt:i4>
      </vt:variant>
      <vt:variant>
        <vt:i4>0</vt:i4>
      </vt:variant>
      <vt:variant>
        <vt:i4>5</vt:i4>
      </vt:variant>
      <vt:variant>
        <vt:lpwstr/>
      </vt:variant>
      <vt:variant>
        <vt:lpwstr>_Evidence_(Assessment_Workpapers)</vt:lpwstr>
      </vt:variant>
      <vt:variant>
        <vt:i4>6553700</vt:i4>
      </vt:variant>
      <vt:variant>
        <vt:i4>1227</vt:i4>
      </vt:variant>
      <vt:variant>
        <vt:i4>0</vt:i4>
      </vt:variant>
      <vt:variant>
        <vt:i4>5</vt:i4>
      </vt:variant>
      <vt:variant>
        <vt:lpwstr/>
      </vt:variant>
      <vt:variant>
        <vt:lpwstr>AssessmentFindings</vt:lpwstr>
      </vt:variant>
      <vt:variant>
        <vt:i4>1769581</vt:i4>
      </vt:variant>
      <vt:variant>
        <vt:i4>1224</vt:i4>
      </vt:variant>
      <vt:variant>
        <vt:i4>0</vt:i4>
      </vt:variant>
      <vt:variant>
        <vt:i4>5</vt:i4>
      </vt:variant>
      <vt:variant>
        <vt:lpwstr/>
      </vt:variant>
      <vt:variant>
        <vt:lpwstr>_Evidence_(Assessment_Workpapers)</vt:lpwstr>
      </vt:variant>
      <vt:variant>
        <vt:i4>6553700</vt:i4>
      </vt:variant>
      <vt:variant>
        <vt:i4>1221</vt:i4>
      </vt:variant>
      <vt:variant>
        <vt:i4>0</vt:i4>
      </vt:variant>
      <vt:variant>
        <vt:i4>5</vt:i4>
      </vt:variant>
      <vt:variant>
        <vt:lpwstr/>
      </vt:variant>
      <vt:variant>
        <vt:lpwstr>AssessmentFindings</vt:lpwstr>
      </vt:variant>
      <vt:variant>
        <vt:i4>1769581</vt:i4>
      </vt:variant>
      <vt:variant>
        <vt:i4>1218</vt:i4>
      </vt:variant>
      <vt:variant>
        <vt:i4>0</vt:i4>
      </vt:variant>
      <vt:variant>
        <vt:i4>5</vt:i4>
      </vt:variant>
      <vt:variant>
        <vt:lpwstr/>
      </vt:variant>
      <vt:variant>
        <vt:lpwstr>_Evidence_(Assessment_Workpapers)</vt:lpwstr>
      </vt:variant>
      <vt:variant>
        <vt:i4>1769581</vt:i4>
      </vt:variant>
      <vt:variant>
        <vt:i4>1215</vt:i4>
      </vt:variant>
      <vt:variant>
        <vt:i4>0</vt:i4>
      </vt:variant>
      <vt:variant>
        <vt:i4>5</vt:i4>
      </vt:variant>
      <vt:variant>
        <vt:lpwstr/>
      </vt:variant>
      <vt:variant>
        <vt:lpwstr>_Evidence_(Assessment_Workpapers)</vt:lpwstr>
      </vt:variant>
      <vt:variant>
        <vt:i4>6553700</vt:i4>
      </vt:variant>
      <vt:variant>
        <vt:i4>1212</vt:i4>
      </vt:variant>
      <vt:variant>
        <vt:i4>0</vt:i4>
      </vt:variant>
      <vt:variant>
        <vt:i4>5</vt:i4>
      </vt:variant>
      <vt:variant>
        <vt:lpwstr/>
      </vt:variant>
      <vt:variant>
        <vt:lpwstr>AssessmentFindings</vt:lpwstr>
      </vt:variant>
      <vt:variant>
        <vt:i4>1769581</vt:i4>
      </vt:variant>
      <vt:variant>
        <vt:i4>1209</vt:i4>
      </vt:variant>
      <vt:variant>
        <vt:i4>0</vt:i4>
      </vt:variant>
      <vt:variant>
        <vt:i4>5</vt:i4>
      </vt:variant>
      <vt:variant>
        <vt:lpwstr/>
      </vt:variant>
      <vt:variant>
        <vt:lpwstr>_Evidence_(Assessment_Workpapers)</vt:lpwstr>
      </vt:variant>
      <vt:variant>
        <vt:i4>1769581</vt:i4>
      </vt:variant>
      <vt:variant>
        <vt:i4>1206</vt:i4>
      </vt:variant>
      <vt:variant>
        <vt:i4>0</vt:i4>
      </vt:variant>
      <vt:variant>
        <vt:i4>5</vt:i4>
      </vt:variant>
      <vt:variant>
        <vt:lpwstr/>
      </vt:variant>
      <vt:variant>
        <vt:lpwstr>_Evidence_(Assessment_Workpapers)</vt:lpwstr>
      </vt:variant>
      <vt:variant>
        <vt:i4>1769581</vt:i4>
      </vt:variant>
      <vt:variant>
        <vt:i4>1203</vt:i4>
      </vt:variant>
      <vt:variant>
        <vt:i4>0</vt:i4>
      </vt:variant>
      <vt:variant>
        <vt:i4>5</vt:i4>
      </vt:variant>
      <vt:variant>
        <vt:lpwstr/>
      </vt:variant>
      <vt:variant>
        <vt:lpwstr>_Evidence_(Assessment_Workpapers)</vt:lpwstr>
      </vt:variant>
      <vt:variant>
        <vt:i4>1769581</vt:i4>
      </vt:variant>
      <vt:variant>
        <vt:i4>1200</vt:i4>
      </vt:variant>
      <vt:variant>
        <vt:i4>0</vt:i4>
      </vt:variant>
      <vt:variant>
        <vt:i4>5</vt:i4>
      </vt:variant>
      <vt:variant>
        <vt:lpwstr/>
      </vt:variant>
      <vt:variant>
        <vt:lpwstr>_Evidence_(Assessment_Workpapers)</vt:lpwstr>
      </vt:variant>
      <vt:variant>
        <vt:i4>1769581</vt:i4>
      </vt:variant>
      <vt:variant>
        <vt:i4>1197</vt:i4>
      </vt:variant>
      <vt:variant>
        <vt:i4>0</vt:i4>
      </vt:variant>
      <vt:variant>
        <vt:i4>5</vt:i4>
      </vt:variant>
      <vt:variant>
        <vt:lpwstr/>
      </vt:variant>
      <vt:variant>
        <vt:lpwstr>_Evidence_(Assessment_Workpapers)</vt:lpwstr>
      </vt:variant>
      <vt:variant>
        <vt:i4>6553700</vt:i4>
      </vt:variant>
      <vt:variant>
        <vt:i4>1194</vt:i4>
      </vt:variant>
      <vt:variant>
        <vt:i4>0</vt:i4>
      </vt:variant>
      <vt:variant>
        <vt:i4>5</vt:i4>
      </vt:variant>
      <vt:variant>
        <vt:lpwstr/>
      </vt:variant>
      <vt:variant>
        <vt:lpwstr>AssessmentFindings</vt:lpwstr>
      </vt:variant>
      <vt:variant>
        <vt:i4>1769581</vt:i4>
      </vt:variant>
      <vt:variant>
        <vt:i4>1191</vt:i4>
      </vt:variant>
      <vt:variant>
        <vt:i4>0</vt:i4>
      </vt:variant>
      <vt:variant>
        <vt:i4>5</vt:i4>
      </vt:variant>
      <vt:variant>
        <vt:lpwstr/>
      </vt:variant>
      <vt:variant>
        <vt:lpwstr>_Evidence_(Assessment_Workpapers)</vt:lpwstr>
      </vt:variant>
      <vt:variant>
        <vt:i4>1769581</vt:i4>
      </vt:variant>
      <vt:variant>
        <vt:i4>1188</vt:i4>
      </vt:variant>
      <vt:variant>
        <vt:i4>0</vt:i4>
      </vt:variant>
      <vt:variant>
        <vt:i4>5</vt:i4>
      </vt:variant>
      <vt:variant>
        <vt:lpwstr/>
      </vt:variant>
      <vt:variant>
        <vt:lpwstr>_Evidence_(Assessment_Workpapers)</vt:lpwstr>
      </vt:variant>
      <vt:variant>
        <vt:i4>6553700</vt:i4>
      </vt:variant>
      <vt:variant>
        <vt:i4>1185</vt:i4>
      </vt:variant>
      <vt:variant>
        <vt:i4>0</vt:i4>
      </vt:variant>
      <vt:variant>
        <vt:i4>5</vt:i4>
      </vt:variant>
      <vt:variant>
        <vt:lpwstr/>
      </vt:variant>
      <vt:variant>
        <vt:lpwstr>AssessmentFindings</vt:lpwstr>
      </vt:variant>
      <vt:variant>
        <vt:i4>1769581</vt:i4>
      </vt:variant>
      <vt:variant>
        <vt:i4>1182</vt:i4>
      </vt:variant>
      <vt:variant>
        <vt:i4>0</vt:i4>
      </vt:variant>
      <vt:variant>
        <vt:i4>5</vt:i4>
      </vt:variant>
      <vt:variant>
        <vt:lpwstr/>
      </vt:variant>
      <vt:variant>
        <vt:lpwstr>_Evidence_(Assessment_Workpapers)</vt:lpwstr>
      </vt:variant>
      <vt:variant>
        <vt:i4>1769581</vt:i4>
      </vt:variant>
      <vt:variant>
        <vt:i4>1179</vt:i4>
      </vt:variant>
      <vt:variant>
        <vt:i4>0</vt:i4>
      </vt:variant>
      <vt:variant>
        <vt:i4>5</vt:i4>
      </vt:variant>
      <vt:variant>
        <vt:lpwstr/>
      </vt:variant>
      <vt:variant>
        <vt:lpwstr>_Evidence_(Assessment_Workpapers)</vt:lpwstr>
      </vt:variant>
      <vt:variant>
        <vt:i4>6553700</vt:i4>
      </vt:variant>
      <vt:variant>
        <vt:i4>1176</vt:i4>
      </vt:variant>
      <vt:variant>
        <vt:i4>0</vt:i4>
      </vt:variant>
      <vt:variant>
        <vt:i4>5</vt:i4>
      </vt:variant>
      <vt:variant>
        <vt:lpwstr/>
      </vt:variant>
      <vt:variant>
        <vt:lpwstr>AssessmentFindings</vt:lpwstr>
      </vt:variant>
      <vt:variant>
        <vt:i4>1769581</vt:i4>
      </vt:variant>
      <vt:variant>
        <vt:i4>1173</vt:i4>
      </vt:variant>
      <vt:variant>
        <vt:i4>0</vt:i4>
      </vt:variant>
      <vt:variant>
        <vt:i4>5</vt:i4>
      </vt:variant>
      <vt:variant>
        <vt:lpwstr/>
      </vt:variant>
      <vt:variant>
        <vt:lpwstr>_Evidence_(Assessment_Workpapers)</vt:lpwstr>
      </vt:variant>
      <vt:variant>
        <vt:i4>6553700</vt:i4>
      </vt:variant>
      <vt:variant>
        <vt:i4>1170</vt:i4>
      </vt:variant>
      <vt:variant>
        <vt:i4>0</vt:i4>
      </vt:variant>
      <vt:variant>
        <vt:i4>5</vt:i4>
      </vt:variant>
      <vt:variant>
        <vt:lpwstr/>
      </vt:variant>
      <vt:variant>
        <vt:lpwstr>AssessmentFindings</vt:lpwstr>
      </vt:variant>
      <vt:variant>
        <vt:i4>1769581</vt:i4>
      </vt:variant>
      <vt:variant>
        <vt:i4>1167</vt:i4>
      </vt:variant>
      <vt:variant>
        <vt:i4>0</vt:i4>
      </vt:variant>
      <vt:variant>
        <vt:i4>5</vt:i4>
      </vt:variant>
      <vt:variant>
        <vt:lpwstr/>
      </vt:variant>
      <vt:variant>
        <vt:lpwstr>_Evidence_(Assessment_Workpapers)</vt:lpwstr>
      </vt:variant>
      <vt:variant>
        <vt:i4>1769581</vt:i4>
      </vt:variant>
      <vt:variant>
        <vt:i4>1164</vt:i4>
      </vt:variant>
      <vt:variant>
        <vt:i4>0</vt:i4>
      </vt:variant>
      <vt:variant>
        <vt:i4>5</vt:i4>
      </vt:variant>
      <vt:variant>
        <vt:lpwstr/>
      </vt:variant>
      <vt:variant>
        <vt:lpwstr>_Evidence_(Assessment_Workpapers)</vt:lpwstr>
      </vt:variant>
      <vt:variant>
        <vt:i4>6553700</vt:i4>
      </vt:variant>
      <vt:variant>
        <vt:i4>1161</vt:i4>
      </vt:variant>
      <vt:variant>
        <vt:i4>0</vt:i4>
      </vt:variant>
      <vt:variant>
        <vt:i4>5</vt:i4>
      </vt:variant>
      <vt:variant>
        <vt:lpwstr/>
      </vt:variant>
      <vt:variant>
        <vt:lpwstr>AssessmentFindings</vt:lpwstr>
      </vt:variant>
      <vt:variant>
        <vt:i4>1769581</vt:i4>
      </vt:variant>
      <vt:variant>
        <vt:i4>1158</vt:i4>
      </vt:variant>
      <vt:variant>
        <vt:i4>0</vt:i4>
      </vt:variant>
      <vt:variant>
        <vt:i4>5</vt:i4>
      </vt:variant>
      <vt:variant>
        <vt:lpwstr/>
      </vt:variant>
      <vt:variant>
        <vt:lpwstr>_Evidence_(Assessment_Workpapers)</vt:lpwstr>
      </vt:variant>
      <vt:variant>
        <vt:i4>1769581</vt:i4>
      </vt:variant>
      <vt:variant>
        <vt:i4>1155</vt:i4>
      </vt:variant>
      <vt:variant>
        <vt:i4>0</vt:i4>
      </vt:variant>
      <vt:variant>
        <vt:i4>5</vt:i4>
      </vt:variant>
      <vt:variant>
        <vt:lpwstr/>
      </vt:variant>
      <vt:variant>
        <vt:lpwstr>_Evidence_(Assessment_Workpapers)</vt:lpwstr>
      </vt:variant>
      <vt:variant>
        <vt:i4>1769581</vt:i4>
      </vt:variant>
      <vt:variant>
        <vt:i4>1152</vt:i4>
      </vt:variant>
      <vt:variant>
        <vt:i4>0</vt:i4>
      </vt:variant>
      <vt:variant>
        <vt:i4>5</vt:i4>
      </vt:variant>
      <vt:variant>
        <vt:lpwstr/>
      </vt:variant>
      <vt:variant>
        <vt:lpwstr>_Evidence_(Assessment_Workpapers)</vt:lpwstr>
      </vt:variant>
      <vt:variant>
        <vt:i4>6553700</vt:i4>
      </vt:variant>
      <vt:variant>
        <vt:i4>1149</vt:i4>
      </vt:variant>
      <vt:variant>
        <vt:i4>0</vt:i4>
      </vt:variant>
      <vt:variant>
        <vt:i4>5</vt:i4>
      </vt:variant>
      <vt:variant>
        <vt:lpwstr/>
      </vt:variant>
      <vt:variant>
        <vt:lpwstr>AssessmentFindings</vt:lpwstr>
      </vt:variant>
      <vt:variant>
        <vt:i4>1769581</vt:i4>
      </vt:variant>
      <vt:variant>
        <vt:i4>1146</vt:i4>
      </vt:variant>
      <vt:variant>
        <vt:i4>0</vt:i4>
      </vt:variant>
      <vt:variant>
        <vt:i4>5</vt:i4>
      </vt:variant>
      <vt:variant>
        <vt:lpwstr/>
      </vt:variant>
      <vt:variant>
        <vt:lpwstr>_Evidence_(Assessment_Workpapers)</vt:lpwstr>
      </vt:variant>
      <vt:variant>
        <vt:i4>1769581</vt:i4>
      </vt:variant>
      <vt:variant>
        <vt:i4>1143</vt:i4>
      </vt:variant>
      <vt:variant>
        <vt:i4>0</vt:i4>
      </vt:variant>
      <vt:variant>
        <vt:i4>5</vt:i4>
      </vt:variant>
      <vt:variant>
        <vt:lpwstr/>
      </vt:variant>
      <vt:variant>
        <vt:lpwstr>_Evidence_(Assessment_Workpapers)</vt:lpwstr>
      </vt:variant>
      <vt:variant>
        <vt:i4>1769581</vt:i4>
      </vt:variant>
      <vt:variant>
        <vt:i4>1140</vt:i4>
      </vt:variant>
      <vt:variant>
        <vt:i4>0</vt:i4>
      </vt:variant>
      <vt:variant>
        <vt:i4>5</vt:i4>
      </vt:variant>
      <vt:variant>
        <vt:lpwstr/>
      </vt:variant>
      <vt:variant>
        <vt:lpwstr>_Evidence_(Assessment_Workpapers)</vt:lpwstr>
      </vt:variant>
      <vt:variant>
        <vt:i4>6553700</vt:i4>
      </vt:variant>
      <vt:variant>
        <vt:i4>1137</vt:i4>
      </vt:variant>
      <vt:variant>
        <vt:i4>0</vt:i4>
      </vt:variant>
      <vt:variant>
        <vt:i4>5</vt:i4>
      </vt:variant>
      <vt:variant>
        <vt:lpwstr/>
      </vt:variant>
      <vt:variant>
        <vt:lpwstr>AssessmentFindings</vt:lpwstr>
      </vt:variant>
      <vt:variant>
        <vt:i4>1769581</vt:i4>
      </vt:variant>
      <vt:variant>
        <vt:i4>1134</vt:i4>
      </vt:variant>
      <vt:variant>
        <vt:i4>0</vt:i4>
      </vt:variant>
      <vt:variant>
        <vt:i4>5</vt:i4>
      </vt:variant>
      <vt:variant>
        <vt:lpwstr/>
      </vt:variant>
      <vt:variant>
        <vt:lpwstr>_Evidence_(Assessment_Workpapers)</vt:lpwstr>
      </vt:variant>
      <vt:variant>
        <vt:i4>1769581</vt:i4>
      </vt:variant>
      <vt:variant>
        <vt:i4>1131</vt:i4>
      </vt:variant>
      <vt:variant>
        <vt:i4>0</vt:i4>
      </vt:variant>
      <vt:variant>
        <vt:i4>5</vt:i4>
      </vt:variant>
      <vt:variant>
        <vt:lpwstr/>
      </vt:variant>
      <vt:variant>
        <vt:lpwstr>_Evidence_(Assessment_Workpapers)</vt:lpwstr>
      </vt:variant>
      <vt:variant>
        <vt:i4>6553700</vt:i4>
      </vt:variant>
      <vt:variant>
        <vt:i4>1128</vt:i4>
      </vt:variant>
      <vt:variant>
        <vt:i4>0</vt:i4>
      </vt:variant>
      <vt:variant>
        <vt:i4>5</vt:i4>
      </vt:variant>
      <vt:variant>
        <vt:lpwstr/>
      </vt:variant>
      <vt:variant>
        <vt:lpwstr>AssessmentFindings</vt:lpwstr>
      </vt:variant>
      <vt:variant>
        <vt:i4>1769581</vt:i4>
      </vt:variant>
      <vt:variant>
        <vt:i4>1125</vt:i4>
      </vt:variant>
      <vt:variant>
        <vt:i4>0</vt:i4>
      </vt:variant>
      <vt:variant>
        <vt:i4>5</vt:i4>
      </vt:variant>
      <vt:variant>
        <vt:lpwstr/>
      </vt:variant>
      <vt:variant>
        <vt:lpwstr>_Evidence_(Assessment_Workpapers)</vt:lpwstr>
      </vt:variant>
      <vt:variant>
        <vt:i4>1769581</vt:i4>
      </vt:variant>
      <vt:variant>
        <vt:i4>1122</vt:i4>
      </vt:variant>
      <vt:variant>
        <vt:i4>0</vt:i4>
      </vt:variant>
      <vt:variant>
        <vt:i4>5</vt:i4>
      </vt:variant>
      <vt:variant>
        <vt:lpwstr/>
      </vt:variant>
      <vt:variant>
        <vt:lpwstr>_Evidence_(Assessment_Workpapers)</vt:lpwstr>
      </vt:variant>
      <vt:variant>
        <vt:i4>1769581</vt:i4>
      </vt:variant>
      <vt:variant>
        <vt:i4>1119</vt:i4>
      </vt:variant>
      <vt:variant>
        <vt:i4>0</vt:i4>
      </vt:variant>
      <vt:variant>
        <vt:i4>5</vt:i4>
      </vt:variant>
      <vt:variant>
        <vt:lpwstr/>
      </vt:variant>
      <vt:variant>
        <vt:lpwstr>_Evidence_(Assessment_Workpapers)</vt:lpwstr>
      </vt:variant>
      <vt:variant>
        <vt:i4>1769581</vt:i4>
      </vt:variant>
      <vt:variant>
        <vt:i4>1116</vt:i4>
      </vt:variant>
      <vt:variant>
        <vt:i4>0</vt:i4>
      </vt:variant>
      <vt:variant>
        <vt:i4>5</vt:i4>
      </vt:variant>
      <vt:variant>
        <vt:lpwstr/>
      </vt:variant>
      <vt:variant>
        <vt:lpwstr>_Evidence_(Assessment_Workpapers)</vt:lpwstr>
      </vt:variant>
      <vt:variant>
        <vt:i4>6553700</vt:i4>
      </vt:variant>
      <vt:variant>
        <vt:i4>1113</vt:i4>
      </vt:variant>
      <vt:variant>
        <vt:i4>0</vt:i4>
      </vt:variant>
      <vt:variant>
        <vt:i4>5</vt:i4>
      </vt:variant>
      <vt:variant>
        <vt:lpwstr/>
      </vt:variant>
      <vt:variant>
        <vt:lpwstr>AssessmentFindings</vt:lpwstr>
      </vt:variant>
      <vt:variant>
        <vt:i4>1769581</vt:i4>
      </vt:variant>
      <vt:variant>
        <vt:i4>1110</vt:i4>
      </vt:variant>
      <vt:variant>
        <vt:i4>0</vt:i4>
      </vt:variant>
      <vt:variant>
        <vt:i4>5</vt:i4>
      </vt:variant>
      <vt:variant>
        <vt:lpwstr/>
      </vt:variant>
      <vt:variant>
        <vt:lpwstr>_Evidence_(Assessment_Workpapers)</vt:lpwstr>
      </vt:variant>
      <vt:variant>
        <vt:i4>1769581</vt:i4>
      </vt:variant>
      <vt:variant>
        <vt:i4>1107</vt:i4>
      </vt:variant>
      <vt:variant>
        <vt:i4>0</vt:i4>
      </vt:variant>
      <vt:variant>
        <vt:i4>5</vt:i4>
      </vt:variant>
      <vt:variant>
        <vt:lpwstr/>
      </vt:variant>
      <vt:variant>
        <vt:lpwstr>_Evidence_(Assessment_Workpapers)</vt:lpwstr>
      </vt:variant>
      <vt:variant>
        <vt:i4>6553700</vt:i4>
      </vt:variant>
      <vt:variant>
        <vt:i4>1104</vt:i4>
      </vt:variant>
      <vt:variant>
        <vt:i4>0</vt:i4>
      </vt:variant>
      <vt:variant>
        <vt:i4>5</vt:i4>
      </vt:variant>
      <vt:variant>
        <vt:lpwstr/>
      </vt:variant>
      <vt:variant>
        <vt:lpwstr>AssessmentFindings</vt:lpwstr>
      </vt:variant>
      <vt:variant>
        <vt:i4>1769581</vt:i4>
      </vt:variant>
      <vt:variant>
        <vt:i4>1101</vt:i4>
      </vt:variant>
      <vt:variant>
        <vt:i4>0</vt:i4>
      </vt:variant>
      <vt:variant>
        <vt:i4>5</vt:i4>
      </vt:variant>
      <vt:variant>
        <vt:lpwstr/>
      </vt:variant>
      <vt:variant>
        <vt:lpwstr>_Evidence_(Assessment_Workpapers)</vt:lpwstr>
      </vt:variant>
      <vt:variant>
        <vt:i4>1769581</vt:i4>
      </vt:variant>
      <vt:variant>
        <vt:i4>1098</vt:i4>
      </vt:variant>
      <vt:variant>
        <vt:i4>0</vt:i4>
      </vt:variant>
      <vt:variant>
        <vt:i4>5</vt:i4>
      </vt:variant>
      <vt:variant>
        <vt:lpwstr/>
      </vt:variant>
      <vt:variant>
        <vt:lpwstr>_Evidence_(Assessment_Workpapers)</vt:lpwstr>
      </vt:variant>
      <vt:variant>
        <vt:i4>6553700</vt:i4>
      </vt:variant>
      <vt:variant>
        <vt:i4>1095</vt:i4>
      </vt:variant>
      <vt:variant>
        <vt:i4>0</vt:i4>
      </vt:variant>
      <vt:variant>
        <vt:i4>5</vt:i4>
      </vt:variant>
      <vt:variant>
        <vt:lpwstr/>
      </vt:variant>
      <vt:variant>
        <vt:lpwstr>AssessmentFindings</vt:lpwstr>
      </vt:variant>
      <vt:variant>
        <vt:i4>1769581</vt:i4>
      </vt:variant>
      <vt:variant>
        <vt:i4>1092</vt:i4>
      </vt:variant>
      <vt:variant>
        <vt:i4>0</vt:i4>
      </vt:variant>
      <vt:variant>
        <vt:i4>5</vt:i4>
      </vt:variant>
      <vt:variant>
        <vt:lpwstr/>
      </vt:variant>
      <vt:variant>
        <vt:lpwstr>_Evidence_(Assessment_Workpapers)</vt:lpwstr>
      </vt:variant>
      <vt:variant>
        <vt:i4>1769581</vt:i4>
      </vt:variant>
      <vt:variant>
        <vt:i4>1089</vt:i4>
      </vt:variant>
      <vt:variant>
        <vt:i4>0</vt:i4>
      </vt:variant>
      <vt:variant>
        <vt:i4>5</vt:i4>
      </vt:variant>
      <vt:variant>
        <vt:lpwstr/>
      </vt:variant>
      <vt:variant>
        <vt:lpwstr>_Evidence_(Assessment_Workpapers)</vt:lpwstr>
      </vt:variant>
      <vt:variant>
        <vt:i4>6553700</vt:i4>
      </vt:variant>
      <vt:variant>
        <vt:i4>1086</vt:i4>
      </vt:variant>
      <vt:variant>
        <vt:i4>0</vt:i4>
      </vt:variant>
      <vt:variant>
        <vt:i4>5</vt:i4>
      </vt:variant>
      <vt:variant>
        <vt:lpwstr/>
      </vt:variant>
      <vt:variant>
        <vt:lpwstr>AssessmentFindings</vt:lpwstr>
      </vt:variant>
      <vt:variant>
        <vt:i4>1769581</vt:i4>
      </vt:variant>
      <vt:variant>
        <vt:i4>1083</vt:i4>
      </vt:variant>
      <vt:variant>
        <vt:i4>0</vt:i4>
      </vt:variant>
      <vt:variant>
        <vt:i4>5</vt:i4>
      </vt:variant>
      <vt:variant>
        <vt:lpwstr/>
      </vt:variant>
      <vt:variant>
        <vt:lpwstr>_Evidence_(Assessment_Workpapers)</vt:lpwstr>
      </vt:variant>
      <vt:variant>
        <vt:i4>1769581</vt:i4>
      </vt:variant>
      <vt:variant>
        <vt:i4>1080</vt:i4>
      </vt:variant>
      <vt:variant>
        <vt:i4>0</vt:i4>
      </vt:variant>
      <vt:variant>
        <vt:i4>5</vt:i4>
      </vt:variant>
      <vt:variant>
        <vt:lpwstr/>
      </vt:variant>
      <vt:variant>
        <vt:lpwstr>_Evidence_(Assessment_Workpapers)</vt:lpwstr>
      </vt:variant>
      <vt:variant>
        <vt:i4>6553700</vt:i4>
      </vt:variant>
      <vt:variant>
        <vt:i4>1077</vt:i4>
      </vt:variant>
      <vt:variant>
        <vt:i4>0</vt:i4>
      </vt:variant>
      <vt:variant>
        <vt:i4>5</vt:i4>
      </vt:variant>
      <vt:variant>
        <vt:lpwstr/>
      </vt:variant>
      <vt:variant>
        <vt:lpwstr>AssessmentFindings</vt:lpwstr>
      </vt:variant>
      <vt:variant>
        <vt:i4>1769581</vt:i4>
      </vt:variant>
      <vt:variant>
        <vt:i4>1074</vt:i4>
      </vt:variant>
      <vt:variant>
        <vt:i4>0</vt:i4>
      </vt:variant>
      <vt:variant>
        <vt:i4>5</vt:i4>
      </vt:variant>
      <vt:variant>
        <vt:lpwstr/>
      </vt:variant>
      <vt:variant>
        <vt:lpwstr>_Evidence_(Assessment_Workpapers)</vt:lpwstr>
      </vt:variant>
      <vt:variant>
        <vt:i4>6553700</vt:i4>
      </vt:variant>
      <vt:variant>
        <vt:i4>1071</vt:i4>
      </vt:variant>
      <vt:variant>
        <vt:i4>0</vt:i4>
      </vt:variant>
      <vt:variant>
        <vt:i4>5</vt:i4>
      </vt:variant>
      <vt:variant>
        <vt:lpwstr/>
      </vt:variant>
      <vt:variant>
        <vt:lpwstr>AssessmentFindings</vt:lpwstr>
      </vt:variant>
      <vt:variant>
        <vt:i4>1769581</vt:i4>
      </vt:variant>
      <vt:variant>
        <vt:i4>1067</vt:i4>
      </vt:variant>
      <vt:variant>
        <vt:i4>0</vt:i4>
      </vt:variant>
      <vt:variant>
        <vt:i4>5</vt:i4>
      </vt:variant>
      <vt:variant>
        <vt:lpwstr/>
      </vt:variant>
      <vt:variant>
        <vt:lpwstr>_Evidence_(Assessment_Workpapers)</vt:lpwstr>
      </vt:variant>
      <vt:variant>
        <vt:i4>1769581</vt:i4>
      </vt:variant>
      <vt:variant>
        <vt:i4>1065</vt:i4>
      </vt:variant>
      <vt:variant>
        <vt:i4>0</vt:i4>
      </vt:variant>
      <vt:variant>
        <vt:i4>5</vt:i4>
      </vt:variant>
      <vt:variant>
        <vt:lpwstr/>
      </vt:variant>
      <vt:variant>
        <vt:lpwstr>_Evidence_(Assessment_Workpapers)</vt:lpwstr>
      </vt:variant>
      <vt:variant>
        <vt:i4>1769581</vt:i4>
      </vt:variant>
      <vt:variant>
        <vt:i4>1061</vt:i4>
      </vt:variant>
      <vt:variant>
        <vt:i4>0</vt:i4>
      </vt:variant>
      <vt:variant>
        <vt:i4>5</vt:i4>
      </vt:variant>
      <vt:variant>
        <vt:lpwstr/>
      </vt:variant>
      <vt:variant>
        <vt:lpwstr>_Evidence_(Assessment_Workpapers)</vt:lpwstr>
      </vt:variant>
      <vt:variant>
        <vt:i4>1769581</vt:i4>
      </vt:variant>
      <vt:variant>
        <vt:i4>1059</vt:i4>
      </vt:variant>
      <vt:variant>
        <vt:i4>0</vt:i4>
      </vt:variant>
      <vt:variant>
        <vt:i4>5</vt:i4>
      </vt:variant>
      <vt:variant>
        <vt:lpwstr/>
      </vt:variant>
      <vt:variant>
        <vt:lpwstr>_Evidence_(Assessment_Workpapers)</vt:lpwstr>
      </vt:variant>
      <vt:variant>
        <vt:i4>1769581</vt:i4>
      </vt:variant>
      <vt:variant>
        <vt:i4>1056</vt:i4>
      </vt:variant>
      <vt:variant>
        <vt:i4>0</vt:i4>
      </vt:variant>
      <vt:variant>
        <vt:i4>5</vt:i4>
      </vt:variant>
      <vt:variant>
        <vt:lpwstr/>
      </vt:variant>
      <vt:variant>
        <vt:lpwstr>_Evidence_(Assessment_Workpapers)</vt:lpwstr>
      </vt:variant>
      <vt:variant>
        <vt:i4>1769581</vt:i4>
      </vt:variant>
      <vt:variant>
        <vt:i4>1053</vt:i4>
      </vt:variant>
      <vt:variant>
        <vt:i4>0</vt:i4>
      </vt:variant>
      <vt:variant>
        <vt:i4>5</vt:i4>
      </vt:variant>
      <vt:variant>
        <vt:lpwstr/>
      </vt:variant>
      <vt:variant>
        <vt:lpwstr>_Evidence_(Assessment_Workpapers)</vt:lpwstr>
      </vt:variant>
      <vt:variant>
        <vt:i4>1769581</vt:i4>
      </vt:variant>
      <vt:variant>
        <vt:i4>1050</vt:i4>
      </vt:variant>
      <vt:variant>
        <vt:i4>0</vt:i4>
      </vt:variant>
      <vt:variant>
        <vt:i4>5</vt:i4>
      </vt:variant>
      <vt:variant>
        <vt:lpwstr/>
      </vt:variant>
      <vt:variant>
        <vt:lpwstr>_Evidence_(Assessment_Workpapers)</vt:lpwstr>
      </vt:variant>
      <vt:variant>
        <vt:i4>6553700</vt:i4>
      </vt:variant>
      <vt:variant>
        <vt:i4>1047</vt:i4>
      </vt:variant>
      <vt:variant>
        <vt:i4>0</vt:i4>
      </vt:variant>
      <vt:variant>
        <vt:i4>5</vt:i4>
      </vt:variant>
      <vt:variant>
        <vt:lpwstr/>
      </vt:variant>
      <vt:variant>
        <vt:lpwstr>AssessmentFindings</vt:lpwstr>
      </vt:variant>
      <vt:variant>
        <vt:i4>1769581</vt:i4>
      </vt:variant>
      <vt:variant>
        <vt:i4>1044</vt:i4>
      </vt:variant>
      <vt:variant>
        <vt:i4>0</vt:i4>
      </vt:variant>
      <vt:variant>
        <vt:i4>5</vt:i4>
      </vt:variant>
      <vt:variant>
        <vt:lpwstr/>
      </vt:variant>
      <vt:variant>
        <vt:lpwstr>_Evidence_(Assessment_Workpapers)</vt:lpwstr>
      </vt:variant>
      <vt:variant>
        <vt:i4>1769581</vt:i4>
      </vt:variant>
      <vt:variant>
        <vt:i4>1041</vt:i4>
      </vt:variant>
      <vt:variant>
        <vt:i4>0</vt:i4>
      </vt:variant>
      <vt:variant>
        <vt:i4>5</vt:i4>
      </vt:variant>
      <vt:variant>
        <vt:lpwstr/>
      </vt:variant>
      <vt:variant>
        <vt:lpwstr>_Evidence_(Assessment_Workpapers)</vt:lpwstr>
      </vt:variant>
      <vt:variant>
        <vt:i4>6553700</vt:i4>
      </vt:variant>
      <vt:variant>
        <vt:i4>1038</vt:i4>
      </vt:variant>
      <vt:variant>
        <vt:i4>0</vt:i4>
      </vt:variant>
      <vt:variant>
        <vt:i4>5</vt:i4>
      </vt:variant>
      <vt:variant>
        <vt:lpwstr/>
      </vt:variant>
      <vt:variant>
        <vt:lpwstr>AssessmentFindings</vt:lpwstr>
      </vt:variant>
      <vt:variant>
        <vt:i4>1769581</vt:i4>
      </vt:variant>
      <vt:variant>
        <vt:i4>1035</vt:i4>
      </vt:variant>
      <vt:variant>
        <vt:i4>0</vt:i4>
      </vt:variant>
      <vt:variant>
        <vt:i4>5</vt:i4>
      </vt:variant>
      <vt:variant>
        <vt:lpwstr/>
      </vt:variant>
      <vt:variant>
        <vt:lpwstr>_Evidence_(Assessment_Workpapers)</vt:lpwstr>
      </vt:variant>
      <vt:variant>
        <vt:i4>6553700</vt:i4>
      </vt:variant>
      <vt:variant>
        <vt:i4>1032</vt:i4>
      </vt:variant>
      <vt:variant>
        <vt:i4>0</vt:i4>
      </vt:variant>
      <vt:variant>
        <vt:i4>5</vt:i4>
      </vt:variant>
      <vt:variant>
        <vt:lpwstr/>
      </vt:variant>
      <vt:variant>
        <vt:lpwstr>AssessmentFindings</vt:lpwstr>
      </vt:variant>
      <vt:variant>
        <vt:i4>1769581</vt:i4>
      </vt:variant>
      <vt:variant>
        <vt:i4>1029</vt:i4>
      </vt:variant>
      <vt:variant>
        <vt:i4>0</vt:i4>
      </vt:variant>
      <vt:variant>
        <vt:i4>5</vt:i4>
      </vt:variant>
      <vt:variant>
        <vt:lpwstr/>
      </vt:variant>
      <vt:variant>
        <vt:lpwstr>_Evidence_(Assessment_Workpapers)</vt:lpwstr>
      </vt:variant>
      <vt:variant>
        <vt:i4>1769581</vt:i4>
      </vt:variant>
      <vt:variant>
        <vt:i4>1026</vt:i4>
      </vt:variant>
      <vt:variant>
        <vt:i4>0</vt:i4>
      </vt:variant>
      <vt:variant>
        <vt:i4>5</vt:i4>
      </vt:variant>
      <vt:variant>
        <vt:lpwstr/>
      </vt:variant>
      <vt:variant>
        <vt:lpwstr>_Evidence_(Assessment_Workpapers)</vt:lpwstr>
      </vt:variant>
      <vt:variant>
        <vt:i4>1769581</vt:i4>
      </vt:variant>
      <vt:variant>
        <vt:i4>1023</vt:i4>
      </vt:variant>
      <vt:variant>
        <vt:i4>0</vt:i4>
      </vt:variant>
      <vt:variant>
        <vt:i4>5</vt:i4>
      </vt:variant>
      <vt:variant>
        <vt:lpwstr/>
      </vt:variant>
      <vt:variant>
        <vt:lpwstr>_Evidence_(Assessment_Workpapers)</vt:lpwstr>
      </vt:variant>
      <vt:variant>
        <vt:i4>1769581</vt:i4>
      </vt:variant>
      <vt:variant>
        <vt:i4>1020</vt:i4>
      </vt:variant>
      <vt:variant>
        <vt:i4>0</vt:i4>
      </vt:variant>
      <vt:variant>
        <vt:i4>5</vt:i4>
      </vt:variant>
      <vt:variant>
        <vt:lpwstr/>
      </vt:variant>
      <vt:variant>
        <vt:lpwstr>_Evidence_(Assessment_Workpapers)</vt:lpwstr>
      </vt:variant>
      <vt:variant>
        <vt:i4>6553700</vt:i4>
      </vt:variant>
      <vt:variant>
        <vt:i4>1017</vt:i4>
      </vt:variant>
      <vt:variant>
        <vt:i4>0</vt:i4>
      </vt:variant>
      <vt:variant>
        <vt:i4>5</vt:i4>
      </vt:variant>
      <vt:variant>
        <vt:lpwstr/>
      </vt:variant>
      <vt:variant>
        <vt:lpwstr>AssessmentFindings</vt:lpwstr>
      </vt:variant>
      <vt:variant>
        <vt:i4>1769581</vt:i4>
      </vt:variant>
      <vt:variant>
        <vt:i4>1014</vt:i4>
      </vt:variant>
      <vt:variant>
        <vt:i4>0</vt:i4>
      </vt:variant>
      <vt:variant>
        <vt:i4>5</vt:i4>
      </vt:variant>
      <vt:variant>
        <vt:lpwstr/>
      </vt:variant>
      <vt:variant>
        <vt:lpwstr>_Evidence_(Assessment_Workpapers)</vt:lpwstr>
      </vt:variant>
      <vt:variant>
        <vt:i4>1769581</vt:i4>
      </vt:variant>
      <vt:variant>
        <vt:i4>1011</vt:i4>
      </vt:variant>
      <vt:variant>
        <vt:i4>0</vt:i4>
      </vt:variant>
      <vt:variant>
        <vt:i4>5</vt:i4>
      </vt:variant>
      <vt:variant>
        <vt:lpwstr/>
      </vt:variant>
      <vt:variant>
        <vt:lpwstr>_Evidence_(Assessment_Workpapers)</vt:lpwstr>
      </vt:variant>
      <vt:variant>
        <vt:i4>1769581</vt:i4>
      </vt:variant>
      <vt:variant>
        <vt:i4>1008</vt:i4>
      </vt:variant>
      <vt:variant>
        <vt:i4>0</vt:i4>
      </vt:variant>
      <vt:variant>
        <vt:i4>5</vt:i4>
      </vt:variant>
      <vt:variant>
        <vt:lpwstr/>
      </vt:variant>
      <vt:variant>
        <vt:lpwstr>_Evidence_(Assessment_Workpapers)</vt:lpwstr>
      </vt:variant>
      <vt:variant>
        <vt:i4>1769581</vt:i4>
      </vt:variant>
      <vt:variant>
        <vt:i4>1005</vt:i4>
      </vt:variant>
      <vt:variant>
        <vt:i4>0</vt:i4>
      </vt:variant>
      <vt:variant>
        <vt:i4>5</vt:i4>
      </vt:variant>
      <vt:variant>
        <vt:lpwstr/>
      </vt:variant>
      <vt:variant>
        <vt:lpwstr>_Evidence_(Assessment_Workpapers)</vt:lpwstr>
      </vt:variant>
      <vt:variant>
        <vt:i4>6553700</vt:i4>
      </vt:variant>
      <vt:variant>
        <vt:i4>1002</vt:i4>
      </vt:variant>
      <vt:variant>
        <vt:i4>0</vt:i4>
      </vt:variant>
      <vt:variant>
        <vt:i4>5</vt:i4>
      </vt:variant>
      <vt:variant>
        <vt:lpwstr/>
      </vt:variant>
      <vt:variant>
        <vt:lpwstr>AssessmentFindings</vt:lpwstr>
      </vt:variant>
      <vt:variant>
        <vt:i4>1769581</vt:i4>
      </vt:variant>
      <vt:variant>
        <vt:i4>999</vt:i4>
      </vt:variant>
      <vt:variant>
        <vt:i4>0</vt:i4>
      </vt:variant>
      <vt:variant>
        <vt:i4>5</vt:i4>
      </vt:variant>
      <vt:variant>
        <vt:lpwstr/>
      </vt:variant>
      <vt:variant>
        <vt:lpwstr>_Evidence_(Assessment_Workpapers)</vt:lpwstr>
      </vt:variant>
      <vt:variant>
        <vt:i4>1769581</vt:i4>
      </vt:variant>
      <vt:variant>
        <vt:i4>996</vt:i4>
      </vt:variant>
      <vt:variant>
        <vt:i4>0</vt:i4>
      </vt:variant>
      <vt:variant>
        <vt:i4>5</vt:i4>
      </vt:variant>
      <vt:variant>
        <vt:lpwstr/>
      </vt:variant>
      <vt:variant>
        <vt:lpwstr>_Evidence_(Assessment_Workpapers)</vt:lpwstr>
      </vt:variant>
      <vt:variant>
        <vt:i4>1769581</vt:i4>
      </vt:variant>
      <vt:variant>
        <vt:i4>993</vt:i4>
      </vt:variant>
      <vt:variant>
        <vt:i4>0</vt:i4>
      </vt:variant>
      <vt:variant>
        <vt:i4>5</vt:i4>
      </vt:variant>
      <vt:variant>
        <vt:lpwstr/>
      </vt:variant>
      <vt:variant>
        <vt:lpwstr>_Evidence_(Assessment_Workpapers)</vt:lpwstr>
      </vt:variant>
      <vt:variant>
        <vt:i4>1769581</vt:i4>
      </vt:variant>
      <vt:variant>
        <vt:i4>990</vt:i4>
      </vt:variant>
      <vt:variant>
        <vt:i4>0</vt:i4>
      </vt:variant>
      <vt:variant>
        <vt:i4>5</vt:i4>
      </vt:variant>
      <vt:variant>
        <vt:lpwstr/>
      </vt:variant>
      <vt:variant>
        <vt:lpwstr>_Evidence_(Assessment_Workpapers)</vt:lpwstr>
      </vt:variant>
      <vt:variant>
        <vt:i4>6553700</vt:i4>
      </vt:variant>
      <vt:variant>
        <vt:i4>987</vt:i4>
      </vt:variant>
      <vt:variant>
        <vt:i4>0</vt:i4>
      </vt:variant>
      <vt:variant>
        <vt:i4>5</vt:i4>
      </vt:variant>
      <vt:variant>
        <vt:lpwstr/>
      </vt:variant>
      <vt:variant>
        <vt:lpwstr>AssessmentFindings</vt:lpwstr>
      </vt:variant>
      <vt:variant>
        <vt:i4>1769581</vt:i4>
      </vt:variant>
      <vt:variant>
        <vt:i4>984</vt:i4>
      </vt:variant>
      <vt:variant>
        <vt:i4>0</vt:i4>
      </vt:variant>
      <vt:variant>
        <vt:i4>5</vt:i4>
      </vt:variant>
      <vt:variant>
        <vt:lpwstr/>
      </vt:variant>
      <vt:variant>
        <vt:lpwstr>_Evidence_(Assessment_Workpapers)</vt:lpwstr>
      </vt:variant>
      <vt:variant>
        <vt:i4>1769581</vt:i4>
      </vt:variant>
      <vt:variant>
        <vt:i4>981</vt:i4>
      </vt:variant>
      <vt:variant>
        <vt:i4>0</vt:i4>
      </vt:variant>
      <vt:variant>
        <vt:i4>5</vt:i4>
      </vt:variant>
      <vt:variant>
        <vt:lpwstr/>
      </vt:variant>
      <vt:variant>
        <vt:lpwstr>_Evidence_(Assessment_Workpapers)</vt:lpwstr>
      </vt:variant>
      <vt:variant>
        <vt:i4>1769581</vt:i4>
      </vt:variant>
      <vt:variant>
        <vt:i4>978</vt:i4>
      </vt:variant>
      <vt:variant>
        <vt:i4>0</vt:i4>
      </vt:variant>
      <vt:variant>
        <vt:i4>5</vt:i4>
      </vt:variant>
      <vt:variant>
        <vt:lpwstr/>
      </vt:variant>
      <vt:variant>
        <vt:lpwstr>_Evidence_(Assessment_Workpapers)</vt:lpwstr>
      </vt:variant>
      <vt:variant>
        <vt:i4>1769581</vt:i4>
      </vt:variant>
      <vt:variant>
        <vt:i4>975</vt:i4>
      </vt:variant>
      <vt:variant>
        <vt:i4>0</vt:i4>
      </vt:variant>
      <vt:variant>
        <vt:i4>5</vt:i4>
      </vt:variant>
      <vt:variant>
        <vt:lpwstr/>
      </vt:variant>
      <vt:variant>
        <vt:lpwstr>_Evidence_(Assessment_Workpapers)</vt:lpwstr>
      </vt:variant>
      <vt:variant>
        <vt:i4>6553700</vt:i4>
      </vt:variant>
      <vt:variant>
        <vt:i4>972</vt:i4>
      </vt:variant>
      <vt:variant>
        <vt:i4>0</vt:i4>
      </vt:variant>
      <vt:variant>
        <vt:i4>5</vt:i4>
      </vt:variant>
      <vt:variant>
        <vt:lpwstr/>
      </vt:variant>
      <vt:variant>
        <vt:lpwstr>AssessmentFindings</vt:lpwstr>
      </vt:variant>
      <vt:variant>
        <vt:i4>1769581</vt:i4>
      </vt:variant>
      <vt:variant>
        <vt:i4>969</vt:i4>
      </vt:variant>
      <vt:variant>
        <vt:i4>0</vt:i4>
      </vt:variant>
      <vt:variant>
        <vt:i4>5</vt:i4>
      </vt:variant>
      <vt:variant>
        <vt:lpwstr/>
      </vt:variant>
      <vt:variant>
        <vt:lpwstr>_Evidence_(Assessment_Workpapers)</vt:lpwstr>
      </vt:variant>
      <vt:variant>
        <vt:i4>1769581</vt:i4>
      </vt:variant>
      <vt:variant>
        <vt:i4>966</vt:i4>
      </vt:variant>
      <vt:variant>
        <vt:i4>0</vt:i4>
      </vt:variant>
      <vt:variant>
        <vt:i4>5</vt:i4>
      </vt:variant>
      <vt:variant>
        <vt:lpwstr/>
      </vt:variant>
      <vt:variant>
        <vt:lpwstr>_Evidence_(Assessment_Workpapers)</vt:lpwstr>
      </vt:variant>
      <vt:variant>
        <vt:i4>1769581</vt:i4>
      </vt:variant>
      <vt:variant>
        <vt:i4>963</vt:i4>
      </vt:variant>
      <vt:variant>
        <vt:i4>0</vt:i4>
      </vt:variant>
      <vt:variant>
        <vt:i4>5</vt:i4>
      </vt:variant>
      <vt:variant>
        <vt:lpwstr/>
      </vt:variant>
      <vt:variant>
        <vt:lpwstr>_Evidence_(Assessment_Workpapers)</vt:lpwstr>
      </vt:variant>
      <vt:variant>
        <vt:i4>1769581</vt:i4>
      </vt:variant>
      <vt:variant>
        <vt:i4>960</vt:i4>
      </vt:variant>
      <vt:variant>
        <vt:i4>0</vt:i4>
      </vt:variant>
      <vt:variant>
        <vt:i4>5</vt:i4>
      </vt:variant>
      <vt:variant>
        <vt:lpwstr/>
      </vt:variant>
      <vt:variant>
        <vt:lpwstr>_Evidence_(Assessment_Workpapers)</vt:lpwstr>
      </vt:variant>
      <vt:variant>
        <vt:i4>1769581</vt:i4>
      </vt:variant>
      <vt:variant>
        <vt:i4>957</vt:i4>
      </vt:variant>
      <vt:variant>
        <vt:i4>0</vt:i4>
      </vt:variant>
      <vt:variant>
        <vt:i4>5</vt:i4>
      </vt:variant>
      <vt:variant>
        <vt:lpwstr/>
      </vt:variant>
      <vt:variant>
        <vt:lpwstr>_Evidence_(Assessment_Workpapers)</vt:lpwstr>
      </vt:variant>
      <vt:variant>
        <vt:i4>6553700</vt:i4>
      </vt:variant>
      <vt:variant>
        <vt:i4>954</vt:i4>
      </vt:variant>
      <vt:variant>
        <vt:i4>0</vt:i4>
      </vt:variant>
      <vt:variant>
        <vt:i4>5</vt:i4>
      </vt:variant>
      <vt:variant>
        <vt:lpwstr/>
      </vt:variant>
      <vt:variant>
        <vt:lpwstr>AssessmentFindings</vt:lpwstr>
      </vt:variant>
      <vt:variant>
        <vt:i4>1769581</vt:i4>
      </vt:variant>
      <vt:variant>
        <vt:i4>951</vt:i4>
      </vt:variant>
      <vt:variant>
        <vt:i4>0</vt:i4>
      </vt:variant>
      <vt:variant>
        <vt:i4>5</vt:i4>
      </vt:variant>
      <vt:variant>
        <vt:lpwstr/>
      </vt:variant>
      <vt:variant>
        <vt:lpwstr>_Evidence_(Assessment_Workpapers)</vt:lpwstr>
      </vt:variant>
      <vt:variant>
        <vt:i4>1769581</vt:i4>
      </vt:variant>
      <vt:variant>
        <vt:i4>948</vt:i4>
      </vt:variant>
      <vt:variant>
        <vt:i4>0</vt:i4>
      </vt:variant>
      <vt:variant>
        <vt:i4>5</vt:i4>
      </vt:variant>
      <vt:variant>
        <vt:lpwstr/>
      </vt:variant>
      <vt:variant>
        <vt:lpwstr>_Evidence_(Assessment_Workpapers)</vt:lpwstr>
      </vt:variant>
      <vt:variant>
        <vt:i4>1769581</vt:i4>
      </vt:variant>
      <vt:variant>
        <vt:i4>945</vt:i4>
      </vt:variant>
      <vt:variant>
        <vt:i4>0</vt:i4>
      </vt:variant>
      <vt:variant>
        <vt:i4>5</vt:i4>
      </vt:variant>
      <vt:variant>
        <vt:lpwstr/>
      </vt:variant>
      <vt:variant>
        <vt:lpwstr>_Evidence_(Assessment_Workpapers)</vt:lpwstr>
      </vt:variant>
      <vt:variant>
        <vt:i4>6553700</vt:i4>
      </vt:variant>
      <vt:variant>
        <vt:i4>942</vt:i4>
      </vt:variant>
      <vt:variant>
        <vt:i4>0</vt:i4>
      </vt:variant>
      <vt:variant>
        <vt:i4>5</vt:i4>
      </vt:variant>
      <vt:variant>
        <vt:lpwstr/>
      </vt:variant>
      <vt:variant>
        <vt:lpwstr>AssessmentFindings</vt:lpwstr>
      </vt:variant>
      <vt:variant>
        <vt:i4>1769581</vt:i4>
      </vt:variant>
      <vt:variant>
        <vt:i4>939</vt:i4>
      </vt:variant>
      <vt:variant>
        <vt:i4>0</vt:i4>
      </vt:variant>
      <vt:variant>
        <vt:i4>5</vt:i4>
      </vt:variant>
      <vt:variant>
        <vt:lpwstr/>
      </vt:variant>
      <vt:variant>
        <vt:lpwstr>_Evidence_(Assessment_Workpapers)</vt:lpwstr>
      </vt:variant>
      <vt:variant>
        <vt:i4>1769581</vt:i4>
      </vt:variant>
      <vt:variant>
        <vt:i4>936</vt:i4>
      </vt:variant>
      <vt:variant>
        <vt:i4>0</vt:i4>
      </vt:variant>
      <vt:variant>
        <vt:i4>5</vt:i4>
      </vt:variant>
      <vt:variant>
        <vt:lpwstr/>
      </vt:variant>
      <vt:variant>
        <vt:lpwstr>_Evidence_(Assessment_Workpapers)</vt:lpwstr>
      </vt:variant>
      <vt:variant>
        <vt:i4>1769581</vt:i4>
      </vt:variant>
      <vt:variant>
        <vt:i4>933</vt:i4>
      </vt:variant>
      <vt:variant>
        <vt:i4>0</vt:i4>
      </vt:variant>
      <vt:variant>
        <vt:i4>5</vt:i4>
      </vt:variant>
      <vt:variant>
        <vt:lpwstr/>
      </vt:variant>
      <vt:variant>
        <vt:lpwstr>_Evidence_(Assessment_Workpapers)</vt:lpwstr>
      </vt:variant>
      <vt:variant>
        <vt:i4>1769581</vt:i4>
      </vt:variant>
      <vt:variant>
        <vt:i4>930</vt:i4>
      </vt:variant>
      <vt:variant>
        <vt:i4>0</vt:i4>
      </vt:variant>
      <vt:variant>
        <vt:i4>5</vt:i4>
      </vt:variant>
      <vt:variant>
        <vt:lpwstr/>
      </vt:variant>
      <vt:variant>
        <vt:lpwstr>_Evidence_(Assessment_Workpapers)</vt:lpwstr>
      </vt:variant>
      <vt:variant>
        <vt:i4>6553700</vt:i4>
      </vt:variant>
      <vt:variant>
        <vt:i4>927</vt:i4>
      </vt:variant>
      <vt:variant>
        <vt:i4>0</vt:i4>
      </vt:variant>
      <vt:variant>
        <vt:i4>5</vt:i4>
      </vt:variant>
      <vt:variant>
        <vt:lpwstr/>
      </vt:variant>
      <vt:variant>
        <vt:lpwstr>AssessmentFindings</vt:lpwstr>
      </vt:variant>
      <vt:variant>
        <vt:i4>1769581</vt:i4>
      </vt:variant>
      <vt:variant>
        <vt:i4>924</vt:i4>
      </vt:variant>
      <vt:variant>
        <vt:i4>0</vt:i4>
      </vt:variant>
      <vt:variant>
        <vt:i4>5</vt:i4>
      </vt:variant>
      <vt:variant>
        <vt:lpwstr/>
      </vt:variant>
      <vt:variant>
        <vt:lpwstr>_Evidence_(Assessment_Workpapers)</vt:lpwstr>
      </vt:variant>
      <vt:variant>
        <vt:i4>1769581</vt:i4>
      </vt:variant>
      <vt:variant>
        <vt:i4>921</vt:i4>
      </vt:variant>
      <vt:variant>
        <vt:i4>0</vt:i4>
      </vt:variant>
      <vt:variant>
        <vt:i4>5</vt:i4>
      </vt:variant>
      <vt:variant>
        <vt:lpwstr/>
      </vt:variant>
      <vt:variant>
        <vt:lpwstr>_Evidence_(Assessment_Workpapers)</vt:lpwstr>
      </vt:variant>
      <vt:variant>
        <vt:i4>1769581</vt:i4>
      </vt:variant>
      <vt:variant>
        <vt:i4>918</vt:i4>
      </vt:variant>
      <vt:variant>
        <vt:i4>0</vt:i4>
      </vt:variant>
      <vt:variant>
        <vt:i4>5</vt:i4>
      </vt:variant>
      <vt:variant>
        <vt:lpwstr/>
      </vt:variant>
      <vt:variant>
        <vt:lpwstr>_Evidence_(Assessment_Workpapers)</vt:lpwstr>
      </vt:variant>
      <vt:variant>
        <vt:i4>6553700</vt:i4>
      </vt:variant>
      <vt:variant>
        <vt:i4>915</vt:i4>
      </vt:variant>
      <vt:variant>
        <vt:i4>0</vt:i4>
      </vt:variant>
      <vt:variant>
        <vt:i4>5</vt:i4>
      </vt:variant>
      <vt:variant>
        <vt:lpwstr/>
      </vt:variant>
      <vt:variant>
        <vt:lpwstr>AssessmentFindings</vt:lpwstr>
      </vt:variant>
      <vt:variant>
        <vt:i4>1769581</vt:i4>
      </vt:variant>
      <vt:variant>
        <vt:i4>912</vt:i4>
      </vt:variant>
      <vt:variant>
        <vt:i4>0</vt:i4>
      </vt:variant>
      <vt:variant>
        <vt:i4>5</vt:i4>
      </vt:variant>
      <vt:variant>
        <vt:lpwstr/>
      </vt:variant>
      <vt:variant>
        <vt:lpwstr>_Evidence_(Assessment_Workpapers)</vt:lpwstr>
      </vt:variant>
      <vt:variant>
        <vt:i4>6553700</vt:i4>
      </vt:variant>
      <vt:variant>
        <vt:i4>909</vt:i4>
      </vt:variant>
      <vt:variant>
        <vt:i4>0</vt:i4>
      </vt:variant>
      <vt:variant>
        <vt:i4>5</vt:i4>
      </vt:variant>
      <vt:variant>
        <vt:lpwstr/>
      </vt:variant>
      <vt:variant>
        <vt:lpwstr>AssessmentFindings</vt:lpwstr>
      </vt:variant>
      <vt:variant>
        <vt:i4>1769581</vt:i4>
      </vt:variant>
      <vt:variant>
        <vt:i4>906</vt:i4>
      </vt:variant>
      <vt:variant>
        <vt:i4>0</vt:i4>
      </vt:variant>
      <vt:variant>
        <vt:i4>5</vt:i4>
      </vt:variant>
      <vt:variant>
        <vt:lpwstr/>
      </vt:variant>
      <vt:variant>
        <vt:lpwstr>_Evidence_(Assessment_Workpapers)</vt:lpwstr>
      </vt:variant>
      <vt:variant>
        <vt:i4>6553700</vt:i4>
      </vt:variant>
      <vt:variant>
        <vt:i4>903</vt:i4>
      </vt:variant>
      <vt:variant>
        <vt:i4>0</vt:i4>
      </vt:variant>
      <vt:variant>
        <vt:i4>5</vt:i4>
      </vt:variant>
      <vt:variant>
        <vt:lpwstr/>
      </vt:variant>
      <vt:variant>
        <vt:lpwstr>AssessmentFindings</vt:lpwstr>
      </vt:variant>
      <vt:variant>
        <vt:i4>1769581</vt:i4>
      </vt:variant>
      <vt:variant>
        <vt:i4>900</vt:i4>
      </vt:variant>
      <vt:variant>
        <vt:i4>0</vt:i4>
      </vt:variant>
      <vt:variant>
        <vt:i4>5</vt:i4>
      </vt:variant>
      <vt:variant>
        <vt:lpwstr/>
      </vt:variant>
      <vt:variant>
        <vt:lpwstr>_Evidence_(Assessment_Workpapers)</vt:lpwstr>
      </vt:variant>
      <vt:variant>
        <vt:i4>6553700</vt:i4>
      </vt:variant>
      <vt:variant>
        <vt:i4>897</vt:i4>
      </vt:variant>
      <vt:variant>
        <vt:i4>0</vt:i4>
      </vt:variant>
      <vt:variant>
        <vt:i4>5</vt:i4>
      </vt:variant>
      <vt:variant>
        <vt:lpwstr/>
      </vt:variant>
      <vt:variant>
        <vt:lpwstr>AssessmentFindings</vt:lpwstr>
      </vt:variant>
      <vt:variant>
        <vt:i4>1769581</vt:i4>
      </vt:variant>
      <vt:variant>
        <vt:i4>894</vt:i4>
      </vt:variant>
      <vt:variant>
        <vt:i4>0</vt:i4>
      </vt:variant>
      <vt:variant>
        <vt:i4>5</vt:i4>
      </vt:variant>
      <vt:variant>
        <vt:lpwstr/>
      </vt:variant>
      <vt:variant>
        <vt:lpwstr>_Evidence_(Assessment_Workpapers)</vt:lpwstr>
      </vt:variant>
      <vt:variant>
        <vt:i4>1769581</vt:i4>
      </vt:variant>
      <vt:variant>
        <vt:i4>891</vt:i4>
      </vt:variant>
      <vt:variant>
        <vt:i4>0</vt:i4>
      </vt:variant>
      <vt:variant>
        <vt:i4>5</vt:i4>
      </vt:variant>
      <vt:variant>
        <vt:lpwstr/>
      </vt:variant>
      <vt:variant>
        <vt:lpwstr>_Evidence_(Assessment_Workpapers)</vt:lpwstr>
      </vt:variant>
      <vt:variant>
        <vt:i4>1769581</vt:i4>
      </vt:variant>
      <vt:variant>
        <vt:i4>888</vt:i4>
      </vt:variant>
      <vt:variant>
        <vt:i4>0</vt:i4>
      </vt:variant>
      <vt:variant>
        <vt:i4>5</vt:i4>
      </vt:variant>
      <vt:variant>
        <vt:lpwstr/>
      </vt:variant>
      <vt:variant>
        <vt:lpwstr>_Evidence_(Assessment_Workpapers)</vt:lpwstr>
      </vt:variant>
      <vt:variant>
        <vt:i4>1769581</vt:i4>
      </vt:variant>
      <vt:variant>
        <vt:i4>885</vt:i4>
      </vt:variant>
      <vt:variant>
        <vt:i4>0</vt:i4>
      </vt:variant>
      <vt:variant>
        <vt:i4>5</vt:i4>
      </vt:variant>
      <vt:variant>
        <vt:lpwstr/>
      </vt:variant>
      <vt:variant>
        <vt:lpwstr>_Evidence_(Assessment_Workpapers)</vt:lpwstr>
      </vt:variant>
      <vt:variant>
        <vt:i4>6553700</vt:i4>
      </vt:variant>
      <vt:variant>
        <vt:i4>882</vt:i4>
      </vt:variant>
      <vt:variant>
        <vt:i4>0</vt:i4>
      </vt:variant>
      <vt:variant>
        <vt:i4>5</vt:i4>
      </vt:variant>
      <vt:variant>
        <vt:lpwstr/>
      </vt:variant>
      <vt:variant>
        <vt:lpwstr>AssessmentFindings</vt:lpwstr>
      </vt:variant>
      <vt:variant>
        <vt:i4>1769581</vt:i4>
      </vt:variant>
      <vt:variant>
        <vt:i4>879</vt:i4>
      </vt:variant>
      <vt:variant>
        <vt:i4>0</vt:i4>
      </vt:variant>
      <vt:variant>
        <vt:i4>5</vt:i4>
      </vt:variant>
      <vt:variant>
        <vt:lpwstr/>
      </vt:variant>
      <vt:variant>
        <vt:lpwstr>_Evidence_(Assessment_Workpapers)</vt:lpwstr>
      </vt:variant>
      <vt:variant>
        <vt:i4>1769581</vt:i4>
      </vt:variant>
      <vt:variant>
        <vt:i4>876</vt:i4>
      </vt:variant>
      <vt:variant>
        <vt:i4>0</vt:i4>
      </vt:variant>
      <vt:variant>
        <vt:i4>5</vt:i4>
      </vt:variant>
      <vt:variant>
        <vt:lpwstr/>
      </vt:variant>
      <vt:variant>
        <vt:lpwstr>_Evidence_(Assessment_Workpapers)</vt:lpwstr>
      </vt:variant>
      <vt:variant>
        <vt:i4>1769581</vt:i4>
      </vt:variant>
      <vt:variant>
        <vt:i4>873</vt:i4>
      </vt:variant>
      <vt:variant>
        <vt:i4>0</vt:i4>
      </vt:variant>
      <vt:variant>
        <vt:i4>5</vt:i4>
      </vt:variant>
      <vt:variant>
        <vt:lpwstr/>
      </vt:variant>
      <vt:variant>
        <vt:lpwstr>_Evidence_(Assessment_Workpapers)</vt:lpwstr>
      </vt:variant>
      <vt:variant>
        <vt:i4>1769581</vt:i4>
      </vt:variant>
      <vt:variant>
        <vt:i4>870</vt:i4>
      </vt:variant>
      <vt:variant>
        <vt:i4>0</vt:i4>
      </vt:variant>
      <vt:variant>
        <vt:i4>5</vt:i4>
      </vt:variant>
      <vt:variant>
        <vt:lpwstr/>
      </vt:variant>
      <vt:variant>
        <vt:lpwstr>_Evidence_(Assessment_Workpapers)</vt:lpwstr>
      </vt:variant>
      <vt:variant>
        <vt:i4>6553700</vt:i4>
      </vt:variant>
      <vt:variant>
        <vt:i4>867</vt:i4>
      </vt:variant>
      <vt:variant>
        <vt:i4>0</vt:i4>
      </vt:variant>
      <vt:variant>
        <vt:i4>5</vt:i4>
      </vt:variant>
      <vt:variant>
        <vt:lpwstr/>
      </vt:variant>
      <vt:variant>
        <vt:lpwstr>AssessmentFindings</vt:lpwstr>
      </vt:variant>
      <vt:variant>
        <vt:i4>1769581</vt:i4>
      </vt:variant>
      <vt:variant>
        <vt:i4>864</vt:i4>
      </vt:variant>
      <vt:variant>
        <vt:i4>0</vt:i4>
      </vt:variant>
      <vt:variant>
        <vt:i4>5</vt:i4>
      </vt:variant>
      <vt:variant>
        <vt:lpwstr/>
      </vt:variant>
      <vt:variant>
        <vt:lpwstr>_Evidence_(Assessment_Workpapers)</vt:lpwstr>
      </vt:variant>
      <vt:variant>
        <vt:i4>1769581</vt:i4>
      </vt:variant>
      <vt:variant>
        <vt:i4>861</vt:i4>
      </vt:variant>
      <vt:variant>
        <vt:i4>0</vt:i4>
      </vt:variant>
      <vt:variant>
        <vt:i4>5</vt:i4>
      </vt:variant>
      <vt:variant>
        <vt:lpwstr/>
      </vt:variant>
      <vt:variant>
        <vt:lpwstr>_Evidence_(Assessment_Workpapers)</vt:lpwstr>
      </vt:variant>
      <vt:variant>
        <vt:i4>6553700</vt:i4>
      </vt:variant>
      <vt:variant>
        <vt:i4>858</vt:i4>
      </vt:variant>
      <vt:variant>
        <vt:i4>0</vt:i4>
      </vt:variant>
      <vt:variant>
        <vt:i4>5</vt:i4>
      </vt:variant>
      <vt:variant>
        <vt:lpwstr/>
      </vt:variant>
      <vt:variant>
        <vt:lpwstr>AssessmentFindings</vt:lpwstr>
      </vt:variant>
      <vt:variant>
        <vt:i4>1769581</vt:i4>
      </vt:variant>
      <vt:variant>
        <vt:i4>855</vt:i4>
      </vt:variant>
      <vt:variant>
        <vt:i4>0</vt:i4>
      </vt:variant>
      <vt:variant>
        <vt:i4>5</vt:i4>
      </vt:variant>
      <vt:variant>
        <vt:lpwstr/>
      </vt:variant>
      <vt:variant>
        <vt:lpwstr>_Evidence_(Assessment_Workpapers)</vt:lpwstr>
      </vt:variant>
      <vt:variant>
        <vt:i4>1769581</vt:i4>
      </vt:variant>
      <vt:variant>
        <vt:i4>852</vt:i4>
      </vt:variant>
      <vt:variant>
        <vt:i4>0</vt:i4>
      </vt:variant>
      <vt:variant>
        <vt:i4>5</vt:i4>
      </vt:variant>
      <vt:variant>
        <vt:lpwstr/>
      </vt:variant>
      <vt:variant>
        <vt:lpwstr>_Evidence_(Assessment_Workpapers)</vt:lpwstr>
      </vt:variant>
      <vt:variant>
        <vt:i4>6553700</vt:i4>
      </vt:variant>
      <vt:variant>
        <vt:i4>849</vt:i4>
      </vt:variant>
      <vt:variant>
        <vt:i4>0</vt:i4>
      </vt:variant>
      <vt:variant>
        <vt:i4>5</vt:i4>
      </vt:variant>
      <vt:variant>
        <vt:lpwstr/>
      </vt:variant>
      <vt:variant>
        <vt:lpwstr>AssessmentFindings</vt:lpwstr>
      </vt:variant>
      <vt:variant>
        <vt:i4>1769581</vt:i4>
      </vt:variant>
      <vt:variant>
        <vt:i4>846</vt:i4>
      </vt:variant>
      <vt:variant>
        <vt:i4>0</vt:i4>
      </vt:variant>
      <vt:variant>
        <vt:i4>5</vt:i4>
      </vt:variant>
      <vt:variant>
        <vt:lpwstr/>
      </vt:variant>
      <vt:variant>
        <vt:lpwstr>_Evidence_(Assessment_Workpapers)</vt:lpwstr>
      </vt:variant>
      <vt:variant>
        <vt:i4>1769581</vt:i4>
      </vt:variant>
      <vt:variant>
        <vt:i4>843</vt:i4>
      </vt:variant>
      <vt:variant>
        <vt:i4>0</vt:i4>
      </vt:variant>
      <vt:variant>
        <vt:i4>5</vt:i4>
      </vt:variant>
      <vt:variant>
        <vt:lpwstr/>
      </vt:variant>
      <vt:variant>
        <vt:lpwstr>_Evidence_(Assessment_Workpapers)</vt:lpwstr>
      </vt:variant>
      <vt:variant>
        <vt:i4>6553700</vt:i4>
      </vt:variant>
      <vt:variant>
        <vt:i4>840</vt:i4>
      </vt:variant>
      <vt:variant>
        <vt:i4>0</vt:i4>
      </vt:variant>
      <vt:variant>
        <vt:i4>5</vt:i4>
      </vt:variant>
      <vt:variant>
        <vt:lpwstr/>
      </vt:variant>
      <vt:variant>
        <vt:lpwstr>AssessmentFindings</vt:lpwstr>
      </vt:variant>
      <vt:variant>
        <vt:i4>1769581</vt:i4>
      </vt:variant>
      <vt:variant>
        <vt:i4>837</vt:i4>
      </vt:variant>
      <vt:variant>
        <vt:i4>0</vt:i4>
      </vt:variant>
      <vt:variant>
        <vt:i4>5</vt:i4>
      </vt:variant>
      <vt:variant>
        <vt:lpwstr/>
      </vt:variant>
      <vt:variant>
        <vt:lpwstr>_Evidence_(Assessment_Workpapers)</vt:lpwstr>
      </vt:variant>
      <vt:variant>
        <vt:i4>1769581</vt:i4>
      </vt:variant>
      <vt:variant>
        <vt:i4>834</vt:i4>
      </vt:variant>
      <vt:variant>
        <vt:i4>0</vt:i4>
      </vt:variant>
      <vt:variant>
        <vt:i4>5</vt:i4>
      </vt:variant>
      <vt:variant>
        <vt:lpwstr/>
      </vt:variant>
      <vt:variant>
        <vt:lpwstr>_Evidence_(Assessment_Workpapers)</vt:lpwstr>
      </vt:variant>
      <vt:variant>
        <vt:i4>1769581</vt:i4>
      </vt:variant>
      <vt:variant>
        <vt:i4>831</vt:i4>
      </vt:variant>
      <vt:variant>
        <vt:i4>0</vt:i4>
      </vt:variant>
      <vt:variant>
        <vt:i4>5</vt:i4>
      </vt:variant>
      <vt:variant>
        <vt:lpwstr/>
      </vt:variant>
      <vt:variant>
        <vt:lpwstr>_Evidence_(Assessment_Workpapers)</vt:lpwstr>
      </vt:variant>
      <vt:variant>
        <vt:i4>1769581</vt:i4>
      </vt:variant>
      <vt:variant>
        <vt:i4>828</vt:i4>
      </vt:variant>
      <vt:variant>
        <vt:i4>0</vt:i4>
      </vt:variant>
      <vt:variant>
        <vt:i4>5</vt:i4>
      </vt:variant>
      <vt:variant>
        <vt:lpwstr/>
      </vt:variant>
      <vt:variant>
        <vt:lpwstr>_Evidence_(Assessment_Workpapers)</vt:lpwstr>
      </vt:variant>
      <vt:variant>
        <vt:i4>1769581</vt:i4>
      </vt:variant>
      <vt:variant>
        <vt:i4>825</vt:i4>
      </vt:variant>
      <vt:variant>
        <vt:i4>0</vt:i4>
      </vt:variant>
      <vt:variant>
        <vt:i4>5</vt:i4>
      </vt:variant>
      <vt:variant>
        <vt:lpwstr/>
      </vt:variant>
      <vt:variant>
        <vt:lpwstr>_Evidence_(Assessment_Workpapers)</vt:lpwstr>
      </vt:variant>
      <vt:variant>
        <vt:i4>1769581</vt:i4>
      </vt:variant>
      <vt:variant>
        <vt:i4>822</vt:i4>
      </vt:variant>
      <vt:variant>
        <vt:i4>0</vt:i4>
      </vt:variant>
      <vt:variant>
        <vt:i4>5</vt:i4>
      </vt:variant>
      <vt:variant>
        <vt:lpwstr/>
      </vt:variant>
      <vt:variant>
        <vt:lpwstr>_Evidence_(Assessment_Workpapers)</vt:lpwstr>
      </vt:variant>
      <vt:variant>
        <vt:i4>6553700</vt:i4>
      </vt:variant>
      <vt:variant>
        <vt:i4>819</vt:i4>
      </vt:variant>
      <vt:variant>
        <vt:i4>0</vt:i4>
      </vt:variant>
      <vt:variant>
        <vt:i4>5</vt:i4>
      </vt:variant>
      <vt:variant>
        <vt:lpwstr/>
      </vt:variant>
      <vt:variant>
        <vt:lpwstr>AssessmentFindings</vt:lpwstr>
      </vt:variant>
      <vt:variant>
        <vt:i4>1769581</vt:i4>
      </vt:variant>
      <vt:variant>
        <vt:i4>816</vt:i4>
      </vt:variant>
      <vt:variant>
        <vt:i4>0</vt:i4>
      </vt:variant>
      <vt:variant>
        <vt:i4>5</vt:i4>
      </vt:variant>
      <vt:variant>
        <vt:lpwstr/>
      </vt:variant>
      <vt:variant>
        <vt:lpwstr>_Evidence_(Assessment_Workpapers)</vt:lpwstr>
      </vt:variant>
      <vt:variant>
        <vt:i4>1769581</vt:i4>
      </vt:variant>
      <vt:variant>
        <vt:i4>813</vt:i4>
      </vt:variant>
      <vt:variant>
        <vt:i4>0</vt:i4>
      </vt:variant>
      <vt:variant>
        <vt:i4>5</vt:i4>
      </vt:variant>
      <vt:variant>
        <vt:lpwstr/>
      </vt:variant>
      <vt:variant>
        <vt:lpwstr>_Evidence_(Assessment_Workpapers)</vt:lpwstr>
      </vt:variant>
      <vt:variant>
        <vt:i4>1769581</vt:i4>
      </vt:variant>
      <vt:variant>
        <vt:i4>810</vt:i4>
      </vt:variant>
      <vt:variant>
        <vt:i4>0</vt:i4>
      </vt:variant>
      <vt:variant>
        <vt:i4>5</vt:i4>
      </vt:variant>
      <vt:variant>
        <vt:lpwstr/>
      </vt:variant>
      <vt:variant>
        <vt:lpwstr>_Evidence_(Assessment_Workpapers)</vt:lpwstr>
      </vt:variant>
      <vt:variant>
        <vt:i4>1769581</vt:i4>
      </vt:variant>
      <vt:variant>
        <vt:i4>807</vt:i4>
      </vt:variant>
      <vt:variant>
        <vt:i4>0</vt:i4>
      </vt:variant>
      <vt:variant>
        <vt:i4>5</vt:i4>
      </vt:variant>
      <vt:variant>
        <vt:lpwstr/>
      </vt:variant>
      <vt:variant>
        <vt:lpwstr>_Evidence_(Assessment_Workpapers)</vt:lpwstr>
      </vt:variant>
      <vt:variant>
        <vt:i4>1769581</vt:i4>
      </vt:variant>
      <vt:variant>
        <vt:i4>804</vt:i4>
      </vt:variant>
      <vt:variant>
        <vt:i4>0</vt:i4>
      </vt:variant>
      <vt:variant>
        <vt:i4>5</vt:i4>
      </vt:variant>
      <vt:variant>
        <vt:lpwstr/>
      </vt:variant>
      <vt:variant>
        <vt:lpwstr>_Evidence_(Assessment_Workpapers)</vt:lpwstr>
      </vt:variant>
      <vt:variant>
        <vt:i4>1769581</vt:i4>
      </vt:variant>
      <vt:variant>
        <vt:i4>801</vt:i4>
      </vt:variant>
      <vt:variant>
        <vt:i4>0</vt:i4>
      </vt:variant>
      <vt:variant>
        <vt:i4>5</vt:i4>
      </vt:variant>
      <vt:variant>
        <vt:lpwstr/>
      </vt:variant>
      <vt:variant>
        <vt:lpwstr>_Evidence_(Assessment_Workpapers)</vt:lpwstr>
      </vt:variant>
      <vt:variant>
        <vt:i4>6553700</vt:i4>
      </vt:variant>
      <vt:variant>
        <vt:i4>798</vt:i4>
      </vt:variant>
      <vt:variant>
        <vt:i4>0</vt:i4>
      </vt:variant>
      <vt:variant>
        <vt:i4>5</vt:i4>
      </vt:variant>
      <vt:variant>
        <vt:lpwstr/>
      </vt:variant>
      <vt:variant>
        <vt:lpwstr>AssessmentFindings</vt:lpwstr>
      </vt:variant>
      <vt:variant>
        <vt:i4>1769581</vt:i4>
      </vt:variant>
      <vt:variant>
        <vt:i4>795</vt:i4>
      </vt:variant>
      <vt:variant>
        <vt:i4>0</vt:i4>
      </vt:variant>
      <vt:variant>
        <vt:i4>5</vt:i4>
      </vt:variant>
      <vt:variant>
        <vt:lpwstr/>
      </vt:variant>
      <vt:variant>
        <vt:lpwstr>_Evidence_(Assessment_Workpapers)</vt:lpwstr>
      </vt:variant>
      <vt:variant>
        <vt:i4>1769581</vt:i4>
      </vt:variant>
      <vt:variant>
        <vt:i4>792</vt:i4>
      </vt:variant>
      <vt:variant>
        <vt:i4>0</vt:i4>
      </vt:variant>
      <vt:variant>
        <vt:i4>5</vt:i4>
      </vt:variant>
      <vt:variant>
        <vt:lpwstr/>
      </vt:variant>
      <vt:variant>
        <vt:lpwstr>_Evidence_(Assessment_Workpapers)</vt:lpwstr>
      </vt:variant>
      <vt:variant>
        <vt:i4>1769581</vt:i4>
      </vt:variant>
      <vt:variant>
        <vt:i4>789</vt:i4>
      </vt:variant>
      <vt:variant>
        <vt:i4>0</vt:i4>
      </vt:variant>
      <vt:variant>
        <vt:i4>5</vt:i4>
      </vt:variant>
      <vt:variant>
        <vt:lpwstr/>
      </vt:variant>
      <vt:variant>
        <vt:lpwstr>_Evidence_(Assessment_Workpapers)</vt:lpwstr>
      </vt:variant>
      <vt:variant>
        <vt:i4>6553700</vt:i4>
      </vt:variant>
      <vt:variant>
        <vt:i4>786</vt:i4>
      </vt:variant>
      <vt:variant>
        <vt:i4>0</vt:i4>
      </vt:variant>
      <vt:variant>
        <vt:i4>5</vt:i4>
      </vt:variant>
      <vt:variant>
        <vt:lpwstr/>
      </vt:variant>
      <vt:variant>
        <vt:lpwstr>AssessmentFindings</vt:lpwstr>
      </vt:variant>
      <vt:variant>
        <vt:i4>1769581</vt:i4>
      </vt:variant>
      <vt:variant>
        <vt:i4>783</vt:i4>
      </vt:variant>
      <vt:variant>
        <vt:i4>0</vt:i4>
      </vt:variant>
      <vt:variant>
        <vt:i4>5</vt:i4>
      </vt:variant>
      <vt:variant>
        <vt:lpwstr/>
      </vt:variant>
      <vt:variant>
        <vt:lpwstr>_Evidence_(Assessment_Workpapers)</vt:lpwstr>
      </vt:variant>
      <vt:variant>
        <vt:i4>1769581</vt:i4>
      </vt:variant>
      <vt:variant>
        <vt:i4>780</vt:i4>
      </vt:variant>
      <vt:variant>
        <vt:i4>0</vt:i4>
      </vt:variant>
      <vt:variant>
        <vt:i4>5</vt:i4>
      </vt:variant>
      <vt:variant>
        <vt:lpwstr/>
      </vt:variant>
      <vt:variant>
        <vt:lpwstr>_Evidence_(Assessment_Workpapers)</vt:lpwstr>
      </vt:variant>
      <vt:variant>
        <vt:i4>1769581</vt:i4>
      </vt:variant>
      <vt:variant>
        <vt:i4>777</vt:i4>
      </vt:variant>
      <vt:variant>
        <vt:i4>0</vt:i4>
      </vt:variant>
      <vt:variant>
        <vt:i4>5</vt:i4>
      </vt:variant>
      <vt:variant>
        <vt:lpwstr/>
      </vt:variant>
      <vt:variant>
        <vt:lpwstr>_Evidence_(Assessment_Workpapers)</vt:lpwstr>
      </vt:variant>
      <vt:variant>
        <vt:i4>6553700</vt:i4>
      </vt:variant>
      <vt:variant>
        <vt:i4>774</vt:i4>
      </vt:variant>
      <vt:variant>
        <vt:i4>0</vt:i4>
      </vt:variant>
      <vt:variant>
        <vt:i4>5</vt:i4>
      </vt:variant>
      <vt:variant>
        <vt:lpwstr/>
      </vt:variant>
      <vt:variant>
        <vt:lpwstr>AssessmentFindings</vt:lpwstr>
      </vt:variant>
      <vt:variant>
        <vt:i4>1769581</vt:i4>
      </vt:variant>
      <vt:variant>
        <vt:i4>771</vt:i4>
      </vt:variant>
      <vt:variant>
        <vt:i4>0</vt:i4>
      </vt:variant>
      <vt:variant>
        <vt:i4>5</vt:i4>
      </vt:variant>
      <vt:variant>
        <vt:lpwstr/>
      </vt:variant>
      <vt:variant>
        <vt:lpwstr>_Evidence_(Assessment_Workpapers)</vt:lpwstr>
      </vt:variant>
      <vt:variant>
        <vt:i4>1769581</vt:i4>
      </vt:variant>
      <vt:variant>
        <vt:i4>768</vt:i4>
      </vt:variant>
      <vt:variant>
        <vt:i4>0</vt:i4>
      </vt:variant>
      <vt:variant>
        <vt:i4>5</vt:i4>
      </vt:variant>
      <vt:variant>
        <vt:lpwstr/>
      </vt:variant>
      <vt:variant>
        <vt:lpwstr>_Evidence_(Assessment_Workpapers)</vt:lpwstr>
      </vt:variant>
      <vt:variant>
        <vt:i4>6553700</vt:i4>
      </vt:variant>
      <vt:variant>
        <vt:i4>765</vt:i4>
      </vt:variant>
      <vt:variant>
        <vt:i4>0</vt:i4>
      </vt:variant>
      <vt:variant>
        <vt:i4>5</vt:i4>
      </vt:variant>
      <vt:variant>
        <vt:lpwstr/>
      </vt:variant>
      <vt:variant>
        <vt:lpwstr>AssessmentFindings</vt:lpwstr>
      </vt:variant>
      <vt:variant>
        <vt:i4>1769581</vt:i4>
      </vt:variant>
      <vt:variant>
        <vt:i4>762</vt:i4>
      </vt:variant>
      <vt:variant>
        <vt:i4>0</vt:i4>
      </vt:variant>
      <vt:variant>
        <vt:i4>5</vt:i4>
      </vt:variant>
      <vt:variant>
        <vt:lpwstr/>
      </vt:variant>
      <vt:variant>
        <vt:lpwstr>_Evidence_(Assessment_Workpapers)</vt:lpwstr>
      </vt:variant>
      <vt:variant>
        <vt:i4>1769581</vt:i4>
      </vt:variant>
      <vt:variant>
        <vt:i4>759</vt:i4>
      </vt:variant>
      <vt:variant>
        <vt:i4>0</vt:i4>
      </vt:variant>
      <vt:variant>
        <vt:i4>5</vt:i4>
      </vt:variant>
      <vt:variant>
        <vt:lpwstr/>
      </vt:variant>
      <vt:variant>
        <vt:lpwstr>_Evidence_(Assessment_Workpapers)</vt:lpwstr>
      </vt:variant>
      <vt:variant>
        <vt:i4>1769581</vt:i4>
      </vt:variant>
      <vt:variant>
        <vt:i4>756</vt:i4>
      </vt:variant>
      <vt:variant>
        <vt:i4>0</vt:i4>
      </vt:variant>
      <vt:variant>
        <vt:i4>5</vt:i4>
      </vt:variant>
      <vt:variant>
        <vt:lpwstr/>
      </vt:variant>
      <vt:variant>
        <vt:lpwstr>_Evidence_(Assessment_Workpapers)</vt:lpwstr>
      </vt:variant>
      <vt:variant>
        <vt:i4>6553700</vt:i4>
      </vt:variant>
      <vt:variant>
        <vt:i4>753</vt:i4>
      </vt:variant>
      <vt:variant>
        <vt:i4>0</vt:i4>
      </vt:variant>
      <vt:variant>
        <vt:i4>5</vt:i4>
      </vt:variant>
      <vt:variant>
        <vt:lpwstr/>
      </vt:variant>
      <vt:variant>
        <vt:lpwstr>AssessmentFindings</vt:lpwstr>
      </vt:variant>
      <vt:variant>
        <vt:i4>1769581</vt:i4>
      </vt:variant>
      <vt:variant>
        <vt:i4>750</vt:i4>
      </vt:variant>
      <vt:variant>
        <vt:i4>0</vt:i4>
      </vt:variant>
      <vt:variant>
        <vt:i4>5</vt:i4>
      </vt:variant>
      <vt:variant>
        <vt:lpwstr/>
      </vt:variant>
      <vt:variant>
        <vt:lpwstr>_Evidence_(Assessment_Workpapers)</vt:lpwstr>
      </vt:variant>
      <vt:variant>
        <vt:i4>1769581</vt:i4>
      </vt:variant>
      <vt:variant>
        <vt:i4>747</vt:i4>
      </vt:variant>
      <vt:variant>
        <vt:i4>0</vt:i4>
      </vt:variant>
      <vt:variant>
        <vt:i4>5</vt:i4>
      </vt:variant>
      <vt:variant>
        <vt:lpwstr/>
      </vt:variant>
      <vt:variant>
        <vt:lpwstr>_Evidence_(Assessment_Workpapers)</vt:lpwstr>
      </vt:variant>
      <vt:variant>
        <vt:i4>1769581</vt:i4>
      </vt:variant>
      <vt:variant>
        <vt:i4>744</vt:i4>
      </vt:variant>
      <vt:variant>
        <vt:i4>0</vt:i4>
      </vt:variant>
      <vt:variant>
        <vt:i4>5</vt:i4>
      </vt:variant>
      <vt:variant>
        <vt:lpwstr/>
      </vt:variant>
      <vt:variant>
        <vt:lpwstr>_Evidence_(Assessment_Workpapers)</vt:lpwstr>
      </vt:variant>
      <vt:variant>
        <vt:i4>1769581</vt:i4>
      </vt:variant>
      <vt:variant>
        <vt:i4>741</vt:i4>
      </vt:variant>
      <vt:variant>
        <vt:i4>0</vt:i4>
      </vt:variant>
      <vt:variant>
        <vt:i4>5</vt:i4>
      </vt:variant>
      <vt:variant>
        <vt:lpwstr/>
      </vt:variant>
      <vt:variant>
        <vt:lpwstr>_Evidence_(Assessment_Workpapers)</vt:lpwstr>
      </vt:variant>
      <vt:variant>
        <vt:i4>1769581</vt:i4>
      </vt:variant>
      <vt:variant>
        <vt:i4>738</vt:i4>
      </vt:variant>
      <vt:variant>
        <vt:i4>0</vt:i4>
      </vt:variant>
      <vt:variant>
        <vt:i4>5</vt:i4>
      </vt:variant>
      <vt:variant>
        <vt:lpwstr/>
      </vt:variant>
      <vt:variant>
        <vt:lpwstr>_Evidence_(Assessment_Workpapers)</vt:lpwstr>
      </vt:variant>
      <vt:variant>
        <vt:i4>6553700</vt:i4>
      </vt:variant>
      <vt:variant>
        <vt:i4>735</vt:i4>
      </vt:variant>
      <vt:variant>
        <vt:i4>0</vt:i4>
      </vt:variant>
      <vt:variant>
        <vt:i4>5</vt:i4>
      </vt:variant>
      <vt:variant>
        <vt:lpwstr/>
      </vt:variant>
      <vt:variant>
        <vt:lpwstr>AssessmentFindings</vt:lpwstr>
      </vt:variant>
      <vt:variant>
        <vt:i4>1769581</vt:i4>
      </vt:variant>
      <vt:variant>
        <vt:i4>732</vt:i4>
      </vt:variant>
      <vt:variant>
        <vt:i4>0</vt:i4>
      </vt:variant>
      <vt:variant>
        <vt:i4>5</vt:i4>
      </vt:variant>
      <vt:variant>
        <vt:lpwstr/>
      </vt:variant>
      <vt:variant>
        <vt:lpwstr>_Evidence_(Assessment_Workpapers)</vt:lpwstr>
      </vt:variant>
      <vt:variant>
        <vt:i4>1769581</vt:i4>
      </vt:variant>
      <vt:variant>
        <vt:i4>729</vt:i4>
      </vt:variant>
      <vt:variant>
        <vt:i4>0</vt:i4>
      </vt:variant>
      <vt:variant>
        <vt:i4>5</vt:i4>
      </vt:variant>
      <vt:variant>
        <vt:lpwstr/>
      </vt:variant>
      <vt:variant>
        <vt:lpwstr>_Evidence_(Assessment_Workpapers)</vt:lpwstr>
      </vt:variant>
      <vt:variant>
        <vt:i4>1769581</vt:i4>
      </vt:variant>
      <vt:variant>
        <vt:i4>726</vt:i4>
      </vt:variant>
      <vt:variant>
        <vt:i4>0</vt:i4>
      </vt:variant>
      <vt:variant>
        <vt:i4>5</vt:i4>
      </vt:variant>
      <vt:variant>
        <vt:lpwstr/>
      </vt:variant>
      <vt:variant>
        <vt:lpwstr>_Evidence_(Assessment_Workpapers)</vt:lpwstr>
      </vt:variant>
      <vt:variant>
        <vt:i4>1769581</vt:i4>
      </vt:variant>
      <vt:variant>
        <vt:i4>723</vt:i4>
      </vt:variant>
      <vt:variant>
        <vt:i4>0</vt:i4>
      </vt:variant>
      <vt:variant>
        <vt:i4>5</vt:i4>
      </vt:variant>
      <vt:variant>
        <vt:lpwstr/>
      </vt:variant>
      <vt:variant>
        <vt:lpwstr>_Evidence_(Assessment_Workpapers)</vt:lpwstr>
      </vt:variant>
      <vt:variant>
        <vt:i4>1769581</vt:i4>
      </vt:variant>
      <vt:variant>
        <vt:i4>720</vt:i4>
      </vt:variant>
      <vt:variant>
        <vt:i4>0</vt:i4>
      </vt:variant>
      <vt:variant>
        <vt:i4>5</vt:i4>
      </vt:variant>
      <vt:variant>
        <vt:lpwstr/>
      </vt:variant>
      <vt:variant>
        <vt:lpwstr>_Evidence_(Assessment_Workpapers)</vt:lpwstr>
      </vt:variant>
      <vt:variant>
        <vt:i4>6553700</vt:i4>
      </vt:variant>
      <vt:variant>
        <vt:i4>717</vt:i4>
      </vt:variant>
      <vt:variant>
        <vt:i4>0</vt:i4>
      </vt:variant>
      <vt:variant>
        <vt:i4>5</vt:i4>
      </vt:variant>
      <vt:variant>
        <vt:lpwstr/>
      </vt:variant>
      <vt:variant>
        <vt:lpwstr>AssessmentFindings</vt:lpwstr>
      </vt:variant>
      <vt:variant>
        <vt:i4>1769581</vt:i4>
      </vt:variant>
      <vt:variant>
        <vt:i4>714</vt:i4>
      </vt:variant>
      <vt:variant>
        <vt:i4>0</vt:i4>
      </vt:variant>
      <vt:variant>
        <vt:i4>5</vt:i4>
      </vt:variant>
      <vt:variant>
        <vt:lpwstr/>
      </vt:variant>
      <vt:variant>
        <vt:lpwstr>_Evidence_(Assessment_Workpapers)</vt:lpwstr>
      </vt:variant>
      <vt:variant>
        <vt:i4>1769581</vt:i4>
      </vt:variant>
      <vt:variant>
        <vt:i4>711</vt:i4>
      </vt:variant>
      <vt:variant>
        <vt:i4>0</vt:i4>
      </vt:variant>
      <vt:variant>
        <vt:i4>5</vt:i4>
      </vt:variant>
      <vt:variant>
        <vt:lpwstr/>
      </vt:variant>
      <vt:variant>
        <vt:lpwstr>_Evidence_(Assessment_Workpapers)</vt:lpwstr>
      </vt:variant>
      <vt:variant>
        <vt:i4>6553700</vt:i4>
      </vt:variant>
      <vt:variant>
        <vt:i4>708</vt:i4>
      </vt:variant>
      <vt:variant>
        <vt:i4>0</vt:i4>
      </vt:variant>
      <vt:variant>
        <vt:i4>5</vt:i4>
      </vt:variant>
      <vt:variant>
        <vt:lpwstr/>
      </vt:variant>
      <vt:variant>
        <vt:lpwstr>AssessmentFindings</vt:lpwstr>
      </vt:variant>
      <vt:variant>
        <vt:i4>1769581</vt:i4>
      </vt:variant>
      <vt:variant>
        <vt:i4>705</vt:i4>
      </vt:variant>
      <vt:variant>
        <vt:i4>0</vt:i4>
      </vt:variant>
      <vt:variant>
        <vt:i4>5</vt:i4>
      </vt:variant>
      <vt:variant>
        <vt:lpwstr/>
      </vt:variant>
      <vt:variant>
        <vt:lpwstr>_Evidence_(Assessment_Workpapers)</vt:lpwstr>
      </vt:variant>
      <vt:variant>
        <vt:i4>1769581</vt:i4>
      </vt:variant>
      <vt:variant>
        <vt:i4>702</vt:i4>
      </vt:variant>
      <vt:variant>
        <vt:i4>0</vt:i4>
      </vt:variant>
      <vt:variant>
        <vt:i4>5</vt:i4>
      </vt:variant>
      <vt:variant>
        <vt:lpwstr/>
      </vt:variant>
      <vt:variant>
        <vt:lpwstr>_Evidence_(Assessment_Workpapers)</vt:lpwstr>
      </vt:variant>
      <vt:variant>
        <vt:i4>6553700</vt:i4>
      </vt:variant>
      <vt:variant>
        <vt:i4>699</vt:i4>
      </vt:variant>
      <vt:variant>
        <vt:i4>0</vt:i4>
      </vt:variant>
      <vt:variant>
        <vt:i4>5</vt:i4>
      </vt:variant>
      <vt:variant>
        <vt:lpwstr/>
      </vt:variant>
      <vt:variant>
        <vt:lpwstr>AssessmentFindings</vt:lpwstr>
      </vt:variant>
      <vt:variant>
        <vt:i4>1769581</vt:i4>
      </vt:variant>
      <vt:variant>
        <vt:i4>696</vt:i4>
      </vt:variant>
      <vt:variant>
        <vt:i4>0</vt:i4>
      </vt:variant>
      <vt:variant>
        <vt:i4>5</vt:i4>
      </vt:variant>
      <vt:variant>
        <vt:lpwstr/>
      </vt:variant>
      <vt:variant>
        <vt:lpwstr>_Evidence_(Assessment_Workpapers)</vt:lpwstr>
      </vt:variant>
      <vt:variant>
        <vt:i4>1769581</vt:i4>
      </vt:variant>
      <vt:variant>
        <vt:i4>693</vt:i4>
      </vt:variant>
      <vt:variant>
        <vt:i4>0</vt:i4>
      </vt:variant>
      <vt:variant>
        <vt:i4>5</vt:i4>
      </vt:variant>
      <vt:variant>
        <vt:lpwstr/>
      </vt:variant>
      <vt:variant>
        <vt:lpwstr>_Evidence_(Assessment_Workpapers)</vt:lpwstr>
      </vt:variant>
      <vt:variant>
        <vt:i4>1769581</vt:i4>
      </vt:variant>
      <vt:variant>
        <vt:i4>690</vt:i4>
      </vt:variant>
      <vt:variant>
        <vt:i4>0</vt:i4>
      </vt:variant>
      <vt:variant>
        <vt:i4>5</vt:i4>
      </vt:variant>
      <vt:variant>
        <vt:lpwstr/>
      </vt:variant>
      <vt:variant>
        <vt:lpwstr>_Evidence_(Assessment_Workpapers)</vt:lpwstr>
      </vt:variant>
      <vt:variant>
        <vt:i4>1769581</vt:i4>
      </vt:variant>
      <vt:variant>
        <vt:i4>687</vt:i4>
      </vt:variant>
      <vt:variant>
        <vt:i4>0</vt:i4>
      </vt:variant>
      <vt:variant>
        <vt:i4>5</vt:i4>
      </vt:variant>
      <vt:variant>
        <vt:lpwstr/>
      </vt:variant>
      <vt:variant>
        <vt:lpwstr>_Evidence_(Assessment_Workpapers)</vt:lpwstr>
      </vt:variant>
      <vt:variant>
        <vt:i4>6553700</vt:i4>
      </vt:variant>
      <vt:variant>
        <vt:i4>684</vt:i4>
      </vt:variant>
      <vt:variant>
        <vt:i4>0</vt:i4>
      </vt:variant>
      <vt:variant>
        <vt:i4>5</vt:i4>
      </vt:variant>
      <vt:variant>
        <vt:lpwstr/>
      </vt:variant>
      <vt:variant>
        <vt:lpwstr>AssessmentFindings</vt:lpwstr>
      </vt:variant>
      <vt:variant>
        <vt:i4>1769581</vt:i4>
      </vt:variant>
      <vt:variant>
        <vt:i4>681</vt:i4>
      </vt:variant>
      <vt:variant>
        <vt:i4>0</vt:i4>
      </vt:variant>
      <vt:variant>
        <vt:i4>5</vt:i4>
      </vt:variant>
      <vt:variant>
        <vt:lpwstr/>
      </vt:variant>
      <vt:variant>
        <vt:lpwstr>_Evidence_(Assessment_Workpapers)</vt:lpwstr>
      </vt:variant>
      <vt:variant>
        <vt:i4>1769581</vt:i4>
      </vt:variant>
      <vt:variant>
        <vt:i4>678</vt:i4>
      </vt:variant>
      <vt:variant>
        <vt:i4>0</vt:i4>
      </vt:variant>
      <vt:variant>
        <vt:i4>5</vt:i4>
      </vt:variant>
      <vt:variant>
        <vt:lpwstr/>
      </vt:variant>
      <vt:variant>
        <vt:lpwstr>_Evidence_(Assessment_Workpapers)</vt:lpwstr>
      </vt:variant>
      <vt:variant>
        <vt:i4>1769581</vt:i4>
      </vt:variant>
      <vt:variant>
        <vt:i4>675</vt:i4>
      </vt:variant>
      <vt:variant>
        <vt:i4>0</vt:i4>
      </vt:variant>
      <vt:variant>
        <vt:i4>5</vt:i4>
      </vt:variant>
      <vt:variant>
        <vt:lpwstr/>
      </vt:variant>
      <vt:variant>
        <vt:lpwstr>_Evidence_(Assessment_Workpapers)</vt:lpwstr>
      </vt:variant>
      <vt:variant>
        <vt:i4>6553700</vt:i4>
      </vt:variant>
      <vt:variant>
        <vt:i4>672</vt:i4>
      </vt:variant>
      <vt:variant>
        <vt:i4>0</vt:i4>
      </vt:variant>
      <vt:variant>
        <vt:i4>5</vt:i4>
      </vt:variant>
      <vt:variant>
        <vt:lpwstr/>
      </vt:variant>
      <vt:variant>
        <vt:lpwstr>AssessmentFindings</vt:lpwstr>
      </vt:variant>
      <vt:variant>
        <vt:i4>1769581</vt:i4>
      </vt:variant>
      <vt:variant>
        <vt:i4>669</vt:i4>
      </vt:variant>
      <vt:variant>
        <vt:i4>0</vt:i4>
      </vt:variant>
      <vt:variant>
        <vt:i4>5</vt:i4>
      </vt:variant>
      <vt:variant>
        <vt:lpwstr/>
      </vt:variant>
      <vt:variant>
        <vt:lpwstr>_Evidence_(Assessment_Workpapers)</vt:lpwstr>
      </vt:variant>
      <vt:variant>
        <vt:i4>1769581</vt:i4>
      </vt:variant>
      <vt:variant>
        <vt:i4>666</vt:i4>
      </vt:variant>
      <vt:variant>
        <vt:i4>0</vt:i4>
      </vt:variant>
      <vt:variant>
        <vt:i4>5</vt:i4>
      </vt:variant>
      <vt:variant>
        <vt:lpwstr/>
      </vt:variant>
      <vt:variant>
        <vt:lpwstr>_Evidence_(Assessment_Workpapers)</vt:lpwstr>
      </vt:variant>
      <vt:variant>
        <vt:i4>1769581</vt:i4>
      </vt:variant>
      <vt:variant>
        <vt:i4>663</vt:i4>
      </vt:variant>
      <vt:variant>
        <vt:i4>0</vt:i4>
      </vt:variant>
      <vt:variant>
        <vt:i4>5</vt:i4>
      </vt:variant>
      <vt:variant>
        <vt:lpwstr/>
      </vt:variant>
      <vt:variant>
        <vt:lpwstr>_Evidence_(Assessment_Workpapers)</vt:lpwstr>
      </vt:variant>
      <vt:variant>
        <vt:i4>6553700</vt:i4>
      </vt:variant>
      <vt:variant>
        <vt:i4>660</vt:i4>
      </vt:variant>
      <vt:variant>
        <vt:i4>0</vt:i4>
      </vt:variant>
      <vt:variant>
        <vt:i4>5</vt:i4>
      </vt:variant>
      <vt:variant>
        <vt:lpwstr/>
      </vt:variant>
      <vt:variant>
        <vt:lpwstr>AssessmentFindings</vt:lpwstr>
      </vt:variant>
      <vt:variant>
        <vt:i4>1769581</vt:i4>
      </vt:variant>
      <vt:variant>
        <vt:i4>657</vt:i4>
      </vt:variant>
      <vt:variant>
        <vt:i4>0</vt:i4>
      </vt:variant>
      <vt:variant>
        <vt:i4>5</vt:i4>
      </vt:variant>
      <vt:variant>
        <vt:lpwstr/>
      </vt:variant>
      <vt:variant>
        <vt:lpwstr>_Evidence_(Assessment_Workpapers)</vt:lpwstr>
      </vt:variant>
      <vt:variant>
        <vt:i4>1769581</vt:i4>
      </vt:variant>
      <vt:variant>
        <vt:i4>654</vt:i4>
      </vt:variant>
      <vt:variant>
        <vt:i4>0</vt:i4>
      </vt:variant>
      <vt:variant>
        <vt:i4>5</vt:i4>
      </vt:variant>
      <vt:variant>
        <vt:lpwstr/>
      </vt:variant>
      <vt:variant>
        <vt:lpwstr>_Evidence_(Assessment_Workpapers)</vt:lpwstr>
      </vt:variant>
      <vt:variant>
        <vt:i4>6553700</vt:i4>
      </vt:variant>
      <vt:variant>
        <vt:i4>651</vt:i4>
      </vt:variant>
      <vt:variant>
        <vt:i4>0</vt:i4>
      </vt:variant>
      <vt:variant>
        <vt:i4>5</vt:i4>
      </vt:variant>
      <vt:variant>
        <vt:lpwstr/>
      </vt:variant>
      <vt:variant>
        <vt:lpwstr>AssessmentFindings</vt:lpwstr>
      </vt:variant>
      <vt:variant>
        <vt:i4>1769581</vt:i4>
      </vt:variant>
      <vt:variant>
        <vt:i4>648</vt:i4>
      </vt:variant>
      <vt:variant>
        <vt:i4>0</vt:i4>
      </vt:variant>
      <vt:variant>
        <vt:i4>5</vt:i4>
      </vt:variant>
      <vt:variant>
        <vt:lpwstr/>
      </vt:variant>
      <vt:variant>
        <vt:lpwstr>_Evidence_(Assessment_Workpapers)</vt:lpwstr>
      </vt:variant>
      <vt:variant>
        <vt:i4>1769581</vt:i4>
      </vt:variant>
      <vt:variant>
        <vt:i4>645</vt:i4>
      </vt:variant>
      <vt:variant>
        <vt:i4>0</vt:i4>
      </vt:variant>
      <vt:variant>
        <vt:i4>5</vt:i4>
      </vt:variant>
      <vt:variant>
        <vt:lpwstr/>
      </vt:variant>
      <vt:variant>
        <vt:lpwstr>_Evidence_(Assessment_Workpapers)</vt:lpwstr>
      </vt:variant>
      <vt:variant>
        <vt:i4>6553700</vt:i4>
      </vt:variant>
      <vt:variant>
        <vt:i4>642</vt:i4>
      </vt:variant>
      <vt:variant>
        <vt:i4>0</vt:i4>
      </vt:variant>
      <vt:variant>
        <vt:i4>5</vt:i4>
      </vt:variant>
      <vt:variant>
        <vt:lpwstr/>
      </vt:variant>
      <vt:variant>
        <vt:lpwstr>AssessmentFindings</vt:lpwstr>
      </vt:variant>
      <vt:variant>
        <vt:i4>1769581</vt:i4>
      </vt:variant>
      <vt:variant>
        <vt:i4>639</vt:i4>
      </vt:variant>
      <vt:variant>
        <vt:i4>0</vt:i4>
      </vt:variant>
      <vt:variant>
        <vt:i4>5</vt:i4>
      </vt:variant>
      <vt:variant>
        <vt:lpwstr/>
      </vt:variant>
      <vt:variant>
        <vt:lpwstr>_Evidence_(Assessment_Workpapers)</vt:lpwstr>
      </vt:variant>
      <vt:variant>
        <vt:i4>1769581</vt:i4>
      </vt:variant>
      <vt:variant>
        <vt:i4>636</vt:i4>
      </vt:variant>
      <vt:variant>
        <vt:i4>0</vt:i4>
      </vt:variant>
      <vt:variant>
        <vt:i4>5</vt:i4>
      </vt:variant>
      <vt:variant>
        <vt:lpwstr/>
      </vt:variant>
      <vt:variant>
        <vt:lpwstr>_Evidence_(Assessment_Workpapers)</vt:lpwstr>
      </vt:variant>
      <vt:variant>
        <vt:i4>1769581</vt:i4>
      </vt:variant>
      <vt:variant>
        <vt:i4>633</vt:i4>
      </vt:variant>
      <vt:variant>
        <vt:i4>0</vt:i4>
      </vt:variant>
      <vt:variant>
        <vt:i4>5</vt:i4>
      </vt:variant>
      <vt:variant>
        <vt:lpwstr/>
      </vt:variant>
      <vt:variant>
        <vt:lpwstr>_Evidence_(Assessment_Workpapers)</vt:lpwstr>
      </vt:variant>
      <vt:variant>
        <vt:i4>6553700</vt:i4>
      </vt:variant>
      <vt:variant>
        <vt:i4>630</vt:i4>
      </vt:variant>
      <vt:variant>
        <vt:i4>0</vt:i4>
      </vt:variant>
      <vt:variant>
        <vt:i4>5</vt:i4>
      </vt:variant>
      <vt:variant>
        <vt:lpwstr/>
      </vt:variant>
      <vt:variant>
        <vt:lpwstr>AssessmentFindings</vt:lpwstr>
      </vt:variant>
      <vt:variant>
        <vt:i4>1769581</vt:i4>
      </vt:variant>
      <vt:variant>
        <vt:i4>627</vt:i4>
      </vt:variant>
      <vt:variant>
        <vt:i4>0</vt:i4>
      </vt:variant>
      <vt:variant>
        <vt:i4>5</vt:i4>
      </vt:variant>
      <vt:variant>
        <vt:lpwstr/>
      </vt:variant>
      <vt:variant>
        <vt:lpwstr>_Evidence_(Assessment_Workpapers)</vt:lpwstr>
      </vt:variant>
      <vt:variant>
        <vt:i4>1769581</vt:i4>
      </vt:variant>
      <vt:variant>
        <vt:i4>624</vt:i4>
      </vt:variant>
      <vt:variant>
        <vt:i4>0</vt:i4>
      </vt:variant>
      <vt:variant>
        <vt:i4>5</vt:i4>
      </vt:variant>
      <vt:variant>
        <vt:lpwstr/>
      </vt:variant>
      <vt:variant>
        <vt:lpwstr>_Evidence_(Assessment_Workpapers)</vt:lpwstr>
      </vt:variant>
      <vt:variant>
        <vt:i4>6553700</vt:i4>
      </vt:variant>
      <vt:variant>
        <vt:i4>621</vt:i4>
      </vt:variant>
      <vt:variant>
        <vt:i4>0</vt:i4>
      </vt:variant>
      <vt:variant>
        <vt:i4>5</vt:i4>
      </vt:variant>
      <vt:variant>
        <vt:lpwstr/>
      </vt:variant>
      <vt:variant>
        <vt:lpwstr>AssessmentFindings</vt:lpwstr>
      </vt:variant>
      <vt:variant>
        <vt:i4>1769581</vt:i4>
      </vt:variant>
      <vt:variant>
        <vt:i4>618</vt:i4>
      </vt:variant>
      <vt:variant>
        <vt:i4>0</vt:i4>
      </vt:variant>
      <vt:variant>
        <vt:i4>5</vt:i4>
      </vt:variant>
      <vt:variant>
        <vt:lpwstr/>
      </vt:variant>
      <vt:variant>
        <vt:lpwstr>_Evidence_(Assessment_Workpapers)</vt:lpwstr>
      </vt:variant>
      <vt:variant>
        <vt:i4>1769581</vt:i4>
      </vt:variant>
      <vt:variant>
        <vt:i4>615</vt:i4>
      </vt:variant>
      <vt:variant>
        <vt:i4>0</vt:i4>
      </vt:variant>
      <vt:variant>
        <vt:i4>5</vt:i4>
      </vt:variant>
      <vt:variant>
        <vt:lpwstr/>
      </vt:variant>
      <vt:variant>
        <vt:lpwstr>_Evidence_(Assessment_Workpapers)</vt:lpwstr>
      </vt:variant>
      <vt:variant>
        <vt:i4>6553700</vt:i4>
      </vt:variant>
      <vt:variant>
        <vt:i4>612</vt:i4>
      </vt:variant>
      <vt:variant>
        <vt:i4>0</vt:i4>
      </vt:variant>
      <vt:variant>
        <vt:i4>5</vt:i4>
      </vt:variant>
      <vt:variant>
        <vt:lpwstr/>
      </vt:variant>
      <vt:variant>
        <vt:lpwstr>AssessmentFindings</vt:lpwstr>
      </vt:variant>
      <vt:variant>
        <vt:i4>1769581</vt:i4>
      </vt:variant>
      <vt:variant>
        <vt:i4>609</vt:i4>
      </vt:variant>
      <vt:variant>
        <vt:i4>0</vt:i4>
      </vt:variant>
      <vt:variant>
        <vt:i4>5</vt:i4>
      </vt:variant>
      <vt:variant>
        <vt:lpwstr/>
      </vt:variant>
      <vt:variant>
        <vt:lpwstr>_Evidence_(Assessment_Workpapers)</vt:lpwstr>
      </vt:variant>
      <vt:variant>
        <vt:i4>1769581</vt:i4>
      </vt:variant>
      <vt:variant>
        <vt:i4>606</vt:i4>
      </vt:variant>
      <vt:variant>
        <vt:i4>0</vt:i4>
      </vt:variant>
      <vt:variant>
        <vt:i4>5</vt:i4>
      </vt:variant>
      <vt:variant>
        <vt:lpwstr/>
      </vt:variant>
      <vt:variant>
        <vt:lpwstr>_Evidence_(Assessment_Workpapers)</vt:lpwstr>
      </vt:variant>
      <vt:variant>
        <vt:i4>6553700</vt:i4>
      </vt:variant>
      <vt:variant>
        <vt:i4>603</vt:i4>
      </vt:variant>
      <vt:variant>
        <vt:i4>0</vt:i4>
      </vt:variant>
      <vt:variant>
        <vt:i4>5</vt:i4>
      </vt:variant>
      <vt:variant>
        <vt:lpwstr/>
      </vt:variant>
      <vt:variant>
        <vt:lpwstr>AssessmentFindings</vt:lpwstr>
      </vt:variant>
      <vt:variant>
        <vt:i4>1769581</vt:i4>
      </vt:variant>
      <vt:variant>
        <vt:i4>600</vt:i4>
      </vt:variant>
      <vt:variant>
        <vt:i4>0</vt:i4>
      </vt:variant>
      <vt:variant>
        <vt:i4>5</vt:i4>
      </vt:variant>
      <vt:variant>
        <vt:lpwstr/>
      </vt:variant>
      <vt:variant>
        <vt:lpwstr>_Evidence_(Assessment_Workpapers)</vt:lpwstr>
      </vt:variant>
      <vt:variant>
        <vt:i4>6553700</vt:i4>
      </vt:variant>
      <vt:variant>
        <vt:i4>597</vt:i4>
      </vt:variant>
      <vt:variant>
        <vt:i4>0</vt:i4>
      </vt:variant>
      <vt:variant>
        <vt:i4>5</vt:i4>
      </vt:variant>
      <vt:variant>
        <vt:lpwstr/>
      </vt:variant>
      <vt:variant>
        <vt:lpwstr>AssessmentFindings</vt:lpwstr>
      </vt:variant>
      <vt:variant>
        <vt:i4>1769581</vt:i4>
      </vt:variant>
      <vt:variant>
        <vt:i4>594</vt:i4>
      </vt:variant>
      <vt:variant>
        <vt:i4>0</vt:i4>
      </vt:variant>
      <vt:variant>
        <vt:i4>5</vt:i4>
      </vt:variant>
      <vt:variant>
        <vt:lpwstr/>
      </vt:variant>
      <vt:variant>
        <vt:lpwstr>_Evidence_(Assessment_Workpapers)</vt:lpwstr>
      </vt:variant>
      <vt:variant>
        <vt:i4>1769581</vt:i4>
      </vt:variant>
      <vt:variant>
        <vt:i4>591</vt:i4>
      </vt:variant>
      <vt:variant>
        <vt:i4>0</vt:i4>
      </vt:variant>
      <vt:variant>
        <vt:i4>5</vt:i4>
      </vt:variant>
      <vt:variant>
        <vt:lpwstr/>
      </vt:variant>
      <vt:variant>
        <vt:lpwstr>_Evidence_(Assessment_Workpapers)</vt:lpwstr>
      </vt:variant>
      <vt:variant>
        <vt:i4>1769581</vt:i4>
      </vt:variant>
      <vt:variant>
        <vt:i4>588</vt:i4>
      </vt:variant>
      <vt:variant>
        <vt:i4>0</vt:i4>
      </vt:variant>
      <vt:variant>
        <vt:i4>5</vt:i4>
      </vt:variant>
      <vt:variant>
        <vt:lpwstr/>
      </vt:variant>
      <vt:variant>
        <vt:lpwstr>_Evidence_(Assessment_Workpapers)</vt:lpwstr>
      </vt:variant>
      <vt:variant>
        <vt:i4>1769581</vt:i4>
      </vt:variant>
      <vt:variant>
        <vt:i4>585</vt:i4>
      </vt:variant>
      <vt:variant>
        <vt:i4>0</vt:i4>
      </vt:variant>
      <vt:variant>
        <vt:i4>5</vt:i4>
      </vt:variant>
      <vt:variant>
        <vt:lpwstr/>
      </vt:variant>
      <vt:variant>
        <vt:lpwstr>_Evidence_(Assessment_Workpapers)</vt:lpwstr>
      </vt:variant>
      <vt:variant>
        <vt:i4>6553700</vt:i4>
      </vt:variant>
      <vt:variant>
        <vt:i4>582</vt:i4>
      </vt:variant>
      <vt:variant>
        <vt:i4>0</vt:i4>
      </vt:variant>
      <vt:variant>
        <vt:i4>5</vt:i4>
      </vt:variant>
      <vt:variant>
        <vt:lpwstr/>
      </vt:variant>
      <vt:variant>
        <vt:lpwstr>AssessmentFindings</vt:lpwstr>
      </vt:variant>
      <vt:variant>
        <vt:i4>1769581</vt:i4>
      </vt:variant>
      <vt:variant>
        <vt:i4>579</vt:i4>
      </vt:variant>
      <vt:variant>
        <vt:i4>0</vt:i4>
      </vt:variant>
      <vt:variant>
        <vt:i4>5</vt:i4>
      </vt:variant>
      <vt:variant>
        <vt:lpwstr/>
      </vt:variant>
      <vt:variant>
        <vt:lpwstr>_Evidence_(Assessment_Workpapers)</vt:lpwstr>
      </vt:variant>
      <vt:variant>
        <vt:i4>1769581</vt:i4>
      </vt:variant>
      <vt:variant>
        <vt:i4>576</vt:i4>
      </vt:variant>
      <vt:variant>
        <vt:i4>0</vt:i4>
      </vt:variant>
      <vt:variant>
        <vt:i4>5</vt:i4>
      </vt:variant>
      <vt:variant>
        <vt:lpwstr/>
      </vt:variant>
      <vt:variant>
        <vt:lpwstr>_Evidence_(Assessment_Workpapers)</vt:lpwstr>
      </vt:variant>
      <vt:variant>
        <vt:i4>6553700</vt:i4>
      </vt:variant>
      <vt:variant>
        <vt:i4>573</vt:i4>
      </vt:variant>
      <vt:variant>
        <vt:i4>0</vt:i4>
      </vt:variant>
      <vt:variant>
        <vt:i4>5</vt:i4>
      </vt:variant>
      <vt:variant>
        <vt:lpwstr/>
      </vt:variant>
      <vt:variant>
        <vt:lpwstr>AssessmentFindings</vt:lpwstr>
      </vt:variant>
      <vt:variant>
        <vt:i4>1769581</vt:i4>
      </vt:variant>
      <vt:variant>
        <vt:i4>570</vt:i4>
      </vt:variant>
      <vt:variant>
        <vt:i4>0</vt:i4>
      </vt:variant>
      <vt:variant>
        <vt:i4>5</vt:i4>
      </vt:variant>
      <vt:variant>
        <vt:lpwstr/>
      </vt:variant>
      <vt:variant>
        <vt:lpwstr>_Evidence_(Assessment_Workpapers)</vt:lpwstr>
      </vt:variant>
      <vt:variant>
        <vt:i4>1769581</vt:i4>
      </vt:variant>
      <vt:variant>
        <vt:i4>567</vt:i4>
      </vt:variant>
      <vt:variant>
        <vt:i4>0</vt:i4>
      </vt:variant>
      <vt:variant>
        <vt:i4>5</vt:i4>
      </vt:variant>
      <vt:variant>
        <vt:lpwstr/>
      </vt:variant>
      <vt:variant>
        <vt:lpwstr>_Evidence_(Assessment_Workpapers)</vt:lpwstr>
      </vt:variant>
      <vt:variant>
        <vt:i4>6553700</vt:i4>
      </vt:variant>
      <vt:variant>
        <vt:i4>564</vt:i4>
      </vt:variant>
      <vt:variant>
        <vt:i4>0</vt:i4>
      </vt:variant>
      <vt:variant>
        <vt:i4>5</vt:i4>
      </vt:variant>
      <vt:variant>
        <vt:lpwstr/>
      </vt:variant>
      <vt:variant>
        <vt:lpwstr>AssessmentFindings</vt:lpwstr>
      </vt:variant>
      <vt:variant>
        <vt:i4>1769581</vt:i4>
      </vt:variant>
      <vt:variant>
        <vt:i4>561</vt:i4>
      </vt:variant>
      <vt:variant>
        <vt:i4>0</vt:i4>
      </vt:variant>
      <vt:variant>
        <vt:i4>5</vt:i4>
      </vt:variant>
      <vt:variant>
        <vt:lpwstr/>
      </vt:variant>
      <vt:variant>
        <vt:lpwstr>_Evidence_(Assessment_Workpapers)</vt:lpwstr>
      </vt:variant>
      <vt:variant>
        <vt:i4>1769581</vt:i4>
      </vt:variant>
      <vt:variant>
        <vt:i4>558</vt:i4>
      </vt:variant>
      <vt:variant>
        <vt:i4>0</vt:i4>
      </vt:variant>
      <vt:variant>
        <vt:i4>5</vt:i4>
      </vt:variant>
      <vt:variant>
        <vt:lpwstr/>
      </vt:variant>
      <vt:variant>
        <vt:lpwstr>_Evidence_(Assessment_Workpapers)</vt:lpwstr>
      </vt:variant>
      <vt:variant>
        <vt:i4>1769581</vt:i4>
      </vt:variant>
      <vt:variant>
        <vt:i4>555</vt:i4>
      </vt:variant>
      <vt:variant>
        <vt:i4>0</vt:i4>
      </vt:variant>
      <vt:variant>
        <vt:i4>5</vt:i4>
      </vt:variant>
      <vt:variant>
        <vt:lpwstr/>
      </vt:variant>
      <vt:variant>
        <vt:lpwstr>_Evidence_(Assessment_Workpapers)</vt:lpwstr>
      </vt:variant>
      <vt:variant>
        <vt:i4>1769581</vt:i4>
      </vt:variant>
      <vt:variant>
        <vt:i4>552</vt:i4>
      </vt:variant>
      <vt:variant>
        <vt:i4>0</vt:i4>
      </vt:variant>
      <vt:variant>
        <vt:i4>5</vt:i4>
      </vt:variant>
      <vt:variant>
        <vt:lpwstr/>
      </vt:variant>
      <vt:variant>
        <vt:lpwstr>_Evidence_(Assessment_Workpapers)</vt:lpwstr>
      </vt:variant>
      <vt:variant>
        <vt:i4>6553700</vt:i4>
      </vt:variant>
      <vt:variant>
        <vt:i4>549</vt:i4>
      </vt:variant>
      <vt:variant>
        <vt:i4>0</vt:i4>
      </vt:variant>
      <vt:variant>
        <vt:i4>5</vt:i4>
      </vt:variant>
      <vt:variant>
        <vt:lpwstr/>
      </vt:variant>
      <vt:variant>
        <vt:lpwstr>AssessmentFindings</vt:lpwstr>
      </vt:variant>
      <vt:variant>
        <vt:i4>1769581</vt:i4>
      </vt:variant>
      <vt:variant>
        <vt:i4>546</vt:i4>
      </vt:variant>
      <vt:variant>
        <vt:i4>0</vt:i4>
      </vt:variant>
      <vt:variant>
        <vt:i4>5</vt:i4>
      </vt:variant>
      <vt:variant>
        <vt:lpwstr/>
      </vt:variant>
      <vt:variant>
        <vt:lpwstr>_Evidence_(Assessment_Workpapers)</vt:lpwstr>
      </vt:variant>
      <vt:variant>
        <vt:i4>1769581</vt:i4>
      </vt:variant>
      <vt:variant>
        <vt:i4>543</vt:i4>
      </vt:variant>
      <vt:variant>
        <vt:i4>0</vt:i4>
      </vt:variant>
      <vt:variant>
        <vt:i4>5</vt:i4>
      </vt:variant>
      <vt:variant>
        <vt:lpwstr/>
      </vt:variant>
      <vt:variant>
        <vt:lpwstr>_Evidence_(Assessment_Workpapers)</vt:lpwstr>
      </vt:variant>
      <vt:variant>
        <vt:i4>1769581</vt:i4>
      </vt:variant>
      <vt:variant>
        <vt:i4>540</vt:i4>
      </vt:variant>
      <vt:variant>
        <vt:i4>0</vt:i4>
      </vt:variant>
      <vt:variant>
        <vt:i4>5</vt:i4>
      </vt:variant>
      <vt:variant>
        <vt:lpwstr/>
      </vt:variant>
      <vt:variant>
        <vt:lpwstr>_Evidence_(Assessment_Workpapers)</vt:lpwstr>
      </vt:variant>
      <vt:variant>
        <vt:i4>1769581</vt:i4>
      </vt:variant>
      <vt:variant>
        <vt:i4>537</vt:i4>
      </vt:variant>
      <vt:variant>
        <vt:i4>0</vt:i4>
      </vt:variant>
      <vt:variant>
        <vt:i4>5</vt:i4>
      </vt:variant>
      <vt:variant>
        <vt:lpwstr/>
      </vt:variant>
      <vt:variant>
        <vt:lpwstr>_Evidence_(Assessment_Workpapers)</vt:lpwstr>
      </vt:variant>
      <vt:variant>
        <vt:i4>6553700</vt:i4>
      </vt:variant>
      <vt:variant>
        <vt:i4>534</vt:i4>
      </vt:variant>
      <vt:variant>
        <vt:i4>0</vt:i4>
      </vt:variant>
      <vt:variant>
        <vt:i4>5</vt:i4>
      </vt:variant>
      <vt:variant>
        <vt:lpwstr/>
      </vt:variant>
      <vt:variant>
        <vt:lpwstr>AssessmentFindings</vt:lpwstr>
      </vt:variant>
      <vt:variant>
        <vt:i4>1769581</vt:i4>
      </vt:variant>
      <vt:variant>
        <vt:i4>531</vt:i4>
      </vt:variant>
      <vt:variant>
        <vt:i4>0</vt:i4>
      </vt:variant>
      <vt:variant>
        <vt:i4>5</vt:i4>
      </vt:variant>
      <vt:variant>
        <vt:lpwstr/>
      </vt:variant>
      <vt:variant>
        <vt:lpwstr>_Evidence_(Assessment_Workpapers)</vt:lpwstr>
      </vt:variant>
      <vt:variant>
        <vt:i4>1769581</vt:i4>
      </vt:variant>
      <vt:variant>
        <vt:i4>528</vt:i4>
      </vt:variant>
      <vt:variant>
        <vt:i4>0</vt:i4>
      </vt:variant>
      <vt:variant>
        <vt:i4>5</vt:i4>
      </vt:variant>
      <vt:variant>
        <vt:lpwstr/>
      </vt:variant>
      <vt:variant>
        <vt:lpwstr>_Evidence_(Assessment_Workpapers)</vt:lpwstr>
      </vt:variant>
      <vt:variant>
        <vt:i4>1769581</vt:i4>
      </vt:variant>
      <vt:variant>
        <vt:i4>525</vt:i4>
      </vt:variant>
      <vt:variant>
        <vt:i4>0</vt:i4>
      </vt:variant>
      <vt:variant>
        <vt:i4>5</vt:i4>
      </vt:variant>
      <vt:variant>
        <vt:lpwstr/>
      </vt:variant>
      <vt:variant>
        <vt:lpwstr>_Evidence_(Assessment_Workpapers)</vt:lpwstr>
      </vt:variant>
      <vt:variant>
        <vt:i4>1769581</vt:i4>
      </vt:variant>
      <vt:variant>
        <vt:i4>522</vt:i4>
      </vt:variant>
      <vt:variant>
        <vt:i4>0</vt:i4>
      </vt:variant>
      <vt:variant>
        <vt:i4>5</vt:i4>
      </vt:variant>
      <vt:variant>
        <vt:lpwstr/>
      </vt:variant>
      <vt:variant>
        <vt:lpwstr>_Evidence_(Assessment_Workpapers)</vt:lpwstr>
      </vt:variant>
      <vt:variant>
        <vt:i4>1769581</vt:i4>
      </vt:variant>
      <vt:variant>
        <vt:i4>519</vt:i4>
      </vt:variant>
      <vt:variant>
        <vt:i4>0</vt:i4>
      </vt:variant>
      <vt:variant>
        <vt:i4>5</vt:i4>
      </vt:variant>
      <vt:variant>
        <vt:lpwstr/>
      </vt:variant>
      <vt:variant>
        <vt:lpwstr>_Evidence_(Assessment_Workpapers)</vt:lpwstr>
      </vt:variant>
      <vt:variant>
        <vt:i4>1769581</vt:i4>
      </vt:variant>
      <vt:variant>
        <vt:i4>516</vt:i4>
      </vt:variant>
      <vt:variant>
        <vt:i4>0</vt:i4>
      </vt:variant>
      <vt:variant>
        <vt:i4>5</vt:i4>
      </vt:variant>
      <vt:variant>
        <vt:lpwstr/>
      </vt:variant>
      <vt:variant>
        <vt:lpwstr>_Evidence_(Assessment_Workpapers)</vt:lpwstr>
      </vt:variant>
      <vt:variant>
        <vt:i4>1769581</vt:i4>
      </vt:variant>
      <vt:variant>
        <vt:i4>513</vt:i4>
      </vt:variant>
      <vt:variant>
        <vt:i4>0</vt:i4>
      </vt:variant>
      <vt:variant>
        <vt:i4>5</vt:i4>
      </vt:variant>
      <vt:variant>
        <vt:lpwstr/>
      </vt:variant>
      <vt:variant>
        <vt:lpwstr>_Evidence_(Assessment_Workpapers)</vt:lpwstr>
      </vt:variant>
      <vt:variant>
        <vt:i4>6553700</vt:i4>
      </vt:variant>
      <vt:variant>
        <vt:i4>510</vt:i4>
      </vt:variant>
      <vt:variant>
        <vt:i4>0</vt:i4>
      </vt:variant>
      <vt:variant>
        <vt:i4>5</vt:i4>
      </vt:variant>
      <vt:variant>
        <vt:lpwstr/>
      </vt:variant>
      <vt:variant>
        <vt:lpwstr>AssessmentFindings</vt:lpwstr>
      </vt:variant>
      <vt:variant>
        <vt:i4>1769581</vt:i4>
      </vt:variant>
      <vt:variant>
        <vt:i4>507</vt:i4>
      </vt:variant>
      <vt:variant>
        <vt:i4>0</vt:i4>
      </vt:variant>
      <vt:variant>
        <vt:i4>5</vt:i4>
      </vt:variant>
      <vt:variant>
        <vt:lpwstr/>
      </vt:variant>
      <vt:variant>
        <vt:lpwstr>_Evidence_(Assessment_Workpapers)</vt:lpwstr>
      </vt:variant>
      <vt:variant>
        <vt:i4>1769581</vt:i4>
      </vt:variant>
      <vt:variant>
        <vt:i4>504</vt:i4>
      </vt:variant>
      <vt:variant>
        <vt:i4>0</vt:i4>
      </vt:variant>
      <vt:variant>
        <vt:i4>5</vt:i4>
      </vt:variant>
      <vt:variant>
        <vt:lpwstr/>
      </vt:variant>
      <vt:variant>
        <vt:lpwstr>_Evidence_(Assessment_Workpapers)</vt:lpwstr>
      </vt:variant>
      <vt:variant>
        <vt:i4>6553700</vt:i4>
      </vt:variant>
      <vt:variant>
        <vt:i4>501</vt:i4>
      </vt:variant>
      <vt:variant>
        <vt:i4>0</vt:i4>
      </vt:variant>
      <vt:variant>
        <vt:i4>5</vt:i4>
      </vt:variant>
      <vt:variant>
        <vt:lpwstr/>
      </vt:variant>
      <vt:variant>
        <vt:lpwstr>AssessmentFindings</vt:lpwstr>
      </vt:variant>
      <vt:variant>
        <vt:i4>1769581</vt:i4>
      </vt:variant>
      <vt:variant>
        <vt:i4>498</vt:i4>
      </vt:variant>
      <vt:variant>
        <vt:i4>0</vt:i4>
      </vt:variant>
      <vt:variant>
        <vt:i4>5</vt:i4>
      </vt:variant>
      <vt:variant>
        <vt:lpwstr/>
      </vt:variant>
      <vt:variant>
        <vt:lpwstr>_Evidence_(Assessment_Workpapers)</vt:lpwstr>
      </vt:variant>
      <vt:variant>
        <vt:i4>1769581</vt:i4>
      </vt:variant>
      <vt:variant>
        <vt:i4>495</vt:i4>
      </vt:variant>
      <vt:variant>
        <vt:i4>0</vt:i4>
      </vt:variant>
      <vt:variant>
        <vt:i4>5</vt:i4>
      </vt:variant>
      <vt:variant>
        <vt:lpwstr/>
      </vt:variant>
      <vt:variant>
        <vt:lpwstr>_Evidence_(Assessment_Workpapers)</vt:lpwstr>
      </vt:variant>
      <vt:variant>
        <vt:i4>6553700</vt:i4>
      </vt:variant>
      <vt:variant>
        <vt:i4>492</vt:i4>
      </vt:variant>
      <vt:variant>
        <vt:i4>0</vt:i4>
      </vt:variant>
      <vt:variant>
        <vt:i4>5</vt:i4>
      </vt:variant>
      <vt:variant>
        <vt:lpwstr/>
      </vt:variant>
      <vt:variant>
        <vt:lpwstr>AssessmentFindings</vt:lpwstr>
      </vt:variant>
      <vt:variant>
        <vt:i4>1769581</vt:i4>
      </vt:variant>
      <vt:variant>
        <vt:i4>489</vt:i4>
      </vt:variant>
      <vt:variant>
        <vt:i4>0</vt:i4>
      </vt:variant>
      <vt:variant>
        <vt:i4>5</vt:i4>
      </vt:variant>
      <vt:variant>
        <vt:lpwstr/>
      </vt:variant>
      <vt:variant>
        <vt:lpwstr>_Evidence_(Assessment_Workpapers)</vt:lpwstr>
      </vt:variant>
      <vt:variant>
        <vt:i4>1769581</vt:i4>
      </vt:variant>
      <vt:variant>
        <vt:i4>486</vt:i4>
      </vt:variant>
      <vt:variant>
        <vt:i4>0</vt:i4>
      </vt:variant>
      <vt:variant>
        <vt:i4>5</vt:i4>
      </vt:variant>
      <vt:variant>
        <vt:lpwstr/>
      </vt:variant>
      <vt:variant>
        <vt:lpwstr>_Evidence_(Assessment_Workpapers)</vt:lpwstr>
      </vt:variant>
      <vt:variant>
        <vt:i4>6553700</vt:i4>
      </vt:variant>
      <vt:variant>
        <vt:i4>483</vt:i4>
      </vt:variant>
      <vt:variant>
        <vt:i4>0</vt:i4>
      </vt:variant>
      <vt:variant>
        <vt:i4>5</vt:i4>
      </vt:variant>
      <vt:variant>
        <vt:lpwstr/>
      </vt:variant>
      <vt:variant>
        <vt:lpwstr>AssessmentFindings</vt:lpwstr>
      </vt:variant>
      <vt:variant>
        <vt:i4>1769581</vt:i4>
      </vt:variant>
      <vt:variant>
        <vt:i4>480</vt:i4>
      </vt:variant>
      <vt:variant>
        <vt:i4>0</vt:i4>
      </vt:variant>
      <vt:variant>
        <vt:i4>5</vt:i4>
      </vt:variant>
      <vt:variant>
        <vt:lpwstr/>
      </vt:variant>
      <vt:variant>
        <vt:lpwstr>_Evidence_(Assessment_Workpapers)</vt:lpwstr>
      </vt:variant>
      <vt:variant>
        <vt:i4>1769581</vt:i4>
      </vt:variant>
      <vt:variant>
        <vt:i4>477</vt:i4>
      </vt:variant>
      <vt:variant>
        <vt:i4>0</vt:i4>
      </vt:variant>
      <vt:variant>
        <vt:i4>5</vt:i4>
      </vt:variant>
      <vt:variant>
        <vt:lpwstr/>
      </vt:variant>
      <vt:variant>
        <vt:lpwstr>_Evidence_(Assessment_Workpapers)</vt:lpwstr>
      </vt:variant>
      <vt:variant>
        <vt:i4>6553700</vt:i4>
      </vt:variant>
      <vt:variant>
        <vt:i4>474</vt:i4>
      </vt:variant>
      <vt:variant>
        <vt:i4>0</vt:i4>
      </vt:variant>
      <vt:variant>
        <vt:i4>5</vt:i4>
      </vt:variant>
      <vt:variant>
        <vt:lpwstr/>
      </vt:variant>
      <vt:variant>
        <vt:lpwstr>AssessmentFindings</vt:lpwstr>
      </vt:variant>
      <vt:variant>
        <vt:i4>1441842</vt:i4>
      </vt:variant>
      <vt:variant>
        <vt:i4>452</vt:i4>
      </vt:variant>
      <vt:variant>
        <vt:i4>0</vt:i4>
      </vt:variant>
      <vt:variant>
        <vt:i4>5</vt:i4>
      </vt:variant>
      <vt:variant>
        <vt:lpwstr/>
      </vt:variant>
      <vt:variant>
        <vt:lpwstr>_Toc173492906</vt:lpwstr>
      </vt:variant>
      <vt:variant>
        <vt:i4>1441842</vt:i4>
      </vt:variant>
      <vt:variant>
        <vt:i4>446</vt:i4>
      </vt:variant>
      <vt:variant>
        <vt:i4>0</vt:i4>
      </vt:variant>
      <vt:variant>
        <vt:i4>5</vt:i4>
      </vt:variant>
      <vt:variant>
        <vt:lpwstr/>
      </vt:variant>
      <vt:variant>
        <vt:lpwstr>_Toc173492905</vt:lpwstr>
      </vt:variant>
      <vt:variant>
        <vt:i4>1441842</vt:i4>
      </vt:variant>
      <vt:variant>
        <vt:i4>440</vt:i4>
      </vt:variant>
      <vt:variant>
        <vt:i4>0</vt:i4>
      </vt:variant>
      <vt:variant>
        <vt:i4>5</vt:i4>
      </vt:variant>
      <vt:variant>
        <vt:lpwstr/>
      </vt:variant>
      <vt:variant>
        <vt:lpwstr>_Toc173492904</vt:lpwstr>
      </vt:variant>
      <vt:variant>
        <vt:i4>1441842</vt:i4>
      </vt:variant>
      <vt:variant>
        <vt:i4>434</vt:i4>
      </vt:variant>
      <vt:variant>
        <vt:i4>0</vt:i4>
      </vt:variant>
      <vt:variant>
        <vt:i4>5</vt:i4>
      </vt:variant>
      <vt:variant>
        <vt:lpwstr/>
      </vt:variant>
      <vt:variant>
        <vt:lpwstr>_Toc173492903</vt:lpwstr>
      </vt:variant>
      <vt:variant>
        <vt:i4>1441842</vt:i4>
      </vt:variant>
      <vt:variant>
        <vt:i4>428</vt:i4>
      </vt:variant>
      <vt:variant>
        <vt:i4>0</vt:i4>
      </vt:variant>
      <vt:variant>
        <vt:i4>5</vt:i4>
      </vt:variant>
      <vt:variant>
        <vt:lpwstr/>
      </vt:variant>
      <vt:variant>
        <vt:lpwstr>_Toc173492902</vt:lpwstr>
      </vt:variant>
      <vt:variant>
        <vt:i4>1441842</vt:i4>
      </vt:variant>
      <vt:variant>
        <vt:i4>422</vt:i4>
      </vt:variant>
      <vt:variant>
        <vt:i4>0</vt:i4>
      </vt:variant>
      <vt:variant>
        <vt:i4>5</vt:i4>
      </vt:variant>
      <vt:variant>
        <vt:lpwstr/>
      </vt:variant>
      <vt:variant>
        <vt:lpwstr>_Toc173492901</vt:lpwstr>
      </vt:variant>
      <vt:variant>
        <vt:i4>1441842</vt:i4>
      </vt:variant>
      <vt:variant>
        <vt:i4>416</vt:i4>
      </vt:variant>
      <vt:variant>
        <vt:i4>0</vt:i4>
      </vt:variant>
      <vt:variant>
        <vt:i4>5</vt:i4>
      </vt:variant>
      <vt:variant>
        <vt:lpwstr/>
      </vt:variant>
      <vt:variant>
        <vt:lpwstr>_Toc173492900</vt:lpwstr>
      </vt:variant>
      <vt:variant>
        <vt:i4>2031667</vt:i4>
      </vt:variant>
      <vt:variant>
        <vt:i4>410</vt:i4>
      </vt:variant>
      <vt:variant>
        <vt:i4>0</vt:i4>
      </vt:variant>
      <vt:variant>
        <vt:i4>5</vt:i4>
      </vt:variant>
      <vt:variant>
        <vt:lpwstr/>
      </vt:variant>
      <vt:variant>
        <vt:lpwstr>_Toc173492899</vt:lpwstr>
      </vt:variant>
      <vt:variant>
        <vt:i4>2031667</vt:i4>
      </vt:variant>
      <vt:variant>
        <vt:i4>404</vt:i4>
      </vt:variant>
      <vt:variant>
        <vt:i4>0</vt:i4>
      </vt:variant>
      <vt:variant>
        <vt:i4>5</vt:i4>
      </vt:variant>
      <vt:variant>
        <vt:lpwstr/>
      </vt:variant>
      <vt:variant>
        <vt:lpwstr>_Toc173492897</vt:lpwstr>
      </vt:variant>
      <vt:variant>
        <vt:i4>2031667</vt:i4>
      </vt:variant>
      <vt:variant>
        <vt:i4>398</vt:i4>
      </vt:variant>
      <vt:variant>
        <vt:i4>0</vt:i4>
      </vt:variant>
      <vt:variant>
        <vt:i4>5</vt:i4>
      </vt:variant>
      <vt:variant>
        <vt:lpwstr/>
      </vt:variant>
      <vt:variant>
        <vt:lpwstr>_Toc173492896</vt:lpwstr>
      </vt:variant>
      <vt:variant>
        <vt:i4>2031667</vt:i4>
      </vt:variant>
      <vt:variant>
        <vt:i4>392</vt:i4>
      </vt:variant>
      <vt:variant>
        <vt:i4>0</vt:i4>
      </vt:variant>
      <vt:variant>
        <vt:i4>5</vt:i4>
      </vt:variant>
      <vt:variant>
        <vt:lpwstr/>
      </vt:variant>
      <vt:variant>
        <vt:lpwstr>_Toc173492895</vt:lpwstr>
      </vt:variant>
      <vt:variant>
        <vt:i4>2031667</vt:i4>
      </vt:variant>
      <vt:variant>
        <vt:i4>386</vt:i4>
      </vt:variant>
      <vt:variant>
        <vt:i4>0</vt:i4>
      </vt:variant>
      <vt:variant>
        <vt:i4>5</vt:i4>
      </vt:variant>
      <vt:variant>
        <vt:lpwstr/>
      </vt:variant>
      <vt:variant>
        <vt:lpwstr>_Toc173492894</vt:lpwstr>
      </vt:variant>
      <vt:variant>
        <vt:i4>2031667</vt:i4>
      </vt:variant>
      <vt:variant>
        <vt:i4>380</vt:i4>
      </vt:variant>
      <vt:variant>
        <vt:i4>0</vt:i4>
      </vt:variant>
      <vt:variant>
        <vt:i4>5</vt:i4>
      </vt:variant>
      <vt:variant>
        <vt:lpwstr/>
      </vt:variant>
      <vt:variant>
        <vt:lpwstr>_Toc173492893</vt:lpwstr>
      </vt:variant>
      <vt:variant>
        <vt:i4>2031667</vt:i4>
      </vt:variant>
      <vt:variant>
        <vt:i4>374</vt:i4>
      </vt:variant>
      <vt:variant>
        <vt:i4>0</vt:i4>
      </vt:variant>
      <vt:variant>
        <vt:i4>5</vt:i4>
      </vt:variant>
      <vt:variant>
        <vt:lpwstr/>
      </vt:variant>
      <vt:variant>
        <vt:lpwstr>_Toc173492892</vt:lpwstr>
      </vt:variant>
      <vt:variant>
        <vt:i4>2031667</vt:i4>
      </vt:variant>
      <vt:variant>
        <vt:i4>368</vt:i4>
      </vt:variant>
      <vt:variant>
        <vt:i4>0</vt:i4>
      </vt:variant>
      <vt:variant>
        <vt:i4>5</vt:i4>
      </vt:variant>
      <vt:variant>
        <vt:lpwstr/>
      </vt:variant>
      <vt:variant>
        <vt:lpwstr>_Toc173492891</vt:lpwstr>
      </vt:variant>
      <vt:variant>
        <vt:i4>2031667</vt:i4>
      </vt:variant>
      <vt:variant>
        <vt:i4>362</vt:i4>
      </vt:variant>
      <vt:variant>
        <vt:i4>0</vt:i4>
      </vt:variant>
      <vt:variant>
        <vt:i4>5</vt:i4>
      </vt:variant>
      <vt:variant>
        <vt:lpwstr/>
      </vt:variant>
      <vt:variant>
        <vt:lpwstr>_Toc173492890</vt:lpwstr>
      </vt:variant>
      <vt:variant>
        <vt:i4>1966131</vt:i4>
      </vt:variant>
      <vt:variant>
        <vt:i4>356</vt:i4>
      </vt:variant>
      <vt:variant>
        <vt:i4>0</vt:i4>
      </vt:variant>
      <vt:variant>
        <vt:i4>5</vt:i4>
      </vt:variant>
      <vt:variant>
        <vt:lpwstr/>
      </vt:variant>
      <vt:variant>
        <vt:lpwstr>_Toc173492889</vt:lpwstr>
      </vt:variant>
      <vt:variant>
        <vt:i4>1966131</vt:i4>
      </vt:variant>
      <vt:variant>
        <vt:i4>350</vt:i4>
      </vt:variant>
      <vt:variant>
        <vt:i4>0</vt:i4>
      </vt:variant>
      <vt:variant>
        <vt:i4>5</vt:i4>
      </vt:variant>
      <vt:variant>
        <vt:lpwstr/>
      </vt:variant>
      <vt:variant>
        <vt:lpwstr>_Toc173492888</vt:lpwstr>
      </vt:variant>
      <vt:variant>
        <vt:i4>1966131</vt:i4>
      </vt:variant>
      <vt:variant>
        <vt:i4>344</vt:i4>
      </vt:variant>
      <vt:variant>
        <vt:i4>0</vt:i4>
      </vt:variant>
      <vt:variant>
        <vt:i4>5</vt:i4>
      </vt:variant>
      <vt:variant>
        <vt:lpwstr/>
      </vt:variant>
      <vt:variant>
        <vt:lpwstr>_Toc173492887</vt:lpwstr>
      </vt:variant>
      <vt:variant>
        <vt:i4>1966131</vt:i4>
      </vt:variant>
      <vt:variant>
        <vt:i4>338</vt:i4>
      </vt:variant>
      <vt:variant>
        <vt:i4>0</vt:i4>
      </vt:variant>
      <vt:variant>
        <vt:i4>5</vt:i4>
      </vt:variant>
      <vt:variant>
        <vt:lpwstr/>
      </vt:variant>
      <vt:variant>
        <vt:lpwstr>_Toc173492886</vt:lpwstr>
      </vt:variant>
      <vt:variant>
        <vt:i4>1966131</vt:i4>
      </vt:variant>
      <vt:variant>
        <vt:i4>332</vt:i4>
      </vt:variant>
      <vt:variant>
        <vt:i4>0</vt:i4>
      </vt:variant>
      <vt:variant>
        <vt:i4>5</vt:i4>
      </vt:variant>
      <vt:variant>
        <vt:lpwstr/>
      </vt:variant>
      <vt:variant>
        <vt:lpwstr>_Toc173492885</vt:lpwstr>
      </vt:variant>
      <vt:variant>
        <vt:i4>1966131</vt:i4>
      </vt:variant>
      <vt:variant>
        <vt:i4>326</vt:i4>
      </vt:variant>
      <vt:variant>
        <vt:i4>0</vt:i4>
      </vt:variant>
      <vt:variant>
        <vt:i4>5</vt:i4>
      </vt:variant>
      <vt:variant>
        <vt:lpwstr/>
      </vt:variant>
      <vt:variant>
        <vt:lpwstr>_Toc173492884</vt:lpwstr>
      </vt:variant>
      <vt:variant>
        <vt:i4>1966131</vt:i4>
      </vt:variant>
      <vt:variant>
        <vt:i4>320</vt:i4>
      </vt:variant>
      <vt:variant>
        <vt:i4>0</vt:i4>
      </vt:variant>
      <vt:variant>
        <vt:i4>5</vt:i4>
      </vt:variant>
      <vt:variant>
        <vt:lpwstr/>
      </vt:variant>
      <vt:variant>
        <vt:lpwstr>_Toc173492883</vt:lpwstr>
      </vt:variant>
      <vt:variant>
        <vt:i4>1966131</vt:i4>
      </vt:variant>
      <vt:variant>
        <vt:i4>314</vt:i4>
      </vt:variant>
      <vt:variant>
        <vt:i4>0</vt:i4>
      </vt:variant>
      <vt:variant>
        <vt:i4>5</vt:i4>
      </vt:variant>
      <vt:variant>
        <vt:lpwstr/>
      </vt:variant>
      <vt:variant>
        <vt:lpwstr>_Toc173492882</vt:lpwstr>
      </vt:variant>
      <vt:variant>
        <vt:i4>1966131</vt:i4>
      </vt:variant>
      <vt:variant>
        <vt:i4>308</vt:i4>
      </vt:variant>
      <vt:variant>
        <vt:i4>0</vt:i4>
      </vt:variant>
      <vt:variant>
        <vt:i4>5</vt:i4>
      </vt:variant>
      <vt:variant>
        <vt:lpwstr/>
      </vt:variant>
      <vt:variant>
        <vt:lpwstr>_Toc173492881</vt:lpwstr>
      </vt:variant>
      <vt:variant>
        <vt:i4>1966131</vt:i4>
      </vt:variant>
      <vt:variant>
        <vt:i4>302</vt:i4>
      </vt:variant>
      <vt:variant>
        <vt:i4>0</vt:i4>
      </vt:variant>
      <vt:variant>
        <vt:i4>5</vt:i4>
      </vt:variant>
      <vt:variant>
        <vt:lpwstr/>
      </vt:variant>
      <vt:variant>
        <vt:lpwstr>_Toc173492880</vt:lpwstr>
      </vt:variant>
      <vt:variant>
        <vt:i4>1114163</vt:i4>
      </vt:variant>
      <vt:variant>
        <vt:i4>296</vt:i4>
      </vt:variant>
      <vt:variant>
        <vt:i4>0</vt:i4>
      </vt:variant>
      <vt:variant>
        <vt:i4>5</vt:i4>
      </vt:variant>
      <vt:variant>
        <vt:lpwstr/>
      </vt:variant>
      <vt:variant>
        <vt:lpwstr>_Toc173492879</vt:lpwstr>
      </vt:variant>
      <vt:variant>
        <vt:i4>1114163</vt:i4>
      </vt:variant>
      <vt:variant>
        <vt:i4>290</vt:i4>
      </vt:variant>
      <vt:variant>
        <vt:i4>0</vt:i4>
      </vt:variant>
      <vt:variant>
        <vt:i4>5</vt:i4>
      </vt:variant>
      <vt:variant>
        <vt:lpwstr/>
      </vt:variant>
      <vt:variant>
        <vt:lpwstr>_Toc173492878</vt:lpwstr>
      </vt:variant>
      <vt:variant>
        <vt:i4>1114163</vt:i4>
      </vt:variant>
      <vt:variant>
        <vt:i4>284</vt:i4>
      </vt:variant>
      <vt:variant>
        <vt:i4>0</vt:i4>
      </vt:variant>
      <vt:variant>
        <vt:i4>5</vt:i4>
      </vt:variant>
      <vt:variant>
        <vt:lpwstr/>
      </vt:variant>
      <vt:variant>
        <vt:lpwstr>_Toc173492877</vt:lpwstr>
      </vt:variant>
      <vt:variant>
        <vt:i4>1114163</vt:i4>
      </vt:variant>
      <vt:variant>
        <vt:i4>278</vt:i4>
      </vt:variant>
      <vt:variant>
        <vt:i4>0</vt:i4>
      </vt:variant>
      <vt:variant>
        <vt:i4>5</vt:i4>
      </vt:variant>
      <vt:variant>
        <vt:lpwstr/>
      </vt:variant>
      <vt:variant>
        <vt:lpwstr>_Toc173492876</vt:lpwstr>
      </vt:variant>
      <vt:variant>
        <vt:i4>1114163</vt:i4>
      </vt:variant>
      <vt:variant>
        <vt:i4>272</vt:i4>
      </vt:variant>
      <vt:variant>
        <vt:i4>0</vt:i4>
      </vt:variant>
      <vt:variant>
        <vt:i4>5</vt:i4>
      </vt:variant>
      <vt:variant>
        <vt:lpwstr/>
      </vt:variant>
      <vt:variant>
        <vt:lpwstr>_Toc173492875</vt:lpwstr>
      </vt:variant>
      <vt:variant>
        <vt:i4>1114163</vt:i4>
      </vt:variant>
      <vt:variant>
        <vt:i4>266</vt:i4>
      </vt:variant>
      <vt:variant>
        <vt:i4>0</vt:i4>
      </vt:variant>
      <vt:variant>
        <vt:i4>5</vt:i4>
      </vt:variant>
      <vt:variant>
        <vt:lpwstr/>
      </vt:variant>
      <vt:variant>
        <vt:lpwstr>_Toc173492874</vt:lpwstr>
      </vt:variant>
      <vt:variant>
        <vt:i4>1441843</vt:i4>
      </vt:variant>
      <vt:variant>
        <vt:i4>260</vt:i4>
      </vt:variant>
      <vt:variant>
        <vt:i4>0</vt:i4>
      </vt:variant>
      <vt:variant>
        <vt:i4>5</vt:i4>
      </vt:variant>
      <vt:variant>
        <vt:lpwstr/>
      </vt:variant>
      <vt:variant>
        <vt:lpwstr>_Toc173492802</vt:lpwstr>
      </vt:variant>
      <vt:variant>
        <vt:i4>1441843</vt:i4>
      </vt:variant>
      <vt:variant>
        <vt:i4>254</vt:i4>
      </vt:variant>
      <vt:variant>
        <vt:i4>0</vt:i4>
      </vt:variant>
      <vt:variant>
        <vt:i4>5</vt:i4>
      </vt:variant>
      <vt:variant>
        <vt:lpwstr/>
      </vt:variant>
      <vt:variant>
        <vt:lpwstr>_Toc173492801</vt:lpwstr>
      </vt:variant>
      <vt:variant>
        <vt:i4>1441843</vt:i4>
      </vt:variant>
      <vt:variant>
        <vt:i4>248</vt:i4>
      </vt:variant>
      <vt:variant>
        <vt:i4>0</vt:i4>
      </vt:variant>
      <vt:variant>
        <vt:i4>5</vt:i4>
      </vt:variant>
      <vt:variant>
        <vt:lpwstr/>
      </vt:variant>
      <vt:variant>
        <vt:lpwstr>_Toc173492800</vt:lpwstr>
      </vt:variant>
      <vt:variant>
        <vt:i4>2031676</vt:i4>
      </vt:variant>
      <vt:variant>
        <vt:i4>242</vt:i4>
      </vt:variant>
      <vt:variant>
        <vt:i4>0</vt:i4>
      </vt:variant>
      <vt:variant>
        <vt:i4>5</vt:i4>
      </vt:variant>
      <vt:variant>
        <vt:lpwstr/>
      </vt:variant>
      <vt:variant>
        <vt:lpwstr>_Toc173492799</vt:lpwstr>
      </vt:variant>
      <vt:variant>
        <vt:i4>2031676</vt:i4>
      </vt:variant>
      <vt:variant>
        <vt:i4>236</vt:i4>
      </vt:variant>
      <vt:variant>
        <vt:i4>0</vt:i4>
      </vt:variant>
      <vt:variant>
        <vt:i4>5</vt:i4>
      </vt:variant>
      <vt:variant>
        <vt:lpwstr/>
      </vt:variant>
      <vt:variant>
        <vt:lpwstr>_Toc173492798</vt:lpwstr>
      </vt:variant>
      <vt:variant>
        <vt:i4>2031676</vt:i4>
      </vt:variant>
      <vt:variant>
        <vt:i4>230</vt:i4>
      </vt:variant>
      <vt:variant>
        <vt:i4>0</vt:i4>
      </vt:variant>
      <vt:variant>
        <vt:i4>5</vt:i4>
      </vt:variant>
      <vt:variant>
        <vt:lpwstr/>
      </vt:variant>
      <vt:variant>
        <vt:lpwstr>_Toc173492797</vt:lpwstr>
      </vt:variant>
      <vt:variant>
        <vt:i4>2031676</vt:i4>
      </vt:variant>
      <vt:variant>
        <vt:i4>224</vt:i4>
      </vt:variant>
      <vt:variant>
        <vt:i4>0</vt:i4>
      </vt:variant>
      <vt:variant>
        <vt:i4>5</vt:i4>
      </vt:variant>
      <vt:variant>
        <vt:lpwstr/>
      </vt:variant>
      <vt:variant>
        <vt:lpwstr>_Toc173492796</vt:lpwstr>
      </vt:variant>
      <vt:variant>
        <vt:i4>1179708</vt:i4>
      </vt:variant>
      <vt:variant>
        <vt:i4>218</vt:i4>
      </vt:variant>
      <vt:variant>
        <vt:i4>0</vt:i4>
      </vt:variant>
      <vt:variant>
        <vt:i4>5</vt:i4>
      </vt:variant>
      <vt:variant>
        <vt:lpwstr/>
      </vt:variant>
      <vt:variant>
        <vt:lpwstr>_Toc173492745</vt:lpwstr>
      </vt:variant>
      <vt:variant>
        <vt:i4>1179708</vt:i4>
      </vt:variant>
      <vt:variant>
        <vt:i4>212</vt:i4>
      </vt:variant>
      <vt:variant>
        <vt:i4>0</vt:i4>
      </vt:variant>
      <vt:variant>
        <vt:i4>5</vt:i4>
      </vt:variant>
      <vt:variant>
        <vt:lpwstr/>
      </vt:variant>
      <vt:variant>
        <vt:lpwstr>_Toc173492744</vt:lpwstr>
      </vt:variant>
      <vt:variant>
        <vt:i4>1179708</vt:i4>
      </vt:variant>
      <vt:variant>
        <vt:i4>206</vt:i4>
      </vt:variant>
      <vt:variant>
        <vt:i4>0</vt:i4>
      </vt:variant>
      <vt:variant>
        <vt:i4>5</vt:i4>
      </vt:variant>
      <vt:variant>
        <vt:lpwstr/>
      </vt:variant>
      <vt:variant>
        <vt:lpwstr>_Toc173492743</vt:lpwstr>
      </vt:variant>
      <vt:variant>
        <vt:i4>1179708</vt:i4>
      </vt:variant>
      <vt:variant>
        <vt:i4>200</vt:i4>
      </vt:variant>
      <vt:variant>
        <vt:i4>0</vt:i4>
      </vt:variant>
      <vt:variant>
        <vt:i4>5</vt:i4>
      </vt:variant>
      <vt:variant>
        <vt:lpwstr/>
      </vt:variant>
      <vt:variant>
        <vt:lpwstr>_Toc173492742</vt:lpwstr>
      </vt:variant>
      <vt:variant>
        <vt:i4>2031677</vt:i4>
      </vt:variant>
      <vt:variant>
        <vt:i4>194</vt:i4>
      </vt:variant>
      <vt:variant>
        <vt:i4>0</vt:i4>
      </vt:variant>
      <vt:variant>
        <vt:i4>5</vt:i4>
      </vt:variant>
      <vt:variant>
        <vt:lpwstr/>
      </vt:variant>
      <vt:variant>
        <vt:lpwstr>_Toc173492698</vt:lpwstr>
      </vt:variant>
      <vt:variant>
        <vt:i4>2031677</vt:i4>
      </vt:variant>
      <vt:variant>
        <vt:i4>188</vt:i4>
      </vt:variant>
      <vt:variant>
        <vt:i4>0</vt:i4>
      </vt:variant>
      <vt:variant>
        <vt:i4>5</vt:i4>
      </vt:variant>
      <vt:variant>
        <vt:lpwstr/>
      </vt:variant>
      <vt:variant>
        <vt:lpwstr>_Toc173492697</vt:lpwstr>
      </vt:variant>
      <vt:variant>
        <vt:i4>2031677</vt:i4>
      </vt:variant>
      <vt:variant>
        <vt:i4>182</vt:i4>
      </vt:variant>
      <vt:variant>
        <vt:i4>0</vt:i4>
      </vt:variant>
      <vt:variant>
        <vt:i4>5</vt:i4>
      </vt:variant>
      <vt:variant>
        <vt:lpwstr/>
      </vt:variant>
      <vt:variant>
        <vt:lpwstr>_Toc173492696</vt:lpwstr>
      </vt:variant>
      <vt:variant>
        <vt:i4>2031677</vt:i4>
      </vt:variant>
      <vt:variant>
        <vt:i4>176</vt:i4>
      </vt:variant>
      <vt:variant>
        <vt:i4>0</vt:i4>
      </vt:variant>
      <vt:variant>
        <vt:i4>5</vt:i4>
      </vt:variant>
      <vt:variant>
        <vt:lpwstr/>
      </vt:variant>
      <vt:variant>
        <vt:lpwstr>_Toc173492695</vt:lpwstr>
      </vt:variant>
      <vt:variant>
        <vt:i4>2031679</vt:i4>
      </vt:variant>
      <vt:variant>
        <vt:i4>170</vt:i4>
      </vt:variant>
      <vt:variant>
        <vt:i4>0</vt:i4>
      </vt:variant>
      <vt:variant>
        <vt:i4>5</vt:i4>
      </vt:variant>
      <vt:variant>
        <vt:lpwstr/>
      </vt:variant>
      <vt:variant>
        <vt:lpwstr>_Toc173492490</vt:lpwstr>
      </vt:variant>
      <vt:variant>
        <vt:i4>1966143</vt:i4>
      </vt:variant>
      <vt:variant>
        <vt:i4>164</vt:i4>
      </vt:variant>
      <vt:variant>
        <vt:i4>0</vt:i4>
      </vt:variant>
      <vt:variant>
        <vt:i4>5</vt:i4>
      </vt:variant>
      <vt:variant>
        <vt:lpwstr/>
      </vt:variant>
      <vt:variant>
        <vt:lpwstr>_Toc173492489</vt:lpwstr>
      </vt:variant>
      <vt:variant>
        <vt:i4>1966143</vt:i4>
      </vt:variant>
      <vt:variant>
        <vt:i4>158</vt:i4>
      </vt:variant>
      <vt:variant>
        <vt:i4>0</vt:i4>
      </vt:variant>
      <vt:variant>
        <vt:i4>5</vt:i4>
      </vt:variant>
      <vt:variant>
        <vt:lpwstr/>
      </vt:variant>
      <vt:variant>
        <vt:lpwstr>_Toc173492488</vt:lpwstr>
      </vt:variant>
      <vt:variant>
        <vt:i4>1966143</vt:i4>
      </vt:variant>
      <vt:variant>
        <vt:i4>152</vt:i4>
      </vt:variant>
      <vt:variant>
        <vt:i4>0</vt:i4>
      </vt:variant>
      <vt:variant>
        <vt:i4>5</vt:i4>
      </vt:variant>
      <vt:variant>
        <vt:lpwstr/>
      </vt:variant>
      <vt:variant>
        <vt:lpwstr>_Toc173492487</vt:lpwstr>
      </vt:variant>
      <vt:variant>
        <vt:i4>1966143</vt:i4>
      </vt:variant>
      <vt:variant>
        <vt:i4>146</vt:i4>
      </vt:variant>
      <vt:variant>
        <vt:i4>0</vt:i4>
      </vt:variant>
      <vt:variant>
        <vt:i4>5</vt:i4>
      </vt:variant>
      <vt:variant>
        <vt:lpwstr/>
      </vt:variant>
      <vt:variant>
        <vt:lpwstr>_Toc173492486</vt:lpwstr>
      </vt:variant>
      <vt:variant>
        <vt:i4>1966143</vt:i4>
      </vt:variant>
      <vt:variant>
        <vt:i4>140</vt:i4>
      </vt:variant>
      <vt:variant>
        <vt:i4>0</vt:i4>
      </vt:variant>
      <vt:variant>
        <vt:i4>5</vt:i4>
      </vt:variant>
      <vt:variant>
        <vt:lpwstr/>
      </vt:variant>
      <vt:variant>
        <vt:lpwstr>_Toc173492485</vt:lpwstr>
      </vt:variant>
      <vt:variant>
        <vt:i4>1245247</vt:i4>
      </vt:variant>
      <vt:variant>
        <vt:i4>134</vt:i4>
      </vt:variant>
      <vt:variant>
        <vt:i4>0</vt:i4>
      </vt:variant>
      <vt:variant>
        <vt:i4>5</vt:i4>
      </vt:variant>
      <vt:variant>
        <vt:lpwstr/>
      </vt:variant>
      <vt:variant>
        <vt:lpwstr>_Toc173492453</vt:lpwstr>
      </vt:variant>
      <vt:variant>
        <vt:i4>1245247</vt:i4>
      </vt:variant>
      <vt:variant>
        <vt:i4>128</vt:i4>
      </vt:variant>
      <vt:variant>
        <vt:i4>0</vt:i4>
      </vt:variant>
      <vt:variant>
        <vt:i4>5</vt:i4>
      </vt:variant>
      <vt:variant>
        <vt:lpwstr/>
      </vt:variant>
      <vt:variant>
        <vt:lpwstr>_Toc173492452</vt:lpwstr>
      </vt:variant>
      <vt:variant>
        <vt:i4>1245247</vt:i4>
      </vt:variant>
      <vt:variant>
        <vt:i4>122</vt:i4>
      </vt:variant>
      <vt:variant>
        <vt:i4>0</vt:i4>
      </vt:variant>
      <vt:variant>
        <vt:i4>5</vt:i4>
      </vt:variant>
      <vt:variant>
        <vt:lpwstr/>
      </vt:variant>
      <vt:variant>
        <vt:lpwstr>_Toc173492451</vt:lpwstr>
      </vt:variant>
      <vt:variant>
        <vt:i4>1245247</vt:i4>
      </vt:variant>
      <vt:variant>
        <vt:i4>116</vt:i4>
      </vt:variant>
      <vt:variant>
        <vt:i4>0</vt:i4>
      </vt:variant>
      <vt:variant>
        <vt:i4>5</vt:i4>
      </vt:variant>
      <vt:variant>
        <vt:lpwstr/>
      </vt:variant>
      <vt:variant>
        <vt:lpwstr>_Toc173492450</vt:lpwstr>
      </vt:variant>
      <vt:variant>
        <vt:i4>1179711</vt:i4>
      </vt:variant>
      <vt:variant>
        <vt:i4>110</vt:i4>
      </vt:variant>
      <vt:variant>
        <vt:i4>0</vt:i4>
      </vt:variant>
      <vt:variant>
        <vt:i4>5</vt:i4>
      </vt:variant>
      <vt:variant>
        <vt:lpwstr/>
      </vt:variant>
      <vt:variant>
        <vt:lpwstr>_Toc173492449</vt:lpwstr>
      </vt:variant>
      <vt:variant>
        <vt:i4>1179711</vt:i4>
      </vt:variant>
      <vt:variant>
        <vt:i4>104</vt:i4>
      </vt:variant>
      <vt:variant>
        <vt:i4>0</vt:i4>
      </vt:variant>
      <vt:variant>
        <vt:i4>5</vt:i4>
      </vt:variant>
      <vt:variant>
        <vt:lpwstr/>
      </vt:variant>
      <vt:variant>
        <vt:lpwstr>_Toc173492448</vt:lpwstr>
      </vt:variant>
      <vt:variant>
        <vt:i4>1179711</vt:i4>
      </vt:variant>
      <vt:variant>
        <vt:i4>98</vt:i4>
      </vt:variant>
      <vt:variant>
        <vt:i4>0</vt:i4>
      </vt:variant>
      <vt:variant>
        <vt:i4>5</vt:i4>
      </vt:variant>
      <vt:variant>
        <vt:lpwstr/>
      </vt:variant>
      <vt:variant>
        <vt:lpwstr>_Toc173492447</vt:lpwstr>
      </vt:variant>
      <vt:variant>
        <vt:i4>1179711</vt:i4>
      </vt:variant>
      <vt:variant>
        <vt:i4>92</vt:i4>
      </vt:variant>
      <vt:variant>
        <vt:i4>0</vt:i4>
      </vt:variant>
      <vt:variant>
        <vt:i4>5</vt:i4>
      </vt:variant>
      <vt:variant>
        <vt:lpwstr/>
      </vt:variant>
      <vt:variant>
        <vt:lpwstr>_Toc173492446</vt:lpwstr>
      </vt:variant>
      <vt:variant>
        <vt:i4>1179711</vt:i4>
      </vt:variant>
      <vt:variant>
        <vt:i4>86</vt:i4>
      </vt:variant>
      <vt:variant>
        <vt:i4>0</vt:i4>
      </vt:variant>
      <vt:variant>
        <vt:i4>5</vt:i4>
      </vt:variant>
      <vt:variant>
        <vt:lpwstr/>
      </vt:variant>
      <vt:variant>
        <vt:lpwstr>_Toc173492445</vt:lpwstr>
      </vt:variant>
      <vt:variant>
        <vt:i4>1179711</vt:i4>
      </vt:variant>
      <vt:variant>
        <vt:i4>80</vt:i4>
      </vt:variant>
      <vt:variant>
        <vt:i4>0</vt:i4>
      </vt:variant>
      <vt:variant>
        <vt:i4>5</vt:i4>
      </vt:variant>
      <vt:variant>
        <vt:lpwstr/>
      </vt:variant>
      <vt:variant>
        <vt:lpwstr>_Toc173492444</vt:lpwstr>
      </vt:variant>
      <vt:variant>
        <vt:i4>1179711</vt:i4>
      </vt:variant>
      <vt:variant>
        <vt:i4>74</vt:i4>
      </vt:variant>
      <vt:variant>
        <vt:i4>0</vt:i4>
      </vt:variant>
      <vt:variant>
        <vt:i4>5</vt:i4>
      </vt:variant>
      <vt:variant>
        <vt:lpwstr/>
      </vt:variant>
      <vt:variant>
        <vt:lpwstr>_Toc173492443</vt:lpwstr>
      </vt:variant>
      <vt:variant>
        <vt:i4>1179711</vt:i4>
      </vt:variant>
      <vt:variant>
        <vt:i4>68</vt:i4>
      </vt:variant>
      <vt:variant>
        <vt:i4>0</vt:i4>
      </vt:variant>
      <vt:variant>
        <vt:i4>5</vt:i4>
      </vt:variant>
      <vt:variant>
        <vt:lpwstr/>
      </vt:variant>
      <vt:variant>
        <vt:lpwstr>_Toc173492442</vt:lpwstr>
      </vt:variant>
      <vt:variant>
        <vt:i4>1179711</vt:i4>
      </vt:variant>
      <vt:variant>
        <vt:i4>62</vt:i4>
      </vt:variant>
      <vt:variant>
        <vt:i4>0</vt:i4>
      </vt:variant>
      <vt:variant>
        <vt:i4>5</vt:i4>
      </vt:variant>
      <vt:variant>
        <vt:lpwstr/>
      </vt:variant>
      <vt:variant>
        <vt:lpwstr>_Toc173492441</vt:lpwstr>
      </vt:variant>
      <vt:variant>
        <vt:i4>1179711</vt:i4>
      </vt:variant>
      <vt:variant>
        <vt:i4>56</vt:i4>
      </vt:variant>
      <vt:variant>
        <vt:i4>0</vt:i4>
      </vt:variant>
      <vt:variant>
        <vt:i4>5</vt:i4>
      </vt:variant>
      <vt:variant>
        <vt:lpwstr/>
      </vt:variant>
      <vt:variant>
        <vt:lpwstr>_Toc173492440</vt:lpwstr>
      </vt:variant>
      <vt:variant>
        <vt:i4>1376319</vt:i4>
      </vt:variant>
      <vt:variant>
        <vt:i4>50</vt:i4>
      </vt:variant>
      <vt:variant>
        <vt:i4>0</vt:i4>
      </vt:variant>
      <vt:variant>
        <vt:i4>5</vt:i4>
      </vt:variant>
      <vt:variant>
        <vt:lpwstr/>
      </vt:variant>
      <vt:variant>
        <vt:lpwstr>_Toc173492439</vt:lpwstr>
      </vt:variant>
      <vt:variant>
        <vt:i4>1376319</vt:i4>
      </vt:variant>
      <vt:variant>
        <vt:i4>44</vt:i4>
      </vt:variant>
      <vt:variant>
        <vt:i4>0</vt:i4>
      </vt:variant>
      <vt:variant>
        <vt:i4>5</vt:i4>
      </vt:variant>
      <vt:variant>
        <vt:lpwstr/>
      </vt:variant>
      <vt:variant>
        <vt:lpwstr>_Toc173492438</vt:lpwstr>
      </vt:variant>
      <vt:variant>
        <vt:i4>1376319</vt:i4>
      </vt:variant>
      <vt:variant>
        <vt:i4>38</vt:i4>
      </vt:variant>
      <vt:variant>
        <vt:i4>0</vt:i4>
      </vt:variant>
      <vt:variant>
        <vt:i4>5</vt:i4>
      </vt:variant>
      <vt:variant>
        <vt:lpwstr/>
      </vt:variant>
      <vt:variant>
        <vt:lpwstr>_Toc173492437</vt:lpwstr>
      </vt:variant>
      <vt:variant>
        <vt:i4>1376319</vt:i4>
      </vt:variant>
      <vt:variant>
        <vt:i4>32</vt:i4>
      </vt:variant>
      <vt:variant>
        <vt:i4>0</vt:i4>
      </vt:variant>
      <vt:variant>
        <vt:i4>5</vt:i4>
      </vt:variant>
      <vt:variant>
        <vt:lpwstr/>
      </vt:variant>
      <vt:variant>
        <vt:lpwstr>_Toc173492436</vt:lpwstr>
      </vt:variant>
      <vt:variant>
        <vt:i4>1376319</vt:i4>
      </vt:variant>
      <vt:variant>
        <vt:i4>26</vt:i4>
      </vt:variant>
      <vt:variant>
        <vt:i4>0</vt:i4>
      </vt:variant>
      <vt:variant>
        <vt:i4>5</vt:i4>
      </vt:variant>
      <vt:variant>
        <vt:lpwstr/>
      </vt:variant>
      <vt:variant>
        <vt:lpwstr>_Toc173492435</vt:lpwstr>
      </vt:variant>
      <vt:variant>
        <vt:i4>1376319</vt:i4>
      </vt:variant>
      <vt:variant>
        <vt:i4>20</vt:i4>
      </vt:variant>
      <vt:variant>
        <vt:i4>0</vt:i4>
      </vt:variant>
      <vt:variant>
        <vt:i4>5</vt:i4>
      </vt:variant>
      <vt:variant>
        <vt:lpwstr/>
      </vt:variant>
      <vt:variant>
        <vt:lpwstr>_Toc173492434</vt:lpwstr>
      </vt:variant>
      <vt:variant>
        <vt:i4>1376319</vt:i4>
      </vt:variant>
      <vt:variant>
        <vt:i4>14</vt:i4>
      </vt:variant>
      <vt:variant>
        <vt:i4>0</vt:i4>
      </vt:variant>
      <vt:variant>
        <vt:i4>5</vt:i4>
      </vt:variant>
      <vt:variant>
        <vt:lpwstr/>
      </vt:variant>
      <vt:variant>
        <vt:lpwstr>_Toc173492433</vt:lpwstr>
      </vt:variant>
      <vt:variant>
        <vt:i4>1376319</vt:i4>
      </vt:variant>
      <vt:variant>
        <vt:i4>8</vt:i4>
      </vt:variant>
      <vt:variant>
        <vt:i4>0</vt:i4>
      </vt:variant>
      <vt:variant>
        <vt:i4>5</vt:i4>
      </vt:variant>
      <vt:variant>
        <vt:lpwstr/>
      </vt:variant>
      <vt:variant>
        <vt:lpwstr>_Toc173492432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 DSS v4.0.1</dc:title>
  <dc:subject/>
  <dc:creator>PCISSC@pcisecuritystandards.org</dc:creator>
  <cp:keywords/>
  <dc:description/>
  <cp:lastModifiedBy>Rajdeep Kaur</cp:lastModifiedBy>
  <cp:revision>677</cp:revision>
  <cp:lastPrinted>2024-10-17T18:01:00Z</cp:lastPrinted>
  <dcterms:created xsi:type="dcterms:W3CDTF">2025-01-10T20:56:00Z</dcterms:created>
  <dcterms:modified xsi:type="dcterms:W3CDTF">2025-08-21T11:11:00Z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CIRevDate">
    <vt:lpwstr>January 2025</vt:lpwstr>
  </property>
  <property fmtid="{D5CDD505-2E9C-101B-9397-08002B2CF9AE}" pid="3" name="PCIYear">
    <vt:lpwstr>2006 - 2025</vt:lpwstr>
  </property>
  <property fmtid="{D5CDD505-2E9C-101B-9397-08002B2CF9AE}" pid="4" name="ContentTypeId">
    <vt:lpwstr>0x01010005FE369A65705D42AF1700314F1EBCDA</vt:lpwstr>
  </property>
  <property fmtid="{D5CDD505-2E9C-101B-9397-08002B2CF9AE}" pid="5" name="PCIDocType">
    <vt:lpwstr>ROC Template</vt:lpwstr>
  </property>
  <property fmtid="{D5CDD505-2E9C-101B-9397-08002B2CF9AE}" pid="6" name="MediaServiceImageTags">
    <vt:lpwstr/>
  </property>
</Properties>
</file>