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673ab7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673ab7"/>
          <w:sz w:val="44"/>
          <w:szCs w:val="44"/>
          <w:u w:val="none"/>
          <w:shd w:fill="auto" w:val="clear"/>
          <w:vertAlign w:val="baseline"/>
          <w:rtl w:val="0"/>
        </w:rPr>
        <w:t xml:space="preserve">REGULAMIN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Roboto" w:cs="Roboto" w:eastAsia="Roboto" w:hAnsi="Roboto"/>
          <w:b w:val="0"/>
          <w:i w:val="0"/>
          <w:smallCaps w:val="0"/>
          <w:strike w:val="0"/>
          <w:color w:val="673ab7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Regulamin korzystania z programu edukacyjnego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673ab7"/>
          <w:sz w:val="26"/>
          <w:szCs w:val="26"/>
          <w:u w:val="none"/>
          <w:shd w:fill="auto" w:val="clear"/>
          <w:vertAlign w:val="baseline"/>
          <w:rtl w:val="0"/>
        </w:rPr>
        <w:t xml:space="preserve">Diagnosta 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7" w:right="0" w:hanging="337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32"/>
          <w:szCs w:val="32"/>
          <w:u w:val="none"/>
          <w:shd w:fill="auto" w:val="clear"/>
          <w:vertAlign w:val="baseline"/>
          <w:rtl w:val="0"/>
        </w:rPr>
        <w:t xml:space="preserve">Postanowienia ogólne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1.1.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Niniejszy Regulamin określa zasady korzystania z programu Diagnosta EDU - dalej: "Aplikacja". Korzystając z Aplikacji, Użytkownik akceptuje wszystkie warunki Regulaminu, w tym zasady ochrony danych osobowych oraz postanowienia licencyjne.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1.2.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Regulamin podlega prawu polskiemu i został sporządzony zgodnie z obowiązującymi przepisami, w tym ustawą o prawach konsumenta oraz Rozporządzeniem RODO⁽¹⁾.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1.3.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Załącznikami do niniejszego Regulaminu są: Polityka Prywatności, Wymagania Techniczne i Licencja Końcowego Użytkownika. Załączniki stanowią integralną część Regulaminu i są dostępne w tej samej formie i miejscu co dokument główny.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1.4.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Administratorem danych osobowych oraz podmiotem odpowiedzialnym za udostępnienie i obsługę Aplikacji jest osoba fizyczna – </w:t>
      </w:r>
      <w:r w:rsidDel="00000000" w:rsidR="00000000" w:rsidRPr="00000000">
        <w:rPr>
          <w:rFonts w:ascii="Roboto Condensed" w:cs="Roboto Condensed" w:eastAsia="Roboto Condensed" w:hAnsi="Roboto Condens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Damian Kuliś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zamieszkały przy ul. Jarosława Dąbrowskiego 18/6, 02-561 Warszawa.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1.5.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Damian Kuliś działa nierejestrowo, wyłącznie we własnym imieniu, pod niezarejestrowaną nazwą KULJO APPS, nie prowadząc działalności gospodarczej w rozumieniu przepisów ustawy Prawo przedsiębiorców (Dz.U. 2018 poz. 646).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32"/>
          <w:szCs w:val="32"/>
          <w:highlight w:val="white"/>
          <w:u w:val="none"/>
          <w:vertAlign w:val="baseline"/>
          <w:rtl w:val="0"/>
        </w:rPr>
        <w:t xml:space="preserve">2. Definicje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2.1.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Użyte w Regulaminie określenia oznaczają: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2.1.1.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Regulamin – niniejszy dokument określający zasady korzystania z Aplikacji.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2.1.2.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Aplikacja – program edukacyjny „Diagnosta EDU” dostępny na urządzenia mobilne oraz komputery stacjonarne, udostępniany na warunkach określonych w Regulaminie.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2.1.3.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Dostawca – osoba fizyczna Damian Kuliś, działająca nierejestrowo, wyłącznie we własnym imieniu, pod niezarejestrowaną nazwą KULJO APPS, odpowiedzialna za udostępnienie i utrzymanie Aplikacji.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2.1.4.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Użytkownik – każda osoba fizyczna korzystająca z Aplikacji na zasadach określonych w Regulaminie.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2.1.5.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Urządzenie – elektroniczne urządzenie końcowe należące do Użytkownika, umożliwiające instalację i korzystanie z Aplikacji, w szczególności: smartfon, tablet, komputer stacjonarny lub laptop.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2.1.6.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Postać – fikcyjne konto użytkownika, tworzone i zapisywane wyłącznie lokalnie na Urządzeniu należącym do Użytkownika.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32"/>
          <w:szCs w:val="32"/>
          <w:highlight w:val="white"/>
          <w:u w:val="none"/>
          <w:vertAlign w:val="baseline"/>
          <w:rtl w:val="0"/>
        </w:rPr>
        <w:t xml:space="preserve">3. Wymagania techniczne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3.1.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Aby korzystać z Aplikacji, Użytkownik powinien dysponować Urządzeniem spełniającym wymagania techniczne, które zostały opisane poniżej.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3.2.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Minimalne wymagania techniczne dla Urządzeń opisuje Załącznik nr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3.3.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Zalecane wymagania techniczne dla Urządzeń opisuje Załącznik nr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3.4.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Jeżeli Urządzenie nie spełnia powyższych minimalnych wymagań, mogą wystąpić błędy wizualne podczas korzystania z Aplikacji, a jej działanie może być spowolnione lub przerywane w dowolnym momencie.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3.5.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Aplikacja wymaga dostępu do niektórych istotnych funkcji systemowych Urządzenia: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3.5.1.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Transmisja danych, czyli dostęp do Internetu.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3.5.2.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Powiadomienia systemowe – przy czym nie jest to wymagane obligatoryjnie, ale brak dostępu Aplikacji do powiadomień na Urządzeniu może ograniczać działanie niektórych funkcji Aplikacji.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3.6.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Pełna treść wymagań technicznych dla wszystkich systemów operacyjnych Urządzeń, na których może być zainstalowana Aplikacja, znajduje się w Załączniku nr 3 do niniejszego Regulaminu.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32"/>
          <w:szCs w:val="32"/>
          <w:highlight w:val="white"/>
          <w:u w:val="none"/>
          <w:vertAlign w:val="baseline"/>
          <w:rtl w:val="0"/>
        </w:rPr>
        <w:t xml:space="preserve">4. Dystrybucja i instalacja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4.1.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Dostawca udostępnia Aplikację wyłącznie za pośrednictwem autoryzowanych i oficjalnych kanałów dystrybucji natywnych dla danego systemu operacyjnego Urządzenia. Są to wyłącznie następujące platformy: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3" w:right="0" w:firstLine="93.9999999999999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 – sklep Google Play,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3" w:right="0" w:firstLine="93.9999999999999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iOS – sklep App Store,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3" w:right="0" w:firstLine="93.99999999999999"/>
        <w:jc w:val="both"/>
        <w:rPr/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macOS – sklep App Store,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3" w:right="0" w:firstLine="93.9999999999999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– sklep Microsoft Store,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3" w:right="0" w:firstLine="93.9999999999999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Linux – platforma Flatpak.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4.2.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Użytkownicy ponoszą wszelkie koszty transmisji danych związane z pobraniem, instalacją, uruchomieniem i korzystaniem z Aplikacji, zgodnie z warunkami umów zawartych z operatorami telekomunikacyjnymi lub innymi dostawcami Internetu.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4.3.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Dostawca nie ponosi odpowiedzialności za wysokość opłat naliczanych przez operatorów lub dostawców Internetu z tytułu transmisji danych niezbędnej do korzystania z Aplikacji.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4.4.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 zainstalowaniu i pierwszym uruchomieniu Aplikacji Użytkownik jest zobowiązany do zapoznania się z treścią niniejszego Regulaminu oraz jego akceptacji. Brak akceptacji uniemożliwia korzystanie z funkcjonalności Aplikacji.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32"/>
          <w:szCs w:val="32"/>
          <w:highlight w:val="white"/>
          <w:u w:val="none"/>
          <w:vertAlign w:val="baseline"/>
          <w:rtl w:val="0"/>
        </w:rPr>
        <w:t xml:space="preserve">5. Sposób działania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5.1.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Aplikacja Diagnosta EDU to program edukacyjny, którego celem jest pomoc kandydatom na diagnostów stacji kontroli pojazdów w przygotowaniach do egzaminu teoretycznego.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5.2.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 ten realizowany jest poprzez interaktywny system nauki, oparty na autorskiej bazie pytań, przygotowanej na podstawie licznych aktów prawnych, których znajomość jest niezbędna w pracy diagnosty SKP.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5.3.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Poniżej znajduje się krótki opis działania programu: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5.3.1.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Użytkownik może utworzyć Postać, jednak nie jest to wymagane do korzystania z Aplikacji.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5.3.2.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Utworzenie Postaci umożliwia dostęp do zaawansowanych statystyk oraz programu motywacyjnego.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5.3.3.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Użytkownik może rozwiązywać testy składające się z pogrupowanych pytań oraz odpowiadać na losowe pytania w trybie nauki.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5.3.4.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Możliwe jest przeglądanie udzielonych odpowiedzi, zapisywanie ukończonych testów oraz oznaczanie ważnych pytań.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5.3.5.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Postępy w nauce można śledzić dzięki szczegółowym statystykom i funkcji wskaźnika przerobienia materiału.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5.3.6.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Statystyki są anonimowe i nie pozwalają na identyfikację Użytkownika jako osoby fizycznej.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5.3.7.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 utworzeniu Postaci: Użytkownik zdobywa punkty doświadczenia, awansuje na kolejne poziomy i odblokowuje specjalne osiągnięcia.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5.3.8.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Aplikacja umożliwia przeglądanie wybranych aktów prawnych (wymagane połączenie z Internetem) oraz dostęp offline do bazy pytań, poprawnych odpowiedzi i ich podstaw prawnych.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5.3.9.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Można również włączyć lokalne powiadomienia na Urządzeniu, przypominające o nauce do egzaminu.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5.4.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Dostawca zastrzega sobie prawo do wprowadzania zmian w funkcjonalności Aplikacji, w tym dodawania, modyfikowania lub usuwania wybranych funkcji.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5.5.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Wprowadzone zmiany mogą wpływać na sposób działania Aplikacji, jednak nie będą naruszać jej podstawowego charakteru jako programu edukacyjnego.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32"/>
          <w:szCs w:val="32"/>
          <w:highlight w:val="white"/>
          <w:u w:val="none"/>
          <w:vertAlign w:val="baseline"/>
          <w:rtl w:val="0"/>
        </w:rPr>
        <w:t xml:space="preserve">6.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32"/>
          <w:szCs w:val="32"/>
          <w:u w:val="none"/>
          <w:shd w:fill="auto" w:val="clear"/>
          <w:vertAlign w:val="baseline"/>
          <w:rtl w:val="0"/>
        </w:rPr>
        <w:t xml:space="preserve">Postać – konto użytkownika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6.1.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Utworzenie Postaci nie jest wymagane do ogólnego korzystania z Aplikacji. Daje jednak dostęp do wielu funkcji zarezerwowanych jedynie dla Użytkowników, którzy utworzyli swoją Postać w Aplikacji.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6.2.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Przy tworzeniu i korzystaniu z Postaci obowiązują poniższe zasady: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6.2.1.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Postać służy wyłącznie do celów rozrywkowych uzupełniających edukacyjny charakter Aplikacji.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6.2.2.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Tworząc dowolną Postać, Użytkownik nie musi podawać jakichkolwiek prawdziwych danych osobowych.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6.2.3.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Użytkownik, tworząc nazwę Postaci, nie powinien używać słów lub nazw własnych uznawanych powszechnie za wulgarne, obraźliwe lub niestosowne.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6.2.4.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Podczas tworzenia nazwy Postaci zabronione jest wykorzystywanie przez Użytkownika danych osobowych osób trzecich, których jest świadomy.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6.2.5.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Użytkownik, tworząc 5-cyfrowe hasło PIN dla Postaci, nie powinien używać kombinacji cyfr, której używa we wrażliwych miejscach (bank, poczta, urzędy).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6.2.6.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Hasło PIN wymagane jest jedynie do usunięcia Postaci. Nie służy do logowania się do Postaci.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6.2.7.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Hasło PIN jest szyfrowane na Urządzeniu i nie jest przetwarzane poza Urządzeniem.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6.2.8.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 przypadku utracenia dostępu do hasła PIN umożliwiającego usunięcie Postaci, jego odzyskanie jest niemożliwe.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6.2.9.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Użytkownik może posiadać w danym momencie tylko jedną Postać w Aplikacji.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6.2.10.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Wszystkie dane związane z utworzeniem i obsługą Postaci są zapisywane wyłącznie lokalnie na Urządzeniu.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6.2.11.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Dostawca nie ma możliwości uzyskania zdalnego dostępu do danych dotyczących Postaci.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6.2.12.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Usunięcie Postaci za pomocą kodu PIN powoduje wykasowanie z Urządzenia wszystkich danych i statystyk dotyczących Postaci.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6.2.13.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Dokonanie usunięcia Postaci nie jest uważane jako zaprzestanie korzystania z Aplikacji.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6.2.14.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Dostawca nie ponosi odpowiedzialności za utratę danych związanych z Postacią w przypadku ich usunięcia lub awarii Urządzenia.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6.3.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Wizerunki osób wykorzystywane do tworzenia Postaci w Aplikacji nie przedstawiają prawdziwych osób i zostały wygenerowane przy użyciu narzędzi sztucznej inteligencji.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32"/>
          <w:szCs w:val="32"/>
          <w:highlight w:val="white"/>
          <w:u w:val="none"/>
          <w:vertAlign w:val="baseline"/>
          <w:rtl w:val="0"/>
        </w:rPr>
        <w:t xml:space="preserve">7.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32"/>
          <w:szCs w:val="32"/>
          <w:u w:val="none"/>
          <w:shd w:fill="auto" w:val="clear"/>
          <w:vertAlign w:val="baseline"/>
          <w:rtl w:val="0"/>
        </w:rPr>
        <w:t xml:space="preserve">Bezpłatny charakter aplikacji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7.1.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Aplikacja Diagnosta EDU jest całkowicie bezpłatna i nie zawiera żadnych subskrypcji ani mikropłatności.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7.2.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Wszystkie funkcje są dostępne dla Użytkowników bez konieczności uiszczania opłat.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7.3.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Aplikacja jest i pozostaje całkowicie bezpłatna dla Użytkowników tak długo, jak jest udostępniana przez obecnego Dostawcę.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32"/>
          <w:szCs w:val="32"/>
          <w:highlight w:val="white"/>
          <w:u w:val="none"/>
          <w:vertAlign w:val="baseline"/>
          <w:rtl w:val="0"/>
        </w:rPr>
        <w:t xml:space="preserve">8. Kontakt i pomoc techniczna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8.1.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 przypadku zauważenia problemów z Aplikacją, każdy Użytkownik może skontaktować się z Dostawcą pod adresem mailowym: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Roboto Condensed" w:cs="Roboto Condensed" w:eastAsia="Roboto Condensed" w:hAnsi="Roboto Condens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kuljoapps@gmail.com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8.2.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Opcjonalną i niewymaganą formą kontaktu jest wiadomość SMS lub połączenie telefoniczne na numer komórkowy należący do Dostawcy⁽²⁾:  </w:t>
      </w:r>
      <w:r w:rsidDel="00000000" w:rsidR="00000000" w:rsidRPr="00000000">
        <w:rPr>
          <w:rFonts w:ascii="Roboto Condensed" w:cs="Roboto Condensed" w:eastAsia="Roboto Condensed" w:hAnsi="Roboto Condens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+48 600 130 255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8.3.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Dostawca zastrzega maksymalny czas na odpowiedź do 7 dni roboczych od momentu dokonania zgłoszenia przez Użytkownika.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8.4.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Zgłoszenie dotyczące Aplikacji powinno zawierać co najmniej poniższy zestaw danych: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/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System operacyjny Urządzenia,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/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Model Urządzenia (przybliżony),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/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Krótki opis problemu,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/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Data wystąpienia błędu.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8.5.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Dostawca zastrzega sobie prawo do nieuwzględnienia zgłoszeń, które są nieczytelne, niepełne, zawierają treści obraźliwe lub nie dotyczą działania Aplikacji.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32"/>
          <w:szCs w:val="32"/>
          <w:highlight w:val="white"/>
          <w:u w:val="none"/>
          <w:vertAlign w:val="baseline"/>
          <w:rtl w:val="0"/>
        </w:rPr>
        <w:t xml:space="preserve">9. Prywatność i ochrona danych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9.1.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Aplikacja została zaprojektowana z poszanowaniem prywatności Użytkowników i działa w sposób maksymalnie ograniczający przetwarzanie danych osobowych.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9.2.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Aplikacja po zainstalowaniu na Urządzeniu: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9.2.1.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Nie wymaga podawania żadnych prawdziwych danych.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9.2.2.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Wszystkie dane dotyczące Postaci przechowuje wyłącznie lokalnie na Urządzeniu.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9.2.3.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Nie przeprowadza żadnej ukrytej analizy Użytkowników pod kątem profilowania zachowań.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9.3.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Aplikacja wymaga dostępu do Internetu tylko 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9.3.1.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Pobierania ważnych wymaganych aktualizacji.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9.3.2.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Podglądu i pobierania wyselekcjonowanej listy aktów prawnych.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9.3.3.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Umożliwienia kontaktu pomiędzy Użytkownikiem a Dostawcą.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9.4.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Jedynymi danymi Użytkownika, które mogą zostać przekazane Dostawcy, są dane podane w dobrowolnych zgłoszeniach kontaktowych wysyłanych przez Użytkownika (e-mail lub SMS).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9.5.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Dane osobowe Użytkownika, przesyłane do Dostawcy podczas zgłoszenia błędu lub pomysłu na rozwój Aplikacji, powinny być ograniczone do minimum i obejmować jedynie niezbędne dane wymagane do udzielenia odpowiedzi na zgłoszenie.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9.6.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Otrzymane dane osobowe Użytkownika będą wykorzystywane wyłącznie przez Dostawcę i tylko w celu udzielenia odpowiedzi na zgłoszenie, a następnie będą usuwane w ciągu 30 dni od daty zakończenia komunikacji z danym Użytkownikiem.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9.7.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 przypadku zmian w Regulaminie w zakresie przetwarzania danych osobowych, Użytkownicy zostaną o tym powiadomieni z 14-dniowym wyprzedzeniem.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9.8.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Pełna treść Polityki Prywatności znajduje się poniżej i stanowi Załącznik nr 1 do niniejszego Regulaminu.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32"/>
          <w:szCs w:val="32"/>
          <w:highlight w:val="white"/>
          <w:u w:val="none"/>
          <w:vertAlign w:val="baseline"/>
          <w:rtl w:val="0"/>
        </w:rPr>
        <w:t xml:space="preserve">10. Odpowiedzialność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10.1.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Dostawca sprawuje bieżący nadzór nad technicznym funkcjonowaniem Aplikacji i dokłada starań, aby działała poprawnie.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10.2.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Aplikacja pełni funkcję pomocniczą w przygotowaniach do egzaminu na diagnostę stacji kontroli pojazdów, a Dostawca w żaden sposób nie gwarantuje zdania tego egzaminu.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10.3.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Aplikacja udostępniana jest w stanie „takim, jakim jest”, bez gwarancji dostępności czy trwałej poprawności działania.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10.4.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Dostawca nie ponosi odpowiedzialności m.in. za: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10.4.1.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Błędy merytoryczne w pytaniach i odpowiedziach zawartych w Aplikacji.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10.4.2.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Nieaktualność umieszczonej listy aktów prawnych oraz podstaw prawnych odpowiedzi na pytania.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10.4.3.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Niezaliczenie egzaminu teoretycznego lub praktycznego na diagnostę stacji kontroli pojazdów.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10.4.4.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Usługi, aplikacje i serwisy internetowe, których dostawcą są osoby trzecie.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10.4.5.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Szkody i utracone korzyści będące skutkiem naruszenia przez Użytkownika praw osób trzecich.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10.4.6.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Ograniczenia dostępności funkcji Aplikacji wynikające z usterek, prac konserwacyjnych, siły wyższej lub innych przyczyn niezależnych od Dostawcy.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10.4.7.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Ograniczenia lub problemy techniczne w systemach operacyjnych Urządzeń, uniemożliwiające Użytkownikom korzystanie z części lub całości funkcji Aplikacji.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10.5.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Użytkownik korzysta z Aplikacji dobrowolnie i na własną odpowiedzialność.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10.6.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Ograniczenie odpowiedzialności określone w niniejszym Regulaminie nie dotyczy szkód wyrządzonych umyślnie ani w wyniku rażącego niedbalstwa Dostawcy.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32"/>
          <w:szCs w:val="32"/>
          <w:highlight w:val="white"/>
          <w:u w:val="none"/>
          <w:vertAlign w:val="baseline"/>
          <w:rtl w:val="0"/>
        </w:rPr>
        <w:t xml:space="preserve">11. Zakończenie użytkowania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11.1.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Użytkownik może w dowolnym momencie zaprzestać korzystania z Aplikacji, w szczególności wówczas, gdy: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11.1.1.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Nie akceptuje niniejszego Regulaminu lub jego zmian.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11.1.2.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Nie dokonał akceptacji Regulaminu przy pierwszym uruchomieniu Aplikacji.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11.1.3.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Aplikacja nie spełnia jego oczekiwań jako programu edukacyjnego.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11.2.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Zaprzestanie korzystania z Aplikacji wymaga jej usunięcia z Urządzenia.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11.3.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Aplikacja została zaprojektowana tak, aby proces jej deinstalacji usuwał z Urządzenia wszystkie dane dotyczące Aplikacji, w szczególności dane Postaci i postępy Użytkownika.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32"/>
          <w:szCs w:val="32"/>
          <w:highlight w:val="white"/>
          <w:u w:val="none"/>
          <w:vertAlign w:val="baseline"/>
          <w:rtl w:val="0"/>
        </w:rPr>
        <w:t xml:space="preserve">12. Postanowienia licencyjne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12.1.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Aplikacja stanowi autorskie dzieło Dostawcy w zakresie formy i stylu kodu źródłowego oraz treści bazy pytań i odpowiedzi. Wszelkie prawa do tych elementów są zastrzeżone.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12.2.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Kod źródłowy Aplikacji korzysta z bibliotek i narzędzi stron trzecich udostępnionych na podstawie różnych licencji open-source (m.in. MIT, Apache 2.0, BSD). Każda z tych bibliotek pozostaje własnością odpowiednich autorów, a ich wykorzystanie odbywa się zgodnie z warunkami określonymi w stosownych licencjach.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12.3.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 wszystkich bibliotek zewnętrznych użytych w Aplikacji, wraz z pełną treścią ich licencji, znajduje się w Aplikacji, w sekcji: "Pomoc"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–&gt;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"Licencje"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–&gt;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"Zobacz wszystkie licencje".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12.4.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Użytkownik ma prawo do korzystania z Aplikacji zgodnie z jej przeznaczeniem oraz w zakresie dozwolonego użytku osobistego przewidzianego w ustawie o prawie autorskim.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12.5.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Zabrania się komercyjnego wykorzystywania, modyfikacji lub odpłatnego rozpowszechniania całości lub istotnych części Aplikacji, z wyłączeniem przypadków przewidzianych w obowiązujących przepisach prawa lub wynikających z licencji komponentów open-source.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12.6.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Pełna treść licencji Aplikacji, znajduje się w Załączniku nr 2 do niniejszego Regulaminu.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32"/>
          <w:szCs w:val="32"/>
          <w:highlight w:val="white"/>
          <w:u w:val="none"/>
          <w:vertAlign w:val="baseline"/>
          <w:rtl w:val="0"/>
        </w:rPr>
        <w:t xml:space="preserve">13. Dobrowolne wsparcie twórcy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13.1.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Aplikacja jest bezpłatna, a Dostawca nie wymaga od Użytkownika uiszczania żadnych opłat za jej pobranie, instalację, uruchomienie oraz korzystanie z Aplikacji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(patrz: Rozdział 7.)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13.2.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Każdy Użytkownik, który chce wesprzeć twórcę Aplikacji (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jednocześnie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Dostawcę), może to zrobić w pełni dobrowolnie, przekazując dowolną kwotę wsparcia finansowego za pośrednictwem serwisów „Patronite.pl" lub „BuyCoffee.to".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13.3.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Poprawne linki do profilów twórcy Aplikacji na wymienionych serwisach znajdują się w Aplikacji, w sekcji: "Pomoc"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–&gt;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"Więcej o nas"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–&gt;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"Wsparcie".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13.4.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Aplikacja w żaden sposób nie zachęca aktywnie Użytkownika (np. poprzez powiadomienia, wyskakujące okienka, wielokrotne wzmianki) do dokonywania jakichkolwiek wpłat pieniężnych lub innych form darowizny na rzecz Dostawcy.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13.5.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Dostawca nie prowadzi jakiejkolwiek formy zorganizowanej zbiórki publicznej.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13.6.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Wsparcie finansowe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nie jest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wymagane do korzystania z Aplikacji, nie wpływa na jej funkcjonalność ani dostępność oraz nie stanowi elementu umowy o świadczenie usług.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32"/>
          <w:szCs w:val="32"/>
          <w:highlight w:val="white"/>
          <w:u w:val="none"/>
          <w:vertAlign w:val="baseline"/>
          <w:rtl w:val="0"/>
        </w:rPr>
        <w:t xml:space="preserve">14. Zmiany w regulaminie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14.1.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Dostawca zastrzega sobie prawo do zmiany niniejszego Regulaminu w dowolnym czasie i z dowolnych przyczyn. Zmiany Regulaminu obowiązują od momentu umieszczenia go w Aplikacji.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14.2.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Informacja o zmianie Regulaminu zostanie udostępniona co najmniej 14 dni przed wprowadzeniem zmian.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14.3.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Użytkownicy zostaną poinformowani o wprowadzonych zmianach po ponownym uruchomieniu procesu systemowego Aplikacji na Urządzeniu, które będzie miało dostęp do Internetu.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14.4.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Każdy Użytkownik będzie miał możliwość zapoznania się ze zmianami do Regulaminu poprzez odpowiednią funkcję w Aplikacji, wraz ze wskazaniem najnowszych wprowadzonych zmian.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14.5.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Jeżeli Użytkownik po zapoznaniu się ze zmianami wprowadzonymi do Regulaminu nie zaakceptuje ich postanowień, może skorzystać z przysługującego mu prawa do odstąpienia od umowy.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14.6.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 powyższe rozumie się niezwłoczne zaprzestanie korzystania z Aplikacji poprzez jej usunięcie z Urządzenia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(patrz: Rozdział 11.).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32"/>
          <w:szCs w:val="32"/>
          <w:highlight w:val="white"/>
          <w:u w:val="none"/>
          <w:vertAlign w:val="baseline"/>
          <w:rtl w:val="0"/>
        </w:rPr>
        <w:t xml:space="preserve">15. Postanowienia końcowe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15.1.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 sprawach nieuregulowanych niniejszym Regulaminem stosuje się przepisy prawa polskiego.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15.2.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Dostawca zastrzega sobie prawo do wprowadzania aktualizacji do Aplikacji, których instalacja będzie niezbędna do dalszego korzystania z Aplikacji przez Użytkownika.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15.3.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 przypadku stwierdzenia, że Użytkownik dopuszcza się działań zabronionych przez prawo lub Regulamin, narusza zasady współżycia społecznego bądź godzi w uzasadniony interes Dostawcy, w szczególności w jego dobre imię, Dostawca może podjąć wszelkie dozwolone prawem działania, w tym ograniczyć możliwość korzystania przez Użytkownika z Aplikacji.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15.4.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Dostawca zastrzega sobie prawo zawieszenia działalności Aplikacji, w dowolnym czasie i z dowolnych przyczyn, a także prawo zmiany, wycofania lub dodania nowych usług świadczonych za jej pośrednictwem.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15.5.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Nieważność któregokolwiek z postanowień niniejszego Regulaminu nie wpływa na ważność pozostałych jego zapisów, zgodnie z art. 58 § 3 ustawy – Kodeks cywilny.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15.6.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Regulamin wchodzi w życie z dniem 27 czerwca 2025 roku.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1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1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Objaśnienia: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6" w:right="0" w:hanging="31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–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Rozporządzenie Parlamentu Europejskiego i Rady (UE) 2016/679 z dnia 27 kwietnia 2016 r. w sprawie ochrony osób fizycznych w związku z przetwarzaniem danych osobowych i w sprawie swobodnego przepływu takich danych oraz uchylenia dyrektywy 95/46/WE (ogólne rozporządzenie o ochronie danych).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" w:cs="Roboto" w:eastAsia="Roboto" w:hAnsi="Roboto"/>
          <w:b w:val="1"/>
          <w:i w:val="0"/>
          <w:smallCaps w:val="0"/>
          <w:strike w:val="0"/>
          <w:color w:val="cccccc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(2) – K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oszt połączenia lub SMS pokrywa Użytkownik zgodnie z taryfą swojego operatora.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673ab7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673ab7"/>
          <w:sz w:val="32"/>
          <w:szCs w:val="32"/>
          <w:highlight w:val="white"/>
          <w:u w:val="none"/>
          <w:vertAlign w:val="baseline"/>
          <w:rtl w:val="0"/>
        </w:rPr>
        <w:t xml:space="preserve">Załącznik nr 1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Roboto" w:cs="Roboto" w:eastAsia="Roboto" w:hAnsi="Roboto"/>
          <w:b w:val="0"/>
          <w:i w:val="1"/>
          <w:smallCaps w:val="0"/>
          <w:strike w:val="0"/>
          <w:color w:val="cccccc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do Regulaminu „Diagnosta EDU”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cccccc"/>
          <w:sz w:val="36"/>
          <w:szCs w:val="36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673ab7"/>
          <w:sz w:val="36"/>
          <w:szCs w:val="36"/>
          <w:highlight w:val="white"/>
          <w:u w:val="none"/>
          <w:vertAlign w:val="baseline"/>
          <w:rtl w:val="0"/>
        </w:rPr>
        <w:t xml:space="preserve">POLITYKA PRYWATNOŚCI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  <w:rtl w:val="0"/>
        </w:rPr>
        <w:t xml:space="preserve">1.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  <w:rtl w:val="0"/>
        </w:rPr>
        <w:t xml:space="preserve">POSTANOWIENIA OGÓLNE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1.1.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Niniejsza Polityka Prywatności określa zasady przetwarzania danych osobowych w związku z korzystaniem z programu edukacyjnego Diagnosta EDU (dalej: „Aplikacja”), zgodnie z: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Rozporządzeniem Parlamentu Europejskiego i Rady (UE) 2016/679 (dalej: „RODO”),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Ustawą o ochronie danych osobowych z dnia 10 maja 2018 r.,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Innymi obowiązującymi przepisami prawa polskiego i 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1.2.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Administratorem danych jest osoba fizyczna </w:t>
      </w:r>
      <w:r w:rsidDel="00000000" w:rsidR="00000000" w:rsidRPr="00000000">
        <w:rPr>
          <w:rFonts w:ascii="Roboto Condensed" w:cs="Roboto Condensed" w:eastAsia="Roboto Condensed" w:hAnsi="Roboto Condensed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Damian Kuliś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zamieszkały przy ul. Jarosława Dąbrowskiego 18/6, 02-561 Warszawa, działający nierejestrowo pod niezarejestrowaną nazwą KULJO APPS (dalej: „Administrator”). Kontakt bezpośredni do Administratora: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E-mail:  </w:t>
      </w:r>
      <w:r w:rsidDel="00000000" w:rsidR="00000000" w:rsidRPr="00000000">
        <w:rPr>
          <w:rFonts w:ascii="Roboto Condensed" w:cs="Roboto Condensed" w:eastAsia="Roboto Condensed" w:hAnsi="Roboto Condensed"/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kuljoapps@gmail.com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14"/>
          <w:szCs w:val="1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Telefon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6"/>
          <w:szCs w:val="26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:  </w:t>
      </w:r>
      <w:r w:rsidDel="00000000" w:rsidR="00000000" w:rsidRPr="00000000">
        <w:rPr>
          <w:rFonts w:ascii="Roboto Condensed" w:cs="Roboto Condensed" w:eastAsia="Roboto Condensed" w:hAnsi="Roboto Condensed"/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+48 600 130 255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1.3.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Aplikacja ma charakter całkowicie bezpłatny, a Administrator nie prowadzi komercyjnej działalności gospodarczej.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2"/>
          <w:szCs w:val="22"/>
          <w:highlight w:val="white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– Kontakt telefoniczny/SMS jest opcjonalny i służy wyłącznie wygodzie Użytkowników. Administrator nie nalega na tę formę komunikacji i nie ponosi odpowiedzialności za koszty połączeń zgodne z taryfą operatora.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  <w:rtl w:val="0"/>
        </w:rPr>
        <w:t xml:space="preserve">2. ZAKRES I PODSTAWA PRZETWARZANIA DANYCH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2.1.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Aplikacja nie zbiera ani nie przetwarza danych osobowych Użytkowników w sposób automatyczny, z wyjątkiem danych podanych dobrowolnie w zgłoszeniach kontaktowych.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2.2.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Przetwarzane dane: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2.2.1.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Dane kontaktowe – tylko w przypadku zgłoszeń wysłanych przez Użytkownika: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Adres e-mail,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Numer telefonu,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Dane personalne Użytkownika - nie są wymagane przez Administratora, ale może on je otrzymać z własnej woli Użytkownika.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2.2.2.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Dane techniczne – wyłącznie w celu diagnozy problemów technicznych: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System operacyjny Urządzenia,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Model Urządzenia (przybliżony lub pełny).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2.3.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Dane związane z „Postacią” (fikcyjnym kontem w Aplikacji) są przechowywane wyłącznie lokalnie na Urządzeniu, w pamięci podręcznej Aplikacji, bez przesyłania do Administratora.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2.4.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Aplikacja nie gromadzi świadomie danych od Użytkowników poniżej 16 roku życia.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2.5.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W przypadku zgłoszeń wymagających podania danych osobowych (np. e-mail, numer telefonu), Użytkownicy poniżej 16 roku życia powinni uzyskać zgodę na kontakt od rodzica lub opiekuna prawnego.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2.6.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Podstawa prawna przetwarzania: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Art. 6 ust. 1 lit. b RODO (konieczność wykonania usługi) – dla odpowiedzi na zgłoszenia kontaktowe,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Art. 6 ust. 1 lit. f RODO (uzasadniony interes Administratora) – dla poprawy funkcjonalności Aplikacji i analizy błędów,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Art. 8 ust. 1 RODO (warunki wyrażenia zgody przez dziecko) – możliwe przypadki korzystania z Aplikacji przez dzieci.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  <w:rtl w:val="0"/>
        </w:rPr>
        <w:t xml:space="preserve">3.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  <w:rtl w:val="0"/>
        </w:rPr>
        <w:t xml:space="preserve">CELE PRZETWARZANIA DANYCH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3.1.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Dane przetwarzane są wyłącznie w celu: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Udzielenia odpowiedzi na zgłoszenia techniczne, pytania i pomysły dotyczące Aplikacji,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Poprawy działania Aplikacji,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Zapewnienia bezpieczeństwa Użytkownika.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3.2.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Okres przechowywania: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Dane kontaktowe – do </w:t>
      </w:r>
      <w:r w:rsidDel="00000000" w:rsidR="00000000" w:rsidRPr="00000000">
        <w:rPr>
          <w:rFonts w:ascii="Roboto Condensed" w:cs="Roboto Condensed" w:eastAsia="Roboto Condensed" w:hAnsi="Roboto Condensed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30 dni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od zakończenia komunikacji,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Dane techniczne (np. statystyki zgłoszonych błędów) – do </w:t>
      </w:r>
      <w:r w:rsidDel="00000000" w:rsidR="00000000" w:rsidRPr="00000000">
        <w:rPr>
          <w:rFonts w:ascii="Roboto Condensed" w:cs="Roboto Condensed" w:eastAsia="Roboto Condensed" w:hAnsi="Roboto Condensed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 lat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od otrzymania,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Treść merytoryczna zgłoszeń (np. pomysły na nowe funkcje) – do </w:t>
      </w:r>
      <w:r w:rsidDel="00000000" w:rsidR="00000000" w:rsidRPr="00000000">
        <w:rPr>
          <w:rFonts w:ascii="Roboto Condensed" w:cs="Roboto Condensed" w:eastAsia="Roboto Condensed" w:hAnsi="Roboto Condensed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5 lat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od otrzymania.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3.3.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Wszystkie dane są przechowywane nie dłużej niż jest to niezbędne do realizacji celów, dla których zostały zebrane, z zachowaniem pkt. 3.2.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3.4.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Wszystkie otrzymane dane, które będą przechowywane dłużej niż 30 dni od zakończenia komunikacji z Użytkownikiem, będą przetwarzane wyłącznie po procesie anonimizacji.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  <w:rtl w:val="0"/>
        </w:rPr>
        <w:t xml:space="preserve">4. BEZPIECZEŃSTWO DANYCH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4.1.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Dane „Postaci”, czyli fikcyjnego konta Użytkownika: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Są szyfrowane odpowiednio do ryzyka (algorytm AES-256) i przechowywane wyłącznie lokalnie na Urządzeniu Użytkownika,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Nie podlegają migracji na serwery zewnętrzne,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Administrator nie ma do nich dostępu.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4.2.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Dane kontaktowe Użytkowników przekazane Administratorowi: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4.2.1.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Za pomocą poczty e-mail: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Przechowywane są w systemie poczty elektronicznej Google Gmail z dostępem ograniczonym wyłącznie do Administratora,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Dostęp do skrzynki pocztowej chroniony jest uwierzytelnianiem wieloskładnikowym.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4.2.2.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Za pomocą SMS/połączenia na wskazany numer telefonu: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Przechowywane są w pamięci lokalnej urządzenia typu smartfon należącego wyłącznie do Administratora,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Urządzenie posiada najnowsze aktualizacje producenta dotyczące zabezpieczeń,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Dostęp do urządzenia chroniony jest uwierzytelnianiem dwuskładnikowym, w tym osobistą biometrią Administratora.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4.2.3.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Powinny ograniczać się do niezbędnego minimum, umożliwiającego prawidłowy kontakt pomiędzy Administratorem i Użytkownikiem.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4.3.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Środki techniczne stosowane w celu zapewnienia bezpieczeństwa danych: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Regularna zmiana haseł dostępu do klienta poczty oraz urządzeń Administratora,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Bieżące aktualizacje oprogramowania urządzeń przechowujących dane,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Zapewnianie braku dostępu osób postronnych do danych kontaktowych,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Anonimizacja wszystkich danych po upływie 30 dni od zakończenia komunikacji,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Monitorowanie prób nieautoryzowanego dostępu do danych lub urządzeń.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4.4.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 przypadku naruszenia ochrony danych osobowych Administrator podejmie działania zgodnie z art. 33-34 RODO, w tym powiadomi Użytkowników za pomocą dostępnych mu kanałów komunikacji, a także PUODO, jeśli będzie to wymagane.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  <w:rtl w:val="0"/>
        </w:rPr>
        <w:t xml:space="preserve">5. PRAWA UŻYTKOWNIKÓW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5.1.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Podanie danych kontaktowych przez Użytkownika jest całkowicie dobrowolne, ale może być niezbędne do udzielenia odpowiedzi lub rozwiązania zgłoszonego problemu.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5.2.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Użytkownik ma prawo do: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Dostępu do swoich danych (art. 15 RODO),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Sprostowania lub usunięcia danych (art. 16-17 RODO),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Ograniczenia przetwarzania (art. 18 RODO),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Przenoszenia danych (art. 20 RODO) – o ile ma to zastosowanie,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Wniesienia sprzeciwu (art. 21 RODO),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Cofnięcia zgody (art. 13 RODO),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Wniesienia skargi do Prezesa Urzędu Ochrony Danych Osobowych (PUODO).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5.3.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Żądania należy kierować na adres e-mail:  </w:t>
      </w:r>
      <w:r w:rsidDel="00000000" w:rsidR="00000000" w:rsidRPr="00000000">
        <w:rPr>
          <w:rFonts w:ascii="Roboto Condensed" w:cs="Roboto Condensed" w:eastAsia="Roboto Condensed" w:hAnsi="Roboto Condensed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kuljoapps@gmail.com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5.4.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Administrator zobowiązuje się niezwłocznie odpowiadać na wszystkie prawidłowo złożone żądania Użytkowników dotyczące ich praw wynikających z RODO, z zachowaniem maksymalnego 30-dniowego czasu na odpowiedź.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  <w:rtl w:val="0"/>
        </w:rPr>
        <w:t xml:space="preserve">6. PLIKI COOKIES I TECHNOLOGIE ŚLEDZĄCE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6.1.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Aplikacja podczas działania nie używa technologii plików cookies.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6.2.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Zastosowane w Aplikacji mechanizmy śledzenia aktywności działają wyłącznie lokalnie na Urządzeniu i nie przekazują zebranych danych na serwery zewnętrzne, a w szczególności do Administratora.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6.3.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Wymagany dostęp do Internetu służy wyłącznie do: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Instalacji Aplikacji na Urządzeniu,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Pobierania aktualizacji,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Przeglądania i pobierania wyselekcjonowanej listy aktów prawnych,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Kontaktu pomiędzy Administratorem a Użytkownikiem, jeśli ten wybierze taką formę.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6.4.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Dane osobowe Użytkowników nie są przekazywane przez Administratora poza Europejski Obszar Gospodarczy (EOG), z wyjątkiem sytuacji, w których wynika to z użycia usług zewnętrznych dostawców poczty elektronicznej (np. Google LLC). W takich przypadkach dane mogą być przekazywane do państw trzecich (np. USA), ale wyłącznie na podstawie odpowiednich mechanizmów prawnych zapewniających ich bezpieczeństwo, zgodnie z art. 46 RODO, w tym standardowych klauzul ochrony danych zatwierdzonych przez Komisję Europejską.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  <w:rtl w:val="0"/>
        </w:rPr>
        <w:t xml:space="preserve">7. POSTANOWIENIA KOŃCOWE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7.1.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Administrator zastrzega sobie prawo do aktualizacji Polityki Prywatności. Użytkownicy zostaną powiadomieni z 14-dniowym wyprzedzeniem przez: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Komunikat w Aplikacji, niemożliwy do przeoczenia dla Użytkownika po ponownym uruchomieniu procesu systemowego Aplikacji na Urządzeniu, które będzie miało dostęp do Internetu.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Wiadomość e-mail (tylko jeśli adres został podany w zgłoszeniu).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7.2.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W przypadku braku akceptacji zmian, Użytkownik powinien usunąć Aplikację z Urządzenia.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7.3.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Polityka Prywatności wchodzi w życie 27 czerwca 2025 r.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Kontakt w sprawach ochrony danych: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Damian Kuliś</w:t>
        <w:br w:type="textWrapping"/>
        <w:t xml:space="preserve">ul. Jarosława Dąbrowskiego 18/6, 02-561 Warszawa</w:t>
        <w:br w:type="textWrapping"/>
        <w:t xml:space="preserve">E-mail: </w:t>
      </w:r>
      <w:hyperlink r:id="rId7">
        <w:r w:rsidDel="00000000" w:rsidR="00000000" w:rsidRPr="00000000">
          <w:rPr>
            <w:rFonts w:ascii="Roboto Condensed" w:cs="Roboto Condensed" w:eastAsia="Roboto Condensed" w:hAnsi="Roboto Condensed"/>
            <w:b w:val="0"/>
            <w:i w:val="0"/>
            <w:smallCaps w:val="0"/>
            <w:strike w:val="0"/>
            <w:color w:val="0000ff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kuljoapps@gmail.com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Tel: +48 600 130 255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673ab7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673ab7"/>
          <w:sz w:val="32"/>
          <w:szCs w:val="32"/>
          <w:highlight w:val="white"/>
          <w:u w:val="none"/>
          <w:vertAlign w:val="baseline"/>
          <w:rtl w:val="0"/>
        </w:rPr>
        <w:t xml:space="preserve">Załącznik nr 2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Roboto" w:cs="Roboto" w:eastAsia="Roboto" w:hAnsi="Roboto"/>
          <w:b w:val="0"/>
          <w:i w:val="1"/>
          <w:smallCaps w:val="0"/>
          <w:strike w:val="0"/>
          <w:color w:val="cccccc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do Regulaminu „Diagnosta EDU”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cccccc"/>
          <w:sz w:val="36"/>
          <w:szCs w:val="36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673ab7"/>
          <w:sz w:val="36"/>
          <w:szCs w:val="36"/>
          <w:highlight w:val="white"/>
          <w:u w:val="none"/>
          <w:vertAlign w:val="baseline"/>
          <w:rtl w:val="0"/>
        </w:rPr>
        <w:t xml:space="preserve">LICENCJA KOŃCOWEGO UŻYTKOWNIKA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  <w:rtl w:val="0"/>
        </w:rPr>
        <w:t xml:space="preserve">1.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  <w:rtl w:val="0"/>
        </w:rPr>
        <w:t xml:space="preserve">POSTANOWIENIA OGÓLNE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1.1.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Niniejsza Licencja Końcowego Użytkownika (dalej: „Licencja”) stanowi prawnie wiążącą umowę pomiędzy Użytkownikiem a Twórcą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jednocześnie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Dostawcą)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programu edukacyjnego Diagnosta EDU (dalej: „Aplikacja”).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1.2.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Twórcą Aplikacji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jest osoba fizyczna – </w:t>
      </w:r>
      <w:r w:rsidDel="00000000" w:rsidR="00000000" w:rsidRPr="00000000">
        <w:rPr>
          <w:rFonts w:ascii="Roboto Condensed" w:cs="Roboto Condensed" w:eastAsia="Roboto Condensed" w:hAnsi="Roboto Condens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Damian Kuliś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który działa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nierejestrowo, wyłącznie we własnym imieniu, pod niezarejestrowaną nazwą KULJO APPS, nie prowadząc działalności gospodarczej w rozumieniu przepisów ustawy Prawo przedsiębiorców. Jednocześnie, Twórca jest również Dostawcą Aplikacji, czyli podmiotem odpowiedzialnym za jej udostępnienie i obsługę.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1.3.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Akceptując niniejszą Licencję, Użytkownik potwierdza, że zapoznał się z jej treścią, zrozumiał warunki korzystania z Aplikacji i zobowiązuje się ich przestrzegać.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1.4.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Licencja wchodzi w życie z chwilą dokonania instalacji i uruchomienia Aplikacji na Urządzeniu oraz zaznaczenia oddzielnego pola „checkbox” przed pierwszym skorzystaniem z Aplikacji.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  <w:rtl w:val="0"/>
        </w:rPr>
        <w:t xml:space="preserve">2. ZAKRES UDZIELONEJ LICENCJI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2.1.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Dostawca udziela Użytkownikowi niewyłącznej, niezbywalnej, nieprzenoszalnej i niekomercyjnej licencji na korzystanie z Aplikacji wyłącznie na warunkach określonych w Regulaminie i niniejszym dokumencie.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2.2.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Licencja obejmuje wyłącznie korzystanie z Aplikacji w sposób przewidziany jej funkcjonalnością oraz opisany w Regulaminie.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2.3.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Licencja nie obejmuje prawa do: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2.3.1.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Modyfikowania, dekompilacji, dezasemblacji lub pozyskiwania kodu źródłowego Aplikacji, z zastrzeżeniem praw Użytkownika wynikających z art. 75 ustawy o prawie autorskim i prawach pokrewnych, w szczególności: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prawa do dekompilacji w celu osiągnięcia interoperacyjności (art. 75 ust. 2 pkt 3),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prawa do badania funkcjonalności programu (art. 75 ust. 2 pkt 2),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prawa do poprawiania błędów, jeżeli jest to niezbędne do korzystania z programu (art. 75 ust. 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2.3.2. K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omercyjnego wykorzystywania Aplikacji, innego niż dozwolony użytek osobisty.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2.3.3. R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edystrybucji, wypożyczania, sublicencjonowania lub udostępniania Aplikacji osobom trzecim, z wyjątkiem sytuacji, gdy wynika to z bezwzględnie obowiązujących przepisów prawa.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color w:val="ccccc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color w:val="ccccc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  <w:rtl w:val="0"/>
        </w:rPr>
        <w:t xml:space="preserve">3. PRAWA AUTORSKIE I WŁASNOŚĆ INTELEKTUALNA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3.1.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Aplikacja jest chroniona przepisami prawa autorskiego. Prawa do Aplikacji oraz jej elementów, takich jak: baza pytań i odpowiedzi oraz kod źródłowy, przysługują wyłącznie Twórcy.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3.2.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Aplikacja korzysta z bibliotek i komponentów osób trzecich udostępnionych na podstawie licencji open-source (m.in. MIT, Apache 2.0, BSD). Pełna lista tych komponentów znajduje się w Aplikacji w sekcji: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"Pomoc"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–&gt;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"Licencje"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–&gt;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"Zobacz wszystkie licencje".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3.3.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Prawa autorskie do poszczególnych komponentów open-source pozostają przy ich autorach, a ich wykorzystanie odbywa się na zasadach określonych w odpowiednich licencjach.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3.4.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Dostawca informuje, iż nie prowadzi redystrybucji wspomnianych bibliotek i komponentów open-source, a jedynie zostały one użyte jako narzędzie lub zależność binarna do utworzenia pliku końcowego Aplikacji.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3.5.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Żaden kod źródłowy komponentów, których autorami są osoby trzecie, nie został zmodyfikowany przez Twórcę.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  <w:rtl w:val="0"/>
        </w:rPr>
        <w:t xml:space="preserve">4. OGRANICZENIE ODPOWIEDZIALNOŚCI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4.1.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Aplikacja jest dostarczana w stanie </w:t>
      </w:r>
      <w:r w:rsidDel="00000000" w:rsidR="00000000" w:rsidRPr="00000000">
        <w:rPr>
          <w:rFonts w:ascii="Roboto Condensed" w:cs="Roboto Condensed" w:eastAsia="Roboto Condensed" w:hAnsi="Roboto Condensed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„takim, jakim jest”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(„as-is”)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bez jakiejkolwiek gwarancji, wyraźnej lub dorozumianej, w szczególności co do przydatności do określonego celu lub zgodności z oczekiwaniami Użytkownika.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4.2.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Dostawca nie gwarantuje, że Aplikacja będzie wolna od błędów lub przerw w działaniu, ani że jej zawartość (np. baza pytań, podstawy prawne) będzie zawsze aktualna i zgodna z obowiązującym stanem prawnym.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4.3.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Użytkownik korzysta z Aplikacji na własną odpowiedzialność. Dostawca nie ponosi odpowiedzialności za jakiekolwiek szkody bezpośrednie, pośrednie lub wynikowe, które mogą być skutkiem używania Aplikacji przez Użytkownika.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4.4.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Szczegółowe warunki ograniczenia odpowiedzialności opisuje punkt Rozdział 10. Regulaminu Aplikacji, którego integralną częścią jest niniejsza Licencja.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4.5.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Ograniczenie odpowiedzialności określone w niniejszej Licencji nie dotyczy szkód wyrządzonych umyślnie ani w wyniku rażącego niedbalstwa Dostawcy.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color w:val="673ab7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color w:val="673ab7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color w:val="673ab7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color w:val="673ab7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  <w:rtl w:val="0"/>
        </w:rPr>
        <w:t xml:space="preserve">5. OBOWIĄZKI UŻYTKOWNIKA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5.1.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Użytkownik zobowiązuje się do korzystania z Aplikacji w sposób zgodny z obowiązującym prawem, zasadami współżycia społecznego oraz niniejszą Licencją i Regulaminem.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5.2.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Zabrania się wykorzystywania Aplikacji do jakichkolwiek celów niezgodnych z jej edukacyjnym charakterem, w szczególności celów komercyjnych.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  <w:rtl w:val="0"/>
        </w:rPr>
        <w:t xml:space="preserve">6. CZAS TRWANIA LICENCJI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6.1.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Licencja obowiązuje przez czas nieokreślony, chyba że: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Użytkownik usunie Aplikację z urządzenia,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Dostawca zakończy udostępnianie Aplikacji,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Użytkownik naruszy istotne postanowienia niniejszej Licencji.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6.2.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 przypadku istotnego naruszenia Licencji przez Użytkownika (w szczególności: użycie w celach komercyjnych, odpłatne udostępnianie osobom trzecim), Dostawca może wypowiedzieć Licencję ze skutkiem natychmiastowym.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6.3.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Przy użyciu dostępnych kanałów komunikacji, Dostawca poinformuje Użytkownika o przyczynie wypowiedzenia i umożliwi uprzednie usunięcie naruszenia, jeśli takie działanie będzie uzasadnione.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6.4.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Jeżeli nastąpi zakończenie obowiązywania Licencji, Użytkownik jest zobowiązany do niezwłocznego zaprzestania korzystania z Aplikacji oraz jej usunięcia z Urządzenia.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  <w:rtl w:val="0"/>
        </w:rPr>
        <w:t xml:space="preserve">7. NARUSZENIE LICENCJI I SANKCJE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7.1.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Naruszenie przez Użytkownika istotnych postanowień niniejszej Licencji, w szczególności działania takie jak: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Nieuprawnione odpłatne rozpowszechnianie Aplikacji,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Niezgodna z prawem modyfikacja kodu źródłowego Aplikacji,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Komercyjne wykorzystywanie Aplikacji, wykraczające poza dozwolony użytek osobisty,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Dekompilacja kodu i udostępnianie go osobom trzecim w sposób niezgodny z prawem;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może skutkować podjęciem przez Dostawcę działań prawnych, takich jak: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Niezwłoczne wypowiedzenie Licencji,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Dochodzenie przez Dostawcę roszczeń cywilnoprawnych,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Zgłoszenie rażących naruszeń odpowiednim organom ścigania.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7.2.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 przypadku naruszenia praw do komponentów open-source użytych w Aplikacji, odpowiedzialność z tego tytułu ponosi Użytkownik, który naruszenia dokonał.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  <w:rtl w:val="0"/>
        </w:rPr>
        <w:t xml:space="preserve">8. POSTANOWIENIA KOŃCOWE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8.1.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Niniejsza Licencja podlega prawu polskiemu. W sprawach nieuregulowanych zastosowanie mają odpowiednie przepisy ustawy o prawie autorskim i prawach pokrewnych oraz Kodeksu cywilnego.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8.2.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Jeżeli jakiekolwiek postanowienie niniejszej Licencji okaże się nieważne lub nieskuteczne, nie wpływa to na ważność pozostałych postanowień.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673ab7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673ab7"/>
          <w:sz w:val="32"/>
          <w:szCs w:val="32"/>
          <w:highlight w:val="white"/>
          <w:u w:val="none"/>
          <w:vertAlign w:val="baseline"/>
          <w:rtl w:val="0"/>
        </w:rPr>
        <w:t xml:space="preserve">Załącznik nr 3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Roboto" w:cs="Roboto" w:eastAsia="Roboto" w:hAnsi="Roboto"/>
          <w:b w:val="0"/>
          <w:i w:val="1"/>
          <w:smallCaps w:val="0"/>
          <w:strike w:val="0"/>
          <w:color w:val="cccccc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do Regulaminu „Diagnosta EDU”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673ab7"/>
          <w:sz w:val="36"/>
          <w:szCs w:val="36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673ab7"/>
          <w:sz w:val="36"/>
          <w:szCs w:val="36"/>
          <w:highlight w:val="white"/>
          <w:u w:val="none"/>
          <w:vertAlign w:val="baseline"/>
          <w:rtl w:val="0"/>
        </w:rPr>
        <w:t xml:space="preserve">WYMAGANIA TECHNICZNE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5" w:right="0" w:hanging="295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  <w:rtl w:val="0"/>
        </w:rPr>
        <w:t xml:space="preserve">POSTANOWIENIA OGÓLNE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1.1.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Niniejszy dokument określa minimalne i zalecane wymagania techniczne niezbędne do poprawnego działania programu edukacyjnego Diagnosta EDU (dalej: „Aplikacja”) na różnych systemach operacyjnych i Urządzeniach.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1.2.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Wymagania mogą ulec zmianie w przypadku aktualizacji Aplikacji. Użytkownik zostanie poinformowany o zmianach zgodnie z Rozdziałem 14. Regulaminu.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  <w:rtl w:val="0"/>
        </w:rPr>
        <w:t xml:space="preserve">2.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  <w:rtl w:val="0"/>
        </w:rPr>
        <w:t xml:space="preserve">MINIMALNE WYMAGANIA TECHNICZNE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2.1.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Smartfony i tablety: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2.1.1.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Android: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System operacyjny Android 8.1 (SDK 27) lub nowszy,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Procesor z architekturą ARM64,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Minimum 2 GB pamięci RAM,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Wolna przestrzeń w pamięci urządzenia co najmniej 300 MB,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Ekran o przekątnej 4.7” lub większy, rozdzielczość minimalna 360 x 640 pikseli,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Obsługa OpenGL ES 2.0 lub nowszego.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2.1.2.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iOS (Apple):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System operacyjny iOS 12.0 lub nowszy,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Smartfon: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iPhone 6s lub nowszy,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Tablet: iPad 5. generacji lub nowszy,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Minimum 2 GB pamięci RAM,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Wolna przestrzeń w pamięci urządzenia co najmniej 300 MB,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Ekran o przekątnej 4.7” lub większy.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2.2.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Komputery stacjonarne i laptopy: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2.2.1.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Windows: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System Windows 10 (64-bitowy) lub nowszy,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Procesor x64 z obsługą SSE4.2,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Minimum 4 GB pamięci RAM,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Wolne miejsce na dysku co najmniej 400 MB,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firstLine="0"/>
        <w:jc w:val="both"/>
        <w:rPr>
          <w:rFonts w:ascii="Roboto Condensed" w:cs="Roboto Condensed" w:eastAsia="Roboto Condensed" w:hAnsi="Roboto Condense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Karta graficzna z obsługą DirectX 9 lub OpenGL 2.0,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Minimalna rozdzielczość ekranu: 1366 x 768 pikseli.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2.2.2.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macOS (Apple):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System macOS 10.13 (High Sierra) lub nowszy,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Procesor Intel Core i5 (2012+) lub Apple M1,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Minimum 4 GB pamięci RAM,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Wolne miejsce na dysku co najmniej 400 MB,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Minimalna rozdzielczość ekranu: 1366 x 768 pikseli.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2.2.3.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Linux: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Dystrybucja Linux z jądrem 5.0 lub nowszym,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Biblioteki glibc 2.28 lub nowsze,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Środowisko graficzne GNOME, KDE lub Xfce,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Procesor x64 z obsługą SSE4.2,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Minimum 4 GB pamięci RAM,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Wolne miejsce na dysku co najmniej 400 MB,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Obsługa OpenGL 2.0 lub nowszego,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Aplikacja działa jedynie na dystrybucjach opartych na Debian/Ubuntu (np. Ubuntu 20.04+),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Minimalna rozdzielczość ekranu: 1366 x 768 pikseli.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  <w:rtl w:val="0"/>
        </w:rPr>
        <w:t xml:space="preserve">3.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  <w:rtl w:val="0"/>
        </w:rPr>
        <w:t xml:space="preserve">ZALECANE WYMAGANIA TECHNICZNE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3.1.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Smartfony i tablety: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3.1.1.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Android: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operacyjny Android 10 lub nowszy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Procesor z architekturą ARM64 (np. Snapdragon 665 lub nowszy),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Minimum 4 GB pamięci RAM,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Wolna przestrzeń w pamięci urządzenia co najmniej 500 MB,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Ekran o przekątnej 5.5” lub większy, rozdzielczość minimalna 480 x 720 pikseli,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Obsługa OpenGL ES 3.0 lub nowszego.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3.1.2.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iOS (Apple):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System operacyjny iOS 15 lub nowszy,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Smartfon: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iPhone 8 lub nowszy,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Tablet: iPad 6. generacji lub nowszy,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Minimum 4 GB pamięci RAM,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Wolna przestrzeń w pamięci urządzenia co najmniej 500 MB,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Ekran o przekątnej 5.4” lub większy.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3.2.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Komputery stacjonarne i laptopy: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.2.1.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Windows: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System Windows 11 (64-bitowy),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Procesor Intel i5 8. generacji lub AMD Ryzen 5 lub nowszy,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Minimum 8 GB pamięci RAM,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Wolne miejsce na dysku co najmniej 500 MB,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Karta graficzna z obsługą DirectX 11 lub nowszego,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Ekran Full HD (1920 x 1080) lub wyższy.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.2.2.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macOS (Apple):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System macOS 12 (Monterey) lub nowszy,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Procesor Apple M1 lub nowszy (lub Intel i5 2015+),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Minimum 8 GB pamięci RAM,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Wolne miejsce na dysku co najmniej 500 MB,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Ekran Retina 13” lub większy.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3.2.3.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Linux: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Dystrybucja Linux oparta na Ubuntu 22.04 LTS lub nowsza,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Jądro Linux 5.15+,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Biblioteki glibc 2.31 lub nowsze,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Środowisko graficzne GNOME 42+, KDE Plasma 5.25+ lub Xfce 4.18+,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Procesor x64 z obsługą SSE4.2 (Intel i5 / AMD Ryzen),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Minimum 8 GB pamięci RAM,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Wolne miejsce na dysku co najmniej 500 MB,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Obsługa OpenGL 3.0 lub nowszego,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0" w:right="0" w:hanging="189.00000000000006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Ekran Full HD (1920 x 1080) lub wyższy.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  <w:rtl w:val="0"/>
        </w:rPr>
        <w:t xml:space="preserve">4.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  <w:rtl w:val="0"/>
        </w:rPr>
        <w:t xml:space="preserve">DODATKOWE ZALEŻNOŚCI ŚRODOWISKOWE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Aplikacja wymaga dostępu do Internetu tylko 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/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Pobierania ważnych wymaganych aktualizacji,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/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Podglądu i pobierania wyselekcjonowanej listy aktów prawnych,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18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Umożliwienia kontaktu pomiędzy Użytkownikiem a Dostawcą.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  <w:rtl w:val="0"/>
        </w:rPr>
        <w:t xml:space="preserve">.2.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 pobrania Aplikacji na Urządzenie, wymagane jest posiadanie aktywnego konta użytkownika w jednej z wymienionych niżej usług, w zależności od systemu operacyjnego Urządzenia: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3" w:right="0" w:firstLine="93.9999999999999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 – sklep Google Play,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3" w:right="0" w:firstLine="93.9999999999999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iOS – sklep App Store,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3" w:right="0" w:firstLine="93.99999999999999"/>
        <w:jc w:val="both"/>
        <w:rPr/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macOS – sklep App Store,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3" w:right="0" w:firstLine="93.9999999999999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– sklep Microsoft Store,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3" w:right="0" w:firstLine="93.99999999999999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Linux – platforma Flatpak.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  <w:rtl w:val="0"/>
        </w:rPr>
        <w:t xml:space="preserve">5. UPRAWNIENIA SYSTEMOWE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5.1.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 zależności od systemu operacyjnego oraz konkretnego modelu Urządzenia, Aplikacja wymaga przyznania następujących uprawnień: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5.1.1.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Dostęp do Internetu – obligatoryjnie; aby pobrać i zainstalować Aplikację, a następnie w trakcie korzystania z niej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(patrz: punkt 9.3. Regulaminu).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5.1.2.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Powiadomienia lokalne – opcjonalnie, jeżeli Użytkownik chce otrzymywać przypomnienia o nauce do egzaminu.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5.1.3.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Pamięć lokalna (wyłącznie zapis i odczyt plików Aplikacji) – obligatoryjnie; większość Urządzeń nie wymaga przyznania oddzielnie tego uprawnienia, stosując domyślną zgodę na dostęp aplikacji do pamięci wewnętrznej.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5.2.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Funkcjonalność pobierania aktów prawnych z wyselekcjonowanej listy umieszczonej w Aplikacji może być dostępna jedynie po przyznaniu odpowiednich uprawnień systemowych usługom stron trzecich, takich jak np. przeglądarka internetowa lub menedżer pobierania plików.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cccccc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  <w:rtl w:val="0"/>
        </w:rPr>
        <w:t xml:space="preserve">6. POSTANOWIENIA KOŃCOWE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6.1.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Dostawca nie gwarantuje poprawnego działania Aplikacji na Urządzeniach, które zostały zmodyfikowane (np. root, jailbreak, niestandardowe oprogramowanie), ani na systemach operacyjnych nieobjętych wsparciem (np. beta/testowe wersje systemów).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both"/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673ab7"/>
          <w:sz w:val="24"/>
          <w:szCs w:val="24"/>
          <w:highlight w:val="white"/>
          <w:u w:val="none"/>
          <w:vertAlign w:val="baseline"/>
          <w:rtl w:val="0"/>
        </w:rPr>
        <w:t xml:space="preserve">6.2. </w:t>
      </w:r>
      <w:r w:rsidDel="00000000" w:rsidR="00000000" w:rsidRPr="00000000">
        <w:rPr>
          <w:rFonts w:ascii="Roboto Condensed" w:cs="Roboto Condensed" w:eastAsia="Roboto Condensed" w:hAnsi="Roboto Condense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Aplikacja została przetestowana przez Dostawcę pod kątem poprawności działania na urządzeniach marek: Apple, Samsung, OnePlus oraz Google Pixel. Podczas testów przeprowadzonych na najnowszych modelach tych urządzeń nie stwierdzono błędów w działaniu Aplikacji.</w:t>
      </w:r>
    </w:p>
    <w:sectPr>
      <w:headerReference r:id="rId8" w:type="default"/>
      <w:footerReference r:id="rId9" w:type="default"/>
      <w:pgSz w:h="16840" w:w="11900" w:orient="portrait"/>
      <w:pgMar w:bottom="1134" w:top="1134" w:left="1134" w:right="1134" w:header="709" w:footer="73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Roboto">
    <w:embedBold w:fontKey="{00000000-0000-0000-0000-000000000000}" r:id="rId1" w:subsetted="0"/>
    <w:embedBoldItalic w:fontKey="{00000000-0000-0000-0000-000000000000}" r:id="rId2" w:subsetted="0"/>
  </w:font>
  <w:font w:name="Roboto Condensed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Helvetica Neue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center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673ab7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95" w:hanging="295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095" w:hanging="295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895" w:hanging="295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695" w:hanging="295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495" w:hanging="295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295" w:hanging="295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95" w:hanging="295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895" w:hanging="295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695" w:hanging="295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37" w:hanging="337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137" w:hanging="337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937" w:hanging="337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737" w:hanging="337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537" w:hanging="337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37" w:hanging="337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137" w:hanging="336.9999999999991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937" w:hanging="337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737" w:hanging="337"/>
      </w:pPr>
      <w:rPr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473" w:firstLine="94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73" w:firstLine="94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673" w:firstLine="94.0000000000002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273" w:firstLine="94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2873" w:firstLine="94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473" w:firstLine="94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073" w:firstLine="94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4673" w:firstLine="94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5273" w:firstLine="93.99999999999909"/>
      </w:pPr>
      <w:rPr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756" w:hanging="189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356" w:hanging="189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956" w:hanging="189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56" w:hanging="189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156" w:hanging="188.99999999999955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756" w:hanging="188.99999999999955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356" w:hanging="189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4956" w:hanging="189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5556" w:hanging="189"/>
      </w:pPr>
      <w:rPr>
        <w:smallCaps w:val="0"/>
        <w:strike w:val="0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(%1)"/>
      <w:lvlJc w:val="left"/>
      <w:pPr>
        <w:ind w:left="316" w:hanging="316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(%2)"/>
      <w:lvlJc w:val="left"/>
      <w:pPr>
        <w:ind w:left="1316" w:hanging="316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(%3)"/>
      <w:lvlJc w:val="left"/>
      <w:pPr>
        <w:ind w:left="2316" w:hanging="316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(%4)"/>
      <w:lvlJc w:val="left"/>
      <w:pPr>
        <w:ind w:left="3316" w:hanging="316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(%5)"/>
      <w:lvlJc w:val="left"/>
      <w:pPr>
        <w:ind w:left="4316" w:hanging="316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(%6)"/>
      <w:lvlJc w:val="left"/>
      <w:pPr>
        <w:ind w:left="5316" w:hanging="316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(%7)"/>
      <w:lvlJc w:val="left"/>
      <w:pPr>
        <w:ind w:left="6316" w:hanging="316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(%8)"/>
      <w:lvlJc w:val="left"/>
      <w:pPr>
        <w:ind w:left="7316" w:hanging="316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(%9)"/>
      <w:lvlJc w:val="left"/>
      <w:pPr>
        <w:ind w:left="8316" w:hanging="316"/>
      </w:pPr>
      <w:rPr>
        <w:smallCaps w:val="0"/>
        <w:strike w:val="0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•"/>
      <w:lvlJc w:val="left"/>
      <w:pPr>
        <w:ind w:left="756" w:hanging="189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372" w:hanging="205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972" w:hanging="205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72" w:hanging="205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172" w:hanging="205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772" w:hanging="205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372" w:hanging="205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4972" w:hanging="205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5572" w:hanging="205"/>
      </w:pPr>
      <w:rPr>
        <w:smallCaps w:val="0"/>
        <w:strike w:val="0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•"/>
      <w:lvlJc w:val="left"/>
      <w:pPr>
        <w:ind w:left="1040" w:hanging="189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640" w:hanging="189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2240" w:hanging="189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40" w:hanging="189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440" w:hanging="189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4040" w:hanging="189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40" w:hanging="189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240" w:hanging="189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5840" w:hanging="189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Treść A">
    <w:name w:val="Treść A"/>
    <w:next w:val="Treść A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both"/>
      <w:outlineLvl w:val="9"/>
    </w:pPr>
    <w:rPr>
      <w:rFonts w:ascii="Roboto Condensed Regular Regular" w:cs="Arial Unicode MS" w:eastAsia="Arial Unicode MS" w:hAnsi="Roboto Condensed Regular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numbering" w:styleId="Numery">
    <w:name w:val="Numery"/>
    <w:pPr>
      <w:numPr>
        <w:numId w:val="1"/>
      </w:numPr>
    </w:pPr>
  </w:style>
  <w:style w:type="numbering" w:styleId="Punktory">
    <w:name w:val="Punktory"/>
    <w:pPr>
      <w:numPr>
        <w:numId w:val="3"/>
      </w:numPr>
    </w:pPr>
  </w:style>
  <w:style w:type="numbering" w:styleId="Litery">
    <w:name w:val="Litery"/>
    <w:pPr>
      <w:numPr>
        <w:numId w:val="6"/>
      </w:numPr>
    </w:pPr>
  </w:style>
  <w:style w:type="character" w:styleId="Łącze">
    <w:name w:val="Łącze"/>
    <w:rPr>
      <w:outline w:val="0"/>
      <w:color w:val="0000ff"/>
      <w:u w:color="0000ff" w:val="single"/>
      <w14:textFill>
        <w14:solidFill>
          <w14:srgbClr w14:val="0000FF"/>
        </w14:solidFill>
      </w14:textFill>
    </w:rPr>
  </w:style>
  <w:style w:type="character" w:styleId="Hyperlink.0">
    <w:name w:val="Hyperlink.0"/>
    <w:basedOn w:val="Łącze"/>
    <w:next w:val="Hyperlink.0"/>
    <w:rPr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kuljoapps@gmail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bold.ttf"/><Relationship Id="rId2" Type="http://schemas.openxmlformats.org/officeDocument/2006/relationships/font" Target="fonts/Roboto-boldItalic.ttf"/><Relationship Id="rId3" Type="http://schemas.openxmlformats.org/officeDocument/2006/relationships/font" Target="fonts/RobotoCondensed-regular.ttf"/><Relationship Id="rId4" Type="http://schemas.openxmlformats.org/officeDocument/2006/relationships/font" Target="fonts/RobotoCondensed-bold.ttf"/><Relationship Id="rId10" Type="http://schemas.openxmlformats.org/officeDocument/2006/relationships/font" Target="fonts/HelveticaNeue-boldItalic.ttf"/><Relationship Id="rId9" Type="http://schemas.openxmlformats.org/officeDocument/2006/relationships/font" Target="fonts/HelveticaNeue-italic.ttf"/><Relationship Id="rId5" Type="http://schemas.openxmlformats.org/officeDocument/2006/relationships/font" Target="fonts/RobotoCondensed-italic.ttf"/><Relationship Id="rId6" Type="http://schemas.openxmlformats.org/officeDocument/2006/relationships/font" Target="fonts/RobotoCondensed-boldItalic.ttf"/><Relationship Id="rId7" Type="http://schemas.openxmlformats.org/officeDocument/2006/relationships/font" Target="fonts/HelveticaNeue-regular.ttf"/><Relationship Id="rId8" Type="http://schemas.openxmlformats.org/officeDocument/2006/relationships/font" Target="fonts/HelveticaNeue-bold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BCgQ7JCAk3IQtc9vDjOasBlUdQ==">CgMxLjA4AHIhMUdEREN6UF9QZk5GenNRMkNkYnFTV1BpaEtvdGw5WXFH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