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44"/>
          <w:szCs w:val="44"/>
          <w:u w:val="none"/>
          <w:shd w:fill="auto" w:val="clear"/>
          <w:vertAlign w:val="baseline"/>
          <w:rtl w:val="0"/>
        </w:rPr>
        <w:t xml:space="preserve">REGULAMIN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673ab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Regulamin korzystania z programu edukacyjnego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26"/>
          <w:szCs w:val="26"/>
          <w:u w:val="none"/>
          <w:shd w:fill="auto" w:val="clear"/>
          <w:vertAlign w:val="baseline"/>
          <w:rtl w:val="0"/>
        </w:rPr>
        <w:t xml:space="preserve">Diagnosta 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" w:right="0" w:hanging="337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  <w:rtl w:val="0"/>
        </w:rPr>
        <w:t xml:space="preserve">Postanowienia ogólne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Niniejszy Regulamin określa zasady korzystania z programu Diagnosta EDU - dalej: "Aplikacja". Korzystając z Aplikacji, Użytkownik akceptuje wszystkie warunki Regulaminu, w tym zasady ochrony danych osobowych oraz postanowienia licencyjne.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Regulamin podlega prawu polskiemu i został sporządzony zgodnie z obowiązującymi przepisami, w tym ustawą o prawach konsumenta oraz Rozporządzeniem RODO⁽¹⁾.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Załącznikami do niniejszego Regulaminu są: Polityka Prywatności, Wymagania Techniczne i Licencja Końcowego Użytkownika. Załączniki stanowią integralną część Regulaminu i są dostępne w tej samej formie i miejscu co dokument główny.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Administratorem danych osobowych oraz podmiotem odpowiedzialnym za udostępnienie i obsługę Aplikacji jest osoba fizyczna –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Damian Kuliś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zamieszkały przy ul. Jarosława Dąbrowskiego 18/6, 02-561 Warszawa.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Damian Kuliś działa nierejestrowo, wyłącznie we własnym imieniu, pod niezarejestrowaną nazwą KULJO APPS, nie prowadząc działalności gospodarczej w rozumieniu przepisów ustawy Prawo przedsiębiorców (Dz.U. 2018 poz. 646).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2. Definicje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Użyte w Regulaminie określenia oznaczają: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Regulamin – niniejszy dokument określający zasady korzystania z Aplikacji.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– program edukacyjny „Diagnosta EDU” dostępny na urządzenia mobilne oraz komputery stacjonarne, udostępniany na warunkach określonych w Regulaminie.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– osoba fizyczna Damian Kuliś, działająca nierejestrowo, wyłącznie we własnym imieniu, pod niezarejestrowaną nazwą KULJO APPS, odpowiedzialna za udostępnienie i utrzymanie Aplikacji.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Użytkownik – każda osoba fizyczna korzystająca z Aplikacji na zasadach określonych w Regulaminie.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2.1.5.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Urządzenie – elektroniczne urządzenie końcowe należące do Użytkownika, umożliwiające instalację i korzystanie z Aplikacji, w szczególności: smartfon, tablet, komputer stacjonarny lub laptop.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2.1.6.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Postać – fikcyjne konto użytkownika, tworzone i zapisywane wyłącznie lokalnie na Urządzeniu należącym do Użytkownika.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3. Wymagania techniczne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korzystać z Aplikacji, Użytkownik powinien dysponować Urządzeniem spełniającym wymagania techniczne, które zostały opisane poniżej.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Minimalne wymagania techniczne dla Urządzeń opisuje Załącznik nr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Zalecane wymagania techniczne dla Urządzeń opisuje Załącznik nr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Jeżeli Urządzenie nie spełnia powyższych minimalnych wymagań, mogą wystąpić błędy wizualne podczas korzystania z Aplikacji, a jej działanie może być spowolnione lub przerywane w dowolnym momencie.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wymaga dostępu do niektórych istotnych funkcji systemowych Urządzenia: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Transmisja danych, czyli dostęp do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Powiadomienia systemowe – przy czym nie jest to wymagane obligatoryjnie, ale brak dostępu Aplikacji do powiadomień na Urządzeniu może ograniczać działanie niektórych funkcji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3.6.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Pełna treść wymagań technicznych dla wszystkich systemów operacyjnych Urządzeń, na których może być zainstalowana Aplikacja, znajduje się w Załączniku nr 3 do niniejszego Regulaminu.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4. Dystrybucja i instalacja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udostępnia Aplikację wyłącznie za pośrednictwem autoryzowanych i oficjalnych kanałów dystrybucji natywnych dla danego systemu operacyjnego Urządzenia. Są to wyłącznie następujące platformy: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– sklep Google Play,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 – sklep App Store,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macOS – sklep App Store,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– sklep Microsoft Store,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– platforma Flatpak.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 ponoszą wszelkie koszty transmisji danych związane z pobraniem, instalacją, uruchomieniem i korzystaniem z Aplikacji, zgodnie z warunkami umów zawartych z operatorami telekomunikacyjnymi lub innymi dostawcami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ponosi odpowiedzialności za wysokość opłat naliczanych przez operatorów lub dostawców Internetu z tytułu transmisji danych niezbędnej do korzystania z Aplikacji.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 zainstalowaniu i pierwszym uruchomieniu Aplikacji Użytkownik jest zobowiązany do zapoznania się z treścią niniejszego Regulaminu oraz jego akceptacji. Brak akceptacji uniemożliwia korzystanie z funkcjonalności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5. Sposób działania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Diagnosta EDU to program edukacyjny, którego celem jest pomoc kandydatom na diagnostów stacji kontroli pojazdów w przygotowaniach do egzaminu teoretycznego.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ten realizowany jest poprzez interaktywny system nauki, oparty na autorskiej bazie pytań, przygotowanej na podstawie licznych aktów prawnych, których znajomość jest niezbędna w pracy diagnosty SKP.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Poniżej znajduje się krótki opis działania programu: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utworzyć Postać, jednak nie jest to wymagane do korzystania z 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Utworzenie Postaci umożliwia dostęp do zaawansowanych statystyk oraz programu motywacyjnego.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rozwiązywać testy składające się z pogrupowanych pytań oraz odpowiadać na losowe pytania w trybie nauki.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Możliwe jest przeglądanie udzielonych odpowiedzi, zapisywanie ukończonych testów oraz oznaczanie ważnych pytań.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Postępy w nauce można śledzić dzięki szczegółowym statystykom i funkcji wskaźnika przerobienia materiału.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Statystyki są anonimowe i nie pozwalają na identyfikację Użytkownika jako osoby fizycznej.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utworzeniu Postaci: Użytkownik zdobywa punkty doświadczenia, awansuje na kolejne poziomy i odblokowuje specjalne osiągnięcia.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5.3.8.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umożliwia przeglądanie wybranych aktów prawnych (wymagane połączenie z Internetem) oraz dostęp offline do bazy pytań, poprawnych odpowiedzi i ich podstaw prawnych.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5.3.9.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również włączyć lokalne powiadomienia na Urządzeniu, przypominające o nauce do egzaminu.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wprowadzania zmian w funkcjonalności Aplikacji, w tym dodawania, modyfikowania lub usuwania wybranych funkcji.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Wprowadzone zmiany mogą wpływać na sposób działania Aplikacji, jednak nie będą naruszać jej podstawowego charakteru jako programu edukacyjnego.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  <w:rtl w:val="0"/>
        </w:rPr>
        <w:t xml:space="preserve">Postać – konto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Utworzenie Postaci nie jest wymagane do ogólnego korzystania z Aplikacji. Daje jednak dostęp do wielu funkcji zarezerwowanych jedynie dla Użytkowników, którzy utworzyli swoją Postać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Przy tworzeniu i korzystaniu z Postaci obowiązują poniższe zasady: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Postać służy wyłącznie do celów rozrywkowych uzupełniających edukacyjny charakter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Tworząc dowolną Postać, Użytkownik nie musi podawać jakichkolwiek prawdziwych danych osobowych.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Użytkownik, tworząc nazwę Postaci, nie powinien używać słów lub nazw własnych uznawanych powszechnie za wulgarne, obraźliwe lub niestosowne.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Podczas tworzenia nazwy Postaci zabronione jest wykorzystywanie przez Użytkownika danych osobowych osób trzecich, których jest świadomy.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Użytkownik, tworząc 5-cyfrowe hasło PIN dla Postaci, nie powinien używać kombinacji cyfr, której używa we wrażliwych miejscach (bank, poczta, urzędy).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Hasło PIN wymagane jest jedynie do usunięcia Postaci. Nie służy do logowania się do Postaci.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Hasło PIN jest szyfrowane na Urządzeniu i nie jest przetwarzane poza Urządzeniem.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6.2.8.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utracenia dostępu do hasła PIN umożliwiającego usunięcie Postaci, jego odzyskanie jest niemożliwe.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6.2.9.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posiadać w danym momencie tylko jedną Postać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6.2.10.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Wszystkie dane związane z utworzeniem i obsługą Postaci są zapisywane wyłącznie lokalnie na Urządzeniu.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ma możliwości uzyskania zdalnego dostępu do danych dotyczących Postaci.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Usunięcie Postaci za pomocą kodu PIN powoduje wykasowanie z Urządzenia wszystkich danych i statystyk dotyczących Postaci.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Dokonanie usunięcia Postaci nie jest uważane jako zaprzestanie korzystania z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ponosi odpowiedzialności za utratę danych związanych z Postacią w przypadku ich usunięcia lub awarii Urządzenia.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Wizerunki osób wykorzystywane do tworzenia Postaci w Aplikacji nie przedstawiają prawdziwych osób i zostały wygenerowane przy użyciu narzędzi sztucznej inteligencji.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  <w:rtl w:val="0"/>
        </w:rPr>
        <w:t xml:space="preserve">Bezpłatny charakter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7.1.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Diagnosta EDU jest całkowicie bezpłatna i nie zawiera żadnych subskrypcji ani mikropłatności.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7.2.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Wszystkie funkcje są dostępne dla Użytkowników bez konieczności uiszczania opłat.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7.3.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jest i pozostaje całkowicie bezpłatna dla Użytkowników tak długo, jak jest udostępniana przez obecnego Dostawcę.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8. Kontakt i pomoc techniczna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zauważenia problemów z Aplikacją, każdy Użytkownik może skontaktować się z Dostawcą pod adresem mailowym: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kuljoapps@gmail.com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Opcjonalną i niewymaganą formą kontaktu jest wiadomość SMS lub połączenie telefoniczne na numer komórkowy należący do Dostawcy⁽²⁾: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+48 600 130 255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maksymalny czas na odpowiedź do 7 dni roboczych od momentu dokonania zgłoszenia przez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Zgłoszenie dotyczące Aplikacji powinno zawierać co najmniej poniższy zestaw danych: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Urządzenia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Urządzenia (przybliżony)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Krótki opis problemu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wystąpienia błędu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nieuwzględnienia zgłoszeń, które są nieczytelne, niepełne, zawierają treści obraźliwe lub nie dotyczą działania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9. Prywatność i ochrona danych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została zaprojektowana z poszanowaniem prywatności Użytkowników i działa w sposób maksymalnie ograniczający przetwarzanie danych osobowych.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po zainstalowaniu na Urządzeniu: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wymaga podawania żadnych prawdziwych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Wszystkie dane dotyczące Postaci przechowuje wyłącznie lokalnie na Urządzeniu.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przeprowadza żadnej ukrytej analizy Użytkowników pod kątem profilowania zachowań.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cccc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cccc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cccc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wymaga dostępu do Internetu tylko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Pobierania ważnych wymaganych aktualizacji.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Podglądu i pobierania wyselekcjonowanej listy aktów prawnych.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Umożliwienia kontaktu pomiędzy Użytkownikiem a Dostawcą.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Jedynymi danymi Użytkownika, które mogą zostać przekazane Dostawcy, są dane podane w dobrowolnych zgłoszeniach kontaktowych wysyłanych przez Użytkownika (e-mail lub SMS).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Dane osobowe Użytkownika, przesyłane do Dostawcy podczas zgłoszenia błędu lub pomysłu na rozwój Aplikacji, powinny być ograniczone do minimum i obejmować jedynie niezbędne dane wymagane do udzielenia odpowiedzi na zgłoszenie.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Otrzymane dane osobowe Użytkownika będą wykorzystywane wyłącznie przez Dostawcę i tylko w celu udzielenia odpowiedzi na zgłoszenie, a następnie będą usuwane w ciągu 30 dni od daty zakończenia komunikacji z danym Użytkownikiem.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zmian w Regulaminie w zakresie przetwarzania danych osobowych, Użytkownicy zostaną o tym powiadomieni z 14-dniowym wyprzedzeniem.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9.8.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Pełna treść Polityki Prywatności znajduje się poniżej i stanowi Załącznik nr 1 do niniejszego Regulaminu.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10. Odpowiedzialność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sprawuje bieżący nadzór nad technicznym funkcjonowaniem Aplikacji i dokłada starań, aby działała poprawnie.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pełni funkcję pomocniczą w przygotowaniach do egzaminu na diagnostę stacji kontroli pojazdów, a Dostawca w żaden sposób nie gwarantuje zdania tego egzaminu.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udostępniana jest w stanie „takim, jakim jest”, bez gwarancji dostępności czy trwałej poprawności działania.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ponosi odpowiedzialności m.in. 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Błędy merytoryczne w pytaniach i odpowiedziach zawartych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Nieaktualność umieszczonej listy aktów prawnych oraz podstaw prawnych odpowiedzi na pytania.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Niezaliczenie egzaminu teoretycznego lub praktycznego na diagnostę stacji kontroli pojazdów.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Usługi, aplikacje i serwisy internetowe, których dostawcą są osoby trzecie.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Szkody i utracone korzyści będące skutkiem naruszenia przez Użytkownika praw osób trzecich.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Ograniczenia dostępności funkcji Aplikacji wynikające z usterek, prac konserwacyjnych, siły wyższej lub innych przyczyn niezależnych od Dostawcy.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Ograniczenia lub problemy techniczne w systemach operacyjnych Urządzeń, uniemożliwiające Użytkownikom korzystanie z części lub całości funkcji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korzysta z Aplikacji dobrowolnie i na własną odpowiedzialność.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Ograniczenie odpowiedzialności określone w niniejszym Regulaminie nie dotyczy szkód wyrządzonych umyślnie ani w wyniku rażącego niedbalstwa Dostawcy.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11. Zakończenie użytkowania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w dowolnym momencie zaprzestać korzystania z Aplikacji, w szczególności wówczas, gdy: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akceptuje niniejszego Regulaminu lub jego zmian.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dokonał akceptacji Regulaminu przy pierwszym uruchomieniu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nie spełnia jego oczekiwań jako programu edukacyjnego.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Zaprzestanie korzystania z Aplikacji wymaga jej usunięcia z Urządzenia.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została zaprojektowana tak, aby proces jej deinstalacji usuwał z Urządzenia wszystkie dane dotyczące Aplikacji, w szczególności dane Postaci i postępy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12. Postanowienia licencyjne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stanowi autorskie dzieło Dostawcy w zakresie formy i stylu kodu źródłowego oraz treści bazy pytań i odpowiedzi. Wszelkie prawa do tych elementów są zastrzeżone.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 źródłowy Aplikacji korzysta z bibliotek i narzędzi stron trzecich udostępnionych na podstawie różnych licencji open-source (m.in. MIT, Apache 2.0, BSD). Każda z tych bibliotek pozostaje własnością odpowiednich autorów, a ich wykorzystanie odbywa się zgodnie z warunkami określonymi w stosownych licencjach.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wszystkich bibliotek zewnętrznych użytych w Aplikacji, wraz z pełną treścią ich licencji, znajduje się w Aplikacji, w sekcji: "Pomoc"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"Licencje"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"Zobacz wszystkie licencje".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ma prawo do korzystania z Aplikacji zgodnie z jej przeznaczeniem oraz w zakresie dozwolonego użytku osobistego przewidzianego w ustawie o prawie autorskim.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Zabrania się komercyjnego wykorzystywania, modyfikacji lub odpłatnego rozpowszechniania całości lub istotnych części Aplikacji, z wyłączeniem przypadków przewidzianych w obowiązujących przepisach prawa lub wynikających z licencji komponentów open-source.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Pełna treść licencji Aplikacji, znajduje się w Załączniku nr 2 do niniejszego Regulaminu.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13. Dobrowolne wsparcie twórcy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jest bezpłatna, a Dostawca nie wymaga od Użytkownika uiszczania żadnych opłat za jej pobranie, instalację, uruchomienie oraz korzystanie z Aplikacji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(patrz: Rozdział 7.)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Każdy Użytkownik, który chce wesprzeć twórcę Aplikacji (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jednocześnie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Dostawcę), może to zrobić w pełni dobrowolnie, przekazując dowolną kwotę wsparcia finansowego za pośrednictwem serwisów „Patronite.pl" lub „BuyCoffee.to".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Poprawne linki do profilów twórcy Aplikacji na wymienionych serwisach znajdują się w Aplikacji, w sekcji: "Pomoc"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"Więcej o nas"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"Wsparcie".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 żaden sposób nie zachęca aktywnie Użytkownika (np. poprzez powiadomienia, wyskakujące okienka, wielokrotne wzmianki) do dokonywania jakichkolwiek wpłat pieniężnych lub innych form darowizny na rzecz Dostawcy.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prowadzi jakiejkolwiek formy zorganizowanej zbiórki publicznej.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Wsparcie finansowe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nie jest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wymagane do korzystania z Aplikacji, nie wpływa na jej funkcjonalność ani dostępność oraz nie stanowi elementu umowy o świadczenie usług.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14. Zmiany w regulaminie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zmiany niniejszego Regulaminu w dowolnym czasie i z dowolnych przyczyn. Zmiany Regulaminu obowiązują od momentu umieszczenia go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Informacja o zmianie Regulaminu zostanie udostępniona co najmniej 14 dni przed wprowadzeniem zmian.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 zostaną poinformowani o wprowadzonych zmianach po ponownym uruchomieniu procesu systemowego Aplikacji na Urządzeniu, które będzie miało dostęp do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Każdy Użytkownik będzie miał możliwość zapoznania się ze zmianami do Regulaminu poprzez odpowiednią funkcję w Aplikacji, wraz ze wskazaniem najnowszych wprowadzonych zmian.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Jeżeli Użytkownik po zapoznaniu się ze zmianami wprowadzonymi do Regulaminu nie zaakceptuje ich postanowień, może skorzystać z przysługującego mu prawa do odstąpienia od umowy.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powyższe rozumie się niezwłoczne zaprzestanie korzystania z Aplikacji poprzez jej usunięcie z Urządzenia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(patrz: Rozdział 11.).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15. Postanowienia końcowe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sprawach nieuregulowanych niniejszym Regulaminem stosuje się przepisy prawa polskiego.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wprowadzania aktualizacji do Aplikacji, których instalacja będzie niezbędna do dalszego korzystania z Aplikacji przez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stwierdzenia, że Użytkownik dopuszcza się działań zabronionych przez prawo lub Regulamin, narusza zasady współżycia społecznego bądź godzi w uzasadniony interes Dostawcy, w szczególności w jego dobre imię, Dostawca może podjąć wszelkie dozwolone prawem działania, w tym ograniczyć możliwość korzystania przez Użytkownika z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zawieszenia działalności Aplikacji, w dowolnym czasie i z dowolnych przyczyn, a także prawo zmiany, wycofania lub dodania nowych usług świadczonych za jej pośrednictwem.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Nieważność któregokolwiek z postanowień niniejszego Regulaminu nie wpływa na ważność pozostałych jego zapisów, zgodnie z art. 58 § 3 ustawy – Kodeks cywilny.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Regulamin wchodzi w życie z dniem 27 czerwca 2025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Objaśnienia: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" w:right="0" w:hanging="31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Rozporządzenie Parlamentu Europejskiego i Rady (UE) 2016/679 z dnia 27 kwietnia 2016 r. w sprawie ochrony osób fizycznych w związku z przetwarzaniem danych osobowych i w sprawie swobodnego przepływu takich danych oraz uchylenia dyrektywy 95/46/WE (ogólne rozporządzenie o ochronie danych).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(2) – K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 połączenia lub SMS pokrywa Użytkownik zgodnie z taryfą swojego operatora.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Załącznik nr 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0"/>
          <w:i w:val="1"/>
          <w:smallCaps w:val="0"/>
          <w:strike w:val="0"/>
          <w:color w:val="cccccc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Regulaminu „Diagnosta EDU”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cccccc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  <w:rtl w:val="0"/>
        </w:rPr>
        <w:t xml:space="preserve">POLITYKA PRYWATNOŚCI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POSTANOWIENIA OGÓLNE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Niniejsza Polityka Prywatności określa zasady przetwarzania danych osobowych w związku z korzystaniem z programu edukacyjnego Diagnosta EDU (dalej: „Aplikacja”), zgodnie z: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Rozporządzeniem Parlamentu Europejskiego i Rady (UE) 2016/679 (dalej: „RODO”),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Ustawą o ochronie danych osobowych z dnia 10 maja 2018 r.,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Innymi obowiązującymi przepisami prawa polskiego i 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Administratorem danych jest osoba fizyczna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Damian Kuliś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zamieszkały przy ul. Jarosława Dąbrowskiego 18/6, 02-561 Warszawa, działający nierejestrowo pod niezarejestrowaną nazwą KULJO APPS (dalej: „Administrator”). Kontakt bezpośredni do Administratora: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E-mail: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kuljoapps@gmail.com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14"/>
          <w:szCs w:val="1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Telefon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6"/>
          <w:szCs w:val="26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+48 600 130 255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Aplikacja ma charakter całkowicie bezpłatny, a Administrator nie prowadzi komercyjnej działalności gospodarczej.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2"/>
          <w:szCs w:val="22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– Kontakt telefoniczny/SMS jest opcjonalny i służy wyłącznie wygodzie Użytkowników. Administrator nie nalega na tę formę komunikacji i nie ponosi odpowiedzialności za koszty połączeń zgodne z taryfą operatora.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2. ZAKRES I PODSTAWA PRZETWARZANIA DANYCH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Aplikacja nie zbiera ani nie przetwarza danych osobowych Użytkowników w sposób automatyczny, z wyjątkiem danych podanych dobrowolnie w zgłoszeniach kontaktowych.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Przetwarzane dane: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kontaktowe – tylko w przypadku zgłoszeń wysłanych przez Użytkownika: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Adres e-mail,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Numer telefonu,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personalne Użytkownika - nie są wymagane przez Administratora, ale może on je otrzymać z własnej woli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techniczne – wyłącznie w celu diagnozy problemów technicznych: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Urządzenia,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Urządzenia (przybliżony lub pełny).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związane z „Postacią” (fikcyjnym kontem w Aplikacji) są przechowywane wyłącznie lokalnie na Urządzeniu, w pamięci podręcznej Aplikacji, bez przesyłania do Administratora.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nie gromadzi świadomie danych od Użytkowników poniżej 16 roku życia.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2.5.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 przypadku zgłoszeń wymagających podania danych osobowych (np. e-mail, numer telefonu), Użytkownicy poniżej 16 roku życia powinni uzyskać zgodę na kontakt od rodzica lub opiekuna prawnego.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Podstawa prawna przetwarzania: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Art. 6 ust. 1 lit. b RODO (konieczność wykonania usługi) – dla odpowiedzi na zgłoszenia kontaktowe,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Art. 6 ust. 1 lit. f RODO (uzasadniony interes Administratora) – dla poprawy funkcjonalności Aplikacji i analizy błędów,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Art. 8 ust. 1 RODO (warunki wyrażenia zgody przez dziecko) – możliwe przypadki korzystania z Aplikacji przez dzieci.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CELE PRZETWARZANIA DANYCH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Dane przetwarzane są wyłącznie w celu: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Udzielenia odpowiedzi na zgłoszenia techniczne, pytania i pomysły dotyczące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Poprawy działania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Zapewnienia bezpieczeństwa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Okres przechowywania: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kontaktowe – do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30 dni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od zakończenia komunikacji,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techniczne (np. statystyki zgłoszonych błędów) – do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 lat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od otrzymania,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Treść merytoryczna zgłoszeń (np. pomysły na nowe funkcje) – do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 lat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od otrzymania.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Wszystkie dane są przechowywane nie dłużej niż jest to niezbędne do realizacji celów, dla których zostały zebrane, z zachowaniem pkt. 3.2.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Wszystkie otrzymane dane, które będą przechowywane dłużej niż 30 dni od zakończenia komunikacji z Użytkownikiem, będą przetwarzane wyłącznie po procesie anonimizacji.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4. BEZPIECZEŃSTWO DANYCH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Dane „Postaci”, czyli fikcyjnego konta Użytkownika: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Są szyfrowane odpowiednio do ryzyka (algorytm AES-256) i przechowywane wyłącznie lokalnie na Urządzeniu Użytkownika,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 podlegają migracji na serwery zewnętrzne,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Administrator nie ma do nich dostępu.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Dane kontaktowe Użytkowników przekazane Administratorowi: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 pomocą poczty 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Przechowywane są w systemie poczty elektronicznej Google Gmail z dostępem ograniczonym wyłącznie do Administratora,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 do skrzynki pocztowej chroniony jest uwierzytelnianiem wieloskładnikowym.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 pomocą SMS/połączenia na wskazany numer telefonu: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Przechowywane są w pamięci lokalnej urządzenia typu smartfon należącego wyłącznie do Administratora,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Urządzenie posiada najnowsze aktualizacje producenta dotyczące zabezpieczeń,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 do urządzenia chroniony jest uwierzytelnianiem dwuskładnikowym, w tym osobistą biometrią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Powinny ograniczać się do niezbędnego minimum, umożliwiającego prawidłowy kontakt pomiędzy Administratorem i Użytkownikiem.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Środki techniczne stosowane w celu zapewnienia bezpieczeństwa danych: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Regularna zmiana haseł dostępu do klienta poczty oraz urządzeń Administratora,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Bieżące aktualizacje oprogramowania urządzeń przechowujących dane,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Zapewnianie braku dostępu osób postronnych do danych kontaktowych,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Anonimizacja wszystkich danych po upływie 30 dni od zakończenia komunikacji,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Monitorowanie prób nieautoryzowanego dostępu do danych lub urządzeń.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przypadku naruszenia ochrony danych osobowych Administrator podejmie działania zgodnie z art. 33-34 RODO, w tym powiadomi Użytkowników za pomocą dostępnych mu kanałów komunikacji, a także PUODO, jeśli będzie to wymagane.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5. PRAWA UŻYTKOWNIKÓW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Podanie danych kontaktowych przez Użytkownika jest całkowicie dobrowolne, ale może być niezbędne do udzielenia odpowiedzi lub rozwiązania zgłoszonego problemu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Użytkownik ma prawo do: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Dostępu do swoich danych (art. 15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Sprostowania lub usunięcia danych (art. 16-17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Ograniczenia przetwarzania (art. 18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Przenoszenia danych (art. 20 RODO) – o ile ma to zastosowanie,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Wniesienia sprzeciwu (art. 21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Cofnięcia zgody (art. 13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Wniesienia skargi do Prezesa Urzędu Ochrony Danych Osobowych (PUODO).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Żądania należy kierować na adres e-mail: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kuljoapps@gmail.com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Administrator zobowiązuje się niezwłocznie odpowiadać na wszystkie prawidłowo złożone żądania Użytkowników dotyczące ich praw wynikających z RODO, z zachowaniem maksymalnego 30-dniowego czasu na odpowiedź.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6. PLIKI COOKIES I TECHNOLOGIE ŚLEDZĄCE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Aplikacja podczas działania nie używa technologii plików cookies.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Zastosowane w Aplikacji mechanizmy śledzenia aktywności działają wyłącznie lokalnie na Urządzeniu i nie przekazują zebranych danych na serwery zewnętrzne, a w szczególności do Administratora.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Wymagany dostęp do Internetu służy wyłącznie do: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Instalacji Aplikacji na Urządzeniu,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Pobierania aktualizacji,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Przeglądania i pobierania wyselekcjonowanej listy aktów prawnych,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Kontaktu pomiędzy Administratorem a Użytkownikiem, jeśli ten wybierze taką formę.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osobowe Użytkowników nie są przekazywane przez Administratora poza Europejski Obszar Gospodarczy (EOG), z wyjątkiem sytuacji, w których wynika to z użycia usług zewnętrznych dostawców poczty elektronicznej (np. Google LLC). W takich przypadkach dane mogą być przekazywane do państw trzecich (np. USA), ale wyłącznie na podstawie odpowiednich mechanizmów prawnych zapewniających ich bezpieczeństwo, zgodnie z art. 46 RODO, w tym standardowych klauzul ochrony danych zatwierdzonych przez Komisję Europejską.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7. POSTANOWIENIA KOŃCOWE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Administrator zastrzega sobie prawo do aktualizacji Polityki Prywatności. Użytkownicy zostaną powiadomieni z 14-dniowym wyprzedzeniem przez: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Komunikat w Aplikacji, niemożliwy do przeoczenia dla Użytkownika po ponownym uruchomieniu procesu systemowego Aplikacji na Urządzeniu, które będzie miało dostęp do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Wiadomość e-mail (tylko jeśli adres został podany w zgłoszeniu).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 przypadku braku akceptacji zmian, Użytkownik powinien usunąć Aplikację z Urządzenia.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Polityka Prywatności wchodzi w życie 27 czerwca 2025 r.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Kontakt w sprawach ochrony danych: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Damian Kuliś</w:t>
        <w:br w:type="textWrapping"/>
        <w:t xml:space="preserve">ul. Jarosława Dąbrowskiego 18/6, 02-561 Warszawa</w:t>
        <w:br w:type="textWrapping"/>
        <w:t xml:space="preserve">E-mail: </w:t>
      </w:r>
      <w:hyperlink r:id="rId7">
        <w:r w:rsidDel="00000000" w:rsidR="00000000" w:rsidRPr="00000000">
          <w:rPr>
            <w:rFonts w:ascii="Roboto Condensed" w:cs="Roboto Condensed" w:eastAsia="Roboto Condensed" w:hAnsi="Roboto Condensed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kuljoapps@gmail.com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Tel: +48 600 130 255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Załącznik nr 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0"/>
          <w:i w:val="1"/>
          <w:smallCaps w:val="0"/>
          <w:strike w:val="0"/>
          <w:color w:val="cccccc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Regulaminu „Diagnosta EDU”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cccccc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  <w:rtl w:val="0"/>
        </w:rPr>
        <w:t xml:space="preserve">LICENCJA KOŃCOWEGO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POSTANOWIENIA OGÓLNE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Niniejsza Licencja Końcowego Użytkownika (dalej: „Licencja”) stanowi prawnie wiążącą umowę pomiędzy Użytkownikiem a Twórcą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jednocześnie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Dostawcą)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programu edukacyjnego Diagnosta EDU (dalej: „Aplikacja”).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Twórcą Aplikacji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jest osoba fizyczna –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Damian Kuliś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który działa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nierejestrowo, wyłącznie we własnym imieniu, pod niezarejestrowaną nazwą KULJO APPS, nie prowadząc działalności gospodarczej w rozumieniu przepisów ustawy Prawo przedsiębiorców. Jednocześnie, Twórca jest również Dostawcą Aplikacji, czyli podmiotem odpowiedzialnym za jej udostępnienie i obsługę.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Akceptując niniejszą Licencję, Użytkownik potwierdza, że zapoznał się z jej treścią, zrozumiał warunki korzystania z Aplikacji i zobowiązuje się ich przestrzegać.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wchodzi w życie z chwilą dokonania instalacji i uruchomienia Aplikacji na Urządzeniu oraz zaznaczenia oddzielnego pola „checkbox” przed pierwszym skorzystaniem z Aplikacji.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2. ZAKRES UDZIELONEJ LICENCJI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udziela Użytkownikowi niewyłącznej, niezbywalnej, nieprzenoszalnej i niekomercyjnej licencji na korzystanie z Aplikacji wyłącznie na warunkach określonych w Regulaminie i niniejszym dokumencie.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obejmuje wyłącznie korzystanie z Aplikacji w sposób przewidziany jej funkcjonalnością oraz opisany w Regulaminie.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nie obejmuje prawa do: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Modyfikowania, dekompilacji, dezasemblacji lub pozyskiwania kodu źródłowego Aplikacji, z zastrzeżeniem praw Użytkownika wynikających z art. 75 ustawy o prawie autorskim i prawach pokrewnych, w szczególności: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do dekompilacji w celu osiągnięcia interoperacyjności (art. 75 ust. 2 pkt 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do badania funkcjonalności programu (art. 75 ust. 2 pkt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do poprawiania błędów, jeżeli jest to niezbędne do korzystania z programu (art. 75 ust.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673a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673a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673a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673a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2.3.2. K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omercyjnego wykorzystywania Aplikacji, innego niż dozwolony użytek osobisty.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2.3.3. R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edystrybucji, wypożyczania, sublicencjonowania lub udostępniania Aplikacji osobom trzecim, z wyjątkiem sytuacji, gdy wynika to z bezwzględnie obowiązujących przepisów prawa.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cccc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cccc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3. PRAWA AUTORSKIE I WŁASNOŚĆ INTELEKTUALNA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jest chroniona przepisami prawa autorskiego. Prawa do Aplikacji oraz jej elementów, takich jak: baza pytań i odpowiedzi oraz kod źródłowy, przysługują wyłącznie Twórcy.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korzysta z bibliotek i komponentów osób trzecich udostępnionych na podstawie licencji open-source (m.in. MIT, Apache 2.0, BSD). Pełna lista tych komponentów znajduje się w Aplikacji w sekcji: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"Pomoc"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"Licencje"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"Zobacz wszystkie licencje".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autorskie do poszczególnych komponentów open-source pozostają przy ich autorach, a ich wykorzystanie odbywa się na zasadach określonych w odpowiednich licencjach.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informuje, iż nie prowadzi redystrybucji wspomnianych bibliotek i komponentów open-source, a jedynie zostały one użyte jako narzędzie lub zależność binarna do utworzenia pliku końcowego Aplikacji.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Żaden kod źródłowy komponentów, których autorami są osoby trzecie, nie został zmodyfikowany przez Twórcę.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4. OGRANICZENIE ODPOWIEDZIALNOŚCI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jest dostarczana w stanie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„takim, jakim jest”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(„as-is”)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bez jakiejkolwiek gwarancji, wyraźnej lub dorozumianej, w szczególności co do przydatności do określonego celu lub zgodności z oczekiwaniami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nie gwarantuje, że Aplikacja będzie wolna od błędów lub przerw w działaniu, ani że jej zawartość (np. baza pytań, podstawy prawne) będzie zawsze aktualna i zgodna z obowiązującym stanem prawnym.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korzysta z Aplikacji na własną odpowiedzialność. Dostawca nie ponosi odpowiedzialności za jakiekolwiek szkody bezpośrednie, pośrednie lub wynikowe, które mogą być skutkiem używania Aplikacji przez Użytkownika.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Szczegółowe warunki ograniczenia odpowiedzialności opisuje punkt Rozdział 10. Regulaminu Aplikacji, którego integralną częścią jest niniejsza Licencja.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Ograniczenie odpowiedzialności określone w niniejszej Licencji nie dotyczy szkód wyrządzonych umyślnie ani w wyniku rażącego niedbalstwa Dostawcy.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673ab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673ab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5. OBOWIĄZKI UŻYTKOWNIKA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zobowiązuje się do korzystania z Aplikacji w sposób zgodny z obowiązującym prawem, zasadami współżycia społecznego oraz niniejszą Licencją i Regulaminem.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Zabrania się wykorzystywania Aplikacji do jakichkolwiek celów niezgodnych z jej edukacyjnym charakterem, w szczególności celów komercyjnych.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6. CZAS TRWANIA LICENCJI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obowiązuje przez czas nieokreślony, chyba że: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usunie Aplikację z urządzenia,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zakończy udostępnianie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naruszy istotne postanowienia niniejszej Licencji.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przypadku istotnego naruszenia Licencji przez Użytkownika (w szczególności: użycie w celach komercyjnych, odpłatne udostępnianie osobom trzecim), Dostawca może wypowiedzieć Licencję ze skutkiem natychmiastowym.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Przy użyciu dostępnych kanałów komunikacji, Dostawca poinformuje Użytkownika o przyczynie wypowiedzenia i umożliwi uprzednie usunięcie naruszenia, jeśli takie działanie będzie uzasadnione.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Jeżeli nastąpi zakończenie obowiązywania Licencji, Użytkownik jest zobowiązany do niezwłocznego zaprzestania korzystania z Aplikacji oraz jej usunięcia z Urządzenia.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7. NARUSZENIE LICENCJI I SANKCJE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Naruszenie przez Użytkownika istotnych postanowień niniejszej Licencji, w szczególności działania takie jak: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Nieuprawnione odpłatne rozpowszechnianie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Niezgodna z prawem modyfikacja kodu źródłowego Aplikacji,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Komercyjne wykorzystywanie Aplikacji, wykraczające poza dozwolony użytek osobisty,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Dekompilacja kodu i udostępnianie go osobom trzecim w sposób niezgodny z prawem;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może skutkować podjęciem przez Dostawcę działań prawnych, takich jak: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Niezwłoczne wypowiedzenie Licencji,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Dochodzenie przez Dostawcę roszczeń cywilnoprawnych,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Zgłoszenie rażących naruszeń odpowiednim organom ścigania.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przypadku naruszenia praw do komponentów open-source użytych w Aplikacji, odpowiedzialność z tego tytułu ponosi Użytkownik, który naruszenia dokonał.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8. POSTANOWIENIA KOŃCOWE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8.1.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Niniejsza Licencja podlega prawu polskiemu. W sprawach nieuregulowanych zastosowanie mają odpowiednie przepisy ustawy o prawie autorskim i prawach pokrewnych oraz Kodeksu cywilnego.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8.2.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Jeżeli jakiekolwiek postanowienie niniejszej Licencji okaże się nieważne lub nieskuteczne, nie wpływa to na ważność pozostałych postanowień.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Załącznik nr 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0"/>
          <w:i w:val="1"/>
          <w:smallCaps w:val="0"/>
          <w:strike w:val="0"/>
          <w:color w:val="cccccc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Regulaminu „Diagnosta EDU”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  <w:rtl w:val="0"/>
        </w:rPr>
        <w:t xml:space="preserve">WYMAGANIA TECHNICZNE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" w:right="0" w:hanging="295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POSTANOWIENIA OGÓLNE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Niniejszy dokument określa minimalne i zalecane wymagania techniczne niezbędne do poprawnego działania programu edukacyjnego Diagnosta EDU (dalej: „Aplikacja”) na różnych systemach operacyjnych i Urządzeniach.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Wymagania mogą ulec zmianie w przypadku aktualizacji Aplikacji. Użytkownik zostanie poinformowany o zmianach zgodnie z Rozdziałem 14. Regulaminu.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MINIMALNE WYMAGANIA TECHNICZNE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Smartfony i tablety: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Android: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Android 8.1 (SDK 27)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z architekturą ARM64,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2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300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4.7” lub większy, rozdzielczość minimalna 360 x 640 pikseli,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ES 2.0 lub nowszego.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iOS (Apple):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iOS 12.0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 6s lub nowszy,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Tablet: iPad 5. generacji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2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300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4.7” lub większy.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Komputery stacjonarne i laptopy: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Windows 10 (64-bitowy)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x64 z obsługą SSE4.2,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400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Karta graficzna z obsługą DirectX 9 lub OpenGL 2.0,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Minimalna rozdzielczość ekranu: 1366 x 768 pikseli.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macOS (Apple):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macOS 10.13 (High Sierra)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Intel Core i5 (2012+) lub Apple M1,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400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Minimalna rozdzielczość ekranu: 1366 x 768 pikseli.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Linux: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Dystrybucja Linux z jądrem 5.0 lub nowszym,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Biblioteki glibc 2.28 lub nowsze,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Środowisko graficzne GNOME, KDE lub Xfce,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x64 z obsługą SSE4.2,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400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2.0 lub nowszego,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działa jedynie na dystrybucjach opartych na Debian/Ubuntu (np. Ubuntu 20.04+),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Minimalna rozdzielczość ekranu: 1366 x 768 pikseli.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ZALECANE WYMAGANIA TECHNICZNE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Smartfony i tablety: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Android: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operacyjny Android 10 lub nowszy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z architekturą ARM64 (np. Snapdragon 665 lub nowszy),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5.5” lub większy, rozdzielczość minimalna 480 x 720 pikseli,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ES 3.0 lub nowszego.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iOS (Apple):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iOS 15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 8 lub nowszy,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Tablet: iPad 6. generacji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5.4” lub większy.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Komputery stacjonarne i laptopy: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Windows 11 (64-bitowy),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Intel i5 8. generacji lub AMD Ryzen 5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8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Karta graficzna z obsługą DirectX 11 lub nowszego,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Full HD (1920 x 1080) lub wyższy.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macOS (Apple):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macOS 12 (Monterey)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Apple M1 lub nowszy (lub Intel i5 2015+),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8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Retina 13” lub większy.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Linux: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Dystrybucja Linux oparta na Ubuntu 22.04 LTS lub nowsza,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Jądro Linux 5.15+,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Biblioteki glibc 2.31 lub nowsze,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Środowisko graficzne GNOME 42+, KDE Plasma 5.25+ lub Xfce 4.18+,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x64 z obsługą SSE4.2 (Intel i5 / AMD Ryzen),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8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3.0 lub nowszego,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Full HD (1920 x 1080) lub wyższy.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DODATKOWE ZALEŻNOŚCI ŚRODOWISKOWE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wymaga dostępu do Internetu tylko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Pobierania ważnych wymaganych aktualizacji,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Podglądu i pobierania wyselekcjonowanej listy aktów prawnych,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Umożliwienia kontaktu pomiędzy Użytkownikiem a Dostawcą.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pobrania Aplikacji na Urządzenie, wymagane jest posiadanie aktywnego konta użytkownika w jednej z wymienionych niżej usług, w zależności od systemu operacyjnego Urządzenia: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– sklep Google Play,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 – sklep App Store,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macOS – sklep App Store,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– sklep Microsoft Store,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– platforma Flatpak.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5. UPRAWNIENIA SYSTEMOWE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zależności od systemu operacyjnego oraz konkretnego modelu Urządzenia, Aplikacja wymaga przyznania następujących uprawnień: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 do Internetu – obligatoryjnie; aby pobrać i zainstalować Aplikację, a następnie w trakcie korzystania z niej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(patrz: punkt 9.3. Regulaminu).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Powiadomienia lokalne – opcjonalnie, jeżeli Użytkownik chce otrzymywać przypomnienia o nauce do egzaminu.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Pamięć lokalna (wyłącznie zapis i odczyt plików Aplikacji) – obligatoryjnie; większość Urządzeń nie wymaga przyznania oddzielnie tego uprawnienia, stosując domyślną zgodę na dostęp aplikacji do pamięci wewnętrznej.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Funkcjonalność pobierania aktów prawnych z wyselekcjonowanej listy umieszczonej w Aplikacji może być dostępna jedynie po przyznaniu odpowiednich uprawnień systemowych usługom stron trzecich, takich jak np. przeglądarka internetowa lub menedżer pobierania plików.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6. POSTANOWIENIA KOŃCOWE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nie gwarantuje poprawnego działania Aplikacji na Urządzeniach, które zostały zmodyfikowane (np. root, jailbreak, niestandardowe oprogramowanie), ani na systemach operacyjnych nieobjętych wsparciem (np. beta/testowe wersje systemów).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została przetestowana przez Dostawcę pod kątem poprawności działania na urządzeniach marek: Apple, Samsung, OnePlus oraz Google Pixel. Podczas testów przeprowadzonych na najnowszych modelach tych urządzeń nie stwierdzono błędów w działaniu Aplikacji.</w:t>
      </w:r>
    </w:p>
    <w:sectPr>
      <w:headerReference r:id="rId8" w:type="default"/>
      <w:footerReference r:id="rId9" w:type="default"/>
      <w:pgSz w:h="16840" w:w="11900" w:orient="portrait"/>
      <w:pgMar w:bottom="1134" w:top="1134" w:left="1134" w:right="1134" w:header="709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Bold w:fontKey="{00000000-0000-0000-0000-000000000000}" r:id="rId1" w:subsetted="0"/>
    <w:embedBoldItalic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673ab7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95" w:hanging="295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37" w:hanging="33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137" w:hanging="337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937" w:hanging="337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737" w:hanging="33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537" w:hanging="337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37" w:hanging="337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137" w:hanging="336.999999999999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937" w:hanging="337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737" w:hanging="337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73" w:firstLine="9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73" w:firstLine="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673" w:firstLine="94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273" w:firstLine="9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873" w:firstLine="9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473" w:firstLine="9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073" w:firstLine="9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673" w:firstLine="9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273" w:firstLine="93.99999999999909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56" w:hanging="189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356" w:hanging="18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56" w:hanging="18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56" w:hanging="18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156" w:hanging="188.9999999999995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756" w:hanging="188.9999999999995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56" w:hanging="18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956" w:hanging="18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556" w:hanging="189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(%1)"/>
      <w:lvlJc w:val="left"/>
      <w:pPr>
        <w:ind w:left="316" w:hanging="31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(%2)"/>
      <w:lvlJc w:val="left"/>
      <w:pPr>
        <w:ind w:left="1316" w:hanging="31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(%3)"/>
      <w:lvlJc w:val="left"/>
      <w:pPr>
        <w:ind w:left="2316" w:hanging="31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(%4)"/>
      <w:lvlJc w:val="left"/>
      <w:pPr>
        <w:ind w:left="3316" w:hanging="316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4316" w:hanging="31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(%6)"/>
      <w:lvlJc w:val="left"/>
      <w:pPr>
        <w:ind w:left="5316" w:hanging="31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(%7)"/>
      <w:lvlJc w:val="left"/>
      <w:pPr>
        <w:ind w:left="6316" w:hanging="31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(%8)"/>
      <w:lvlJc w:val="left"/>
      <w:pPr>
        <w:ind w:left="7316" w:hanging="31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(%9)"/>
      <w:lvlJc w:val="left"/>
      <w:pPr>
        <w:ind w:left="8316" w:hanging="316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56" w:hanging="189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372" w:hanging="205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72" w:hanging="20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72" w:hanging="20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172" w:hanging="20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772" w:hanging="2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72" w:hanging="20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972" w:hanging="2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572" w:hanging="205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040" w:hanging="189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40" w:hanging="18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240" w:hanging="18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0" w:hanging="18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440" w:hanging="18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4040" w:hanging="189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40" w:hanging="18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40" w:hanging="18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840" w:hanging="189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both"/>
      <w:outlineLvl w:val="9"/>
    </w:pPr>
    <w:rPr>
      <w:rFonts w:ascii="Roboto Condensed Regular Regular" w:cs="Arial Unicode MS" w:eastAsia="Arial Unicode MS" w:hAnsi="Roboto Condensed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Numery">
    <w:name w:val="Numery"/>
    <w:pPr>
      <w:numPr>
        <w:numId w:val="1"/>
      </w:numPr>
    </w:pPr>
  </w:style>
  <w:style w:type="numbering" w:styleId="Punktory">
    <w:name w:val="Punktory"/>
    <w:pPr>
      <w:numPr>
        <w:numId w:val="3"/>
      </w:numPr>
    </w:pPr>
  </w:style>
  <w:style w:type="numbering" w:styleId="Litery">
    <w:name w:val="Litery"/>
    <w:pPr>
      <w:numPr>
        <w:numId w:val="6"/>
      </w:numPr>
    </w:pPr>
  </w:style>
  <w:style w:type="character" w:styleId="Łącze">
    <w:name w:val="Łącze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character" w:styleId="Hyperlink.0">
    <w:name w:val="Hyperlink.0"/>
    <w:basedOn w:val="Łącze"/>
    <w:next w:val="Hyperlink.0"/>
    <w:rPr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uljoapps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bold.ttf"/><Relationship Id="rId2" Type="http://schemas.openxmlformats.org/officeDocument/2006/relationships/font" Target="fonts/Roboto-boldItalic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CgQ7JCAk3IQtc9vDjOasBlUdQ==">CgMxLjA4AHIhMUdEREN6UF9QZk5GenNRMkNkYnFTV1BpaEtvdGw5WXFH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