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EBE" w:rsidRDefault="00CF75BB">
      <w:pPr>
        <w:rPr>
          <w:b/>
          <w:color w:val="000000"/>
          <w:sz w:val="27"/>
          <w:szCs w:val="27"/>
        </w:rPr>
      </w:pPr>
      <w:r w:rsidRPr="00CF75BB">
        <w:rPr>
          <w:b/>
          <w:color w:val="000000"/>
          <w:sz w:val="27"/>
          <w:szCs w:val="27"/>
        </w:rPr>
        <w:t>Introduction of ADC and DAC</w:t>
      </w:r>
    </w:p>
    <w:p w:rsidR="00CF75BB" w:rsidRDefault="00CF75BB" w:rsidP="00CF75BB">
      <w:pPr>
        <w:pStyle w:val="ListParagraph"/>
        <w:numPr>
          <w:ilvl w:val="0"/>
          <w:numId w:val="1"/>
        </w:numPr>
      </w:pPr>
      <w:r>
        <w:t>A digital quantity will have a value that is specified as one of two possibilities such as 0 or 1.</w:t>
      </w:r>
    </w:p>
    <w:p w:rsidR="00CF75BB" w:rsidRPr="00CF75BB" w:rsidRDefault="00CF75BB" w:rsidP="00CF75BB">
      <w:pPr>
        <w:pStyle w:val="ListParagraph"/>
        <w:numPr>
          <w:ilvl w:val="0"/>
          <w:numId w:val="1"/>
        </w:numPr>
        <w:rPr>
          <w:b/>
          <w:color w:val="000000"/>
          <w:sz w:val="27"/>
          <w:szCs w:val="27"/>
        </w:rPr>
      </w:pPr>
      <w:r>
        <w:t>Most physical variables are analog in nature and can take on any value within a continuous range of values.</w:t>
      </w:r>
    </w:p>
    <w:p w:rsidR="00CF75BB" w:rsidRPr="00CF75BB" w:rsidRDefault="00CF75BB" w:rsidP="00CF75BB">
      <w:pPr>
        <w:pStyle w:val="ListParagraph"/>
        <w:numPr>
          <w:ilvl w:val="0"/>
          <w:numId w:val="1"/>
        </w:numPr>
        <w:rPr>
          <w:b/>
          <w:color w:val="000000"/>
          <w:sz w:val="27"/>
          <w:szCs w:val="27"/>
        </w:rPr>
      </w:pPr>
      <w:r>
        <w:t>A transducer is a device that converts the physical variable to an electrical variable.</w:t>
      </w:r>
    </w:p>
    <w:p w:rsidR="00CF75BB" w:rsidRPr="00CF75BB" w:rsidRDefault="00CF75BB" w:rsidP="00CF75BB">
      <w:pPr>
        <w:pStyle w:val="ListParagraph"/>
        <w:numPr>
          <w:ilvl w:val="0"/>
          <w:numId w:val="1"/>
        </w:numPr>
        <w:rPr>
          <w:b/>
          <w:color w:val="000000"/>
          <w:sz w:val="27"/>
          <w:szCs w:val="27"/>
        </w:rPr>
      </w:pPr>
      <w:r>
        <w:t>The transducer’s electrical analog output serves as the analog input to the ADC. The ADC converts this analog input to a digital output.</w:t>
      </w:r>
    </w:p>
    <w:p w:rsidR="00CF75BB" w:rsidRPr="00CF75BB" w:rsidRDefault="00CF75BB" w:rsidP="00CF75BB">
      <w:pPr>
        <w:pStyle w:val="ListParagraph"/>
        <w:numPr>
          <w:ilvl w:val="0"/>
          <w:numId w:val="1"/>
        </w:numPr>
        <w:rPr>
          <w:b/>
          <w:color w:val="000000"/>
          <w:sz w:val="27"/>
          <w:szCs w:val="27"/>
        </w:rPr>
      </w:pPr>
      <w:r>
        <w:t>This digital output from the computer is connected to a DAC, which converts it to a proportional analog voltage or current.</w:t>
      </w:r>
    </w:p>
    <w:p w:rsidR="00CF75BB" w:rsidRDefault="00CF75BB" w:rsidP="00CF75BB">
      <w:pPr>
        <w:pStyle w:val="ListParagraph"/>
      </w:pPr>
    </w:p>
    <w:p w:rsidR="00CF75BB" w:rsidRDefault="00CF75BB" w:rsidP="00CF75BB">
      <w:pPr>
        <w:pStyle w:val="ListParagraph"/>
      </w:pPr>
    </w:p>
    <w:p w:rsidR="00CF75BB" w:rsidRDefault="00CF75BB" w:rsidP="00CF75BB">
      <w:pPr>
        <w:pStyle w:val="ListParagraph"/>
      </w:pPr>
    </w:p>
    <w:p w:rsidR="00CF75BB" w:rsidRDefault="00CF75BB" w:rsidP="00CF75BB">
      <w:pPr>
        <w:pStyle w:val="ListParagraph"/>
      </w:pPr>
    </w:p>
    <w:p w:rsidR="00CF75BB" w:rsidRDefault="00CF75BB" w:rsidP="00CF75BB">
      <w:pPr>
        <w:pStyle w:val="ListParagraph"/>
      </w:pPr>
    </w:p>
    <w:p w:rsidR="00CF75BB" w:rsidRDefault="00CF75BB" w:rsidP="00CF75BB">
      <w:pPr>
        <w:pStyle w:val="ListParagraph"/>
      </w:pPr>
    </w:p>
    <w:p w:rsidR="00CF75BB" w:rsidRDefault="00CF75BB" w:rsidP="00CF75BB">
      <w:pPr>
        <w:pStyle w:val="ListParagraph"/>
      </w:pPr>
    </w:p>
    <w:p w:rsidR="00CF75BB" w:rsidRDefault="00CF75BB" w:rsidP="00CF75BB">
      <w:pPr>
        <w:pStyle w:val="ListParagraph"/>
      </w:pPr>
    </w:p>
    <w:p w:rsidR="00CF75BB" w:rsidRDefault="00CF75BB" w:rsidP="00CF75BB">
      <w:pPr>
        <w:pStyle w:val="ListParagraph"/>
      </w:pPr>
    </w:p>
    <w:p w:rsidR="00CF75BB" w:rsidRDefault="00CF75BB" w:rsidP="00CF75BB">
      <w:pPr>
        <w:pStyle w:val="ListParagraph"/>
      </w:pPr>
    </w:p>
    <w:p w:rsidR="00CF75BB" w:rsidRDefault="00CF75BB" w:rsidP="00CF75BB">
      <w:pPr>
        <w:pStyle w:val="ListParagraph"/>
      </w:pPr>
    </w:p>
    <w:p w:rsidR="00CF75BB" w:rsidRDefault="00CF75BB" w:rsidP="00CF75BB">
      <w:pPr>
        <w:pStyle w:val="ListParagraph"/>
      </w:pPr>
    </w:p>
    <w:p w:rsidR="00CF75BB" w:rsidRDefault="00CF75BB" w:rsidP="00CF75BB">
      <w:pPr>
        <w:pStyle w:val="ListParagraph"/>
      </w:pPr>
    </w:p>
    <w:p w:rsidR="00CF75BB" w:rsidRDefault="00CF75BB" w:rsidP="00CF75BB">
      <w:pPr>
        <w:pStyle w:val="ListParagraph"/>
      </w:pPr>
    </w:p>
    <w:p w:rsidR="00CF75BB" w:rsidRDefault="00CF75BB" w:rsidP="00CF75BB">
      <w:pPr>
        <w:pStyle w:val="ListParagraph"/>
      </w:pPr>
    </w:p>
    <w:p w:rsidR="00CF75BB" w:rsidRDefault="00CF75BB" w:rsidP="00CF75BB">
      <w:pPr>
        <w:pStyle w:val="ListParagraph"/>
      </w:pPr>
    </w:p>
    <w:p w:rsidR="00CF75BB" w:rsidRDefault="00CF75BB" w:rsidP="00CF75BB">
      <w:pPr>
        <w:pStyle w:val="ListParagraph"/>
      </w:pPr>
    </w:p>
    <w:p w:rsidR="00CF75BB" w:rsidRDefault="00CF75BB" w:rsidP="00CF75BB">
      <w:pPr>
        <w:pStyle w:val="ListParagraph"/>
      </w:pPr>
    </w:p>
    <w:p w:rsidR="00CF75BB" w:rsidRDefault="00CF75BB" w:rsidP="00CF75BB">
      <w:pPr>
        <w:pStyle w:val="ListParagraph"/>
      </w:pPr>
    </w:p>
    <w:p w:rsidR="00CF75BB" w:rsidRDefault="00CF75BB" w:rsidP="00CF75BB">
      <w:pPr>
        <w:pStyle w:val="ListParagraph"/>
      </w:pPr>
    </w:p>
    <w:p w:rsidR="00CF75BB" w:rsidRDefault="00CF75BB" w:rsidP="00CF75BB">
      <w:pPr>
        <w:pStyle w:val="ListParagraph"/>
      </w:pPr>
    </w:p>
    <w:p w:rsidR="00CF75BB" w:rsidRDefault="00CF75BB" w:rsidP="00CF75BB">
      <w:pPr>
        <w:pStyle w:val="ListParagraph"/>
      </w:pPr>
    </w:p>
    <w:p w:rsidR="00CF75BB" w:rsidRDefault="00CF75BB" w:rsidP="00CF75BB">
      <w:pPr>
        <w:pStyle w:val="ListParagraph"/>
      </w:pPr>
    </w:p>
    <w:p w:rsidR="00CF75BB" w:rsidRDefault="00CF75BB" w:rsidP="00CF75BB">
      <w:pPr>
        <w:pStyle w:val="ListParagraph"/>
      </w:pPr>
    </w:p>
    <w:p w:rsidR="00CF75BB" w:rsidRDefault="00CF75BB" w:rsidP="00CF75BB">
      <w:pPr>
        <w:pStyle w:val="ListParagraph"/>
      </w:pPr>
    </w:p>
    <w:p w:rsidR="00CF75BB" w:rsidRDefault="00CF75BB" w:rsidP="00CF75BB">
      <w:pPr>
        <w:pStyle w:val="ListParagraph"/>
      </w:pPr>
    </w:p>
    <w:p w:rsidR="00CF75BB" w:rsidRDefault="00CF75BB" w:rsidP="00CF75BB">
      <w:pPr>
        <w:pStyle w:val="ListParagraph"/>
      </w:pPr>
    </w:p>
    <w:p w:rsidR="00CF75BB" w:rsidRDefault="00CF75BB" w:rsidP="00CF75BB">
      <w:pPr>
        <w:pStyle w:val="ListParagraph"/>
      </w:pPr>
    </w:p>
    <w:p w:rsidR="00CF75BB" w:rsidRPr="00CF75BB" w:rsidRDefault="00CF75BB" w:rsidP="00CF75BB">
      <w:pPr>
        <w:pStyle w:val="ListParagraph"/>
        <w:rPr>
          <w:b/>
          <w:color w:val="000000"/>
          <w:sz w:val="27"/>
          <w:szCs w:val="27"/>
        </w:rPr>
      </w:pPr>
    </w:p>
    <w:p w:rsidR="005B4EBE" w:rsidRDefault="005B4EBE" w:rsidP="005B4E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B4EB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ADC Interfacing Diagram</w:t>
      </w:r>
    </w:p>
    <w:p w:rsidR="00AD6FEE" w:rsidRDefault="00AD6FEE" w:rsidP="005B4EBE">
      <w:pPr>
        <w:spacing w:before="100" w:beforeAutospacing="1" w:after="100" w:afterAutospacing="1" w:line="240" w:lineRule="auto"/>
        <w:outlineLvl w:val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ADC 0808 is 8-channel 8-bit ADC chip. It has 8 analog inputs i.e. IN0-IN7.</w:t>
      </w:r>
    </w:p>
    <w:p w:rsidR="005B4EBE" w:rsidRPr="00AD6FEE" w:rsidRDefault="00AD6FEE" w:rsidP="00AD6F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color w:val="000000"/>
          <w:sz w:val="27"/>
          <w:szCs w:val="27"/>
        </w:rPr>
        <w:t xml:space="preserve">One of these channels is selected by sending address to a address line of ADC. </w:t>
      </w:r>
    </w:p>
    <w:p w:rsidR="005B4EBE" w:rsidRDefault="005B4EBE">
      <w:pPr>
        <w:rPr>
          <w:color w:val="000000"/>
          <w:sz w:val="27"/>
          <w:szCs w:val="27"/>
        </w:rPr>
      </w:pPr>
    </w:p>
    <w:p w:rsidR="005B4EBE" w:rsidRDefault="005B4EBE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34075" cy="4972050"/>
            <wp:effectExtent l="19050" t="0" r="9525" b="0"/>
            <wp:docPr id="13" name="Picture 13" descr="C:\Users\hemant\Desktop\adc interfacing c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emant\Desktop\adc interfacing ck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EBE" w:rsidRDefault="005B4EBE">
      <w:pPr>
        <w:rPr>
          <w:color w:val="000000"/>
          <w:sz w:val="27"/>
          <w:szCs w:val="27"/>
        </w:rPr>
      </w:pPr>
    </w:p>
    <w:p w:rsidR="005B4EBE" w:rsidRDefault="005B4EBE">
      <w:pPr>
        <w:rPr>
          <w:color w:val="000000"/>
          <w:sz w:val="27"/>
          <w:szCs w:val="27"/>
        </w:rPr>
      </w:pPr>
    </w:p>
    <w:p w:rsidR="005B4EBE" w:rsidRDefault="005B4EBE">
      <w:pPr>
        <w:rPr>
          <w:color w:val="000000"/>
          <w:sz w:val="27"/>
          <w:szCs w:val="27"/>
        </w:rPr>
      </w:pPr>
    </w:p>
    <w:p w:rsidR="00CF75BB" w:rsidRDefault="00CF75BB">
      <w:pPr>
        <w:rPr>
          <w:color w:val="000000"/>
          <w:sz w:val="27"/>
          <w:szCs w:val="27"/>
        </w:rPr>
      </w:pPr>
    </w:p>
    <w:p w:rsidR="003D752A" w:rsidRDefault="005B4EB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The digital equivalent data D0-D7 is connected to PA0-PA7 of Port A.</w:t>
      </w:r>
    </w:p>
    <w:p w:rsidR="005B4EBE" w:rsidRDefault="005B4EB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PC0, PC1 and PC2 lines of Port C are connected to channel select address lines of 8255.</w:t>
      </w:r>
    </w:p>
    <w:p w:rsidR="005B4EBE" w:rsidRDefault="005B4EB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PC3 is connected to SOC (Start of conversion) and ALE signal (Input signal). EOC (End of conversion) which is an output signal of 8255 connected to PC7 of Port C.</w:t>
      </w:r>
    </w:p>
    <w:p w:rsidR="005B4EBE" w:rsidRDefault="005B4EB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PB0 of Port B is connected to OE (Output Enable) input signal of ADC.</w:t>
      </w:r>
    </w:p>
    <w:p w:rsidR="005B4EBE" w:rsidRDefault="005B4EBE">
      <w:r>
        <w:rPr>
          <w:noProof/>
          <w:color w:val="000000"/>
          <w:sz w:val="27"/>
          <w:szCs w:val="27"/>
        </w:rPr>
        <w:drawing>
          <wp:inline distT="0" distB="0" distL="0" distR="0">
            <wp:extent cx="3648075" cy="1266825"/>
            <wp:effectExtent l="19050" t="0" r="9525" b="0"/>
            <wp:docPr id="2" name="Picture 2" descr="C:\Users\hemant\Desktop\adc cwr 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mant\Desktop\adc cwr forma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EBE" w:rsidRDefault="00302DD5">
      <w:pPr>
        <w:rPr>
          <w:color w:val="000000"/>
          <w:sz w:val="27"/>
          <w:szCs w:val="27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DC(Analog to Digital Conversion) Interfacing" style="width:24pt;height:24pt"/>
        </w:pict>
      </w:r>
      <w:r w:rsidR="005B4EBE">
        <w:rPr>
          <w:color w:val="000000"/>
          <w:sz w:val="27"/>
          <w:szCs w:val="27"/>
        </w:rPr>
        <w:t>A high to low signal is applied for obtaining data from ADC</w:t>
      </w:r>
      <w:r w:rsidR="00476E3B">
        <w:rPr>
          <w:color w:val="000000"/>
          <w:sz w:val="27"/>
          <w:szCs w:val="27"/>
        </w:rPr>
        <w:t xml:space="preserve"> </w:t>
      </w:r>
      <w:r w:rsidR="005B4EBE">
        <w:rPr>
          <w:color w:val="000000"/>
          <w:sz w:val="27"/>
          <w:szCs w:val="27"/>
        </w:rPr>
        <w:t>.</w:t>
      </w:r>
      <w:r w:rsidR="005B4EBE">
        <w:rPr>
          <w:noProof/>
          <w:color w:val="000000"/>
          <w:sz w:val="27"/>
          <w:szCs w:val="27"/>
        </w:rPr>
        <w:drawing>
          <wp:inline distT="0" distB="0" distL="0" distR="0">
            <wp:extent cx="4057650" cy="942975"/>
            <wp:effectExtent l="19050" t="0" r="0" b="0"/>
            <wp:docPr id="9" name="Picture 9" descr="C:\Users\hemant\Desktop\adc data selec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mant\Desktop\adc data selection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4EBE">
        <w:rPr>
          <w:color w:val="000000"/>
          <w:sz w:val="27"/>
          <w:szCs w:val="27"/>
        </w:rPr>
        <w:t>0BH</w:t>
      </w:r>
      <w:r w:rsidR="00AD6FEE">
        <w:rPr>
          <w:color w:val="000000"/>
          <w:sz w:val="27"/>
          <w:szCs w:val="27"/>
        </w:rPr>
        <w:t>(SOC high)</w:t>
      </w:r>
      <w:r w:rsidR="005B4EBE">
        <w:rPr>
          <w:noProof/>
          <w:color w:val="000000"/>
          <w:sz w:val="27"/>
          <w:szCs w:val="27"/>
        </w:rPr>
        <w:drawing>
          <wp:inline distT="0" distB="0" distL="0" distR="0">
            <wp:extent cx="4114800" cy="933450"/>
            <wp:effectExtent l="19050" t="0" r="0" b="0"/>
            <wp:docPr id="10" name="Picture 10" descr="C:\Users\hemant\Desktop\adc data selec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mant\Desktop\adc data selection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4EBE">
        <w:rPr>
          <w:color w:val="000000"/>
          <w:sz w:val="27"/>
          <w:szCs w:val="27"/>
        </w:rPr>
        <w:t>03H</w:t>
      </w:r>
      <w:r w:rsidR="00AD6FEE">
        <w:rPr>
          <w:color w:val="000000"/>
          <w:sz w:val="27"/>
          <w:szCs w:val="27"/>
        </w:rPr>
        <w:t>(SOC low)</w:t>
      </w:r>
    </w:p>
    <w:p w:rsidR="005B4EBE" w:rsidRDefault="005B4EB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OE(Output Enable):</w:t>
      </w:r>
    </w:p>
    <w:p w:rsidR="005B4EBE" w:rsidRDefault="005B4EBE">
      <w:pPr>
        <w:rPr>
          <w:color w:val="000000"/>
          <w:sz w:val="27"/>
          <w:szCs w:val="27"/>
        </w:rPr>
      </w:pPr>
    </w:p>
    <w:p w:rsidR="005B4EBE" w:rsidRDefault="005B4EBE">
      <w:r>
        <w:rPr>
          <w:noProof/>
          <w:color w:val="000000"/>
          <w:sz w:val="27"/>
          <w:szCs w:val="27"/>
        </w:rPr>
        <w:drawing>
          <wp:inline distT="0" distB="0" distL="0" distR="0">
            <wp:extent cx="3686175" cy="923925"/>
            <wp:effectExtent l="19050" t="0" r="9525" b="0"/>
            <wp:docPr id="12" name="Picture 12" descr="C:\Users\hemant\Desktop\adc output en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emant\Desktop\adc output enabl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01H</w:t>
      </w:r>
      <w:r w:rsidR="002B417C">
        <w:t>(OE)</w:t>
      </w:r>
    </w:p>
    <w:p w:rsidR="002B417C" w:rsidRDefault="002B417C" w:rsidP="005B4EBE">
      <w:pPr>
        <w:pStyle w:val="Heading2"/>
        <w:rPr>
          <w:color w:val="000000"/>
        </w:rPr>
      </w:pPr>
    </w:p>
    <w:p w:rsidR="005B4EBE" w:rsidRDefault="005B4EBE" w:rsidP="005B4EBE">
      <w:pPr>
        <w:pStyle w:val="Heading2"/>
        <w:rPr>
          <w:color w:val="000000"/>
        </w:rPr>
      </w:pPr>
      <w:r>
        <w:rPr>
          <w:color w:val="000000"/>
        </w:rPr>
        <w:lastRenderedPageBreak/>
        <w:t>Program/Code</w:t>
      </w:r>
    </w:p>
    <w:p w:rsidR="005B4EBE" w:rsidRDefault="00AD6FEE">
      <w:r>
        <w:rPr>
          <w:noProof/>
        </w:rPr>
        <w:drawing>
          <wp:inline distT="0" distB="0" distL="0" distR="0">
            <wp:extent cx="5895975" cy="6572250"/>
            <wp:effectExtent l="19050" t="0" r="9525" b="0"/>
            <wp:docPr id="14" name="Picture 14" descr="C:\Users\hemant\Desktop\adc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emant\Desktop\adc cod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EAA" w:rsidRDefault="000E3EAA"/>
    <w:p w:rsidR="000E3EAA" w:rsidRDefault="000E3EAA"/>
    <w:p w:rsidR="000E3EAA" w:rsidRDefault="000E3EAA"/>
    <w:p w:rsidR="000E3EAA" w:rsidRDefault="000E3EAA"/>
    <w:p w:rsidR="000E3EAA" w:rsidRDefault="000E3EAA"/>
    <w:p w:rsidR="000E3EAA" w:rsidRDefault="000E3EAA">
      <w:r>
        <w:rPr>
          <w:b/>
          <w:bCs/>
          <w:color w:val="333333"/>
          <w:sz w:val="40"/>
          <w:szCs w:val="40"/>
          <w:u w:val="single"/>
          <w:shd w:val="clear" w:color="auto" w:fill="FFFFFF"/>
        </w:rPr>
        <w:t>DAC Interfacing with 8085 Microprocessor</w:t>
      </w:r>
    </w:p>
    <w:p w:rsidR="000E3EAA" w:rsidRPr="000E3EAA" w:rsidRDefault="000E3EAA" w:rsidP="000E3EAA">
      <w:pPr>
        <w:shd w:val="clear" w:color="auto" w:fill="FFFFFF"/>
        <w:spacing w:after="150" w:line="315" w:lineRule="atLeast"/>
        <w:ind w:left="722" w:hanging="362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E3EAA">
        <w:rPr>
          <w:rFonts w:ascii="Times New Roman" w:eastAsia="Times New Roman" w:hAnsi="Times New Roman" w:cs="Times New Roman"/>
          <w:color w:val="333333"/>
          <w:sz w:val="28"/>
          <w:szCs w:val="28"/>
        </w:rPr>
        <w:t>To convert the digital signal to analog signal a Digital-to-Analog Converter (DAC) has to be employed.</w:t>
      </w:r>
    </w:p>
    <w:p w:rsidR="000E3EAA" w:rsidRPr="000E3EAA" w:rsidRDefault="000E3EAA" w:rsidP="000E3EAA">
      <w:pPr>
        <w:shd w:val="clear" w:color="auto" w:fill="FFFFFF"/>
        <w:spacing w:after="150" w:line="315" w:lineRule="atLeast"/>
        <w:ind w:left="722" w:hanging="362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E3EAA">
        <w:rPr>
          <w:rFonts w:ascii="Wingdings" w:eastAsia="Times New Roman" w:hAnsi="Wingdings" w:cs="Helvetica"/>
          <w:color w:val="333333"/>
          <w:sz w:val="28"/>
          <w:szCs w:val="28"/>
        </w:rPr>
        <w:t></w:t>
      </w:r>
      <w:r w:rsidRPr="000E3EAA">
        <w:rPr>
          <w:rFonts w:ascii="Times New Roman" w:eastAsia="Times New Roman" w:hAnsi="Times New Roman" w:cs="Times New Roman"/>
          <w:color w:val="333333"/>
          <w:sz w:val="14"/>
          <w:szCs w:val="14"/>
        </w:rPr>
        <w:t> </w:t>
      </w:r>
      <w:r w:rsidRPr="000E3EAA">
        <w:rPr>
          <w:rFonts w:ascii="Times New Roman" w:eastAsia="Times New Roman" w:hAnsi="Times New Roman" w:cs="Times New Roman"/>
          <w:color w:val="333333"/>
          <w:sz w:val="28"/>
          <w:szCs w:val="28"/>
        </w:rPr>
        <w:t>The DAC will accept a digital (binary) input and convert to analog voltage or current.</w:t>
      </w:r>
    </w:p>
    <w:p w:rsidR="000E3EAA" w:rsidRPr="000E3EAA" w:rsidRDefault="000E3EAA" w:rsidP="000E3EAA">
      <w:pPr>
        <w:shd w:val="clear" w:color="auto" w:fill="FFFFFF"/>
        <w:spacing w:after="150" w:line="315" w:lineRule="atLeast"/>
        <w:ind w:left="722" w:hanging="362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E3EAA">
        <w:rPr>
          <w:rFonts w:ascii="Wingdings" w:eastAsia="Times New Roman" w:hAnsi="Wingdings" w:cs="Helvetica"/>
          <w:color w:val="333333"/>
          <w:sz w:val="28"/>
          <w:szCs w:val="28"/>
        </w:rPr>
        <w:t></w:t>
      </w:r>
      <w:r w:rsidRPr="000E3EAA">
        <w:rPr>
          <w:rFonts w:ascii="Times New Roman" w:eastAsia="Times New Roman" w:hAnsi="Times New Roman" w:cs="Times New Roman"/>
          <w:color w:val="333333"/>
          <w:sz w:val="14"/>
          <w:szCs w:val="14"/>
        </w:rPr>
        <w:t> </w:t>
      </w:r>
      <w:r w:rsidRPr="000E3EAA">
        <w:rPr>
          <w:rFonts w:ascii="Times New Roman" w:eastAsia="Times New Roman" w:hAnsi="Times New Roman" w:cs="Times New Roman"/>
          <w:color w:val="333333"/>
          <w:sz w:val="28"/>
          <w:szCs w:val="28"/>
        </w:rPr>
        <w:t>Every DAC will have "n" input lines and an analog output.</w:t>
      </w:r>
    </w:p>
    <w:p w:rsidR="000E3EAA" w:rsidRPr="000E3EAA" w:rsidRDefault="000E3EAA" w:rsidP="000E3EAA">
      <w:pPr>
        <w:shd w:val="clear" w:color="auto" w:fill="FFFFFF"/>
        <w:spacing w:after="150" w:line="315" w:lineRule="atLeast"/>
        <w:ind w:left="722" w:hanging="362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E3EAA">
        <w:rPr>
          <w:rFonts w:ascii="Wingdings" w:eastAsia="Times New Roman" w:hAnsi="Wingdings" w:cs="Helvetica"/>
          <w:color w:val="333333"/>
          <w:sz w:val="28"/>
          <w:szCs w:val="28"/>
        </w:rPr>
        <w:t></w:t>
      </w:r>
      <w:r w:rsidRPr="000E3EAA">
        <w:rPr>
          <w:rFonts w:ascii="Times New Roman" w:eastAsia="Times New Roman" w:hAnsi="Times New Roman" w:cs="Times New Roman"/>
          <w:color w:val="333333"/>
          <w:sz w:val="14"/>
          <w:szCs w:val="14"/>
        </w:rPr>
        <w:t> </w:t>
      </w:r>
      <w:r w:rsidRPr="000E3EAA">
        <w:rPr>
          <w:rFonts w:ascii="Times New Roman" w:eastAsia="Times New Roman" w:hAnsi="Times New Roman" w:cs="Times New Roman"/>
          <w:color w:val="333333"/>
          <w:sz w:val="28"/>
          <w:szCs w:val="28"/>
        </w:rPr>
        <w:t>The DAC require a reference analog voltage (Vref) or current (Iref) source.</w:t>
      </w:r>
    </w:p>
    <w:p w:rsidR="000E3EAA" w:rsidRPr="000E3EAA" w:rsidRDefault="000E3EAA" w:rsidP="000E3EAA">
      <w:pPr>
        <w:shd w:val="clear" w:color="auto" w:fill="FFFFFF"/>
        <w:spacing w:after="150" w:line="315" w:lineRule="atLeast"/>
        <w:ind w:left="722" w:hanging="362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E3EAA">
        <w:rPr>
          <w:rFonts w:ascii="Wingdings" w:eastAsia="Times New Roman" w:hAnsi="Wingdings" w:cs="Helvetica"/>
          <w:color w:val="333333"/>
          <w:sz w:val="28"/>
          <w:szCs w:val="28"/>
        </w:rPr>
        <w:t></w:t>
      </w:r>
      <w:r w:rsidRPr="000E3EAA">
        <w:rPr>
          <w:rFonts w:ascii="Times New Roman" w:eastAsia="Times New Roman" w:hAnsi="Times New Roman" w:cs="Times New Roman"/>
          <w:color w:val="333333"/>
          <w:sz w:val="14"/>
          <w:szCs w:val="14"/>
        </w:rPr>
        <w:t> </w:t>
      </w:r>
      <w:r w:rsidRPr="000E3EAA">
        <w:rPr>
          <w:rFonts w:ascii="Times New Roman" w:eastAsia="Times New Roman" w:hAnsi="Times New Roman" w:cs="Times New Roman"/>
          <w:color w:val="333333"/>
          <w:sz w:val="28"/>
          <w:szCs w:val="28"/>
        </w:rPr>
        <w:t>The smallest possible analog value that can be represented by the n-bit binary code is called resolution.</w:t>
      </w:r>
    </w:p>
    <w:p w:rsidR="000E3EAA" w:rsidRDefault="000E3EAA" w:rsidP="000E3EAA">
      <w:pPr>
        <w:shd w:val="clear" w:color="auto" w:fill="FFFFFF"/>
        <w:spacing w:after="150" w:line="315" w:lineRule="atLeast"/>
        <w:ind w:left="722" w:hanging="36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0E3EAA" w:rsidRDefault="000E3EAA" w:rsidP="000E3EAA">
      <w:pPr>
        <w:shd w:val="clear" w:color="auto" w:fill="FFFFFF"/>
        <w:spacing w:after="150" w:line="315" w:lineRule="atLeast"/>
        <w:ind w:left="722" w:hanging="362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0E3EAA" w:rsidRDefault="000E3EAA" w:rsidP="000E3EAA">
      <w:pPr>
        <w:shd w:val="clear" w:color="auto" w:fill="FFFFFF"/>
        <w:spacing w:after="150" w:line="315" w:lineRule="atLeast"/>
        <w:ind w:left="722" w:hanging="362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0E3EAA" w:rsidRDefault="000E3EAA" w:rsidP="000E3EAA">
      <w:pPr>
        <w:shd w:val="clear" w:color="auto" w:fill="FFFFFF"/>
        <w:spacing w:after="150" w:line="315" w:lineRule="atLeast"/>
        <w:ind w:left="722" w:hanging="362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0E3EAA" w:rsidRDefault="000E3EAA" w:rsidP="000E3EAA">
      <w:pPr>
        <w:shd w:val="clear" w:color="auto" w:fill="FFFFFF"/>
        <w:spacing w:after="150" w:line="315" w:lineRule="atLeast"/>
        <w:ind w:left="722" w:hanging="362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0E3EAA" w:rsidRDefault="000E3EAA" w:rsidP="000E3EAA">
      <w:pPr>
        <w:shd w:val="clear" w:color="auto" w:fill="FFFFFF"/>
        <w:spacing w:after="150" w:line="315" w:lineRule="atLeast"/>
        <w:ind w:left="722" w:hanging="362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0E3EAA" w:rsidRDefault="000E3EAA" w:rsidP="000E3EAA">
      <w:pPr>
        <w:shd w:val="clear" w:color="auto" w:fill="FFFFFF"/>
        <w:spacing w:after="150" w:line="315" w:lineRule="atLeast"/>
        <w:ind w:left="722" w:hanging="362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0E3EAA" w:rsidRDefault="000E3EAA" w:rsidP="000E3EAA">
      <w:pPr>
        <w:shd w:val="clear" w:color="auto" w:fill="FFFFFF"/>
        <w:spacing w:after="150" w:line="315" w:lineRule="atLeast"/>
        <w:ind w:left="722" w:hanging="362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0E3EAA" w:rsidRDefault="000E3EAA" w:rsidP="000E3EAA">
      <w:pPr>
        <w:shd w:val="clear" w:color="auto" w:fill="FFFFFF"/>
        <w:spacing w:after="150" w:line="315" w:lineRule="atLeast"/>
        <w:ind w:left="722" w:hanging="362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0E3EAA" w:rsidRDefault="000E3EAA" w:rsidP="000E3EAA">
      <w:pPr>
        <w:shd w:val="clear" w:color="auto" w:fill="FFFFFF"/>
        <w:spacing w:after="150" w:line="315" w:lineRule="atLeast"/>
        <w:ind w:left="722" w:hanging="362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0E3EAA" w:rsidRDefault="000E3EAA" w:rsidP="000E3EAA">
      <w:pPr>
        <w:shd w:val="clear" w:color="auto" w:fill="FFFFFF"/>
        <w:spacing w:after="150" w:line="315" w:lineRule="atLeast"/>
        <w:ind w:left="722" w:hanging="362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0E3EAA" w:rsidRDefault="000E3EAA" w:rsidP="000E3EAA">
      <w:pPr>
        <w:shd w:val="clear" w:color="auto" w:fill="FFFFFF"/>
        <w:spacing w:after="150" w:line="315" w:lineRule="atLeast"/>
        <w:ind w:left="722" w:hanging="362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0E3EAA" w:rsidRDefault="000E3EAA" w:rsidP="000E3EAA">
      <w:pPr>
        <w:shd w:val="clear" w:color="auto" w:fill="FFFFFF"/>
        <w:spacing w:after="150" w:line="315" w:lineRule="atLeast"/>
        <w:ind w:left="722" w:hanging="362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0E3EAA" w:rsidRDefault="000E3EAA" w:rsidP="000E3EAA">
      <w:pPr>
        <w:shd w:val="clear" w:color="auto" w:fill="FFFFFF"/>
        <w:spacing w:after="150" w:line="315" w:lineRule="atLeast"/>
        <w:ind w:left="722" w:hanging="362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0E3EAA" w:rsidRDefault="000E3EAA" w:rsidP="000E3EAA">
      <w:pPr>
        <w:shd w:val="clear" w:color="auto" w:fill="FFFFFF"/>
        <w:spacing w:after="150" w:line="315" w:lineRule="atLeast"/>
        <w:ind w:left="722" w:hanging="362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0E3EAA" w:rsidRDefault="000E3EAA" w:rsidP="000E3EAA">
      <w:pPr>
        <w:shd w:val="clear" w:color="auto" w:fill="FFFFFF"/>
        <w:spacing w:after="150" w:line="315" w:lineRule="atLeast"/>
        <w:ind w:left="722" w:hanging="362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0E3EAA" w:rsidRPr="000E3EAA" w:rsidRDefault="000E3EAA" w:rsidP="000E3EAA">
      <w:pPr>
        <w:shd w:val="clear" w:color="auto" w:fill="FFFFFF"/>
        <w:spacing w:after="150" w:line="315" w:lineRule="atLeast"/>
        <w:ind w:left="722" w:hanging="362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b/>
          <w:bCs/>
          <w:color w:val="333333"/>
          <w:sz w:val="28"/>
          <w:szCs w:val="28"/>
          <w:shd w:val="clear" w:color="auto" w:fill="FFFFFF"/>
        </w:rPr>
        <w:lastRenderedPageBreak/>
        <w:t>Square Wave Generation Using DAC 0800</w:t>
      </w:r>
    </w:p>
    <w:p w:rsidR="000E3EAA" w:rsidRDefault="000E3EAA" w:rsidP="000E3EAA">
      <w:pPr>
        <w:shd w:val="clear" w:color="auto" w:fill="FFFFFF"/>
        <w:spacing w:after="150" w:line="315" w:lineRule="atLeast"/>
        <w:ind w:left="722" w:hanging="362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2B417C" w:rsidRDefault="002B417C" w:rsidP="002B417C">
      <w:pPr>
        <w:shd w:val="clear" w:color="auto" w:fill="FFFFFF"/>
        <w:spacing w:after="150" w:line="315" w:lineRule="atLeast"/>
        <w:ind w:left="722" w:hanging="362"/>
        <w:jc w:val="both"/>
        <w:rPr>
          <w:b/>
          <w:color w:val="000000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981450" cy="1057275"/>
            <wp:effectExtent l="19050" t="0" r="0" b="0"/>
            <wp:docPr id="18" name="Picture 18" descr="C:\Users\hemant\Desktop\square 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emant\Desktop\square wav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800725" cy="6257925"/>
            <wp:effectExtent l="19050" t="0" r="9525" b="0"/>
            <wp:docPr id="19" name="Picture 19" descr="C:\Users\hemant\Desktop\square wave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emant\Desktop\square wave cod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417C">
        <w:rPr>
          <w:b/>
          <w:color w:val="000000"/>
        </w:rPr>
        <w:t xml:space="preserve">    </w:t>
      </w:r>
    </w:p>
    <w:p w:rsidR="002B417C" w:rsidRPr="002B417C" w:rsidRDefault="002B417C" w:rsidP="002B417C">
      <w:pPr>
        <w:shd w:val="clear" w:color="auto" w:fill="FFFFFF"/>
        <w:spacing w:after="150" w:line="315" w:lineRule="atLeast"/>
        <w:ind w:left="722" w:hanging="362"/>
        <w:rPr>
          <w:b/>
          <w:color w:val="000000"/>
        </w:rPr>
      </w:pPr>
      <w:r w:rsidRPr="002B417C">
        <w:rPr>
          <w:b/>
          <w:color w:val="000000"/>
          <w:sz w:val="24"/>
          <w:szCs w:val="24"/>
        </w:rPr>
        <w:lastRenderedPageBreak/>
        <w:t xml:space="preserve">Triangular </w:t>
      </w:r>
      <w:r w:rsidRPr="002B417C">
        <w:rPr>
          <w:b/>
          <w:bCs/>
          <w:color w:val="333333"/>
          <w:sz w:val="24"/>
          <w:szCs w:val="24"/>
          <w:shd w:val="clear" w:color="auto" w:fill="FFFFFF"/>
        </w:rPr>
        <w:t>Wave Generation Using DAC 0800</w:t>
      </w:r>
    </w:p>
    <w:p w:rsidR="005D6B93" w:rsidRPr="000E3EAA" w:rsidRDefault="002B417C" w:rsidP="005D6B93">
      <w:pPr>
        <w:shd w:val="clear" w:color="auto" w:fill="FFFFFF"/>
        <w:spacing w:after="150" w:line="315" w:lineRule="atLeast"/>
        <w:ind w:left="722" w:hanging="362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524250" cy="895350"/>
            <wp:effectExtent l="19050" t="0" r="0" b="0"/>
            <wp:docPr id="20" name="Picture 20" descr="C:\Users\hemant\Desktop\triangular 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emant\Desktop\triangular wav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876925" cy="6829425"/>
            <wp:effectExtent l="19050" t="0" r="9525" b="0"/>
            <wp:docPr id="21" name="Picture 21" descr="C:\Users\hemant\Desktop\triangular wave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emant\Desktop\triangular wave cod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6B93" w:rsidRPr="005D6B9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5D6B93">
        <w:rPr>
          <w:rFonts w:ascii="Helvetica" w:eastAsia="Times New Roman" w:hAnsi="Helvetica" w:cs="Helvetica"/>
          <w:color w:val="333333"/>
          <w:sz w:val="21"/>
          <w:szCs w:val="21"/>
        </w:rPr>
        <w:t>KINDLY CHANGE DEC BY DCR IN THIS PROGRAMME.</w:t>
      </w:r>
    </w:p>
    <w:p w:rsidR="005D6B93" w:rsidRDefault="005D6B93" w:rsidP="000E3EAA">
      <w:pPr>
        <w:shd w:val="clear" w:color="auto" w:fill="FFFFFF"/>
        <w:spacing w:after="150" w:line="315" w:lineRule="atLeast"/>
        <w:ind w:left="722" w:hanging="362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 </w:t>
      </w:r>
    </w:p>
    <w:sectPr w:rsidR="005D6B93" w:rsidSect="003D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642" w:rsidRDefault="00B61642" w:rsidP="005D6B93">
      <w:pPr>
        <w:spacing w:after="0" w:line="240" w:lineRule="auto"/>
      </w:pPr>
      <w:r>
        <w:separator/>
      </w:r>
    </w:p>
  </w:endnote>
  <w:endnote w:type="continuationSeparator" w:id="1">
    <w:p w:rsidR="00B61642" w:rsidRDefault="00B61642" w:rsidP="005D6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642" w:rsidRDefault="00B61642" w:rsidP="005D6B93">
      <w:pPr>
        <w:spacing w:after="0" w:line="240" w:lineRule="auto"/>
      </w:pPr>
      <w:r>
        <w:separator/>
      </w:r>
    </w:p>
  </w:footnote>
  <w:footnote w:type="continuationSeparator" w:id="1">
    <w:p w:rsidR="00B61642" w:rsidRDefault="00B61642" w:rsidP="005D6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5E52"/>
    <w:multiLevelType w:val="hybridMultilevel"/>
    <w:tmpl w:val="77A800D0"/>
    <w:lvl w:ilvl="0" w:tplc="9BE66F8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4EBE"/>
    <w:rsid w:val="000E3EAA"/>
    <w:rsid w:val="002B417C"/>
    <w:rsid w:val="00302DD5"/>
    <w:rsid w:val="003D752A"/>
    <w:rsid w:val="00476E3B"/>
    <w:rsid w:val="005B4EBE"/>
    <w:rsid w:val="005D6B93"/>
    <w:rsid w:val="00960CE3"/>
    <w:rsid w:val="00AD6FEE"/>
    <w:rsid w:val="00B61642"/>
    <w:rsid w:val="00CF7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52A"/>
  </w:style>
  <w:style w:type="paragraph" w:styleId="Heading2">
    <w:name w:val="heading 2"/>
    <w:basedOn w:val="Normal"/>
    <w:link w:val="Heading2Char"/>
    <w:uiPriority w:val="9"/>
    <w:qFormat/>
    <w:rsid w:val="005B4E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EB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B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B4E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F75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D6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6B93"/>
  </w:style>
  <w:style w:type="paragraph" w:styleId="Footer">
    <w:name w:val="footer"/>
    <w:basedOn w:val="Normal"/>
    <w:link w:val="FooterChar"/>
    <w:uiPriority w:val="99"/>
    <w:semiHidden/>
    <w:unhideWhenUsed/>
    <w:rsid w:val="005D6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6B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0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hemant</dc:creator>
  <cp:lastModifiedBy>hemant</cp:lastModifiedBy>
  <cp:revision>3</cp:revision>
  <cp:lastPrinted>2020-05-22T07:59:00Z</cp:lastPrinted>
  <dcterms:created xsi:type="dcterms:W3CDTF">2020-05-22T06:48:00Z</dcterms:created>
  <dcterms:modified xsi:type="dcterms:W3CDTF">2020-05-22T08:01:00Z</dcterms:modified>
</cp:coreProperties>
</file>