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BC3" w:rsidRDefault="00016947" w:rsidP="00016947">
      <w:pPr>
        <w:pStyle w:val="1"/>
        <w:jc w:val="center"/>
        <w:rPr>
          <w:b/>
          <w:color w:val="auto"/>
        </w:rPr>
      </w:pPr>
      <w:r w:rsidRPr="00016947">
        <w:rPr>
          <w:b/>
          <w:color w:val="auto"/>
        </w:rPr>
        <w:t>Руководство пользователя ООО «</w:t>
      </w:r>
      <w:r w:rsidR="00B37FB6">
        <w:rPr>
          <w:b/>
          <w:color w:val="auto"/>
        </w:rPr>
        <w:t>Спортивный магазин</w:t>
      </w:r>
      <w:r w:rsidRPr="00016947">
        <w:rPr>
          <w:b/>
          <w:color w:val="auto"/>
        </w:rPr>
        <w:t>»</w:t>
      </w:r>
    </w:p>
    <w:p w:rsidR="00016947" w:rsidRDefault="00016947" w:rsidP="008303F6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запуске программы </w:t>
      </w:r>
      <w:r w:rsidR="00B37FB6">
        <w:rPr>
          <w:rFonts w:ascii="Times New Roman" w:hAnsi="Times New Roman" w:cs="Times New Roman"/>
          <w:sz w:val="28"/>
        </w:rPr>
        <w:t>пользователь увидит</w:t>
      </w:r>
      <w:r>
        <w:rPr>
          <w:rFonts w:ascii="Times New Roman" w:hAnsi="Times New Roman" w:cs="Times New Roman"/>
          <w:sz w:val="28"/>
        </w:rPr>
        <w:t xml:space="preserve"> </w:t>
      </w:r>
      <w:r w:rsidR="00B37FB6">
        <w:rPr>
          <w:rFonts w:ascii="Times New Roman" w:hAnsi="Times New Roman" w:cs="Times New Roman"/>
          <w:sz w:val="28"/>
        </w:rPr>
        <w:t xml:space="preserve">окно </w:t>
      </w:r>
      <w:r>
        <w:rPr>
          <w:rFonts w:ascii="Times New Roman" w:hAnsi="Times New Roman" w:cs="Times New Roman"/>
          <w:sz w:val="28"/>
        </w:rPr>
        <w:t>входа (Рисунок 1).</w:t>
      </w:r>
    </w:p>
    <w:p w:rsidR="00016947" w:rsidRPr="00B37FB6" w:rsidRDefault="00016947" w:rsidP="008303F6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входа в программу нужно заполнить поля «Логин» и «Пароль» и </w:t>
      </w:r>
      <w:r w:rsidR="00B37FB6">
        <w:rPr>
          <w:rFonts w:ascii="Times New Roman" w:hAnsi="Times New Roman" w:cs="Times New Roman"/>
          <w:sz w:val="28"/>
        </w:rPr>
        <w:t>кликнуть на кнопку «Войти</w:t>
      </w:r>
      <w:r>
        <w:rPr>
          <w:rFonts w:ascii="Times New Roman" w:hAnsi="Times New Roman" w:cs="Times New Roman"/>
          <w:sz w:val="28"/>
        </w:rPr>
        <w:t>».</w:t>
      </w:r>
      <w:r w:rsidR="00B37FB6">
        <w:rPr>
          <w:rFonts w:ascii="Times New Roman" w:hAnsi="Times New Roman" w:cs="Times New Roman"/>
          <w:sz w:val="28"/>
        </w:rPr>
        <w:t xml:space="preserve"> Если пользователь ввёл свои данные неверно, то программа выведет </w:t>
      </w:r>
      <w:proofErr w:type="spellStart"/>
      <w:r w:rsidR="00B37FB6">
        <w:rPr>
          <w:rFonts w:ascii="Times New Roman" w:hAnsi="Times New Roman" w:cs="Times New Roman"/>
          <w:sz w:val="28"/>
        </w:rPr>
        <w:t>капчу</w:t>
      </w:r>
      <w:proofErr w:type="spellEnd"/>
      <w:r w:rsidR="00B37FB6">
        <w:rPr>
          <w:rFonts w:ascii="Times New Roman" w:hAnsi="Times New Roman" w:cs="Times New Roman"/>
          <w:sz w:val="28"/>
        </w:rPr>
        <w:t xml:space="preserve">, после успешного ввода </w:t>
      </w:r>
      <w:proofErr w:type="spellStart"/>
      <w:r w:rsidR="00B37FB6">
        <w:rPr>
          <w:rFonts w:ascii="Times New Roman" w:hAnsi="Times New Roman" w:cs="Times New Roman"/>
          <w:sz w:val="28"/>
        </w:rPr>
        <w:t>капчи</w:t>
      </w:r>
      <w:proofErr w:type="spellEnd"/>
      <w:r w:rsidR="00B37FB6">
        <w:rPr>
          <w:rFonts w:ascii="Times New Roman" w:hAnsi="Times New Roman" w:cs="Times New Roman"/>
          <w:sz w:val="28"/>
        </w:rPr>
        <w:t xml:space="preserve"> пользователь сможет вновь попытаться ввести логин и пароль и войти в каталог. </w:t>
      </w:r>
    </w:p>
    <w:p w:rsidR="00016947" w:rsidRDefault="00B37FB6" w:rsidP="00016947">
      <w:pPr>
        <w:keepNext/>
        <w:jc w:val="center"/>
      </w:pPr>
      <w:r w:rsidRPr="00B37FB6">
        <w:drawing>
          <wp:inline distT="0" distB="0" distL="0" distR="0" wp14:anchorId="69165B28" wp14:editId="27104A0E">
            <wp:extent cx="4039164" cy="47441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F6" w:rsidRDefault="00016947" w:rsidP="00B37FB6">
      <w:pPr>
        <w:pStyle w:val="a3"/>
        <w:jc w:val="center"/>
      </w:pPr>
      <w:r>
        <w:t xml:space="preserve">Рисунок </w:t>
      </w:r>
      <w:r w:rsidR="00B37FB6">
        <w:fldChar w:fldCharType="begin"/>
      </w:r>
      <w:r w:rsidR="00B37FB6">
        <w:instrText xml:space="preserve"> SEQ Рисунок \* ARABIC </w:instrText>
      </w:r>
      <w:r w:rsidR="00B37FB6">
        <w:fldChar w:fldCharType="separate"/>
      </w:r>
      <w:r w:rsidR="008303F6">
        <w:rPr>
          <w:noProof/>
        </w:rPr>
        <w:t>1</w:t>
      </w:r>
      <w:r w:rsidR="00B37FB6">
        <w:rPr>
          <w:noProof/>
        </w:rPr>
        <w:fldChar w:fldCharType="end"/>
      </w:r>
      <w:r>
        <w:t xml:space="preserve"> Окно входа</w:t>
      </w:r>
      <w:r w:rsidR="008303F6">
        <w:br w:type="page"/>
      </w:r>
    </w:p>
    <w:p w:rsidR="008303F6" w:rsidRDefault="008303F6" w:rsidP="008303F6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8303F6">
        <w:rPr>
          <w:rFonts w:ascii="Times New Roman" w:hAnsi="Times New Roman" w:cs="Times New Roman"/>
          <w:sz w:val="28"/>
        </w:rPr>
        <w:lastRenderedPageBreak/>
        <w:t>После входа в аккаунт открое</w:t>
      </w:r>
      <w:r>
        <w:rPr>
          <w:rFonts w:ascii="Times New Roman" w:hAnsi="Times New Roman" w:cs="Times New Roman"/>
          <w:sz w:val="28"/>
        </w:rPr>
        <w:t xml:space="preserve">тся окно </w:t>
      </w:r>
      <w:r w:rsidR="00B37FB6">
        <w:rPr>
          <w:rFonts w:ascii="Times New Roman" w:hAnsi="Times New Roman" w:cs="Times New Roman"/>
          <w:sz w:val="28"/>
        </w:rPr>
        <w:t>каталога (Рисунок 2</w:t>
      </w:r>
      <w:r w:rsidRPr="008303F6">
        <w:rPr>
          <w:rFonts w:ascii="Times New Roman" w:hAnsi="Times New Roman" w:cs="Times New Roman"/>
          <w:sz w:val="28"/>
        </w:rPr>
        <w:t>).</w:t>
      </w:r>
    </w:p>
    <w:p w:rsidR="008303F6" w:rsidRPr="00B37FB6" w:rsidRDefault="00B37FB6" w:rsidP="00B37FB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B37FB6">
        <w:rPr>
          <w:rFonts w:ascii="Times New Roman" w:hAnsi="Times New Roman" w:cs="Times New Roman"/>
          <w:sz w:val="28"/>
        </w:rPr>
        <w:drawing>
          <wp:inline distT="0" distB="0" distL="0" distR="0" wp14:anchorId="0D473559" wp14:editId="03C136F5">
            <wp:extent cx="4991100" cy="351964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315" cy="352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F6" w:rsidRDefault="008303F6" w:rsidP="008303F6">
      <w:pPr>
        <w:pStyle w:val="a3"/>
        <w:jc w:val="center"/>
      </w:pPr>
      <w:r>
        <w:t xml:space="preserve">Рисунок </w:t>
      </w:r>
      <w:r w:rsidR="00B37FB6">
        <w:t>2</w:t>
      </w:r>
      <w:r>
        <w:t xml:space="preserve"> Окно просмотра товаров</w:t>
      </w:r>
    </w:p>
    <w:p w:rsidR="008303F6" w:rsidRDefault="008303F6" w:rsidP="008303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03F6">
        <w:rPr>
          <w:rFonts w:ascii="Times New Roman" w:hAnsi="Times New Roman" w:cs="Times New Roman"/>
          <w:sz w:val="28"/>
        </w:rPr>
        <w:t xml:space="preserve">Для </w:t>
      </w:r>
      <w:r w:rsidR="00B37FB6">
        <w:rPr>
          <w:rFonts w:ascii="Times New Roman" w:hAnsi="Times New Roman" w:cs="Times New Roman"/>
          <w:sz w:val="28"/>
        </w:rPr>
        <w:t xml:space="preserve">поиска </w:t>
      </w:r>
      <w:r w:rsidRPr="008303F6">
        <w:rPr>
          <w:rFonts w:ascii="Times New Roman" w:hAnsi="Times New Roman" w:cs="Times New Roman"/>
          <w:sz w:val="28"/>
        </w:rPr>
        <w:t xml:space="preserve">товаров </w:t>
      </w:r>
      <w:r w:rsidR="00B37FB6">
        <w:rPr>
          <w:rFonts w:ascii="Times New Roman" w:hAnsi="Times New Roman" w:cs="Times New Roman"/>
          <w:sz w:val="28"/>
        </w:rPr>
        <w:t>пользователь может использовать поле для ввода в левом верхнем углу, а также отсортировав товары по убыванию или возрастанию цены. В выпадающем списке пользователь может выбрать производителя товаров, чтобы дополнительно отсортировать товары.</w:t>
      </w:r>
    </w:p>
    <w:p w:rsidR="00B37FB6" w:rsidRPr="00B37FB6" w:rsidRDefault="00B37FB6" w:rsidP="008303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Кликнув на товар в таблице, в специальном окне пользователь увидит дополнительную информацию о товаре и картинку товара.</w:t>
      </w:r>
    </w:p>
    <w:p w:rsidR="008303F6" w:rsidRPr="00B37FB6" w:rsidRDefault="00B37FB6" w:rsidP="008303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Кликнув на кнопку </w:t>
      </w:r>
      <w:r w:rsidRPr="00B37F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Просмотреть корзину</w:t>
      </w:r>
      <w:r w:rsidRPr="00B37FB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пользователь попадёт в окно с товарами, которые он добавил в корзину.</w:t>
      </w:r>
      <w:bookmarkStart w:id="0" w:name="_GoBack"/>
      <w:bookmarkEnd w:id="0"/>
    </w:p>
    <w:p w:rsidR="008303F6" w:rsidRPr="008303F6" w:rsidRDefault="008303F6" w:rsidP="008303F6"/>
    <w:sectPr w:rsidR="008303F6" w:rsidRPr="00830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C3"/>
    <w:rsid w:val="00016947"/>
    <w:rsid w:val="00057BC3"/>
    <w:rsid w:val="008303F6"/>
    <w:rsid w:val="00B3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E2A9"/>
  <w15:chartTrackingRefBased/>
  <w15:docId w15:val="{D89C47D1-13BE-4E3A-B400-BAA836E6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6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9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0169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4</cp:revision>
  <cp:lastPrinted>2024-02-10T06:40:00Z</cp:lastPrinted>
  <dcterms:created xsi:type="dcterms:W3CDTF">2024-02-10T06:40:00Z</dcterms:created>
  <dcterms:modified xsi:type="dcterms:W3CDTF">2024-04-27T15:06:00Z</dcterms:modified>
</cp:coreProperties>
</file>