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98A2D" w14:textId="5732338C" w:rsidR="002B7C24" w:rsidRDefault="00055999">
      <w:pPr>
        <w:rPr>
          <w:rFonts w:ascii="Times New Roman" w:hAnsi="Times New Roman" w:cs="Times New Roman"/>
        </w:rPr>
      </w:pPr>
      <w:r w:rsidRPr="00055999">
        <w:rPr>
          <w:rFonts w:ascii="Times New Roman" w:hAnsi="Times New Roman" w:cs="Times New Roman"/>
        </w:rPr>
        <w:t>Rõuge Ööbikuoru lava on kaunis vabaõhulava Lõuna-Eestis, Võrumaal, Rõuge alevikus, mis asub looduskauni Ööbikuoru serval. See paik on tuntud oma maalilise maastiku ja kultuurisündmuste poolest ning on saanud oluliseks kogunemiskohaks nii kohalikele elanikele kui ka külalistele.</w:t>
      </w:r>
    </w:p>
    <w:p w14:paraId="26BED305" w14:textId="2DEB095B" w:rsidR="00055999" w:rsidRDefault="00055999">
      <w:pPr>
        <w:rPr>
          <w:rFonts w:ascii="Times New Roman" w:hAnsi="Times New Roman" w:cs="Times New Roman"/>
        </w:rPr>
      </w:pPr>
      <w:r w:rsidRPr="00055999">
        <w:rPr>
          <w:rFonts w:ascii="Times New Roman" w:hAnsi="Times New Roman" w:cs="Times New Roman"/>
        </w:rPr>
        <w:t xml:space="preserve">Lisaks laululavale </w:t>
      </w:r>
      <w:r>
        <w:rPr>
          <w:rFonts w:ascii="Times New Roman" w:hAnsi="Times New Roman" w:cs="Times New Roman"/>
        </w:rPr>
        <w:t>on Ööbikuorus</w:t>
      </w:r>
      <w:r w:rsidRPr="00055999">
        <w:rPr>
          <w:rFonts w:ascii="Times New Roman" w:hAnsi="Times New Roman" w:cs="Times New Roman"/>
        </w:rPr>
        <w:t xml:space="preserve"> ka amfiteaterlik valltribüün, rippsild üle Ööbikuoru, varjualused, infotahvlid, laste mänguala, puhkealad, kontserdiala/väliklass ja muud rajatised, mis rikastavad piirkonna külastuskogemust</w:t>
      </w:r>
      <w:r>
        <w:rPr>
          <w:rFonts w:ascii="Times New Roman" w:hAnsi="Times New Roman" w:cs="Times New Roman"/>
        </w:rPr>
        <w:t>. Lava vahetus läheduses asub ka Pesapuu vaatetorn ning Rõuge muinastalu</w:t>
      </w:r>
      <w:r w:rsidR="00515C0A">
        <w:rPr>
          <w:rFonts w:ascii="Times New Roman" w:hAnsi="Times New Roman" w:cs="Times New Roman"/>
        </w:rPr>
        <w:t>.</w:t>
      </w:r>
    </w:p>
    <w:p w14:paraId="2216508A" w14:textId="00DDED7F" w:rsidR="00055999" w:rsidRPr="00055999" w:rsidRDefault="000559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Ööbikuorus toimub hulgaliselt üritusi nii laulu-</w:t>
      </w:r>
      <w:r w:rsidR="00515C0A">
        <w:rPr>
          <w:rFonts w:ascii="Times New Roman" w:hAnsi="Times New Roman" w:cs="Times New Roman"/>
        </w:rPr>
        <w:t xml:space="preserve"> ja</w:t>
      </w:r>
      <w:r>
        <w:rPr>
          <w:rFonts w:ascii="Times New Roman" w:hAnsi="Times New Roman" w:cs="Times New Roman"/>
        </w:rPr>
        <w:t xml:space="preserve"> tantsupidudest, teatrietendustest kuni muinasnädalani.</w:t>
      </w:r>
    </w:p>
    <w:sectPr w:rsidR="00055999" w:rsidRPr="00055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24"/>
    <w:rsid w:val="00055999"/>
    <w:rsid w:val="002B7C24"/>
    <w:rsid w:val="0035628B"/>
    <w:rsid w:val="0051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59D1"/>
  <w15:chartTrackingRefBased/>
  <w15:docId w15:val="{595B0B6C-7B99-429D-AC08-47FC5FA4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Katre Pinnär</dc:creator>
  <cp:keywords/>
  <dc:description/>
  <cp:lastModifiedBy>Katre Pinnär</cp:lastModifiedBy>
  <cp:revision>2</cp:revision>
  <dcterms:created xsi:type="dcterms:W3CDTF">2025-04-27T07:16:00Z</dcterms:created>
  <dcterms:modified xsi:type="dcterms:W3CDTF">2025-04-27T07:27:00Z</dcterms:modified>
</cp:coreProperties>
</file>