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Tudu laululava</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Tudu alevik, Vinni vald, Lääne-Viru maakond.</w:t>
        <w:br w:type="textWrapping"/>
        <w:t xml:space="preserve">Laululava paikneb Tudu ajaloolises mõisapargis, mida ümbritsevad kõrged puud ja rohelus. See vabaõhulava, mis asub Tudu rahvamaja lähedal, on olnud kohaliku külaelu keskpunktiks juba aastakümneid. Tudu laululava rajati tõenäoliselt Nõukogude perioodil – 1950.–1960. aastatel, mil Tudu küla oli metsatööstuse keskuseks ja vajas suuremat vabaõhu esinemispaika. Lava olemasolu kohta leidub mälestusi juba varastest nõukogude aastatest – näiteks meenutavad vanemad elanikud, et park, laululava, külakiik ja pillimehed olid Tudu külaelu lahutamatud osad metsatööstuse õitseaegadel.</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Lava projekteeris arvatavasti toonane kolhoosi või metsamajandi ehitusinsener tüüpprojekti alusel – tuntud arhitekti sellega seoses ei mainita. Tegemist oli lihtsa, rahvaliku ehitusega. Laululava rajamise algatajaks peetakse kohalikku kogukonda või toonast ettevõtet (Tudu metsamajandit), kelle sooviks oli luua töötajatele ja külarahvale püsiv esinemis- ja kooskäimiskoht. Tänapäeval aitab Tudu kultuurielu edendada MTÜ Tudu Haridus- ja Spordiselts, kes hoiab elus lava ja pargi traditsioone.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Lava on traditsioonilises stiilis puidust, ehitusel on kasutatud ka kohalikku paekivi (nt vundamendis või astmetes). Lava esiosa on avatud ja kaetud laudisega, tagumises osas asub väike suletud ruum (võimalik, et kunagi pillimeeste või tehnika tarbeks). Üldilme on tagasihoidlikult klassikaline – laval on viilkatusega varikatus ning puitrinnatised ja -seinad, mis on sageli maalitud heledates toonides (tihti helesinise või hallikaga, mis sobitub hästi pargi miljöösse). Lava põrand ja konstruktsioon on puidust, mis tagab sooja ja loomuliku akustilise kõla. Kuna lava asub endise mõisapargi alal, on püütud säilitada ka ajaloolist hõngu – näiteks leidub läheduses säilinud mõisaaegseid kiviaedu ja muid pargielemente, mis koos laululavaga loovad tervikliku miljöö.</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Tudu laululava väärtus peitub kohaliku kultuuripärandi hoidmisel. See lava on aastakümnete jooksul näinud muutuvat külaelu – alates ajast, mil Tudu metsakombinaadi töötajad seal suvepäevi ja pidusid pidasid, kuni tänapäevani, mil väike kogukond püüab traditsioone elus hoida. Eakate inimeste mälestustes on Tudu park ja laululava erilise nostalgiaga seotud: “</w:t>
      </w:r>
      <w:r w:rsidDel="00000000" w:rsidR="00000000" w:rsidRPr="00000000">
        <w:rPr>
          <w:i w:val="1"/>
          <w:rtl w:val="0"/>
        </w:rPr>
        <w:t xml:space="preserve">Siiani mäletan parki ja laululava, külakiike ja pillimeest… Läheksin sinna kohe tagasi</w:t>
      </w:r>
      <w:r w:rsidDel="00000000" w:rsidR="00000000" w:rsidRPr="00000000">
        <w:rPr>
          <w:rtl w:val="0"/>
        </w:rPr>
        <w:t xml:space="preserve">,” kirjeldab üks endine tudulane oma noorusmälestusi.</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