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B5" w:rsidRDefault="00B349B5" w:rsidP="00B349B5">
      <w:pPr>
        <w:pStyle w:val="Titel"/>
      </w:pPr>
      <w:r>
        <w:t xml:space="preserve">Besprechungsprotokoll </w:t>
      </w:r>
    </w:p>
    <w:p w:rsidR="00B349B5" w:rsidRPr="00B349B5" w:rsidRDefault="00B349B5" w:rsidP="00B349B5"/>
    <w:p w:rsidR="00D129E8" w:rsidRDefault="00D129E8" w:rsidP="00D129E8">
      <w:pPr>
        <w:rPr>
          <w:rFonts w:ascii="Calibri" w:hAnsi="Calibri"/>
          <w:color w:val="2F2B20"/>
          <w:sz w:val="24"/>
          <w:szCs w:val="24"/>
        </w:rPr>
      </w:pPr>
      <w:r w:rsidRPr="00B349B5">
        <w:rPr>
          <w:rFonts w:ascii="Calibri" w:hAnsi="Calibri"/>
          <w:color w:val="2F2B20"/>
          <w:sz w:val="24"/>
          <w:szCs w:val="12"/>
        </w:rPr>
        <w:t>Projekt:</w:t>
      </w:r>
      <w:r>
        <w:rPr>
          <w:rFonts w:ascii="Calibri" w:hAnsi="Calibri"/>
          <w:color w:val="2F2B20"/>
          <w:sz w:val="24"/>
          <w:szCs w:val="12"/>
        </w:rPr>
        <w:t xml:space="preserve"> KanBan-App</w:t>
      </w:r>
      <w:r w:rsidRPr="00B349B5">
        <w:rPr>
          <w:rFonts w:ascii="Calibri" w:hAnsi="Calibri"/>
          <w:color w:val="2F2B20"/>
          <w:sz w:val="24"/>
          <w:szCs w:val="12"/>
        </w:rPr>
        <w:br/>
        <w:t xml:space="preserve">Datum: </w:t>
      </w:r>
      <w:r w:rsidR="00A15C81">
        <w:rPr>
          <w:rFonts w:ascii="Calibri" w:hAnsi="Calibri"/>
          <w:color w:val="2F2B20"/>
          <w:sz w:val="24"/>
          <w:szCs w:val="12"/>
        </w:rPr>
        <w:t>28</w:t>
      </w:r>
      <w:r>
        <w:rPr>
          <w:rFonts w:ascii="Calibri" w:hAnsi="Calibri"/>
          <w:color w:val="2F2B20"/>
          <w:sz w:val="24"/>
          <w:szCs w:val="12"/>
        </w:rPr>
        <w:t>.09.2016</w:t>
      </w:r>
      <w:r w:rsidRPr="00B349B5"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ab/>
      </w:r>
      <w:r>
        <w:rPr>
          <w:rFonts w:ascii="Calibri" w:hAnsi="Calibri"/>
          <w:color w:val="2F2B20"/>
          <w:sz w:val="24"/>
          <w:szCs w:val="12"/>
        </w:rPr>
        <w:tab/>
      </w:r>
      <w:r w:rsidRPr="00B349B5">
        <w:rPr>
          <w:rFonts w:ascii="Calibri" w:hAnsi="Calibri"/>
          <w:color w:val="2F2B20"/>
          <w:sz w:val="24"/>
          <w:szCs w:val="12"/>
        </w:rPr>
        <w:t>Uhrzeit:</w:t>
      </w:r>
      <w:r>
        <w:rPr>
          <w:rFonts w:ascii="Calibri" w:hAnsi="Calibri"/>
          <w:color w:val="2F2B20"/>
          <w:sz w:val="24"/>
          <w:szCs w:val="12"/>
        </w:rPr>
        <w:t xml:space="preserve"> 12:30 – 14:30</w:t>
      </w:r>
      <w:r w:rsidRPr="00B349B5">
        <w:rPr>
          <w:rFonts w:ascii="Calibri" w:hAnsi="Calibri"/>
          <w:color w:val="2F2B20"/>
          <w:sz w:val="24"/>
          <w:szCs w:val="12"/>
        </w:rPr>
        <w:br/>
        <w:t>Ort:</w:t>
      </w:r>
      <w:r w:rsidR="00A15C81">
        <w:rPr>
          <w:rFonts w:ascii="Calibri" w:hAnsi="Calibri"/>
          <w:color w:val="2F2B20"/>
          <w:sz w:val="24"/>
          <w:szCs w:val="12"/>
        </w:rPr>
        <w:t xml:space="preserve"> Heidelberg</w:t>
      </w:r>
      <w:r w:rsidRPr="00B349B5">
        <w:rPr>
          <w:rFonts w:ascii="Calibri" w:hAnsi="Calibri"/>
          <w:color w:val="2F2B20"/>
          <w:sz w:val="24"/>
          <w:szCs w:val="12"/>
        </w:rPr>
        <w:br/>
        <w:t>Thema:</w:t>
      </w:r>
      <w:r>
        <w:rPr>
          <w:rFonts w:ascii="Calibri" w:hAnsi="Calibri"/>
          <w:color w:val="2F2B20"/>
          <w:sz w:val="24"/>
          <w:szCs w:val="12"/>
        </w:rPr>
        <w:t xml:space="preserve"> Änderung der Planung, Fokus auf Prototypen</w:t>
      </w:r>
      <w:r w:rsidR="00E300EB">
        <w:rPr>
          <w:rFonts w:ascii="Calibri" w:hAnsi="Calibri"/>
          <w:color w:val="2F2B20"/>
          <w:sz w:val="24"/>
          <w:szCs w:val="12"/>
        </w:rPr>
        <w:t xml:space="preserve">, </w:t>
      </w:r>
      <w:r w:rsidR="00A15C81">
        <w:rPr>
          <w:rFonts w:ascii="Calibri" w:hAnsi="Calibri"/>
          <w:color w:val="2F2B20"/>
          <w:sz w:val="24"/>
          <w:szCs w:val="12"/>
        </w:rPr>
        <w:t>Präsentation</w:t>
      </w:r>
      <w:r w:rsidRPr="00B349B5">
        <w:rPr>
          <w:rFonts w:ascii="Calibri" w:hAnsi="Calibri"/>
          <w:color w:val="2F2B20"/>
          <w:sz w:val="24"/>
          <w:szCs w:val="12"/>
        </w:rPr>
        <w:br/>
        <w:t>Teilnehmer:</w:t>
      </w:r>
      <w:r>
        <w:rPr>
          <w:rFonts w:ascii="Calibri" w:hAnsi="Calibri"/>
          <w:color w:val="2F2B20"/>
          <w:sz w:val="24"/>
          <w:szCs w:val="12"/>
        </w:rPr>
        <w:t xml:space="preserve"> Lloyd, Sebastian</w:t>
      </w:r>
      <w:r w:rsidRPr="00B349B5">
        <w:rPr>
          <w:rFonts w:ascii="Calibri" w:hAnsi="Calibri"/>
          <w:color w:val="2F2B20"/>
          <w:sz w:val="24"/>
          <w:szCs w:val="12"/>
        </w:rPr>
        <w:br/>
        <w:t>Verteiler:</w:t>
      </w:r>
      <w:r>
        <w:rPr>
          <w:rFonts w:ascii="Calibri" w:hAnsi="Calibri"/>
          <w:color w:val="2F2B20"/>
          <w:sz w:val="24"/>
          <w:szCs w:val="12"/>
        </w:rPr>
        <w:t xml:space="preserve"> -</w:t>
      </w:r>
      <w:r w:rsidRPr="00B349B5">
        <w:rPr>
          <w:rFonts w:ascii="Calibri" w:hAnsi="Calibri"/>
          <w:color w:val="2F2B20"/>
          <w:sz w:val="24"/>
          <w:szCs w:val="12"/>
        </w:rPr>
        <w:br/>
      </w:r>
      <w:r w:rsidRPr="00B349B5">
        <w:rPr>
          <w:rFonts w:ascii="Calibri" w:hAnsi="Calibri"/>
          <w:color w:val="2F2B20"/>
          <w:sz w:val="24"/>
          <w:szCs w:val="24"/>
        </w:rPr>
        <w:t>Protokollführer:</w:t>
      </w:r>
      <w:r w:rsidR="00A15C81">
        <w:rPr>
          <w:rFonts w:ascii="Calibri" w:hAnsi="Calibri"/>
          <w:color w:val="2F2B20"/>
          <w:sz w:val="24"/>
          <w:szCs w:val="24"/>
        </w:rPr>
        <w:t xml:space="preserve"> Sebastian</w:t>
      </w:r>
    </w:p>
    <w:p w:rsidR="00D129E8" w:rsidRDefault="00D129E8" w:rsidP="00D129E8">
      <w:pPr>
        <w:rPr>
          <w:rFonts w:ascii="Calibri" w:hAnsi="Calibri"/>
          <w:color w:val="2F2B20"/>
          <w:sz w:val="24"/>
          <w:szCs w:val="24"/>
        </w:rPr>
      </w:pPr>
    </w:p>
    <w:p w:rsidR="00D129E8" w:rsidRPr="00B512B5" w:rsidRDefault="00D129E8" w:rsidP="00D129E8">
      <w:pPr>
        <w:rPr>
          <w:rFonts w:ascii="Calibri" w:hAnsi="Calibri"/>
          <w:sz w:val="24"/>
          <w:szCs w:val="24"/>
        </w:rPr>
      </w:pPr>
      <w:r w:rsidRPr="00B512B5">
        <w:rPr>
          <w:rFonts w:ascii="Calibri" w:hAnsi="Calibri"/>
          <w:sz w:val="24"/>
          <w:szCs w:val="24"/>
        </w:rPr>
        <w:t xml:space="preserve">Feststellung: </w:t>
      </w:r>
    </w:p>
    <w:p w:rsidR="005D162A" w:rsidRDefault="00A15C81" w:rsidP="00A15C81">
      <w:pPr>
        <w:pStyle w:val="Listenabsatz"/>
        <w:numPr>
          <w:ilvl w:val="0"/>
          <w:numId w:val="1"/>
        </w:numPr>
        <w:rPr>
          <w:rFonts w:ascii="Calibri" w:hAnsi="Calibri"/>
          <w:color w:val="2F2B20"/>
          <w:sz w:val="24"/>
          <w:szCs w:val="24"/>
        </w:rPr>
      </w:pPr>
      <w:r>
        <w:rPr>
          <w:rFonts w:ascii="Calibri" w:hAnsi="Calibri"/>
          <w:color w:val="2F2B20"/>
          <w:sz w:val="24"/>
          <w:szCs w:val="24"/>
        </w:rPr>
        <w:t>Plan ist nicht durchsetzbar.</w:t>
      </w:r>
    </w:p>
    <w:p w:rsidR="00D129E8" w:rsidRPr="00B512B5" w:rsidRDefault="00D129E8" w:rsidP="00D129E8">
      <w:pPr>
        <w:rPr>
          <w:rFonts w:ascii="Calibri" w:hAnsi="Calibri"/>
          <w:b/>
          <w:color w:val="FF0000"/>
          <w:sz w:val="24"/>
          <w:szCs w:val="24"/>
        </w:rPr>
      </w:pPr>
      <w:r w:rsidRPr="00B512B5">
        <w:rPr>
          <w:rFonts w:ascii="Calibri" w:hAnsi="Calibri"/>
          <w:b/>
          <w:color w:val="FF0000"/>
          <w:sz w:val="24"/>
          <w:szCs w:val="24"/>
        </w:rPr>
        <w:t>Beschluss:</w:t>
      </w:r>
    </w:p>
    <w:p w:rsidR="00D129E8" w:rsidRPr="00BE3683" w:rsidRDefault="00D129E8" w:rsidP="00D129E8">
      <w:pPr>
        <w:rPr>
          <w:rFonts w:ascii="Calibri" w:hAnsi="Calibri"/>
          <w:color w:val="FF0000"/>
          <w:sz w:val="24"/>
          <w:szCs w:val="24"/>
        </w:rPr>
      </w:pPr>
      <w:r w:rsidRPr="00BE3683">
        <w:rPr>
          <w:rFonts w:ascii="Calibri" w:hAnsi="Calibri"/>
          <w:color w:val="FF0000"/>
          <w:sz w:val="24"/>
          <w:szCs w:val="24"/>
        </w:rPr>
        <w:t xml:space="preserve">Planung muss </w:t>
      </w:r>
      <w:r w:rsidR="00A15C81">
        <w:rPr>
          <w:rFonts w:ascii="Calibri" w:hAnsi="Calibri"/>
          <w:color w:val="FF0000"/>
          <w:sz w:val="24"/>
          <w:szCs w:val="24"/>
        </w:rPr>
        <w:t xml:space="preserve">erneut </w:t>
      </w:r>
      <w:r w:rsidRPr="00BE3683">
        <w:rPr>
          <w:rFonts w:ascii="Calibri" w:hAnsi="Calibri"/>
          <w:color w:val="FF0000"/>
          <w:sz w:val="24"/>
          <w:szCs w:val="24"/>
        </w:rPr>
        <w:t>komplett überarbeitet werden um auf diese neue Situation zu reagieren.</w:t>
      </w:r>
    </w:p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1743"/>
        <w:gridCol w:w="1311"/>
      </w:tblGrid>
      <w:tr w:rsidR="00B349B5" w:rsidRPr="00B349B5" w:rsidTr="00FD3FD9">
        <w:tc>
          <w:tcPr>
            <w:tcW w:w="704" w:type="dxa"/>
            <w:tcBorders>
              <w:bottom w:val="double" w:sz="4" w:space="0" w:color="auto"/>
            </w:tcBorders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Nr.</w:t>
            </w:r>
          </w:p>
        </w:tc>
        <w:tc>
          <w:tcPr>
            <w:tcW w:w="3826" w:type="dxa"/>
            <w:tcBorders>
              <w:bottom w:val="double" w:sz="4" w:space="0" w:color="auto"/>
            </w:tcBorders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Beschreibung</w:t>
            </w:r>
          </w:p>
        </w:tc>
        <w:tc>
          <w:tcPr>
            <w:tcW w:w="1743" w:type="dxa"/>
            <w:tcBorders>
              <w:bottom w:val="double" w:sz="4" w:space="0" w:color="auto"/>
            </w:tcBorders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Verantwortung</w:t>
            </w:r>
          </w:p>
        </w:tc>
        <w:tc>
          <w:tcPr>
            <w:tcW w:w="1311" w:type="dxa"/>
            <w:tcBorders>
              <w:bottom w:val="double" w:sz="4" w:space="0" w:color="auto"/>
            </w:tcBorders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Termin</w:t>
            </w:r>
          </w:p>
        </w:tc>
      </w:tr>
      <w:tr w:rsidR="00FD3FD9" w:rsidRPr="00B349B5" w:rsidTr="00FD3FD9">
        <w:tc>
          <w:tcPr>
            <w:tcW w:w="7584" w:type="dxa"/>
            <w:gridSpan w:val="4"/>
            <w:tcBorders>
              <w:bottom w:val="double" w:sz="4" w:space="0" w:color="auto"/>
            </w:tcBorders>
          </w:tcPr>
          <w:p w:rsidR="00FD3FD9" w:rsidRPr="00B349B5" w:rsidRDefault="00FD3FD9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2F2B20"/>
                <w:sz w:val="24"/>
                <w:szCs w:val="24"/>
              </w:rPr>
              <w:t>Offene Punkte</w:t>
            </w:r>
          </w:p>
        </w:tc>
      </w:tr>
      <w:tr w:rsidR="00CB7161" w:rsidRPr="00B349B5" w:rsidTr="00117B4C">
        <w:tc>
          <w:tcPr>
            <w:tcW w:w="704" w:type="dxa"/>
            <w:tcBorders>
              <w:bottom w:val="double" w:sz="4" w:space="0" w:color="auto"/>
            </w:tcBorders>
          </w:tcPr>
          <w:p w:rsidR="00CB7161" w:rsidRDefault="004029FB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18</w:t>
            </w:r>
          </w:p>
        </w:tc>
        <w:tc>
          <w:tcPr>
            <w:tcW w:w="3826" w:type="dxa"/>
            <w:tcBorders>
              <w:bottom w:val="double" w:sz="4" w:space="0" w:color="auto"/>
            </w:tcBorders>
          </w:tcPr>
          <w:p w:rsidR="00CB7161" w:rsidRDefault="004029FB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REST-API überarbeiten</w:t>
            </w:r>
          </w:p>
        </w:tc>
        <w:tc>
          <w:tcPr>
            <w:tcW w:w="1743" w:type="dxa"/>
            <w:tcBorders>
              <w:bottom w:val="double" w:sz="4" w:space="0" w:color="auto"/>
            </w:tcBorders>
          </w:tcPr>
          <w:p w:rsidR="00CB7161" w:rsidRDefault="004029FB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Lloyd, Sebastian</w:t>
            </w:r>
          </w:p>
        </w:tc>
        <w:tc>
          <w:tcPr>
            <w:tcW w:w="1311" w:type="dxa"/>
            <w:tcBorders>
              <w:bottom w:val="double" w:sz="4" w:space="0" w:color="auto"/>
            </w:tcBorders>
          </w:tcPr>
          <w:p w:rsidR="00CB7161" w:rsidRDefault="004029FB" w:rsidP="00D129E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29.09.2016</w:t>
            </w:r>
          </w:p>
        </w:tc>
      </w:tr>
      <w:tr w:rsidR="000E1AC1" w:rsidRPr="00B349B5" w:rsidTr="00EF1441">
        <w:tc>
          <w:tcPr>
            <w:tcW w:w="7584" w:type="dxa"/>
            <w:gridSpan w:val="4"/>
          </w:tcPr>
          <w:p w:rsidR="000E1AC1" w:rsidRPr="000E1AC1" w:rsidRDefault="000E1AC1" w:rsidP="00117B4C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 w:rsidRPr="000E1AC1">
              <w:rPr>
                <w:rFonts w:ascii="Calibri" w:hAnsi="Calibri"/>
                <w:b/>
                <w:color w:val="2F2B20"/>
                <w:sz w:val="24"/>
                <w:szCs w:val="24"/>
              </w:rPr>
              <w:t>Neue Punkte</w:t>
            </w:r>
          </w:p>
        </w:tc>
      </w:tr>
      <w:tr w:rsidR="002536F6" w:rsidRPr="00B349B5" w:rsidTr="00FD62BF">
        <w:tc>
          <w:tcPr>
            <w:tcW w:w="704" w:type="dxa"/>
            <w:tcBorders>
              <w:top w:val="double" w:sz="4" w:space="0" w:color="auto"/>
              <w:bottom w:val="single" w:sz="4" w:space="0" w:color="auto"/>
            </w:tcBorders>
          </w:tcPr>
          <w:p w:rsidR="002536F6" w:rsidRPr="000E1AC1" w:rsidRDefault="002536F6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20</w:t>
            </w:r>
          </w:p>
        </w:tc>
        <w:tc>
          <w:tcPr>
            <w:tcW w:w="3826" w:type="dxa"/>
            <w:tcBorders>
              <w:top w:val="double" w:sz="4" w:space="0" w:color="auto"/>
              <w:bottom w:val="single" w:sz="4" w:space="0" w:color="auto"/>
            </w:tcBorders>
          </w:tcPr>
          <w:p w:rsidR="002536F6" w:rsidRDefault="002536F6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Gantt überarbeiten</w:t>
            </w:r>
          </w:p>
        </w:tc>
        <w:tc>
          <w:tcPr>
            <w:tcW w:w="1743" w:type="dxa"/>
            <w:tcBorders>
              <w:top w:val="double" w:sz="4" w:space="0" w:color="auto"/>
              <w:bottom w:val="single" w:sz="4" w:space="0" w:color="auto"/>
            </w:tcBorders>
          </w:tcPr>
          <w:p w:rsidR="002536F6" w:rsidRDefault="002536F6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1311" w:type="dxa"/>
            <w:tcBorders>
              <w:top w:val="double" w:sz="4" w:space="0" w:color="auto"/>
              <w:bottom w:val="single" w:sz="4" w:space="0" w:color="auto"/>
            </w:tcBorders>
          </w:tcPr>
          <w:p w:rsidR="002536F6" w:rsidRDefault="002536F6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28.09.2016</w:t>
            </w:r>
          </w:p>
        </w:tc>
      </w:tr>
      <w:tr w:rsidR="000E1AC1" w:rsidRPr="00B349B5" w:rsidTr="002536F6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0E1AC1" w:rsidRPr="000E1AC1" w:rsidRDefault="002536F6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21</w:t>
            </w:r>
          </w:p>
        </w:tc>
        <w:tc>
          <w:tcPr>
            <w:tcW w:w="3826" w:type="dxa"/>
            <w:tcBorders>
              <w:top w:val="single" w:sz="4" w:space="0" w:color="auto"/>
              <w:bottom w:val="single" w:sz="4" w:space="0" w:color="auto"/>
            </w:tcBorders>
          </w:tcPr>
          <w:p w:rsidR="000E1AC1" w:rsidRPr="000E1AC1" w:rsidRDefault="00484F38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Präsentation erstellen</w:t>
            </w:r>
          </w:p>
        </w:tc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</w:tcPr>
          <w:p w:rsidR="000E1AC1" w:rsidRPr="000E1AC1" w:rsidRDefault="00484F38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  <w:r w:rsidR="00FB0A4A">
              <w:rPr>
                <w:rFonts w:ascii="Calibri" w:hAnsi="Calibri"/>
                <w:color w:val="2F2B20"/>
                <w:sz w:val="24"/>
                <w:szCs w:val="24"/>
              </w:rPr>
              <w:t>, Sebastian</w:t>
            </w:r>
            <w:bookmarkStart w:id="0" w:name="_GoBack"/>
            <w:bookmarkEnd w:id="0"/>
          </w:p>
        </w:tc>
        <w:tc>
          <w:tcPr>
            <w:tcW w:w="1311" w:type="dxa"/>
            <w:tcBorders>
              <w:top w:val="single" w:sz="4" w:space="0" w:color="auto"/>
              <w:bottom w:val="single" w:sz="4" w:space="0" w:color="auto"/>
            </w:tcBorders>
          </w:tcPr>
          <w:p w:rsidR="000E1AC1" w:rsidRPr="000E1AC1" w:rsidRDefault="00484F38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28.09.2016</w:t>
            </w:r>
          </w:p>
        </w:tc>
      </w:tr>
      <w:tr w:rsidR="00FD62BF" w:rsidRPr="00B349B5" w:rsidTr="00FD62BF">
        <w:tc>
          <w:tcPr>
            <w:tcW w:w="704" w:type="dxa"/>
            <w:tcBorders>
              <w:top w:val="single" w:sz="4" w:space="0" w:color="auto"/>
            </w:tcBorders>
          </w:tcPr>
          <w:p w:rsidR="00FD62BF" w:rsidRPr="000E1AC1" w:rsidRDefault="002536F6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22</w:t>
            </w:r>
          </w:p>
        </w:tc>
        <w:tc>
          <w:tcPr>
            <w:tcW w:w="3826" w:type="dxa"/>
            <w:tcBorders>
              <w:top w:val="single" w:sz="4" w:space="0" w:color="auto"/>
            </w:tcBorders>
          </w:tcPr>
          <w:p w:rsidR="00FD62BF" w:rsidRDefault="002536F6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Prototyp fertigstellen</w:t>
            </w:r>
          </w:p>
        </w:tc>
        <w:tc>
          <w:tcPr>
            <w:tcW w:w="1743" w:type="dxa"/>
            <w:tcBorders>
              <w:top w:val="single" w:sz="4" w:space="0" w:color="auto"/>
            </w:tcBorders>
          </w:tcPr>
          <w:p w:rsidR="00FD62BF" w:rsidRDefault="002536F6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Lloyd, Sebastian</w:t>
            </w:r>
          </w:p>
        </w:tc>
        <w:tc>
          <w:tcPr>
            <w:tcW w:w="1311" w:type="dxa"/>
            <w:tcBorders>
              <w:top w:val="single" w:sz="4" w:space="0" w:color="auto"/>
            </w:tcBorders>
          </w:tcPr>
          <w:p w:rsidR="002536F6" w:rsidRDefault="002536F6" w:rsidP="000E1AC1">
            <w:pPr>
              <w:tabs>
                <w:tab w:val="left" w:pos="2310"/>
              </w:tabs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30.09.2016</w:t>
            </w:r>
          </w:p>
        </w:tc>
      </w:tr>
    </w:tbl>
    <w:p w:rsidR="00805910" w:rsidRPr="00117B4C" w:rsidRDefault="00805910" w:rsidP="00117B4C">
      <w:pPr>
        <w:tabs>
          <w:tab w:val="left" w:pos="5640"/>
        </w:tabs>
      </w:pPr>
    </w:p>
    <w:sectPr w:rsidR="00805910" w:rsidRPr="00117B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0CBE"/>
    <w:multiLevelType w:val="hybridMultilevel"/>
    <w:tmpl w:val="F8185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0E1AC1"/>
    <w:rsid w:val="00117B4C"/>
    <w:rsid w:val="002536F6"/>
    <w:rsid w:val="002608B1"/>
    <w:rsid w:val="004029FB"/>
    <w:rsid w:val="004339AA"/>
    <w:rsid w:val="00484F38"/>
    <w:rsid w:val="005D162A"/>
    <w:rsid w:val="00704339"/>
    <w:rsid w:val="00805910"/>
    <w:rsid w:val="009F05B2"/>
    <w:rsid w:val="00A15C81"/>
    <w:rsid w:val="00A86208"/>
    <w:rsid w:val="00B15991"/>
    <w:rsid w:val="00B349B5"/>
    <w:rsid w:val="00B512B5"/>
    <w:rsid w:val="00BE3683"/>
    <w:rsid w:val="00CB7161"/>
    <w:rsid w:val="00D129E8"/>
    <w:rsid w:val="00E300EB"/>
    <w:rsid w:val="00FB0A4A"/>
    <w:rsid w:val="00FD3FD9"/>
    <w:rsid w:val="00F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B179"/>
  <w15:chartTrackingRefBased/>
  <w15:docId w15:val="{9AA08418-1171-4EE8-B866-3FBE870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34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1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Sebastian Strubert</cp:lastModifiedBy>
  <cp:revision>21</cp:revision>
  <dcterms:created xsi:type="dcterms:W3CDTF">2016-09-21T09:15:00Z</dcterms:created>
  <dcterms:modified xsi:type="dcterms:W3CDTF">2016-09-28T11:49:00Z</dcterms:modified>
</cp:coreProperties>
</file>