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BFB9C66" w14:textId="77777777" w:rsidR="002C79EB" w:rsidRDefault="00B36DA0">
      <w:pPr>
        <w:pStyle w:val="Normal1"/>
      </w:pPr>
      <w:r>
        <w:rPr>
          <w:b/>
          <w:sz w:val="20"/>
        </w:rPr>
        <w:t>Course Number:</w:t>
      </w:r>
      <w:r>
        <w:rPr>
          <w:sz w:val="20"/>
        </w:rPr>
        <w:t xml:space="preserve"> IS218</w:t>
      </w:r>
    </w:p>
    <w:p w14:paraId="7EABFA33" w14:textId="77777777" w:rsidR="002C79EB" w:rsidRDefault="00B36DA0">
      <w:pPr>
        <w:pStyle w:val="Normal1"/>
      </w:pPr>
      <w:r>
        <w:rPr>
          <w:b/>
          <w:sz w:val="20"/>
        </w:rPr>
        <w:t>Course Title:</w:t>
      </w:r>
      <w:r>
        <w:rPr>
          <w:sz w:val="20"/>
        </w:rPr>
        <w:t xml:space="preserve"> Building Web Applications</w:t>
      </w:r>
    </w:p>
    <w:p w14:paraId="26AA6E31" w14:textId="18AFE251" w:rsidR="002C79EB" w:rsidRDefault="00B36DA0">
      <w:pPr>
        <w:pStyle w:val="Normal1"/>
      </w:pPr>
      <w:r>
        <w:rPr>
          <w:b/>
          <w:sz w:val="20"/>
        </w:rPr>
        <w:t>Section:</w:t>
      </w:r>
      <w:r>
        <w:rPr>
          <w:sz w:val="20"/>
        </w:rPr>
        <w:t xml:space="preserve"> 00</w:t>
      </w:r>
      <w:r w:rsidR="009B4B05">
        <w:rPr>
          <w:sz w:val="20"/>
        </w:rPr>
        <w:t>2</w:t>
      </w:r>
    </w:p>
    <w:p w14:paraId="7352046C" w14:textId="77777777" w:rsidR="002C79EB" w:rsidRDefault="00B36DA0">
      <w:pPr>
        <w:pStyle w:val="Normal1"/>
      </w:pPr>
      <w:r>
        <w:rPr>
          <w:b/>
          <w:sz w:val="20"/>
        </w:rPr>
        <w:t>Semester:</w:t>
      </w:r>
      <w:r>
        <w:rPr>
          <w:sz w:val="20"/>
        </w:rPr>
        <w:t xml:space="preserve"> </w:t>
      </w:r>
      <w:r w:rsidR="00B565CB">
        <w:rPr>
          <w:sz w:val="20"/>
        </w:rPr>
        <w:t>SPRING</w:t>
      </w:r>
      <w:r>
        <w:rPr>
          <w:sz w:val="20"/>
        </w:rPr>
        <w:t xml:space="preserve"> 201</w:t>
      </w:r>
      <w:r w:rsidR="00E953D9">
        <w:rPr>
          <w:sz w:val="20"/>
        </w:rPr>
        <w:t>6</w:t>
      </w:r>
    </w:p>
    <w:p w14:paraId="2C808D09" w14:textId="77777777" w:rsidR="002C79EB" w:rsidRDefault="00B36DA0" w:rsidP="00B565CB">
      <w:pPr>
        <w:pStyle w:val="Normal1"/>
        <w:ind w:left="720" w:hanging="720"/>
      </w:pPr>
      <w:r>
        <w:rPr>
          <w:b/>
          <w:sz w:val="20"/>
        </w:rPr>
        <w:t>Date &amp; Time:</w:t>
      </w:r>
      <w:r>
        <w:rPr>
          <w:sz w:val="20"/>
        </w:rPr>
        <w:t xml:space="preserve"> </w:t>
      </w:r>
      <w:r w:rsidR="00B565CB">
        <w:rPr>
          <w:sz w:val="20"/>
        </w:rPr>
        <w:t>M</w:t>
      </w:r>
      <w:r>
        <w:rPr>
          <w:sz w:val="20"/>
        </w:rPr>
        <w:t xml:space="preserve"> / </w:t>
      </w:r>
      <w:r w:rsidR="00B565CB">
        <w:rPr>
          <w:sz w:val="20"/>
        </w:rPr>
        <w:t>W</w:t>
      </w:r>
      <w:r>
        <w:rPr>
          <w:sz w:val="20"/>
        </w:rPr>
        <w:t xml:space="preserve"> 1</w:t>
      </w:r>
      <w:r w:rsidR="00B565CB">
        <w:rPr>
          <w:sz w:val="20"/>
        </w:rPr>
        <w:t>1:30A</w:t>
      </w:r>
      <w:r>
        <w:rPr>
          <w:sz w:val="20"/>
        </w:rPr>
        <w:t xml:space="preserve">M – </w:t>
      </w:r>
      <w:r w:rsidR="00B565CB">
        <w:rPr>
          <w:sz w:val="20"/>
        </w:rPr>
        <w:t>1</w:t>
      </w:r>
      <w:r>
        <w:rPr>
          <w:sz w:val="20"/>
        </w:rPr>
        <w:t>2:</w:t>
      </w:r>
      <w:r w:rsidR="00B565CB">
        <w:rPr>
          <w:sz w:val="20"/>
        </w:rPr>
        <w:t>5</w:t>
      </w:r>
      <w:r>
        <w:rPr>
          <w:sz w:val="20"/>
        </w:rPr>
        <w:t>5PM</w:t>
      </w:r>
    </w:p>
    <w:p w14:paraId="5AAF5807" w14:textId="77777777" w:rsidR="002C79EB" w:rsidRDefault="00B36DA0" w:rsidP="00B565CB">
      <w:pPr>
        <w:pStyle w:val="Normal1"/>
        <w:spacing w:line="240" w:lineRule="auto"/>
      </w:pPr>
      <w:r>
        <w:rPr>
          <w:b/>
          <w:sz w:val="20"/>
        </w:rPr>
        <w:t>Location:</w:t>
      </w:r>
      <w:r w:rsidR="00B565CB">
        <w:rPr>
          <w:sz w:val="20"/>
        </w:rPr>
        <w:t xml:space="preserve"> GITC 2315B</w:t>
      </w:r>
    </w:p>
    <w:p w14:paraId="13D0E282" w14:textId="77777777" w:rsidR="002C79EB" w:rsidRDefault="00B36DA0">
      <w:pPr>
        <w:pStyle w:val="Normal1"/>
      </w:pPr>
      <w:r>
        <w:rPr>
          <w:b/>
          <w:sz w:val="20"/>
        </w:rPr>
        <w:t>Credits:</w:t>
      </w:r>
      <w:r>
        <w:rPr>
          <w:sz w:val="20"/>
        </w:rPr>
        <w:t xml:space="preserve"> 3</w:t>
      </w:r>
    </w:p>
    <w:p w14:paraId="4F8E4029" w14:textId="77777777" w:rsidR="002C79EB" w:rsidRDefault="00B36DA0">
      <w:pPr>
        <w:pStyle w:val="Normal1"/>
      </w:pPr>
      <w:r>
        <w:rPr>
          <w:b/>
          <w:sz w:val="20"/>
        </w:rPr>
        <w:t>Contact Hours:</w:t>
      </w:r>
      <w:r>
        <w:rPr>
          <w:sz w:val="20"/>
        </w:rPr>
        <w:t xml:space="preserve"> 3 Hours Face-to-Face</w:t>
      </w:r>
    </w:p>
    <w:tbl>
      <w:tblPr>
        <w:tblStyle w:val="a"/>
        <w:tblW w:w="10080" w:type="dxa"/>
        <w:tblInd w:w="720" w:type="dxa"/>
        <w:tblLayout w:type="fixed"/>
        <w:tblLook w:val="0600" w:firstRow="0" w:lastRow="0" w:firstColumn="0" w:lastColumn="0" w:noHBand="1" w:noVBand="1"/>
      </w:tblPr>
      <w:tblGrid>
        <w:gridCol w:w="5040"/>
        <w:gridCol w:w="5040"/>
      </w:tblGrid>
      <w:tr w:rsidR="002C79EB" w14:paraId="2596D533" w14:textId="77777777">
        <w:tc>
          <w:tcPr>
            <w:tcW w:w="5040" w:type="dxa"/>
            <w:tcMar>
              <w:top w:w="100" w:type="dxa"/>
              <w:left w:w="100" w:type="dxa"/>
              <w:bottom w:w="100" w:type="dxa"/>
              <w:right w:w="100" w:type="dxa"/>
            </w:tcMar>
          </w:tcPr>
          <w:p w14:paraId="1F4041CF" w14:textId="77777777" w:rsidR="002C79EB" w:rsidRDefault="00B36DA0">
            <w:pPr>
              <w:pStyle w:val="Normal1"/>
            </w:pPr>
            <w:r>
              <w:rPr>
                <w:b/>
                <w:sz w:val="20"/>
              </w:rPr>
              <w:t>Instructor Information:</w:t>
            </w:r>
          </w:p>
          <w:p w14:paraId="7F295EAA" w14:textId="77777777" w:rsidR="002C79EB" w:rsidRDefault="00B36DA0">
            <w:pPr>
              <w:pStyle w:val="Normal1"/>
              <w:ind w:left="720"/>
            </w:pPr>
            <w:r>
              <w:rPr>
                <w:sz w:val="20"/>
              </w:rPr>
              <w:t>Name: Keith Williams</w:t>
            </w:r>
          </w:p>
          <w:p w14:paraId="71218FFF" w14:textId="22CF67E7" w:rsidR="002C79EB" w:rsidRDefault="00B36DA0">
            <w:pPr>
              <w:pStyle w:val="Normal1"/>
              <w:ind w:left="720"/>
            </w:pPr>
            <w:r>
              <w:rPr>
                <w:sz w:val="20"/>
              </w:rPr>
              <w:t xml:space="preserve">Office: </w:t>
            </w:r>
            <w:r w:rsidR="005158CD">
              <w:rPr>
                <w:sz w:val="20"/>
              </w:rPr>
              <w:t>5114</w:t>
            </w:r>
            <w:bookmarkStart w:id="0" w:name="_GoBack"/>
            <w:bookmarkEnd w:id="0"/>
            <w:r>
              <w:rPr>
                <w:sz w:val="20"/>
              </w:rPr>
              <w:t xml:space="preserve"> GITC</w:t>
            </w:r>
          </w:p>
          <w:p w14:paraId="2F9E2DBD" w14:textId="77777777" w:rsidR="002C79EB" w:rsidRDefault="00B36DA0">
            <w:pPr>
              <w:pStyle w:val="Normal1"/>
              <w:ind w:left="720"/>
            </w:pPr>
            <w:r>
              <w:rPr>
                <w:sz w:val="20"/>
              </w:rPr>
              <w:t>Phone Number: 551-580-3989</w:t>
            </w:r>
          </w:p>
          <w:p w14:paraId="624D6820" w14:textId="77777777" w:rsidR="002C79EB" w:rsidRDefault="00B36DA0">
            <w:pPr>
              <w:pStyle w:val="Normal1"/>
              <w:ind w:left="720"/>
            </w:pPr>
            <w:r>
              <w:rPr>
                <w:sz w:val="20"/>
              </w:rPr>
              <w:t>Email (preferred): kwilliam@njit.edu</w:t>
            </w:r>
          </w:p>
        </w:tc>
        <w:tc>
          <w:tcPr>
            <w:tcW w:w="5040" w:type="dxa"/>
            <w:tcMar>
              <w:top w:w="100" w:type="dxa"/>
              <w:left w:w="100" w:type="dxa"/>
              <w:bottom w:w="100" w:type="dxa"/>
              <w:right w:w="100" w:type="dxa"/>
            </w:tcMar>
          </w:tcPr>
          <w:p w14:paraId="4EA083DE" w14:textId="77777777" w:rsidR="002C79EB" w:rsidRDefault="00B36DA0">
            <w:pPr>
              <w:pStyle w:val="Normal1"/>
            </w:pPr>
            <w:r>
              <w:rPr>
                <w:b/>
                <w:sz w:val="20"/>
              </w:rPr>
              <w:t>Office Hours:</w:t>
            </w:r>
          </w:p>
          <w:p w14:paraId="7EEFB93B" w14:textId="77777777" w:rsidR="002C79EB" w:rsidRDefault="00B565CB">
            <w:pPr>
              <w:pStyle w:val="Normal1"/>
              <w:ind w:left="720"/>
            </w:pPr>
            <w:r>
              <w:rPr>
                <w:sz w:val="20"/>
              </w:rPr>
              <w:t>MONDAY</w:t>
            </w:r>
            <w:r w:rsidR="00B36DA0">
              <w:rPr>
                <w:sz w:val="20"/>
              </w:rPr>
              <w:t xml:space="preserve">: </w:t>
            </w:r>
            <w:r>
              <w:rPr>
                <w:sz w:val="20"/>
              </w:rPr>
              <w:t>3</w:t>
            </w:r>
            <w:r w:rsidR="00B36DA0">
              <w:rPr>
                <w:sz w:val="20"/>
              </w:rPr>
              <w:t xml:space="preserve">:30PM – </w:t>
            </w:r>
            <w:r>
              <w:rPr>
                <w:sz w:val="20"/>
              </w:rPr>
              <w:t>5</w:t>
            </w:r>
            <w:r w:rsidR="00E953D9">
              <w:rPr>
                <w:sz w:val="20"/>
              </w:rPr>
              <w:t>:3</w:t>
            </w:r>
            <w:r w:rsidR="00B36DA0">
              <w:rPr>
                <w:sz w:val="20"/>
              </w:rPr>
              <w:t>0PM</w:t>
            </w:r>
          </w:p>
          <w:p w14:paraId="4DA2079D" w14:textId="77777777" w:rsidR="00B565CB" w:rsidRDefault="00B36DA0">
            <w:pPr>
              <w:pStyle w:val="Normal1"/>
              <w:ind w:left="720"/>
              <w:rPr>
                <w:sz w:val="20"/>
              </w:rPr>
            </w:pPr>
            <w:r>
              <w:rPr>
                <w:sz w:val="20"/>
              </w:rPr>
              <w:t xml:space="preserve">or </w:t>
            </w:r>
          </w:p>
          <w:p w14:paraId="5C0B038D" w14:textId="77777777" w:rsidR="002C79EB" w:rsidRDefault="00B36DA0">
            <w:pPr>
              <w:pStyle w:val="Normal1"/>
              <w:ind w:left="720"/>
            </w:pPr>
            <w:r>
              <w:rPr>
                <w:sz w:val="20"/>
              </w:rPr>
              <w:t>By Appointment</w:t>
            </w:r>
          </w:p>
          <w:p w14:paraId="2D94192E" w14:textId="77777777" w:rsidR="002C79EB" w:rsidRDefault="002C79EB">
            <w:pPr>
              <w:pStyle w:val="Normal1"/>
              <w:ind w:left="720"/>
            </w:pPr>
          </w:p>
        </w:tc>
      </w:tr>
    </w:tbl>
    <w:p w14:paraId="267DD70D" w14:textId="77777777" w:rsidR="002C79EB" w:rsidRDefault="002C79EB">
      <w:pPr>
        <w:pStyle w:val="Normal1"/>
      </w:pPr>
    </w:p>
    <w:p w14:paraId="44AFD92D" w14:textId="77777777" w:rsidR="002C79EB" w:rsidRDefault="00B36DA0">
      <w:pPr>
        <w:pStyle w:val="Normal1"/>
      </w:pPr>
      <w:r>
        <w:rPr>
          <w:b/>
          <w:sz w:val="20"/>
        </w:rPr>
        <w:t>Course Materials</w:t>
      </w:r>
    </w:p>
    <w:p w14:paraId="292B69D1" w14:textId="77777777" w:rsidR="002C79EB" w:rsidRPr="00B36DA0" w:rsidRDefault="00B36DA0" w:rsidP="00B36DA0">
      <w:pPr>
        <w:rPr>
          <w:rFonts w:ascii="Times" w:eastAsia="Times New Roman" w:hAnsi="Times" w:cs="Times New Roman"/>
          <w:color w:val="auto"/>
          <w:sz w:val="20"/>
        </w:rPr>
      </w:pPr>
      <w:proofErr w:type="spellStart"/>
      <w:r>
        <w:rPr>
          <w:color w:val="333333"/>
          <w:sz w:val="20"/>
          <w:highlight w:val="white"/>
        </w:rPr>
        <w:t>Murach</w:t>
      </w:r>
      <w:proofErr w:type="spellEnd"/>
      <w:r>
        <w:rPr>
          <w:color w:val="333333"/>
          <w:sz w:val="20"/>
          <w:highlight w:val="white"/>
        </w:rPr>
        <w:t xml:space="preserve">, Joel, and Associates. </w:t>
      </w:r>
      <w:proofErr w:type="spellStart"/>
      <w:r>
        <w:rPr>
          <w:i/>
          <w:color w:val="333333"/>
          <w:sz w:val="20"/>
          <w:highlight w:val="white"/>
        </w:rPr>
        <w:t>Murach's</w:t>
      </w:r>
      <w:proofErr w:type="spellEnd"/>
      <w:r>
        <w:rPr>
          <w:i/>
          <w:color w:val="333333"/>
          <w:sz w:val="20"/>
          <w:highlight w:val="white"/>
        </w:rPr>
        <w:t xml:space="preserve"> PHP and MySQL 2</w:t>
      </w:r>
      <w:r w:rsidRPr="00B36DA0">
        <w:rPr>
          <w:i/>
          <w:color w:val="333333"/>
          <w:sz w:val="20"/>
          <w:highlight w:val="white"/>
          <w:vertAlign w:val="superscript"/>
        </w:rPr>
        <w:t>nd</w:t>
      </w:r>
      <w:r>
        <w:rPr>
          <w:i/>
          <w:color w:val="333333"/>
          <w:sz w:val="20"/>
          <w:highlight w:val="white"/>
        </w:rPr>
        <w:t xml:space="preserve"> Edition</w:t>
      </w:r>
      <w:r>
        <w:rPr>
          <w:color w:val="333333"/>
          <w:sz w:val="20"/>
          <w:highlight w:val="white"/>
        </w:rPr>
        <w:t xml:space="preserve">. Fresno, Calif.: Mike </w:t>
      </w:r>
      <w:proofErr w:type="spellStart"/>
      <w:r>
        <w:rPr>
          <w:color w:val="333333"/>
          <w:sz w:val="20"/>
          <w:highlight w:val="white"/>
        </w:rPr>
        <w:t>Murach</w:t>
      </w:r>
      <w:proofErr w:type="spellEnd"/>
      <w:r>
        <w:rPr>
          <w:color w:val="333333"/>
          <w:sz w:val="20"/>
          <w:highlight w:val="white"/>
        </w:rPr>
        <w:t xml:space="preserve"> &amp; Associates, 2014. Print. </w:t>
      </w:r>
      <w:r>
        <w:rPr>
          <w:sz w:val="20"/>
        </w:rPr>
        <w:t xml:space="preserve">ISBN: </w:t>
      </w:r>
      <w:r w:rsidRPr="00B36DA0">
        <w:rPr>
          <w:rFonts w:eastAsia="Times New Roman" w:cs="Times New Roman"/>
          <w:color w:val="333333"/>
          <w:sz w:val="20"/>
          <w:shd w:val="clear" w:color="auto" w:fill="FFFFFF"/>
        </w:rPr>
        <w:t>978-1890774790</w:t>
      </w:r>
    </w:p>
    <w:p w14:paraId="018741EF" w14:textId="77777777" w:rsidR="002C79EB" w:rsidRDefault="002C79EB">
      <w:pPr>
        <w:pStyle w:val="Normal1"/>
      </w:pPr>
    </w:p>
    <w:p w14:paraId="3CF91A7B" w14:textId="77777777" w:rsidR="002C79EB" w:rsidRDefault="00B36DA0">
      <w:pPr>
        <w:pStyle w:val="Normal1"/>
      </w:pPr>
      <w:r>
        <w:rPr>
          <w:b/>
          <w:sz w:val="20"/>
        </w:rPr>
        <w:t>Catalog Description</w:t>
      </w:r>
    </w:p>
    <w:p w14:paraId="3B79C46A" w14:textId="77777777" w:rsidR="002C79EB" w:rsidRDefault="00B36DA0">
      <w:pPr>
        <w:pStyle w:val="Normal1"/>
      </w:pPr>
      <w:r>
        <w:rPr>
          <w:sz w:val="20"/>
        </w:rPr>
        <w:t>This course provides a critical, hands-on introduction to the design of Web-based Information Systems. We will explore and discuss emerging trends, capabilities, and limitations of web technologies used to capture, store, access, and disseminate information for both businesses and online communities. Students, working in groups, will design and develop different types of web applications, which will then be analyzed and critiqued by the students as to their usability in actual public and private settings. An open-source web content management system will be utilized throughout the course.</w:t>
      </w:r>
    </w:p>
    <w:p w14:paraId="4970F2BF" w14:textId="77777777" w:rsidR="002C79EB" w:rsidRDefault="002C79EB">
      <w:pPr>
        <w:pStyle w:val="Normal1"/>
      </w:pPr>
    </w:p>
    <w:p w14:paraId="0D1D53DE" w14:textId="77777777" w:rsidR="002C79EB" w:rsidRDefault="00B36DA0">
      <w:pPr>
        <w:pStyle w:val="Normal1"/>
      </w:pPr>
      <w:r>
        <w:rPr>
          <w:sz w:val="20"/>
        </w:rPr>
        <w:t>Prerequisites: CS 113 or CS 115 or other computing GUR</w:t>
      </w:r>
    </w:p>
    <w:p w14:paraId="39273441" w14:textId="77777777" w:rsidR="002C79EB" w:rsidRDefault="002C79EB">
      <w:pPr>
        <w:pStyle w:val="Normal1"/>
      </w:pPr>
    </w:p>
    <w:p w14:paraId="300C7BD4" w14:textId="77777777" w:rsidR="002C79EB" w:rsidRDefault="00B36DA0">
      <w:pPr>
        <w:pStyle w:val="Normal1"/>
      </w:pPr>
      <w:r>
        <w:rPr>
          <w:b/>
          <w:sz w:val="20"/>
        </w:rPr>
        <w:t>Learning Outcomes</w:t>
      </w:r>
    </w:p>
    <w:p w14:paraId="69F7422A" w14:textId="77777777" w:rsidR="002C79EB" w:rsidRDefault="002C79EB">
      <w:pPr>
        <w:pStyle w:val="Normal1"/>
      </w:pPr>
    </w:p>
    <w:p w14:paraId="4DB23068" w14:textId="77777777" w:rsidR="002C79EB" w:rsidRDefault="00B36DA0">
      <w:pPr>
        <w:pStyle w:val="Normal1"/>
        <w:numPr>
          <w:ilvl w:val="0"/>
          <w:numId w:val="2"/>
        </w:numPr>
        <w:ind w:hanging="359"/>
        <w:contextualSpacing/>
        <w:rPr>
          <w:sz w:val="20"/>
        </w:rPr>
      </w:pPr>
      <w:r>
        <w:rPr>
          <w:sz w:val="20"/>
        </w:rPr>
        <w:t>Students will be able to create an application using PHP and MySQL</w:t>
      </w:r>
    </w:p>
    <w:p w14:paraId="47F7D5E1" w14:textId="77777777" w:rsidR="002C79EB" w:rsidRDefault="00B36DA0">
      <w:pPr>
        <w:pStyle w:val="Normal1"/>
        <w:numPr>
          <w:ilvl w:val="0"/>
          <w:numId w:val="2"/>
        </w:numPr>
        <w:ind w:hanging="359"/>
        <w:contextualSpacing/>
        <w:rPr>
          <w:sz w:val="20"/>
        </w:rPr>
      </w:pPr>
      <w:r>
        <w:rPr>
          <w:sz w:val="20"/>
        </w:rPr>
        <w:t>Students will be able to design and implement a user registration and management process for a web application</w:t>
      </w:r>
    </w:p>
    <w:p w14:paraId="09D4F940" w14:textId="77777777" w:rsidR="002C79EB" w:rsidRDefault="00B36DA0">
      <w:pPr>
        <w:pStyle w:val="Normal1"/>
        <w:numPr>
          <w:ilvl w:val="0"/>
          <w:numId w:val="2"/>
        </w:numPr>
        <w:ind w:hanging="359"/>
        <w:contextualSpacing/>
        <w:rPr>
          <w:sz w:val="20"/>
        </w:rPr>
      </w:pPr>
      <w:r>
        <w:rPr>
          <w:sz w:val="20"/>
        </w:rPr>
        <w:t>Students will be able to demonstrate fundamental concepts in web application development such as Model View Control (MVC)</w:t>
      </w:r>
    </w:p>
    <w:p w14:paraId="4A6ABDED" w14:textId="77777777" w:rsidR="002C79EB" w:rsidRDefault="00B36DA0">
      <w:pPr>
        <w:pStyle w:val="Normal1"/>
        <w:numPr>
          <w:ilvl w:val="0"/>
          <w:numId w:val="2"/>
        </w:numPr>
        <w:ind w:hanging="359"/>
        <w:contextualSpacing/>
        <w:rPr>
          <w:sz w:val="20"/>
        </w:rPr>
      </w:pPr>
      <w:r>
        <w:rPr>
          <w:sz w:val="20"/>
        </w:rPr>
        <w:t>Students will be able to demonstrate the ability to collaborate using source code management software</w:t>
      </w:r>
    </w:p>
    <w:p w14:paraId="7C051758" w14:textId="77777777" w:rsidR="002C79EB" w:rsidRDefault="00B36DA0">
      <w:pPr>
        <w:pStyle w:val="Normal1"/>
        <w:numPr>
          <w:ilvl w:val="0"/>
          <w:numId w:val="2"/>
        </w:numPr>
        <w:ind w:hanging="359"/>
        <w:contextualSpacing/>
        <w:rPr>
          <w:sz w:val="20"/>
        </w:rPr>
      </w:pPr>
      <w:r>
        <w:rPr>
          <w:sz w:val="20"/>
        </w:rPr>
        <w:t>Students will be able to describe and implement basic design patterns found in PHP such as a singleton and factory pattern</w:t>
      </w:r>
    </w:p>
    <w:p w14:paraId="6A5D7A89" w14:textId="77777777" w:rsidR="002C79EB" w:rsidRDefault="00B36DA0">
      <w:pPr>
        <w:pStyle w:val="Normal1"/>
        <w:numPr>
          <w:ilvl w:val="0"/>
          <w:numId w:val="2"/>
        </w:numPr>
        <w:ind w:hanging="359"/>
        <w:contextualSpacing/>
        <w:rPr>
          <w:sz w:val="20"/>
        </w:rPr>
      </w:pPr>
      <w:r>
        <w:rPr>
          <w:sz w:val="20"/>
        </w:rPr>
        <w:t>Students will be able to demonstrate asynchronous client server communication using JavaScript and PHP.</w:t>
      </w:r>
    </w:p>
    <w:p w14:paraId="1F32C572" w14:textId="77777777" w:rsidR="002C79EB" w:rsidRPr="00E953D9" w:rsidRDefault="00B36DA0" w:rsidP="00E953D9">
      <w:pPr>
        <w:pStyle w:val="Normal1"/>
        <w:numPr>
          <w:ilvl w:val="0"/>
          <w:numId w:val="2"/>
        </w:numPr>
        <w:ind w:hanging="359"/>
        <w:contextualSpacing/>
        <w:rPr>
          <w:sz w:val="20"/>
        </w:rPr>
      </w:pPr>
      <w:r>
        <w:rPr>
          <w:sz w:val="20"/>
        </w:rPr>
        <w:t>Students will be able to use SQL to create create, retrieve, update, and delete (CRUD) queries</w:t>
      </w:r>
    </w:p>
    <w:p w14:paraId="79CD5A90" w14:textId="77777777" w:rsidR="002C79EB" w:rsidRDefault="002C79EB">
      <w:pPr>
        <w:pStyle w:val="Normal1"/>
      </w:pPr>
    </w:p>
    <w:tbl>
      <w:tblPr>
        <w:tblStyle w:val="a0"/>
        <w:tblW w:w="10800" w:type="dxa"/>
        <w:tblLayout w:type="fixed"/>
        <w:tblLook w:val="0600" w:firstRow="0" w:lastRow="0" w:firstColumn="0" w:lastColumn="0" w:noHBand="1" w:noVBand="1"/>
      </w:tblPr>
      <w:tblGrid>
        <w:gridCol w:w="3600"/>
        <w:gridCol w:w="3600"/>
        <w:gridCol w:w="3600"/>
      </w:tblGrid>
      <w:tr w:rsidR="002C79EB" w14:paraId="250C6F49" w14:textId="77777777">
        <w:tc>
          <w:tcPr>
            <w:tcW w:w="3600" w:type="dxa"/>
            <w:tcMar>
              <w:top w:w="100" w:type="dxa"/>
              <w:left w:w="100" w:type="dxa"/>
              <w:bottom w:w="100" w:type="dxa"/>
              <w:right w:w="100" w:type="dxa"/>
            </w:tcMar>
          </w:tcPr>
          <w:p w14:paraId="56183056" w14:textId="77777777" w:rsidR="002C79EB" w:rsidRDefault="00B36DA0">
            <w:pPr>
              <w:pStyle w:val="Normal1"/>
            </w:pPr>
            <w:r>
              <w:rPr>
                <w:b/>
                <w:sz w:val="20"/>
              </w:rPr>
              <w:t>Grading Category Weights</w:t>
            </w:r>
          </w:p>
          <w:p w14:paraId="79032DFA" w14:textId="77777777" w:rsidR="002C79EB" w:rsidRDefault="00B36DA0">
            <w:pPr>
              <w:pStyle w:val="Normal1"/>
              <w:rPr>
                <w:sz w:val="20"/>
              </w:rPr>
            </w:pPr>
            <w:r>
              <w:rPr>
                <w:sz w:val="20"/>
              </w:rPr>
              <w:t xml:space="preserve">2 Projects: </w:t>
            </w:r>
            <w:r w:rsidR="00E953D9">
              <w:rPr>
                <w:sz w:val="20"/>
              </w:rPr>
              <w:t>3</w:t>
            </w:r>
            <w:r>
              <w:rPr>
                <w:sz w:val="20"/>
              </w:rPr>
              <w:t>0%</w:t>
            </w:r>
          </w:p>
          <w:p w14:paraId="0A07CEC1" w14:textId="77777777" w:rsidR="002C79EB" w:rsidRDefault="00E953D9">
            <w:pPr>
              <w:pStyle w:val="Normal1"/>
            </w:pPr>
            <w:r>
              <w:rPr>
                <w:sz w:val="20"/>
              </w:rPr>
              <w:t>3 Exams</w:t>
            </w:r>
            <w:r w:rsidR="00B36DA0">
              <w:rPr>
                <w:sz w:val="20"/>
              </w:rPr>
              <w:t xml:space="preserve">: </w:t>
            </w:r>
            <w:r>
              <w:rPr>
                <w:sz w:val="20"/>
              </w:rPr>
              <w:t>45</w:t>
            </w:r>
            <w:r w:rsidR="00B36DA0">
              <w:rPr>
                <w:sz w:val="20"/>
              </w:rPr>
              <w:t>%</w:t>
            </w:r>
          </w:p>
          <w:p w14:paraId="68936A33" w14:textId="77777777" w:rsidR="002C79EB" w:rsidRDefault="00B36DA0">
            <w:pPr>
              <w:pStyle w:val="Normal1"/>
            </w:pPr>
            <w:r>
              <w:rPr>
                <w:sz w:val="20"/>
              </w:rPr>
              <w:t>Homework</w:t>
            </w:r>
            <w:r w:rsidR="00E953D9">
              <w:rPr>
                <w:sz w:val="20"/>
              </w:rPr>
              <w:t xml:space="preserve"> &amp; Quizzes</w:t>
            </w:r>
            <w:r>
              <w:rPr>
                <w:sz w:val="20"/>
              </w:rPr>
              <w:t>: 1</w:t>
            </w:r>
            <w:r w:rsidR="00E953D9">
              <w:rPr>
                <w:sz w:val="20"/>
              </w:rPr>
              <w:t>5</w:t>
            </w:r>
            <w:r>
              <w:rPr>
                <w:sz w:val="20"/>
              </w:rPr>
              <w:t>%</w:t>
            </w:r>
          </w:p>
          <w:p w14:paraId="7A5E072E" w14:textId="77777777" w:rsidR="002C79EB" w:rsidRDefault="00B36DA0">
            <w:pPr>
              <w:pStyle w:val="Normal1"/>
            </w:pPr>
            <w:r>
              <w:rPr>
                <w:sz w:val="20"/>
              </w:rPr>
              <w:t>Participation: 10%</w:t>
            </w:r>
          </w:p>
        </w:tc>
        <w:tc>
          <w:tcPr>
            <w:tcW w:w="3600" w:type="dxa"/>
            <w:tcMar>
              <w:top w:w="100" w:type="dxa"/>
              <w:left w:w="100" w:type="dxa"/>
              <w:bottom w:w="100" w:type="dxa"/>
              <w:right w:w="100" w:type="dxa"/>
            </w:tcMar>
          </w:tcPr>
          <w:p w14:paraId="04467C0E" w14:textId="77777777" w:rsidR="002C79EB" w:rsidRDefault="00B36DA0">
            <w:pPr>
              <w:pStyle w:val="Normal1"/>
            </w:pPr>
            <w:r>
              <w:rPr>
                <w:b/>
                <w:sz w:val="20"/>
              </w:rPr>
              <w:t>Grading Scale</w:t>
            </w:r>
          </w:p>
          <w:p w14:paraId="1F11E0CE" w14:textId="77777777" w:rsidR="002C79EB" w:rsidRDefault="00B36DA0">
            <w:pPr>
              <w:pStyle w:val="Normal1"/>
            </w:pPr>
            <w:r>
              <w:rPr>
                <w:b/>
                <w:sz w:val="20"/>
              </w:rPr>
              <w:t xml:space="preserve">A: </w:t>
            </w:r>
            <w:r>
              <w:rPr>
                <w:sz w:val="20"/>
              </w:rPr>
              <w:t>90 - 100</w:t>
            </w:r>
          </w:p>
          <w:p w14:paraId="0BEA0FC3" w14:textId="77777777" w:rsidR="002C79EB" w:rsidRDefault="00B36DA0">
            <w:pPr>
              <w:pStyle w:val="Normal1"/>
            </w:pPr>
            <w:r>
              <w:rPr>
                <w:b/>
                <w:sz w:val="20"/>
              </w:rPr>
              <w:t>B+:</w:t>
            </w:r>
            <w:r>
              <w:rPr>
                <w:sz w:val="20"/>
              </w:rPr>
              <w:t xml:space="preserve"> 88-89</w:t>
            </w:r>
          </w:p>
          <w:p w14:paraId="2D6B65E9" w14:textId="77777777" w:rsidR="002C79EB" w:rsidRDefault="00B36DA0">
            <w:pPr>
              <w:pStyle w:val="Normal1"/>
            </w:pPr>
            <w:r>
              <w:rPr>
                <w:b/>
                <w:sz w:val="20"/>
              </w:rPr>
              <w:t xml:space="preserve">B: </w:t>
            </w:r>
            <w:r>
              <w:rPr>
                <w:sz w:val="20"/>
              </w:rPr>
              <w:t>80 - 87</w:t>
            </w:r>
          </w:p>
          <w:p w14:paraId="0C316CB8" w14:textId="77777777" w:rsidR="002C79EB" w:rsidRDefault="00B36DA0">
            <w:pPr>
              <w:pStyle w:val="Normal1"/>
            </w:pPr>
            <w:r>
              <w:rPr>
                <w:b/>
                <w:sz w:val="20"/>
              </w:rPr>
              <w:t xml:space="preserve">C+: </w:t>
            </w:r>
            <w:r>
              <w:rPr>
                <w:sz w:val="20"/>
              </w:rPr>
              <w:t>78-79</w:t>
            </w:r>
          </w:p>
        </w:tc>
        <w:tc>
          <w:tcPr>
            <w:tcW w:w="3600" w:type="dxa"/>
            <w:tcMar>
              <w:top w:w="100" w:type="dxa"/>
              <w:left w:w="100" w:type="dxa"/>
              <w:bottom w:w="100" w:type="dxa"/>
              <w:right w:w="100" w:type="dxa"/>
            </w:tcMar>
          </w:tcPr>
          <w:p w14:paraId="5F2496D9" w14:textId="77777777" w:rsidR="002C79EB" w:rsidRDefault="002C79EB">
            <w:pPr>
              <w:pStyle w:val="Normal1"/>
            </w:pPr>
          </w:p>
          <w:p w14:paraId="19BBF207" w14:textId="77777777" w:rsidR="002C79EB" w:rsidRDefault="00B36DA0">
            <w:pPr>
              <w:pStyle w:val="Normal1"/>
            </w:pPr>
            <w:r>
              <w:rPr>
                <w:b/>
                <w:sz w:val="20"/>
              </w:rPr>
              <w:t xml:space="preserve">C: </w:t>
            </w:r>
            <w:r>
              <w:rPr>
                <w:sz w:val="20"/>
              </w:rPr>
              <w:t>70 - 77</w:t>
            </w:r>
          </w:p>
          <w:p w14:paraId="5A40BF4C" w14:textId="77777777" w:rsidR="002C79EB" w:rsidRDefault="00B36DA0">
            <w:pPr>
              <w:pStyle w:val="Normal1"/>
            </w:pPr>
            <w:r>
              <w:rPr>
                <w:b/>
                <w:sz w:val="20"/>
              </w:rPr>
              <w:t xml:space="preserve">D+: </w:t>
            </w:r>
            <w:r>
              <w:rPr>
                <w:sz w:val="20"/>
              </w:rPr>
              <w:t>68 - 69</w:t>
            </w:r>
          </w:p>
          <w:p w14:paraId="00F7AEC4" w14:textId="77777777" w:rsidR="002C79EB" w:rsidRDefault="00B36DA0">
            <w:pPr>
              <w:pStyle w:val="Normal1"/>
            </w:pPr>
            <w:r>
              <w:rPr>
                <w:b/>
                <w:sz w:val="20"/>
              </w:rPr>
              <w:t xml:space="preserve">D: </w:t>
            </w:r>
            <w:r>
              <w:rPr>
                <w:sz w:val="20"/>
              </w:rPr>
              <w:t>60 - 67</w:t>
            </w:r>
          </w:p>
          <w:p w14:paraId="38F834C0" w14:textId="77777777" w:rsidR="002C79EB" w:rsidRDefault="00B36DA0">
            <w:pPr>
              <w:pStyle w:val="Normal1"/>
            </w:pPr>
            <w:r>
              <w:rPr>
                <w:b/>
                <w:sz w:val="20"/>
              </w:rPr>
              <w:t xml:space="preserve">F: </w:t>
            </w:r>
            <w:r>
              <w:rPr>
                <w:sz w:val="20"/>
              </w:rPr>
              <w:t xml:space="preserve">0 </w:t>
            </w:r>
            <w:r w:rsidR="00E953D9">
              <w:rPr>
                <w:sz w:val="20"/>
              </w:rPr>
              <w:t>–</w:t>
            </w:r>
            <w:r>
              <w:rPr>
                <w:sz w:val="20"/>
              </w:rPr>
              <w:t xml:space="preserve"> 59</w:t>
            </w:r>
          </w:p>
        </w:tc>
      </w:tr>
      <w:tr w:rsidR="002C79EB" w14:paraId="0FA50D47" w14:textId="77777777">
        <w:trPr>
          <w:trHeight w:val="400"/>
        </w:trPr>
        <w:tc>
          <w:tcPr>
            <w:tcW w:w="10800" w:type="dxa"/>
            <w:gridSpan w:val="3"/>
            <w:tcMar>
              <w:top w:w="100" w:type="dxa"/>
              <w:left w:w="100" w:type="dxa"/>
              <w:bottom w:w="100" w:type="dxa"/>
              <w:right w:w="100" w:type="dxa"/>
            </w:tcMar>
          </w:tcPr>
          <w:p w14:paraId="69161809" w14:textId="77777777" w:rsidR="002C79EB" w:rsidRDefault="00B36DA0">
            <w:pPr>
              <w:pStyle w:val="Normal1"/>
            </w:pPr>
            <w:r>
              <w:rPr>
                <w:sz w:val="20"/>
              </w:rPr>
              <w:t xml:space="preserve">Incompletes are only given for extenuating and documented medical, or personal issues. </w:t>
            </w:r>
          </w:p>
        </w:tc>
      </w:tr>
    </w:tbl>
    <w:p w14:paraId="49FB27DF" w14:textId="77777777" w:rsidR="00E953D9" w:rsidRDefault="00E953D9">
      <w:pPr>
        <w:pStyle w:val="Heading2"/>
        <w:spacing w:before="360" w:after="80"/>
        <w:contextualSpacing w:val="0"/>
        <w:rPr>
          <w:rFonts w:ascii="Arial" w:eastAsia="Arial" w:hAnsi="Arial" w:cs="Arial"/>
          <w:sz w:val="20"/>
        </w:rPr>
      </w:pPr>
      <w:bookmarkStart w:id="1" w:name="h.r5lhpst55j48" w:colFirst="0" w:colLast="0"/>
      <w:bookmarkEnd w:id="1"/>
    </w:p>
    <w:p w14:paraId="43357000" w14:textId="77777777" w:rsidR="002C79EB" w:rsidRDefault="00B36DA0">
      <w:pPr>
        <w:pStyle w:val="Heading2"/>
        <w:spacing w:before="360" w:after="80"/>
        <w:contextualSpacing w:val="0"/>
      </w:pPr>
      <w:r>
        <w:rPr>
          <w:rFonts w:ascii="Arial" w:eastAsia="Arial" w:hAnsi="Arial" w:cs="Arial"/>
          <w:sz w:val="20"/>
        </w:rPr>
        <w:t>Project Rubric</w:t>
      </w:r>
    </w:p>
    <w:p w14:paraId="74168F9B" w14:textId="77777777" w:rsidR="002C79EB" w:rsidRDefault="00B36DA0">
      <w:pPr>
        <w:pStyle w:val="Normal1"/>
      </w:pPr>
      <w:r>
        <w:rPr>
          <w:sz w:val="20"/>
        </w:rPr>
        <w:t xml:space="preserve">You are expected to complete milestones for your project.   Each project is expected to have a project template and a mockup of the </w:t>
      </w:r>
      <w:proofErr w:type="spellStart"/>
      <w:r>
        <w:rPr>
          <w:sz w:val="20"/>
        </w:rPr>
        <w:t>ui</w:t>
      </w:r>
      <w:proofErr w:type="spellEnd"/>
      <w:r>
        <w:rPr>
          <w:sz w:val="20"/>
        </w:rPr>
        <w:t xml:space="preserve"> and/or flow chart for the application.</w:t>
      </w:r>
    </w:p>
    <w:p w14:paraId="209024D2" w14:textId="77777777" w:rsidR="002C79EB" w:rsidRDefault="00B36DA0">
      <w:pPr>
        <w:pStyle w:val="Normal1"/>
      </w:pPr>
      <w:r>
        <w:rPr>
          <w:b/>
          <w:sz w:val="20"/>
        </w:rPr>
        <w:t xml:space="preserve"> </w:t>
      </w:r>
    </w:p>
    <w:p w14:paraId="54E15B56" w14:textId="77777777" w:rsidR="002C79EB" w:rsidRDefault="00B36DA0">
      <w:pPr>
        <w:pStyle w:val="Normal1"/>
      </w:pPr>
      <w:r>
        <w:rPr>
          <w:b/>
          <w:sz w:val="20"/>
        </w:rPr>
        <w:t>3 – Above Average Performance –</w:t>
      </w:r>
      <w:r>
        <w:rPr>
          <w:sz w:val="20"/>
        </w:rPr>
        <w:t xml:space="preserve"> Thoughtful Visual Design and/or Technically Advanced </w:t>
      </w:r>
    </w:p>
    <w:p w14:paraId="6479E448" w14:textId="77777777" w:rsidR="002C79EB" w:rsidRDefault="00B36DA0">
      <w:pPr>
        <w:pStyle w:val="Normal1"/>
      </w:pPr>
      <w:r>
        <w:rPr>
          <w:b/>
          <w:sz w:val="20"/>
        </w:rPr>
        <w:t>2 – Average Performance –</w:t>
      </w:r>
      <w:r>
        <w:rPr>
          <w:sz w:val="20"/>
        </w:rPr>
        <w:t xml:space="preserve"> Demonstrates all major project requirements</w:t>
      </w:r>
    </w:p>
    <w:p w14:paraId="33378988" w14:textId="77777777" w:rsidR="002C79EB" w:rsidRDefault="00B36DA0">
      <w:pPr>
        <w:pStyle w:val="Normal1"/>
      </w:pPr>
      <w:r>
        <w:rPr>
          <w:b/>
          <w:sz w:val="20"/>
        </w:rPr>
        <w:t>1 – Below Average Performance –</w:t>
      </w:r>
      <w:r>
        <w:rPr>
          <w:sz w:val="20"/>
        </w:rPr>
        <w:t xml:space="preserve"> Submitted with obvious technical and/or visual deficiencies</w:t>
      </w:r>
    </w:p>
    <w:p w14:paraId="74A3E50B" w14:textId="77777777" w:rsidR="002C79EB" w:rsidRDefault="00B36DA0">
      <w:pPr>
        <w:pStyle w:val="Heading2"/>
        <w:contextualSpacing w:val="0"/>
      </w:pPr>
      <w:bookmarkStart w:id="2" w:name="h.l7nst57e9ryq" w:colFirst="0" w:colLast="0"/>
      <w:bookmarkEnd w:id="2"/>
      <w:r>
        <w:rPr>
          <w:rFonts w:ascii="Arial" w:eastAsia="Arial" w:hAnsi="Arial" w:cs="Arial"/>
          <w:sz w:val="20"/>
        </w:rPr>
        <w:t>Homework Rubric</w:t>
      </w:r>
    </w:p>
    <w:p w14:paraId="4E96D181" w14:textId="77777777" w:rsidR="002C79EB" w:rsidRDefault="00B36DA0">
      <w:pPr>
        <w:pStyle w:val="Normal1"/>
      </w:pPr>
      <w:r>
        <w:rPr>
          <w:b/>
          <w:sz w:val="20"/>
        </w:rPr>
        <w:t>1 - Completed on time</w:t>
      </w:r>
    </w:p>
    <w:p w14:paraId="0AF01B1B" w14:textId="77777777" w:rsidR="002C79EB" w:rsidRDefault="00B36DA0">
      <w:pPr>
        <w:pStyle w:val="Normal1"/>
      </w:pPr>
      <w:r>
        <w:rPr>
          <w:b/>
          <w:sz w:val="20"/>
        </w:rPr>
        <w:t>0 - Not Completed on Time</w:t>
      </w:r>
    </w:p>
    <w:p w14:paraId="384C9B19" w14:textId="77777777" w:rsidR="002C79EB" w:rsidRDefault="00B36DA0">
      <w:pPr>
        <w:pStyle w:val="Heading2"/>
        <w:contextualSpacing w:val="0"/>
      </w:pPr>
      <w:bookmarkStart w:id="3" w:name="h.pa9nriickhye" w:colFirst="0" w:colLast="0"/>
      <w:bookmarkEnd w:id="3"/>
      <w:r>
        <w:rPr>
          <w:rFonts w:ascii="Arial" w:eastAsia="Arial" w:hAnsi="Arial" w:cs="Arial"/>
          <w:sz w:val="20"/>
        </w:rPr>
        <w:t>Late Project and Homework Policy</w:t>
      </w:r>
    </w:p>
    <w:p w14:paraId="6DE6E213" w14:textId="77777777" w:rsidR="002C79EB" w:rsidRDefault="00B36DA0">
      <w:pPr>
        <w:pStyle w:val="Normal1"/>
      </w:pPr>
      <w:r>
        <w:rPr>
          <w:sz w:val="20"/>
        </w:rPr>
        <w:t xml:space="preserve">All projects and homework must be turned in on time, or you will lose one point for each week that project or homework is late. </w:t>
      </w:r>
      <w:r>
        <w:rPr>
          <w:b/>
          <w:sz w:val="20"/>
        </w:rPr>
        <w:t xml:space="preserve"> Note: A homework that is 1 week late loses all points.</w:t>
      </w:r>
      <w:r>
        <w:rPr>
          <w:sz w:val="20"/>
        </w:rPr>
        <w:t xml:space="preserve">  </w:t>
      </w:r>
    </w:p>
    <w:p w14:paraId="4D7BE47E" w14:textId="77777777" w:rsidR="002C79EB" w:rsidRDefault="00B36DA0">
      <w:pPr>
        <w:pStyle w:val="Heading2"/>
        <w:contextualSpacing w:val="0"/>
      </w:pPr>
      <w:bookmarkStart w:id="4" w:name="h.wsbvnqdhk9p4" w:colFirst="0" w:colLast="0"/>
      <w:bookmarkEnd w:id="4"/>
      <w:r>
        <w:rPr>
          <w:rFonts w:ascii="Arial" w:eastAsia="Arial" w:hAnsi="Arial" w:cs="Arial"/>
          <w:sz w:val="20"/>
        </w:rPr>
        <w:t>Code Academy</w:t>
      </w:r>
    </w:p>
    <w:p w14:paraId="24F99DB3" w14:textId="77777777" w:rsidR="002C79EB" w:rsidRDefault="00B36DA0">
      <w:pPr>
        <w:pStyle w:val="Normal1"/>
      </w:pPr>
      <w:r>
        <w:rPr>
          <w:sz w:val="20"/>
        </w:rPr>
        <w:t>Code Academy is the best available tool for teaching HTML, CSS, and JavaScript.  In this course you are required to complete two code academy courses.  There is a code academy assignment posted in Moodle, this is where you should submit a link to your code academy user profile.  The user profile displays badges for completing parts of each course and you will receive a grade based on your completion percentage of the the courses.</w:t>
      </w:r>
    </w:p>
    <w:p w14:paraId="1723B366" w14:textId="77777777" w:rsidR="002C79EB" w:rsidRDefault="002C79EB">
      <w:pPr>
        <w:pStyle w:val="Normal1"/>
      </w:pPr>
    </w:p>
    <w:p w14:paraId="4FA5FB96" w14:textId="77777777" w:rsidR="002C79EB" w:rsidRDefault="00B36DA0">
      <w:pPr>
        <w:pStyle w:val="Normal1"/>
      </w:pPr>
      <w:r>
        <w:rPr>
          <w:b/>
          <w:sz w:val="20"/>
        </w:rPr>
        <w:t xml:space="preserve">Required Courses: </w:t>
      </w:r>
    </w:p>
    <w:p w14:paraId="2DB197CA" w14:textId="77777777" w:rsidR="002C79EB" w:rsidRDefault="002C79EB">
      <w:pPr>
        <w:pStyle w:val="Normal1"/>
      </w:pPr>
    </w:p>
    <w:p w14:paraId="1118E23F" w14:textId="77777777" w:rsidR="002C79EB" w:rsidRDefault="00FE4E1F">
      <w:pPr>
        <w:pStyle w:val="Normal1"/>
        <w:numPr>
          <w:ilvl w:val="0"/>
          <w:numId w:val="1"/>
        </w:numPr>
        <w:ind w:hanging="359"/>
        <w:contextualSpacing/>
        <w:rPr>
          <w:sz w:val="20"/>
        </w:rPr>
      </w:pPr>
      <w:hyperlink r:id="rId6">
        <w:r w:rsidR="00B36DA0">
          <w:rPr>
            <w:color w:val="1155CC"/>
            <w:sz w:val="20"/>
            <w:u w:val="single"/>
          </w:rPr>
          <w:t>http://www.codecademy.com/skills/make-a-website</w:t>
        </w:r>
      </w:hyperlink>
    </w:p>
    <w:p w14:paraId="02AC57C4" w14:textId="77777777" w:rsidR="002C79EB" w:rsidRDefault="00FE4E1F">
      <w:pPr>
        <w:pStyle w:val="Normal1"/>
        <w:numPr>
          <w:ilvl w:val="0"/>
          <w:numId w:val="1"/>
        </w:numPr>
        <w:ind w:hanging="359"/>
        <w:contextualSpacing/>
        <w:rPr>
          <w:sz w:val="20"/>
        </w:rPr>
      </w:pPr>
      <w:hyperlink r:id="rId7">
        <w:r w:rsidR="00B36DA0">
          <w:rPr>
            <w:color w:val="1155CC"/>
            <w:sz w:val="20"/>
            <w:u w:val="single"/>
          </w:rPr>
          <w:t>http://www.codecademy.com/en/tracks/php</w:t>
        </w:r>
      </w:hyperlink>
    </w:p>
    <w:p w14:paraId="28AFBB9E" w14:textId="77777777" w:rsidR="002C79EB" w:rsidRDefault="00B36DA0">
      <w:pPr>
        <w:pStyle w:val="Heading2"/>
        <w:contextualSpacing w:val="0"/>
      </w:pPr>
      <w:bookmarkStart w:id="5" w:name="h.usljumwiqucl" w:colFirst="0" w:colLast="0"/>
      <w:bookmarkEnd w:id="5"/>
      <w:r>
        <w:rPr>
          <w:rFonts w:ascii="Arial" w:eastAsia="Arial" w:hAnsi="Arial" w:cs="Arial"/>
          <w:sz w:val="20"/>
        </w:rPr>
        <w:t>Attendance</w:t>
      </w:r>
    </w:p>
    <w:p w14:paraId="78BD65D4" w14:textId="77777777" w:rsidR="002C79EB" w:rsidRDefault="00B36DA0">
      <w:pPr>
        <w:pStyle w:val="Normal1"/>
      </w:pPr>
      <w:r>
        <w:rPr>
          <w:sz w:val="20"/>
        </w:rPr>
        <w:t>Attendance will be taken for each class meeting. You are permitted one unexcused absence for the class; however, each subsequent absence will result in a 3 percent reduction in your final grade.  Attendance is worth 10% of your final grade.</w:t>
      </w:r>
    </w:p>
    <w:p w14:paraId="14F86729" w14:textId="77777777" w:rsidR="002C79EB" w:rsidRDefault="00B36DA0">
      <w:pPr>
        <w:pStyle w:val="Heading2"/>
        <w:contextualSpacing w:val="0"/>
      </w:pPr>
      <w:bookmarkStart w:id="6" w:name="h.dkto05ft1bhv" w:colFirst="0" w:colLast="0"/>
      <w:bookmarkEnd w:id="6"/>
      <w:r>
        <w:rPr>
          <w:rFonts w:ascii="Arial" w:eastAsia="Arial" w:hAnsi="Arial" w:cs="Arial"/>
          <w:sz w:val="20"/>
        </w:rPr>
        <w:t>Academic Integrity Policy</w:t>
      </w:r>
    </w:p>
    <w:p w14:paraId="189A4E2A" w14:textId="77777777" w:rsidR="002C79EB" w:rsidRDefault="00B36DA0">
      <w:pPr>
        <w:pStyle w:val="Normal1"/>
      </w:pPr>
      <w:r>
        <w:rPr>
          <w:sz w:val="20"/>
        </w:rPr>
        <w:t>My expectation is that each person will complete original work for this course and will not copy</w:t>
      </w:r>
    </w:p>
    <w:p w14:paraId="72B5528F" w14:textId="77777777" w:rsidR="002C79EB" w:rsidRDefault="00B36DA0">
      <w:pPr>
        <w:pStyle w:val="Normal1"/>
      </w:pPr>
      <w:r>
        <w:rPr>
          <w:sz w:val="20"/>
        </w:rPr>
        <w:t>from fellow students or tutorials online. It is OK to refer to tutorials online; however, you will</w:t>
      </w:r>
    </w:p>
    <w:p w14:paraId="312D25B8" w14:textId="77777777" w:rsidR="002C79EB" w:rsidRDefault="00B36DA0">
      <w:pPr>
        <w:pStyle w:val="Normal1"/>
      </w:pPr>
      <w:r>
        <w:rPr>
          <w:sz w:val="20"/>
        </w:rPr>
        <w:t>be considered in violation of the NJIT honor code by submitting work found online. Any</w:t>
      </w:r>
    </w:p>
    <w:p w14:paraId="2C0CE1BB" w14:textId="77777777" w:rsidR="002C79EB" w:rsidRDefault="00B36DA0">
      <w:pPr>
        <w:pStyle w:val="Normal1"/>
      </w:pPr>
      <w:r>
        <w:rPr>
          <w:sz w:val="20"/>
        </w:rPr>
        <w:t>violations of the honor code will be referred to the Dean of Students for investigation and</w:t>
      </w:r>
    </w:p>
    <w:p w14:paraId="053C8D44" w14:textId="77777777" w:rsidR="002C79EB" w:rsidRDefault="00B36DA0">
      <w:pPr>
        <w:pStyle w:val="Normal1"/>
      </w:pPr>
      <w:r>
        <w:rPr>
          <w:sz w:val="20"/>
        </w:rPr>
        <w:t>possible disciplinary action.  For more information about the NJIT honor code, you should refer to this document:</w:t>
      </w:r>
    </w:p>
    <w:p w14:paraId="7F04245E" w14:textId="77777777" w:rsidR="002C79EB" w:rsidRDefault="002C79EB">
      <w:pPr>
        <w:pStyle w:val="Normal1"/>
      </w:pPr>
    </w:p>
    <w:p w14:paraId="5CF432F7" w14:textId="77777777" w:rsidR="002C79EB" w:rsidRDefault="00FE4E1F">
      <w:pPr>
        <w:pStyle w:val="Normal1"/>
      </w:pPr>
      <w:hyperlink r:id="rId8">
        <w:r w:rsidR="00B36DA0">
          <w:rPr>
            <w:color w:val="1155CC"/>
            <w:sz w:val="20"/>
            <w:u w:val="single"/>
          </w:rPr>
          <w:t>http://www.njit.edu/academics/pdf/academic-integrity-code.pdf</w:t>
        </w:r>
      </w:hyperlink>
    </w:p>
    <w:p w14:paraId="1F5421A6" w14:textId="77777777" w:rsidR="002C79EB" w:rsidRDefault="002C79EB">
      <w:pPr>
        <w:pStyle w:val="Normal1"/>
      </w:pPr>
    </w:p>
    <w:p w14:paraId="799B90B4" w14:textId="77777777" w:rsidR="002C79EB" w:rsidRDefault="002C79EB">
      <w:pPr>
        <w:pStyle w:val="Normal1"/>
      </w:pPr>
    </w:p>
    <w:p w14:paraId="600B3A75" w14:textId="77777777" w:rsidR="002C79EB" w:rsidRDefault="002C79EB">
      <w:pPr>
        <w:pStyle w:val="Normal1"/>
      </w:pPr>
    </w:p>
    <w:p w14:paraId="167F5CB3" w14:textId="77777777" w:rsidR="000C2450" w:rsidRDefault="000C2450">
      <w:pPr>
        <w:pStyle w:val="Normal1"/>
      </w:pPr>
    </w:p>
    <w:p w14:paraId="2F140D07" w14:textId="77777777" w:rsidR="000C2450" w:rsidRDefault="000C2450">
      <w:pPr>
        <w:pStyle w:val="Normal1"/>
      </w:pPr>
    </w:p>
    <w:p w14:paraId="2F44A2C1" w14:textId="77777777" w:rsidR="000C2450" w:rsidRDefault="000C2450">
      <w:pPr>
        <w:pStyle w:val="Normal1"/>
      </w:pPr>
    </w:p>
    <w:p w14:paraId="77249E73" w14:textId="77777777" w:rsidR="000C2450" w:rsidRDefault="000C2450">
      <w:pPr>
        <w:pStyle w:val="Normal1"/>
      </w:pPr>
    </w:p>
    <w:p w14:paraId="52DFA7E6" w14:textId="77777777" w:rsidR="000C2450" w:rsidRDefault="000C2450">
      <w:pPr>
        <w:pStyle w:val="Normal1"/>
      </w:pPr>
    </w:p>
    <w:p w14:paraId="693901C9" w14:textId="77777777" w:rsidR="000C2450" w:rsidRDefault="000C2450">
      <w:pPr>
        <w:pStyle w:val="Normal1"/>
      </w:pPr>
    </w:p>
    <w:p w14:paraId="4B06770D" w14:textId="77777777" w:rsidR="000C2450" w:rsidRDefault="000C2450">
      <w:pPr>
        <w:pStyle w:val="Normal1"/>
      </w:pPr>
    </w:p>
    <w:p w14:paraId="5212114D" w14:textId="77777777" w:rsidR="000C2450" w:rsidRDefault="000C2450">
      <w:pPr>
        <w:pStyle w:val="Normal1"/>
      </w:pPr>
    </w:p>
    <w:p w14:paraId="45145053" w14:textId="77777777" w:rsidR="00BF31C4" w:rsidRDefault="00BF31C4">
      <w:pPr>
        <w:pStyle w:val="Normal1"/>
      </w:pPr>
    </w:p>
    <w:p w14:paraId="1DD412A0" w14:textId="062B6704" w:rsidR="00BF31C4" w:rsidRDefault="00BF31C4">
      <w:pPr>
        <w:pStyle w:val="Normal1"/>
      </w:pPr>
      <w:r>
        <w:lastRenderedPageBreak/>
        <w:t>Course Calendar – Subject to change – Notice will be posted in Moodle for any changes</w:t>
      </w:r>
    </w:p>
    <w:p w14:paraId="29CE7817" w14:textId="77777777" w:rsidR="002C79EB" w:rsidRDefault="002C79EB">
      <w:pPr>
        <w:pStyle w:val="Normal1"/>
      </w:pPr>
    </w:p>
    <w:tbl>
      <w:tblPr>
        <w:tblStyle w:val="TableGrid"/>
        <w:tblW w:w="0" w:type="auto"/>
        <w:tblLook w:val="04A0" w:firstRow="1" w:lastRow="0" w:firstColumn="1" w:lastColumn="0" w:noHBand="0" w:noVBand="1"/>
      </w:tblPr>
      <w:tblGrid>
        <w:gridCol w:w="2818"/>
        <w:gridCol w:w="2818"/>
        <w:gridCol w:w="5319"/>
      </w:tblGrid>
      <w:tr w:rsidR="000C2450" w:rsidRPr="00411107" w14:paraId="7CBED61C" w14:textId="77777777" w:rsidTr="00E2643A">
        <w:trPr>
          <w:trHeight w:val="311"/>
        </w:trPr>
        <w:tc>
          <w:tcPr>
            <w:tcW w:w="2818" w:type="dxa"/>
            <w:noWrap/>
            <w:hideMark/>
          </w:tcPr>
          <w:p w14:paraId="238C8146" w14:textId="77777777" w:rsidR="000C2450" w:rsidRPr="00411107" w:rsidRDefault="000C2450" w:rsidP="00E2643A">
            <w:pPr>
              <w:pStyle w:val="Normal1"/>
            </w:pPr>
          </w:p>
        </w:tc>
        <w:tc>
          <w:tcPr>
            <w:tcW w:w="2818" w:type="dxa"/>
            <w:noWrap/>
            <w:hideMark/>
          </w:tcPr>
          <w:p w14:paraId="60481612" w14:textId="77777777" w:rsidR="000C2450" w:rsidRPr="00411107" w:rsidRDefault="000C2450" w:rsidP="00E2643A">
            <w:pPr>
              <w:pStyle w:val="Normal1"/>
            </w:pPr>
            <w:r>
              <w:t>Test Date</w:t>
            </w:r>
          </w:p>
        </w:tc>
        <w:tc>
          <w:tcPr>
            <w:tcW w:w="5319" w:type="dxa"/>
            <w:noWrap/>
            <w:hideMark/>
          </w:tcPr>
          <w:p w14:paraId="4883A0DB" w14:textId="77777777" w:rsidR="000C2450" w:rsidRPr="00411107" w:rsidRDefault="000C2450" w:rsidP="00E2643A">
            <w:pPr>
              <w:pStyle w:val="Normal1"/>
            </w:pPr>
            <w:r>
              <w:t>Project Date</w:t>
            </w:r>
          </w:p>
        </w:tc>
      </w:tr>
      <w:tr w:rsidR="000C2450" w:rsidRPr="00411107" w14:paraId="0DCD1EA2" w14:textId="77777777" w:rsidTr="00E2643A">
        <w:trPr>
          <w:trHeight w:val="311"/>
        </w:trPr>
        <w:tc>
          <w:tcPr>
            <w:tcW w:w="2818" w:type="dxa"/>
            <w:noWrap/>
            <w:hideMark/>
          </w:tcPr>
          <w:p w14:paraId="4028E73C" w14:textId="77777777" w:rsidR="000C2450" w:rsidRPr="00411107" w:rsidRDefault="000C2450" w:rsidP="00E2643A">
            <w:pPr>
              <w:pStyle w:val="Normal1"/>
            </w:pPr>
            <w:r w:rsidRPr="00411107">
              <w:t>1/18/16</w:t>
            </w:r>
          </w:p>
        </w:tc>
        <w:tc>
          <w:tcPr>
            <w:tcW w:w="2818" w:type="dxa"/>
            <w:noWrap/>
            <w:hideMark/>
          </w:tcPr>
          <w:p w14:paraId="7C3BB465" w14:textId="77777777" w:rsidR="000C2450" w:rsidRPr="00411107" w:rsidRDefault="000C2450" w:rsidP="00E2643A">
            <w:pPr>
              <w:pStyle w:val="Normal1"/>
            </w:pPr>
          </w:p>
        </w:tc>
        <w:tc>
          <w:tcPr>
            <w:tcW w:w="5319" w:type="dxa"/>
            <w:noWrap/>
            <w:hideMark/>
          </w:tcPr>
          <w:p w14:paraId="19849176" w14:textId="77777777" w:rsidR="000C2450" w:rsidRPr="00411107" w:rsidRDefault="000C2450" w:rsidP="00E2643A">
            <w:pPr>
              <w:pStyle w:val="Normal1"/>
            </w:pPr>
          </w:p>
        </w:tc>
      </w:tr>
      <w:tr w:rsidR="000C2450" w:rsidRPr="00411107" w14:paraId="0515DCD2" w14:textId="77777777" w:rsidTr="00E2643A">
        <w:trPr>
          <w:trHeight w:val="311"/>
        </w:trPr>
        <w:tc>
          <w:tcPr>
            <w:tcW w:w="2818" w:type="dxa"/>
            <w:noWrap/>
            <w:hideMark/>
          </w:tcPr>
          <w:p w14:paraId="111CDA43" w14:textId="77777777" w:rsidR="000C2450" w:rsidRPr="00411107" w:rsidRDefault="000C2450" w:rsidP="00E2643A">
            <w:pPr>
              <w:pStyle w:val="Normal1"/>
            </w:pPr>
            <w:r w:rsidRPr="00411107">
              <w:t>1/25/16</w:t>
            </w:r>
          </w:p>
        </w:tc>
        <w:tc>
          <w:tcPr>
            <w:tcW w:w="2818" w:type="dxa"/>
            <w:noWrap/>
            <w:hideMark/>
          </w:tcPr>
          <w:p w14:paraId="1AEDF2AA" w14:textId="77777777" w:rsidR="000C2450" w:rsidRPr="00411107" w:rsidRDefault="000C2450" w:rsidP="00E2643A">
            <w:pPr>
              <w:pStyle w:val="Normal1"/>
            </w:pPr>
          </w:p>
        </w:tc>
        <w:tc>
          <w:tcPr>
            <w:tcW w:w="5319" w:type="dxa"/>
            <w:noWrap/>
            <w:hideMark/>
          </w:tcPr>
          <w:p w14:paraId="358331AF" w14:textId="77777777" w:rsidR="000C2450" w:rsidRPr="00411107" w:rsidRDefault="000C2450" w:rsidP="00E2643A">
            <w:pPr>
              <w:pStyle w:val="Normal1"/>
            </w:pPr>
          </w:p>
        </w:tc>
      </w:tr>
      <w:tr w:rsidR="000C2450" w:rsidRPr="00411107" w14:paraId="0892C987" w14:textId="77777777" w:rsidTr="00E2643A">
        <w:trPr>
          <w:trHeight w:val="311"/>
        </w:trPr>
        <w:tc>
          <w:tcPr>
            <w:tcW w:w="2818" w:type="dxa"/>
            <w:noWrap/>
            <w:hideMark/>
          </w:tcPr>
          <w:p w14:paraId="32C51A63" w14:textId="77777777" w:rsidR="000C2450" w:rsidRPr="00411107" w:rsidRDefault="000C2450" w:rsidP="00E2643A">
            <w:pPr>
              <w:pStyle w:val="Normal1"/>
            </w:pPr>
            <w:r w:rsidRPr="00411107">
              <w:t>2/1/16</w:t>
            </w:r>
          </w:p>
        </w:tc>
        <w:tc>
          <w:tcPr>
            <w:tcW w:w="2818" w:type="dxa"/>
            <w:noWrap/>
            <w:hideMark/>
          </w:tcPr>
          <w:p w14:paraId="4E922759" w14:textId="77777777" w:rsidR="000C2450" w:rsidRPr="00411107" w:rsidRDefault="000C2450" w:rsidP="00E2643A">
            <w:pPr>
              <w:pStyle w:val="Normal1"/>
            </w:pPr>
          </w:p>
        </w:tc>
        <w:tc>
          <w:tcPr>
            <w:tcW w:w="5319" w:type="dxa"/>
            <w:noWrap/>
            <w:hideMark/>
          </w:tcPr>
          <w:p w14:paraId="57FC63F0" w14:textId="77777777" w:rsidR="000C2450" w:rsidRPr="00411107" w:rsidRDefault="000C2450" w:rsidP="00E2643A">
            <w:pPr>
              <w:pStyle w:val="Normal1"/>
            </w:pPr>
          </w:p>
        </w:tc>
      </w:tr>
      <w:tr w:rsidR="000C2450" w:rsidRPr="00411107" w14:paraId="5F9557DE" w14:textId="77777777" w:rsidTr="00E2643A">
        <w:trPr>
          <w:trHeight w:val="311"/>
        </w:trPr>
        <w:tc>
          <w:tcPr>
            <w:tcW w:w="2818" w:type="dxa"/>
            <w:noWrap/>
            <w:hideMark/>
          </w:tcPr>
          <w:p w14:paraId="024A03A2" w14:textId="77777777" w:rsidR="000C2450" w:rsidRPr="00411107" w:rsidRDefault="000C2450" w:rsidP="00E2643A">
            <w:pPr>
              <w:pStyle w:val="Normal1"/>
            </w:pPr>
            <w:r w:rsidRPr="00411107">
              <w:t>2/8/16</w:t>
            </w:r>
          </w:p>
        </w:tc>
        <w:tc>
          <w:tcPr>
            <w:tcW w:w="2818" w:type="dxa"/>
            <w:noWrap/>
            <w:hideMark/>
          </w:tcPr>
          <w:p w14:paraId="6C7A0B2E" w14:textId="77777777" w:rsidR="000C2450" w:rsidRPr="00411107" w:rsidRDefault="000C2450" w:rsidP="00E2643A">
            <w:pPr>
              <w:pStyle w:val="Normal1"/>
            </w:pPr>
            <w:r w:rsidRPr="00411107">
              <w:t>Test 1</w:t>
            </w:r>
          </w:p>
        </w:tc>
        <w:tc>
          <w:tcPr>
            <w:tcW w:w="5319" w:type="dxa"/>
            <w:noWrap/>
            <w:hideMark/>
          </w:tcPr>
          <w:p w14:paraId="210BDFCC" w14:textId="77777777" w:rsidR="000C2450" w:rsidRPr="00411107" w:rsidRDefault="000C2450" w:rsidP="00E2643A">
            <w:pPr>
              <w:pStyle w:val="Normal1"/>
            </w:pPr>
          </w:p>
        </w:tc>
      </w:tr>
      <w:tr w:rsidR="000C2450" w:rsidRPr="00411107" w14:paraId="6F576A4D" w14:textId="77777777" w:rsidTr="00E2643A">
        <w:trPr>
          <w:trHeight w:val="311"/>
        </w:trPr>
        <w:tc>
          <w:tcPr>
            <w:tcW w:w="2818" w:type="dxa"/>
            <w:noWrap/>
            <w:hideMark/>
          </w:tcPr>
          <w:p w14:paraId="7F58D9C7" w14:textId="77777777" w:rsidR="000C2450" w:rsidRPr="00411107" w:rsidRDefault="000C2450" w:rsidP="00E2643A">
            <w:pPr>
              <w:pStyle w:val="Normal1"/>
            </w:pPr>
            <w:r w:rsidRPr="00411107">
              <w:t>2/15/16</w:t>
            </w:r>
          </w:p>
        </w:tc>
        <w:tc>
          <w:tcPr>
            <w:tcW w:w="2818" w:type="dxa"/>
            <w:noWrap/>
            <w:hideMark/>
          </w:tcPr>
          <w:p w14:paraId="0EA7AA59" w14:textId="77777777" w:rsidR="000C2450" w:rsidRPr="00411107" w:rsidRDefault="000C2450" w:rsidP="00E2643A">
            <w:pPr>
              <w:pStyle w:val="Normal1"/>
            </w:pPr>
          </w:p>
        </w:tc>
        <w:tc>
          <w:tcPr>
            <w:tcW w:w="5319" w:type="dxa"/>
            <w:noWrap/>
            <w:hideMark/>
          </w:tcPr>
          <w:p w14:paraId="513EBFF8" w14:textId="77777777" w:rsidR="000C2450" w:rsidRPr="00411107" w:rsidRDefault="000C2450" w:rsidP="00E2643A">
            <w:pPr>
              <w:pStyle w:val="Normal1"/>
            </w:pPr>
          </w:p>
        </w:tc>
      </w:tr>
      <w:tr w:rsidR="000C2450" w:rsidRPr="00411107" w14:paraId="0705C651" w14:textId="77777777" w:rsidTr="00E2643A">
        <w:trPr>
          <w:trHeight w:val="311"/>
        </w:trPr>
        <w:tc>
          <w:tcPr>
            <w:tcW w:w="2818" w:type="dxa"/>
            <w:noWrap/>
            <w:hideMark/>
          </w:tcPr>
          <w:p w14:paraId="07960AAE" w14:textId="77777777" w:rsidR="000C2450" w:rsidRPr="00411107" w:rsidRDefault="000C2450" w:rsidP="00E2643A">
            <w:pPr>
              <w:pStyle w:val="Normal1"/>
            </w:pPr>
            <w:r w:rsidRPr="00411107">
              <w:t>2/22/16</w:t>
            </w:r>
          </w:p>
        </w:tc>
        <w:tc>
          <w:tcPr>
            <w:tcW w:w="2818" w:type="dxa"/>
            <w:noWrap/>
            <w:hideMark/>
          </w:tcPr>
          <w:p w14:paraId="22246EAF" w14:textId="77777777" w:rsidR="000C2450" w:rsidRPr="00411107" w:rsidRDefault="000C2450" w:rsidP="00E2643A">
            <w:pPr>
              <w:pStyle w:val="Normal1"/>
            </w:pPr>
          </w:p>
        </w:tc>
        <w:tc>
          <w:tcPr>
            <w:tcW w:w="5319" w:type="dxa"/>
            <w:noWrap/>
            <w:hideMark/>
          </w:tcPr>
          <w:p w14:paraId="6AB6EF43" w14:textId="77777777" w:rsidR="000C2450" w:rsidRPr="00411107" w:rsidRDefault="000C2450" w:rsidP="00E2643A">
            <w:pPr>
              <w:pStyle w:val="Normal1"/>
            </w:pPr>
          </w:p>
        </w:tc>
      </w:tr>
      <w:tr w:rsidR="000C2450" w:rsidRPr="00411107" w14:paraId="305C4DCA" w14:textId="77777777" w:rsidTr="00E2643A">
        <w:trPr>
          <w:trHeight w:val="311"/>
        </w:trPr>
        <w:tc>
          <w:tcPr>
            <w:tcW w:w="2818" w:type="dxa"/>
            <w:noWrap/>
            <w:hideMark/>
          </w:tcPr>
          <w:p w14:paraId="0395D743" w14:textId="77777777" w:rsidR="000C2450" w:rsidRPr="00411107" w:rsidRDefault="000C2450" w:rsidP="00E2643A">
            <w:pPr>
              <w:pStyle w:val="Normal1"/>
            </w:pPr>
            <w:r w:rsidRPr="00411107">
              <w:t>2/29/16</w:t>
            </w:r>
          </w:p>
        </w:tc>
        <w:tc>
          <w:tcPr>
            <w:tcW w:w="2818" w:type="dxa"/>
            <w:noWrap/>
            <w:hideMark/>
          </w:tcPr>
          <w:p w14:paraId="266FE3E8" w14:textId="77777777" w:rsidR="000C2450" w:rsidRPr="00411107" w:rsidRDefault="000C2450" w:rsidP="00E2643A">
            <w:pPr>
              <w:pStyle w:val="Normal1"/>
            </w:pPr>
          </w:p>
        </w:tc>
        <w:tc>
          <w:tcPr>
            <w:tcW w:w="5319" w:type="dxa"/>
            <w:noWrap/>
            <w:hideMark/>
          </w:tcPr>
          <w:p w14:paraId="2D870875" w14:textId="77777777" w:rsidR="000C2450" w:rsidRPr="00411107" w:rsidRDefault="000C2450" w:rsidP="00E2643A">
            <w:pPr>
              <w:pStyle w:val="Normal1"/>
            </w:pPr>
          </w:p>
        </w:tc>
      </w:tr>
      <w:tr w:rsidR="000C2450" w:rsidRPr="00411107" w14:paraId="257D1BAB" w14:textId="77777777" w:rsidTr="00E2643A">
        <w:trPr>
          <w:trHeight w:val="311"/>
        </w:trPr>
        <w:tc>
          <w:tcPr>
            <w:tcW w:w="2818" w:type="dxa"/>
            <w:noWrap/>
            <w:hideMark/>
          </w:tcPr>
          <w:p w14:paraId="60211DB1" w14:textId="77777777" w:rsidR="000C2450" w:rsidRPr="00411107" w:rsidRDefault="000C2450" w:rsidP="00E2643A">
            <w:pPr>
              <w:pStyle w:val="Normal1"/>
            </w:pPr>
            <w:r w:rsidRPr="00411107">
              <w:t>3/7/16</w:t>
            </w:r>
          </w:p>
        </w:tc>
        <w:tc>
          <w:tcPr>
            <w:tcW w:w="2818" w:type="dxa"/>
            <w:noWrap/>
            <w:hideMark/>
          </w:tcPr>
          <w:p w14:paraId="717CEAEF" w14:textId="77777777" w:rsidR="000C2450" w:rsidRPr="00411107" w:rsidRDefault="000C2450" w:rsidP="00E2643A">
            <w:pPr>
              <w:pStyle w:val="Normal1"/>
            </w:pPr>
          </w:p>
        </w:tc>
        <w:tc>
          <w:tcPr>
            <w:tcW w:w="5319" w:type="dxa"/>
            <w:noWrap/>
            <w:hideMark/>
          </w:tcPr>
          <w:p w14:paraId="604DD8A5" w14:textId="77777777" w:rsidR="000C2450" w:rsidRPr="00411107" w:rsidRDefault="000C2450" w:rsidP="00E2643A">
            <w:pPr>
              <w:pStyle w:val="Normal1"/>
            </w:pPr>
            <w:r w:rsidRPr="00411107">
              <w:t>Project 1 - In Class Demo</w:t>
            </w:r>
          </w:p>
        </w:tc>
      </w:tr>
      <w:tr w:rsidR="000C2450" w:rsidRPr="00411107" w14:paraId="13DD217F" w14:textId="77777777" w:rsidTr="00E2643A">
        <w:trPr>
          <w:trHeight w:val="311"/>
        </w:trPr>
        <w:tc>
          <w:tcPr>
            <w:tcW w:w="2818" w:type="dxa"/>
            <w:noWrap/>
            <w:hideMark/>
          </w:tcPr>
          <w:p w14:paraId="4B9B2DE9" w14:textId="77777777" w:rsidR="000C2450" w:rsidRPr="00411107" w:rsidRDefault="000C2450" w:rsidP="00E2643A">
            <w:pPr>
              <w:pStyle w:val="Normal1"/>
            </w:pPr>
            <w:r w:rsidRPr="00411107">
              <w:t>3/14/16</w:t>
            </w:r>
          </w:p>
        </w:tc>
        <w:tc>
          <w:tcPr>
            <w:tcW w:w="8137" w:type="dxa"/>
            <w:gridSpan w:val="2"/>
            <w:noWrap/>
            <w:hideMark/>
          </w:tcPr>
          <w:p w14:paraId="1B3D25BA" w14:textId="77777777" w:rsidR="000C2450" w:rsidRPr="00411107" w:rsidRDefault="000C2450" w:rsidP="00E2643A">
            <w:pPr>
              <w:pStyle w:val="Normal1"/>
            </w:pPr>
            <w:r w:rsidRPr="00411107">
              <w:t>Spring Break</w:t>
            </w:r>
          </w:p>
        </w:tc>
      </w:tr>
      <w:tr w:rsidR="000C2450" w:rsidRPr="00411107" w14:paraId="18D01083" w14:textId="77777777" w:rsidTr="00E2643A">
        <w:trPr>
          <w:trHeight w:val="311"/>
        </w:trPr>
        <w:tc>
          <w:tcPr>
            <w:tcW w:w="2818" w:type="dxa"/>
            <w:noWrap/>
            <w:hideMark/>
          </w:tcPr>
          <w:p w14:paraId="255ABF35" w14:textId="77777777" w:rsidR="000C2450" w:rsidRPr="00411107" w:rsidRDefault="000C2450" w:rsidP="00E2643A">
            <w:pPr>
              <w:pStyle w:val="Normal1"/>
            </w:pPr>
            <w:r w:rsidRPr="00411107">
              <w:t>3/21/16</w:t>
            </w:r>
          </w:p>
        </w:tc>
        <w:tc>
          <w:tcPr>
            <w:tcW w:w="2818" w:type="dxa"/>
            <w:noWrap/>
            <w:hideMark/>
          </w:tcPr>
          <w:p w14:paraId="25662554" w14:textId="77777777" w:rsidR="000C2450" w:rsidRPr="00411107" w:rsidRDefault="000C2450" w:rsidP="00E2643A">
            <w:pPr>
              <w:pStyle w:val="Normal1"/>
            </w:pPr>
          </w:p>
        </w:tc>
        <w:tc>
          <w:tcPr>
            <w:tcW w:w="5319" w:type="dxa"/>
            <w:noWrap/>
            <w:hideMark/>
          </w:tcPr>
          <w:p w14:paraId="5AB2CF85" w14:textId="77777777" w:rsidR="000C2450" w:rsidRPr="00411107" w:rsidRDefault="000C2450" w:rsidP="00E2643A">
            <w:pPr>
              <w:pStyle w:val="Normal1"/>
            </w:pPr>
          </w:p>
        </w:tc>
      </w:tr>
      <w:tr w:rsidR="000C2450" w:rsidRPr="00411107" w14:paraId="2A3D41FC" w14:textId="77777777" w:rsidTr="00E2643A">
        <w:trPr>
          <w:trHeight w:val="311"/>
        </w:trPr>
        <w:tc>
          <w:tcPr>
            <w:tcW w:w="2818" w:type="dxa"/>
            <w:noWrap/>
            <w:hideMark/>
          </w:tcPr>
          <w:p w14:paraId="01163A59" w14:textId="77777777" w:rsidR="000C2450" w:rsidRPr="00411107" w:rsidRDefault="000C2450" w:rsidP="00E2643A">
            <w:pPr>
              <w:pStyle w:val="Normal1"/>
            </w:pPr>
            <w:r w:rsidRPr="00411107">
              <w:t>3/28/16</w:t>
            </w:r>
          </w:p>
        </w:tc>
        <w:tc>
          <w:tcPr>
            <w:tcW w:w="2818" w:type="dxa"/>
            <w:noWrap/>
            <w:hideMark/>
          </w:tcPr>
          <w:p w14:paraId="4CC92A1E" w14:textId="77777777" w:rsidR="000C2450" w:rsidRPr="00411107" w:rsidRDefault="000C2450" w:rsidP="00E2643A">
            <w:pPr>
              <w:pStyle w:val="Normal1"/>
            </w:pPr>
          </w:p>
        </w:tc>
        <w:tc>
          <w:tcPr>
            <w:tcW w:w="5319" w:type="dxa"/>
            <w:noWrap/>
            <w:hideMark/>
          </w:tcPr>
          <w:p w14:paraId="5C61AD2B" w14:textId="77777777" w:rsidR="000C2450" w:rsidRPr="00411107" w:rsidRDefault="000C2450" w:rsidP="00E2643A">
            <w:pPr>
              <w:pStyle w:val="Normal1"/>
            </w:pPr>
          </w:p>
        </w:tc>
      </w:tr>
      <w:tr w:rsidR="000C2450" w:rsidRPr="00411107" w14:paraId="4336046B" w14:textId="77777777" w:rsidTr="00E2643A">
        <w:trPr>
          <w:trHeight w:val="311"/>
        </w:trPr>
        <w:tc>
          <w:tcPr>
            <w:tcW w:w="2818" w:type="dxa"/>
            <w:noWrap/>
            <w:hideMark/>
          </w:tcPr>
          <w:p w14:paraId="0B192197" w14:textId="77777777" w:rsidR="000C2450" w:rsidRPr="00411107" w:rsidRDefault="000C2450" w:rsidP="00E2643A">
            <w:pPr>
              <w:pStyle w:val="Normal1"/>
            </w:pPr>
            <w:r w:rsidRPr="00411107">
              <w:t>4/4/16</w:t>
            </w:r>
          </w:p>
        </w:tc>
        <w:tc>
          <w:tcPr>
            <w:tcW w:w="2818" w:type="dxa"/>
            <w:noWrap/>
            <w:hideMark/>
          </w:tcPr>
          <w:p w14:paraId="5E2A4471" w14:textId="77777777" w:rsidR="000C2450" w:rsidRPr="00411107" w:rsidRDefault="000C2450" w:rsidP="00E2643A">
            <w:pPr>
              <w:pStyle w:val="Normal1"/>
            </w:pPr>
            <w:r w:rsidRPr="00411107">
              <w:t>Test 2</w:t>
            </w:r>
          </w:p>
        </w:tc>
        <w:tc>
          <w:tcPr>
            <w:tcW w:w="5319" w:type="dxa"/>
            <w:noWrap/>
            <w:hideMark/>
          </w:tcPr>
          <w:p w14:paraId="169091CC" w14:textId="77777777" w:rsidR="000C2450" w:rsidRPr="00411107" w:rsidRDefault="000C2450" w:rsidP="00E2643A">
            <w:pPr>
              <w:pStyle w:val="Normal1"/>
            </w:pPr>
          </w:p>
        </w:tc>
      </w:tr>
      <w:tr w:rsidR="000C2450" w:rsidRPr="00411107" w14:paraId="0B41EEFC" w14:textId="77777777" w:rsidTr="00E2643A">
        <w:trPr>
          <w:trHeight w:val="311"/>
        </w:trPr>
        <w:tc>
          <w:tcPr>
            <w:tcW w:w="2818" w:type="dxa"/>
            <w:noWrap/>
            <w:hideMark/>
          </w:tcPr>
          <w:p w14:paraId="0A545763" w14:textId="77777777" w:rsidR="000C2450" w:rsidRPr="00411107" w:rsidRDefault="000C2450" w:rsidP="00E2643A">
            <w:pPr>
              <w:pStyle w:val="Normal1"/>
            </w:pPr>
            <w:r w:rsidRPr="00411107">
              <w:t>4/11/16</w:t>
            </w:r>
          </w:p>
        </w:tc>
        <w:tc>
          <w:tcPr>
            <w:tcW w:w="2818" w:type="dxa"/>
            <w:noWrap/>
            <w:hideMark/>
          </w:tcPr>
          <w:p w14:paraId="60A934A0" w14:textId="77777777" w:rsidR="000C2450" w:rsidRPr="00411107" w:rsidRDefault="000C2450" w:rsidP="00E2643A">
            <w:pPr>
              <w:pStyle w:val="Normal1"/>
            </w:pPr>
          </w:p>
        </w:tc>
        <w:tc>
          <w:tcPr>
            <w:tcW w:w="5319" w:type="dxa"/>
            <w:noWrap/>
            <w:hideMark/>
          </w:tcPr>
          <w:p w14:paraId="5654B8CA" w14:textId="77777777" w:rsidR="000C2450" w:rsidRPr="00411107" w:rsidRDefault="000C2450" w:rsidP="00E2643A">
            <w:pPr>
              <w:pStyle w:val="Normal1"/>
            </w:pPr>
          </w:p>
        </w:tc>
      </w:tr>
      <w:tr w:rsidR="000C2450" w:rsidRPr="00411107" w14:paraId="5E2D6883" w14:textId="77777777" w:rsidTr="00E2643A">
        <w:trPr>
          <w:trHeight w:val="311"/>
        </w:trPr>
        <w:tc>
          <w:tcPr>
            <w:tcW w:w="2818" w:type="dxa"/>
            <w:noWrap/>
            <w:hideMark/>
          </w:tcPr>
          <w:p w14:paraId="7B79E59A" w14:textId="77777777" w:rsidR="000C2450" w:rsidRPr="00411107" w:rsidRDefault="000C2450" w:rsidP="00E2643A">
            <w:pPr>
              <w:pStyle w:val="Normal1"/>
            </w:pPr>
            <w:r w:rsidRPr="00411107">
              <w:t>4/18/16</w:t>
            </w:r>
          </w:p>
        </w:tc>
        <w:tc>
          <w:tcPr>
            <w:tcW w:w="2818" w:type="dxa"/>
            <w:noWrap/>
            <w:hideMark/>
          </w:tcPr>
          <w:p w14:paraId="0E6A3DA8" w14:textId="77777777" w:rsidR="000C2450" w:rsidRPr="00411107" w:rsidRDefault="000C2450" w:rsidP="00E2643A">
            <w:pPr>
              <w:pStyle w:val="Normal1"/>
            </w:pPr>
          </w:p>
        </w:tc>
        <w:tc>
          <w:tcPr>
            <w:tcW w:w="5319" w:type="dxa"/>
            <w:noWrap/>
            <w:hideMark/>
          </w:tcPr>
          <w:p w14:paraId="1CCC217D" w14:textId="77777777" w:rsidR="000C2450" w:rsidRPr="00411107" w:rsidRDefault="000C2450" w:rsidP="00E2643A">
            <w:pPr>
              <w:pStyle w:val="Normal1"/>
            </w:pPr>
          </w:p>
        </w:tc>
      </w:tr>
      <w:tr w:rsidR="000C2450" w:rsidRPr="00411107" w14:paraId="556BDC6B" w14:textId="77777777" w:rsidTr="00E2643A">
        <w:trPr>
          <w:trHeight w:val="311"/>
        </w:trPr>
        <w:tc>
          <w:tcPr>
            <w:tcW w:w="2818" w:type="dxa"/>
            <w:noWrap/>
            <w:hideMark/>
          </w:tcPr>
          <w:p w14:paraId="0F0F5AF6" w14:textId="77777777" w:rsidR="000C2450" w:rsidRPr="00411107" w:rsidRDefault="000C2450" w:rsidP="00E2643A">
            <w:pPr>
              <w:pStyle w:val="Normal1"/>
            </w:pPr>
            <w:r w:rsidRPr="00411107">
              <w:t>4/25/16</w:t>
            </w:r>
          </w:p>
        </w:tc>
        <w:tc>
          <w:tcPr>
            <w:tcW w:w="2818" w:type="dxa"/>
            <w:noWrap/>
            <w:hideMark/>
          </w:tcPr>
          <w:p w14:paraId="5B213C06" w14:textId="77777777" w:rsidR="000C2450" w:rsidRPr="00411107" w:rsidRDefault="000C2450" w:rsidP="00E2643A">
            <w:pPr>
              <w:pStyle w:val="Normal1"/>
            </w:pPr>
          </w:p>
        </w:tc>
        <w:tc>
          <w:tcPr>
            <w:tcW w:w="5319" w:type="dxa"/>
            <w:noWrap/>
            <w:hideMark/>
          </w:tcPr>
          <w:p w14:paraId="250895E9" w14:textId="77777777" w:rsidR="000C2450" w:rsidRPr="00411107" w:rsidRDefault="000C2450" w:rsidP="00E2643A">
            <w:pPr>
              <w:pStyle w:val="Normal1"/>
            </w:pPr>
          </w:p>
        </w:tc>
      </w:tr>
      <w:tr w:rsidR="000C2450" w:rsidRPr="00411107" w14:paraId="3239C149" w14:textId="77777777" w:rsidTr="00E2643A">
        <w:trPr>
          <w:trHeight w:val="311"/>
        </w:trPr>
        <w:tc>
          <w:tcPr>
            <w:tcW w:w="2818" w:type="dxa"/>
            <w:noWrap/>
            <w:hideMark/>
          </w:tcPr>
          <w:p w14:paraId="25F3C75E" w14:textId="77777777" w:rsidR="000C2450" w:rsidRPr="00411107" w:rsidRDefault="000C2450" w:rsidP="00E2643A">
            <w:pPr>
              <w:pStyle w:val="Normal1"/>
            </w:pPr>
            <w:r w:rsidRPr="00411107">
              <w:t>5/2/16</w:t>
            </w:r>
          </w:p>
        </w:tc>
        <w:tc>
          <w:tcPr>
            <w:tcW w:w="2818" w:type="dxa"/>
            <w:noWrap/>
            <w:hideMark/>
          </w:tcPr>
          <w:p w14:paraId="14343A77" w14:textId="77777777" w:rsidR="000C2450" w:rsidRPr="00411107" w:rsidRDefault="000C2450" w:rsidP="00E2643A">
            <w:pPr>
              <w:pStyle w:val="Normal1"/>
            </w:pPr>
          </w:p>
        </w:tc>
        <w:tc>
          <w:tcPr>
            <w:tcW w:w="5319" w:type="dxa"/>
            <w:noWrap/>
            <w:hideMark/>
          </w:tcPr>
          <w:p w14:paraId="32B3AE7D" w14:textId="77777777" w:rsidR="000C2450" w:rsidRPr="00411107" w:rsidRDefault="000C2450" w:rsidP="00E2643A">
            <w:pPr>
              <w:pStyle w:val="Normal1"/>
            </w:pPr>
            <w:r w:rsidRPr="00411107">
              <w:t>Project 2 - In Class Demo</w:t>
            </w:r>
          </w:p>
        </w:tc>
      </w:tr>
      <w:tr w:rsidR="000C2450" w:rsidRPr="00411107" w14:paraId="78BA19DE" w14:textId="77777777" w:rsidTr="00E2643A">
        <w:trPr>
          <w:trHeight w:val="311"/>
        </w:trPr>
        <w:tc>
          <w:tcPr>
            <w:tcW w:w="2818" w:type="dxa"/>
            <w:noWrap/>
            <w:hideMark/>
          </w:tcPr>
          <w:p w14:paraId="6CB8D91F" w14:textId="77777777" w:rsidR="000C2450" w:rsidRPr="00411107" w:rsidRDefault="000C2450" w:rsidP="00E2643A">
            <w:pPr>
              <w:pStyle w:val="Normal1"/>
            </w:pPr>
            <w:r w:rsidRPr="00411107">
              <w:t>Finals</w:t>
            </w:r>
          </w:p>
        </w:tc>
        <w:tc>
          <w:tcPr>
            <w:tcW w:w="2818" w:type="dxa"/>
            <w:noWrap/>
            <w:hideMark/>
          </w:tcPr>
          <w:p w14:paraId="0A6E5EAB" w14:textId="77777777" w:rsidR="000C2450" w:rsidRPr="00411107" w:rsidRDefault="000C2450" w:rsidP="00E2643A">
            <w:pPr>
              <w:pStyle w:val="Normal1"/>
            </w:pPr>
            <w:r w:rsidRPr="00411107">
              <w:t>Test 3</w:t>
            </w:r>
          </w:p>
        </w:tc>
        <w:tc>
          <w:tcPr>
            <w:tcW w:w="5319" w:type="dxa"/>
            <w:noWrap/>
            <w:hideMark/>
          </w:tcPr>
          <w:p w14:paraId="473288E2" w14:textId="77777777" w:rsidR="000C2450" w:rsidRPr="00411107" w:rsidRDefault="000C2450" w:rsidP="00E2643A">
            <w:pPr>
              <w:pStyle w:val="Normal1"/>
            </w:pPr>
          </w:p>
        </w:tc>
      </w:tr>
    </w:tbl>
    <w:p w14:paraId="70E1DF2C" w14:textId="77777777" w:rsidR="002C79EB" w:rsidRDefault="002C79EB">
      <w:pPr>
        <w:pStyle w:val="Normal1"/>
      </w:pPr>
    </w:p>
    <w:sectPr w:rsidR="002C79EB">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83DA3"/>
    <w:multiLevelType w:val="multilevel"/>
    <w:tmpl w:val="CD0CDA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D2456AA"/>
    <w:multiLevelType w:val="multilevel"/>
    <w:tmpl w:val="FE5EED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isplayBackgroundShape/>
  <w:proofState w:spelling="clean" w:grammar="clean"/>
  <w:defaultTabStop w:val="720"/>
  <w:characterSpacingControl w:val="doNotCompress"/>
  <w:compat>
    <w:compatSetting w:name="compatibilityMode" w:uri="http://schemas.microsoft.com/office/word" w:val="14"/>
  </w:compat>
  <w:rsids>
    <w:rsidRoot w:val="002C79EB"/>
    <w:rsid w:val="000C2450"/>
    <w:rsid w:val="002C79EB"/>
    <w:rsid w:val="00323E2E"/>
    <w:rsid w:val="005158CD"/>
    <w:rsid w:val="009B4B05"/>
    <w:rsid w:val="00B36DA0"/>
    <w:rsid w:val="00B565CB"/>
    <w:rsid w:val="00BF31C4"/>
    <w:rsid w:val="00C7056C"/>
    <w:rsid w:val="00E71F99"/>
    <w:rsid w:val="00E953D9"/>
    <w:rsid w:val="00FD377F"/>
    <w:rsid w:val="00FE4E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1EC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styleId="TableGrid">
    <w:name w:val="Table Grid"/>
    <w:basedOn w:val="TableNormal"/>
    <w:uiPriority w:val="59"/>
    <w:rsid w:val="000C245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styleId="TableGrid">
    <w:name w:val="Table Grid"/>
    <w:basedOn w:val="TableNormal"/>
    <w:uiPriority w:val="59"/>
    <w:rsid w:val="000C245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9579">
      <w:bodyDiv w:val="1"/>
      <w:marLeft w:val="0"/>
      <w:marRight w:val="0"/>
      <w:marTop w:val="0"/>
      <w:marBottom w:val="0"/>
      <w:divBdr>
        <w:top w:val="none" w:sz="0" w:space="0" w:color="auto"/>
        <w:left w:val="none" w:sz="0" w:space="0" w:color="auto"/>
        <w:bottom w:val="none" w:sz="0" w:space="0" w:color="auto"/>
        <w:right w:val="none" w:sz="0" w:space="0" w:color="auto"/>
      </w:divBdr>
    </w:div>
    <w:div w:id="1159272359">
      <w:bodyDiv w:val="1"/>
      <w:marLeft w:val="0"/>
      <w:marRight w:val="0"/>
      <w:marTop w:val="0"/>
      <w:marBottom w:val="0"/>
      <w:divBdr>
        <w:top w:val="none" w:sz="0" w:space="0" w:color="auto"/>
        <w:left w:val="none" w:sz="0" w:space="0" w:color="auto"/>
        <w:bottom w:val="none" w:sz="0" w:space="0" w:color="auto"/>
        <w:right w:val="none" w:sz="0" w:space="0" w:color="auto"/>
      </w:divBdr>
    </w:div>
    <w:div w:id="1753971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jit.edu/academics/pdf/academic-integrity-code.pdf" TargetMode="External"/><Relationship Id="rId3" Type="http://schemas.microsoft.com/office/2007/relationships/stylesWithEffects" Target="stylesWithEffects.xml"/><Relationship Id="rId7" Type="http://schemas.openxmlformats.org/officeDocument/2006/relationships/hyperlink" Target="http://www.codecademy.com/en/track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cademy.com/skills/make-a-websit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IS 218 Syllabus.docx</vt:lpstr>
    </vt:vector>
  </TitlesOfParts>
  <Company/>
  <LinksUpToDate>false</LinksUpToDate>
  <CharactersWithSpaces>4946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218 Syllabus.docx</dc:title>
  <dc:creator>Williams, Keith A.</dc:creator>
  <cp:lastModifiedBy>njit</cp:lastModifiedBy>
  <cp:revision>2</cp:revision>
  <dcterms:created xsi:type="dcterms:W3CDTF">2016-02-03T22:13:00Z</dcterms:created>
  <dcterms:modified xsi:type="dcterms:W3CDTF">2016-02-03T22:13:00Z</dcterms:modified>
</cp:coreProperties>
</file>