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5AC" w:rsidRDefault="00C87927" w:rsidP="00C87927">
      <w:pPr>
        <w:pStyle w:val="1"/>
        <w:jc w:val="center"/>
        <w:rPr>
          <w:rFonts w:ascii="Helvetica" w:hAnsi="Helvetica" w:cs="Helvetica"/>
          <w:color w:val="333333"/>
          <w:sz w:val="24"/>
          <w:shd w:val="clear" w:color="auto" w:fill="FFFFFF"/>
        </w:rPr>
      </w:pPr>
      <w:r w:rsidRPr="00C87927">
        <w:rPr>
          <w:rFonts w:ascii="Helvetica" w:hAnsi="Helvetica" w:cs="Helvetica"/>
          <w:color w:val="333333"/>
          <w:sz w:val="24"/>
          <w:shd w:val="clear" w:color="auto" w:fill="FFFFFF"/>
        </w:rPr>
        <w:t>Apache</w:t>
      </w:r>
      <w:r w:rsidRPr="00C87927">
        <w:rPr>
          <w:rFonts w:ascii="Helvetica" w:hAnsi="Helvetica" w:cs="Helvetica"/>
          <w:color w:val="333333"/>
          <w:sz w:val="24"/>
          <w:shd w:val="clear" w:color="auto" w:fill="FFFFFF"/>
        </w:rPr>
        <w:t>配置文件详解之</w:t>
      </w:r>
      <w:r w:rsidRPr="00C87927">
        <w:rPr>
          <w:rFonts w:ascii="Helvetica" w:hAnsi="Helvetica" w:cs="Helvetica"/>
          <w:color w:val="333333"/>
          <w:sz w:val="24"/>
          <w:shd w:val="clear" w:color="auto" w:fill="FFFFFF"/>
        </w:rPr>
        <w:t>httpd.conf</w:t>
      </w:r>
      <w:r w:rsidRPr="00C87927">
        <w:rPr>
          <w:rFonts w:ascii="Helvetica" w:hAnsi="Helvetica" w:cs="Helvetica"/>
          <w:color w:val="333333"/>
          <w:sz w:val="24"/>
          <w:shd w:val="clear" w:color="auto" w:fill="FFFFFF"/>
        </w:rPr>
        <w:t>（</w:t>
      </w:r>
      <w:r w:rsidRPr="00C87927">
        <w:rPr>
          <w:rFonts w:ascii="Helvetica" w:hAnsi="Helvetica" w:cs="Helvetica"/>
          <w:color w:val="333333"/>
          <w:sz w:val="24"/>
          <w:shd w:val="clear" w:color="auto" w:fill="FFFFFF"/>
        </w:rPr>
        <w:t>1</w:t>
      </w:r>
      <w:r w:rsidRPr="00C87927">
        <w:rPr>
          <w:rFonts w:ascii="Helvetica" w:hAnsi="Helvetica" w:cs="Helvetica"/>
          <w:color w:val="333333"/>
          <w:sz w:val="24"/>
          <w:shd w:val="clear" w:color="auto" w:fill="FFFFFF"/>
        </w:rPr>
        <w:t>）</w:t>
      </w:r>
    </w:p>
    <w:p w:rsidR="00C87927" w:rsidRDefault="00C87927" w:rsidP="00C87927">
      <w:hyperlink r:id="rId5" w:history="1">
        <w:r w:rsidRPr="00C87927">
          <w:rPr>
            <w:rStyle w:val="a3"/>
          </w:rPr>
          <w:t>原文</w:t>
        </w:r>
      </w:hyperlink>
    </w:p>
    <w:p w:rsidR="00C87927" w:rsidRDefault="00C87927" w:rsidP="00C87927"/>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说明</w:t>
      </w:r>
      <w:r>
        <w:rPr>
          <w:rFonts w:ascii="Helvetica" w:hAnsi="Helvetica" w:cs="Helvetica"/>
          <w:color w:val="333333"/>
        </w:rPr>
        <w:t>:Apache</w:t>
      </w:r>
      <w:r>
        <w:rPr>
          <w:rFonts w:ascii="Helvetica" w:hAnsi="Helvetica" w:cs="Helvetica"/>
          <w:color w:val="333333"/>
        </w:rPr>
        <w:t>主配置文件为</w:t>
      </w:r>
      <w:r>
        <w:rPr>
          <w:rFonts w:ascii="Helvetica" w:hAnsi="Helvetica" w:cs="Helvetica"/>
          <w:color w:val="333333"/>
        </w:rPr>
        <w:t>:http.conf</w:t>
      </w:r>
      <w:r>
        <w:rPr>
          <w:rFonts w:ascii="Helvetica" w:hAnsi="Helvetica" w:cs="Helvetica"/>
          <w:color w:val="333333"/>
        </w:rPr>
        <w:t>文件，下面我们来依次介绍</w:t>
      </w:r>
      <w:r>
        <w:rPr>
          <w:rFonts w:ascii="Helvetica" w:hAnsi="Helvetica" w:cs="Helvetica"/>
          <w:color w:val="333333"/>
        </w:rPr>
        <w:t>httpd.conf</w:t>
      </w:r>
      <w:r>
        <w:rPr>
          <w:rFonts w:ascii="Helvetica" w:hAnsi="Helvetica" w:cs="Helvetica"/>
          <w:color w:val="333333"/>
        </w:rPr>
        <w:t>文件中每一项说明</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 xml:space="preserve">1.1 ServerRoot </w:t>
      </w:r>
      <w:r>
        <w:rPr>
          <w:rFonts w:ascii="Helvetica" w:hAnsi="Helvetica" w:cs="Helvetica"/>
          <w:color w:val="0070C0"/>
        </w:rPr>
        <w:t>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 xml:space="preserve">ServerRoot "" </w:t>
      </w:r>
      <w:r>
        <w:rPr>
          <w:rFonts w:ascii="Helvetica" w:hAnsi="Helvetica" w:cs="Helvetica"/>
          <w:color w:val="333333"/>
        </w:rPr>
        <w:t>主要用于指定</w:t>
      </w:r>
      <w:r>
        <w:rPr>
          <w:rFonts w:ascii="Helvetica" w:hAnsi="Helvetica" w:cs="Helvetica"/>
          <w:color w:val="333333"/>
        </w:rPr>
        <w:t>Apache</w:t>
      </w:r>
      <w:r>
        <w:rPr>
          <w:rFonts w:ascii="Helvetica" w:hAnsi="Helvetica" w:cs="Helvetica"/>
          <w:color w:val="333333"/>
        </w:rPr>
        <w:t>的安装路径，此选项参数值在安装</w:t>
      </w:r>
      <w:r>
        <w:rPr>
          <w:rFonts w:ascii="Helvetica" w:hAnsi="Helvetica" w:cs="Helvetica"/>
          <w:color w:val="333333"/>
        </w:rPr>
        <w:t>Apache</w:t>
      </w:r>
      <w:r>
        <w:rPr>
          <w:rFonts w:ascii="Helvetica" w:hAnsi="Helvetica" w:cs="Helvetica"/>
          <w:color w:val="333333"/>
        </w:rPr>
        <w:t>时系统会自动把</w:t>
      </w:r>
      <w:r>
        <w:rPr>
          <w:rFonts w:ascii="Helvetica" w:hAnsi="Helvetica" w:cs="Helvetica"/>
          <w:color w:val="333333"/>
        </w:rPr>
        <w:t>Apache</w:t>
      </w:r>
      <w:r>
        <w:rPr>
          <w:rFonts w:ascii="Helvetica" w:hAnsi="Helvetica" w:cs="Helvetica"/>
          <w:color w:val="333333"/>
        </w:rPr>
        <w:t>的路径写入。</w:t>
      </w:r>
      <w:r>
        <w:rPr>
          <w:rFonts w:ascii="Helvetica" w:hAnsi="Helvetica" w:cs="Helvetica"/>
          <w:color w:val="333333"/>
        </w:rPr>
        <w:t>Windows</w:t>
      </w:r>
      <w:r>
        <w:rPr>
          <w:rFonts w:ascii="Helvetica" w:hAnsi="Helvetica" w:cs="Helvetica"/>
          <w:color w:val="333333"/>
        </w:rPr>
        <w:t>安装时，该选项的值为</w:t>
      </w:r>
      <w:r>
        <w:rPr>
          <w:rFonts w:ascii="Helvetica" w:hAnsi="Helvetica" w:cs="Helvetica"/>
          <w:color w:val="333333"/>
        </w:rPr>
        <w:t>Windows</w:t>
      </w:r>
      <w:r>
        <w:rPr>
          <w:rFonts w:ascii="Helvetica" w:hAnsi="Helvetica" w:cs="Helvetica"/>
          <w:color w:val="333333"/>
        </w:rPr>
        <w:t>安装的路径，</w:t>
      </w:r>
      <w:r>
        <w:rPr>
          <w:rFonts w:ascii="Helvetica" w:hAnsi="Helvetica" w:cs="Helvetica"/>
          <w:color w:val="333333"/>
        </w:rPr>
        <w:t>Linux</w:t>
      </w:r>
      <w:r>
        <w:rPr>
          <w:rFonts w:ascii="Helvetica" w:hAnsi="Helvetica" w:cs="Helvetica"/>
          <w:color w:val="333333"/>
        </w:rPr>
        <w:t>安装时该选项值为编译时选择的路径】</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753225" cy="1819275"/>
            <wp:effectExtent l="0" t="0" r="9525" b="9525"/>
            <wp:docPr id="19" name="图片 19" descr="wKioL1WfibyhUZG7AAFImdI7agk037.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L1WfibyhUZG7AAFImdI7agk037.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3225" cy="181927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br/>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1.2 Mutex default:logs</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互斥：允许你为多个不同的互斥对象设置互斥机制【</w:t>
      </w:r>
      <w:r>
        <w:rPr>
          <w:rFonts w:ascii="Helvetica" w:hAnsi="Helvetica" w:cs="Helvetica"/>
          <w:color w:val="333333"/>
        </w:rPr>
        <w:t>mutex mechanism</w:t>
      </w:r>
      <w:r>
        <w:rPr>
          <w:rFonts w:ascii="Helvetica" w:hAnsi="Helvetica" w:cs="Helvetica"/>
          <w:color w:val="333333"/>
        </w:rPr>
        <w:t>】和互斥文件目录，或者修改全局默认值</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如果互斥对象是基于文件的以及默认的互斥文件目录不在本地磁盘或因为其它原因而不适用，那么取消注释并改变目录。</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【下面这个命令是改变互斥对象的目录】</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72300" cy="1428750"/>
            <wp:effectExtent l="0" t="0" r="0" b="0"/>
            <wp:docPr id="18" name="图片 18" descr="wKiom1WfiBHjB79VAADsf5RA8NU997.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Kiom1WfiBHjB79VAADsf5RA8NU997.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2300" cy="142875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 xml:space="preserve">1.3 Listen </w:t>
      </w:r>
      <w:r>
        <w:rPr>
          <w:rFonts w:ascii="Helvetica" w:hAnsi="Helvetica" w:cs="Helvetica"/>
          <w:color w:val="0070C0"/>
        </w:rPr>
        <w:t>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Listen</w:t>
      </w:r>
      <w:r>
        <w:rPr>
          <w:rFonts w:ascii="Helvetica" w:hAnsi="Helvetica" w:cs="Helvetica"/>
          <w:color w:val="333333"/>
        </w:rPr>
        <w:t>主要侦听</w:t>
      </w:r>
      <w:r>
        <w:rPr>
          <w:rFonts w:ascii="Helvetica" w:hAnsi="Helvetica" w:cs="Helvetica"/>
          <w:color w:val="333333"/>
        </w:rPr>
        <w:t>web</w:t>
      </w:r>
      <w:r>
        <w:rPr>
          <w:rFonts w:ascii="Helvetica" w:hAnsi="Helvetica" w:cs="Helvetica"/>
          <w:color w:val="333333"/>
        </w:rPr>
        <w:t>服务端口状态，默认为：</w:t>
      </w:r>
      <w:r>
        <w:rPr>
          <w:rFonts w:ascii="Helvetica" w:hAnsi="Helvetica" w:cs="Helvetica"/>
          <w:color w:val="333333"/>
        </w:rPr>
        <w:t>80</w:t>
      </w:r>
      <w:r>
        <w:rPr>
          <w:rFonts w:ascii="Helvetica" w:hAnsi="Helvetica" w:cs="Helvetica"/>
          <w:color w:val="333333"/>
        </w:rPr>
        <w:t>，即侦听所有的地址的</w:t>
      </w:r>
      <w:r>
        <w:rPr>
          <w:rFonts w:ascii="Helvetica" w:hAnsi="Helvetica" w:cs="Helvetica"/>
          <w:color w:val="333333"/>
        </w:rPr>
        <w:t>80</w:t>
      </w:r>
      <w:r>
        <w:rPr>
          <w:rFonts w:ascii="Helvetica" w:hAnsi="Helvetica" w:cs="Helvetica"/>
          <w:color w:val="333333"/>
        </w:rPr>
        <w:t>端口，注意这里也可以写成</w:t>
      </w:r>
      <w:r>
        <w:rPr>
          <w:rFonts w:ascii="Helvetica" w:hAnsi="Helvetica" w:cs="Helvetica"/>
          <w:color w:val="333333"/>
        </w:rPr>
        <w:t>IP</w:t>
      </w:r>
      <w:r>
        <w:rPr>
          <w:rFonts w:ascii="Helvetica" w:hAnsi="Helvetica" w:cs="Helvetica"/>
          <w:color w:val="333333"/>
        </w:rPr>
        <w:t>地址的侦听形式，不写即默认的地址：</w:t>
      </w:r>
      <w:r>
        <w:rPr>
          <w:rFonts w:ascii="Helvetica" w:hAnsi="Helvetica" w:cs="Helvetica"/>
          <w:color w:val="333333"/>
        </w:rPr>
        <w:t>0.0.0.0</w:t>
      </w:r>
      <w:r>
        <w:rPr>
          <w:rFonts w:ascii="Helvetica" w:hAnsi="Helvetica" w:cs="Helvetica"/>
          <w:color w:val="333333"/>
        </w:rPr>
        <w:t>】</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lastRenderedPageBreak/>
        <w:drawing>
          <wp:inline distT="0" distB="0" distL="0" distR="0">
            <wp:extent cx="6896100" cy="2876550"/>
            <wp:effectExtent l="0" t="0" r="0" b="0"/>
            <wp:docPr id="17" name="图片 17" descr="wKiom1WfiEXSH2sqAAEmIxv6808341.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Kiom1WfiEXSH2sqAAEmIxv6808341.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00" cy="287655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1.4 Dynamic Shared Object (DSO) Support(</w:t>
      </w:r>
      <w:r>
        <w:rPr>
          <w:rFonts w:ascii="Helvetica" w:hAnsi="Helvetica" w:cs="Helvetica"/>
          <w:color w:val="0070C0"/>
        </w:rPr>
        <w:t>动态共享对象支持</w:t>
      </w:r>
      <w:r>
        <w:rPr>
          <w:rFonts w:ascii="Helvetica" w:hAnsi="Helvetica" w:cs="Helvetica"/>
          <w:color w:val="0070C0"/>
        </w:rPr>
        <w:t>)</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【主要用于添加</w:t>
      </w:r>
      <w:r>
        <w:rPr>
          <w:rFonts w:ascii="Helvetica" w:hAnsi="Helvetica" w:cs="Helvetica"/>
          <w:color w:val="333333"/>
        </w:rPr>
        <w:t>Apache</w:t>
      </w:r>
      <w:r>
        <w:rPr>
          <w:rFonts w:ascii="Helvetica" w:hAnsi="Helvetica" w:cs="Helvetica"/>
          <w:color w:val="333333"/>
        </w:rPr>
        <w:t>一些动态模块，比如</w:t>
      </w:r>
      <w:r>
        <w:rPr>
          <w:rFonts w:ascii="Helvetica" w:hAnsi="Helvetica" w:cs="Helvetica"/>
          <w:color w:val="333333"/>
        </w:rPr>
        <w:t>php</w:t>
      </w:r>
      <w:r>
        <w:rPr>
          <w:rFonts w:ascii="Helvetica" w:hAnsi="Helvetica" w:cs="Helvetica"/>
          <w:color w:val="333333"/>
        </w:rPr>
        <w:t>支持模块。重定向模块，认证模块支持，注意如果需要添加某些模块支持，只需把相关模块前面注释符号取消掉。如图所示，要对</w:t>
      </w:r>
      <w:r>
        <w:rPr>
          <w:rFonts w:ascii="Helvetica" w:hAnsi="Helvetica" w:cs="Helvetica"/>
          <w:color w:val="333333"/>
        </w:rPr>
        <w:t>Apache</w:t>
      </w:r>
      <w:r>
        <w:rPr>
          <w:rFonts w:ascii="Helvetica" w:hAnsi="Helvetica" w:cs="Helvetica"/>
          <w:color w:val="333333"/>
        </w:rPr>
        <w:t>添加某个功能模块，把前面的注释符号去掉就行】</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781800" cy="2752725"/>
            <wp:effectExtent l="0" t="0" r="0" b="9525"/>
            <wp:docPr id="16" name="图片 16" descr="wKioL1WehRSi6n2oAAK0Vu-XAgI141.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KioL1WehRSi6n2oAAK0Vu-XAgI141.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1800" cy="275272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1.5 Apache</w:t>
      </w:r>
      <w:r>
        <w:rPr>
          <w:rFonts w:ascii="Helvetica" w:hAnsi="Helvetica" w:cs="Helvetica"/>
          <w:color w:val="0070C0"/>
        </w:rPr>
        <w:t>运行用户配置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753225" cy="1981200"/>
            <wp:effectExtent l="0" t="0" r="9525" b="0"/>
            <wp:docPr id="15" name="图片 15" descr="wKiom1WegzDRuAdqAAEKzZgGZts701.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Kiom1WegzDRuAdqAAEKzZgGZts701.jp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3225" cy="19812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【此选项主要用指定</w:t>
      </w:r>
      <w:r>
        <w:rPr>
          <w:rFonts w:ascii="Helvetica" w:hAnsi="Helvetica" w:cs="Helvetica"/>
          <w:color w:val="333333"/>
        </w:rPr>
        <w:t>Apache</w:t>
      </w:r>
      <w:r>
        <w:rPr>
          <w:rFonts w:ascii="Helvetica" w:hAnsi="Helvetica" w:cs="Helvetica"/>
          <w:color w:val="333333"/>
        </w:rPr>
        <w:t>服务的运行用户和用户组，默认为：</w:t>
      </w:r>
      <w:r>
        <w:rPr>
          <w:rFonts w:ascii="Helvetica" w:hAnsi="Helvetica" w:cs="Helvetica"/>
          <w:color w:val="333333"/>
        </w:rPr>
        <w:t>daemon</w:t>
      </w:r>
      <w:r>
        <w:rPr>
          <w:rFonts w:ascii="Helvetica" w:hAnsi="Helvetica" w:cs="Helvetica"/>
          <w:color w:val="333333"/>
        </w:rPr>
        <w:t>，如图所示下】</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1.6 Apache</w:t>
      </w:r>
      <w:r>
        <w:rPr>
          <w:rFonts w:ascii="Helvetica" w:hAnsi="Helvetica" w:cs="Helvetica"/>
          <w:color w:val="0070C0"/>
        </w:rPr>
        <w:t>服务默认管理员地址设置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705600" cy="1219200"/>
            <wp:effectExtent l="0" t="0" r="0" b="0"/>
            <wp:docPr id="14" name="图片 14" descr="wKiom1WehuuyR4s2AACpeUbjV4w484.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Kiom1WehuuyR4s2AACpeUbjV4w484.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5600" cy="12192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【此选项主要用指定</w:t>
      </w:r>
      <w:r>
        <w:rPr>
          <w:rFonts w:ascii="Helvetica" w:hAnsi="Helvetica" w:cs="Helvetica"/>
          <w:color w:val="333333"/>
        </w:rPr>
        <w:t>Apache</w:t>
      </w:r>
      <w:r>
        <w:rPr>
          <w:rFonts w:ascii="Helvetica" w:hAnsi="Helvetica" w:cs="Helvetica"/>
          <w:color w:val="333333"/>
        </w:rPr>
        <w:t>服务管理员通知邮箱地址，选择默认值即可，如果有真实的邮箱地址也可以设置此值】</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1.7 Apache</w:t>
      </w:r>
      <w:r>
        <w:rPr>
          <w:rFonts w:ascii="Helvetica" w:hAnsi="Helvetica" w:cs="Helvetica"/>
          <w:color w:val="0070C0"/>
        </w:rPr>
        <w:t>的默认服务名及端口设置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791325" cy="1295400"/>
            <wp:effectExtent l="0" t="0" r="9525" b="0"/>
            <wp:docPr id="13" name="图片 13" descr="wKioL1WeiiniIbPvAAD1XWMek0g103.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KioL1WeiiniIbPvAAD1XWMek0g103.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1325" cy="12954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【此选项主要用指定</w:t>
      </w:r>
      <w:r>
        <w:rPr>
          <w:rFonts w:ascii="Helvetica" w:hAnsi="Helvetica" w:cs="Helvetica"/>
          <w:color w:val="333333"/>
        </w:rPr>
        <w:t>Apache</w:t>
      </w:r>
      <w:r>
        <w:rPr>
          <w:rFonts w:ascii="Helvetica" w:hAnsi="Helvetica" w:cs="Helvetica"/>
          <w:color w:val="333333"/>
        </w:rPr>
        <w:t>默认的服务器名以及端口，默认参数值设置为：</w:t>
      </w:r>
      <w:r>
        <w:rPr>
          <w:rFonts w:ascii="Helvetica" w:hAnsi="Helvetica" w:cs="Helvetica"/>
          <w:color w:val="333333"/>
        </w:rPr>
        <w:t>ServerName localhost:80</w:t>
      </w:r>
      <w:r>
        <w:rPr>
          <w:rFonts w:ascii="Helvetica" w:hAnsi="Helvetica" w:cs="Helvetica"/>
          <w:color w:val="333333"/>
        </w:rPr>
        <w:t>即可】</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1.8 Apache</w:t>
      </w:r>
      <w:r>
        <w:rPr>
          <w:rFonts w:ascii="Helvetica" w:hAnsi="Helvetica" w:cs="Helvetica"/>
          <w:color w:val="0070C0"/>
        </w:rPr>
        <w:t>的根目录访问控制设置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62775" cy="914400"/>
            <wp:effectExtent l="0" t="0" r="9525" b="0"/>
            <wp:docPr id="12" name="图片 12" descr="wKioL1Wei5yx_wqwAAA5clf8ze4273.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KioL1Wei5yx_wqwAAA5clf8ze4273.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62775" cy="9144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【此选项主要是针对用户对根目录下所有的访问权限控制，默认</w:t>
      </w:r>
      <w:r>
        <w:rPr>
          <w:rFonts w:ascii="Helvetica" w:hAnsi="Helvetica" w:cs="Helvetica"/>
          <w:color w:val="333333"/>
        </w:rPr>
        <w:t>Apache</w:t>
      </w:r>
      <w:r>
        <w:rPr>
          <w:rFonts w:ascii="Helvetica" w:hAnsi="Helvetica" w:cs="Helvetica"/>
          <w:color w:val="333333"/>
        </w:rPr>
        <w:t>对根目录访问都是拒绝访问。后面会继续讲到】</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1.6 Apache</w:t>
      </w:r>
      <w:r>
        <w:rPr>
          <w:rFonts w:ascii="Helvetica" w:hAnsi="Helvetica" w:cs="Helvetica"/>
          <w:color w:val="333333"/>
        </w:rPr>
        <w:t>的默认网站根目录设置及访问控制</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53250" cy="4286250"/>
            <wp:effectExtent l="0" t="0" r="0" b="0"/>
            <wp:docPr id="11" name="图片 11" descr="wKioL1WejjLxXcqWAAJHMz8_jUA198.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KioL1WejjLxXcqWAAJHMz8_jUA198.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3250" cy="428625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【此区域的配置文件，主要是针对</w:t>
      </w:r>
      <w:r>
        <w:rPr>
          <w:rFonts w:ascii="Helvetica" w:hAnsi="Helvetica" w:cs="Helvetica"/>
          <w:color w:val="333333"/>
        </w:rPr>
        <w:t>Apache</w:t>
      </w:r>
      <w:r>
        <w:rPr>
          <w:rFonts w:ascii="Helvetica" w:hAnsi="Helvetica" w:cs="Helvetica"/>
          <w:color w:val="333333"/>
        </w:rPr>
        <w:t>默认网站根目录的设置以及相关的权限访问设置，默认对网站的根目录具有访问权限，此选项默认值即可】</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1.9 Apache</w:t>
      </w:r>
      <w:r>
        <w:rPr>
          <w:rFonts w:ascii="Helvetica" w:hAnsi="Helvetica" w:cs="Helvetica"/>
          <w:color w:val="0070C0"/>
        </w:rPr>
        <w:t>的默认首页设置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43725" cy="600075"/>
            <wp:effectExtent l="0" t="0" r="9525" b="9525"/>
            <wp:docPr id="10" name="图片 10" descr="wKiom1WfQSXTLMGpAAA7CCk9wJw384.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Kiom1WfQSXTLMGpAAA7CCk9wJw384.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3725" cy="60007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【此区域文件主要设置</w:t>
      </w:r>
      <w:r>
        <w:rPr>
          <w:rFonts w:ascii="Helvetica" w:hAnsi="Helvetica" w:cs="Helvetica"/>
          <w:color w:val="333333"/>
        </w:rPr>
        <w:t>Apache</w:t>
      </w:r>
      <w:r>
        <w:rPr>
          <w:rFonts w:ascii="Helvetica" w:hAnsi="Helvetica" w:cs="Helvetica"/>
          <w:color w:val="333333"/>
        </w:rPr>
        <w:t>默认支持的首页，默认只支持</w:t>
      </w:r>
      <w:r>
        <w:rPr>
          <w:rFonts w:ascii="Helvetica" w:hAnsi="Helvetica" w:cs="Helvetica"/>
          <w:color w:val="333333"/>
        </w:rPr>
        <w:t>:index.html</w:t>
      </w:r>
      <w:r>
        <w:rPr>
          <w:rFonts w:ascii="Helvetica" w:hAnsi="Helvetica" w:cs="Helvetica"/>
          <w:color w:val="333333"/>
        </w:rPr>
        <w:t>首页，如要支持其他类型的首页，需要在此区域添加</w:t>
      </w:r>
      <w:r>
        <w:rPr>
          <w:rFonts w:ascii="Helvetica" w:hAnsi="Helvetica" w:cs="Helvetica"/>
          <w:color w:val="333333"/>
        </w:rPr>
        <w:t>:</w:t>
      </w:r>
      <w:r>
        <w:rPr>
          <w:rFonts w:ascii="Helvetica" w:hAnsi="Helvetica" w:cs="Helvetica"/>
          <w:color w:val="333333"/>
        </w:rPr>
        <w:t>如</w:t>
      </w:r>
      <w:r>
        <w:rPr>
          <w:rFonts w:ascii="Helvetica" w:hAnsi="Helvetica" w:cs="Helvetica"/>
          <w:color w:val="333333"/>
        </w:rPr>
        <w:t>index.php</w:t>
      </w:r>
      <w:r>
        <w:rPr>
          <w:rFonts w:ascii="Helvetica" w:hAnsi="Helvetica" w:cs="Helvetica"/>
          <w:color w:val="333333"/>
        </w:rPr>
        <w:t>表示支持</w:t>
      </w:r>
      <w:r>
        <w:rPr>
          <w:rFonts w:ascii="Helvetica" w:hAnsi="Helvetica" w:cs="Helvetica"/>
          <w:color w:val="333333"/>
        </w:rPr>
        <w:t>index.php</w:t>
      </w:r>
      <w:r>
        <w:rPr>
          <w:rFonts w:ascii="Helvetica" w:hAnsi="Helvetica" w:cs="Helvetica"/>
          <w:color w:val="333333"/>
        </w:rPr>
        <w:t>类型首页】</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1.10 Apache</w:t>
      </w:r>
      <w:r>
        <w:rPr>
          <w:rFonts w:ascii="Helvetica" w:hAnsi="Helvetica" w:cs="Helvetica"/>
          <w:color w:val="0070C0"/>
        </w:rPr>
        <w:t>关于</w:t>
      </w:r>
      <w:r>
        <w:rPr>
          <w:rFonts w:ascii="Helvetica" w:hAnsi="Helvetica" w:cs="Helvetica"/>
          <w:color w:val="0070C0"/>
        </w:rPr>
        <w:t>.ht</w:t>
      </w:r>
      <w:r>
        <w:rPr>
          <w:rFonts w:ascii="Helvetica" w:hAnsi="Helvetica" w:cs="Helvetica"/>
          <w:color w:val="0070C0"/>
        </w:rPr>
        <w:t>文件访问配置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886575" cy="657225"/>
            <wp:effectExtent l="0" t="0" r="9525" b="9525"/>
            <wp:docPr id="9" name="图片 9" descr="wKioL1WfRIDDDA8wAAAmcxvkf2E690.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KioL1WfRIDDDA8wAAAmcxvkf2E690.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6575" cy="65722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【此选项主要是针对</w:t>
      </w:r>
      <w:r>
        <w:rPr>
          <w:rFonts w:ascii="Helvetica" w:hAnsi="Helvetica" w:cs="Helvetica"/>
          <w:color w:val="333333"/>
        </w:rPr>
        <w:t>.ht</w:t>
      </w:r>
      <w:r>
        <w:rPr>
          <w:rFonts w:ascii="Helvetica" w:hAnsi="Helvetica" w:cs="Helvetica"/>
          <w:color w:val="333333"/>
        </w:rPr>
        <w:t>文件访问控制，默认为具有访问权限，此区域文件默认即可】</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1.11 Apache</w:t>
      </w:r>
      <w:r>
        <w:rPr>
          <w:rFonts w:ascii="Helvetica" w:hAnsi="Helvetica" w:cs="Helvetica"/>
          <w:color w:val="0070C0"/>
        </w:rPr>
        <w:t>关于日志文件配置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7029450" cy="6534150"/>
            <wp:effectExtent l="0" t="0" r="0" b="0"/>
            <wp:docPr id="8" name="图片 8" descr="wKioL1WfRZCAkY20AAPnRvfax7Q047.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KioL1WfRZCAkY20AAPnRvfax7Q047.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9450" cy="6534150"/>
                    </a:xfrm>
                    <a:prstGeom prst="rect">
                      <a:avLst/>
                    </a:prstGeom>
                    <a:noFill/>
                    <a:ln>
                      <a:noFill/>
                    </a:ln>
                  </pic:spPr>
                </pic:pic>
              </a:graphicData>
            </a:graphic>
          </wp:inline>
        </w:drawing>
      </w:r>
      <w:r>
        <w:rPr>
          <w:rFonts w:ascii="Helvetica" w:hAnsi="Helvetica" w:cs="Helvetica"/>
          <w:color w:val="333333"/>
        </w:rPr>
        <w:t>【此区域文件主要是针对</w:t>
      </w:r>
      <w:r>
        <w:rPr>
          <w:rFonts w:ascii="Helvetica" w:hAnsi="Helvetica" w:cs="Helvetica"/>
          <w:color w:val="333333"/>
        </w:rPr>
        <w:t>Apache</w:t>
      </w:r>
      <w:r>
        <w:rPr>
          <w:rFonts w:ascii="Helvetica" w:hAnsi="Helvetica" w:cs="Helvetica"/>
          <w:color w:val="333333"/>
        </w:rPr>
        <w:t>默认的日志级别，默认的访问日志路径，默认的错误日志路径等相关设置，此选项内容默认即可】</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1.11 URL</w:t>
      </w:r>
      <w:r>
        <w:rPr>
          <w:rFonts w:ascii="Helvetica" w:hAnsi="Helvetica" w:cs="Helvetica"/>
          <w:color w:val="0070C0"/>
        </w:rPr>
        <w:t>重定向，</w:t>
      </w:r>
      <w:r>
        <w:rPr>
          <w:rFonts w:ascii="Helvetica" w:hAnsi="Helvetica" w:cs="Helvetica"/>
          <w:color w:val="0070C0"/>
        </w:rPr>
        <w:t>cgi</w:t>
      </w:r>
      <w:r>
        <w:rPr>
          <w:rFonts w:ascii="Helvetica" w:hAnsi="Helvetica" w:cs="Helvetica"/>
          <w:color w:val="0070C0"/>
        </w:rPr>
        <w:t>模块配置说明</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91350" cy="4438650"/>
            <wp:effectExtent l="0" t="0" r="0" b="0"/>
            <wp:docPr id="7" name="图片 7" descr="wKioL1WfV_qh07OhAAL5aVMdpN8862.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KioL1WfV_qh07OhAAL5aVMdpN8862.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350" cy="443865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7029450" cy="1190625"/>
            <wp:effectExtent l="0" t="0" r="0" b="9525"/>
            <wp:docPr id="6" name="图片 6" descr="wKioL1WfWOKQHQhyAACYItUJ6v8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KioL1WfWOKQHQhyAACYItUJ6v89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29450" cy="119062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7029450" cy="1457325"/>
            <wp:effectExtent l="0" t="0" r="0" b="9525"/>
            <wp:docPr id="5" name="图片 5" descr="wKiom1WfVybggJisAACinUi9D9o998.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Kiom1WfVybggJisAACinUi9D9o998.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9450" cy="1457325"/>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【此区域文件主要包含一些</w:t>
      </w:r>
      <w:r>
        <w:rPr>
          <w:rFonts w:ascii="Helvetica" w:hAnsi="Helvetica" w:cs="Helvetica"/>
          <w:color w:val="333333"/>
        </w:rPr>
        <w:t>URL</w:t>
      </w:r>
      <w:r>
        <w:rPr>
          <w:rFonts w:ascii="Helvetica" w:hAnsi="Helvetica" w:cs="Helvetica"/>
          <w:color w:val="333333"/>
        </w:rPr>
        <w:t>重定向，别名，脚本别名等相关设置，以及一些特定的处理程序，比如</w:t>
      </w:r>
      <w:r>
        <w:rPr>
          <w:rFonts w:ascii="Helvetica" w:hAnsi="Helvetica" w:cs="Helvetica"/>
          <w:color w:val="333333"/>
        </w:rPr>
        <w:t>cgi</w:t>
      </w:r>
      <w:r>
        <w:rPr>
          <w:rFonts w:ascii="Helvetica" w:hAnsi="Helvetica" w:cs="Helvetica"/>
          <w:color w:val="333333"/>
        </w:rPr>
        <w:t>设置说明。后期会继续说道】</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1.12 MIME</w:t>
      </w:r>
      <w:r>
        <w:rPr>
          <w:rFonts w:ascii="Helvetica" w:hAnsi="Helvetica" w:cs="Helvetica"/>
          <w:color w:val="0070C0"/>
        </w:rPr>
        <w:t>媒体文件，以及相关</w:t>
      </w:r>
      <w:r>
        <w:rPr>
          <w:rFonts w:ascii="Helvetica" w:hAnsi="Helvetica" w:cs="Helvetica"/>
          <w:color w:val="0070C0"/>
        </w:rPr>
        <w:t>http</w:t>
      </w:r>
      <w:r>
        <w:rPr>
          <w:rFonts w:ascii="Helvetica" w:hAnsi="Helvetica" w:cs="Helvetica"/>
          <w:color w:val="0070C0"/>
        </w:rPr>
        <w:t>文件解析配置说明</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7038975" cy="7391400"/>
            <wp:effectExtent l="0" t="0" r="9525" b="0"/>
            <wp:docPr id="4" name="图片 4" descr="wKiom1WfWDSgvvfoAARRc4T4ZYI932.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Kiom1WfWDSgvvfoAARRc4T4ZYI932.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38975" cy="73914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【此区域文件主要包含一些</w:t>
      </w:r>
      <w:r>
        <w:rPr>
          <w:rFonts w:ascii="Helvetica" w:hAnsi="Helvetica" w:cs="Helvetica"/>
          <w:color w:val="333333"/>
        </w:rPr>
        <w:t>mime</w:t>
      </w:r>
      <w:r>
        <w:rPr>
          <w:rFonts w:ascii="Helvetica" w:hAnsi="Helvetica" w:cs="Helvetica"/>
          <w:color w:val="333333"/>
        </w:rPr>
        <w:t>文件支持，</w:t>
      </w:r>
      <w:r>
        <w:rPr>
          <w:rFonts w:ascii="andale mono" w:hAnsi="andale mono" w:cs="Helvetica"/>
          <w:color w:val="333333"/>
        </w:rPr>
        <w:t>以及添加一些</w:t>
      </w:r>
      <w:r>
        <w:rPr>
          <w:rFonts w:ascii="Helvetica" w:hAnsi="Helvetica" w:cs="Helvetica"/>
          <w:color w:val="3F3F3F"/>
          <w:shd w:val="clear" w:color="auto" w:fill="FFFFFF"/>
        </w:rPr>
        <w:t>指令在给定的文件扩展名与特定的内容类型之间建立映射关系，比如添加对</w:t>
      </w:r>
      <w:r>
        <w:rPr>
          <w:rFonts w:ascii="Helvetica" w:hAnsi="Helvetica" w:cs="Helvetica"/>
          <w:color w:val="3F3F3F"/>
          <w:shd w:val="clear" w:color="auto" w:fill="FFFFFF"/>
        </w:rPr>
        <w:t>php</w:t>
      </w:r>
      <w:r>
        <w:rPr>
          <w:rFonts w:ascii="Helvetica" w:hAnsi="Helvetica" w:cs="Helvetica"/>
          <w:color w:val="3F3F3F"/>
          <w:shd w:val="clear" w:color="auto" w:fill="FFFFFF"/>
        </w:rPr>
        <w:t>文件扩展名映射关系。</w:t>
      </w:r>
      <w:r>
        <w:rPr>
          <w:rFonts w:ascii="Helvetica" w:hAnsi="Helvetica" w:cs="Helvetica"/>
          <w:color w:val="333333"/>
        </w:rPr>
        <w:t>】</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 xml:space="preserve">1.13 </w:t>
      </w:r>
      <w:r>
        <w:rPr>
          <w:rFonts w:ascii="Helvetica" w:hAnsi="Helvetica" w:cs="Helvetica"/>
          <w:color w:val="0070C0"/>
        </w:rPr>
        <w:t>服务器页面提示设置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62775" cy="5372100"/>
            <wp:effectExtent l="0" t="0" r="9525" b="0"/>
            <wp:docPr id="3" name="图片 3" descr="wKiom1WfhWbwF212AANVCfLCDzA410.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Kiom1WfhWbwF212AANVCfLCDzA410.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2775" cy="53721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【此区域可定制的访问错误响应提示，支持三种方式：</w:t>
      </w:r>
      <w:r>
        <w:rPr>
          <w:rFonts w:ascii="Helvetica" w:hAnsi="Helvetica" w:cs="Helvetica"/>
          <w:color w:val="333333"/>
        </w:rPr>
        <w:t>1</w:t>
      </w:r>
      <w:r>
        <w:rPr>
          <w:rFonts w:ascii="Helvetica" w:hAnsi="Helvetica" w:cs="Helvetica"/>
          <w:color w:val="333333"/>
        </w:rPr>
        <w:t>明文</w:t>
      </w:r>
      <w:r>
        <w:rPr>
          <w:rFonts w:ascii="Helvetica" w:hAnsi="Helvetica" w:cs="Helvetica"/>
          <w:color w:val="333333"/>
        </w:rPr>
        <w:t xml:space="preserve"> </w:t>
      </w:r>
      <w:r>
        <w:rPr>
          <w:rFonts w:ascii="Helvetica" w:hAnsi="Helvetica" w:cs="Helvetica"/>
          <w:color w:val="333333"/>
        </w:rPr>
        <w:t>，</w:t>
      </w:r>
      <w:r>
        <w:rPr>
          <w:rFonts w:ascii="Helvetica" w:hAnsi="Helvetica" w:cs="Helvetica"/>
          <w:color w:val="333333"/>
        </w:rPr>
        <w:t>2</w:t>
      </w:r>
      <w:r>
        <w:rPr>
          <w:rFonts w:ascii="Helvetica" w:hAnsi="Helvetica" w:cs="Helvetica"/>
          <w:color w:val="333333"/>
        </w:rPr>
        <w:t>本地重定向</w:t>
      </w:r>
      <w:r>
        <w:rPr>
          <w:rFonts w:ascii="Helvetica" w:hAnsi="Helvetica" w:cs="Helvetica"/>
          <w:color w:val="333333"/>
        </w:rPr>
        <w:t xml:space="preserve"> 3</w:t>
      </w:r>
      <w:r>
        <w:rPr>
          <w:rFonts w:ascii="Helvetica" w:hAnsi="Helvetica" w:cs="Helvetica"/>
          <w:color w:val="333333"/>
        </w:rPr>
        <w:t>，外部重定向；另外还包括内存映射或</w:t>
      </w:r>
      <w:r>
        <w:rPr>
          <w:rFonts w:ascii="Helvetica" w:hAnsi="Helvetica" w:cs="Helvetica"/>
          <w:color w:val="333333"/>
        </w:rPr>
        <w:t>“</w:t>
      </w:r>
      <w:r>
        <w:rPr>
          <w:rFonts w:ascii="Helvetica" w:hAnsi="Helvetica" w:cs="Helvetica"/>
          <w:color w:val="333333"/>
        </w:rPr>
        <w:t>发送文件系统调用</w:t>
      </w:r>
      <w:r>
        <w:rPr>
          <w:rFonts w:ascii="Helvetica" w:hAnsi="Helvetica" w:cs="Helvetica"/>
          <w:color w:val="333333"/>
        </w:rPr>
        <w:t>”</w:t>
      </w:r>
      <w:r>
        <w:rPr>
          <w:rFonts w:ascii="Helvetica" w:hAnsi="Helvetica" w:cs="Helvetica"/>
          <w:color w:val="333333"/>
        </w:rPr>
        <w:t>可被用于分发文件等配置】</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1.14 Apache</w:t>
      </w:r>
      <w:r>
        <w:rPr>
          <w:rFonts w:ascii="Helvetica" w:hAnsi="Helvetica" w:cs="Helvetica"/>
          <w:color w:val="0070C0"/>
        </w:rPr>
        <w:t>服务器补充设置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6991350" cy="6057900"/>
            <wp:effectExtent l="0" t="0" r="0" b="0"/>
            <wp:docPr id="2" name="图片 2" descr="wKiom1Wfhiry1h5lAAN2Zy_KTOQ943.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Kiom1Wfhiry1h5lAAN2Zy_KTOQ943.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91350" cy="605790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【此区域主要包括：服务器池管理，多语言错误消息，动态目录列表形式配置，语言设置，用户家庭目录，请求和配置上的实时信息，虚拟主机，</w:t>
      </w:r>
      <w:r>
        <w:rPr>
          <w:rFonts w:ascii="Helvetica" w:hAnsi="Helvetica" w:cs="Helvetica"/>
          <w:color w:val="333333"/>
        </w:rPr>
        <w:t>Apache Http Server</w:t>
      </w:r>
      <w:r>
        <w:rPr>
          <w:rFonts w:ascii="Helvetica" w:hAnsi="Helvetica" w:cs="Helvetica"/>
          <w:color w:val="333333"/>
        </w:rPr>
        <w:t>手册，分布式创作和版本控制，多种类默认设置，</w:t>
      </w:r>
      <w:r>
        <w:rPr>
          <w:rFonts w:ascii="Helvetica" w:hAnsi="Helvetica" w:cs="Helvetica"/>
          <w:color w:val="333333"/>
        </w:rPr>
        <w:t>mod_proxy_html</w:t>
      </w:r>
      <w:r>
        <w:rPr>
          <w:rFonts w:ascii="Helvetica" w:hAnsi="Helvetica" w:cs="Helvetica"/>
          <w:color w:val="333333"/>
        </w:rPr>
        <w:t>，使其支持</w:t>
      </w:r>
      <w:r>
        <w:rPr>
          <w:rFonts w:ascii="Helvetica" w:hAnsi="Helvetica" w:cs="Helvetica"/>
          <w:color w:val="333333"/>
        </w:rPr>
        <w:t>HTML4/XHTML1</w:t>
      </w:r>
      <w:r>
        <w:rPr>
          <w:rFonts w:ascii="Helvetica" w:hAnsi="Helvetica" w:cs="Helvetica"/>
          <w:color w:val="333333"/>
        </w:rPr>
        <w:t>等等补充配置的补充】</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0070C0"/>
        </w:rPr>
        <w:t>1.15 Apache</w:t>
      </w:r>
      <w:r>
        <w:rPr>
          <w:rFonts w:ascii="Helvetica" w:hAnsi="Helvetica" w:cs="Helvetica"/>
          <w:color w:val="0070C0"/>
        </w:rPr>
        <w:t>服务器安全连接设置</w:t>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noProof/>
          <w:color w:val="4285F4"/>
        </w:rPr>
        <w:drawing>
          <wp:inline distT="0" distB="0" distL="0" distR="0">
            <wp:extent cx="7086600" cy="4133850"/>
            <wp:effectExtent l="0" t="0" r="0" b="0"/>
            <wp:docPr id="1" name="图片 1" descr="wKiom1WfhwTTxhBSAAINkbTUD5A747.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Kiom1WfhwTTxhBSAAINkbTUD5A747.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6600" cy="4133850"/>
                    </a:xfrm>
                    <a:prstGeom prst="rect">
                      <a:avLst/>
                    </a:prstGeom>
                    <a:noFill/>
                    <a:ln>
                      <a:noFill/>
                    </a:ln>
                  </pic:spPr>
                </pic:pic>
              </a:graphicData>
            </a:graphic>
          </wp:inline>
        </w:drawing>
      </w: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【此区域主要是关于服务器安全连接设置，用于使用</w:t>
      </w:r>
      <w:r>
        <w:rPr>
          <w:rFonts w:ascii="Helvetica" w:hAnsi="Helvetica" w:cs="Helvetica"/>
          <w:color w:val="333333"/>
        </w:rPr>
        <w:t>https</w:t>
      </w:r>
      <w:r>
        <w:rPr>
          <w:rFonts w:ascii="Helvetica" w:hAnsi="Helvetica" w:cs="Helvetica"/>
          <w:color w:val="333333"/>
        </w:rPr>
        <w:t>连接服务器等设置的地方】</w:t>
      </w:r>
    </w:p>
    <w:p w:rsidR="00866D22" w:rsidRDefault="00866D22" w:rsidP="00866D22">
      <w:pPr>
        <w:pStyle w:val="a4"/>
        <w:shd w:val="clear" w:color="auto" w:fill="FFFFFF"/>
        <w:spacing w:before="0" w:beforeAutospacing="0" w:after="0" w:afterAutospacing="0"/>
        <w:rPr>
          <w:rFonts w:ascii="Helvetica" w:hAnsi="Helvetica" w:cs="Helvetica"/>
          <w:color w:val="333333"/>
        </w:rPr>
      </w:pPr>
    </w:p>
    <w:p w:rsidR="00866D22" w:rsidRDefault="00866D22" w:rsidP="00866D22">
      <w:pPr>
        <w:pStyle w:val="a4"/>
        <w:shd w:val="clear" w:color="auto" w:fill="FFFFFF"/>
        <w:spacing w:before="0" w:beforeAutospacing="0" w:after="0" w:afterAutospacing="0"/>
        <w:rPr>
          <w:rFonts w:ascii="Helvetica" w:hAnsi="Helvetica" w:cs="Helvetica"/>
          <w:color w:val="333333"/>
        </w:rPr>
      </w:pPr>
      <w:r>
        <w:rPr>
          <w:rFonts w:ascii="Helvetica" w:hAnsi="Helvetica" w:cs="Helvetica"/>
          <w:color w:val="333333"/>
        </w:rPr>
        <w:t>至此，</w:t>
      </w:r>
      <w:r>
        <w:rPr>
          <w:rFonts w:ascii="Helvetica" w:hAnsi="Helvetica" w:cs="Helvetica"/>
          <w:color w:val="333333"/>
        </w:rPr>
        <w:t>http</w:t>
      </w:r>
      <w:r>
        <w:rPr>
          <w:rFonts w:ascii="Helvetica" w:hAnsi="Helvetica" w:cs="Helvetica"/>
          <w:color w:val="333333"/>
        </w:rPr>
        <w:t>的配置文件简单的介绍基本介绍到这里，下期我们继续讲到</w:t>
      </w:r>
      <w:r>
        <w:rPr>
          <w:rFonts w:ascii="Helvetica" w:hAnsi="Helvetica" w:cs="Helvetica"/>
          <w:color w:val="333333"/>
        </w:rPr>
        <w:t>httpd.conf</w:t>
      </w:r>
      <w:r>
        <w:rPr>
          <w:rFonts w:ascii="Helvetica" w:hAnsi="Helvetica" w:cs="Helvetica"/>
          <w:color w:val="333333"/>
        </w:rPr>
        <w:t>其他参数介绍，请继续关注，关于</w:t>
      </w:r>
      <w:r>
        <w:rPr>
          <w:rFonts w:ascii="Helvetica" w:hAnsi="Helvetica" w:cs="Helvetica"/>
          <w:color w:val="333333"/>
        </w:rPr>
        <w:t>httpd.conf</w:t>
      </w:r>
      <w:r>
        <w:rPr>
          <w:rFonts w:ascii="Helvetica" w:hAnsi="Helvetica" w:cs="Helvetica"/>
          <w:color w:val="333333"/>
        </w:rPr>
        <w:t>配置文件中文翻翻译请访问：</w:t>
      </w:r>
      <w:hyperlink r:id="rId43" w:tgtFrame="_blank" w:history="1">
        <w:r>
          <w:rPr>
            <w:rStyle w:val="a3"/>
            <w:rFonts w:ascii="Helvetica" w:hAnsi="Helvetica" w:cs="Helvetica"/>
            <w:color w:val="4285F4"/>
            <w:u w:val="none"/>
          </w:rPr>
          <w:t>http://www.cnblogs.com/Sabre/p/3734008.html</w:t>
        </w:r>
      </w:hyperlink>
      <w:r>
        <w:rPr>
          <w:rFonts w:ascii="Helvetica" w:hAnsi="Helvetica" w:cs="Helvetica"/>
          <w:color w:val="333333"/>
        </w:rPr>
        <w:t> </w:t>
      </w:r>
    </w:p>
    <w:p w:rsidR="00C87927" w:rsidRDefault="00C87927" w:rsidP="00C87927"/>
    <w:p w:rsidR="00866D22" w:rsidRDefault="00866D22" w:rsidP="00C87927"/>
    <w:p w:rsidR="00866D22" w:rsidRPr="00866D22" w:rsidRDefault="00866D22" w:rsidP="00C87927">
      <w:pPr>
        <w:rPr>
          <w:rFonts w:hint="eastAsia"/>
        </w:rPr>
      </w:pPr>
      <w:bookmarkStart w:id="0" w:name="_GoBack"/>
      <w:bookmarkEnd w:id="0"/>
    </w:p>
    <w:sectPr w:rsidR="00866D22" w:rsidRPr="00866D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ndale mono">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D75"/>
    <w:rsid w:val="005665AC"/>
    <w:rsid w:val="00866D22"/>
    <w:rsid w:val="00C87927"/>
    <w:rsid w:val="00D81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00E80C-ED4F-4BBD-B356-ACEEB5984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8792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7927"/>
    <w:rPr>
      <w:b/>
      <w:bCs/>
      <w:kern w:val="44"/>
      <w:sz w:val="44"/>
      <w:szCs w:val="44"/>
    </w:rPr>
  </w:style>
  <w:style w:type="character" w:styleId="a3">
    <w:name w:val="Hyperlink"/>
    <w:basedOn w:val="a0"/>
    <w:uiPriority w:val="99"/>
    <w:unhideWhenUsed/>
    <w:rsid w:val="00C87927"/>
    <w:rPr>
      <w:color w:val="0563C1" w:themeColor="hyperlink"/>
      <w:u w:val="single"/>
    </w:rPr>
  </w:style>
  <w:style w:type="paragraph" w:styleId="a4">
    <w:name w:val="Normal (Web)"/>
    <w:basedOn w:val="a"/>
    <w:uiPriority w:val="99"/>
    <w:semiHidden/>
    <w:unhideWhenUsed/>
    <w:rsid w:val="00866D2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69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3.51cto.com/wyfs02/M01/6F/82/wKioL1WeiiniIbPvAAD1XWMek0g103.jpg" TargetMode="External"/><Relationship Id="rId26" Type="http://schemas.openxmlformats.org/officeDocument/2006/relationships/hyperlink" Target="http://s3.51cto.com/wyfs02/M02/6F/87/wKioL1WfRIDDDA8wAAAmcxvkf2E690.jpg" TargetMode="External"/><Relationship Id="rId39" Type="http://schemas.openxmlformats.org/officeDocument/2006/relationships/hyperlink" Target="http://s3.51cto.com/wyfs02/M01/6F/8E/wKiom1Wfhiry1h5lAAN2Zy_KTOQ943.jpg" TargetMode="External"/><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1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3.51cto.com/wyfs02/M00/6F/86/wKiom1WehuuyR4s2AACpeUbjV4w484.jp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3.51cto.com/wyfs02/M01/6F/8A/wKioL1WfibyhUZG7AAFImdI7agk037.jpg" TargetMode="External"/><Relationship Id="rId11" Type="http://schemas.openxmlformats.org/officeDocument/2006/relationships/image" Target="media/image3.jpeg"/><Relationship Id="rId24" Type="http://schemas.openxmlformats.org/officeDocument/2006/relationships/hyperlink" Target="http://s3.51cto.com/wyfs02/M00/6F/8A/wKiom1WfQSXTLMGpAAA7CCk9wJw384.jpg" TargetMode="External"/><Relationship Id="rId32" Type="http://schemas.openxmlformats.org/officeDocument/2006/relationships/image" Target="media/image14.jpeg"/><Relationship Id="rId37" Type="http://schemas.openxmlformats.org/officeDocument/2006/relationships/hyperlink" Target="http://s3.51cto.com/wyfs02/M02/6F/8D/wKiom1WfhWbwF212AANVCfLCDzA410.jpg" TargetMode="External"/><Relationship Id="rId40" Type="http://schemas.openxmlformats.org/officeDocument/2006/relationships/image" Target="media/image18.jpeg"/><Relationship Id="rId45" Type="http://schemas.openxmlformats.org/officeDocument/2006/relationships/theme" Target="theme/theme1.xml"/><Relationship Id="rId5" Type="http://schemas.openxmlformats.org/officeDocument/2006/relationships/hyperlink" Target="http://blog.51cto.com/blief/1672955"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3.51cto.com/wyfs02/M02/6F/87/wKioL1WfRZCAkY20AAPnRvfax7Q047.jpg" TargetMode="External"/><Relationship Id="rId36" Type="http://schemas.openxmlformats.org/officeDocument/2006/relationships/image" Target="media/image16.jpeg"/><Relationship Id="rId10" Type="http://schemas.openxmlformats.org/officeDocument/2006/relationships/hyperlink" Target="http://s3.51cto.com/wyfs02/M01/6F/8E/wKiom1WfiEXSH2sqAAEmIxv6808341.jp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3.51cto.com/wyfs02/M02/6F/86/wKiom1WegzDRuAdqAAEKzZgGZts701.jpg" TargetMode="External"/><Relationship Id="rId22" Type="http://schemas.openxmlformats.org/officeDocument/2006/relationships/hyperlink" Target="http://s3.51cto.com/wyfs02/M00/6F/82/wKioL1WejjLxXcqWAAJHMz8_jUA198.jpg" TargetMode="External"/><Relationship Id="rId27" Type="http://schemas.openxmlformats.org/officeDocument/2006/relationships/image" Target="media/image11.jpeg"/><Relationship Id="rId30" Type="http://schemas.openxmlformats.org/officeDocument/2006/relationships/hyperlink" Target="http://s3.51cto.com/wyfs02/M01/6F/87/wKioL1WfV_qh07OhAAL5aVMdpN8862.jpg" TargetMode="External"/><Relationship Id="rId35" Type="http://schemas.openxmlformats.org/officeDocument/2006/relationships/hyperlink" Target="http://s3.51cto.com/wyfs02/M01/6F/8B/wKiom1WfWDSgvvfoAARRc4T4ZYI932.jpg" TargetMode="External"/><Relationship Id="rId43" Type="http://schemas.openxmlformats.org/officeDocument/2006/relationships/hyperlink" Target="http://www.cnblogs.com/Sabre/p/3734008.html" TargetMode="External"/><Relationship Id="rId8" Type="http://schemas.openxmlformats.org/officeDocument/2006/relationships/hyperlink" Target="http://s3.51cto.com/wyfs02/M01/6F/8E/wKiom1WfiBHjB79VAADsf5RA8NU997.jpg" TargetMode="External"/><Relationship Id="rId3" Type="http://schemas.openxmlformats.org/officeDocument/2006/relationships/settings" Target="settings.xml"/><Relationship Id="rId12" Type="http://schemas.openxmlformats.org/officeDocument/2006/relationships/hyperlink" Target="http://s3.51cto.com/wyfs02/M00/6F/82/wKioL1WehRSi6n2oAAK0Vu-XAgI141.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3.51cto.com/wyfs02/M00/6F/8B/wKiom1WfVybggJisAACinUi9D9o998.jpg" TargetMode="External"/><Relationship Id="rId38" Type="http://schemas.openxmlformats.org/officeDocument/2006/relationships/image" Target="media/image17.jpeg"/><Relationship Id="rId20" Type="http://schemas.openxmlformats.org/officeDocument/2006/relationships/hyperlink" Target="http://s3.51cto.com/wyfs02/M02/6F/82/wKioL1Wei5yx_wqwAAA5clf8ze4273.jpg" TargetMode="External"/><Relationship Id="rId41" Type="http://schemas.openxmlformats.org/officeDocument/2006/relationships/hyperlink" Target="http://s3.51cto.com/wyfs02/M00/6F/8E/wKiom1WfhwTTxhBSAAINkbTUD5A747.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F3097-788C-4355-B7ED-A7D839F40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313</Words>
  <Characters>1789</Characters>
  <Application>Microsoft Office Word</Application>
  <DocSecurity>0</DocSecurity>
  <Lines>14</Lines>
  <Paragraphs>4</Paragraphs>
  <ScaleCrop>false</ScaleCrop>
  <Company>Microsoft</Company>
  <LinksUpToDate>false</LinksUpToDate>
  <CharactersWithSpaces>2098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c:creator>
  <cp:keywords/>
  <dc:description/>
  <cp:lastModifiedBy>min</cp:lastModifiedBy>
  <cp:revision>3</cp:revision>
  <dcterms:created xsi:type="dcterms:W3CDTF">2018-06-05T17:06:00Z</dcterms:created>
  <dcterms:modified xsi:type="dcterms:W3CDTF">2018-06-05T17:08:00Z</dcterms:modified>
</cp:coreProperties>
</file>