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B3" w:rsidRPr="00270691" w:rsidRDefault="00270691" w:rsidP="00270691">
      <w:pPr>
        <w:jc w:val="center"/>
        <w:rPr>
          <w:sz w:val="28"/>
          <w:szCs w:val="32"/>
        </w:rPr>
      </w:pPr>
      <w:r>
        <w:rPr>
          <w:b/>
          <w:bCs/>
          <w:sz w:val="28"/>
          <w:szCs w:val="32"/>
        </w:rPr>
        <w:t xml:space="preserve">PROJECT REPORT: </w:t>
      </w:r>
      <w:r w:rsidR="000949B3" w:rsidRPr="00270691">
        <w:rPr>
          <w:b/>
          <w:bCs/>
          <w:sz w:val="28"/>
          <w:szCs w:val="32"/>
        </w:rPr>
        <w:t xml:space="preserve">Predicting </w:t>
      </w:r>
      <w:r w:rsidRPr="00270691">
        <w:rPr>
          <w:b/>
          <w:bCs/>
          <w:sz w:val="28"/>
          <w:szCs w:val="32"/>
        </w:rPr>
        <w:t>Neighbourhoods</w:t>
      </w:r>
      <w:r w:rsidR="000949B3" w:rsidRPr="00270691">
        <w:rPr>
          <w:b/>
          <w:bCs/>
          <w:sz w:val="28"/>
          <w:szCs w:val="32"/>
        </w:rPr>
        <w:t xml:space="preserve"> for opening Indian Restaurant in British Columbia, Canada</w:t>
      </w:r>
    </w:p>
    <w:p w:rsidR="000949B3" w:rsidRPr="00856210" w:rsidRDefault="000949B3" w:rsidP="00270691">
      <w:pPr>
        <w:jc w:val="center"/>
        <w:rPr>
          <w:sz w:val="24"/>
          <w:szCs w:val="32"/>
        </w:rPr>
      </w:pPr>
      <w:r w:rsidRPr="00856210">
        <w:rPr>
          <w:sz w:val="24"/>
          <w:szCs w:val="32"/>
        </w:rPr>
        <w:t>Ajay Kumar Rabidas</w:t>
      </w:r>
    </w:p>
    <w:p w:rsidR="000949B3" w:rsidRPr="00856210" w:rsidRDefault="000949B3" w:rsidP="00270691">
      <w:pPr>
        <w:jc w:val="center"/>
        <w:rPr>
          <w:sz w:val="20"/>
          <w:szCs w:val="28"/>
        </w:rPr>
      </w:pPr>
      <w:r w:rsidRPr="00856210">
        <w:rPr>
          <w:sz w:val="20"/>
          <w:szCs w:val="28"/>
        </w:rPr>
        <w:t>July 4, 2019 (Capstone Week 2)</w:t>
      </w:r>
    </w:p>
    <w:p w:rsidR="000949B3" w:rsidRPr="00270691" w:rsidRDefault="000949B3" w:rsidP="00270691">
      <w:pPr>
        <w:rPr>
          <w:sz w:val="24"/>
          <w:szCs w:val="28"/>
        </w:rPr>
      </w:pPr>
      <w:r w:rsidRPr="00270691">
        <w:rPr>
          <w:b/>
          <w:bCs/>
          <w:sz w:val="24"/>
          <w:szCs w:val="28"/>
        </w:rPr>
        <w:t xml:space="preserve">1. Introduction </w:t>
      </w:r>
    </w:p>
    <w:p w:rsidR="000949B3" w:rsidRPr="00270691" w:rsidRDefault="000949B3" w:rsidP="00270691">
      <w:pPr>
        <w:rPr>
          <w:szCs w:val="23"/>
        </w:rPr>
      </w:pPr>
      <w:r w:rsidRPr="00270691">
        <w:rPr>
          <w:b/>
          <w:bCs/>
          <w:szCs w:val="23"/>
        </w:rPr>
        <w:t xml:space="preserve">1.1 Background </w:t>
      </w:r>
    </w:p>
    <w:p w:rsidR="000949B3" w:rsidRDefault="000949B3" w:rsidP="00856210">
      <w:pPr>
        <w:ind w:firstLine="720"/>
        <w:rPr>
          <w:sz w:val="16"/>
          <w:szCs w:val="20"/>
        </w:rPr>
      </w:pPr>
      <w:r w:rsidRPr="00270691">
        <w:rPr>
          <w:sz w:val="16"/>
          <w:szCs w:val="20"/>
        </w:rPr>
        <w:t xml:space="preserve">We all know that Indians could be found in every part of the world, but we are going to focus our attention towards British Columbia, Canada is one of the countries which allows a lot of immigrants to become a permanent resident or work there. This creates a big opportunity of diverse businesses to flourish. A restaurant business is one of them. Every </w:t>
      </w:r>
      <w:r w:rsidR="00270691" w:rsidRPr="00270691">
        <w:rPr>
          <w:sz w:val="16"/>
          <w:szCs w:val="20"/>
        </w:rPr>
        <w:t>neighbourhood</w:t>
      </w:r>
      <w:r w:rsidRPr="00270691">
        <w:rPr>
          <w:sz w:val="16"/>
          <w:szCs w:val="20"/>
        </w:rPr>
        <w:t xml:space="preserve"> in every country in the entire world has some type of restaurant. Because people of different countries and cultures live in Canada and according to a survey of the Canadian government, most immigrants are from Asian countries. Another survey shows that the second most recognized language spoken in British Columbia is Punjabi. This makes it obvious that there would be a huge requirement of Asian eat outs there. </w:t>
      </w:r>
    </w:p>
    <w:p w:rsidR="00270691" w:rsidRPr="00270691" w:rsidRDefault="00270691" w:rsidP="00270691">
      <w:pPr>
        <w:rPr>
          <w:sz w:val="16"/>
          <w:szCs w:val="20"/>
        </w:rPr>
      </w:pPr>
    </w:p>
    <w:p w:rsidR="000949B3" w:rsidRPr="00270691" w:rsidRDefault="000949B3" w:rsidP="00270691">
      <w:pPr>
        <w:rPr>
          <w:szCs w:val="23"/>
        </w:rPr>
      </w:pPr>
      <w:r w:rsidRPr="00270691">
        <w:rPr>
          <w:b/>
          <w:bCs/>
          <w:szCs w:val="23"/>
        </w:rPr>
        <w:t xml:space="preserve">1.2 Problem Statement </w:t>
      </w:r>
    </w:p>
    <w:p w:rsidR="000949B3" w:rsidRPr="00270691" w:rsidRDefault="000949B3" w:rsidP="00270691">
      <w:pPr>
        <w:rPr>
          <w:sz w:val="16"/>
          <w:szCs w:val="20"/>
        </w:rPr>
      </w:pPr>
      <w:r w:rsidRPr="00270691">
        <w:rPr>
          <w:sz w:val="16"/>
          <w:szCs w:val="20"/>
        </w:rPr>
        <w:t xml:space="preserve">In cities across the world there are </w:t>
      </w:r>
      <w:r w:rsidR="00270691" w:rsidRPr="00270691">
        <w:rPr>
          <w:sz w:val="16"/>
          <w:szCs w:val="20"/>
        </w:rPr>
        <w:t>neighbourhoods</w:t>
      </w:r>
      <w:r w:rsidRPr="00270691">
        <w:rPr>
          <w:sz w:val="16"/>
          <w:szCs w:val="20"/>
        </w:rPr>
        <w:t xml:space="preserve"> that concentrate most of the activity and other </w:t>
      </w:r>
      <w:r w:rsidR="00270691" w:rsidRPr="00270691">
        <w:rPr>
          <w:sz w:val="16"/>
          <w:szCs w:val="20"/>
        </w:rPr>
        <w:t>neighbourhoods</w:t>
      </w:r>
      <w:r w:rsidRPr="00270691">
        <w:rPr>
          <w:sz w:val="16"/>
          <w:szCs w:val="20"/>
        </w:rPr>
        <w:t xml:space="preserve"> that concentrate most of the housing space. In this project I want to explore the differences between areas of a city, </w:t>
      </w:r>
      <w:r w:rsidR="00270691" w:rsidRPr="00270691">
        <w:rPr>
          <w:sz w:val="16"/>
          <w:szCs w:val="20"/>
        </w:rPr>
        <w:t>analysing</w:t>
      </w:r>
      <w:r w:rsidRPr="00270691">
        <w:rPr>
          <w:sz w:val="16"/>
          <w:szCs w:val="20"/>
        </w:rPr>
        <w:t xml:space="preserve"> the kind of activities that create the most important leisure </w:t>
      </w:r>
      <w:r w:rsidR="00270691" w:rsidRPr="00270691">
        <w:rPr>
          <w:sz w:val="16"/>
          <w:szCs w:val="20"/>
        </w:rPr>
        <w:t>centres</w:t>
      </w:r>
      <w:r w:rsidRPr="00270691">
        <w:rPr>
          <w:sz w:val="16"/>
          <w:szCs w:val="20"/>
        </w:rPr>
        <w:t xml:space="preserve"> and exploring the changes, new businesses or activities, required to be created in some regions to make them more similar to the areas that concentrate the activity. For this instance, we are concentrating on opening an Indian restaurant in a </w:t>
      </w:r>
      <w:r w:rsidR="00270691" w:rsidRPr="00270691">
        <w:rPr>
          <w:sz w:val="16"/>
          <w:szCs w:val="20"/>
        </w:rPr>
        <w:t>neighbourhood</w:t>
      </w:r>
      <w:r w:rsidRPr="00270691">
        <w:rPr>
          <w:sz w:val="16"/>
          <w:szCs w:val="20"/>
        </w:rPr>
        <w:t xml:space="preserve"> that doesn’t have many, which could comfort the native Indians and hint them to consider choosing that place for living. Which could result in spreading out the Asian immigrant population to less </w:t>
      </w:r>
      <w:r w:rsidR="00270691" w:rsidRPr="00270691">
        <w:rPr>
          <w:sz w:val="16"/>
          <w:szCs w:val="20"/>
        </w:rPr>
        <w:t>dense</w:t>
      </w:r>
      <w:r w:rsidRPr="00270691">
        <w:rPr>
          <w:sz w:val="16"/>
          <w:szCs w:val="20"/>
        </w:rPr>
        <w:t xml:space="preserve"> areas and ultimately proper development across all areas of British Columbia. </w:t>
      </w:r>
    </w:p>
    <w:p w:rsidR="000949B3" w:rsidRPr="00270691" w:rsidRDefault="000949B3" w:rsidP="00270691">
      <w:pPr>
        <w:rPr>
          <w:sz w:val="16"/>
          <w:szCs w:val="20"/>
        </w:rPr>
      </w:pPr>
      <w:r w:rsidRPr="00270691">
        <w:rPr>
          <w:sz w:val="16"/>
          <w:szCs w:val="20"/>
        </w:rPr>
        <w:t xml:space="preserve">We will start with the most populated and active place and try diverging from there. Once the boundary is broken the spread could be unlimited. There wouldn’t be a restriction on immigrants’ mind that Indian should prefer Victoria or Vancouver only for immigrating. </w:t>
      </w:r>
    </w:p>
    <w:p w:rsidR="000949B3" w:rsidRDefault="000949B3" w:rsidP="00270691">
      <w:pPr>
        <w:rPr>
          <w:sz w:val="16"/>
          <w:szCs w:val="20"/>
        </w:rPr>
      </w:pPr>
      <w:r w:rsidRPr="00270691">
        <w:rPr>
          <w:sz w:val="16"/>
          <w:szCs w:val="20"/>
        </w:rPr>
        <w:t xml:space="preserve">Looking at the background it seems very easy to judge that an Indian restaurant business is going to flourish in British, Columbia. But the problem here is to find a </w:t>
      </w:r>
      <w:r w:rsidR="00270691" w:rsidRPr="00270691">
        <w:rPr>
          <w:sz w:val="16"/>
          <w:szCs w:val="20"/>
        </w:rPr>
        <w:t>neighbourhood</w:t>
      </w:r>
      <w:r w:rsidRPr="00270691">
        <w:rPr>
          <w:sz w:val="16"/>
          <w:szCs w:val="20"/>
        </w:rPr>
        <w:t xml:space="preserve"> for opening that restaurant. British Columbia is a big place to choose from. My problem statement for this project would be to </w:t>
      </w:r>
      <w:r w:rsidR="00270691" w:rsidRPr="00270691">
        <w:rPr>
          <w:sz w:val="16"/>
          <w:szCs w:val="20"/>
        </w:rPr>
        <w:t>analyse</w:t>
      </w:r>
      <w:r w:rsidRPr="00270691">
        <w:rPr>
          <w:sz w:val="16"/>
          <w:szCs w:val="20"/>
        </w:rPr>
        <w:t xml:space="preserve"> the </w:t>
      </w:r>
      <w:r w:rsidR="00270691" w:rsidRPr="00270691">
        <w:rPr>
          <w:sz w:val="16"/>
          <w:szCs w:val="20"/>
        </w:rPr>
        <w:t>neighbourhood</w:t>
      </w:r>
      <w:r w:rsidRPr="00270691">
        <w:rPr>
          <w:sz w:val="16"/>
          <w:szCs w:val="20"/>
        </w:rPr>
        <w:t xml:space="preserve"> of British Columbia and try to find a </w:t>
      </w:r>
      <w:r w:rsidR="00270691" w:rsidRPr="00270691">
        <w:rPr>
          <w:sz w:val="16"/>
          <w:szCs w:val="20"/>
        </w:rPr>
        <w:t>neighbourhood</w:t>
      </w:r>
      <w:r w:rsidRPr="00270691">
        <w:rPr>
          <w:sz w:val="16"/>
          <w:szCs w:val="20"/>
        </w:rPr>
        <w:t xml:space="preserve"> that is best suited for opening a new Indian restaurant business and in the process figure out if a </w:t>
      </w:r>
      <w:r w:rsidR="00270691" w:rsidRPr="00270691">
        <w:rPr>
          <w:sz w:val="16"/>
          <w:szCs w:val="20"/>
        </w:rPr>
        <w:t>neighbourhood</w:t>
      </w:r>
      <w:r w:rsidRPr="00270691">
        <w:rPr>
          <w:sz w:val="16"/>
          <w:szCs w:val="20"/>
        </w:rPr>
        <w:t xml:space="preserve"> is good for moving in. </w:t>
      </w:r>
    </w:p>
    <w:p w:rsidR="00270691" w:rsidRPr="00270691" w:rsidRDefault="00270691" w:rsidP="00270691">
      <w:pPr>
        <w:rPr>
          <w:sz w:val="16"/>
          <w:szCs w:val="20"/>
        </w:rPr>
      </w:pPr>
    </w:p>
    <w:p w:rsidR="000949B3" w:rsidRPr="00270691" w:rsidRDefault="000949B3" w:rsidP="00270691">
      <w:pPr>
        <w:rPr>
          <w:sz w:val="24"/>
          <w:szCs w:val="28"/>
        </w:rPr>
      </w:pPr>
      <w:r w:rsidRPr="00270691">
        <w:rPr>
          <w:b/>
          <w:bCs/>
          <w:sz w:val="24"/>
          <w:szCs w:val="28"/>
        </w:rPr>
        <w:t xml:space="preserve">2. Data acquisition and cleaning </w:t>
      </w:r>
    </w:p>
    <w:p w:rsidR="000949B3" w:rsidRPr="00270691" w:rsidRDefault="00270691" w:rsidP="00270691">
      <w:pPr>
        <w:rPr>
          <w:szCs w:val="28"/>
        </w:rPr>
      </w:pPr>
      <w:r w:rsidRPr="00270691">
        <w:rPr>
          <w:b/>
          <w:bCs/>
          <w:szCs w:val="28"/>
        </w:rPr>
        <w:t xml:space="preserve">2.1 </w:t>
      </w:r>
      <w:r w:rsidR="000949B3" w:rsidRPr="00270691">
        <w:rPr>
          <w:b/>
          <w:bCs/>
          <w:szCs w:val="28"/>
        </w:rPr>
        <w:t xml:space="preserve">Data sources </w:t>
      </w:r>
    </w:p>
    <w:p w:rsidR="000949B3" w:rsidRPr="00270691" w:rsidRDefault="000949B3" w:rsidP="00270691">
      <w:pPr>
        <w:rPr>
          <w:sz w:val="16"/>
          <w:szCs w:val="20"/>
        </w:rPr>
      </w:pPr>
      <w:r w:rsidRPr="00270691">
        <w:rPr>
          <w:sz w:val="16"/>
          <w:szCs w:val="20"/>
        </w:rPr>
        <w:t xml:space="preserve">Based on definition of our problem, factors that will influence our decision are: </w:t>
      </w:r>
    </w:p>
    <w:p w:rsidR="000949B3" w:rsidRPr="00270691" w:rsidRDefault="000949B3" w:rsidP="00270691">
      <w:pPr>
        <w:ind w:left="720" w:hanging="436"/>
        <w:rPr>
          <w:sz w:val="16"/>
          <w:szCs w:val="20"/>
        </w:rPr>
      </w:pPr>
      <w:r w:rsidRPr="00270691">
        <w:rPr>
          <w:sz w:val="16"/>
          <w:szCs w:val="20"/>
        </w:rPr>
        <w:t xml:space="preserve">• </w:t>
      </w:r>
      <w:r w:rsidR="00270691" w:rsidRPr="00270691">
        <w:rPr>
          <w:sz w:val="16"/>
          <w:szCs w:val="20"/>
        </w:rPr>
        <w:t>Number</w:t>
      </w:r>
      <w:r w:rsidRPr="00270691">
        <w:rPr>
          <w:sz w:val="16"/>
          <w:szCs w:val="20"/>
        </w:rPr>
        <w:t xml:space="preserve"> of existing any type of restaurants in the </w:t>
      </w:r>
      <w:r w:rsidR="00270691" w:rsidRPr="00270691">
        <w:rPr>
          <w:sz w:val="16"/>
          <w:szCs w:val="20"/>
        </w:rPr>
        <w:t>neighbourhood</w:t>
      </w:r>
      <w:r w:rsidRPr="00270691">
        <w:rPr>
          <w:sz w:val="16"/>
          <w:szCs w:val="20"/>
        </w:rPr>
        <w:t xml:space="preserve"> </w:t>
      </w:r>
    </w:p>
    <w:p w:rsidR="000949B3" w:rsidRPr="00270691" w:rsidRDefault="000949B3" w:rsidP="00856210">
      <w:pPr>
        <w:ind w:left="720" w:hanging="436"/>
        <w:rPr>
          <w:sz w:val="16"/>
          <w:szCs w:val="20"/>
        </w:rPr>
      </w:pPr>
      <w:r w:rsidRPr="00270691">
        <w:rPr>
          <w:sz w:val="16"/>
          <w:szCs w:val="20"/>
        </w:rPr>
        <w:t xml:space="preserve">• </w:t>
      </w:r>
      <w:r w:rsidR="00270691" w:rsidRPr="00270691">
        <w:rPr>
          <w:sz w:val="16"/>
          <w:szCs w:val="20"/>
        </w:rPr>
        <w:t>Number</w:t>
      </w:r>
      <w:r w:rsidRPr="00270691">
        <w:rPr>
          <w:sz w:val="16"/>
          <w:szCs w:val="20"/>
        </w:rPr>
        <w:t xml:space="preserve"> of Indian restaurants in the </w:t>
      </w:r>
      <w:r w:rsidR="00270691" w:rsidRPr="00270691">
        <w:rPr>
          <w:sz w:val="16"/>
          <w:szCs w:val="20"/>
        </w:rPr>
        <w:t>neighbourhood</w:t>
      </w:r>
      <w:r w:rsidR="00856210">
        <w:rPr>
          <w:sz w:val="16"/>
          <w:szCs w:val="20"/>
        </w:rPr>
        <w:t xml:space="preserve"> </w:t>
      </w:r>
    </w:p>
    <w:p w:rsidR="000949B3" w:rsidRPr="00270691" w:rsidRDefault="000949B3" w:rsidP="00270691">
      <w:pPr>
        <w:rPr>
          <w:sz w:val="16"/>
          <w:szCs w:val="20"/>
        </w:rPr>
      </w:pPr>
      <w:r w:rsidRPr="00270691">
        <w:rPr>
          <w:sz w:val="16"/>
          <w:szCs w:val="20"/>
        </w:rPr>
        <w:t xml:space="preserve">Following data sources will be needed to extract/generate the required information: </w:t>
      </w:r>
    </w:p>
    <w:p w:rsidR="000949B3" w:rsidRPr="00856210" w:rsidRDefault="000949B3" w:rsidP="00856210">
      <w:pPr>
        <w:ind w:left="284"/>
        <w:rPr>
          <w:color w:val="2E74B5" w:themeColor="accent1" w:themeShade="BF"/>
          <w:sz w:val="16"/>
        </w:rPr>
      </w:pPr>
      <w:r w:rsidRPr="00270691">
        <w:rPr>
          <w:sz w:val="16"/>
        </w:rPr>
        <w:t xml:space="preserve">• </w:t>
      </w:r>
      <w:r w:rsidR="00270691" w:rsidRPr="00270691">
        <w:rPr>
          <w:sz w:val="16"/>
        </w:rPr>
        <w:t>Centres</w:t>
      </w:r>
      <w:r w:rsidRPr="00270691">
        <w:rPr>
          <w:sz w:val="16"/>
        </w:rPr>
        <w:t xml:space="preserve"> of candidate co-ordinates would be extracted from a webpage URL: </w:t>
      </w:r>
      <w:r w:rsidRPr="00856210">
        <w:rPr>
          <w:color w:val="2E74B5" w:themeColor="accent1" w:themeShade="BF"/>
          <w:sz w:val="16"/>
        </w:rPr>
        <w:t xml:space="preserve">http://www.geonames.org/postal-codes/CA/BC/british-columbia.html </w:t>
      </w:r>
    </w:p>
    <w:p w:rsidR="000949B3" w:rsidRPr="00270691" w:rsidRDefault="00270691" w:rsidP="00856210">
      <w:pPr>
        <w:ind w:left="284"/>
        <w:rPr>
          <w:sz w:val="16"/>
        </w:rPr>
      </w:pPr>
      <w:r w:rsidRPr="00270691">
        <w:rPr>
          <w:sz w:val="16"/>
        </w:rPr>
        <w:t>• N</w:t>
      </w:r>
      <w:r w:rsidR="000949B3" w:rsidRPr="00270691">
        <w:rPr>
          <w:sz w:val="16"/>
        </w:rPr>
        <w:t xml:space="preserve">umber of restaurants and their type and location in every </w:t>
      </w:r>
      <w:r w:rsidRPr="00270691">
        <w:rPr>
          <w:sz w:val="16"/>
        </w:rPr>
        <w:t>neighbourhood</w:t>
      </w:r>
      <w:r w:rsidR="000949B3" w:rsidRPr="00270691">
        <w:rPr>
          <w:sz w:val="16"/>
        </w:rPr>
        <w:t xml:space="preserve"> will be obtained using Foursquare API (</w:t>
      </w:r>
      <w:r w:rsidR="000949B3" w:rsidRPr="00856210">
        <w:rPr>
          <w:color w:val="2E74B5" w:themeColor="accent1" w:themeShade="BF"/>
          <w:sz w:val="16"/>
        </w:rPr>
        <w:t xml:space="preserve">https://en.foursquare.com/) </w:t>
      </w:r>
    </w:p>
    <w:p w:rsidR="000949B3" w:rsidRPr="00270691" w:rsidRDefault="000949B3" w:rsidP="00270691">
      <w:pPr>
        <w:rPr>
          <w:sz w:val="16"/>
          <w:szCs w:val="20"/>
        </w:rPr>
      </w:pPr>
      <w:r w:rsidRPr="00270691">
        <w:rPr>
          <w:sz w:val="16"/>
          <w:szCs w:val="20"/>
        </w:rPr>
        <w:t xml:space="preserve">Since the </w:t>
      </w:r>
      <w:r w:rsidR="00856210" w:rsidRPr="00856210">
        <w:rPr>
          <w:color w:val="2E74B5" w:themeColor="accent1" w:themeShade="BF"/>
          <w:sz w:val="16"/>
          <w:szCs w:val="20"/>
        </w:rPr>
        <w:t xml:space="preserve">geonames.org </w:t>
      </w:r>
      <w:r w:rsidRPr="00270691">
        <w:rPr>
          <w:sz w:val="16"/>
          <w:szCs w:val="20"/>
        </w:rPr>
        <w:t xml:space="preserve">website does not follow the best html standards the first step would be to extract information from it. I would be using a web scraping framework to load the relevant data to a pandas data-frame. </w:t>
      </w:r>
    </w:p>
    <w:p w:rsidR="00856210" w:rsidRDefault="000949B3" w:rsidP="00270691">
      <w:pPr>
        <w:rPr>
          <w:sz w:val="16"/>
          <w:szCs w:val="20"/>
        </w:rPr>
      </w:pPr>
      <w:r w:rsidRPr="00270691">
        <w:rPr>
          <w:sz w:val="16"/>
          <w:szCs w:val="20"/>
        </w:rPr>
        <w:t xml:space="preserve">Secondly, cleaning the data is important because the </w:t>
      </w:r>
      <w:r w:rsidR="00856210">
        <w:rPr>
          <w:sz w:val="16"/>
          <w:szCs w:val="20"/>
        </w:rPr>
        <w:t xml:space="preserve">neighbourhood </w:t>
      </w:r>
      <w:r w:rsidR="00856210" w:rsidRPr="00270691">
        <w:rPr>
          <w:sz w:val="16"/>
          <w:szCs w:val="20"/>
        </w:rPr>
        <w:t>names</w:t>
      </w:r>
      <w:r w:rsidRPr="00270691">
        <w:rPr>
          <w:sz w:val="16"/>
          <w:szCs w:val="20"/>
        </w:rPr>
        <w:t xml:space="preserve"> and latitudes and longitudes are inappropriately formatted. </w:t>
      </w:r>
    </w:p>
    <w:p w:rsidR="000949B3" w:rsidRPr="00270691" w:rsidRDefault="000949B3" w:rsidP="00270691">
      <w:pPr>
        <w:rPr>
          <w:sz w:val="16"/>
          <w:szCs w:val="20"/>
        </w:rPr>
      </w:pPr>
      <w:r w:rsidRPr="00270691">
        <w:rPr>
          <w:sz w:val="16"/>
          <w:szCs w:val="20"/>
        </w:rPr>
        <w:t xml:space="preserve">Thirdly, I will be using foursquare to get active venues of all the </w:t>
      </w:r>
      <w:r w:rsidR="00856210">
        <w:rPr>
          <w:sz w:val="16"/>
          <w:szCs w:val="20"/>
        </w:rPr>
        <w:t>neighbourhoods</w:t>
      </w:r>
      <w:r w:rsidRPr="00270691">
        <w:rPr>
          <w:sz w:val="16"/>
          <w:szCs w:val="20"/>
        </w:rPr>
        <w:t xml:space="preserve">. </w:t>
      </w:r>
    </w:p>
    <w:p w:rsidR="000949B3" w:rsidRPr="00270691" w:rsidRDefault="000949B3" w:rsidP="00270691">
      <w:pPr>
        <w:rPr>
          <w:sz w:val="16"/>
          <w:szCs w:val="20"/>
        </w:rPr>
      </w:pPr>
      <w:r w:rsidRPr="00270691">
        <w:rPr>
          <w:sz w:val="16"/>
          <w:szCs w:val="20"/>
        </w:rPr>
        <w:t xml:space="preserve">All the data is combined into a data-frame that contains all the explicative variables for every section of the city. The information is then </w:t>
      </w:r>
      <w:r w:rsidR="00856210" w:rsidRPr="00270691">
        <w:rPr>
          <w:sz w:val="16"/>
          <w:szCs w:val="20"/>
        </w:rPr>
        <w:t>vectorised</w:t>
      </w:r>
      <w:r w:rsidRPr="00270691">
        <w:rPr>
          <w:sz w:val="16"/>
          <w:szCs w:val="20"/>
        </w:rPr>
        <w:t xml:space="preserve"> to include a count of the number of services offered in every section, that is, the total number of parking slots, total number of gardens, total number of parks is computed. This information is complemented with the information obtained from Foursquare, thus including information about the number of cafeterias, restaurants, clothing shops and other businesses in every section. The so formed dataset will be the working dataset for the project. </w:t>
      </w:r>
    </w:p>
    <w:p w:rsidR="000949B3" w:rsidRPr="00270691" w:rsidRDefault="000949B3" w:rsidP="00270691">
      <w:pPr>
        <w:rPr>
          <w:sz w:val="16"/>
          <w:szCs w:val="20"/>
        </w:rPr>
      </w:pPr>
      <w:r w:rsidRPr="00270691">
        <w:rPr>
          <w:sz w:val="16"/>
          <w:szCs w:val="20"/>
        </w:rPr>
        <w:t xml:space="preserve">A clustering algorithm will then be used to classify the different section into groups of similar sections. The total number of clusters will be selected in such a way that the clustering is compatible with the field experience, that is, ensuring that each cluster really represent a quantity and quality of activity that can be observed on the field. If discrepancies are observed between the clustering algorithm output and the classification based on experience, different machine learning techniques will be tested to map the section characteristics to the group assigned by experience and field work. The objective of the previous task is to construct the decision boundaries that separate the different classes. Once these boundaries have been constructed, it will be easy to compute the minimal set of changes that should be implemented into one section of the city to transform it into a different type, that is, how to modify one section to change the overall level of activity and make it more similar to the objective that we may be pursuing as decision-makers. </w:t>
      </w:r>
    </w:p>
    <w:p w:rsidR="00267C87" w:rsidRDefault="000949B3" w:rsidP="00270691">
      <w:pPr>
        <w:rPr>
          <w:sz w:val="16"/>
          <w:szCs w:val="20"/>
        </w:rPr>
      </w:pPr>
      <w:r w:rsidRPr="00270691">
        <w:rPr>
          <w:sz w:val="16"/>
          <w:szCs w:val="20"/>
        </w:rPr>
        <w:t>The information collected divides British Columbia into several sections that are shown in the figure below.</w:t>
      </w:r>
    </w:p>
    <w:p w:rsidR="00856210" w:rsidRPr="00270691" w:rsidRDefault="00856210" w:rsidP="00856210">
      <w:pPr>
        <w:rPr>
          <w:szCs w:val="28"/>
        </w:rPr>
      </w:pPr>
      <w:r>
        <w:rPr>
          <w:b/>
          <w:bCs/>
          <w:szCs w:val="28"/>
        </w:rPr>
        <w:lastRenderedPageBreak/>
        <w:t>2.2</w:t>
      </w:r>
      <w:r w:rsidRPr="00270691">
        <w:rPr>
          <w:b/>
          <w:bCs/>
          <w:szCs w:val="28"/>
        </w:rPr>
        <w:t xml:space="preserve"> Data </w:t>
      </w:r>
      <w:r>
        <w:rPr>
          <w:b/>
          <w:bCs/>
          <w:szCs w:val="28"/>
        </w:rPr>
        <w:t>Cleansing</w:t>
      </w:r>
      <w:r w:rsidRPr="00270691">
        <w:rPr>
          <w:b/>
          <w:bCs/>
          <w:szCs w:val="28"/>
        </w:rPr>
        <w:t xml:space="preserve"> </w:t>
      </w:r>
    </w:p>
    <w:p w:rsidR="00856210" w:rsidRDefault="00856210" w:rsidP="00856210">
      <w:pPr>
        <w:rPr>
          <w:sz w:val="16"/>
          <w:szCs w:val="20"/>
        </w:rPr>
      </w:pPr>
      <w:r>
        <w:rPr>
          <w:sz w:val="16"/>
          <w:szCs w:val="20"/>
        </w:rPr>
        <w:t>The dataframe obtained from the above mentioned procedures are not directly usable with any analytical algorithm. Here is a brief description of the data received from the webpage and preliminary corrections:</w:t>
      </w:r>
    </w:p>
    <w:tbl>
      <w:tblPr>
        <w:tblW w:w="106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99"/>
        <w:gridCol w:w="1344"/>
        <w:gridCol w:w="1532"/>
        <w:gridCol w:w="4637"/>
        <w:gridCol w:w="2410"/>
      </w:tblGrid>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b/>
                <w:color w:val="000000"/>
                <w:sz w:val="21"/>
                <w:szCs w:val="21"/>
                <w:lang w:eastAsia="en-IN"/>
              </w:rPr>
            </w:pPr>
            <w:r w:rsidRPr="005026FB">
              <w:rPr>
                <w:rFonts w:ascii="Calibri" w:eastAsia="Times New Roman" w:hAnsi="Calibri" w:cs="Calibri"/>
                <w:b/>
                <w:color w:val="000000"/>
                <w:sz w:val="21"/>
                <w:szCs w:val="21"/>
                <w:lang w:eastAsia="en-IN"/>
              </w:rPr>
              <w:t>Index</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21"/>
                <w:szCs w:val="21"/>
                <w:lang w:eastAsia="en-IN"/>
              </w:rPr>
            </w:pPr>
            <w:r w:rsidRPr="00856210">
              <w:rPr>
                <w:rFonts w:ascii="Calibri" w:eastAsia="Times New Roman" w:hAnsi="Calibri" w:cs="Calibri"/>
                <w:b/>
                <w:bCs/>
                <w:color w:val="000000"/>
                <w:sz w:val="21"/>
                <w:szCs w:val="21"/>
                <w:lang w:eastAsia="en-IN"/>
              </w:rPr>
              <w:t>Postal</w:t>
            </w:r>
            <w:r>
              <w:rPr>
                <w:rFonts w:ascii="Calibri" w:eastAsia="Times New Roman" w:hAnsi="Calibri" w:cs="Calibri"/>
                <w:b/>
                <w:bCs/>
                <w:color w:val="000000"/>
                <w:sz w:val="21"/>
                <w:szCs w:val="21"/>
                <w:lang w:eastAsia="en-IN"/>
              </w:rPr>
              <w:t xml:space="preserve"> </w:t>
            </w:r>
            <w:r w:rsidRPr="00856210">
              <w:rPr>
                <w:rFonts w:ascii="Calibri" w:eastAsia="Times New Roman" w:hAnsi="Calibri" w:cs="Calibri"/>
                <w:b/>
                <w:bCs/>
                <w:color w:val="000000"/>
                <w:sz w:val="21"/>
                <w:szCs w:val="21"/>
                <w:lang w:eastAsia="en-IN"/>
              </w:rPr>
              <w:t>Code</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21"/>
                <w:szCs w:val="21"/>
                <w:lang w:eastAsia="en-IN"/>
              </w:rPr>
            </w:pPr>
            <w:r w:rsidRPr="00856210">
              <w:rPr>
                <w:rFonts w:ascii="Calibri" w:eastAsia="Times New Roman" w:hAnsi="Calibri" w:cs="Calibri"/>
                <w:b/>
                <w:bCs/>
                <w:color w:val="000000"/>
                <w:sz w:val="21"/>
                <w:szCs w:val="21"/>
                <w:lang w:eastAsia="en-IN"/>
              </w:rPr>
              <w:t>Borough</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21"/>
                <w:szCs w:val="21"/>
                <w:lang w:eastAsia="en-IN"/>
              </w:rPr>
            </w:pPr>
            <w:r w:rsidRPr="00856210">
              <w:rPr>
                <w:rFonts w:ascii="Calibri" w:eastAsia="Times New Roman" w:hAnsi="Calibri" w:cs="Calibri"/>
                <w:b/>
                <w:bCs/>
                <w:color w:val="000000"/>
                <w:sz w:val="21"/>
                <w:szCs w:val="21"/>
                <w:lang w:eastAsia="en-IN"/>
              </w:rPr>
              <w:t>Neighbourhood</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21"/>
                <w:szCs w:val="21"/>
                <w:lang w:eastAsia="en-IN"/>
              </w:rPr>
            </w:pPr>
            <w:r w:rsidRPr="00856210">
              <w:rPr>
                <w:rFonts w:ascii="Calibri" w:eastAsia="Times New Roman" w:hAnsi="Calibri" w:cs="Calibri"/>
                <w:b/>
                <w:bCs/>
                <w:color w:val="000000"/>
                <w:sz w:val="21"/>
                <w:szCs w:val="21"/>
                <w:lang w:eastAsia="en-IN"/>
              </w:rPr>
              <w:t>latitude</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86</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V5K</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(North/East Hastings-Sunrise)</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\xa0\xa0\xa049.281/-123.04</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87</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V5L</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(Northern Grandview-Woodlands / Western Grandview-Woodlands/ Grandview-Woodlands downtown)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\xa0\xa0\xa049.279/-123.067</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94</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V5V</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(Northern Kensington / Eastern Kensington)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\xa0\xa0\xa049.248/-123.091</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95</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V5W</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(SE Riley Park-Little Mountain)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\xa0\xa0\xa049.233/-123.092</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94</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V5V</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(South-east Kensington)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\xa0\xa0\xa049.248/</w:t>
            </w:r>
            <w:r>
              <w:rPr>
                <w:rFonts w:ascii="Calibri" w:eastAsia="Times New Roman" w:hAnsi="Calibri" w:cs="Calibri"/>
                <w:color w:val="000000"/>
                <w:sz w:val="18"/>
                <w:szCs w:val="21"/>
                <w:lang w:eastAsia="en-IN"/>
              </w:rPr>
              <w:t>-123.093</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94</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V5V</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(Kensington / Kensington Garden Park)</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\xa0\xa0\xa049.248/</w:t>
            </w:r>
            <w:r>
              <w:rPr>
                <w:rFonts w:ascii="Calibri" w:eastAsia="Times New Roman" w:hAnsi="Calibri" w:cs="Calibri"/>
                <w:color w:val="000000"/>
                <w:sz w:val="18"/>
                <w:szCs w:val="21"/>
                <w:lang w:eastAsia="en-IN"/>
              </w:rPr>
              <w:t>-123.090</w:t>
            </w:r>
          </w:p>
        </w:tc>
      </w:tr>
    </w:tbl>
    <w:p w:rsidR="00856210" w:rsidRPr="00270691" w:rsidRDefault="00856210" w:rsidP="00856210">
      <w:pPr>
        <w:rPr>
          <w:sz w:val="16"/>
          <w:szCs w:val="20"/>
        </w:rPr>
      </w:pPr>
    </w:p>
    <w:p w:rsidR="005026FB" w:rsidRDefault="00856210" w:rsidP="00270691">
      <w:pPr>
        <w:rPr>
          <w:sz w:val="16"/>
          <w:szCs w:val="20"/>
        </w:rPr>
      </w:pPr>
      <w:r>
        <w:rPr>
          <w:sz w:val="16"/>
          <w:szCs w:val="20"/>
        </w:rPr>
        <w:t>As</w:t>
      </w:r>
      <w:r w:rsidR="005026FB">
        <w:rPr>
          <w:sz w:val="16"/>
          <w:szCs w:val="20"/>
        </w:rPr>
        <w:t xml:space="preserve"> we can see, the location data obtained from the webpage is not usable, and multiple Neighbourhood names are duplicate if we remove north, south, east, and west from their names. Foursquare API was unable to work with such names. Multiple other records didn’t have a Borough name. After cleansing, the final data frame looks like this:</w:t>
      </w:r>
    </w:p>
    <w:tbl>
      <w:tblPr>
        <w:tblW w:w="106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80"/>
        <w:gridCol w:w="1139"/>
        <w:gridCol w:w="1561"/>
        <w:gridCol w:w="2956"/>
        <w:gridCol w:w="1701"/>
        <w:gridCol w:w="1985"/>
      </w:tblGrid>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5026FB" w:rsidRDefault="005026FB" w:rsidP="005026FB">
            <w:pPr>
              <w:spacing w:after="0" w:line="240" w:lineRule="auto"/>
              <w:rPr>
                <w:rFonts w:ascii="Calibri" w:eastAsia="Times New Roman" w:hAnsi="Calibri" w:cs="Calibri"/>
                <w:b/>
                <w:color w:val="000000"/>
                <w:sz w:val="21"/>
                <w:szCs w:val="21"/>
                <w:lang w:eastAsia="en-IN"/>
              </w:rPr>
            </w:pPr>
            <w:r w:rsidRPr="005026FB">
              <w:rPr>
                <w:rFonts w:ascii="Calibri" w:eastAsia="Times New Roman" w:hAnsi="Calibri" w:cs="Calibri"/>
                <w:b/>
                <w:color w:val="000000"/>
                <w:sz w:val="21"/>
                <w:szCs w:val="21"/>
                <w:lang w:eastAsia="en-IN"/>
              </w:rPr>
              <w:t>Index</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5026FB" w:rsidRDefault="005026FB" w:rsidP="005026FB">
            <w:pPr>
              <w:spacing w:after="0" w:line="240" w:lineRule="auto"/>
              <w:rPr>
                <w:rFonts w:ascii="Calibri" w:eastAsia="Times New Roman" w:hAnsi="Calibri" w:cs="Calibri"/>
                <w:color w:val="000000"/>
                <w:sz w:val="21"/>
                <w:szCs w:val="21"/>
                <w:lang w:eastAsia="en-IN"/>
              </w:rPr>
            </w:pPr>
            <w:r w:rsidRPr="005026FB">
              <w:rPr>
                <w:rFonts w:ascii="Calibri" w:eastAsia="Times New Roman" w:hAnsi="Calibri" w:cs="Calibri"/>
                <w:b/>
                <w:bCs/>
                <w:color w:val="000000"/>
                <w:sz w:val="21"/>
                <w:szCs w:val="21"/>
                <w:lang w:eastAsia="en-IN"/>
              </w:rPr>
              <w:t>PostalCode</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5026FB" w:rsidRDefault="005026FB" w:rsidP="005026FB">
            <w:pPr>
              <w:spacing w:after="0" w:line="240" w:lineRule="auto"/>
              <w:rPr>
                <w:rFonts w:ascii="Calibri" w:eastAsia="Times New Roman" w:hAnsi="Calibri" w:cs="Calibri"/>
                <w:color w:val="000000"/>
                <w:sz w:val="21"/>
                <w:szCs w:val="21"/>
                <w:lang w:eastAsia="en-IN"/>
              </w:rPr>
            </w:pPr>
            <w:r w:rsidRPr="005026FB">
              <w:rPr>
                <w:rFonts w:ascii="Calibri" w:eastAsia="Times New Roman" w:hAnsi="Calibri" w:cs="Calibri"/>
                <w:b/>
                <w:bCs/>
                <w:color w:val="000000"/>
                <w:sz w:val="21"/>
                <w:szCs w:val="21"/>
                <w:lang w:eastAsia="en-IN"/>
              </w:rPr>
              <w:t>Borough</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5026FB" w:rsidRDefault="005026FB" w:rsidP="005026FB">
            <w:pPr>
              <w:spacing w:after="0" w:line="240" w:lineRule="auto"/>
              <w:rPr>
                <w:rFonts w:ascii="Calibri" w:eastAsia="Times New Roman" w:hAnsi="Calibri" w:cs="Calibri"/>
                <w:color w:val="000000"/>
                <w:sz w:val="21"/>
                <w:szCs w:val="21"/>
                <w:lang w:eastAsia="en-IN"/>
              </w:rPr>
            </w:pPr>
            <w:r w:rsidRPr="005026FB">
              <w:rPr>
                <w:rFonts w:ascii="Calibri" w:eastAsia="Times New Roman" w:hAnsi="Calibri" w:cs="Calibri"/>
                <w:b/>
                <w:bCs/>
                <w:color w:val="000000"/>
                <w:sz w:val="21"/>
                <w:szCs w:val="21"/>
                <w:lang w:eastAsia="en-IN"/>
              </w:rPr>
              <w:t>Neighbourhood</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5026FB" w:rsidRDefault="005026FB" w:rsidP="005026FB">
            <w:pPr>
              <w:spacing w:after="0" w:line="240" w:lineRule="auto"/>
              <w:rPr>
                <w:rFonts w:ascii="Calibri" w:eastAsia="Times New Roman" w:hAnsi="Calibri" w:cs="Calibri"/>
                <w:color w:val="000000"/>
                <w:sz w:val="21"/>
                <w:szCs w:val="21"/>
                <w:lang w:eastAsia="en-IN"/>
              </w:rPr>
            </w:pPr>
            <w:r w:rsidRPr="005026FB">
              <w:rPr>
                <w:rFonts w:ascii="Calibri" w:eastAsia="Times New Roman" w:hAnsi="Calibri" w:cs="Calibri"/>
                <w:b/>
                <w:bCs/>
                <w:color w:val="000000"/>
                <w:sz w:val="21"/>
                <w:szCs w:val="21"/>
                <w:lang w:eastAsia="en-IN"/>
              </w:rPr>
              <w:t>latitude</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21"/>
                <w:szCs w:val="21"/>
                <w:lang w:eastAsia="en-IN"/>
              </w:rPr>
            </w:pPr>
            <w:r w:rsidRPr="005026FB">
              <w:rPr>
                <w:rFonts w:ascii="Calibri" w:eastAsia="Times New Roman" w:hAnsi="Calibri" w:cs="Calibri"/>
                <w:b/>
                <w:bCs/>
                <w:color w:val="000000"/>
                <w:sz w:val="21"/>
                <w:szCs w:val="21"/>
                <w:lang w:eastAsia="en-IN"/>
              </w:rPr>
              <w:t>longitude</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86</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V5K</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Hastings-Sunrise</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49.281</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-123.04</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87</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V5L</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Grandview-Woodlands</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49.279</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-123.067</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90</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V5P</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SE Kensington</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49.222</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-123.068</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91</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V5R</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Renfrew-Collingwood</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49.24</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-123.041</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92</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V5S</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Killarney</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49.218</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-123.038</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93</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V5T</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Mount Pleasant</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49.262</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-123.092</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94</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V5V</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Kensington</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49.248</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-123.091</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95</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V5W</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SE Riley Park-Little Mountain</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49.233</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-123.092</w:t>
            </w:r>
          </w:p>
        </w:tc>
      </w:tr>
    </w:tbl>
    <w:p w:rsidR="005026FB" w:rsidRDefault="005026FB" w:rsidP="00270691">
      <w:pPr>
        <w:rPr>
          <w:sz w:val="16"/>
          <w:szCs w:val="20"/>
        </w:rPr>
      </w:pPr>
      <w:r>
        <w:rPr>
          <w:sz w:val="16"/>
          <w:szCs w:val="20"/>
        </w:rPr>
        <w:t xml:space="preserve"> </w:t>
      </w:r>
    </w:p>
    <w:p w:rsidR="00856210" w:rsidRDefault="005026FB" w:rsidP="00270691">
      <w:pPr>
        <w:rPr>
          <w:sz w:val="16"/>
          <w:szCs w:val="20"/>
        </w:rPr>
      </w:pPr>
      <w:r>
        <w:rPr>
          <w:sz w:val="16"/>
          <w:szCs w:val="20"/>
        </w:rPr>
        <w:t>Here is how the data looks when plotted on a folium map:</w:t>
      </w:r>
    </w:p>
    <w:p w:rsidR="005026FB" w:rsidRDefault="005026FB" w:rsidP="00270691">
      <w:pPr>
        <w:rPr>
          <w:sz w:val="16"/>
          <w:szCs w:val="20"/>
        </w:rPr>
      </w:pPr>
      <w:r>
        <w:rPr>
          <w:sz w:val="16"/>
          <w:szCs w:val="20"/>
        </w:rPr>
        <w:t>Pic here</w:t>
      </w:r>
    </w:p>
    <w:p w:rsidR="005026FB" w:rsidRDefault="005026FB" w:rsidP="00270691">
      <w:pPr>
        <w:rPr>
          <w:sz w:val="16"/>
          <w:szCs w:val="20"/>
        </w:rPr>
      </w:pPr>
    </w:p>
    <w:p w:rsidR="00827A45" w:rsidRDefault="00827A45" w:rsidP="00270691">
      <w:pPr>
        <w:rPr>
          <w:sz w:val="16"/>
          <w:szCs w:val="20"/>
        </w:rPr>
      </w:pPr>
      <w:r>
        <w:rPr>
          <w:sz w:val="16"/>
          <w:szCs w:val="20"/>
        </w:rPr>
        <w:t>Using Foursquare API to get Venue Data per Neighbourhood:</w:t>
      </w:r>
    </w:p>
    <w:tbl>
      <w:tblPr>
        <w:tblW w:w="10622"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906"/>
        <w:gridCol w:w="856"/>
        <w:gridCol w:w="1347"/>
        <w:gridCol w:w="850"/>
        <w:gridCol w:w="993"/>
        <w:gridCol w:w="1559"/>
        <w:gridCol w:w="1134"/>
        <w:gridCol w:w="992"/>
        <w:gridCol w:w="1985"/>
      </w:tblGrid>
      <w:tr w:rsidR="00827A45" w:rsidRPr="00827A45" w:rsidTr="00827A45">
        <w:tc>
          <w:tcPr>
            <w:tcW w:w="9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Postal</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Code</w:t>
            </w:r>
          </w:p>
        </w:tc>
        <w:tc>
          <w:tcPr>
            <w:tcW w:w="8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Borough</w:t>
            </w:r>
          </w:p>
        </w:tc>
        <w:tc>
          <w:tcPr>
            <w:tcW w:w="13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Neighbourhood</w:t>
            </w:r>
          </w:p>
        </w:tc>
        <w:tc>
          <w:tcPr>
            <w:tcW w:w="8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Borough</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Latitude</w:t>
            </w:r>
          </w:p>
        </w:tc>
        <w:tc>
          <w:tcPr>
            <w:tcW w:w="9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Borough</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Longitude</w:t>
            </w:r>
          </w:p>
        </w:tc>
        <w:tc>
          <w:tcPr>
            <w:tcW w:w="15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Venue</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Name</w:t>
            </w:r>
          </w:p>
        </w:tc>
        <w:tc>
          <w:tcPr>
            <w:tcW w:w="11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Venue</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Latitude</w:t>
            </w:r>
          </w:p>
        </w:tc>
        <w:tc>
          <w:tcPr>
            <w:tcW w:w="9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Venue</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Longitude</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Venue</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Category</w:t>
            </w:r>
          </w:p>
        </w:tc>
      </w:tr>
      <w:tr w:rsidR="00827A45" w:rsidRPr="00827A45" w:rsidTr="00827A45">
        <w:tc>
          <w:tcPr>
            <w:tcW w:w="9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V5K</w:t>
            </w:r>
          </w:p>
        </w:tc>
        <w:tc>
          <w:tcPr>
            <w:tcW w:w="8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Vancouver</w:t>
            </w:r>
          </w:p>
        </w:tc>
        <w:tc>
          <w:tcPr>
            <w:tcW w:w="13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Hastings-Sunrise</w:t>
            </w:r>
          </w:p>
        </w:tc>
        <w:tc>
          <w:tcPr>
            <w:tcW w:w="8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49.281</w:t>
            </w:r>
          </w:p>
        </w:tc>
        <w:tc>
          <w:tcPr>
            <w:tcW w:w="9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-123.04</w:t>
            </w:r>
          </w:p>
        </w:tc>
        <w:tc>
          <w:tcPr>
            <w:tcW w:w="15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The Fair at the PNE</w:t>
            </w:r>
          </w:p>
        </w:tc>
        <w:tc>
          <w:tcPr>
            <w:tcW w:w="11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49.282971</w:t>
            </w:r>
          </w:p>
        </w:tc>
        <w:tc>
          <w:tcPr>
            <w:tcW w:w="9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-123.042109</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Fair</w:t>
            </w:r>
          </w:p>
        </w:tc>
      </w:tr>
      <w:tr w:rsidR="00827A45" w:rsidRPr="00827A45" w:rsidTr="00827A45">
        <w:tc>
          <w:tcPr>
            <w:tcW w:w="9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V5K</w:t>
            </w:r>
          </w:p>
        </w:tc>
        <w:tc>
          <w:tcPr>
            <w:tcW w:w="8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Vancouver</w:t>
            </w:r>
          </w:p>
        </w:tc>
        <w:tc>
          <w:tcPr>
            <w:tcW w:w="13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Hastings-Sunrise</w:t>
            </w:r>
          </w:p>
        </w:tc>
        <w:tc>
          <w:tcPr>
            <w:tcW w:w="8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49.281</w:t>
            </w:r>
          </w:p>
        </w:tc>
        <w:tc>
          <w:tcPr>
            <w:tcW w:w="9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-123.04</w:t>
            </w:r>
          </w:p>
        </w:tc>
        <w:tc>
          <w:tcPr>
            <w:tcW w:w="15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Wooden Roller Coaster</w:t>
            </w:r>
          </w:p>
        </w:tc>
        <w:tc>
          <w:tcPr>
            <w:tcW w:w="11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49.281744</w:t>
            </w:r>
          </w:p>
        </w:tc>
        <w:tc>
          <w:tcPr>
            <w:tcW w:w="9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-123.035128</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Theme Park Ride / Attraction</w:t>
            </w:r>
          </w:p>
        </w:tc>
      </w:tr>
      <w:tr w:rsidR="00827A45" w:rsidRPr="00827A45" w:rsidTr="00827A45">
        <w:tc>
          <w:tcPr>
            <w:tcW w:w="9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V5K</w:t>
            </w:r>
          </w:p>
        </w:tc>
        <w:tc>
          <w:tcPr>
            <w:tcW w:w="8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Vancouver</w:t>
            </w:r>
          </w:p>
        </w:tc>
        <w:tc>
          <w:tcPr>
            <w:tcW w:w="13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Hastings-Sunrise</w:t>
            </w:r>
          </w:p>
        </w:tc>
        <w:tc>
          <w:tcPr>
            <w:tcW w:w="8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49.281</w:t>
            </w:r>
          </w:p>
        </w:tc>
        <w:tc>
          <w:tcPr>
            <w:tcW w:w="9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-123.04</w:t>
            </w:r>
          </w:p>
        </w:tc>
        <w:tc>
          <w:tcPr>
            <w:tcW w:w="15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Livestock Barns</w:t>
            </w:r>
          </w:p>
        </w:tc>
        <w:tc>
          <w:tcPr>
            <w:tcW w:w="11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49.284037</w:t>
            </w:r>
          </w:p>
        </w:tc>
        <w:tc>
          <w:tcPr>
            <w:tcW w:w="9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-123.039278</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Farm</w:t>
            </w:r>
          </w:p>
        </w:tc>
      </w:tr>
      <w:tr w:rsidR="00827A45" w:rsidRPr="00827A45" w:rsidTr="00827A45">
        <w:tc>
          <w:tcPr>
            <w:tcW w:w="9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V5K</w:t>
            </w:r>
          </w:p>
        </w:tc>
        <w:tc>
          <w:tcPr>
            <w:tcW w:w="8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Vancouver</w:t>
            </w:r>
          </w:p>
        </w:tc>
        <w:tc>
          <w:tcPr>
            <w:tcW w:w="13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Hastings-Sunrise</w:t>
            </w:r>
          </w:p>
        </w:tc>
        <w:tc>
          <w:tcPr>
            <w:tcW w:w="8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49.281</w:t>
            </w:r>
          </w:p>
        </w:tc>
        <w:tc>
          <w:tcPr>
            <w:tcW w:w="9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-123.04</w:t>
            </w:r>
          </w:p>
        </w:tc>
        <w:tc>
          <w:tcPr>
            <w:tcW w:w="15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Playland</w:t>
            </w:r>
          </w:p>
        </w:tc>
        <w:tc>
          <w:tcPr>
            <w:tcW w:w="11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49.281924</w:t>
            </w:r>
          </w:p>
        </w:tc>
        <w:tc>
          <w:tcPr>
            <w:tcW w:w="9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-123.036258</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Theme Park</w:t>
            </w:r>
          </w:p>
        </w:tc>
      </w:tr>
      <w:tr w:rsidR="00827A45" w:rsidRPr="00827A45" w:rsidTr="00827A45">
        <w:tc>
          <w:tcPr>
            <w:tcW w:w="9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V5K</w:t>
            </w:r>
          </w:p>
        </w:tc>
        <w:tc>
          <w:tcPr>
            <w:tcW w:w="8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Vancouver</w:t>
            </w:r>
          </w:p>
        </w:tc>
        <w:tc>
          <w:tcPr>
            <w:tcW w:w="13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Hastings-Sunrise</w:t>
            </w:r>
          </w:p>
        </w:tc>
        <w:tc>
          <w:tcPr>
            <w:tcW w:w="8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49.281</w:t>
            </w:r>
          </w:p>
        </w:tc>
        <w:tc>
          <w:tcPr>
            <w:tcW w:w="9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-123.04</w:t>
            </w:r>
          </w:p>
        </w:tc>
        <w:tc>
          <w:tcPr>
            <w:tcW w:w="15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Hastings Community Centre</w:t>
            </w:r>
          </w:p>
        </w:tc>
        <w:tc>
          <w:tcPr>
            <w:tcW w:w="11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49.280778</w:t>
            </w:r>
          </w:p>
        </w:tc>
        <w:tc>
          <w:tcPr>
            <w:tcW w:w="9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-123.039176</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Event Space</w:t>
            </w:r>
          </w:p>
        </w:tc>
      </w:tr>
      <w:tr w:rsidR="00827A45" w:rsidRPr="00827A45" w:rsidTr="00827A45">
        <w:tc>
          <w:tcPr>
            <w:tcW w:w="9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V5K</w:t>
            </w:r>
          </w:p>
        </w:tc>
        <w:tc>
          <w:tcPr>
            <w:tcW w:w="8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Vancouver</w:t>
            </w:r>
          </w:p>
        </w:tc>
        <w:tc>
          <w:tcPr>
            <w:tcW w:w="13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Hastings-Sunrise</w:t>
            </w:r>
          </w:p>
        </w:tc>
        <w:tc>
          <w:tcPr>
            <w:tcW w:w="8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49.281</w:t>
            </w:r>
          </w:p>
        </w:tc>
        <w:tc>
          <w:tcPr>
            <w:tcW w:w="9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-123.04</w:t>
            </w:r>
          </w:p>
        </w:tc>
        <w:tc>
          <w:tcPr>
            <w:tcW w:w="15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PNE Amphitheatre</w:t>
            </w:r>
          </w:p>
        </w:tc>
        <w:tc>
          <w:tcPr>
            <w:tcW w:w="11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49.283777</w:t>
            </w:r>
          </w:p>
        </w:tc>
        <w:tc>
          <w:tcPr>
            <w:tcW w:w="9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-123.037242</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827A45" w:rsidRPr="00827A45" w:rsidRDefault="00827A45" w:rsidP="00827A45">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color w:val="000000"/>
                <w:sz w:val="16"/>
                <w:szCs w:val="21"/>
                <w:lang w:eastAsia="en-IN"/>
              </w:rPr>
              <w:t>Stadium</w:t>
            </w:r>
          </w:p>
        </w:tc>
      </w:tr>
    </w:tbl>
    <w:p w:rsidR="00827A45" w:rsidRDefault="00827A45" w:rsidP="00270691">
      <w:pPr>
        <w:rPr>
          <w:sz w:val="16"/>
          <w:szCs w:val="20"/>
        </w:rPr>
      </w:pPr>
      <w:r>
        <w:rPr>
          <w:sz w:val="16"/>
          <w:szCs w:val="20"/>
        </w:rPr>
        <w:softHyphen/>
      </w:r>
    </w:p>
    <w:p w:rsidR="00827A45" w:rsidRDefault="00827A45" w:rsidP="00103323">
      <w:pPr>
        <w:rPr>
          <w:b/>
          <w:bCs/>
          <w:sz w:val="24"/>
          <w:szCs w:val="28"/>
        </w:rPr>
      </w:pPr>
    </w:p>
    <w:p w:rsidR="00827A45" w:rsidRDefault="00827A45" w:rsidP="00103323">
      <w:pPr>
        <w:rPr>
          <w:b/>
          <w:bCs/>
          <w:sz w:val="24"/>
          <w:szCs w:val="28"/>
        </w:rPr>
      </w:pPr>
    </w:p>
    <w:p w:rsidR="00827A45" w:rsidRDefault="00827A45" w:rsidP="00103323">
      <w:pPr>
        <w:rPr>
          <w:b/>
          <w:bCs/>
          <w:sz w:val="24"/>
          <w:szCs w:val="28"/>
        </w:rPr>
      </w:pPr>
    </w:p>
    <w:p w:rsidR="00103323" w:rsidRDefault="00103323" w:rsidP="00103323">
      <w:pPr>
        <w:rPr>
          <w:b/>
          <w:bCs/>
          <w:sz w:val="24"/>
          <w:szCs w:val="28"/>
        </w:rPr>
      </w:pPr>
      <w:r>
        <w:rPr>
          <w:b/>
          <w:bCs/>
          <w:sz w:val="24"/>
          <w:szCs w:val="28"/>
        </w:rPr>
        <w:lastRenderedPageBreak/>
        <w:t>3</w:t>
      </w:r>
      <w:r w:rsidRPr="00270691">
        <w:rPr>
          <w:b/>
          <w:bCs/>
          <w:sz w:val="24"/>
          <w:szCs w:val="28"/>
        </w:rPr>
        <w:t xml:space="preserve">. </w:t>
      </w:r>
      <w:r>
        <w:rPr>
          <w:b/>
          <w:bCs/>
          <w:sz w:val="24"/>
          <w:szCs w:val="28"/>
        </w:rPr>
        <w:t>Explanatory Data Analysis:</w:t>
      </w:r>
    </w:p>
    <w:p w:rsidR="00827A45" w:rsidRDefault="00827A45" w:rsidP="00827A45">
      <w:pPr>
        <w:pStyle w:val="NormalWeb"/>
        <w:shd w:val="clear" w:color="auto" w:fill="FFFFFF"/>
        <w:spacing w:before="0" w:beforeAutospacing="0" w:after="0" w:afterAutospacing="0"/>
        <w:jc w:val="both"/>
        <w:rPr>
          <w:rFonts w:asciiTheme="minorHAnsi" w:hAnsiTheme="minorHAnsi" w:cstheme="minorHAnsi"/>
          <w:b/>
          <w:bCs/>
          <w:sz w:val="22"/>
          <w:szCs w:val="28"/>
        </w:rPr>
      </w:pPr>
      <w:r w:rsidRPr="00827A45">
        <w:rPr>
          <w:rFonts w:asciiTheme="minorHAnsi" w:hAnsiTheme="minorHAnsi" w:cstheme="minorHAnsi"/>
          <w:b/>
          <w:bCs/>
          <w:sz w:val="22"/>
          <w:szCs w:val="28"/>
        </w:rPr>
        <w:t xml:space="preserve">3.1 </w:t>
      </w:r>
      <w:r>
        <w:rPr>
          <w:rFonts w:asciiTheme="minorHAnsi" w:hAnsiTheme="minorHAnsi" w:cstheme="minorHAnsi"/>
          <w:b/>
          <w:bCs/>
          <w:sz w:val="22"/>
          <w:szCs w:val="28"/>
        </w:rPr>
        <w:t>Feature Selection</w:t>
      </w:r>
      <w:r w:rsidRPr="00827A45">
        <w:rPr>
          <w:rFonts w:asciiTheme="minorHAnsi" w:hAnsiTheme="minorHAnsi" w:cstheme="minorHAnsi"/>
          <w:b/>
          <w:bCs/>
          <w:sz w:val="22"/>
          <w:szCs w:val="28"/>
        </w:rPr>
        <w:t>:</w:t>
      </w:r>
      <w:r>
        <w:rPr>
          <w:rFonts w:asciiTheme="minorHAnsi" w:hAnsiTheme="minorHAnsi" w:cstheme="minorHAnsi"/>
          <w:b/>
          <w:bCs/>
          <w:sz w:val="22"/>
          <w:szCs w:val="28"/>
        </w:rPr>
        <w:t xml:space="preserve"> </w:t>
      </w:r>
    </w:p>
    <w:p w:rsidR="00C21345" w:rsidRDefault="00C21345" w:rsidP="00C21345">
      <w:pPr>
        <w:pStyle w:val="NormalWeb"/>
        <w:shd w:val="clear" w:color="auto" w:fill="FFFFFF"/>
        <w:spacing w:before="0" w:beforeAutospacing="0" w:after="0" w:afterAutospacing="0"/>
        <w:jc w:val="both"/>
        <w:rPr>
          <w:rFonts w:asciiTheme="minorHAnsi" w:hAnsiTheme="minorHAnsi" w:cstheme="minorHAnsi"/>
          <w:bCs/>
          <w:sz w:val="16"/>
          <w:szCs w:val="28"/>
        </w:rPr>
      </w:pPr>
      <w:r>
        <w:rPr>
          <w:rFonts w:asciiTheme="minorHAnsi" w:hAnsiTheme="minorHAnsi" w:cstheme="minorHAnsi"/>
          <w:bCs/>
          <w:sz w:val="16"/>
          <w:szCs w:val="28"/>
        </w:rPr>
        <w:t>Keeping only the following columns</w:t>
      </w:r>
      <w:r w:rsidR="003F2EAB">
        <w:rPr>
          <w:rFonts w:asciiTheme="minorHAnsi" w:hAnsiTheme="minorHAnsi" w:cstheme="minorHAnsi"/>
          <w:bCs/>
          <w:sz w:val="16"/>
          <w:szCs w:val="28"/>
        </w:rPr>
        <w:t xml:space="preserve"> and dropping others as it wouldn’t be required in our analysis</w:t>
      </w:r>
    </w:p>
    <w:tbl>
      <w:tblPr>
        <w:tblW w:w="10622"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906"/>
        <w:gridCol w:w="856"/>
        <w:gridCol w:w="1347"/>
        <w:gridCol w:w="850"/>
        <w:gridCol w:w="993"/>
        <w:gridCol w:w="1559"/>
        <w:gridCol w:w="1134"/>
        <w:gridCol w:w="992"/>
        <w:gridCol w:w="1985"/>
      </w:tblGrid>
      <w:tr w:rsidR="00C21345" w:rsidRPr="00827A45" w:rsidTr="00C11B66">
        <w:tc>
          <w:tcPr>
            <w:tcW w:w="9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C21345" w:rsidRPr="00827A45" w:rsidRDefault="00C21345" w:rsidP="00C11B66">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Postal</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Code</w:t>
            </w:r>
          </w:p>
        </w:tc>
        <w:tc>
          <w:tcPr>
            <w:tcW w:w="8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C21345" w:rsidRPr="00827A45" w:rsidRDefault="00C21345" w:rsidP="00C11B66">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Borough</w:t>
            </w:r>
          </w:p>
        </w:tc>
        <w:tc>
          <w:tcPr>
            <w:tcW w:w="13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C21345" w:rsidRPr="00827A45" w:rsidRDefault="00C21345" w:rsidP="00C11B66">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Neighbourhood</w:t>
            </w:r>
          </w:p>
        </w:tc>
        <w:tc>
          <w:tcPr>
            <w:tcW w:w="8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C21345" w:rsidRPr="00827A45" w:rsidRDefault="00C21345" w:rsidP="00C11B66">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Borough</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Latitude</w:t>
            </w:r>
          </w:p>
        </w:tc>
        <w:tc>
          <w:tcPr>
            <w:tcW w:w="9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C21345" w:rsidRPr="00827A45" w:rsidRDefault="00C21345" w:rsidP="00C11B66">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Borough</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Longitude</w:t>
            </w:r>
          </w:p>
        </w:tc>
        <w:tc>
          <w:tcPr>
            <w:tcW w:w="15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C21345" w:rsidRPr="00827A45" w:rsidRDefault="00C21345" w:rsidP="00C11B66">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Venue</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Name</w:t>
            </w:r>
          </w:p>
        </w:tc>
        <w:tc>
          <w:tcPr>
            <w:tcW w:w="11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C21345" w:rsidRPr="00827A45" w:rsidRDefault="00C21345" w:rsidP="00C11B66">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Venue</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Latitude</w:t>
            </w:r>
          </w:p>
        </w:tc>
        <w:tc>
          <w:tcPr>
            <w:tcW w:w="9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C21345" w:rsidRPr="00827A45" w:rsidRDefault="00C21345" w:rsidP="00C11B66">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Venue</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Longitude</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21345" w:rsidRPr="00827A45" w:rsidRDefault="00C21345" w:rsidP="00C11B66">
            <w:pPr>
              <w:spacing w:after="0" w:line="240" w:lineRule="auto"/>
              <w:rPr>
                <w:rFonts w:ascii="Calibri" w:eastAsia="Times New Roman" w:hAnsi="Calibri" w:cs="Calibri"/>
                <w:color w:val="000000"/>
                <w:sz w:val="16"/>
                <w:szCs w:val="21"/>
                <w:lang w:eastAsia="en-IN"/>
              </w:rPr>
            </w:pPr>
            <w:r w:rsidRPr="00827A45">
              <w:rPr>
                <w:rFonts w:ascii="Calibri" w:eastAsia="Times New Roman" w:hAnsi="Calibri" w:cs="Calibri"/>
                <w:b/>
                <w:bCs/>
                <w:color w:val="000000"/>
                <w:sz w:val="16"/>
                <w:szCs w:val="21"/>
                <w:lang w:eastAsia="en-IN"/>
              </w:rPr>
              <w:t>Venue</w:t>
            </w:r>
            <w:r>
              <w:rPr>
                <w:rFonts w:ascii="Calibri" w:eastAsia="Times New Roman" w:hAnsi="Calibri" w:cs="Calibri"/>
                <w:b/>
                <w:bCs/>
                <w:color w:val="000000"/>
                <w:sz w:val="16"/>
                <w:szCs w:val="21"/>
                <w:lang w:eastAsia="en-IN"/>
              </w:rPr>
              <w:t xml:space="preserve"> </w:t>
            </w:r>
            <w:r w:rsidRPr="00827A45">
              <w:rPr>
                <w:rFonts w:ascii="Calibri" w:eastAsia="Times New Roman" w:hAnsi="Calibri" w:cs="Calibri"/>
                <w:b/>
                <w:bCs/>
                <w:color w:val="000000"/>
                <w:sz w:val="16"/>
                <w:szCs w:val="21"/>
                <w:lang w:eastAsia="en-IN"/>
              </w:rPr>
              <w:t>Category</w:t>
            </w:r>
          </w:p>
        </w:tc>
      </w:tr>
    </w:tbl>
    <w:p w:rsidR="00C21345" w:rsidRDefault="00C21345" w:rsidP="00C21345">
      <w:pPr>
        <w:pStyle w:val="NormalWeb"/>
        <w:shd w:val="clear" w:color="auto" w:fill="FFFFFF"/>
        <w:spacing w:before="0" w:beforeAutospacing="0" w:after="0" w:afterAutospacing="0"/>
        <w:jc w:val="both"/>
        <w:rPr>
          <w:rFonts w:asciiTheme="minorHAnsi" w:hAnsiTheme="minorHAnsi" w:cstheme="minorHAnsi"/>
          <w:bCs/>
          <w:sz w:val="16"/>
          <w:szCs w:val="28"/>
        </w:rPr>
      </w:pPr>
    </w:p>
    <w:p w:rsidR="00827A45" w:rsidRDefault="00C21345" w:rsidP="00C21345">
      <w:pPr>
        <w:pStyle w:val="NormalWeb"/>
        <w:shd w:val="clear" w:color="auto" w:fill="FFFFFF"/>
        <w:spacing w:before="0" w:beforeAutospacing="0" w:after="0" w:afterAutospacing="0"/>
        <w:jc w:val="both"/>
        <w:rPr>
          <w:rFonts w:asciiTheme="minorHAnsi" w:hAnsiTheme="minorHAnsi" w:cstheme="minorHAnsi"/>
          <w:color w:val="000000"/>
          <w:sz w:val="16"/>
          <w:szCs w:val="21"/>
        </w:rPr>
      </w:pPr>
      <w:r>
        <w:rPr>
          <w:rFonts w:asciiTheme="minorHAnsi" w:hAnsiTheme="minorHAnsi" w:cstheme="minorHAnsi"/>
          <w:bCs/>
          <w:sz w:val="16"/>
          <w:szCs w:val="28"/>
        </w:rPr>
        <w:t>U</w:t>
      </w:r>
      <w:r w:rsidR="00827A45">
        <w:rPr>
          <w:rFonts w:asciiTheme="minorHAnsi" w:hAnsiTheme="minorHAnsi" w:cstheme="minorHAnsi"/>
          <w:bCs/>
          <w:sz w:val="16"/>
          <w:szCs w:val="28"/>
        </w:rPr>
        <w:t xml:space="preserve">sing the </w:t>
      </w:r>
      <w:proofErr w:type="spellStart"/>
      <w:r w:rsidR="00827A45">
        <w:rPr>
          <w:rFonts w:asciiTheme="minorHAnsi" w:hAnsiTheme="minorHAnsi" w:cstheme="minorHAnsi"/>
          <w:bCs/>
          <w:sz w:val="16"/>
          <w:szCs w:val="28"/>
        </w:rPr>
        <w:t>value_</w:t>
      </w:r>
      <w:proofErr w:type="gramStart"/>
      <w:r w:rsidR="00827A45">
        <w:rPr>
          <w:rFonts w:asciiTheme="minorHAnsi" w:hAnsiTheme="minorHAnsi" w:cstheme="minorHAnsi"/>
          <w:bCs/>
          <w:sz w:val="16"/>
          <w:szCs w:val="28"/>
        </w:rPr>
        <w:t>counts</w:t>
      </w:r>
      <w:proofErr w:type="spellEnd"/>
      <w:r w:rsidR="00827A45">
        <w:rPr>
          <w:rFonts w:asciiTheme="minorHAnsi" w:hAnsiTheme="minorHAnsi" w:cstheme="minorHAnsi"/>
          <w:bCs/>
          <w:sz w:val="16"/>
          <w:szCs w:val="28"/>
        </w:rPr>
        <w:t>(</w:t>
      </w:r>
      <w:proofErr w:type="gramEnd"/>
      <w:r w:rsidR="00827A45">
        <w:rPr>
          <w:rFonts w:asciiTheme="minorHAnsi" w:hAnsiTheme="minorHAnsi" w:cstheme="minorHAnsi"/>
          <w:bCs/>
          <w:sz w:val="16"/>
          <w:szCs w:val="28"/>
        </w:rPr>
        <w:t>) function</w:t>
      </w:r>
      <w:r w:rsidR="00827A45">
        <w:rPr>
          <w:rFonts w:asciiTheme="minorHAnsi" w:hAnsiTheme="minorHAnsi" w:cstheme="minorHAnsi"/>
          <w:b/>
          <w:bCs/>
          <w:sz w:val="22"/>
          <w:szCs w:val="28"/>
        </w:rPr>
        <w:t xml:space="preserve"> </w:t>
      </w:r>
      <w:proofErr w:type="spellStart"/>
      <w:r w:rsidR="00827A45" w:rsidRPr="00827A45">
        <w:rPr>
          <w:rFonts w:ascii="Courier New" w:hAnsi="Courier New" w:cs="Courier New"/>
          <w:color w:val="333333"/>
          <w:sz w:val="18"/>
          <w:szCs w:val="21"/>
        </w:rPr>
        <w:t>neighborhoodDF</w:t>
      </w:r>
      <w:proofErr w:type="spellEnd"/>
      <w:r w:rsidR="00827A45" w:rsidRPr="00827A45">
        <w:rPr>
          <w:rFonts w:ascii="Courier New" w:hAnsi="Courier New" w:cs="Courier New"/>
          <w:color w:val="333333"/>
          <w:sz w:val="18"/>
          <w:szCs w:val="21"/>
        </w:rPr>
        <w:t>[</w:t>
      </w:r>
      <w:r w:rsidR="00827A45" w:rsidRPr="00827A45">
        <w:rPr>
          <w:rFonts w:ascii="Courier New" w:hAnsi="Courier New" w:cs="Courier New"/>
          <w:color w:val="BA2121"/>
          <w:sz w:val="18"/>
          <w:szCs w:val="21"/>
        </w:rPr>
        <w:t>'Borough'</w:t>
      </w:r>
      <w:r w:rsidR="00827A45" w:rsidRPr="00827A45">
        <w:rPr>
          <w:rFonts w:ascii="Courier New" w:hAnsi="Courier New" w:cs="Courier New"/>
          <w:color w:val="333333"/>
          <w:sz w:val="18"/>
          <w:szCs w:val="21"/>
        </w:rPr>
        <w:t>]</w:t>
      </w:r>
      <w:r w:rsidR="00827A45" w:rsidRPr="00827A45">
        <w:rPr>
          <w:rFonts w:ascii="Courier New" w:hAnsi="Courier New" w:cs="Courier New"/>
          <w:color w:val="666666"/>
          <w:sz w:val="18"/>
          <w:szCs w:val="21"/>
        </w:rPr>
        <w:t>.</w:t>
      </w:r>
      <w:proofErr w:type="spellStart"/>
      <w:r w:rsidR="00827A45" w:rsidRPr="00827A45">
        <w:rPr>
          <w:rFonts w:ascii="Courier New" w:hAnsi="Courier New" w:cs="Courier New"/>
          <w:color w:val="333333"/>
          <w:sz w:val="18"/>
          <w:szCs w:val="21"/>
        </w:rPr>
        <w:t>value_counts</w:t>
      </w:r>
      <w:proofErr w:type="spellEnd"/>
      <w:r w:rsidR="00827A45" w:rsidRPr="00827A45">
        <w:rPr>
          <w:rFonts w:ascii="Courier New" w:hAnsi="Courier New" w:cs="Courier New"/>
          <w:color w:val="333333"/>
          <w:sz w:val="18"/>
          <w:szCs w:val="21"/>
        </w:rPr>
        <w:t>()</w:t>
      </w:r>
      <w:r w:rsidR="00827A45">
        <w:rPr>
          <w:rFonts w:asciiTheme="minorHAnsi" w:hAnsiTheme="minorHAnsi" w:cstheme="minorHAnsi"/>
          <w:color w:val="000000"/>
          <w:sz w:val="16"/>
          <w:szCs w:val="21"/>
        </w:rPr>
        <w:t xml:space="preserve">we can see that Vancouver has the maximum number of neighbourhood data available and since it is also the most populates and famous city for immigrants. Since our plan is to start from the most populated city and extend outwards, which means if we open up an Indian restaurant in less restaurant dense areas of Vancouver we could be able to attract Asian population thereby increase our chance of profitability. </w:t>
      </w:r>
    </w:p>
    <w:p w:rsidR="00827A45" w:rsidRPr="00827A45" w:rsidRDefault="00827A45" w:rsidP="00827A45">
      <w:pPr>
        <w:pStyle w:val="NormalWeb"/>
        <w:shd w:val="clear" w:color="auto" w:fill="FFFFFF"/>
        <w:spacing w:before="0" w:beforeAutospacing="0" w:after="0" w:afterAutospacing="0"/>
        <w:jc w:val="both"/>
        <w:rPr>
          <w:rFonts w:ascii="Courier New" w:hAnsi="Courier New" w:cs="Courier New"/>
          <w:color w:val="333333"/>
          <w:sz w:val="21"/>
          <w:szCs w:val="21"/>
        </w:rPr>
      </w:pPr>
      <w:r>
        <w:rPr>
          <w:rFonts w:asciiTheme="minorHAnsi" w:hAnsiTheme="minorHAnsi" w:cstheme="minorHAnsi"/>
          <w:color w:val="000000"/>
          <w:sz w:val="16"/>
          <w:szCs w:val="21"/>
        </w:rPr>
        <w:t>Also more number of immigrants would get the hint of their community presence there which would help immigrant population spread out of the populated area.</w:t>
      </w:r>
    </w:p>
    <w:p w:rsidR="00827A45" w:rsidRDefault="00827A45" w:rsidP="00827A45">
      <w:pPr>
        <w:pStyle w:val="NormalWeb"/>
        <w:spacing w:before="0" w:beforeAutospacing="0" w:after="0" w:afterAutospacing="0"/>
        <w:rPr>
          <w:rFonts w:ascii="Calibri" w:hAnsi="Calibri" w:cs="Calibri"/>
          <w:color w:val="000000"/>
          <w:sz w:val="21"/>
          <w:szCs w:val="21"/>
          <w:shd w:val="clear" w:color="auto" w:fill="FFFFFF"/>
        </w:rPr>
      </w:pPr>
    </w:p>
    <w:tbl>
      <w:tblPr>
        <w:tblStyle w:val="TableGrid"/>
        <w:tblW w:w="0" w:type="auto"/>
        <w:tblLook w:val="04A0" w:firstRow="1" w:lastRow="0" w:firstColumn="1" w:lastColumn="0" w:noHBand="0" w:noVBand="1"/>
      </w:tblPr>
      <w:tblGrid>
        <w:gridCol w:w="1838"/>
        <w:gridCol w:w="2126"/>
      </w:tblGrid>
      <w:tr w:rsidR="00827A45" w:rsidRPr="00827A45" w:rsidTr="00827A45">
        <w:tc>
          <w:tcPr>
            <w:tcW w:w="1838" w:type="dxa"/>
          </w:tcPr>
          <w:p w:rsidR="00827A45" w:rsidRPr="00827A45" w:rsidRDefault="00827A45" w:rsidP="00490753">
            <w:pPr>
              <w:pStyle w:val="NormalWeb"/>
              <w:spacing w:before="0" w:beforeAutospacing="0" w:after="0" w:afterAutospacing="0"/>
              <w:rPr>
                <w:rFonts w:ascii="Calibri" w:hAnsi="Calibri" w:cs="Calibri"/>
                <w:b/>
                <w:color w:val="595959" w:themeColor="text1" w:themeTint="A6"/>
                <w:sz w:val="18"/>
                <w:szCs w:val="21"/>
                <w:shd w:val="clear" w:color="auto" w:fill="FFFFFF"/>
              </w:rPr>
            </w:pPr>
            <w:r w:rsidRPr="00827A45">
              <w:rPr>
                <w:rFonts w:ascii="Calibri" w:hAnsi="Calibri" w:cs="Calibri"/>
                <w:b/>
                <w:color w:val="595959" w:themeColor="text1" w:themeTint="A6"/>
                <w:sz w:val="18"/>
                <w:szCs w:val="21"/>
                <w:shd w:val="clear" w:color="auto" w:fill="FFFFFF"/>
              </w:rPr>
              <w:t>Borough</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b/>
                <w:color w:val="595959" w:themeColor="text1" w:themeTint="A6"/>
                <w:sz w:val="18"/>
                <w:szCs w:val="21"/>
                <w:shd w:val="clear" w:color="auto" w:fill="FFFFFF"/>
              </w:rPr>
            </w:pPr>
            <w:r w:rsidRPr="00827A45">
              <w:rPr>
                <w:rFonts w:ascii="Calibri" w:hAnsi="Calibri" w:cs="Calibri"/>
                <w:b/>
                <w:color w:val="595959" w:themeColor="text1" w:themeTint="A6"/>
                <w:sz w:val="18"/>
                <w:szCs w:val="21"/>
                <w:shd w:val="clear" w:color="auto" w:fill="FFFFFF"/>
              </w:rPr>
              <w:t>Neighbourhood count</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Surrey</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9</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Richmond</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8</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Burnaby</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7</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proofErr w:type="spellStart"/>
            <w:r w:rsidRPr="00827A45">
              <w:rPr>
                <w:rFonts w:ascii="Calibri" w:hAnsi="Calibri" w:cs="Calibri"/>
                <w:color w:val="595959" w:themeColor="text1" w:themeTint="A6"/>
                <w:sz w:val="18"/>
                <w:szCs w:val="21"/>
                <w:shd w:val="clear" w:color="auto" w:fill="FFFFFF"/>
              </w:rPr>
              <w:t>Saanich</w:t>
            </w:r>
            <w:proofErr w:type="spellEnd"/>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5</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Delta</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5</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Kelowna</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5</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Nanaimo</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4</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Kamloops</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4</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 xml:space="preserve">Prince George </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3</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Vernon</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3</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 xml:space="preserve">Port Coquitlam </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3</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Victoria</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3</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Maple Ridge</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2</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Abbotsford</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2</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Coquitlam</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2</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Oak Bay</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2</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Campbell River</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2</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 xml:space="preserve">Langley Township </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2</w:t>
            </w:r>
          </w:p>
        </w:tc>
      </w:tr>
      <w:tr w:rsidR="00827A45" w:rsidRP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Courtenay</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2</w:t>
            </w:r>
          </w:p>
        </w:tc>
      </w:tr>
      <w:tr w:rsid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Chilliwack</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2</w:t>
            </w:r>
          </w:p>
        </w:tc>
      </w:tr>
      <w:tr w:rsidR="00827A45" w:rsidTr="00827A45">
        <w:tc>
          <w:tcPr>
            <w:tcW w:w="1838" w:type="dxa"/>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 xml:space="preserve">New Westminster </w:t>
            </w:r>
          </w:p>
        </w:tc>
        <w:tc>
          <w:tcPr>
            <w:tcW w:w="2126" w:type="dxa"/>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rPr>
            </w:pPr>
            <w:r w:rsidRPr="00827A45">
              <w:rPr>
                <w:rFonts w:ascii="Calibri" w:hAnsi="Calibri" w:cs="Calibri"/>
                <w:color w:val="595959" w:themeColor="text1" w:themeTint="A6"/>
                <w:sz w:val="18"/>
                <w:szCs w:val="21"/>
                <w:shd w:val="clear" w:color="auto" w:fill="FFFFFF"/>
              </w:rPr>
              <w:t>2</w:t>
            </w:r>
          </w:p>
        </w:tc>
      </w:tr>
      <w:tr w:rsidR="00827A45" w:rsidTr="00827A45">
        <w:tc>
          <w:tcPr>
            <w:tcW w:w="1838" w:type="dxa"/>
            <w:shd w:val="clear" w:color="auto" w:fill="A8D08D" w:themeFill="accent6" w:themeFillTint="99"/>
          </w:tcPr>
          <w:p w:rsidR="00827A45" w:rsidRPr="00827A45" w:rsidRDefault="00827A45" w:rsidP="00827A45">
            <w:pPr>
              <w:pStyle w:val="NormalWeb"/>
              <w:spacing w:before="0" w:beforeAutospacing="0" w:after="0" w:afterAutospacing="0"/>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Vancouver</w:t>
            </w:r>
          </w:p>
        </w:tc>
        <w:tc>
          <w:tcPr>
            <w:tcW w:w="2126" w:type="dxa"/>
            <w:shd w:val="clear" w:color="auto" w:fill="A8D08D" w:themeFill="accent6" w:themeFillTint="99"/>
          </w:tcPr>
          <w:p w:rsidR="00827A45" w:rsidRPr="00827A45" w:rsidRDefault="00827A45" w:rsidP="00827A45">
            <w:pPr>
              <w:pStyle w:val="NormalWeb"/>
              <w:spacing w:before="0" w:beforeAutospacing="0" w:after="0" w:afterAutospacing="0"/>
              <w:jc w:val="center"/>
              <w:rPr>
                <w:rFonts w:ascii="Calibri" w:hAnsi="Calibri" w:cs="Calibri"/>
                <w:color w:val="595959" w:themeColor="text1" w:themeTint="A6"/>
                <w:sz w:val="18"/>
                <w:szCs w:val="21"/>
                <w:shd w:val="clear" w:color="auto" w:fill="FFFFFF"/>
              </w:rPr>
            </w:pPr>
            <w:r w:rsidRPr="00827A45">
              <w:rPr>
                <w:rFonts w:ascii="Calibri" w:hAnsi="Calibri" w:cs="Calibri"/>
                <w:color w:val="595959" w:themeColor="text1" w:themeTint="A6"/>
                <w:sz w:val="18"/>
                <w:szCs w:val="21"/>
                <w:shd w:val="clear" w:color="auto" w:fill="FFFFFF"/>
              </w:rPr>
              <w:t>37</w:t>
            </w:r>
          </w:p>
        </w:tc>
      </w:tr>
    </w:tbl>
    <w:p w:rsidR="00827A45" w:rsidRDefault="00827A45" w:rsidP="00827A45">
      <w:pPr>
        <w:pStyle w:val="NormalWeb"/>
        <w:spacing w:before="0" w:beforeAutospacing="0" w:after="0" w:afterAutospacing="0"/>
        <w:rPr>
          <w:rFonts w:ascii="Calibri" w:hAnsi="Calibri" w:cs="Calibri"/>
          <w:color w:val="000000"/>
          <w:sz w:val="21"/>
          <w:szCs w:val="21"/>
        </w:rPr>
      </w:pPr>
    </w:p>
    <w:p w:rsidR="00827A45" w:rsidRDefault="00827A45" w:rsidP="00103323">
      <w:pPr>
        <w:rPr>
          <w:b/>
          <w:bCs/>
          <w:sz w:val="24"/>
          <w:szCs w:val="28"/>
        </w:rPr>
      </w:pPr>
    </w:p>
    <w:p w:rsidR="00827A45" w:rsidRPr="00827A45" w:rsidRDefault="00AF6785" w:rsidP="00827A45">
      <w:pPr>
        <w:pStyle w:val="NormalWeb"/>
        <w:shd w:val="clear" w:color="auto" w:fill="FFFFFF"/>
        <w:spacing w:before="0" w:beforeAutospacing="0" w:after="0" w:afterAutospacing="0"/>
        <w:jc w:val="both"/>
        <w:rPr>
          <w:rFonts w:asciiTheme="minorHAnsi" w:hAnsiTheme="minorHAnsi" w:cstheme="minorHAnsi"/>
          <w:b/>
          <w:bCs/>
          <w:sz w:val="22"/>
          <w:szCs w:val="28"/>
        </w:rPr>
      </w:pPr>
      <w:r>
        <w:rPr>
          <w:rFonts w:asciiTheme="minorHAnsi" w:hAnsiTheme="minorHAnsi" w:cstheme="minorHAnsi"/>
          <w:b/>
          <w:bCs/>
          <w:sz w:val="22"/>
          <w:szCs w:val="28"/>
        </w:rPr>
        <w:t>3.2</w:t>
      </w:r>
      <w:r w:rsidR="00103323" w:rsidRPr="00827A45">
        <w:rPr>
          <w:rFonts w:asciiTheme="minorHAnsi" w:hAnsiTheme="minorHAnsi" w:cstheme="minorHAnsi"/>
          <w:b/>
          <w:bCs/>
          <w:sz w:val="22"/>
          <w:szCs w:val="28"/>
        </w:rPr>
        <w:t xml:space="preserve"> </w:t>
      </w:r>
      <w:r w:rsidR="00827A45" w:rsidRPr="00827A45">
        <w:rPr>
          <w:rFonts w:asciiTheme="minorHAnsi" w:hAnsiTheme="minorHAnsi" w:cstheme="minorHAnsi"/>
          <w:b/>
          <w:bCs/>
          <w:sz w:val="22"/>
          <w:szCs w:val="28"/>
        </w:rPr>
        <w:t>Methodology:</w:t>
      </w:r>
    </w:p>
    <w:p w:rsidR="00827A45" w:rsidRPr="00827A45" w:rsidRDefault="00AF6785" w:rsidP="00827A45">
      <w:pPr>
        <w:pStyle w:val="NormalWeb"/>
        <w:shd w:val="clear" w:color="auto" w:fill="FFFFFF"/>
        <w:spacing w:before="0" w:beforeAutospacing="0" w:after="0" w:afterAutospacing="0"/>
        <w:ind w:firstLine="720"/>
        <w:jc w:val="both"/>
        <w:rPr>
          <w:rFonts w:asciiTheme="minorHAnsi" w:hAnsiTheme="minorHAnsi" w:cstheme="minorHAnsi"/>
          <w:color w:val="000000"/>
          <w:sz w:val="16"/>
          <w:szCs w:val="21"/>
        </w:rPr>
      </w:pPr>
      <w:r>
        <w:rPr>
          <w:rFonts w:asciiTheme="minorHAnsi" w:hAnsiTheme="minorHAnsi" w:cstheme="minorHAnsi"/>
          <w:color w:val="000000"/>
          <w:sz w:val="16"/>
          <w:szCs w:val="21"/>
        </w:rPr>
        <w:t>We</w:t>
      </w:r>
      <w:r w:rsidR="00827A45" w:rsidRPr="00827A45">
        <w:rPr>
          <w:rFonts w:asciiTheme="minorHAnsi" w:hAnsiTheme="minorHAnsi" w:cstheme="minorHAnsi"/>
          <w:color w:val="000000"/>
          <w:sz w:val="16"/>
          <w:szCs w:val="21"/>
        </w:rPr>
        <w:t xml:space="preserve"> direct</w:t>
      </w:r>
      <w:r>
        <w:rPr>
          <w:rFonts w:asciiTheme="minorHAnsi" w:hAnsiTheme="minorHAnsi" w:cstheme="minorHAnsi"/>
          <w:color w:val="000000"/>
          <w:sz w:val="16"/>
          <w:szCs w:val="21"/>
        </w:rPr>
        <w:t>ed</w:t>
      </w:r>
      <w:bookmarkStart w:id="0" w:name="_GoBack"/>
      <w:bookmarkEnd w:id="0"/>
      <w:r w:rsidR="00827A45" w:rsidRPr="00827A45">
        <w:rPr>
          <w:rFonts w:asciiTheme="minorHAnsi" w:hAnsiTheme="minorHAnsi" w:cstheme="minorHAnsi"/>
          <w:color w:val="000000"/>
          <w:sz w:val="16"/>
          <w:szCs w:val="21"/>
        </w:rPr>
        <w:t xml:space="preserve"> our efforts on detecting areas of Vancouver that have low restaurant density. In first step we have collected the required </w:t>
      </w:r>
      <w:r w:rsidR="00827A45" w:rsidRPr="00827A45">
        <w:rPr>
          <w:rStyle w:val="Strong"/>
          <w:rFonts w:asciiTheme="minorHAnsi" w:hAnsiTheme="minorHAnsi" w:cstheme="minorHAnsi"/>
          <w:color w:val="000000"/>
          <w:sz w:val="16"/>
          <w:szCs w:val="21"/>
        </w:rPr>
        <w:t xml:space="preserve">data: location and type (category) of every restaurant in from Vancouver </w:t>
      </w:r>
      <w:r w:rsidR="00827A45" w:rsidRPr="00827A45">
        <w:rPr>
          <w:rStyle w:val="Strong"/>
          <w:rFonts w:asciiTheme="minorHAnsi" w:hAnsiTheme="minorHAnsi" w:cstheme="minorHAnsi"/>
          <w:color w:val="000000"/>
          <w:sz w:val="16"/>
          <w:szCs w:val="21"/>
        </w:rPr>
        <w:t>centre</w:t>
      </w:r>
      <w:r w:rsidR="00827A45" w:rsidRPr="00827A45">
        <w:rPr>
          <w:rFonts w:asciiTheme="minorHAnsi" w:hAnsiTheme="minorHAnsi" w:cstheme="minorHAnsi"/>
          <w:color w:val="000000"/>
          <w:sz w:val="16"/>
          <w:szCs w:val="21"/>
        </w:rPr>
        <w:t>. We have also </w:t>
      </w:r>
      <w:r w:rsidR="00827A45" w:rsidRPr="00827A45">
        <w:rPr>
          <w:rStyle w:val="Strong"/>
          <w:rFonts w:asciiTheme="minorHAnsi" w:hAnsiTheme="minorHAnsi" w:cstheme="minorHAnsi"/>
          <w:color w:val="000000"/>
          <w:sz w:val="16"/>
          <w:szCs w:val="21"/>
        </w:rPr>
        <w:t>identified Asian restaurants</w:t>
      </w:r>
      <w:r w:rsidR="00827A45" w:rsidRPr="00827A45">
        <w:rPr>
          <w:rFonts w:asciiTheme="minorHAnsi" w:hAnsiTheme="minorHAnsi" w:cstheme="minorHAnsi"/>
          <w:color w:val="000000"/>
          <w:sz w:val="16"/>
          <w:szCs w:val="21"/>
        </w:rPr>
        <w:t xml:space="preserve"> (according to </w:t>
      </w:r>
      <w:r w:rsidR="00827A45" w:rsidRPr="00827A45">
        <w:rPr>
          <w:rFonts w:asciiTheme="minorHAnsi" w:hAnsiTheme="minorHAnsi" w:cstheme="minorHAnsi"/>
          <w:color w:val="000000"/>
          <w:sz w:val="16"/>
          <w:szCs w:val="21"/>
        </w:rPr>
        <w:t>foursquare</w:t>
      </w:r>
      <w:r w:rsidR="00827A45" w:rsidRPr="00827A45">
        <w:rPr>
          <w:rFonts w:asciiTheme="minorHAnsi" w:hAnsiTheme="minorHAnsi" w:cstheme="minorHAnsi"/>
          <w:color w:val="000000"/>
          <w:sz w:val="16"/>
          <w:szCs w:val="21"/>
        </w:rPr>
        <w:t xml:space="preserve"> categorization).</w:t>
      </w:r>
    </w:p>
    <w:p w:rsidR="00827A45" w:rsidRPr="00827A45" w:rsidRDefault="00827A45" w:rsidP="00827A45">
      <w:pPr>
        <w:pStyle w:val="NormalWeb"/>
        <w:shd w:val="clear" w:color="auto" w:fill="FFFFFF"/>
        <w:spacing w:before="240" w:beforeAutospacing="0" w:after="0" w:afterAutospacing="0"/>
        <w:jc w:val="both"/>
        <w:rPr>
          <w:rFonts w:asciiTheme="minorHAnsi" w:hAnsiTheme="minorHAnsi" w:cstheme="minorHAnsi"/>
          <w:color w:val="000000"/>
          <w:sz w:val="16"/>
          <w:szCs w:val="21"/>
        </w:rPr>
      </w:pPr>
      <w:r w:rsidRPr="00827A45">
        <w:rPr>
          <w:rFonts w:asciiTheme="minorHAnsi" w:hAnsiTheme="minorHAnsi" w:cstheme="minorHAnsi"/>
          <w:color w:val="000000"/>
          <w:sz w:val="16"/>
          <w:szCs w:val="21"/>
        </w:rPr>
        <w:t>Second step in our analysis is exploration of different areas of Vancouver - we will calculate the count of each venue category in a given area, which gives us a basic understanding of the type of the area</w:t>
      </w:r>
    </w:p>
    <w:p w:rsidR="00827A45" w:rsidRDefault="00827A45" w:rsidP="00827A45">
      <w:pPr>
        <w:pStyle w:val="NormalWeb"/>
        <w:shd w:val="clear" w:color="auto" w:fill="FFFFFF"/>
        <w:spacing w:before="0" w:beforeAutospacing="0" w:after="0" w:afterAutospacing="0"/>
        <w:jc w:val="both"/>
        <w:rPr>
          <w:rFonts w:asciiTheme="minorHAnsi" w:hAnsiTheme="minorHAnsi" w:cstheme="minorHAnsi"/>
          <w:color w:val="000000"/>
          <w:sz w:val="16"/>
          <w:szCs w:val="21"/>
        </w:rPr>
      </w:pPr>
      <w:r w:rsidRPr="00827A45">
        <w:rPr>
          <w:rFonts w:asciiTheme="minorHAnsi" w:hAnsiTheme="minorHAnsi" w:cstheme="minorHAnsi"/>
          <w:color w:val="000000"/>
          <w:sz w:val="16"/>
          <w:szCs w:val="21"/>
        </w:rPr>
        <w:t>In third and final step we will focus on most promising areas by creating </w:t>
      </w:r>
      <w:r w:rsidRPr="00827A45">
        <w:rPr>
          <w:rStyle w:val="Strong"/>
          <w:rFonts w:asciiTheme="minorHAnsi" w:hAnsiTheme="minorHAnsi" w:cstheme="minorHAnsi"/>
          <w:color w:val="000000"/>
          <w:sz w:val="16"/>
          <w:szCs w:val="21"/>
        </w:rPr>
        <w:t>clusters of locations that are of similar type</w:t>
      </w:r>
      <w:r w:rsidRPr="00827A45">
        <w:rPr>
          <w:rFonts w:asciiTheme="minorHAnsi" w:hAnsiTheme="minorHAnsi" w:cstheme="minorHAnsi"/>
          <w:color w:val="000000"/>
          <w:sz w:val="16"/>
          <w:szCs w:val="21"/>
        </w:rPr>
        <w:t> : we will take into consideration locations with </w:t>
      </w:r>
      <w:r w:rsidRPr="00827A45">
        <w:rPr>
          <w:rStyle w:val="Strong"/>
          <w:rFonts w:asciiTheme="minorHAnsi" w:hAnsiTheme="minorHAnsi" w:cstheme="minorHAnsi"/>
          <w:color w:val="000000"/>
          <w:sz w:val="16"/>
          <w:szCs w:val="21"/>
        </w:rPr>
        <w:t>no more than two restaurants</w:t>
      </w:r>
      <w:r w:rsidRPr="00827A45">
        <w:rPr>
          <w:rFonts w:asciiTheme="minorHAnsi" w:hAnsiTheme="minorHAnsi" w:cstheme="minorHAnsi"/>
          <w:color w:val="000000"/>
          <w:sz w:val="16"/>
          <w:szCs w:val="21"/>
        </w:rPr>
        <w:t>, and we want locations </w:t>
      </w:r>
      <w:r w:rsidRPr="00827A45">
        <w:rPr>
          <w:rStyle w:val="Strong"/>
          <w:rFonts w:asciiTheme="minorHAnsi" w:hAnsiTheme="minorHAnsi" w:cstheme="minorHAnsi"/>
          <w:color w:val="000000"/>
          <w:sz w:val="16"/>
          <w:szCs w:val="21"/>
        </w:rPr>
        <w:t>without Indian restaurants</w:t>
      </w:r>
      <w:r w:rsidRPr="00827A45">
        <w:rPr>
          <w:rFonts w:asciiTheme="minorHAnsi" w:hAnsiTheme="minorHAnsi" w:cstheme="minorHAnsi"/>
          <w:color w:val="000000"/>
          <w:sz w:val="16"/>
          <w:szCs w:val="21"/>
        </w:rPr>
        <w:t>. We will present map of all such locations but also create clusters (using </w:t>
      </w:r>
      <w:r w:rsidRPr="00827A45">
        <w:rPr>
          <w:rStyle w:val="Strong"/>
          <w:rFonts w:asciiTheme="minorHAnsi" w:hAnsiTheme="minorHAnsi" w:cstheme="minorHAnsi"/>
          <w:color w:val="000000"/>
          <w:sz w:val="16"/>
          <w:szCs w:val="21"/>
        </w:rPr>
        <w:t>k-means clustering</w:t>
      </w:r>
      <w:r w:rsidRPr="00827A45">
        <w:rPr>
          <w:rFonts w:asciiTheme="minorHAnsi" w:hAnsiTheme="minorHAnsi" w:cstheme="minorHAnsi"/>
          <w:color w:val="000000"/>
          <w:sz w:val="16"/>
          <w:szCs w:val="21"/>
        </w:rPr>
        <w:t>).</w:t>
      </w:r>
    </w:p>
    <w:p w:rsidR="00AF6785" w:rsidRDefault="00AF6785" w:rsidP="00827A45">
      <w:pPr>
        <w:pStyle w:val="NormalWeb"/>
        <w:shd w:val="clear" w:color="auto" w:fill="FFFFFF"/>
        <w:spacing w:before="0" w:beforeAutospacing="0" w:after="0" w:afterAutospacing="0"/>
        <w:jc w:val="both"/>
        <w:rPr>
          <w:rFonts w:asciiTheme="minorHAnsi" w:hAnsiTheme="minorHAnsi" w:cstheme="minorHAnsi"/>
          <w:color w:val="000000"/>
          <w:sz w:val="16"/>
          <w:szCs w:val="21"/>
        </w:rPr>
      </w:pPr>
    </w:p>
    <w:p w:rsidR="00AF6785" w:rsidRPr="00827A45" w:rsidRDefault="00AF6785" w:rsidP="00827A45">
      <w:pPr>
        <w:pStyle w:val="NormalWeb"/>
        <w:shd w:val="clear" w:color="auto" w:fill="FFFFFF"/>
        <w:spacing w:before="0" w:beforeAutospacing="0" w:after="0" w:afterAutospacing="0"/>
        <w:jc w:val="both"/>
        <w:rPr>
          <w:rFonts w:asciiTheme="minorHAnsi" w:hAnsiTheme="minorHAnsi" w:cstheme="minorHAnsi"/>
          <w:color w:val="000000"/>
          <w:sz w:val="16"/>
          <w:szCs w:val="21"/>
        </w:rPr>
      </w:pPr>
    </w:p>
    <w:p w:rsidR="00103323" w:rsidRPr="00270691" w:rsidRDefault="00103323" w:rsidP="00103323">
      <w:pPr>
        <w:rPr>
          <w:sz w:val="24"/>
          <w:szCs w:val="28"/>
        </w:rPr>
      </w:pPr>
    </w:p>
    <w:p w:rsidR="005026FB" w:rsidRDefault="005026FB" w:rsidP="00270691">
      <w:pPr>
        <w:rPr>
          <w:sz w:val="16"/>
          <w:szCs w:val="20"/>
        </w:rPr>
      </w:pPr>
    </w:p>
    <w:p w:rsidR="00856210" w:rsidRPr="00270691" w:rsidRDefault="00856210" w:rsidP="00270691">
      <w:pPr>
        <w:rPr>
          <w:sz w:val="18"/>
        </w:rPr>
      </w:pPr>
    </w:p>
    <w:sectPr w:rsidR="00856210" w:rsidRPr="00270691" w:rsidSect="00856210">
      <w:pgSz w:w="11906" w:h="16838"/>
      <w:pgMar w:top="426"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B3"/>
    <w:rsid w:val="000949B3"/>
    <w:rsid w:val="00103323"/>
    <w:rsid w:val="00270691"/>
    <w:rsid w:val="003126B6"/>
    <w:rsid w:val="003F2EAB"/>
    <w:rsid w:val="005026FB"/>
    <w:rsid w:val="006C2D42"/>
    <w:rsid w:val="00827A45"/>
    <w:rsid w:val="00856210"/>
    <w:rsid w:val="00AF6785"/>
    <w:rsid w:val="00B060D8"/>
    <w:rsid w:val="00C21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EFFAA-DCBF-436E-BE60-5D68360C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49B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270691"/>
    <w:pPr>
      <w:spacing w:after="0" w:line="240" w:lineRule="auto"/>
    </w:pPr>
  </w:style>
  <w:style w:type="paragraph" w:styleId="NormalWeb">
    <w:name w:val="Normal (Web)"/>
    <w:basedOn w:val="Normal"/>
    <w:uiPriority w:val="99"/>
    <w:unhideWhenUsed/>
    <w:rsid w:val="008562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7A45"/>
    <w:rPr>
      <w:b/>
      <w:bCs/>
    </w:rPr>
  </w:style>
  <w:style w:type="table" w:styleId="TableGrid">
    <w:name w:val="Table Grid"/>
    <w:basedOn w:val="TableNormal"/>
    <w:uiPriority w:val="39"/>
    <w:rsid w:val="00827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7A45"/>
    <w:rPr>
      <w:rFonts w:ascii="Courier New" w:eastAsia="Times New Roman" w:hAnsi="Courier New" w:cs="Courier New"/>
      <w:sz w:val="20"/>
      <w:szCs w:val="20"/>
      <w:lang w:eastAsia="en-IN"/>
    </w:rPr>
  </w:style>
  <w:style w:type="character" w:customStyle="1" w:styleId="n">
    <w:name w:val="n"/>
    <w:basedOn w:val="DefaultParagraphFont"/>
    <w:rsid w:val="00827A45"/>
  </w:style>
  <w:style w:type="character" w:customStyle="1" w:styleId="p">
    <w:name w:val="p"/>
    <w:basedOn w:val="DefaultParagraphFont"/>
    <w:rsid w:val="00827A45"/>
  </w:style>
  <w:style w:type="character" w:customStyle="1" w:styleId="s1">
    <w:name w:val="s1"/>
    <w:basedOn w:val="DefaultParagraphFont"/>
    <w:rsid w:val="00827A45"/>
  </w:style>
  <w:style w:type="character" w:customStyle="1" w:styleId="o">
    <w:name w:val="o"/>
    <w:basedOn w:val="DefaultParagraphFont"/>
    <w:rsid w:val="00827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0431">
      <w:bodyDiv w:val="1"/>
      <w:marLeft w:val="0"/>
      <w:marRight w:val="0"/>
      <w:marTop w:val="0"/>
      <w:marBottom w:val="0"/>
      <w:divBdr>
        <w:top w:val="none" w:sz="0" w:space="0" w:color="auto"/>
        <w:left w:val="none" w:sz="0" w:space="0" w:color="auto"/>
        <w:bottom w:val="none" w:sz="0" w:space="0" w:color="auto"/>
        <w:right w:val="none" w:sz="0" w:space="0" w:color="auto"/>
      </w:divBdr>
    </w:div>
    <w:div w:id="718432201">
      <w:bodyDiv w:val="1"/>
      <w:marLeft w:val="0"/>
      <w:marRight w:val="0"/>
      <w:marTop w:val="0"/>
      <w:marBottom w:val="0"/>
      <w:divBdr>
        <w:top w:val="none" w:sz="0" w:space="0" w:color="auto"/>
        <w:left w:val="none" w:sz="0" w:space="0" w:color="auto"/>
        <w:bottom w:val="none" w:sz="0" w:space="0" w:color="auto"/>
        <w:right w:val="none" w:sz="0" w:space="0" w:color="auto"/>
      </w:divBdr>
    </w:div>
    <w:div w:id="868681134">
      <w:bodyDiv w:val="1"/>
      <w:marLeft w:val="0"/>
      <w:marRight w:val="0"/>
      <w:marTop w:val="0"/>
      <w:marBottom w:val="0"/>
      <w:divBdr>
        <w:top w:val="none" w:sz="0" w:space="0" w:color="auto"/>
        <w:left w:val="none" w:sz="0" w:space="0" w:color="auto"/>
        <w:bottom w:val="none" w:sz="0" w:space="0" w:color="auto"/>
        <w:right w:val="none" w:sz="0" w:space="0" w:color="auto"/>
      </w:divBdr>
      <w:divsChild>
        <w:div w:id="1560551698">
          <w:marLeft w:val="0"/>
          <w:marRight w:val="0"/>
          <w:marTop w:val="0"/>
          <w:marBottom w:val="0"/>
          <w:divBdr>
            <w:top w:val="none" w:sz="0" w:space="0" w:color="auto"/>
            <w:left w:val="none" w:sz="0" w:space="0" w:color="auto"/>
            <w:bottom w:val="none" w:sz="0" w:space="0" w:color="auto"/>
            <w:right w:val="none" w:sz="0" w:space="0" w:color="auto"/>
          </w:divBdr>
        </w:div>
      </w:divsChild>
    </w:div>
    <w:div w:id="917783574">
      <w:bodyDiv w:val="1"/>
      <w:marLeft w:val="0"/>
      <w:marRight w:val="0"/>
      <w:marTop w:val="0"/>
      <w:marBottom w:val="0"/>
      <w:divBdr>
        <w:top w:val="none" w:sz="0" w:space="0" w:color="auto"/>
        <w:left w:val="none" w:sz="0" w:space="0" w:color="auto"/>
        <w:bottom w:val="none" w:sz="0" w:space="0" w:color="auto"/>
        <w:right w:val="none" w:sz="0" w:space="0" w:color="auto"/>
      </w:divBdr>
    </w:div>
    <w:div w:id="963124187">
      <w:bodyDiv w:val="1"/>
      <w:marLeft w:val="0"/>
      <w:marRight w:val="0"/>
      <w:marTop w:val="0"/>
      <w:marBottom w:val="0"/>
      <w:divBdr>
        <w:top w:val="none" w:sz="0" w:space="0" w:color="auto"/>
        <w:left w:val="none" w:sz="0" w:space="0" w:color="auto"/>
        <w:bottom w:val="none" w:sz="0" w:space="0" w:color="auto"/>
        <w:right w:val="none" w:sz="0" w:space="0" w:color="auto"/>
      </w:divBdr>
    </w:div>
    <w:div w:id="1287857922">
      <w:bodyDiv w:val="1"/>
      <w:marLeft w:val="0"/>
      <w:marRight w:val="0"/>
      <w:marTop w:val="0"/>
      <w:marBottom w:val="0"/>
      <w:divBdr>
        <w:top w:val="none" w:sz="0" w:space="0" w:color="auto"/>
        <w:left w:val="none" w:sz="0" w:space="0" w:color="auto"/>
        <w:bottom w:val="none" w:sz="0" w:space="0" w:color="auto"/>
        <w:right w:val="none" w:sz="0" w:space="0" w:color="auto"/>
      </w:divBdr>
    </w:div>
    <w:div w:id="1403942674">
      <w:bodyDiv w:val="1"/>
      <w:marLeft w:val="0"/>
      <w:marRight w:val="0"/>
      <w:marTop w:val="0"/>
      <w:marBottom w:val="0"/>
      <w:divBdr>
        <w:top w:val="none" w:sz="0" w:space="0" w:color="auto"/>
        <w:left w:val="none" w:sz="0" w:space="0" w:color="auto"/>
        <w:bottom w:val="none" w:sz="0" w:space="0" w:color="auto"/>
        <w:right w:val="none" w:sz="0" w:space="0" w:color="auto"/>
      </w:divBdr>
      <w:divsChild>
        <w:div w:id="744765463">
          <w:marLeft w:val="0"/>
          <w:marRight w:val="0"/>
          <w:marTop w:val="0"/>
          <w:marBottom w:val="0"/>
          <w:divBdr>
            <w:top w:val="none" w:sz="0" w:space="0" w:color="auto"/>
            <w:left w:val="none" w:sz="0" w:space="0" w:color="auto"/>
            <w:bottom w:val="none" w:sz="0" w:space="0" w:color="auto"/>
            <w:right w:val="none" w:sz="0" w:space="0" w:color="auto"/>
          </w:divBdr>
        </w:div>
      </w:divsChild>
    </w:div>
    <w:div w:id="1481727061">
      <w:bodyDiv w:val="1"/>
      <w:marLeft w:val="0"/>
      <w:marRight w:val="0"/>
      <w:marTop w:val="0"/>
      <w:marBottom w:val="0"/>
      <w:divBdr>
        <w:top w:val="none" w:sz="0" w:space="0" w:color="auto"/>
        <w:left w:val="none" w:sz="0" w:space="0" w:color="auto"/>
        <w:bottom w:val="none" w:sz="0" w:space="0" w:color="auto"/>
        <w:right w:val="none" w:sz="0" w:space="0" w:color="auto"/>
      </w:divBdr>
      <w:divsChild>
        <w:div w:id="1225874074">
          <w:marLeft w:val="0"/>
          <w:marRight w:val="0"/>
          <w:marTop w:val="0"/>
          <w:marBottom w:val="0"/>
          <w:divBdr>
            <w:top w:val="none" w:sz="0" w:space="0" w:color="auto"/>
            <w:left w:val="none" w:sz="0" w:space="0" w:color="auto"/>
            <w:bottom w:val="none" w:sz="0" w:space="0" w:color="auto"/>
            <w:right w:val="none" w:sz="0" w:space="0" w:color="auto"/>
          </w:divBdr>
        </w:div>
      </w:divsChild>
    </w:div>
    <w:div w:id="190880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Rabidas, Ajay</dc:creator>
  <cp:keywords/>
  <dc:description/>
  <cp:lastModifiedBy>Rabidas, Ajay</cp:lastModifiedBy>
  <cp:revision>5</cp:revision>
  <dcterms:created xsi:type="dcterms:W3CDTF">2019-07-05T09:37:00Z</dcterms:created>
  <dcterms:modified xsi:type="dcterms:W3CDTF">2019-07-05T11:45:00Z</dcterms:modified>
</cp:coreProperties>
</file>