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E823C1">
      <w:pPr>
        <w:pStyle w:val="13"/>
        <w:rPr>
          <w:rFonts w:ascii="Times New Roman"/>
          <w:sz w:val="20"/>
        </w:rPr>
      </w:pPr>
    </w:p>
    <w:p w14:paraId="53336236">
      <w:pPr>
        <w:pStyle w:val="13"/>
        <w:rPr>
          <w:rFonts w:ascii="Times New Roman"/>
          <w:sz w:val="20"/>
        </w:rPr>
      </w:pPr>
    </w:p>
    <w:p w14:paraId="1567C822">
      <w:pPr>
        <w:pStyle w:val="13"/>
        <w:rPr>
          <w:rFonts w:ascii="Times New Roman"/>
          <w:sz w:val="20"/>
        </w:rPr>
      </w:pPr>
    </w:p>
    <w:p w14:paraId="4555506B">
      <w:pPr>
        <w:pStyle w:val="13"/>
        <w:rPr>
          <w:rFonts w:ascii="Times New Roman"/>
          <w:sz w:val="20"/>
        </w:rPr>
      </w:pPr>
    </w:p>
    <w:p w14:paraId="0EA67067">
      <w:pPr>
        <w:pStyle w:val="13"/>
        <w:rPr>
          <w:rFonts w:ascii="Times New Roman"/>
          <w:sz w:val="20"/>
        </w:rPr>
      </w:pPr>
    </w:p>
    <w:p w14:paraId="2C48F9ED">
      <w:pPr>
        <w:pStyle w:val="13"/>
        <w:rPr>
          <w:rFonts w:ascii="Times New Roman"/>
          <w:sz w:val="20"/>
        </w:rPr>
      </w:pPr>
    </w:p>
    <w:p w14:paraId="7F1D8AC7">
      <w:pPr>
        <w:pStyle w:val="13"/>
        <w:rPr>
          <w:rFonts w:ascii="Times New Roman"/>
          <w:sz w:val="20"/>
        </w:rPr>
      </w:pPr>
    </w:p>
    <w:p w14:paraId="2EA98300">
      <w:pPr>
        <w:pStyle w:val="13"/>
        <w:rPr>
          <w:rFonts w:ascii="Times New Roman"/>
          <w:sz w:val="20"/>
        </w:rPr>
      </w:pPr>
    </w:p>
    <w:p w14:paraId="44C113F6">
      <w:pPr>
        <w:pStyle w:val="13"/>
        <w:rPr>
          <w:rFonts w:ascii="Times New Roman"/>
          <w:sz w:val="20"/>
        </w:rPr>
      </w:pPr>
    </w:p>
    <w:p w14:paraId="384B4D83">
      <w:pPr>
        <w:pStyle w:val="13"/>
        <w:rPr>
          <w:rFonts w:ascii="Times New Roman"/>
          <w:sz w:val="20"/>
        </w:rPr>
      </w:pPr>
    </w:p>
    <w:p w14:paraId="71764805">
      <w:pPr>
        <w:pStyle w:val="13"/>
        <w:rPr>
          <w:rFonts w:ascii="Times New Roman"/>
          <w:sz w:val="20"/>
        </w:rPr>
      </w:pPr>
    </w:p>
    <w:p w14:paraId="2D9232C8">
      <w:pPr>
        <w:pStyle w:val="13"/>
        <w:rPr>
          <w:rFonts w:ascii="Times New Roman"/>
          <w:sz w:val="20"/>
        </w:rPr>
      </w:pPr>
    </w:p>
    <w:p w14:paraId="7CF1F253">
      <w:pPr>
        <w:pStyle w:val="13"/>
        <w:spacing w:before="132"/>
        <w:rPr>
          <w:rFonts w:ascii="Arial" w:hAnsi="Arial" w:eastAsia="Arial" w:cs="Arial"/>
          <w:b/>
          <w:bCs/>
          <w:spacing w:val="-2"/>
          <w:sz w:val="56"/>
          <w:szCs w:val="56"/>
          <w:lang w:val="en-US" w:eastAsia="en-US" w:bidi="ar-SA"/>
        </w:rPr>
      </w:pPr>
    </w:p>
    <w:p w14:paraId="66DC8D70">
      <w:pPr>
        <w:pStyle w:val="13"/>
        <w:spacing w:line="20" w:lineRule="exact"/>
        <w:ind w:left="360"/>
        <w:rPr>
          <w:rFonts w:ascii="Arial" w:hAnsi="Arial" w:eastAsia="Arial" w:cs="Arial"/>
          <w:b/>
          <w:bCs/>
          <w:spacing w:val="-2"/>
          <w:sz w:val="56"/>
          <w:szCs w:val="56"/>
          <w:lang w:val="en-US" w:eastAsia="en-US" w:bidi="ar-SA"/>
        </w:rPr>
      </w:pPr>
      <w:r>
        <w:rPr>
          <w:rFonts w:ascii="Arial" w:hAnsi="Arial" w:eastAsia="Arial" w:cs="Arial"/>
          <w:b/>
          <w:bCs/>
          <w:spacing w:val="-2"/>
          <w:sz w:val="56"/>
          <w:szCs w:val="56"/>
          <w:lang w:val="en-US" w:eastAsia="en-US" w:bidi="ar-SA"/>
        </w:rPr>
        <mc:AlternateContent>
          <mc:Choice Requires="wpg">
            <w:drawing>
              <wp:inline distT="0" distB="0" distL="0" distR="0">
                <wp:extent cx="5943600" cy="6350"/>
                <wp:effectExtent l="0" t="0" r="0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350"/>
                          <a:chOff x="0" y="0"/>
                          <a:chExt cx="5943600" cy="635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3175"/>
                            <a:ext cx="5943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4472C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0.5pt;width:468pt;" coordsize="5943600,6350" o:gfxdata="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AT&#10;Yojw0wAAAAMBAAAPAAAAAAAAAAEAIAAAACIAAABkcnMvZG93bnJldi54bWxQSwECFAAUAAAACACH&#10;TuJAvFMGzmICAACnBQAADgAAAAAAAAABACAAAAAiAQAAZHJzL2Uyb0RvYy54bWxQSwUGAAAAAAYA&#10;BgBZAQAA9gUAAAAA&#10;">
                <o:lock v:ext="edit" aspectratio="f"/>
                <v:shape id="Graphic 4" o:spid="_x0000_s1026" o:spt="100" style="position:absolute;left:0;top:3175;height:1270;width:5943600;" filled="f" stroked="t" coordsize="5943600,1" o:gfxdata="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vrYdq8AAAA&#10;2gAAAA8AAAAAAAAAAQAgAAAAIgAAAGRycy9kb3ducmV2LnhtbFBLAQIUABQAAAAIAIdO4kAzLwWe&#10;OwAAADkAAAAQAAAAAAAAAAEAIAAAAAsBAABkcnMvc2hhcGV4bWwueG1sUEsFBgAAAAAGAAYAWwEA&#10;ALUDAAAAAA==&#10;" path="m0,0l5943600,0e">
                  <v:fill on="f" focussize="0,0"/>
                  <v:stroke weight="0.5pt" color="#4472C3" joinstyle="round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79736884">
      <w:pPr>
        <w:spacing w:before="203"/>
        <w:ind w:right="76"/>
        <w:jc w:val="center"/>
        <w:rPr>
          <w:rFonts w:ascii="Arial" w:hAnsi="Arial" w:eastAsia="Arial" w:cs="Arial"/>
          <w:b/>
          <w:bCs/>
          <w:spacing w:val="-2"/>
          <w:sz w:val="56"/>
          <w:szCs w:val="56"/>
          <w:lang w:val="en-US" w:eastAsia="en-US" w:bidi="ar-SA"/>
        </w:rPr>
      </w:pPr>
      <w:r>
        <w:rPr>
          <w:rFonts w:ascii="Arial" w:hAnsi="Arial" w:eastAsia="Arial" w:cs="Arial"/>
          <w:b/>
          <w:bCs/>
          <w:spacing w:val="-2"/>
          <w:sz w:val="56"/>
          <w:szCs w:val="56"/>
          <w:lang w:val="en-US" w:eastAsia="en-US" w:bidi="ar-SA"/>
        </w:rPr>
        <w:t>DOCUMENTATION</w:t>
      </w:r>
    </w:p>
    <w:p w14:paraId="3B4AD189">
      <w:pPr>
        <w:pStyle w:val="13"/>
        <w:spacing w:before="15"/>
        <w:rPr>
          <w:rFonts w:ascii="Calibri"/>
          <w:sz w:val="20"/>
        </w:rPr>
      </w:pPr>
      <w:r>
        <w:rPr>
          <w:rFonts w:ascii="Calibri"/>
          <w:sz w:val="20"/>
        </w:rP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179705</wp:posOffset>
                </wp:positionV>
                <wp:extent cx="5943600" cy="1270"/>
                <wp:effectExtent l="0" t="0" r="0" b="0"/>
                <wp:wrapTopAndBottom/>
                <wp:docPr id="5" name="Graphic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4472C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" o:spid="_x0000_s1026" o:spt="100" style="position:absolute;left:0pt;margin-left:72pt;margin-top:14.15pt;height:0.1pt;width:468pt;mso-position-horizontal-relative:page;mso-wrap-distance-bottom:0pt;mso-wrap-distance-top:0pt;z-index:-251654144;mso-width-relative:page;mso-height-relative:page;" filled="f" stroked="t" coordsize="5943600,1" o:gfxdata="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D9duf9UAAAAKAQAADwAAAAAAAAAB&#10;ACAAAAAiAAAAZHJzL2Rvd25yZXYueG1sUEsBAhQAFAAAAAgAh07iQHrNz2sTAgAAegQAAA4AAAAA&#10;AAAAAQAgAAAAJAEAAGRycy9lMm9Eb2MueG1sUEsFBgAAAAAGAAYAWQEAAKkFAAAAAA==&#10;" path="m0,0l5943600,0e">
                <v:fill on="f" focussize="0,0"/>
                <v:stroke weight="0.5pt" color="#4472C3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18293580">
      <w:pPr>
        <w:pStyle w:val="5"/>
        <w:rPr>
          <w:rFonts w:ascii="Arial MT"/>
          <w:color w:val="000000" w:themeColor="text1"/>
          <w:spacing w:val="-5"/>
          <w14:textFill>
            <w14:solidFill>
              <w14:schemeClr w14:val="tx1"/>
            </w14:solidFill>
          </w14:textFill>
        </w:rPr>
      </w:pPr>
      <w:r>
        <w:rPr>
          <w:rFonts w:ascii="Arial MT"/>
          <w:color w:val="000000" w:themeColor="text1"/>
          <w:spacing w:val="-5"/>
          <w14:textFill>
            <w14:solidFill>
              <w14:schemeClr w14:val="tx1"/>
            </w14:solidFill>
          </w14:textFill>
        </w:rPr>
        <w:t>By</w:t>
      </w:r>
    </w:p>
    <w:p w14:paraId="4C4E48EA">
      <w:pPr>
        <w:pStyle w:val="5"/>
        <w:rPr>
          <w:rFonts w:hint="default"/>
          <w:color w:val="000000" w:themeColor="text1"/>
          <w:sz w:val="5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56"/>
          <w:lang w:val="en-US"/>
          <w14:textFill>
            <w14:solidFill>
              <w14:schemeClr w14:val="tx1"/>
            </w14:solidFill>
          </w14:textFill>
        </w:rPr>
        <w:t>Abdul Wasay Tabba (2312144)</w:t>
      </w:r>
    </w:p>
    <w:p w14:paraId="545BA729">
      <w:pPr>
        <w:pStyle w:val="5"/>
        <w:rPr>
          <w:rFonts w:ascii="Arial M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56"/>
          <w:lang w:val="en-US"/>
          <w14:textFill>
            <w14:solidFill>
              <w14:schemeClr w14:val="tx1"/>
            </w14:solidFill>
          </w14:textFill>
        </w:rPr>
        <w:t>Kumail Ameen</w:t>
      </w:r>
      <w:r>
        <w:rPr>
          <w:color w:val="000000" w:themeColor="text1"/>
          <w:sz w:val="56"/>
          <w14:textFill>
            <w14:solidFill>
              <w14:schemeClr w14:val="tx1"/>
            </w14:solidFill>
          </w14:textFill>
        </w:rPr>
        <w:t>(2312</w:t>
      </w:r>
      <w:r>
        <w:rPr>
          <w:rFonts w:hint="default"/>
          <w:color w:val="000000" w:themeColor="text1"/>
          <w:sz w:val="56"/>
          <w:lang w:val="en-US"/>
          <w14:textFill>
            <w14:solidFill>
              <w14:schemeClr w14:val="tx1"/>
            </w14:solidFill>
          </w14:textFill>
        </w:rPr>
        <w:t>158</w:t>
      </w:r>
      <w:r>
        <w:rPr>
          <w:color w:val="000000" w:themeColor="text1"/>
          <w:sz w:val="56"/>
          <w14:textFill>
            <w14:solidFill>
              <w14:schemeClr w14:val="tx1"/>
            </w14:solidFill>
          </w14:textFill>
        </w:rPr>
        <w:t>)</w:t>
      </w:r>
    </w:p>
    <w:p w14:paraId="01819B5F">
      <w:pPr>
        <w:pStyle w:val="3"/>
        <w:rPr>
          <w:spacing w:val="-2"/>
        </w:rPr>
      </w:pPr>
    </w:p>
    <w:p w14:paraId="47896AA2">
      <w:pPr>
        <w:pStyle w:val="3"/>
        <w:rPr>
          <w:spacing w:val="-2"/>
        </w:rPr>
      </w:pPr>
    </w:p>
    <w:p w14:paraId="295AEDF5">
      <w:pPr>
        <w:pStyle w:val="13"/>
        <w:spacing w:before="428"/>
        <w:rPr>
          <w:rFonts w:hint="default" w:ascii="Cambria" w:hAnsi="Cambria" w:cs="Cambria"/>
          <w:b/>
          <w:sz w:val="56"/>
        </w:rPr>
      </w:pPr>
    </w:p>
    <w:p w14:paraId="0EA6130D">
      <w:pPr>
        <w:pStyle w:val="6"/>
        <w:spacing w:line="446" w:lineRule="exact"/>
        <w:jc w:val="center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040"/>
          <w:spacing w:val="0"/>
          <w:sz w:val="44"/>
          <w:szCs w:val="44"/>
          <w:shd w:val="clear" w:fill="FFFFFF"/>
          <w:lang w:val="en-US" w:eastAsia="en-US" w:bidi="ar-SA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040"/>
          <w:spacing w:val="0"/>
          <w:sz w:val="44"/>
          <w:szCs w:val="44"/>
          <w:shd w:val="clear" w:fill="FFFFFF"/>
          <w:lang w:val="en-US" w:eastAsia="en-US" w:bidi="ar-SA"/>
        </w:rPr>
        <w:t>ACKNOWLEDGMENT</w:t>
      </w:r>
    </w:p>
    <w:p w14:paraId="70FC9578">
      <w:pPr>
        <w:pStyle w:val="6"/>
        <w:spacing w:line="446" w:lineRule="exact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  <w:lang w:val="en-US" w:eastAsia="en-US" w:bidi="ar-SA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  <w:lang w:val="en-US" w:eastAsia="en-US" w:bidi="ar-SA"/>
        </w:rPr>
        <w:t>We are really grateful because we managed to complete our project within the time given by our teacher [Abid Ali and Usama Khalid]. This assignment cannot be completed without the effort and  co-operation  from  our  group  members,  Group</w:t>
      </w:r>
    </w:p>
    <w:p w14:paraId="71BA357D">
      <w:pPr>
        <w:spacing w:line="581" w:lineRule="exact"/>
        <w:ind w:left="360"/>
        <w:jc w:val="both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  <w:lang w:val="en-US" w:eastAsia="en-US" w:bidi="ar-SA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  <w:lang w:val="en-US" w:eastAsia="en-US" w:bidi="ar-SA"/>
        </w:rPr>
        <w:t>members [Kumail Ameen ,and Abdul Wasay Tabba].</w:t>
      </w:r>
    </w:p>
    <w:p w14:paraId="4F573D67">
      <w:pPr>
        <w:pStyle w:val="6"/>
        <w:spacing w:before="1" w:line="446" w:lineRule="exact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  <w:lang w:val="en-US" w:eastAsia="en-US" w:bidi="ar-SA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  <w:lang w:val="en-US" w:eastAsia="en-US" w:bidi="ar-SA"/>
        </w:rPr>
        <w:t>We also sincerely thank our teacher for the guidance and encouragement in finishing this project and also for teaching us in this course.</w:t>
      </w:r>
    </w:p>
    <w:p w14:paraId="6485CA84">
      <w:pPr>
        <w:pStyle w:val="6"/>
        <w:spacing w:line="259" w:lineRule="auto"/>
        <w:ind w:right="358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  <w:lang w:val="en-US" w:eastAsia="en-US" w:bidi="ar-SA"/>
        </w:rPr>
        <w:sectPr>
          <w:headerReference r:id="rId5" w:type="default"/>
          <w:footerReference r:id="rId6" w:type="default"/>
          <w:pgSz w:w="12240" w:h="15840"/>
          <w:pgMar w:top="1340" w:right="1080" w:bottom="1200" w:left="1080" w:header="769" w:footer="1009" w:gutter="0"/>
          <w:pgBorders w:offsetFrom="page">
            <w:top w:val="single" w:color="000000" w:sz="24" w:space="23"/>
            <w:left w:val="single" w:color="000000" w:sz="24" w:space="23"/>
            <w:bottom w:val="single" w:color="000000" w:sz="24" w:space="22"/>
            <w:right w:val="single" w:color="000000" w:sz="24" w:space="22"/>
          </w:pgBorders>
          <w:cols w:space="720" w:num="1"/>
        </w:sect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  <w:lang w:val="en-US" w:eastAsia="en-US" w:bidi="ar-SA"/>
        </w:rPr>
        <w:t xml:space="preserve">Last but not the least, we would like to express our gratitude to our friends and respondents for the support </w:t>
      </w:r>
    </w:p>
    <w:p w14:paraId="79ABBC52">
      <w:pPr>
        <w:pStyle w:val="6"/>
        <w:spacing w:line="446" w:lineRule="exact"/>
        <w:jc w:val="center"/>
        <w:rPr>
          <w:spacing w:val="-2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040"/>
          <w:spacing w:val="0"/>
          <w:sz w:val="44"/>
          <w:szCs w:val="44"/>
          <w:shd w:val="clear" w:fill="FFFFFF"/>
          <w:lang w:val="en-US" w:eastAsia="en-US" w:bidi="ar-SA"/>
        </w:rP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3026410</wp:posOffset>
                </wp:positionH>
                <wp:positionV relativeFrom="paragraph">
                  <wp:posOffset>510540</wp:posOffset>
                </wp:positionV>
                <wp:extent cx="1718945" cy="1270"/>
                <wp:effectExtent l="0" t="0" r="0" b="0"/>
                <wp:wrapNone/>
                <wp:docPr id="7" name="Graphic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89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8945">
                              <a:moveTo>
                                <a:pt x="0" y="0"/>
                              </a:moveTo>
                              <a:lnTo>
                                <a:pt x="1718617" y="0"/>
                              </a:lnTo>
                            </a:path>
                          </a:pathLst>
                        </a:custGeom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" o:spid="_x0000_s1026" o:spt="100" style="position:absolute;left:0pt;margin-left:238.3pt;margin-top:40.2pt;height:0.1pt;width:135.35pt;mso-position-horizontal-relative:page;z-index:-251655168;mso-width-relative:page;mso-height-relative:page;" filled="f" stroked="t" coordsize="1718945,1" o:gfxdata="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AH9b5B1gAAAAkBAAAPAAAAAAAA&#10;AAEAIAAAACIAAABkcnMvZG93bnJldi54bWxQSwECFAAUAAAACACHTuJA5CvhbhQCAAB6BAAADgAA&#10;AAAAAAABACAAAAAlAQAAZHJzL2Uyb0RvYy54bWxQSwUGAAAAAAYABgBZAQAAqwUAAAAA&#10;" path="m0,0l1718617,0e">
                <v:fill on="f" focussize="0,0"/>
                <v:stroke weight="0.71992125984252pt" color="#000000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040"/>
          <w:spacing w:val="0"/>
          <w:sz w:val="44"/>
          <w:szCs w:val="44"/>
          <w:shd w:val="clear" w:fill="FFFFFF"/>
          <w:lang w:val="en-US" w:eastAsia="en-US" w:bidi="ar-SA"/>
        </w:rPr>
        <w:t>CONTENT</w:t>
      </w:r>
    </w:p>
    <w:sdt>
      <w:sdtPr>
        <w:rPr>
          <w:rFonts w:ascii="Arial MT" w:hAnsi="Arial MT" w:eastAsia="Arial MT" w:cs="Arial MT"/>
        </w:rPr>
        <w:id w:val="-1344700017"/>
        <w:docPartObj>
          <w:docPartGallery w:val="Table of Contents"/>
          <w:docPartUnique/>
        </w:docPartObj>
      </w:sdtPr>
      <w:sdtEndPr>
        <w:rPr>
          <w:rFonts w:ascii="Arial MT" w:hAnsi="Arial MT" w:eastAsia="Arial MT" w:cs="Arial MT"/>
        </w:rPr>
      </w:sdtEndPr>
      <w:sdtContent>
        <w:p w14:paraId="2D2953D8">
          <w:pPr>
            <w:pStyle w:val="39"/>
            <w:tabs>
              <w:tab w:val="right" w:pos="9709"/>
            </w:tabs>
            <w:spacing w:before="901"/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fldChar w:fldCharType="begin"/>
          </w: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instrText xml:space="preserve"> HYPERLINK \l "_TOC_250004" </w:instrText>
          </w: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fldChar w:fldCharType="separate"/>
          </w: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t>Introduction</w:t>
          </w: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tab/>
          </w: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t>4</w:t>
          </w: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fldChar w:fldCharType="end"/>
          </w:r>
        </w:p>
        <w:p w14:paraId="21C58AE4">
          <w:pPr>
            <w:pStyle w:val="39"/>
            <w:tabs>
              <w:tab w:val="right" w:pos="9709"/>
            </w:tabs>
            <w:spacing w:before="122"/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</w:pP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fldChar w:fldCharType="begin"/>
          </w: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instrText xml:space="preserve"> HYPERLINK \l "_TOC_250003" </w:instrText>
          </w: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fldChar w:fldCharType="separate"/>
          </w: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t>Objectives of the project</w:t>
          </w: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tab/>
          </w: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t>5</w:t>
          </w: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fldChar w:fldCharType="end"/>
          </w:r>
        </w:p>
        <w:p w14:paraId="6036D8F7">
          <w:pPr>
            <w:pStyle w:val="39"/>
            <w:tabs>
              <w:tab w:val="right" w:pos="9709"/>
            </w:tabs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</w:pP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fldChar w:fldCharType="begin"/>
          </w: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instrText xml:space="preserve"> HYPERLINK \l "_TOC_250002" </w:instrText>
          </w: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fldChar w:fldCharType="separate"/>
          </w: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t>Topic of Our Project</w:t>
          </w: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tab/>
          </w: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t>6</w:t>
          </w: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fldChar w:fldCharType="end"/>
          </w:r>
        </w:p>
        <w:p w14:paraId="6C625908">
          <w:pPr>
            <w:pStyle w:val="39"/>
            <w:tabs>
              <w:tab w:val="right" w:pos="9709"/>
            </w:tabs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</w:pP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fldChar w:fldCharType="begin"/>
          </w: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instrText xml:space="preserve"> HYPERLINK \l "_TOC_250001" </w:instrText>
          </w: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fldChar w:fldCharType="separate"/>
          </w: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t>Software Requirements</w:t>
          </w: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tab/>
          </w: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t>7</w:t>
          </w: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fldChar w:fldCharType="end"/>
          </w:r>
        </w:p>
        <w:p w14:paraId="17ECC52C">
          <w:pPr>
            <w:pStyle w:val="39"/>
            <w:tabs>
              <w:tab w:val="right" w:pos="9709"/>
            </w:tabs>
            <w:rPr>
              <w:spacing w:val="-10"/>
            </w:rPr>
          </w:pP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fldChar w:fldCharType="begin"/>
          </w: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instrText xml:space="preserve"> HYPERLINK \l "_TOC_250000" </w:instrText>
          </w: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fldChar w:fldCharType="separate"/>
          </w: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t>WORK ANALYSIS</w:t>
          </w: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tab/>
          </w: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t>8</w:t>
          </w: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fldChar w:fldCharType="end"/>
          </w:r>
        </w:p>
        <w:p w14:paraId="19C2EF6B">
          <w:pPr>
            <w:pStyle w:val="39"/>
            <w:tabs>
              <w:tab w:val="right" w:pos="9709"/>
            </w:tabs>
            <w:rPr>
              <w:spacing w:val="-10"/>
            </w:rPr>
          </w:pPr>
        </w:p>
        <w:p w14:paraId="1E4A7A70">
          <w:pPr>
            <w:pStyle w:val="39"/>
            <w:tabs>
              <w:tab w:val="right" w:pos="9709"/>
            </w:tabs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</w:pP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t xml:space="preserve">Code                                                                                                                                                                                                       </w:t>
          </w:r>
        </w:p>
        <w:p w14:paraId="6D045E26">
          <w:pPr>
            <w:pStyle w:val="39"/>
            <w:tabs>
              <w:tab w:val="right" w:pos="9709"/>
            </w:tabs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</w:pPr>
          <w:r>
            <w:rPr>
              <w:rFonts w:hint="default" w:ascii="Segoe UI" w:hAnsi="Segoe UI" w:eastAsia="Segoe UI" w:cs="Segoe UI"/>
              <w:b/>
              <w:bCs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  <w:lang w:val="en-US" w:eastAsia="en-US" w:bidi="ar-SA"/>
            </w:rPr>
            <w:t xml:space="preserve">Erd Diagram                                                                                                                                                                                                 </w:t>
          </w:r>
        </w:p>
        <w:p w14:paraId="7E1FFABF">
          <w:pPr>
            <w:pStyle w:val="39"/>
            <w:tabs>
              <w:tab w:val="right" w:pos="9709"/>
            </w:tabs>
            <w:rPr>
              <w:spacing w:val="-10"/>
            </w:rPr>
          </w:pPr>
          <w:r>
            <w:rPr>
              <w:spacing w:val="-10"/>
            </w:rPr>
            <w:t xml:space="preserve">                                                                                                                                                                                                                             </w:t>
          </w:r>
        </w:p>
        <w:p w14:paraId="00E35879">
          <w:pPr>
            <w:pStyle w:val="39"/>
            <w:tabs>
              <w:tab w:val="right" w:pos="9709"/>
            </w:tabs>
          </w:pPr>
        </w:p>
        <w:p w14:paraId="4E35CC8E">
          <w:pPr>
            <w:pStyle w:val="4"/>
            <w:keepNext w:val="0"/>
            <w:keepLines w:val="0"/>
            <w:widowControl/>
            <w:suppressLineNumbers w:val="0"/>
            <w:shd w:val="clear" w:fill="FFFFFF"/>
            <w:spacing w:before="183" w:beforeAutospacing="0" w:after="137" w:afterAutospacing="0" w:line="15" w:lineRule="atLeast"/>
            <w:ind w:left="0" w:right="0" w:firstLine="0"/>
            <w:rPr>
              <w:rFonts w:hint="default" w:ascii="Segoe UI" w:hAnsi="Segoe UI" w:eastAsia="Segoe UI" w:cs="Segoe UI"/>
              <w:i w:val="0"/>
              <w:iCs w:val="0"/>
              <w:caps w:val="0"/>
              <w:color w:val="404040"/>
              <w:spacing w:val="0"/>
              <w:sz w:val="44"/>
              <w:szCs w:val="44"/>
              <w:shd w:val="clear" w:fill="FFFFFF"/>
            </w:rPr>
          </w:pPr>
          <w:r>
            <w:fldChar w:fldCharType="end"/>
          </w:r>
        </w:p>
      </w:sdtContent>
    </w:sdt>
    <w:p w14:paraId="5DECC1D7">
      <w:pPr>
        <w:pStyle w:val="4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44"/>
          <w:szCs w:val="44"/>
          <w:shd w:val="clear" w:fill="FFFFFF"/>
        </w:rPr>
      </w:pPr>
    </w:p>
    <w:p w14:paraId="275DC65F">
      <w:pPr>
        <w:pStyle w:val="4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44"/>
          <w:szCs w:val="44"/>
          <w:shd w:val="clear" w:fill="FFFFFF"/>
        </w:rPr>
      </w:pPr>
    </w:p>
    <w:p w14:paraId="6F670F13">
      <w:pPr>
        <w:pStyle w:val="4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44"/>
          <w:szCs w:val="44"/>
          <w:shd w:val="clear" w:fill="FFFFFF"/>
        </w:rPr>
      </w:pPr>
    </w:p>
    <w:p w14:paraId="41908C81">
      <w:pPr>
        <w:pStyle w:val="4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404040"/>
          <w:spacing w:val="0"/>
          <w:sz w:val="44"/>
          <w:szCs w:val="4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44"/>
          <w:szCs w:val="44"/>
          <w:shd w:val="clear" w:fill="FFFFFF"/>
        </w:rPr>
        <w:t>1. Introduction</w:t>
      </w:r>
    </w:p>
    <w:p w14:paraId="116E3CC5">
      <w:pPr>
        <w:pStyle w:val="34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  <w:t>This </w:t>
      </w:r>
      <w:r>
        <w:rPr>
          <w:rStyle w:val="35"/>
          <w:rFonts w:hint="default" w:ascii="Segoe UI" w:hAnsi="Segoe UI" w:eastAsia="Segoe UI" w:cs="Segoe UI"/>
          <w:b/>
          <w:bCs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  <w:t>Library Management System (LMS)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  <w:t> is designed exclusively for administrative users, providing a robust interface for managing core library operations. Key features include:</w:t>
      </w:r>
    </w:p>
    <w:p w14:paraId="015663F7">
      <w:pPr>
        <w:pStyle w:val="34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</w:pPr>
      <w:r>
        <w:rPr>
          <w:rStyle w:val="35"/>
          <w:rFonts w:hint="default" w:ascii="Segoe UI" w:hAnsi="Segoe UI" w:eastAsia="Segoe UI" w:cs="Segoe UI"/>
          <w:b/>
          <w:bCs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  <w:t>Admin Access Control</w:t>
      </w:r>
    </w:p>
    <w:p w14:paraId="2AE43482">
      <w:pPr>
        <w:pStyle w:val="34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</w:pPr>
      <w:r>
        <w:rPr>
          <w:rStyle w:val="35"/>
          <w:rFonts w:hint="default" w:ascii="Segoe UI" w:hAnsi="Segoe UI" w:eastAsia="Segoe UI" w:cs="Segoe UI"/>
          <w:b/>
          <w:bCs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  <w:t>Book Management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  <w:t> (CRUD operations)</w:t>
      </w:r>
    </w:p>
    <w:p w14:paraId="7355A9C0">
      <w:pPr>
        <w:pStyle w:val="34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</w:pPr>
      <w:r>
        <w:rPr>
          <w:rStyle w:val="35"/>
          <w:rFonts w:hint="default" w:ascii="Segoe UI" w:hAnsi="Segoe UI" w:eastAsia="Segoe UI" w:cs="Segoe UI"/>
          <w:b/>
          <w:bCs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  <w:t>Category &amp; Author Management</w:t>
      </w:r>
    </w:p>
    <w:p w14:paraId="2B24FACF">
      <w:pPr>
        <w:pStyle w:val="34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</w:pPr>
      <w:r>
        <w:rPr>
          <w:rStyle w:val="35"/>
          <w:rFonts w:hint="default" w:ascii="Segoe UI" w:hAnsi="Segoe UI" w:eastAsia="Segoe UI" w:cs="Segoe UI"/>
          <w:b/>
          <w:bCs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  <w:t>Member Management</w:t>
      </w:r>
    </w:p>
    <w:p w14:paraId="532B5393">
      <w:pPr>
        <w:pStyle w:val="34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</w:pPr>
      <w:r>
        <w:rPr>
          <w:rStyle w:val="35"/>
          <w:rFonts w:hint="default" w:ascii="Segoe UI" w:hAnsi="Segoe UI" w:eastAsia="Segoe UI" w:cs="Segoe UI"/>
          <w:b/>
          <w:bCs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  <w:t>Fine Tracking</w:t>
      </w:r>
    </w:p>
    <w:p w14:paraId="6D0E04F6">
      <w:pPr>
        <w:pStyle w:val="34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  <w:t>Built on modern web technologies, the system ensures data integrity and offers actionable insights through visualizations.</w:t>
      </w:r>
    </w:p>
    <w:p w14:paraId="336E065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32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</w:rPr>
        <w:pict>
          <v:rect id="_x0000_i1025" o:spt="1" style="height:1.5pt;width:432pt;" fillcolor="#40404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80AFC75">
      <w:pPr>
        <w:pStyle w:val="4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44"/>
          <w:szCs w:val="4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44"/>
          <w:szCs w:val="44"/>
          <w:shd w:val="clear" w:fill="FFFFFF"/>
        </w:rPr>
        <w:t>2. Objectives of the Project</w:t>
      </w:r>
    </w:p>
    <w:tbl>
      <w:tblPr>
        <w:tblW w:w="961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383"/>
        <w:gridCol w:w="6236"/>
      </w:tblGrid>
      <w:tr w14:paraId="12CEBF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6" w:hRule="atLeast"/>
          <w:tblHeader/>
        </w:trPr>
        <w:tc>
          <w:tcPr>
            <w:tcW w:w="0" w:type="auto"/>
            <w:tcBorders>
              <w:top w:val="nil"/>
              <w:left w:val="nil"/>
              <w:bottom w:val="single" w:color="BBBBBB" w:sz="2" w:space="0"/>
              <w:right w:val="nil"/>
            </w:tcBorders>
            <w:shd w:val="clear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52D742B4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b/>
                <w:bCs/>
                <w:color w:val="404040"/>
                <w:sz w:val="15"/>
                <w:szCs w:val="15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  <w:t>Objective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BBBBBB" w:sz="2" w:space="0"/>
              <w:right w:val="nil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36311F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b/>
                <w:bCs/>
                <w:color w:val="404040"/>
                <w:sz w:val="15"/>
                <w:szCs w:val="15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  <w:t>Description</w:t>
            </w:r>
          </w:p>
        </w:tc>
      </w:tr>
      <w:tr w14:paraId="2E36F2A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6" w:hRule="atLeast"/>
        </w:trPr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3EBCD026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sz w:val="15"/>
                <w:szCs w:val="15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  <w:t>Centralized Administration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8C9B55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  <w:shd w:val="clear" w:fill="FFFFFF"/>
                <w:lang w:val="en-US" w:eastAsia="zh-CN" w:bidi="ar-SA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  <w:shd w:val="clear" w:fill="FFFFFF"/>
                <w:lang w:val="en-US" w:eastAsia="zh-CN" w:bidi="ar-SA"/>
              </w:rPr>
              <w:t>Single platform for managing books, members, and fines</w:t>
            </w:r>
          </w:p>
        </w:tc>
      </w:tr>
      <w:tr w14:paraId="2E806C9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6" w:hRule="atLeast"/>
        </w:trPr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1894637A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sz w:val="15"/>
                <w:szCs w:val="15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  <w:t>CRUD Operations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B6FE78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  <w:shd w:val="clear" w:fill="FFFFFF"/>
                <w:lang w:val="en-US" w:eastAsia="zh-CN" w:bidi="ar-SA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  <w:shd w:val="clear" w:fill="FFFFFF"/>
                <w:lang w:val="en-US" w:eastAsia="zh-CN" w:bidi="ar-SA"/>
              </w:rPr>
              <w:t>Full Create/Read/Update/Delete functionality for all entities</w:t>
            </w:r>
          </w:p>
        </w:tc>
      </w:tr>
      <w:tr w14:paraId="747FCD2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6" w:hRule="atLeast"/>
        </w:trPr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36808F63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  <w:t>Inventory Management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9C7B57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  <w:shd w:val="clear" w:fill="FFFFFF"/>
                <w:lang w:val="en-US" w:eastAsia="zh-CN" w:bidi="ar-SA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  <w:shd w:val="clear" w:fill="FFFFFF"/>
                <w:lang w:val="en-US" w:eastAsia="zh-CN" w:bidi="ar-SA"/>
              </w:rPr>
              <w:t>Track book status (Available/Issued) and metadata</w:t>
            </w:r>
          </w:p>
        </w:tc>
      </w:tr>
      <w:tr w14:paraId="570AAC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6" w:hRule="atLeast"/>
        </w:trPr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2FBE3E73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  <w:t>Member Supervision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985EBA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  <w:shd w:val="clear" w:fill="FFFFFF"/>
                <w:lang w:val="en-US" w:eastAsia="zh-CN" w:bidi="ar-SA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  <w:shd w:val="clear" w:fill="FFFFFF"/>
                <w:lang w:val="en-US" w:eastAsia="zh-CN" w:bidi="ar-SA"/>
              </w:rPr>
              <w:t>Admin-controlled member access and activity tracking</w:t>
            </w:r>
          </w:p>
        </w:tc>
      </w:tr>
      <w:tr w14:paraId="4504C51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6" w:hRule="atLeast"/>
        </w:trPr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64A1173D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  <w:t>Fine Management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68E753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  <w:shd w:val="clear" w:fill="FFFFFF"/>
                <w:lang w:val="en-US" w:eastAsia="zh-CN" w:bidi="ar-SA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  <w:shd w:val="clear" w:fill="FFFFFF"/>
                <w:lang w:val="en-US" w:eastAsia="zh-CN" w:bidi="ar-SA"/>
              </w:rPr>
              <w:t>Overdue book tracking with fine calculations</w:t>
            </w:r>
          </w:p>
        </w:tc>
      </w:tr>
      <w:tr w14:paraId="6F62AD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6" w:hRule="atLeast"/>
        </w:trPr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716AFBA1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  <w:t>Data Visualization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3C9F7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  <w:shd w:val="clear" w:fill="FFFFFF"/>
                <w:lang w:val="en-US" w:eastAsia="zh-CN" w:bidi="ar-SA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  <w:shd w:val="clear" w:fill="FFFFFF"/>
                <w:lang w:val="en-US" w:eastAsia="zh-CN" w:bidi="ar-SA"/>
              </w:rPr>
              <w:t>Charts for book categories, availability, and fines</w:t>
            </w:r>
          </w:p>
        </w:tc>
      </w:tr>
      <w:tr w14:paraId="7EF36DD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2" w:hRule="atLeast"/>
        </w:trPr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12CBDB06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  <w:t>Security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C0B171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  <w:shd w:val="clear" w:fill="FFFFFF"/>
                <w:lang w:val="en-US" w:eastAsia="zh-CN" w:bidi="ar-SA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  <w:shd w:val="clear" w:fill="FFFFFF"/>
                <w:lang w:val="en-US" w:eastAsia="zh-CN" w:bidi="ar-SA"/>
              </w:rPr>
              <w:t>Restricted admin access for sensitive operations</w:t>
            </w:r>
          </w:p>
        </w:tc>
      </w:tr>
    </w:tbl>
    <w:p w14:paraId="19EBC21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32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</w:rPr>
      </w:pPr>
      <w:r>
        <w:rPr>
          <w:sz w:val="24"/>
          <w:szCs w:val="24"/>
        </w:rPr>
        <w:pict>
          <v:rect id="_x0000_i1026" o:spt="1" style="height:1.5pt;width:432pt;" fillcolor="#40404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9786BA6">
      <w:pPr>
        <w:pStyle w:val="4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4614D82A">
      <w:pPr>
        <w:pStyle w:val="4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1C9C05D1">
      <w:pPr>
        <w:pStyle w:val="4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0BC59933">
      <w:pPr>
        <w:pStyle w:val="4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6BD3E63E">
      <w:pPr>
        <w:pStyle w:val="4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5F237055">
      <w:pPr>
        <w:pStyle w:val="4"/>
        <w:keepNext w:val="0"/>
        <w:keepLines w:val="0"/>
        <w:widowControl/>
        <w:numPr>
          <w:ilvl w:val="0"/>
          <w:numId w:val="7"/>
        </w:numPr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44"/>
          <w:szCs w:val="44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44"/>
          <w:szCs w:val="44"/>
          <w:shd w:val="clear" w:fill="FFFFFF"/>
        </w:rPr>
        <w:t>Project Topic</w:t>
      </w:r>
    </w:p>
    <w:p w14:paraId="2D233E39">
      <w:pPr>
        <w:pStyle w:val="4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183" w:beforeAutospacing="0" w:after="137" w:afterAutospacing="0" w:line="15" w:lineRule="atLeast"/>
        <w:ind w:leftChars="0" w:right="0" w:right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  <w:t>A secure web application for librarians to manage:</w:t>
      </w:r>
    </w:p>
    <w:p w14:paraId="3861EFDB">
      <w:pPr>
        <w:pStyle w:val="34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  <w:t>Book catalog (titles, categories, authors)</w:t>
      </w:r>
    </w:p>
    <w:p w14:paraId="68478E65">
      <w:pPr>
        <w:pStyle w:val="34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  <w:t>Member registrations</w:t>
      </w:r>
    </w:p>
    <w:p w14:paraId="36C9CE85">
      <w:pPr>
        <w:pStyle w:val="34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  <w:t>Fine collections</w:t>
      </w:r>
    </w:p>
    <w:p w14:paraId="0B0482B9">
      <w:pPr>
        <w:pStyle w:val="34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  <w:lang w:val="en-US"/>
        </w:rPr>
        <w:t>Admin registrations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  <w:lang w:val="en-US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  <w:lang w:val="en-US"/>
        </w:rPr>
        <w:t>Issued Books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  <w:lang w:val="en-US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  <w:lang w:val="en-US"/>
        </w:rPr>
        <w:t>Return Bo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  <w:lang w:val="en-US"/>
        </w:rPr>
        <w:t xml:space="preserve">oks </w:t>
      </w:r>
    </w:p>
    <w:p w14:paraId="05D6EF6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32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</w:rPr>
      </w:pPr>
      <w:r>
        <w:pict>
          <v:rect id="_x0000_i1027" o:spt="1" style="height:1.5pt;width:432pt;" fillcolor="#40404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2887824">
      <w:pPr>
        <w:pStyle w:val="4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44"/>
          <w:szCs w:val="4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44"/>
          <w:szCs w:val="44"/>
          <w:shd w:val="clear" w:fill="FFFFFF"/>
        </w:rPr>
        <w:t>4. Software Requirements</w:t>
      </w:r>
    </w:p>
    <w:tbl>
      <w:tblPr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95"/>
        <w:gridCol w:w="1925"/>
      </w:tblGrid>
      <w:tr w14:paraId="28561E5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095" w:type="dxa"/>
            <w:tcBorders>
              <w:top w:val="nil"/>
              <w:left w:val="nil"/>
              <w:bottom w:val="single" w:color="BBBBBB" w:sz="2" w:space="0"/>
              <w:right w:val="nil"/>
            </w:tcBorders>
            <w:shd w:val="clear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6BC762F6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en-US" w:bidi="ar-SA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  <w:t>Component</w:t>
            </w:r>
          </w:p>
        </w:tc>
        <w:tc>
          <w:tcPr>
            <w:tcW w:w="1925" w:type="dxa"/>
            <w:tcBorders>
              <w:top w:val="nil"/>
              <w:left w:val="nil"/>
              <w:bottom w:val="single" w:color="BBBBBB" w:sz="2" w:space="0"/>
              <w:right w:val="nil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73C9FA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b/>
                <w:bCs/>
                <w:color w:val="404040"/>
                <w:sz w:val="15"/>
                <w:szCs w:val="15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  <w:t>Technology</w:t>
            </w:r>
          </w:p>
        </w:tc>
      </w:tr>
      <w:tr w14:paraId="0D7D4C1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95" w:type="dxa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4D616CAC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en-US" w:bidi="ar-SA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  <w:t>Frontend</w:t>
            </w:r>
          </w:p>
        </w:tc>
        <w:tc>
          <w:tcPr>
            <w:tcW w:w="1925" w:type="dxa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EBA989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  <w:shd w:val="clear" w:fill="FFFFFF"/>
                <w:lang w:val="en-US" w:eastAsia="en-US" w:bidi="ar-SA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  <w:shd w:val="clear" w:fill="FFFFFF"/>
                <w:lang w:val="en-US" w:eastAsia="zh-CN" w:bidi="ar-SA"/>
              </w:rPr>
              <w:t>HTML5, CSS3, JavaScript</w:t>
            </w:r>
          </w:p>
        </w:tc>
      </w:tr>
      <w:tr w14:paraId="2A68B0D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95" w:type="dxa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62BE37B7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en-US" w:bidi="ar-SA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  <w:t>Backend</w:t>
            </w:r>
          </w:p>
        </w:tc>
        <w:tc>
          <w:tcPr>
            <w:tcW w:w="1925" w:type="dxa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7C54BC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  <w:shd w:val="clear" w:fill="FFFFFF"/>
                <w:lang w:val="en-US" w:eastAsia="en-US" w:bidi="ar-SA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  <w:shd w:val="clear" w:fill="FFFFFF"/>
                <w:lang w:val="en-US" w:eastAsia="zh-CN" w:bidi="ar-SA"/>
              </w:rPr>
              <w:t>Node.js, Express.js</w:t>
            </w:r>
          </w:p>
        </w:tc>
      </w:tr>
      <w:tr w14:paraId="60A26BD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95" w:type="dxa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010C02B4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en-US" w:bidi="ar-SA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  <w:t>Database</w:t>
            </w:r>
          </w:p>
        </w:tc>
        <w:tc>
          <w:tcPr>
            <w:tcW w:w="1925" w:type="dxa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0E5EA2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  <w:shd w:val="clear" w:fill="FFFFFF"/>
                <w:lang w:val="en-US" w:eastAsia="en-US" w:bidi="ar-SA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  <w:shd w:val="clear" w:fill="FFFFFF"/>
                <w:lang w:val="en-US" w:eastAsia="zh-CN" w:bidi="ar-SA"/>
              </w:rPr>
              <w:t>PostgreSQL</w:t>
            </w:r>
          </w:p>
        </w:tc>
      </w:tr>
      <w:tr w14:paraId="6A9FA26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95" w:type="dxa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710E3568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en-US" w:bidi="ar-SA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  <w:t>Libraries</w:t>
            </w:r>
          </w:p>
        </w:tc>
        <w:tc>
          <w:tcPr>
            <w:tcW w:w="1925" w:type="dxa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930621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  <w:shd w:val="clear" w:fill="FFFFFF"/>
                <w:lang w:val="en-US" w:eastAsia="en-US" w:bidi="ar-SA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  <w:shd w:val="clear" w:fill="FFFFFF"/>
                <w:lang w:val="en-US" w:eastAsia="zh-CN" w:bidi="ar-SA"/>
              </w:rPr>
              <w:t>Chart.js, CORS, dotenv</w:t>
            </w:r>
          </w:p>
        </w:tc>
      </w:tr>
      <w:tr w14:paraId="3D99913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95" w:type="dxa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55562478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en-US" w:bidi="ar-SA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  <w:t>IDE</w:t>
            </w:r>
          </w:p>
        </w:tc>
        <w:tc>
          <w:tcPr>
            <w:tcW w:w="1925" w:type="dxa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316F88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  <w:shd w:val="clear" w:fill="FFFFFF"/>
                <w:lang w:val="en-US" w:eastAsia="en-US" w:bidi="ar-SA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6"/>
                <w:szCs w:val="16"/>
                <w:shd w:val="clear" w:fill="FFFFFF"/>
                <w:lang w:val="en-US" w:eastAsia="zh-CN" w:bidi="ar-SA"/>
              </w:rPr>
              <w:t>VS Code</w:t>
            </w:r>
          </w:p>
        </w:tc>
      </w:tr>
    </w:tbl>
    <w:p w14:paraId="660294D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32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</w:rPr>
      </w:pPr>
      <w:r>
        <w:rPr>
          <w:sz w:val="24"/>
          <w:szCs w:val="24"/>
        </w:rPr>
        <w:pict>
          <v:rect id="_x0000_i1028" o:spt="1" style="height:1.5pt;width:432pt;" fillcolor="#40404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A164846">
      <w:pPr>
        <w:pStyle w:val="4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44"/>
          <w:szCs w:val="4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44"/>
          <w:szCs w:val="44"/>
          <w:shd w:val="clear" w:fill="FFFFFF"/>
        </w:rPr>
        <w:t>5. Work Analysis</w:t>
      </w:r>
    </w:p>
    <w:tbl>
      <w:tblPr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17"/>
        <w:gridCol w:w="1310"/>
        <w:gridCol w:w="1435"/>
      </w:tblGrid>
      <w:tr w14:paraId="46F8D7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075" w:type="dxa"/>
            <w:tcBorders>
              <w:top w:val="nil"/>
              <w:left w:val="nil"/>
              <w:bottom w:val="single" w:color="BBBBBB" w:sz="2" w:space="0"/>
              <w:right w:val="nil"/>
            </w:tcBorders>
            <w:shd w:val="clear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64DC7A6F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  <w:t>Task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BBBBBB" w:sz="2" w:space="0"/>
              <w:right w:val="nil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4572AE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  <w:t>Abdul Wasay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BBBBBB" w:sz="2" w:space="0"/>
              <w:right w:val="nil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F1ABE9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  <w:t>Kumail Ameen</w:t>
            </w:r>
          </w:p>
        </w:tc>
      </w:tr>
      <w:tr w14:paraId="2B7451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75" w:type="dxa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68A19793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  <w:t>Analysis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C96129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sz w:val="15"/>
                <w:szCs w:val="15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✓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8C5509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sz w:val="15"/>
                <w:szCs w:val="15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✓</w:t>
            </w:r>
          </w:p>
        </w:tc>
      </w:tr>
      <w:tr w14:paraId="6F2801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75" w:type="dxa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2904926F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  <w:t>Design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4ECCED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sz w:val="15"/>
                <w:szCs w:val="15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✓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4BE40F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sz w:val="15"/>
                <w:szCs w:val="15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✓</w:t>
            </w:r>
          </w:p>
        </w:tc>
      </w:tr>
      <w:tr w14:paraId="709B69E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75" w:type="dxa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7099A2CB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  <w:t>Coding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4159D4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sz w:val="15"/>
                <w:szCs w:val="15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✓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DB5394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sz w:val="15"/>
                <w:szCs w:val="15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✓</w:t>
            </w:r>
          </w:p>
        </w:tc>
      </w:tr>
      <w:tr w14:paraId="6983F7F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75" w:type="dxa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5B575225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  <w:t>Testing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365ADA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sz w:val="15"/>
                <w:szCs w:val="15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✓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569E5F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sz w:val="15"/>
                <w:szCs w:val="15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✓</w:t>
            </w:r>
          </w:p>
        </w:tc>
      </w:tr>
      <w:tr w14:paraId="682CFA7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75" w:type="dxa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3CE4F178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 w:bidi="ar-SA"/>
              </w:rPr>
              <w:t>Documentation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2E026F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sz w:val="15"/>
                <w:szCs w:val="15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✓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E5E5E5" w:sz="2" w:space="0"/>
              <w:right w:val="nil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BCFA09">
            <w:pPr>
              <w:keepNext w:val="0"/>
              <w:keepLines w:val="0"/>
              <w:widowControl/>
              <w:suppressLineNumbers w:val="0"/>
              <w:spacing w:line="17" w:lineRule="atLeast"/>
              <w:jc w:val="left"/>
              <w:rPr>
                <w:sz w:val="15"/>
                <w:szCs w:val="15"/>
              </w:rPr>
            </w:pPr>
            <w:r>
              <w:rPr>
                <w:rFonts w:ascii="SimSun" w:hAnsi="SimSun" w:eastAsia="SimSun" w:cs="SimSun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✓</w:t>
            </w:r>
          </w:p>
        </w:tc>
      </w:tr>
    </w:tbl>
    <w:p w14:paraId="1D263E0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32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</w:rPr>
      </w:pPr>
      <w:r>
        <w:rPr>
          <w:sz w:val="24"/>
          <w:szCs w:val="24"/>
        </w:rPr>
        <w:pict>
          <v:rect id="_x0000_i1029" o:spt="1" style="height:1.5pt;width:432pt;" fillcolor="#40404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8CB833E">
      <w:pPr>
        <w:pStyle w:val="4"/>
        <w:keepNext w:val="0"/>
        <w:keepLines w:val="0"/>
        <w:widowControl/>
        <w:numPr>
          <w:ilvl w:val="0"/>
          <w:numId w:val="8"/>
        </w:numPr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44"/>
          <w:szCs w:val="44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44"/>
          <w:szCs w:val="44"/>
          <w:shd w:val="clear" w:fill="FFFFFF"/>
        </w:rPr>
        <w:t>Code Implementation</w:t>
      </w:r>
    </w:p>
    <w:p w14:paraId="2AEF3D74">
      <w:r>
        <w:drawing>
          <wp:inline distT="0" distB="0" distL="114300" distR="114300">
            <wp:extent cx="6400800" cy="3440430"/>
            <wp:effectExtent l="0" t="0" r="0" b="127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856D2">
      <w:r>
        <w:drawing>
          <wp:inline distT="0" distB="0" distL="114300" distR="114300">
            <wp:extent cx="6399530" cy="4060825"/>
            <wp:effectExtent l="0" t="0" r="1270" b="3175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E49D4">
      <w:pPr>
        <w:pStyle w:val="4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44"/>
          <w:szCs w:val="44"/>
          <w:shd w:val="clear" w:fill="FFFFFF"/>
          <w:lang w:val="en-US" w:eastAsia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44"/>
          <w:szCs w:val="44"/>
          <w:shd w:val="clear" w:fill="FFFFFF"/>
          <w:lang w:val="en-US" w:eastAsia="en-US"/>
        </w:rPr>
        <w:t xml:space="preserve">7a.DATA VISUALISATION : </w:t>
      </w:r>
    </w:p>
    <w:p w14:paraId="5A761EFB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400800" cy="3140710"/>
            <wp:effectExtent l="0" t="0" r="0" b="8890"/>
            <wp:docPr id="24" name="Picture 24" descr="WhatsApp Image 2025-06-11 at 3.00.24 P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WhatsApp Image 2025-06-11 at 3.00.24 PM 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ABBC">
      <w:pPr>
        <w:numPr>
          <w:numId w:val="0"/>
        </w:num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040"/>
          <w:spacing w:val="0"/>
          <w:sz w:val="44"/>
          <w:szCs w:val="44"/>
          <w:shd w:val="clear" w:fill="FFFFFF"/>
          <w:lang w:val="en-US" w:eastAsia="en-US" w:bidi="ar-SA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040"/>
          <w:spacing w:val="0"/>
          <w:sz w:val="44"/>
          <w:szCs w:val="44"/>
          <w:shd w:val="clear" w:fill="FFFFFF"/>
          <w:lang w:val="en-US" w:eastAsia="en-US" w:bidi="ar-SA"/>
        </w:rPr>
        <w:t xml:space="preserve">7b.FRONTEND AND FUNCTIONS : </w:t>
      </w:r>
    </w:p>
    <w:p w14:paraId="2CB7481D">
      <w:pPr>
        <w:numPr>
          <w:numId w:val="0"/>
        </w:numPr>
      </w:pPr>
      <w:r>
        <w:drawing>
          <wp:inline distT="0" distB="0" distL="114300" distR="114300">
            <wp:extent cx="6400800" cy="4245610"/>
            <wp:effectExtent l="0" t="0" r="0" b="889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E88B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400800" cy="3404235"/>
            <wp:effectExtent l="0" t="0" r="0" b="12065"/>
            <wp:docPr id="33" name="Picture 33" descr="cbb6b70b-3338-4636-87cb-99aaccb9ee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bb6b70b-3338-4636-87cb-99aaccb9ee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F5F3">
      <w:pPr>
        <w:numPr>
          <w:numId w:val="0"/>
        </w:numPr>
      </w:pPr>
      <w:r>
        <w:drawing>
          <wp:inline distT="0" distB="0" distL="114300" distR="114300">
            <wp:extent cx="6383655" cy="2940685"/>
            <wp:effectExtent l="0" t="0" r="4445" b="5715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6FAB0">
      <w:pPr>
        <w:numPr>
          <w:numId w:val="0"/>
        </w:numPr>
        <w:rPr>
          <w:rFonts w:hint="default"/>
          <w:lang w:val="en-US" w:eastAsia="en-US"/>
        </w:rPr>
      </w:pPr>
      <w:r>
        <w:drawing>
          <wp:inline distT="0" distB="0" distL="114300" distR="114300">
            <wp:extent cx="6393180" cy="2987675"/>
            <wp:effectExtent l="0" t="0" r="7620" b="9525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DD119">
      <w:pPr>
        <w:numPr>
          <w:numId w:val="0"/>
        </w:numPr>
        <w:rPr>
          <w:rFonts w:hint="default"/>
          <w:lang w:val="en-US"/>
        </w:rPr>
      </w:pPr>
    </w:p>
    <w:p w14:paraId="774A0490">
      <w:pPr>
        <w:numPr>
          <w:numId w:val="0"/>
        </w:numPr>
        <w:rPr>
          <w:rFonts w:hint="default"/>
          <w:lang w:val="en-US"/>
        </w:rPr>
      </w:pPr>
    </w:p>
    <w:p w14:paraId="62B88421">
      <w:pPr>
        <w:numPr>
          <w:numId w:val="0"/>
        </w:numPr>
        <w:rPr>
          <w:rFonts w:hint="default"/>
          <w:lang w:val="en-US"/>
        </w:rPr>
      </w:pPr>
    </w:p>
    <w:p w14:paraId="6AFC0F06">
      <w:pPr>
        <w:numPr>
          <w:numId w:val="0"/>
        </w:numPr>
        <w:rPr>
          <w:rFonts w:hint="default"/>
          <w:lang w:val="en-US"/>
        </w:rPr>
      </w:pPr>
    </w:p>
    <w:p w14:paraId="5E940107">
      <w:pPr>
        <w:numPr>
          <w:numId w:val="0"/>
        </w:numPr>
        <w:rPr>
          <w:rFonts w:hint="default"/>
          <w:lang w:val="en-US"/>
        </w:rPr>
      </w:pPr>
    </w:p>
    <w:p w14:paraId="6A9AEF4F">
      <w:pPr>
        <w:numPr>
          <w:numId w:val="0"/>
        </w:numPr>
        <w:rPr>
          <w:rFonts w:hint="default"/>
          <w:lang w:val="en-US"/>
        </w:rPr>
      </w:pPr>
    </w:p>
    <w:p w14:paraId="61788E40">
      <w:pPr>
        <w:numPr>
          <w:numId w:val="0"/>
        </w:numPr>
        <w:rPr>
          <w:rFonts w:hint="default"/>
          <w:lang w:val="en-US"/>
        </w:rPr>
      </w:pPr>
    </w:p>
    <w:p w14:paraId="113B9792">
      <w:pPr>
        <w:numPr>
          <w:numId w:val="0"/>
        </w:numPr>
        <w:rPr>
          <w:rFonts w:hint="default"/>
          <w:lang w:val="en-US"/>
        </w:rPr>
      </w:pPr>
    </w:p>
    <w:p w14:paraId="1F4DB126">
      <w:pPr>
        <w:numPr>
          <w:numId w:val="0"/>
        </w:numPr>
        <w:rPr>
          <w:rFonts w:hint="default"/>
          <w:lang w:val="en-US"/>
        </w:rPr>
      </w:pPr>
    </w:p>
    <w:p w14:paraId="3B3ACA43">
      <w:pPr>
        <w:numPr>
          <w:numId w:val="0"/>
        </w:numPr>
        <w:rPr>
          <w:rFonts w:hint="default"/>
          <w:lang w:val="en-US"/>
        </w:rPr>
      </w:pPr>
      <w:bookmarkStart w:id="0" w:name="_GoBack"/>
      <w:bookmarkEnd w:id="0"/>
    </w:p>
    <w:p w14:paraId="21F0D448">
      <w:pPr>
        <w:numPr>
          <w:numId w:val="0"/>
        </w:numPr>
        <w:rPr>
          <w:rFonts w:hint="default"/>
          <w:lang w:val="en-US"/>
        </w:rPr>
      </w:pPr>
    </w:p>
    <w:p w14:paraId="3DF4C0A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32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</w:rPr>
      </w:pPr>
      <w:r>
        <w:rPr>
          <w:rFonts w:hint="default" w:ascii="Courier New" w:hAnsi="Courier New" w:eastAsia="Courier New" w:cs="Courier New"/>
        </w:rPr>
        <w:pict>
          <v:rect id="_x0000_i1030" o:spt="1" style="height:1.5pt;width:432pt;" fillcolor="#40404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ED29FCF">
      <w:pPr>
        <w:pStyle w:val="4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48"/>
          <w:szCs w:val="4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48"/>
          <w:szCs w:val="48"/>
          <w:shd w:val="clear" w:fill="FFFFFF"/>
          <w:lang w:val="en-US"/>
        </w:rPr>
        <w:t>8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48"/>
          <w:szCs w:val="48"/>
          <w:shd w:val="clear" w:fill="FFFFFF"/>
        </w:rPr>
        <w:t>. ERD Diagram</w:t>
      </w:r>
    </w:p>
    <w:p w14:paraId="5699C63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32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</w:rPr>
      </w:pPr>
      <w:r>
        <w:rPr>
          <w:rStyle w:val="17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  <w:t>(</w:t>
      </w:r>
      <w:r>
        <w:drawing>
          <wp:inline distT="0" distB="0" distL="114300" distR="114300">
            <wp:extent cx="5465445" cy="4878705"/>
            <wp:effectExtent l="0" t="0" r="8255" b="10795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48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rect id="_x0000_i1031" o:spt="1" style="height:1.5pt;width:432pt;" fillcolor="#40404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94998C4">
      <w:pPr>
        <w:pStyle w:val="3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THANK YOU</w:t>
      </w:r>
    </w:p>
    <w:p w14:paraId="7C5D53B2"/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50D0319">
    <w:pPr>
      <w:pStyle w:val="13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60288" behindDoc="1" locked="0" layoutInCell="1" allowOverlap="1">
              <wp:simplePos x="0" y="0"/>
              <wp:positionH relativeFrom="page">
                <wp:posOffset>6340475</wp:posOffset>
              </wp:positionH>
              <wp:positionV relativeFrom="page">
                <wp:posOffset>9277985</wp:posOffset>
              </wp:positionV>
              <wp:extent cx="536575" cy="165100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6575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96BD817">
                          <w:pPr>
                            <w:pStyle w:val="13"/>
                            <w:spacing w:line="24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 xml:space="preserve">Page | </w: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t>3</w: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" o:spid="_x0000_s1026" o:spt="202" type="#_x0000_t202" style="position:absolute;left:0pt;margin-left:499.25pt;margin-top:730.55pt;height:13pt;width:42.25pt;mso-position-horizontal-relative:page;mso-position-vertical-relative:page;z-index:-251656192;mso-width-relative:page;mso-height-relative:page;" filled="f" stroked="f" coordsize="21600,21600" o:gfxdata="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S6VYS2wAAAA4BAAAPAAAAAAAAAAEAIAAAACIAAABkcnMvZG93bnJldi54bWxQSwECFAAUAAAA&#10;CACHTuJAMkLYu7IBAABzAwAADgAAAAAAAAABACAAAAAq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96BD817">
                    <w:pPr>
                      <w:pStyle w:val="13"/>
                      <w:spacing w:line="24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 xml:space="preserve">Page | </w:t>
                    </w:r>
                    <w:r>
                      <w:rPr>
                        <w:rFonts w:ascii="Calibri"/>
                        <w:spacing w:val="-10"/>
                      </w:rPr>
                      <w:fldChar w:fldCharType="begin"/>
                    </w:r>
                    <w:r>
                      <w:rPr>
                        <w:rFonts w:ascii="Calibri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10"/>
                      </w:rPr>
                      <w:fldChar w:fldCharType="separate"/>
                    </w:r>
                    <w:r>
                      <w:rPr>
                        <w:rFonts w:ascii="Calibri"/>
                        <w:spacing w:val="-10"/>
                      </w:rPr>
                      <w:t>3</w:t>
                    </w:r>
                    <w:r>
                      <w:rPr>
                        <w:rFonts w:ascii="Calibri"/>
                        <w:spacing w:val="-1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EDF757">
    <w:pPr>
      <w:pStyle w:val="13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363135"/>
    <w:multiLevelType w:val="singleLevel"/>
    <w:tmpl w:val="AB363135"/>
    <w:lvl w:ilvl="0" w:tentative="0">
      <w:start w:val="6"/>
      <w:numFmt w:val="decimal"/>
      <w:suff w:val="space"/>
      <w:lvlText w:val="%1."/>
      <w:lvlJc w:val="left"/>
    </w:lvl>
  </w:abstractNum>
  <w:abstractNum w:abstractNumId="1">
    <w:nsid w:val="FFFFFF7E"/>
    <w:multiLevelType w:val="singleLevel"/>
    <w:tmpl w:val="FFFFFF7E"/>
    <w:lvl w:ilvl="0" w:tentative="0">
      <w:start w:val="1"/>
      <w:numFmt w:val="decimal"/>
      <w:pStyle w:val="32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2">
    <w:nsid w:val="FFFFFF7F"/>
    <w:multiLevelType w:val="singleLevel"/>
    <w:tmpl w:val="FFFFFF7F"/>
    <w:lvl w:ilvl="0" w:tentative="0">
      <w:start w:val="1"/>
      <w:numFmt w:val="decimal"/>
      <w:pStyle w:val="31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">
    <w:nsid w:val="FFFFFF82"/>
    <w:multiLevelType w:val="singleLevel"/>
    <w:tmpl w:val="FFFFFF82"/>
    <w:lvl w:ilvl="0" w:tentative="0">
      <w:start w:val="1"/>
      <w:numFmt w:val="bullet"/>
      <w:pStyle w:val="26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4">
    <w:nsid w:val="FFFFFF83"/>
    <w:multiLevelType w:val="singleLevel"/>
    <w:tmpl w:val="FFFFFF83"/>
    <w:lvl w:ilvl="0" w:tentative="0">
      <w:start w:val="1"/>
      <w:numFmt w:val="bullet"/>
      <w:pStyle w:val="25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5">
    <w:nsid w:val="FFFFFF88"/>
    <w:multiLevelType w:val="singleLevel"/>
    <w:tmpl w:val="FFFFFF88"/>
    <w:lvl w:ilvl="0" w:tentative="0">
      <w:start w:val="1"/>
      <w:numFmt w:val="decimal"/>
      <w:pStyle w:val="3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6">
    <w:nsid w:val="FFFFFF89"/>
    <w:multiLevelType w:val="singleLevel"/>
    <w:tmpl w:val="FFFFFF89"/>
    <w:lvl w:ilvl="0" w:tentative="0">
      <w:start w:val="1"/>
      <w:numFmt w:val="bullet"/>
      <w:pStyle w:val="2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7">
    <w:nsid w:val="435AFFB6"/>
    <w:multiLevelType w:val="singleLevel"/>
    <w:tmpl w:val="435AFFB6"/>
    <w:lvl w:ilvl="0" w:tentative="0">
      <w:start w:val="3"/>
      <w:numFmt w:val="decimal"/>
      <w:suff w:val="space"/>
      <w:lvlText w:val="%1."/>
      <w:lvlJc w:val="left"/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1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2C8E1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1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36"/>
      <w:szCs w:val="22"/>
      <w:lang w:val="en-US" w:eastAsia="en-US" w:bidi="ar-SA"/>
    </w:rPr>
  </w:style>
  <w:style w:type="paragraph" w:styleId="2">
    <w:name w:val="heading 1"/>
    <w:basedOn w:val="1"/>
    <w:next w:val="1"/>
    <w:link w:val="141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48"/>
      <w:szCs w:val="28"/>
    </w:rPr>
  </w:style>
  <w:style w:type="paragraph" w:styleId="3">
    <w:name w:val="heading 2"/>
    <w:basedOn w:val="1"/>
    <w:link w:val="142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link w:val="153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link w:val="154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7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8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7"/>
    <w:unhideWhenUsed/>
    <w:uiPriority w:val="99"/>
    <w:pPr>
      <w:spacing w:after="120"/>
    </w:pPr>
  </w:style>
  <w:style w:type="paragraph" w:styleId="14">
    <w:name w:val="Body Text 2"/>
    <w:basedOn w:val="1"/>
    <w:link w:val="148"/>
    <w:unhideWhenUsed/>
    <w:uiPriority w:val="99"/>
    <w:pPr>
      <w:spacing w:after="120" w:line="480" w:lineRule="auto"/>
    </w:pPr>
  </w:style>
  <w:style w:type="paragraph" w:styleId="15">
    <w:name w:val="Body Text 3"/>
    <w:basedOn w:val="1"/>
    <w:link w:val="149"/>
    <w:unhideWhenUsed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9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21">
    <w:name w:val="List"/>
    <w:basedOn w:val="1"/>
    <w:unhideWhenUsed/>
    <w:uiPriority w:val="99"/>
    <w:pPr>
      <w:ind w:left="360" w:hanging="360"/>
      <w:contextualSpacing/>
    </w:pPr>
  </w:style>
  <w:style w:type="paragraph" w:styleId="22">
    <w:name w:val="List 2"/>
    <w:basedOn w:val="1"/>
    <w:unhideWhenUsed/>
    <w:uiPriority w:val="99"/>
    <w:pPr>
      <w:ind w:left="720" w:hanging="360"/>
      <w:contextualSpacing/>
    </w:pPr>
  </w:style>
  <w:style w:type="paragraph" w:styleId="23">
    <w:name w:val="List 3"/>
    <w:basedOn w:val="1"/>
    <w:unhideWhenUsed/>
    <w:uiPriority w:val="99"/>
    <w:pPr>
      <w:ind w:left="1080" w:hanging="360"/>
      <w:contextualSpacing/>
    </w:pPr>
  </w:style>
  <w:style w:type="paragraph" w:styleId="24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5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6">
    <w:name w:val="List Bullet 3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7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28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29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30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1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2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3">
    <w:name w:val="macro"/>
    <w:link w:val="150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34">
    <w:name w:val="Normal (Web)"/>
    <w:basedOn w:val="1"/>
    <w:semiHidden/>
    <w:unhideWhenUsed/>
    <w:uiPriority w:val="99"/>
    <w:rPr>
      <w:sz w:val="24"/>
      <w:szCs w:val="24"/>
    </w:rPr>
  </w:style>
  <w:style w:type="character" w:styleId="35">
    <w:name w:val="Strong"/>
    <w:basedOn w:val="11"/>
    <w:qFormat/>
    <w:uiPriority w:val="22"/>
    <w:rPr>
      <w:b/>
      <w:bCs/>
    </w:rPr>
  </w:style>
  <w:style w:type="paragraph" w:styleId="36">
    <w:name w:val="Subtitle"/>
    <w:basedOn w:val="1"/>
    <w:next w:val="1"/>
    <w:link w:val="145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7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8">
    <w:name w:val="Title"/>
    <w:basedOn w:val="1"/>
    <w:next w:val="1"/>
    <w:link w:val="144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styleId="39">
    <w:name w:val="toc 1"/>
    <w:basedOn w:val="1"/>
    <w:qFormat/>
    <w:uiPriority w:val="1"/>
    <w:pPr>
      <w:spacing w:before="121"/>
      <w:ind w:left="360"/>
    </w:pPr>
    <w:rPr>
      <w:rFonts w:ascii="Calibri" w:hAnsi="Calibri" w:eastAsia="Calibri" w:cs="Calibri"/>
    </w:rPr>
  </w:style>
  <w:style w:type="table" w:styleId="40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41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2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3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4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5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6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7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8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9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50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51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2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3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4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5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6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7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8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9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60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61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7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8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4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5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6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7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8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9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80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81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2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8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9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90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91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2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3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4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5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6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2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3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4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5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6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7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8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9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10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11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2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3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4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5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6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7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21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2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3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4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5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6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7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8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9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30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31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2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3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4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5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6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7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8">
    <w:name w:val="Header Char"/>
    <w:basedOn w:val="11"/>
    <w:link w:val="19"/>
    <w:uiPriority w:val="99"/>
  </w:style>
  <w:style w:type="character" w:customStyle="1" w:styleId="139">
    <w:name w:val="Footer Char"/>
    <w:basedOn w:val="11"/>
    <w:link w:val="18"/>
    <w:uiPriority w:val="99"/>
  </w:style>
  <w:style w:type="paragraph" w:styleId="140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41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2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3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4">
    <w:name w:val="Title Char"/>
    <w:basedOn w:val="11"/>
    <w:link w:val="38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5">
    <w:name w:val="Subtitle Char"/>
    <w:basedOn w:val="11"/>
    <w:link w:val="36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6">
    <w:name w:val="List Paragraph"/>
    <w:basedOn w:val="1"/>
    <w:qFormat/>
    <w:uiPriority w:val="34"/>
    <w:pPr>
      <w:ind w:left="720"/>
      <w:contextualSpacing/>
    </w:pPr>
  </w:style>
  <w:style w:type="character" w:customStyle="1" w:styleId="147">
    <w:name w:val="Body Text Char"/>
    <w:basedOn w:val="11"/>
    <w:link w:val="13"/>
    <w:uiPriority w:val="99"/>
  </w:style>
  <w:style w:type="character" w:customStyle="1" w:styleId="148">
    <w:name w:val="Body Text 2 Char"/>
    <w:basedOn w:val="11"/>
    <w:link w:val="14"/>
    <w:uiPriority w:val="99"/>
  </w:style>
  <w:style w:type="character" w:customStyle="1" w:styleId="149">
    <w:name w:val="Body Text 3 Char"/>
    <w:basedOn w:val="11"/>
    <w:link w:val="15"/>
    <w:uiPriority w:val="99"/>
    <w:rPr>
      <w:sz w:val="16"/>
      <w:szCs w:val="16"/>
    </w:rPr>
  </w:style>
  <w:style w:type="character" w:customStyle="1" w:styleId="150">
    <w:name w:val="Macro Text Char"/>
    <w:basedOn w:val="11"/>
    <w:link w:val="33"/>
    <w:uiPriority w:val="99"/>
    <w:rPr>
      <w:rFonts w:ascii="Courier" w:hAnsi="Courier"/>
      <w:sz w:val="20"/>
      <w:szCs w:val="20"/>
    </w:rPr>
  </w:style>
  <w:style w:type="paragraph" w:styleId="151">
    <w:name w:val="Quote"/>
    <w:basedOn w:val="1"/>
    <w:next w:val="1"/>
    <w:link w:val="152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2">
    <w:name w:val="Quote Char"/>
    <w:basedOn w:val="11"/>
    <w:link w:val="151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3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4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5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6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7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8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9">
    <w:name w:val="Intense Quote"/>
    <w:basedOn w:val="1"/>
    <w:next w:val="1"/>
    <w:link w:val="160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Intense Quote Char"/>
    <w:basedOn w:val="11"/>
    <w:link w:val="159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1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2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3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4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5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6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jpeg"/><Relationship Id="rId11" Type="http://schemas.openxmlformats.org/officeDocument/2006/relationships/image" Target="media/image4.pn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494</Words>
  <Characters>2915</Characters>
  <Lines>0</Lines>
  <Paragraphs>0</Paragraphs>
  <TotalTime>0</TotalTime>
  <ScaleCrop>false</ScaleCrop>
  <LinksUpToDate>false</LinksUpToDate>
  <CharactersWithSpaces>3374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ce</cp:lastModifiedBy>
  <dcterms:modified xsi:type="dcterms:W3CDTF">2025-06-11T15:27:58Z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2A80448D1B8648DB804D79576A6A61F0_12</vt:lpwstr>
  </property>
</Properties>
</file>