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R. NANDA KUMAR</w:t>
      </w:r>
    </w:p>
    <w:p>
      <w:pPr>
        <w:spacing w:after="90"/>
        <w:jc w:val="center"/>
      </w:pPr>
      <w:r>
        <w:rPr>
          <w:rFonts w:ascii="Calibri" w:cs="Calibri" w:eastAsia="Calibri" w:hAnsi="Calibri"/>
          <w:b/>
          <w:bCs/>
          <w:color w:val="3B3B3B"/>
          <w:spacing w:val="6"/>
          <w:sz w:val="21"/>
          <w:szCs w:val="21"/>
        </w:rPr>
        <w:t xml:space="preserve">SENIOR SALES MANAGER  |  CHANNEL &amp; BUSINESS DEVELOPMENT LEADER</w:t>
      </w:r>
    </w:p>
    <w:p>
      <w:pPr>
        <w:pBdr>
          <w:bottom w:val="single" w:color="1F3864" w:sz="6" w:space="8"/>
        </w:pBdr>
        <w:spacing w:after="140"/>
        <w:jc w:val="center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Chennai, Tamil Nadu – 600128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+91 97910-67951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erpnanda@gmail.com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linkedin.com/in/nanda-kumar-ababbb81</w:t>
      </w:r>
    </w:p>
    <w:p>
      <w:pPr>
        <w:pBdr>
          <w:bottom w:val="single" w:color="1F3864" w:sz="4" w:space="3"/>
        </w:pBdr>
        <w:spacing w:after="40" w:before="120"/>
      </w:pPr>
      <w:r>
        <w:rPr>
          <w:rFonts w:ascii="Calibri" w:cs="Calibri" w:eastAsia="Calibri" w:hAnsi="Calibri"/>
          <w:b/>
          <w:bCs/>
          <w:color w:val="1F3864"/>
          <w:spacing w:val="8"/>
          <w:sz w:val="22"/>
          <w:szCs w:val="22"/>
        </w:rPr>
        <w:t xml:space="preserve">EXECUTIVE SUMMARY</w:t>
      </w:r>
    </w:p>
    <w:p>
      <w:pPr>
        <w:spacing w:after="100" w:line="252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Senior Sales Manager with 19+ years of progressive B2B and enterprise sales leadership, including 13+ years with a Japanese multinational, architecting and scaling dealer-distributor networks and strategic partnerships across South India and PAN-India markets. Proven record of 100%+ annual target achievement through territory planning, channel sales strategy, and high-performing field sales team leadership. Skilled in customer acquisition, key account management, negotiation, sales forecasting, and cross-functional collaboration with operations, finance, and logistics to accelerate revenue growth. Brings direct P&amp;L and business ownership from an independent entrepreneurial venture and a strategic pivot into India's high-growth Energy &amp; EV sector, currently leading channel sales strategy, business planning, and commercial excellence. Proficient in SAP SD, CRM systems, and advanced Excel-based MIS and sales analytics, with a consistent record of building scalable, revenue-generating sales organizations.</w:t>
      </w:r>
    </w:p>
    <w:p>
      <w:pPr>
        <w:pBdr>
          <w:bottom w:val="single" w:color="1F3864" w:sz="4" w:space="3"/>
        </w:pBdr>
        <w:spacing w:after="40" w:before="120"/>
      </w:pPr>
      <w:r>
        <w:rPr>
          <w:rFonts w:ascii="Calibri" w:cs="Calibri" w:eastAsia="Calibri" w:hAnsi="Calibri"/>
          <w:b/>
          <w:bCs/>
          <w:color w:val="1F3864"/>
          <w:spacing w:val="8"/>
          <w:sz w:val="22"/>
          <w:szCs w:val="22"/>
        </w:rPr>
        <w:t xml:space="preserve">CORE COMPETENCIES</w:t>
      </w:r>
    </w:p>
    <w:p>
      <w:pPr>
        <w:tabs>
          <w:tab w:val="left" w:pos="3100"/>
          <w:tab w:val="left" w:pos="6200"/>
        </w:tabs>
        <w:spacing w:after="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Enterprise &amp; B2B Sales</w:t>
      </w:r>
      <w:r>
        <w:rPr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•  Channel Sales Strategy</w:t>
      </w:r>
      <w:r>
        <w:rPr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•  Dealer &amp; Distributor Development</w:t>
      </w:r>
    </w:p>
    <w:p>
      <w:pPr>
        <w:tabs>
          <w:tab w:val="left" w:pos="3100"/>
          <w:tab w:val="left" w:pos="6200"/>
        </w:tabs>
        <w:spacing w:after="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Business Development</w:t>
      </w:r>
      <w:r>
        <w:rPr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•  Territory &amp; Sales Planning</w:t>
      </w:r>
      <w:r>
        <w:rPr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•  Revenue Growth &amp; P&amp;L</w:t>
      </w:r>
    </w:p>
    <w:p>
      <w:pPr>
        <w:tabs>
          <w:tab w:val="left" w:pos="3100"/>
          <w:tab w:val="left" w:pos="6200"/>
        </w:tabs>
        <w:spacing w:after="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Key Account Management</w:t>
      </w:r>
      <w:r>
        <w:rPr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•  Strategic Partnerships</w:t>
      </w:r>
      <w:r>
        <w:rPr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•  Sales Forecasting</w:t>
      </w:r>
    </w:p>
    <w:p>
      <w:pPr>
        <w:tabs>
          <w:tab w:val="left" w:pos="3100"/>
          <w:tab w:val="left" w:pos="6200"/>
        </w:tabs>
        <w:spacing w:after="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Negotiation &amp; Deal Closure</w:t>
      </w:r>
      <w:r>
        <w:rPr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•  Cross-Functional Collaboration</w:t>
      </w:r>
      <w:r>
        <w:rPr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•  Pipeline Management</w:t>
      </w:r>
    </w:p>
    <w:p>
      <w:pPr>
        <w:tabs>
          <w:tab w:val="left" w:pos="3100"/>
          <w:tab w:val="left" w:pos="6200"/>
        </w:tabs>
        <w:spacing w:after="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Market Expansion</w:t>
      </w:r>
      <w:r>
        <w:rPr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•  CRM &amp; SAP SD</w:t>
      </w:r>
      <w:r>
        <w:rPr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•  MIS &amp; Dashboard Reporting</w:t>
      </w:r>
    </w:p>
    <w:p>
      <w:pPr>
        <w:tabs>
          <w:tab w:val="left" w:pos="3100"/>
          <w:tab w:val="left" w:pos="6200"/>
        </w:tabs>
        <w:spacing w:after="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Commercial Excellence</w:t>
      </w:r>
      <w:r>
        <w:rPr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•  Customer Acquisition</w:t>
      </w:r>
      <w:r>
        <w:rPr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•  Solution Selling</w:t>
      </w:r>
    </w:p>
    <w:p>
      <w:pPr>
        <w:tabs>
          <w:tab w:val="left" w:pos="3100"/>
          <w:tab w:val="left" w:pos="6200"/>
        </w:tabs>
        <w:spacing w:after="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People Leadership &amp; Coaching</w:t>
      </w:r>
      <w:r>
        <w:rPr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•  Go-to-Market Strategy</w:t>
      </w:r>
      <w:r>
        <w:rPr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•  Regional Sales Management</w:t>
      </w:r>
    </w:p>
    <w:p>
      <w:pPr>
        <w:pBdr>
          <w:bottom w:val="single" w:color="1F3864" w:sz="4" w:space="3"/>
        </w:pBdr>
        <w:spacing w:after="40" w:before="120"/>
      </w:pPr>
      <w:r>
        <w:rPr>
          <w:rFonts w:ascii="Calibri" w:cs="Calibri" w:eastAsia="Calibri" w:hAnsi="Calibri"/>
          <w:b/>
          <w:bCs/>
          <w:color w:val="1F3864"/>
          <w:spacing w:val="8"/>
          <w:sz w:val="22"/>
          <w:szCs w:val="22"/>
        </w:rPr>
        <w:t xml:space="preserve">KEY ACHIEVEMENTS</w:t>
      </w:r>
    </w:p>
    <w:p>
      <w:pPr>
        <w:pStyle w:val="ListParagraph"/>
        <w:numPr>
          <w:ilvl w:val="0"/>
          <w:numId w:val="1"/>
        </w:numPr>
        <w:spacing w:after="26" w:line="228"/>
        <w:ind w:left="340" w:hanging="17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Appointed and activated a multi-city dealer-distributor network at Enzolt Energy within the first month, laying the foundation for scalable channel sales growth in the EV/energy sector.</w:t>
      </w:r>
    </w:p>
    <w:p>
      <w:pPr>
        <w:pStyle w:val="ListParagraph"/>
        <w:numPr>
          <w:ilvl w:val="0"/>
          <w:numId w:val="1"/>
        </w:numPr>
        <w:spacing w:after="26" w:line="228"/>
        <w:ind w:left="340" w:hanging="17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Delivered 100%+ annual sales target achievement across 13+ consecutive years at Fujifilm India through disciplined channel engagement and distributor performance management.</w:t>
      </w:r>
    </w:p>
    <w:p>
      <w:pPr>
        <w:pStyle w:val="ListParagraph"/>
        <w:numPr>
          <w:ilvl w:val="0"/>
          <w:numId w:val="1"/>
        </w:numPr>
        <w:spacing w:after="26" w:line="228"/>
        <w:ind w:left="340" w:hanging="17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Built and managed a network of 50+ distributor accounts PAN-India as Head of Sales Support, strengthening regional market coverage and channel resilience.</w:t>
      </w:r>
    </w:p>
    <w:p>
      <w:pPr>
        <w:pStyle w:val="ListParagraph"/>
        <w:numPr>
          <w:ilvl w:val="0"/>
          <w:numId w:val="1"/>
        </w:numPr>
        <w:spacing w:after="26" w:line="228"/>
        <w:ind w:left="340" w:hanging="17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Generated a 25% increase in qualified sales leads and a 20% rise in customer inquiries through tradeshows, roadshows, and targeted promotional campaigns.</w:t>
      </w:r>
    </w:p>
    <w:p>
      <w:pPr>
        <w:pStyle w:val="ListParagraph"/>
        <w:numPr>
          <w:ilvl w:val="0"/>
          <w:numId w:val="1"/>
        </w:numPr>
        <w:spacing w:after="26" w:line="228"/>
        <w:ind w:left="340" w:hanging="17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Reduced accounts receivable by 15% and billing errors by 18% through SAP-based credit control and MIS optimization, improving cash flow for the sales function.</w:t>
      </w:r>
    </w:p>
    <w:p>
      <w:pPr>
        <w:pStyle w:val="ListParagraph"/>
        <w:numPr>
          <w:ilvl w:val="0"/>
          <w:numId w:val="1"/>
        </w:numPr>
        <w:spacing w:after="26" w:line="228"/>
        <w:ind w:left="340" w:hanging="17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Resolved 95% of distributor and customer escalations within 48 hours and improved quarterly sales performance by 10% through data-driven territory insights.</w:t>
      </w:r>
    </w:p>
    <w:p>
      <w:pPr>
        <w:pBdr>
          <w:bottom w:val="single" w:color="1F3864" w:sz="4" w:space="3"/>
        </w:pBdr>
        <w:spacing w:after="40" w:before="120"/>
      </w:pPr>
      <w:r>
        <w:rPr>
          <w:rFonts w:ascii="Calibri" w:cs="Calibri" w:eastAsia="Calibri" w:hAnsi="Calibri"/>
          <w:b/>
          <w:bCs/>
          <w:color w:val="1F3864"/>
          <w:spacing w:val="8"/>
          <w:sz w:val="22"/>
          <w:szCs w:val="22"/>
        </w:rPr>
        <w:t xml:space="preserve">PROFESSIONAL EXPERIENCE</w:t>
      </w:r>
    </w:p>
    <w:p>
      <w:pPr>
        <w:tabs>
          <w:tab w:val="right" w:pos="9350"/>
        </w:tabs>
        <w:spacing w:after="10" w:before="1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Enzolt Energy Private Limited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   |   Chennai, India</w:t>
      </w:r>
      <w:r>
        <w:rPr>
          <w:rFonts w:ascii="Calibri" w:cs="Calibri" w:eastAsia="Calibri" w:hAnsi="Calibri"/>
          <w:b/>
          <w:bCs/>
          <w:color w:val="3B3B3B"/>
          <w:sz w:val="19"/>
          <w:szCs w:val="19"/>
        </w:rPr>
        <w:t xml:space="preserve">	May 2026 – Present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3B3B3B"/>
          <w:sz w:val="20"/>
          <w:szCs w:val="20"/>
        </w:rPr>
        <w:t xml:space="preserve">Sales Manager</w:t>
      </w:r>
    </w:p>
    <w:p>
      <w:pPr>
        <w:spacing w:after="90" w:line="252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Leading channel sales strategy and field sales operations for renewable energy and EV solutions, driving dealer-distributor network expansion across South India during a strategic career transition into the clean-energy sector.</w:t>
      </w:r>
    </w:p>
    <w:p>
      <w:pPr>
        <w:pStyle w:val="ListParagraph"/>
        <w:numPr>
          <w:ilvl w:val="0"/>
          <w:numId w:val="1"/>
        </w:numPr>
        <w:spacing w:after="26" w:line="228"/>
        <w:ind w:left="340" w:hanging="17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Directed the appointment and onboarding of new dealers and distributors across South India, expanding the channel partner network for renewable energy products from a standing start.</w:t>
      </w:r>
    </w:p>
    <w:p>
      <w:pPr>
        <w:pStyle w:val="ListParagraph"/>
        <w:numPr>
          <w:ilvl w:val="0"/>
          <w:numId w:val="1"/>
        </w:numPr>
        <w:spacing w:after="26" w:line="228"/>
        <w:ind w:left="340" w:hanging="17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Built and executed channel sales strategy for solar and energy solutions, negotiating and activating dealer-distributor partnerships across target territories.</w:t>
      </w:r>
    </w:p>
    <w:p>
      <w:pPr>
        <w:pStyle w:val="ListParagraph"/>
        <w:numPr>
          <w:ilvl w:val="0"/>
          <w:numId w:val="1"/>
        </w:numPr>
        <w:spacing w:after="26" w:line="228"/>
        <w:ind w:left="340" w:hanging="17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Led and mentored a field sales team, setting individual targets and driving on-ground execution discipline for consistent target delivery.</w:t>
      </w:r>
    </w:p>
    <w:p>
      <w:pPr>
        <w:pStyle w:val="ListParagraph"/>
        <w:numPr>
          <w:ilvl w:val="0"/>
          <w:numId w:val="1"/>
        </w:numPr>
        <w:spacing w:after="26" w:line="228"/>
        <w:ind w:left="340" w:hanging="17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Executed market mapping and competitive analysis to identify new clients, geographies, and untapped segments for revenue growth.</w:t>
      </w:r>
    </w:p>
    <w:p>
      <w:pPr>
        <w:pStyle w:val="ListParagraph"/>
        <w:numPr>
          <w:ilvl w:val="0"/>
          <w:numId w:val="1"/>
        </w:numPr>
        <w:spacing w:after="26" w:line="228"/>
        <w:ind w:left="340" w:hanging="17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Managed end-to-end B2B and B2C sales cycles, from lead generation through negotiation, closure, and after-sales follow-up.</w:t>
      </w:r>
    </w:p>
    <w:p>
      <w:pPr>
        <w:pStyle w:val="ListParagraph"/>
        <w:numPr>
          <w:ilvl w:val="0"/>
          <w:numId w:val="1"/>
        </w:numPr>
        <w:spacing w:after="26" w:line="228"/>
        <w:ind w:left="340" w:hanging="17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Coordinated with operations, finance, and logistics teams to ensure seamless order fulfilment and customer satisfaction.</w:t>
      </w:r>
    </w:p>
    <w:p>
      <w:pPr>
        <w:pStyle w:val="ListParagraph"/>
        <w:numPr>
          <w:ilvl w:val="0"/>
          <w:numId w:val="1"/>
        </w:numPr>
        <w:spacing w:after="26" w:line="228"/>
        <w:ind w:left="340" w:hanging="17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Designed dealer incentive schemes and promotional campaigns that increased channel engagement and volume growth.</w:t>
      </w:r>
    </w:p>
    <w:p>
      <w:pPr>
        <w:tabs>
          <w:tab w:val="right" w:pos="9350"/>
        </w:tabs>
        <w:spacing w:after="10" w:before="1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Fujifilm India Private Limited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   |   Chennai, India</w:t>
      </w:r>
      <w:r>
        <w:rPr>
          <w:rFonts w:ascii="Calibri" w:cs="Calibri" w:eastAsia="Calibri" w:hAnsi="Calibri"/>
          <w:b/>
          <w:bCs/>
          <w:color w:val="3B3B3B"/>
          <w:sz w:val="19"/>
          <w:szCs w:val="19"/>
        </w:rPr>
        <w:t xml:space="preserve">	Apr 2017 – Dec 2022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3B3B3B"/>
          <w:sz w:val="20"/>
          <w:szCs w:val="20"/>
        </w:rPr>
        <w:t xml:space="preserve">Regional Sales Manager</w:t>
      </w:r>
    </w:p>
    <w:p>
      <w:pPr>
        <w:spacing w:after="90" w:line="252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Owned South India regional sales performance for a leading Japanese MNC, leading distributor relationships, territory strategy, and budget management to sustain market-leading share.</w:t>
      </w:r>
    </w:p>
    <w:p>
      <w:pPr>
        <w:pStyle w:val="ListParagraph"/>
        <w:numPr>
          <w:ilvl w:val="0"/>
          <w:numId w:val="1"/>
        </w:numPr>
        <w:spacing w:after="26" w:line="228"/>
        <w:ind w:left="340" w:hanging="17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Built and managed strong relationships with key distributors, dealers, and channel partners across South India, consistently expanding customer base and regional market share.</w:t>
      </w:r>
    </w:p>
    <w:p>
      <w:pPr>
        <w:pStyle w:val="ListParagraph"/>
        <w:numPr>
          <w:ilvl w:val="0"/>
          <w:numId w:val="1"/>
        </w:numPr>
        <w:spacing w:after="26" w:line="228"/>
        <w:ind w:left="340" w:hanging="17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Drove regional revenue growth by executing territory-wise sales strategies and converting prospects into long-term key accounts.</w:t>
      </w:r>
    </w:p>
    <w:p>
      <w:pPr>
        <w:pStyle w:val="ListParagraph"/>
        <w:numPr>
          <w:ilvl w:val="0"/>
          <w:numId w:val="1"/>
        </w:numPr>
        <w:spacing w:after="26" w:line="228"/>
        <w:ind w:left="340" w:hanging="17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Conducted market visits, store audits, and sales training sessions that strengthened dealer capabilities and improved retail sell-through.</w:t>
      </w:r>
    </w:p>
    <w:p>
      <w:pPr>
        <w:pStyle w:val="ListParagraph"/>
        <w:numPr>
          <w:ilvl w:val="0"/>
          <w:numId w:val="1"/>
        </w:numPr>
        <w:spacing w:after="26" w:line="228"/>
        <w:ind w:left="340" w:hanging="17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Negotiated with key accounts and institutional clients, closing high-value deals while maintaining strong retention rates.</w:t>
      </w:r>
    </w:p>
    <w:p>
      <w:pPr>
        <w:pStyle w:val="ListParagraph"/>
        <w:numPr>
          <w:ilvl w:val="0"/>
          <w:numId w:val="1"/>
        </w:numPr>
        <w:spacing w:after="26" w:line="228"/>
        <w:ind w:left="340" w:hanging="17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Managed and optimized the regional sales budget, maximizing ROI on sales activities, promotions, and channel incentives.</w:t>
      </w:r>
    </w:p>
    <w:p>
      <w:pPr>
        <w:pStyle w:val="ListParagraph"/>
        <w:numPr>
          <w:ilvl w:val="0"/>
          <w:numId w:val="1"/>
        </w:numPr>
        <w:spacing w:after="26" w:line="228"/>
        <w:ind w:left="340" w:hanging="17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Delivered 100%+ regional quota achievement through active field engagement and distributor-level target management.</w:t>
      </w:r>
    </w:p>
    <w:p>
      <w:pPr>
        <w:pStyle w:val="ListParagraph"/>
        <w:numPr>
          <w:ilvl w:val="0"/>
          <w:numId w:val="1"/>
        </w:numPr>
        <w:spacing w:after="26" w:line="228"/>
        <w:ind w:left="340" w:hanging="17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Planned and allocated South India sales targets across distributors, monitoring KPIs and submitting MIS dashboards to senior leadership.</w:t>
      </w:r>
    </w:p>
    <w:p>
      <w:pPr>
        <w:tabs>
          <w:tab w:val="right" w:pos="9350"/>
        </w:tabs>
        <w:spacing w:after="10" w:before="1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Fujifilm India Private Limited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   |   Chennai, India</w:t>
      </w:r>
      <w:r>
        <w:rPr>
          <w:rFonts w:ascii="Calibri" w:cs="Calibri" w:eastAsia="Calibri" w:hAnsi="Calibri"/>
          <w:b/>
          <w:bCs/>
          <w:color w:val="3B3B3B"/>
          <w:sz w:val="19"/>
          <w:szCs w:val="19"/>
        </w:rPr>
        <w:t xml:space="preserve">	Apr 2015 – Mar 2017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3B3B3B"/>
          <w:sz w:val="20"/>
          <w:szCs w:val="20"/>
        </w:rPr>
        <w:t xml:space="preserve">Head – Sales Support (Deputy Manager)</w:t>
      </w:r>
    </w:p>
    <w:p>
      <w:pPr>
        <w:pStyle w:val="ListParagraph"/>
        <w:numPr>
          <w:ilvl w:val="0"/>
          <w:numId w:val="1"/>
        </w:numPr>
        <w:spacing w:after="26" w:line="228"/>
        <w:ind w:left="340" w:hanging="17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Coordinated and executed marketing events, tradeshows, and roadshows across South India, generating a 25% increase in qualified leads.</w:t>
      </w:r>
    </w:p>
    <w:p>
      <w:pPr>
        <w:pStyle w:val="ListParagraph"/>
        <w:numPr>
          <w:ilvl w:val="0"/>
          <w:numId w:val="1"/>
        </w:numPr>
        <w:spacing w:after="26" w:line="228"/>
        <w:ind w:left="340" w:hanging="17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Coordinated PAN-India sales operations for 50+ distributors, tracking targets and ensuring 100%+ regional goal achievement.</w:t>
      </w:r>
    </w:p>
    <w:p>
      <w:pPr>
        <w:pStyle w:val="ListParagraph"/>
        <w:numPr>
          <w:ilvl w:val="0"/>
          <w:numId w:val="1"/>
        </w:numPr>
        <w:spacing w:after="26" w:line="228"/>
        <w:ind w:left="340" w:hanging="17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Managed SAP-based data extraction for sales analysis and credit control, reducing receivables by 15% and billing errors by 18%.</w:t>
      </w:r>
    </w:p>
    <w:p>
      <w:pPr>
        <w:tabs>
          <w:tab w:val="right" w:pos="9350"/>
        </w:tabs>
        <w:spacing w:after="10" w:before="1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Fujifilm India Private Limited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   |   Chennai, India</w:t>
      </w:r>
      <w:r>
        <w:rPr>
          <w:rFonts w:ascii="Calibri" w:cs="Calibri" w:eastAsia="Calibri" w:hAnsi="Calibri"/>
          <w:b/>
          <w:bCs/>
          <w:color w:val="3B3B3B"/>
          <w:sz w:val="19"/>
          <w:szCs w:val="19"/>
        </w:rPr>
        <w:t xml:space="preserve">	Apr 2013 – Mar 2015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3B3B3B"/>
          <w:sz w:val="20"/>
          <w:szCs w:val="20"/>
        </w:rPr>
        <w:t xml:space="preserve">Senior Sales Coordinator / Sales Support – Assistant Manager</w:t>
      </w:r>
    </w:p>
    <w:p>
      <w:pPr>
        <w:pStyle w:val="ListParagraph"/>
        <w:numPr>
          <w:ilvl w:val="0"/>
          <w:numId w:val="1"/>
        </w:numPr>
        <w:spacing w:after="26" w:line="228"/>
        <w:ind w:left="340" w:hanging="17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Coordinated sales and MIS teams across PAN-India zones, aligning regional planning and target allocation for 100% achievement.</w:t>
      </w:r>
    </w:p>
    <w:p>
      <w:pPr>
        <w:pStyle w:val="ListParagraph"/>
        <w:numPr>
          <w:ilvl w:val="0"/>
          <w:numId w:val="1"/>
        </w:numPr>
        <w:spacing w:after="26" w:line="228"/>
        <w:ind w:left="340" w:hanging="17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Served as central point of contact for distributor queries and issue escalation, improving channel partner satisfaction and retention.</w:t>
      </w:r>
    </w:p>
    <w:p>
      <w:pPr>
        <w:pStyle w:val="ListParagraph"/>
        <w:numPr>
          <w:ilvl w:val="0"/>
          <w:numId w:val="1"/>
        </w:numPr>
        <w:spacing w:after="26" w:line="228"/>
        <w:ind w:left="340" w:hanging="17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Generated SAP reports covering pricing, discounts, and credit notes, enhancing billing accuracy for 100+ accounts.</w:t>
      </w:r>
    </w:p>
    <w:p>
      <w:pPr>
        <w:tabs>
          <w:tab w:val="right" w:pos="9350"/>
        </w:tabs>
        <w:spacing w:after="10" w:before="1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Fujifilm India Private Limited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   |   Chennai, India</w:t>
      </w:r>
      <w:r>
        <w:rPr>
          <w:rFonts w:ascii="Calibri" w:cs="Calibri" w:eastAsia="Calibri" w:hAnsi="Calibri"/>
          <w:b/>
          <w:bCs/>
          <w:color w:val="3B3B3B"/>
          <w:sz w:val="19"/>
          <w:szCs w:val="19"/>
        </w:rPr>
        <w:t xml:space="preserve">	Apr 2011 – Mar 2013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3B3B3B"/>
          <w:sz w:val="20"/>
          <w:szCs w:val="20"/>
        </w:rPr>
        <w:t xml:space="preserve">Senior Sales Coordinator / MIS – Senior Executive</w:t>
      </w:r>
    </w:p>
    <w:p>
      <w:pPr>
        <w:pStyle w:val="ListParagraph"/>
        <w:numPr>
          <w:ilvl w:val="0"/>
          <w:numId w:val="1"/>
        </w:numPr>
        <w:spacing w:after="26" w:line="228"/>
        <w:ind w:left="340" w:hanging="17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Delivered actionable SAP analytics and MIS reporting that contributed to a 10% improvement in quarterly sales performance.</w:t>
      </w:r>
    </w:p>
    <w:p>
      <w:pPr>
        <w:tabs>
          <w:tab w:val="right" w:pos="9350"/>
        </w:tabs>
        <w:spacing w:after="10" w:before="1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Fujifilm India Private Limited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   |   Chennai, India</w:t>
      </w:r>
      <w:r>
        <w:rPr>
          <w:rFonts w:ascii="Calibri" w:cs="Calibri" w:eastAsia="Calibri" w:hAnsi="Calibri"/>
          <w:b/>
          <w:bCs/>
          <w:color w:val="3B3B3B"/>
          <w:sz w:val="19"/>
          <w:szCs w:val="19"/>
        </w:rPr>
        <w:t xml:space="preserve">	Apr 2009 – Mar 2011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3B3B3B"/>
          <w:sz w:val="20"/>
          <w:szCs w:val="20"/>
        </w:rPr>
        <w:t xml:space="preserve">Sales Coordinator / Marketing Support – Executive</w:t>
      </w:r>
    </w:p>
    <w:p>
      <w:pPr>
        <w:pStyle w:val="ListParagraph"/>
        <w:numPr>
          <w:ilvl w:val="0"/>
          <w:numId w:val="1"/>
        </w:numPr>
        <w:spacing w:after="26" w:line="228"/>
        <w:ind w:left="340" w:hanging="17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Coordinated product promotions via exhibitions, POP materials, and dealer meets, increasing customer inquiries by 20%.</w:t>
      </w:r>
    </w:p>
    <w:p>
      <w:pPr>
        <w:pStyle w:val="ListParagraph"/>
        <w:numPr>
          <w:ilvl w:val="0"/>
          <w:numId w:val="1"/>
        </w:numPr>
        <w:spacing w:after="26" w:line="228"/>
        <w:ind w:left="340" w:hanging="17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Compiled competitor intelligence through structured MIS reports, refining sales positioning strategies.</w:t>
      </w:r>
    </w:p>
    <w:p>
      <w:pPr>
        <w:tabs>
          <w:tab w:val="right" w:pos="9350"/>
        </w:tabs>
        <w:spacing w:after="10" w:before="1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Em Sons Imaging Pvt. Ltd.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   |   Mumbai, India</w:t>
      </w:r>
      <w:r>
        <w:rPr>
          <w:rFonts w:ascii="Calibri" w:cs="Calibri" w:eastAsia="Calibri" w:hAnsi="Calibri"/>
          <w:b/>
          <w:bCs/>
          <w:color w:val="3B3B3B"/>
          <w:sz w:val="19"/>
          <w:szCs w:val="19"/>
        </w:rPr>
        <w:t xml:space="preserve">	Jul 2007 – Mar 2009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3B3B3B"/>
          <w:sz w:val="20"/>
          <w:szCs w:val="20"/>
        </w:rPr>
        <w:t xml:space="preserve">Sales &amp; Service Engineer</w:t>
      </w:r>
    </w:p>
    <w:p>
      <w:pPr>
        <w:pStyle w:val="ListParagraph"/>
        <w:numPr>
          <w:ilvl w:val="0"/>
          <w:numId w:val="1"/>
        </w:numPr>
        <w:spacing w:after="26" w:line="228"/>
        <w:ind w:left="340" w:hanging="17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Implemented sales strategies for photo kiosk accounts, resolving 90% of issues within SLA timelines to drive customer retention and reduce complaints by 25%.</w:t>
      </w:r>
    </w:p>
    <w:p>
      <w:pPr>
        <w:tabs>
          <w:tab w:val="right" w:pos="9350"/>
        </w:tabs>
        <w:spacing w:after="10" w:before="1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Digital Photo Supply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   |   Chennai, India</w:t>
      </w:r>
      <w:r>
        <w:rPr>
          <w:rFonts w:ascii="Calibri" w:cs="Calibri" w:eastAsia="Calibri" w:hAnsi="Calibri"/>
          <w:b/>
          <w:bCs/>
          <w:color w:val="3B3B3B"/>
          <w:sz w:val="19"/>
          <w:szCs w:val="19"/>
        </w:rPr>
        <w:t xml:space="preserve">	Apr 2004 – Jun 2007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3B3B3B"/>
          <w:sz w:val="20"/>
          <w:szCs w:val="20"/>
        </w:rPr>
        <w:t xml:space="preserve">Technical Engineer</w:t>
      </w:r>
    </w:p>
    <w:p>
      <w:pPr>
        <w:pStyle w:val="ListParagraph"/>
        <w:numPr>
          <w:ilvl w:val="0"/>
          <w:numId w:val="1"/>
        </w:numPr>
        <w:spacing w:after="26" w:line="228"/>
        <w:ind w:left="340" w:hanging="17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Installed and maintained photo minilab equipment with AMC support, and administered billing and inventory to improve operational efficiency.</w:t>
      </w:r>
    </w:p>
    <w:p>
      <w:pPr>
        <w:pBdr>
          <w:bottom w:val="single" w:color="1F3864" w:sz="4" w:space="3"/>
        </w:pBdr>
        <w:spacing w:after="40" w:before="120"/>
      </w:pPr>
      <w:r>
        <w:rPr>
          <w:rFonts w:ascii="Calibri" w:cs="Calibri" w:eastAsia="Calibri" w:hAnsi="Calibri"/>
          <w:b/>
          <w:bCs/>
          <w:color w:val="1F3864"/>
          <w:spacing w:val="8"/>
          <w:sz w:val="22"/>
          <w:szCs w:val="22"/>
        </w:rPr>
        <w:t xml:space="preserve">TECHNICAL SKILLS</w:t>
      </w:r>
    </w:p>
    <w:p>
      <w:pPr>
        <w:tabs>
          <w:tab w:val="left" w:pos="3100"/>
          <w:tab w:val="left" w:pos="6200"/>
        </w:tabs>
        <w:spacing w:after="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SAP SD &amp; Basis</w:t>
      </w:r>
      <w:r>
        <w:rPr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•  CRM Systems</w:t>
      </w:r>
      <w:r>
        <w:rPr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•  Advanced Excel (Pivot, VLOOKUP)</w:t>
      </w:r>
    </w:p>
    <w:p>
      <w:pPr>
        <w:tabs>
          <w:tab w:val="left" w:pos="3100"/>
          <w:tab w:val="left" w:pos="6200"/>
        </w:tabs>
        <w:spacing w:after="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MIS &amp; Dashboard Reporting</w:t>
      </w:r>
      <w:r>
        <w:rPr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•  Sales Analytics &amp; Forecasting</w:t>
      </w:r>
      <w:r>
        <w:rPr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•  Pipeline Tracking</w:t>
      </w:r>
    </w:p>
    <w:p>
      <w:pPr>
        <w:tabs>
          <w:tab w:val="left" w:pos="3100"/>
          <w:tab w:val="left" w:pos="6200"/>
        </w:tabs>
        <w:spacing w:after="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•  MS PowerPoint &amp; Word</w:t>
      </w:r>
      <w:r>
        <w:rPr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•  Oracle RDBMS</w:t>
      </w:r>
      <w:r>
        <w:rPr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•  Order Management Systems</w:t>
      </w:r>
    </w:p>
    <w:p>
      <w:pPr>
        <w:pBdr>
          <w:bottom w:val="single" w:color="1F3864" w:sz="4" w:space="3"/>
        </w:pBdr>
        <w:spacing w:after="40" w:before="120"/>
      </w:pPr>
      <w:r>
        <w:rPr>
          <w:rFonts w:ascii="Calibri" w:cs="Calibri" w:eastAsia="Calibri" w:hAnsi="Calibri"/>
          <w:b/>
          <w:bCs/>
          <w:color w:val="1F3864"/>
          <w:spacing w:val="8"/>
          <w:sz w:val="22"/>
          <w:szCs w:val="22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26" w:line="228"/>
        <w:ind w:left="340" w:hanging="17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Master of Business Administration (MBA) — University of Madras, 2009</w:t>
      </w:r>
    </w:p>
    <w:p>
      <w:pPr>
        <w:pStyle w:val="ListParagraph"/>
        <w:numPr>
          <w:ilvl w:val="0"/>
          <w:numId w:val="1"/>
        </w:numPr>
        <w:spacing w:after="26" w:line="228"/>
        <w:ind w:left="340" w:hanging="17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Bachelor of Computer Application (BCA) — University of Madras, 2006</w:t>
      </w:r>
    </w:p>
    <w:p>
      <w:pPr>
        <w:pStyle w:val="ListParagraph"/>
        <w:numPr>
          <w:ilvl w:val="0"/>
          <w:numId w:val="1"/>
        </w:numPr>
        <w:spacing w:after="26" w:line="228"/>
        <w:ind w:left="340" w:hanging="17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Diploma in Information Technology (DIT) — Meenakshi Krishnan Polytechnic, Chennai, 2004</w:t>
      </w:r>
    </w:p>
    <w:p>
      <w:pPr>
        <w:spacing w:after="40" w:line="252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Languages: English (Fluent), Tamil (Native)   |   Location Preference: Chennai, Dubai, Middle East</w:t>
      </w:r>
    </w:p>
    <w:p>
      <w:pPr>
        <w:pBdr>
          <w:bottom w:val="single" w:color="1F3864" w:sz="4" w:space="3"/>
        </w:pBdr>
        <w:spacing w:after="40" w:before="120"/>
      </w:pPr>
      <w:r>
        <w:rPr>
          <w:rFonts w:ascii="Calibri" w:cs="Calibri" w:eastAsia="Calibri" w:hAnsi="Calibri"/>
          <w:b/>
          <w:bCs/>
          <w:color w:val="1F3864"/>
          <w:spacing w:val="8"/>
          <w:sz w:val="22"/>
          <w:szCs w:val="22"/>
        </w:rPr>
        <w:t xml:space="preserve">DECLARATION</w:t>
      </w:r>
    </w:p>
    <w:p>
      <w:pPr>
        <w:spacing w:after="100" w:line="252"/>
        <w:jc w:val="both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I hereby declare that the information provided above is true and correct to the best of my knowledge and belief.</w:t>
      </w:r>
    </w:p>
    <w:p>
      <w:pPr>
        <w:spacing w:after="2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Place: Chennai</w:t>
      </w:r>
    </w:p>
    <w:p>
      <w:pPr>
        <w:spacing w:before="6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R. Nanda Kumar</w:t>
      </w:r>
    </w:p>
    <w:sectPr>
      <w:pgSz w:w="12240" w:h="15840" w:orient="portrait"/>
      <w:pgMar w:top="500" w:right="700" w:bottom="5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2026-08-07T04:23:21.403Z</dcterms:created>
  <dcterms:modified xsi:type="dcterms:W3CDTF">2026-08-07T04:23:21.414Z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