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141E0" w14:textId="77777777" w:rsidR="00B8374E" w:rsidRPr="00B8374E" w:rsidRDefault="00B8374E" w:rsidP="00B8374E">
      <w:pPr>
        <w:shd w:val="clear" w:color="auto" w:fill="F4B083" w:themeFill="accent2" w:themeFillTint="99"/>
        <w:spacing w:before="240" w:after="0"/>
        <w:jc w:val="center"/>
        <w:rPr>
          <w:b/>
          <w:bCs/>
          <w:sz w:val="40"/>
          <w:szCs w:val="40"/>
        </w:rPr>
      </w:pPr>
      <w:r w:rsidRPr="00B8374E">
        <w:rPr>
          <w:b/>
          <w:bCs/>
          <w:sz w:val="40"/>
          <w:szCs w:val="40"/>
        </w:rPr>
        <w:t>Business Requirements Document (BRD)</w:t>
      </w:r>
    </w:p>
    <w:p w14:paraId="63988BEF" w14:textId="77777777" w:rsidR="00BC05F1" w:rsidRPr="00BC05F1" w:rsidRDefault="00BC05F1" w:rsidP="00BC05F1">
      <w:pPr>
        <w:pStyle w:val="Heading1"/>
        <w:shd w:val="clear" w:color="auto" w:fill="FFFFFF"/>
        <w:spacing w:before="0" w:after="240" w:line="240" w:lineRule="auto"/>
        <w:textAlignment w:val="baseline"/>
        <w:rPr>
          <w:rFonts w:ascii="Times New Roman" w:hAnsi="Times New Roman" w:cs="Times New Roman"/>
          <w:b/>
          <w:bCs/>
          <w:sz w:val="18"/>
          <w:szCs w:val="18"/>
        </w:rPr>
      </w:pPr>
    </w:p>
    <w:p w14:paraId="040880D5" w14:textId="2B0B17B0" w:rsidR="00BC05F1" w:rsidRPr="00BC05F1" w:rsidRDefault="00B8374E" w:rsidP="00BC05F1">
      <w:pPr>
        <w:pStyle w:val="Heading1"/>
        <w:shd w:val="clear" w:color="auto" w:fill="FFFFFF"/>
        <w:spacing w:before="0" w:after="240" w:line="240" w:lineRule="auto"/>
        <w:textAlignment w:val="baseline"/>
        <w:rPr>
          <w:rFonts w:ascii="Times New Roman" w:hAnsi="Times New Roman" w:cs="Times New Roman"/>
          <w:color w:val="202124"/>
          <w:sz w:val="48"/>
          <w:szCs w:val="48"/>
        </w:rPr>
      </w:pPr>
      <w:r w:rsidRPr="00BC05F1">
        <w:rPr>
          <w:rFonts w:ascii="Times New Roman" w:hAnsi="Times New Roman" w:cs="Times New Roman"/>
          <w:b/>
          <w:bCs/>
          <w:sz w:val="48"/>
          <w:szCs w:val="48"/>
        </w:rPr>
        <w:t xml:space="preserve">Project: </w:t>
      </w:r>
      <w:r w:rsidR="00BC05F1" w:rsidRPr="00BC05F1">
        <w:rPr>
          <w:rFonts w:ascii="Times New Roman" w:hAnsi="Times New Roman" w:cs="Times New Roman"/>
          <w:color w:val="202124"/>
          <w:sz w:val="48"/>
          <w:szCs w:val="48"/>
        </w:rPr>
        <w:t>Marketing Campaign Performance</w:t>
      </w:r>
    </w:p>
    <w:p w14:paraId="698971CB" w14:textId="554329A5" w:rsidR="00B8374E" w:rsidRPr="00822238" w:rsidRDefault="00B8374E" w:rsidP="00B8374E">
      <w:pPr>
        <w:shd w:val="clear" w:color="auto" w:fill="FFFFFF" w:themeFill="background1"/>
        <w:spacing w:before="240" w:after="0"/>
        <w:jc w:val="center"/>
        <w:rPr>
          <w:rFonts w:ascii="Times New Roman" w:hAnsi="Times New Roman" w:cs="Times New Roman"/>
          <w:sz w:val="36"/>
          <w:szCs w:val="36"/>
        </w:rPr>
      </w:pPr>
    </w:p>
    <w:p w14:paraId="58DF58C4" w14:textId="776B406B" w:rsidR="00B8374E" w:rsidRPr="00B8374E" w:rsidRDefault="00B8374E" w:rsidP="00B8374E">
      <w:pPr>
        <w:rPr>
          <w:b/>
          <w:bCs/>
          <w:sz w:val="28"/>
          <w:szCs w:val="28"/>
        </w:rPr>
      </w:pPr>
      <w:r w:rsidRPr="00B8374E">
        <w:rPr>
          <w:b/>
          <w:bCs/>
          <w:sz w:val="28"/>
          <w:szCs w:val="28"/>
          <w:highlight w:val="yellow"/>
        </w:rPr>
        <w:t>Project Overview</w:t>
      </w:r>
    </w:p>
    <w:p w14:paraId="12BED2B2" w14:textId="4E236C1E" w:rsidR="00B8374E" w:rsidRDefault="00BC05F1" w:rsidP="00B8374E">
      <w:pPr>
        <w:rPr>
          <w:rFonts w:ascii="Times New Roman" w:hAnsi="Times New Roman" w:cs="Times New Roman"/>
          <w:sz w:val="24"/>
          <w:szCs w:val="24"/>
        </w:rPr>
      </w:pPr>
      <w:r w:rsidRPr="00BC05F1">
        <w:rPr>
          <w:rFonts w:ascii="Times New Roman" w:hAnsi="Times New Roman" w:cs="Times New Roman"/>
          <w:sz w:val="24"/>
          <w:szCs w:val="24"/>
        </w:rPr>
        <w:t>The team needs a simple way to understand how different campaigns are performing across channels, audiences, and time periods. The objective is to build a dashboard that highlights key metrics such as impressions, clicks, conversions, spend and revenue. With data covering two years and a wide range of companies and customer segments, the dashboard should help identify what’s working, what’s not and where budgets can be optimized.</w:t>
      </w:r>
    </w:p>
    <w:p w14:paraId="3FF79A5B" w14:textId="77777777" w:rsidR="00BC05F1" w:rsidRPr="00BC05F1" w:rsidRDefault="00BC05F1" w:rsidP="00B8374E">
      <w:pPr>
        <w:rPr>
          <w:rFonts w:ascii="Times New Roman" w:hAnsi="Times New Roman" w:cs="Times New Roman"/>
          <w:sz w:val="24"/>
          <w:szCs w:val="24"/>
        </w:rPr>
      </w:pPr>
    </w:p>
    <w:p w14:paraId="3DA5AC50" w14:textId="55B2DD3B" w:rsidR="00B8374E" w:rsidRPr="00B8374E" w:rsidRDefault="00B8374E" w:rsidP="00B8374E">
      <w:pPr>
        <w:rPr>
          <w:b/>
          <w:bCs/>
          <w:sz w:val="28"/>
          <w:szCs w:val="28"/>
        </w:rPr>
      </w:pPr>
      <w:r w:rsidRPr="00B8374E">
        <w:rPr>
          <w:b/>
          <w:bCs/>
          <w:sz w:val="28"/>
          <w:szCs w:val="28"/>
          <w:highlight w:val="yellow"/>
        </w:rPr>
        <w:t>Business Objectives</w:t>
      </w:r>
    </w:p>
    <w:p w14:paraId="1EB0D46D" w14:textId="1B457FE7" w:rsidR="00B8374E" w:rsidRDefault="008E6AF2" w:rsidP="008E6AF2">
      <w:pPr>
        <w:ind w:left="720"/>
        <w:rPr>
          <w:rFonts w:ascii="Times New Roman" w:hAnsi="Times New Roman" w:cs="Times New Roman"/>
          <w:sz w:val="24"/>
          <w:szCs w:val="24"/>
        </w:rPr>
      </w:pPr>
      <w:r w:rsidRPr="008E6AF2">
        <w:rPr>
          <w:rFonts w:ascii="Times New Roman" w:hAnsi="Times New Roman" w:cs="Times New Roman"/>
          <w:sz w:val="24"/>
          <w:szCs w:val="24"/>
        </w:rPr>
        <w:t xml:space="preserve">Use the dataset to understand how campaigns are performing and what drives better results. The goal is to spot patterns in audience </w:t>
      </w:r>
      <w:proofErr w:type="spellStart"/>
      <w:r w:rsidRPr="008E6AF2">
        <w:rPr>
          <w:rFonts w:ascii="Times New Roman" w:hAnsi="Times New Roman" w:cs="Times New Roman"/>
          <w:sz w:val="24"/>
          <w:szCs w:val="24"/>
        </w:rPr>
        <w:t>behavior</w:t>
      </w:r>
      <w:proofErr w:type="spellEnd"/>
      <w:r w:rsidRPr="008E6AF2">
        <w:rPr>
          <w:rFonts w:ascii="Times New Roman" w:hAnsi="Times New Roman" w:cs="Times New Roman"/>
          <w:sz w:val="24"/>
          <w:szCs w:val="24"/>
        </w:rPr>
        <w:t>, compare the effectiveness of different channels, and measure return on investment. These insights will help the team refine their marketing strategies, improve targeting, and make decisions that support stronger growth and better use of the marketing budget.</w:t>
      </w:r>
    </w:p>
    <w:p w14:paraId="54489403" w14:textId="77777777" w:rsidR="008E6AF2" w:rsidRPr="008E6AF2" w:rsidRDefault="008E6AF2" w:rsidP="008E6AF2">
      <w:pPr>
        <w:ind w:left="720"/>
        <w:rPr>
          <w:rFonts w:ascii="Times New Roman" w:hAnsi="Times New Roman" w:cs="Times New Roman"/>
          <w:sz w:val="24"/>
          <w:szCs w:val="24"/>
        </w:rPr>
      </w:pPr>
    </w:p>
    <w:p w14:paraId="3869689F" w14:textId="74889752" w:rsidR="00B8374E" w:rsidRPr="00822238" w:rsidRDefault="00B8374E" w:rsidP="00B8374E">
      <w:pPr>
        <w:rPr>
          <w:b/>
          <w:bCs/>
          <w:sz w:val="28"/>
          <w:szCs w:val="28"/>
        </w:rPr>
      </w:pPr>
      <w:r w:rsidRPr="00B8374E">
        <w:rPr>
          <w:b/>
          <w:bCs/>
          <w:sz w:val="28"/>
          <w:szCs w:val="28"/>
          <w:highlight w:val="yellow"/>
        </w:rPr>
        <w:t>Data Source &amp; Description</w:t>
      </w:r>
    </w:p>
    <w:p w14:paraId="3EDF73CE" w14:textId="77777777" w:rsidR="00B8374E" w:rsidRPr="00B8374E" w:rsidRDefault="00B8374E" w:rsidP="00B8374E">
      <w:pPr>
        <w:rPr>
          <w:sz w:val="24"/>
          <w:szCs w:val="24"/>
        </w:rPr>
      </w:pPr>
      <w:r w:rsidRPr="00B8374E">
        <w:rPr>
          <w:b/>
          <w:bCs/>
          <w:sz w:val="24"/>
          <w:szCs w:val="24"/>
        </w:rPr>
        <w:t>Key fields:</w:t>
      </w:r>
    </w:p>
    <w:p w14:paraId="63AE16FD"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Company:</w:t>
      </w:r>
      <w:r w:rsidRPr="00433715">
        <w:rPr>
          <w:rFonts w:ascii="Times New Roman" w:hAnsi="Times New Roman" w:cs="Times New Roman"/>
          <w:color w:val="000000" w:themeColor="text1"/>
          <w:sz w:val="24"/>
          <w:szCs w:val="24"/>
          <w:shd w:val="clear" w:color="auto" w:fill="FFFFFF"/>
        </w:rPr>
        <w:t> The company responsible for the campaign, representing a mix of fictional brands.</w:t>
      </w:r>
    </w:p>
    <w:p w14:paraId="105CC054"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Campaign_Type</w:t>
      </w:r>
      <w:proofErr w:type="spellEnd"/>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w:t>
      </w:r>
      <w:r w:rsidRPr="00433715">
        <w:rPr>
          <w:rFonts w:ascii="Times New Roman" w:hAnsi="Times New Roman" w:cs="Times New Roman"/>
          <w:color w:val="000000" w:themeColor="text1"/>
          <w:sz w:val="24"/>
          <w:szCs w:val="24"/>
          <w:shd w:val="clear" w:color="auto" w:fill="FFFFFF"/>
        </w:rPr>
        <w:t> The type of campaign employed, including email, social media, influencer, display, or search.</w:t>
      </w:r>
    </w:p>
    <w:p w14:paraId="201B18B2"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Target_Audience</w:t>
      </w:r>
      <w:proofErr w:type="spellEnd"/>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w:t>
      </w:r>
      <w:r w:rsidRPr="00433715">
        <w:rPr>
          <w:rFonts w:ascii="Times New Roman" w:hAnsi="Times New Roman" w:cs="Times New Roman"/>
          <w:color w:val="000000" w:themeColor="text1"/>
          <w:sz w:val="24"/>
          <w:szCs w:val="24"/>
          <w:shd w:val="clear" w:color="auto" w:fill="FFFFFF"/>
        </w:rPr>
        <w:t> The specific audience segment targeted by the campaign, such as women aged 25-34, men aged 18-24, or all age groups.</w:t>
      </w:r>
    </w:p>
    <w:p w14:paraId="3F6CA30E"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Duration:</w:t>
      </w:r>
      <w:r w:rsidRPr="00433715">
        <w:rPr>
          <w:rFonts w:ascii="Times New Roman" w:hAnsi="Times New Roman" w:cs="Times New Roman"/>
          <w:color w:val="000000" w:themeColor="text1"/>
          <w:sz w:val="24"/>
          <w:szCs w:val="24"/>
          <w:shd w:val="clear" w:color="auto" w:fill="FFFFFF"/>
        </w:rPr>
        <w:t> The duration of the campaign, expressed in days.</w:t>
      </w:r>
    </w:p>
    <w:p w14:paraId="14FEF354"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Channels_Used</w:t>
      </w:r>
      <w:proofErr w:type="spellEnd"/>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w:t>
      </w:r>
      <w:r w:rsidRPr="00433715">
        <w:rPr>
          <w:rFonts w:ascii="Times New Roman" w:hAnsi="Times New Roman" w:cs="Times New Roman"/>
          <w:color w:val="000000" w:themeColor="text1"/>
          <w:sz w:val="24"/>
          <w:szCs w:val="24"/>
          <w:shd w:val="clear" w:color="auto" w:fill="FFFFFF"/>
        </w:rPr>
        <w:t> The channels utilized to promote the campaign, which may include email, social media platforms, YouTube, websites, or Google Ads.</w:t>
      </w:r>
    </w:p>
    <w:p w14:paraId="509EE922"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Conversion_Rate</w:t>
      </w:r>
      <w:proofErr w:type="spellEnd"/>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w:t>
      </w:r>
      <w:r w:rsidRPr="00433715">
        <w:rPr>
          <w:rFonts w:ascii="Times New Roman" w:hAnsi="Times New Roman" w:cs="Times New Roman"/>
          <w:color w:val="000000" w:themeColor="text1"/>
          <w:sz w:val="24"/>
          <w:szCs w:val="24"/>
          <w:shd w:val="clear" w:color="auto" w:fill="FFFFFF"/>
        </w:rPr>
        <w:t> The percentage of leads or impressions that converted into desired actions, indicating campaign effectiveness.</w:t>
      </w:r>
    </w:p>
    <w:p w14:paraId="73AB4C70"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Acquisition_Cost</w:t>
      </w:r>
      <w:proofErr w:type="spellEnd"/>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w:t>
      </w:r>
      <w:r w:rsidRPr="00433715">
        <w:rPr>
          <w:rFonts w:ascii="Times New Roman" w:hAnsi="Times New Roman" w:cs="Times New Roman"/>
          <w:color w:val="000000" w:themeColor="text1"/>
          <w:sz w:val="24"/>
          <w:szCs w:val="24"/>
          <w:shd w:val="clear" w:color="auto" w:fill="FFFFFF"/>
        </w:rPr>
        <w:t> The cost incurred by the company to acquire customers, presented in monetary format.</w:t>
      </w:r>
    </w:p>
    <w:p w14:paraId="5EFF0C0B" w14:textId="77777777"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ROI:</w:t>
      </w:r>
      <w:r w:rsidRPr="00433715">
        <w:rPr>
          <w:rFonts w:ascii="Times New Roman" w:hAnsi="Times New Roman" w:cs="Times New Roman"/>
          <w:color w:val="000000" w:themeColor="text1"/>
          <w:sz w:val="24"/>
          <w:szCs w:val="24"/>
          <w:shd w:val="clear" w:color="auto" w:fill="FFFFFF"/>
        </w:rPr>
        <w:t> Return on Investment, representing the profitability and success of the campaign.</w:t>
      </w:r>
    </w:p>
    <w:p w14:paraId="7E7A01E5" w14:textId="369209F9"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lastRenderedPageBreak/>
        <w:t>Location:</w:t>
      </w:r>
      <w:r w:rsidRPr="00433715">
        <w:rPr>
          <w:rFonts w:ascii="Times New Roman" w:hAnsi="Times New Roman" w:cs="Times New Roman"/>
          <w:color w:val="000000" w:themeColor="text1"/>
          <w:sz w:val="24"/>
          <w:szCs w:val="24"/>
          <w:shd w:val="clear" w:color="auto" w:fill="FFFFFF"/>
        </w:rPr>
        <w:t> The geographical location where the campaign was conducted, encompassing major cities like New York, Los Angeles, Chicago, Houston, or Miami.</w:t>
      </w:r>
      <w:r w:rsidRPr="00433715">
        <w:rPr>
          <w:rFonts w:ascii="Times New Roman" w:eastAsia="Times New Roman" w:hAnsi="Times New Roman" w:cs="Times New Roman"/>
          <w:b/>
          <w:bCs/>
          <w:color w:val="000000" w:themeColor="text1"/>
          <w:kern w:val="0"/>
          <w:sz w:val="24"/>
          <w:szCs w:val="24"/>
          <w:lang w:val="en-US" w:bidi="hi-IN"/>
          <w14:ligatures w14:val="none"/>
        </w:rPr>
        <w:t xml:space="preserve"> </w:t>
      </w:r>
    </w:p>
    <w:p w14:paraId="54EE578D" w14:textId="34CAFC0D"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Language:</w:t>
      </w:r>
      <w:r w:rsidRPr="00433715">
        <w:rPr>
          <w:rFonts w:ascii="Times New Roman" w:hAnsi="Times New Roman" w:cs="Times New Roman"/>
          <w:color w:val="000000" w:themeColor="text1"/>
          <w:sz w:val="24"/>
          <w:szCs w:val="24"/>
          <w:shd w:val="clear" w:color="auto" w:fill="FFFFFF"/>
        </w:rPr>
        <w:t> The language used in the campaign communication, including English, Spanish, French, German, or Mandarin.</w:t>
      </w:r>
    </w:p>
    <w:p w14:paraId="4EAEAF69" w14:textId="2D82066C"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Clicks:</w:t>
      </w:r>
      <w:r w:rsidRPr="00433715">
        <w:rPr>
          <w:rFonts w:ascii="Times New Roman" w:hAnsi="Times New Roman" w:cs="Times New Roman"/>
          <w:color w:val="000000" w:themeColor="text1"/>
          <w:sz w:val="24"/>
          <w:szCs w:val="24"/>
          <w:shd w:val="clear" w:color="auto" w:fill="FFFFFF"/>
        </w:rPr>
        <w:t> The number of clicks generated by the campaign, indicating user engagement.</w:t>
      </w:r>
    </w:p>
    <w:p w14:paraId="65F86186" w14:textId="4C05D89C"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Impressions:</w:t>
      </w:r>
      <w:r w:rsidRPr="00433715">
        <w:rPr>
          <w:rFonts w:ascii="Times New Roman" w:hAnsi="Times New Roman" w:cs="Times New Roman"/>
          <w:color w:val="000000" w:themeColor="text1"/>
          <w:sz w:val="24"/>
          <w:szCs w:val="24"/>
          <w:shd w:val="clear" w:color="auto" w:fill="FFFFFF"/>
        </w:rPr>
        <w:t> The total number of times the campaign was displayed or viewed by the target audience.</w:t>
      </w:r>
    </w:p>
    <w:p w14:paraId="557A2E76" w14:textId="6009505A"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Engagement_Score</w:t>
      </w:r>
      <w:proofErr w:type="spellEnd"/>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w:t>
      </w:r>
      <w:r w:rsidRPr="00433715">
        <w:rPr>
          <w:rFonts w:ascii="Times New Roman" w:hAnsi="Times New Roman" w:cs="Times New Roman"/>
          <w:color w:val="000000" w:themeColor="text1"/>
          <w:sz w:val="24"/>
          <w:szCs w:val="24"/>
          <w:shd w:val="clear" w:color="auto" w:fill="FFFFFF"/>
        </w:rPr>
        <w:t> A score ranging from 1 to 10 that measures the level of engagement generated by the campaign.</w:t>
      </w:r>
    </w:p>
    <w:p w14:paraId="7E0CDC04" w14:textId="2395C48D" w:rsidR="00433715"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proofErr w:type="spellStart"/>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Customer_Segment</w:t>
      </w:r>
      <w:proofErr w:type="spellEnd"/>
      <w:r w:rsidRPr="00433715">
        <w:rPr>
          <w:rFonts w:ascii="Times New Roman" w:hAnsi="Times New Roman" w:cs="Times New Roman"/>
          <w:color w:val="000000" w:themeColor="text1"/>
          <w:sz w:val="24"/>
          <w:szCs w:val="24"/>
          <w:shd w:val="clear" w:color="auto" w:fill="FFFFFF"/>
        </w:rPr>
        <w:t>: The specific customer segment or audience category that the campaign was tailored for, such as tech enthusiasts, fashionistas, health and wellness enthusiasts, foodies, or outdoor adventurers.</w:t>
      </w:r>
    </w:p>
    <w:p w14:paraId="67F56DFF" w14:textId="7E1066AB" w:rsidR="00822238" w:rsidRPr="00433715" w:rsidRDefault="00433715" w:rsidP="00982BB9">
      <w:pPr>
        <w:numPr>
          <w:ilvl w:val="0"/>
          <w:numId w:val="14"/>
        </w:numPr>
        <w:shd w:val="clear" w:color="auto" w:fill="FFFFFF"/>
        <w:spacing w:after="0" w:line="276" w:lineRule="auto"/>
        <w:rPr>
          <w:rFonts w:ascii="Times New Roman" w:eastAsia="Times New Roman" w:hAnsi="Times New Roman" w:cs="Times New Roman"/>
          <w:color w:val="000000" w:themeColor="text1"/>
          <w:kern w:val="0"/>
          <w:sz w:val="24"/>
          <w:szCs w:val="24"/>
          <w:lang w:val="en-US" w:bidi="hi-IN"/>
          <w14:ligatures w14:val="none"/>
        </w:rPr>
      </w:pPr>
      <w:r w:rsidRPr="00433715">
        <w:rPr>
          <w:rStyle w:val="Emphasis"/>
          <w:rFonts w:ascii="Times New Roman" w:hAnsi="Times New Roman" w:cs="Times New Roman"/>
          <w:i w:val="0"/>
          <w:iCs w:val="0"/>
          <w:color w:val="000000" w:themeColor="text1"/>
          <w:sz w:val="24"/>
          <w:szCs w:val="24"/>
          <w:bdr w:val="none" w:sz="0" w:space="0" w:color="auto" w:frame="1"/>
          <w:shd w:val="clear" w:color="auto" w:fill="FFFFFF"/>
        </w:rPr>
        <w:t>Date:</w:t>
      </w:r>
      <w:r w:rsidRPr="00433715">
        <w:rPr>
          <w:rFonts w:ascii="Times New Roman" w:hAnsi="Times New Roman" w:cs="Times New Roman"/>
          <w:color w:val="000000" w:themeColor="text1"/>
          <w:sz w:val="24"/>
          <w:szCs w:val="24"/>
          <w:shd w:val="clear" w:color="auto" w:fill="FFFFFF"/>
        </w:rPr>
        <w:t xml:space="preserve"> The date on which the campaign occurred, providing a chronological perspective to </w:t>
      </w:r>
      <w:proofErr w:type="spellStart"/>
      <w:r w:rsidRPr="00433715">
        <w:rPr>
          <w:rFonts w:ascii="Times New Roman" w:hAnsi="Times New Roman" w:cs="Times New Roman"/>
          <w:color w:val="000000" w:themeColor="text1"/>
          <w:sz w:val="24"/>
          <w:szCs w:val="24"/>
          <w:shd w:val="clear" w:color="auto" w:fill="FFFFFF"/>
        </w:rPr>
        <w:t>analyze</w:t>
      </w:r>
      <w:proofErr w:type="spellEnd"/>
      <w:r w:rsidRPr="00433715">
        <w:rPr>
          <w:rFonts w:ascii="Times New Roman" w:hAnsi="Times New Roman" w:cs="Times New Roman"/>
          <w:color w:val="000000" w:themeColor="text1"/>
          <w:sz w:val="24"/>
          <w:szCs w:val="24"/>
          <w:shd w:val="clear" w:color="auto" w:fill="FFFFFF"/>
        </w:rPr>
        <w:t xml:space="preserve"> trends and patterns.</w:t>
      </w:r>
    </w:p>
    <w:p w14:paraId="56987C03" w14:textId="02FD1CFF" w:rsidR="00B8374E" w:rsidRPr="00B8374E" w:rsidRDefault="00B8374E" w:rsidP="00B8374E">
      <w:pPr>
        <w:rPr>
          <w:sz w:val="24"/>
          <w:szCs w:val="24"/>
        </w:rPr>
      </w:pPr>
    </w:p>
    <w:p w14:paraId="20BEB09D" w14:textId="6D0FB24B" w:rsidR="00B8374E" w:rsidRPr="00B8374E" w:rsidRDefault="00B8374E" w:rsidP="00B8374E">
      <w:pPr>
        <w:rPr>
          <w:b/>
          <w:bCs/>
          <w:sz w:val="28"/>
          <w:szCs w:val="28"/>
        </w:rPr>
      </w:pPr>
      <w:r w:rsidRPr="00B8374E">
        <w:rPr>
          <w:b/>
          <w:bCs/>
          <w:sz w:val="28"/>
          <w:szCs w:val="28"/>
          <w:highlight w:val="yellow"/>
        </w:rPr>
        <w:t>Key Performance Indicators (KPIs)</w:t>
      </w:r>
    </w:p>
    <w:p w14:paraId="4E8A402A" w14:textId="1F869773" w:rsidR="00B8374E" w:rsidRPr="00B17ABA" w:rsidRDefault="00433715" w:rsidP="00B8374E">
      <w:pPr>
        <w:numPr>
          <w:ilvl w:val="0"/>
          <w:numId w:val="3"/>
        </w:numPr>
        <w:rPr>
          <w:rFonts w:ascii="Times New Roman" w:hAnsi="Times New Roman" w:cs="Times New Roman"/>
          <w:sz w:val="24"/>
          <w:szCs w:val="24"/>
        </w:rPr>
      </w:pPr>
      <w:r w:rsidRPr="00B17ABA">
        <w:rPr>
          <w:rFonts w:ascii="Times New Roman" w:hAnsi="Times New Roman" w:cs="Times New Roman"/>
          <w:b/>
          <w:bCs/>
          <w:sz w:val="24"/>
          <w:szCs w:val="24"/>
        </w:rPr>
        <w:t>CPC</w:t>
      </w:r>
      <w:r w:rsidR="00B8374E" w:rsidRPr="00B17ABA">
        <w:rPr>
          <w:rFonts w:ascii="Times New Roman" w:hAnsi="Times New Roman" w:cs="Times New Roman"/>
          <w:sz w:val="24"/>
          <w:szCs w:val="24"/>
        </w:rPr>
        <w:t xml:space="preserve"> </w:t>
      </w:r>
      <w:r w:rsidRPr="00B17ABA">
        <w:rPr>
          <w:rFonts w:ascii="Times New Roman" w:hAnsi="Times New Roman" w:cs="Times New Roman"/>
          <w:sz w:val="24"/>
          <w:szCs w:val="24"/>
        </w:rPr>
        <w:t xml:space="preserve">= </w:t>
      </w:r>
      <w:r w:rsidRPr="00B17ABA">
        <w:rPr>
          <w:rFonts w:ascii="Times New Roman" w:hAnsi="Times New Roman" w:cs="Times New Roman"/>
        </w:rPr>
        <w:t xml:space="preserve">Cost Per Click </w:t>
      </w:r>
      <w:proofErr w:type="gramStart"/>
      <w:r w:rsidRPr="00B17ABA">
        <w:rPr>
          <w:rFonts w:ascii="Times New Roman" w:hAnsi="Times New Roman" w:cs="Times New Roman"/>
        </w:rPr>
        <w:t xml:space="preserve">( </w:t>
      </w:r>
      <w:proofErr w:type="spellStart"/>
      <w:r w:rsidRPr="00B17ABA">
        <w:rPr>
          <w:rStyle w:val="Emphasis"/>
          <w:rFonts w:ascii="Times New Roman" w:hAnsi="Times New Roman" w:cs="Times New Roman"/>
          <w:i w:val="0"/>
          <w:iCs w:val="0"/>
          <w:color w:val="000000" w:themeColor="text1"/>
          <w:bdr w:val="none" w:sz="0" w:space="0" w:color="auto" w:frame="1"/>
          <w:shd w:val="clear" w:color="auto" w:fill="FFFFFF"/>
        </w:rPr>
        <w:t>Acquisition</w:t>
      </w:r>
      <w:proofErr w:type="gramEnd"/>
      <w:r w:rsidRPr="00B17ABA">
        <w:rPr>
          <w:rStyle w:val="Emphasis"/>
          <w:rFonts w:ascii="Times New Roman" w:hAnsi="Times New Roman" w:cs="Times New Roman"/>
          <w:i w:val="0"/>
          <w:iCs w:val="0"/>
          <w:color w:val="000000" w:themeColor="text1"/>
          <w:bdr w:val="none" w:sz="0" w:space="0" w:color="auto" w:frame="1"/>
          <w:shd w:val="clear" w:color="auto" w:fill="FFFFFF"/>
        </w:rPr>
        <w:t>_Cost</w:t>
      </w:r>
      <w:proofErr w:type="spellEnd"/>
      <w:r w:rsidRPr="00B17ABA">
        <w:rPr>
          <w:rStyle w:val="Emphasis"/>
          <w:rFonts w:ascii="Times New Roman" w:hAnsi="Times New Roman" w:cs="Times New Roman"/>
          <w:i w:val="0"/>
          <w:iCs w:val="0"/>
          <w:color w:val="000000" w:themeColor="text1"/>
          <w:bdr w:val="none" w:sz="0" w:space="0" w:color="auto" w:frame="1"/>
          <w:shd w:val="clear" w:color="auto" w:fill="FFFFFF"/>
        </w:rPr>
        <w:t xml:space="preserve">/ </w:t>
      </w:r>
      <w:r w:rsidRPr="00B17ABA">
        <w:rPr>
          <w:rStyle w:val="Emphasis"/>
          <w:rFonts w:ascii="Times New Roman" w:hAnsi="Times New Roman" w:cs="Times New Roman"/>
          <w:i w:val="0"/>
          <w:iCs w:val="0"/>
          <w:color w:val="000000" w:themeColor="text1"/>
          <w:bdr w:val="none" w:sz="0" w:space="0" w:color="auto" w:frame="1"/>
          <w:shd w:val="clear" w:color="auto" w:fill="FFFFFF"/>
        </w:rPr>
        <w:t>Clicks</w:t>
      </w:r>
      <w:r w:rsidRPr="00B17ABA">
        <w:rPr>
          <w:rStyle w:val="Emphasis"/>
          <w:rFonts w:ascii="Times New Roman" w:hAnsi="Times New Roman" w:cs="Times New Roman"/>
          <w:i w:val="0"/>
          <w:iCs w:val="0"/>
          <w:color w:val="000000" w:themeColor="text1"/>
          <w:bdr w:val="none" w:sz="0" w:space="0" w:color="auto" w:frame="1"/>
          <w:shd w:val="clear" w:color="auto" w:fill="FFFFFF"/>
        </w:rPr>
        <w:t>)</w:t>
      </w:r>
    </w:p>
    <w:p w14:paraId="28CC6FE3" w14:textId="200FD839" w:rsidR="00B8374E" w:rsidRPr="00B17ABA" w:rsidRDefault="00433715" w:rsidP="00B8374E">
      <w:pPr>
        <w:numPr>
          <w:ilvl w:val="0"/>
          <w:numId w:val="3"/>
        </w:numPr>
        <w:rPr>
          <w:rFonts w:ascii="Times New Roman" w:hAnsi="Times New Roman" w:cs="Times New Roman"/>
          <w:sz w:val="24"/>
          <w:szCs w:val="24"/>
        </w:rPr>
      </w:pPr>
      <w:r w:rsidRPr="00B17ABA">
        <w:rPr>
          <w:rFonts w:ascii="Times New Roman" w:hAnsi="Times New Roman" w:cs="Times New Roman"/>
          <w:b/>
          <w:bCs/>
          <w:sz w:val="24"/>
          <w:szCs w:val="24"/>
        </w:rPr>
        <w:t xml:space="preserve">Leads = </w:t>
      </w:r>
      <w:proofErr w:type="spellStart"/>
      <w:r w:rsidRPr="00B17ABA">
        <w:rPr>
          <w:rStyle w:val="Emphasis"/>
          <w:rFonts w:ascii="Times New Roman" w:hAnsi="Times New Roman" w:cs="Times New Roman"/>
          <w:i w:val="0"/>
          <w:iCs w:val="0"/>
          <w:color w:val="000000" w:themeColor="text1"/>
          <w:sz w:val="24"/>
          <w:szCs w:val="24"/>
          <w:bdr w:val="none" w:sz="0" w:space="0" w:color="auto" w:frame="1"/>
          <w:shd w:val="clear" w:color="auto" w:fill="FFFFFF"/>
        </w:rPr>
        <w:t>Conversion_Rate</w:t>
      </w:r>
      <w:proofErr w:type="spellEnd"/>
      <w:r w:rsidRPr="00B17ABA">
        <w:rPr>
          <w:rStyle w:val="Emphasis"/>
          <w:rFonts w:ascii="Times New Roman" w:hAnsi="Times New Roman" w:cs="Times New Roman"/>
          <w:i w:val="0"/>
          <w:iCs w:val="0"/>
          <w:color w:val="000000" w:themeColor="text1"/>
          <w:bdr w:val="none" w:sz="0" w:space="0" w:color="auto" w:frame="1"/>
          <w:shd w:val="clear" w:color="auto" w:fill="FFFFFF"/>
        </w:rPr>
        <w:t xml:space="preserve"> *</w:t>
      </w:r>
      <w:r w:rsidRPr="00B17ABA">
        <w:rPr>
          <w:rStyle w:val="Emphasis"/>
          <w:rFonts w:ascii="Times New Roman" w:hAnsi="Times New Roman" w:cs="Times New Roman"/>
          <w:i w:val="0"/>
          <w:iCs w:val="0"/>
          <w:color w:val="000000" w:themeColor="text1"/>
          <w:bdr w:val="none" w:sz="0" w:space="0" w:color="auto" w:frame="1"/>
          <w:shd w:val="clear" w:color="auto" w:fill="FFFFFF"/>
        </w:rPr>
        <w:t xml:space="preserve"> </w:t>
      </w:r>
      <w:r w:rsidRPr="00B17ABA">
        <w:rPr>
          <w:rStyle w:val="Emphasis"/>
          <w:rFonts w:ascii="Times New Roman" w:hAnsi="Times New Roman" w:cs="Times New Roman"/>
          <w:i w:val="0"/>
          <w:iCs w:val="0"/>
          <w:color w:val="000000" w:themeColor="text1"/>
          <w:sz w:val="24"/>
          <w:szCs w:val="24"/>
          <w:bdr w:val="none" w:sz="0" w:space="0" w:color="auto" w:frame="1"/>
          <w:shd w:val="clear" w:color="auto" w:fill="FFFFFF"/>
        </w:rPr>
        <w:t>Impressions</w:t>
      </w:r>
    </w:p>
    <w:p w14:paraId="45ED2F22" w14:textId="3CBBB396" w:rsidR="00B8374E" w:rsidRPr="00B17ABA" w:rsidRDefault="00433715" w:rsidP="00B8374E">
      <w:pPr>
        <w:numPr>
          <w:ilvl w:val="0"/>
          <w:numId w:val="3"/>
        </w:numPr>
        <w:rPr>
          <w:rStyle w:val="Emphasis"/>
          <w:rFonts w:ascii="Times New Roman" w:hAnsi="Times New Roman" w:cs="Times New Roman"/>
          <w:i w:val="0"/>
          <w:iCs w:val="0"/>
          <w:sz w:val="24"/>
          <w:szCs w:val="24"/>
        </w:rPr>
      </w:pPr>
      <w:r w:rsidRPr="00B17ABA">
        <w:rPr>
          <w:rFonts w:ascii="Times New Roman" w:hAnsi="Times New Roman" w:cs="Times New Roman"/>
          <w:b/>
          <w:bCs/>
          <w:sz w:val="24"/>
          <w:szCs w:val="24"/>
        </w:rPr>
        <w:t>CPL</w:t>
      </w:r>
      <w:r w:rsidR="00B8374E" w:rsidRPr="00B17ABA">
        <w:rPr>
          <w:rFonts w:ascii="Times New Roman" w:hAnsi="Times New Roman" w:cs="Times New Roman"/>
          <w:sz w:val="24"/>
          <w:szCs w:val="24"/>
        </w:rPr>
        <w:t xml:space="preserve"> = </w:t>
      </w:r>
      <w:r w:rsidRPr="00B17ABA">
        <w:rPr>
          <w:rFonts w:ascii="Times New Roman" w:hAnsi="Times New Roman" w:cs="Times New Roman"/>
        </w:rPr>
        <w:t xml:space="preserve">Cost Per Click </w:t>
      </w:r>
      <w:proofErr w:type="gramStart"/>
      <w:r w:rsidRPr="00B17ABA">
        <w:rPr>
          <w:rFonts w:ascii="Times New Roman" w:hAnsi="Times New Roman" w:cs="Times New Roman"/>
        </w:rPr>
        <w:t xml:space="preserve">( </w:t>
      </w:r>
      <w:proofErr w:type="spellStart"/>
      <w:r w:rsidRPr="00B17ABA">
        <w:rPr>
          <w:rStyle w:val="Emphasis"/>
          <w:rFonts w:ascii="Times New Roman" w:hAnsi="Times New Roman" w:cs="Times New Roman"/>
          <w:i w:val="0"/>
          <w:iCs w:val="0"/>
          <w:color w:val="000000" w:themeColor="text1"/>
          <w:bdr w:val="none" w:sz="0" w:space="0" w:color="auto" w:frame="1"/>
          <w:shd w:val="clear" w:color="auto" w:fill="FFFFFF"/>
        </w:rPr>
        <w:t>Acquisition</w:t>
      </w:r>
      <w:proofErr w:type="gramEnd"/>
      <w:r w:rsidRPr="00B17ABA">
        <w:rPr>
          <w:rStyle w:val="Emphasis"/>
          <w:rFonts w:ascii="Times New Roman" w:hAnsi="Times New Roman" w:cs="Times New Roman"/>
          <w:i w:val="0"/>
          <w:iCs w:val="0"/>
          <w:color w:val="000000" w:themeColor="text1"/>
          <w:bdr w:val="none" w:sz="0" w:space="0" w:color="auto" w:frame="1"/>
          <w:shd w:val="clear" w:color="auto" w:fill="FFFFFF"/>
        </w:rPr>
        <w:t>_Cost</w:t>
      </w:r>
      <w:proofErr w:type="spellEnd"/>
      <w:r w:rsidRPr="00B17ABA">
        <w:rPr>
          <w:rStyle w:val="Emphasis"/>
          <w:rFonts w:ascii="Times New Roman" w:hAnsi="Times New Roman" w:cs="Times New Roman"/>
          <w:i w:val="0"/>
          <w:iCs w:val="0"/>
          <w:color w:val="000000" w:themeColor="text1"/>
          <w:bdr w:val="none" w:sz="0" w:space="0" w:color="auto" w:frame="1"/>
          <w:shd w:val="clear" w:color="auto" w:fill="FFFFFF"/>
        </w:rPr>
        <w:t xml:space="preserve">/ </w:t>
      </w:r>
      <w:r w:rsidRPr="00B17ABA">
        <w:rPr>
          <w:rStyle w:val="Emphasis"/>
          <w:rFonts w:ascii="Times New Roman" w:hAnsi="Times New Roman" w:cs="Times New Roman"/>
          <w:i w:val="0"/>
          <w:iCs w:val="0"/>
          <w:color w:val="000000" w:themeColor="text1"/>
          <w:bdr w:val="none" w:sz="0" w:space="0" w:color="auto" w:frame="1"/>
          <w:shd w:val="clear" w:color="auto" w:fill="FFFFFF"/>
        </w:rPr>
        <w:t>Leads</w:t>
      </w:r>
      <w:r w:rsidRPr="00B17ABA">
        <w:rPr>
          <w:rStyle w:val="Emphasis"/>
          <w:rFonts w:ascii="Times New Roman" w:hAnsi="Times New Roman" w:cs="Times New Roman"/>
          <w:i w:val="0"/>
          <w:iCs w:val="0"/>
          <w:color w:val="000000" w:themeColor="text1"/>
          <w:bdr w:val="none" w:sz="0" w:space="0" w:color="auto" w:frame="1"/>
          <w:shd w:val="clear" w:color="auto" w:fill="FFFFFF"/>
        </w:rPr>
        <w:t>)</w:t>
      </w:r>
    </w:p>
    <w:p w14:paraId="40808606" w14:textId="6C15E881" w:rsidR="00433715" w:rsidRPr="00B17ABA" w:rsidRDefault="00433715" w:rsidP="00B8374E">
      <w:pPr>
        <w:numPr>
          <w:ilvl w:val="0"/>
          <w:numId w:val="3"/>
        </w:numPr>
        <w:rPr>
          <w:rFonts w:ascii="Times New Roman" w:hAnsi="Times New Roman" w:cs="Times New Roman"/>
          <w:sz w:val="24"/>
          <w:szCs w:val="24"/>
        </w:rPr>
      </w:pPr>
      <w:r w:rsidRPr="00B17ABA">
        <w:rPr>
          <w:rFonts w:ascii="Times New Roman" w:hAnsi="Times New Roman" w:cs="Times New Roman"/>
          <w:b/>
          <w:bCs/>
          <w:sz w:val="24"/>
          <w:szCs w:val="24"/>
        </w:rPr>
        <w:t xml:space="preserve">Total Clicks = </w:t>
      </w:r>
      <w:r w:rsidR="00B17ABA" w:rsidRPr="00B17ABA">
        <w:rPr>
          <w:rFonts w:ascii="Times New Roman" w:hAnsi="Times New Roman" w:cs="Times New Roman"/>
          <w:sz w:val="24"/>
          <w:szCs w:val="24"/>
        </w:rPr>
        <w:t>Sum of clicks</w:t>
      </w:r>
    </w:p>
    <w:p w14:paraId="3735F2C2" w14:textId="72F719BE" w:rsidR="00B8374E" w:rsidRPr="00B17ABA" w:rsidRDefault="00B8374E" w:rsidP="00B8374E">
      <w:pPr>
        <w:numPr>
          <w:ilvl w:val="0"/>
          <w:numId w:val="3"/>
        </w:numPr>
        <w:rPr>
          <w:rFonts w:ascii="Times New Roman" w:hAnsi="Times New Roman" w:cs="Times New Roman"/>
          <w:sz w:val="24"/>
          <w:szCs w:val="24"/>
        </w:rPr>
      </w:pPr>
      <w:r w:rsidRPr="00B17ABA">
        <w:rPr>
          <w:rFonts w:ascii="Times New Roman" w:hAnsi="Times New Roman" w:cs="Times New Roman"/>
          <w:b/>
          <w:bCs/>
          <w:sz w:val="24"/>
          <w:szCs w:val="24"/>
        </w:rPr>
        <w:t xml:space="preserve">Average </w:t>
      </w:r>
      <w:r w:rsidR="00433715" w:rsidRPr="00B17ABA">
        <w:rPr>
          <w:rFonts w:ascii="Times New Roman" w:hAnsi="Times New Roman" w:cs="Times New Roman"/>
          <w:b/>
          <w:bCs/>
          <w:sz w:val="24"/>
          <w:szCs w:val="24"/>
        </w:rPr>
        <w:t>CPC</w:t>
      </w:r>
      <w:r w:rsidRPr="00B17ABA">
        <w:rPr>
          <w:rFonts w:ascii="Times New Roman" w:hAnsi="Times New Roman" w:cs="Times New Roman"/>
          <w:sz w:val="24"/>
          <w:szCs w:val="24"/>
        </w:rPr>
        <w:t xml:space="preserve"> = Total </w:t>
      </w:r>
      <w:r w:rsidR="00433715" w:rsidRPr="00B17ABA">
        <w:rPr>
          <w:rFonts w:ascii="Times New Roman" w:hAnsi="Times New Roman" w:cs="Times New Roman"/>
          <w:sz w:val="24"/>
          <w:szCs w:val="24"/>
        </w:rPr>
        <w:t>CPC</w:t>
      </w:r>
      <w:r w:rsidRPr="00B17ABA">
        <w:rPr>
          <w:rFonts w:ascii="Times New Roman" w:hAnsi="Times New Roman" w:cs="Times New Roman"/>
          <w:sz w:val="24"/>
          <w:szCs w:val="24"/>
        </w:rPr>
        <w:t xml:space="preserve"> ÷ Total </w:t>
      </w:r>
      <w:r w:rsidR="00433715" w:rsidRPr="00B17ABA">
        <w:rPr>
          <w:rFonts w:ascii="Times New Roman" w:hAnsi="Times New Roman" w:cs="Times New Roman"/>
          <w:sz w:val="24"/>
          <w:szCs w:val="24"/>
        </w:rPr>
        <w:t>CPC</w:t>
      </w:r>
    </w:p>
    <w:p w14:paraId="2BAEDA4A" w14:textId="79503E38" w:rsidR="00B8374E" w:rsidRPr="00B17ABA" w:rsidRDefault="007D25C0" w:rsidP="00B8374E">
      <w:pPr>
        <w:numPr>
          <w:ilvl w:val="0"/>
          <w:numId w:val="3"/>
        </w:numPr>
        <w:rPr>
          <w:rFonts w:ascii="Times New Roman" w:hAnsi="Times New Roman" w:cs="Times New Roman"/>
          <w:sz w:val="24"/>
          <w:szCs w:val="24"/>
        </w:rPr>
      </w:pPr>
      <w:r w:rsidRPr="00B17ABA">
        <w:rPr>
          <w:rFonts w:ascii="Times New Roman" w:hAnsi="Times New Roman" w:cs="Times New Roman"/>
          <w:b/>
          <w:bCs/>
          <w:sz w:val="24"/>
          <w:szCs w:val="24"/>
        </w:rPr>
        <w:t xml:space="preserve">Average </w:t>
      </w:r>
      <w:r w:rsidR="00433715" w:rsidRPr="00B17ABA">
        <w:rPr>
          <w:rFonts w:ascii="Times New Roman" w:hAnsi="Times New Roman" w:cs="Times New Roman"/>
          <w:b/>
          <w:bCs/>
          <w:sz w:val="24"/>
          <w:szCs w:val="24"/>
        </w:rPr>
        <w:t>CPL</w:t>
      </w:r>
      <w:r w:rsidR="00B8374E" w:rsidRPr="00B17ABA">
        <w:rPr>
          <w:rFonts w:ascii="Times New Roman" w:hAnsi="Times New Roman" w:cs="Times New Roman"/>
          <w:sz w:val="24"/>
          <w:szCs w:val="24"/>
        </w:rPr>
        <w:t xml:space="preserve"> = </w:t>
      </w:r>
      <w:r w:rsidR="00433715" w:rsidRPr="00B17ABA">
        <w:rPr>
          <w:rFonts w:ascii="Times New Roman" w:hAnsi="Times New Roman" w:cs="Times New Roman"/>
          <w:sz w:val="24"/>
          <w:szCs w:val="24"/>
        </w:rPr>
        <w:t>Total CPC ÷ Total CPC</w:t>
      </w:r>
    </w:p>
    <w:p w14:paraId="6DF90C3E" w14:textId="5EA1E0DA" w:rsidR="00B8374E" w:rsidRDefault="00B17ABA" w:rsidP="00B8374E">
      <w:pPr>
        <w:numPr>
          <w:ilvl w:val="0"/>
          <w:numId w:val="3"/>
        </w:numPr>
        <w:rPr>
          <w:rFonts w:ascii="Times New Roman" w:hAnsi="Times New Roman" w:cs="Times New Roman"/>
          <w:sz w:val="24"/>
          <w:szCs w:val="24"/>
        </w:rPr>
      </w:pPr>
      <w:r w:rsidRPr="00B17ABA">
        <w:rPr>
          <w:rFonts w:ascii="Times New Roman" w:hAnsi="Times New Roman" w:cs="Times New Roman"/>
          <w:b/>
          <w:bCs/>
          <w:sz w:val="24"/>
          <w:szCs w:val="24"/>
        </w:rPr>
        <w:t>Average C</w:t>
      </w:r>
      <w:r w:rsidRPr="00B17ABA">
        <w:rPr>
          <w:rFonts w:ascii="Times New Roman" w:hAnsi="Times New Roman" w:cs="Times New Roman"/>
          <w:b/>
          <w:bCs/>
          <w:sz w:val="24"/>
          <w:szCs w:val="24"/>
        </w:rPr>
        <w:t>onversion Rate</w:t>
      </w:r>
      <w:r w:rsidRPr="00B17ABA">
        <w:rPr>
          <w:rFonts w:ascii="Times New Roman" w:hAnsi="Times New Roman" w:cs="Times New Roman"/>
          <w:sz w:val="24"/>
          <w:szCs w:val="24"/>
        </w:rPr>
        <w:t xml:space="preserve"> = </w:t>
      </w:r>
      <w:r w:rsidRPr="00B17ABA">
        <w:rPr>
          <w:rFonts w:ascii="Times New Roman" w:hAnsi="Times New Roman" w:cs="Times New Roman"/>
          <w:sz w:val="24"/>
          <w:szCs w:val="24"/>
        </w:rPr>
        <w:t>Average of Conversion rate</w:t>
      </w:r>
    </w:p>
    <w:p w14:paraId="033C009D" w14:textId="77777777" w:rsidR="00B17ABA" w:rsidRPr="00B17ABA" w:rsidRDefault="00B17ABA" w:rsidP="00B17ABA">
      <w:pPr>
        <w:ind w:left="720"/>
        <w:rPr>
          <w:rFonts w:ascii="Times New Roman" w:hAnsi="Times New Roman" w:cs="Times New Roman"/>
          <w:sz w:val="24"/>
          <w:szCs w:val="24"/>
        </w:rPr>
      </w:pPr>
    </w:p>
    <w:p w14:paraId="5639DC8F" w14:textId="3F6F4B0B" w:rsidR="00B8374E" w:rsidRDefault="00B17ABA" w:rsidP="00B8374E">
      <w:pPr>
        <w:rPr>
          <w:b/>
          <w:bCs/>
          <w:sz w:val="28"/>
          <w:szCs w:val="28"/>
        </w:rPr>
      </w:pPr>
      <w:r w:rsidRPr="00B17ABA">
        <w:rPr>
          <w:rFonts w:ascii="Times New Roman" w:eastAsia="Times New Roman" w:hAnsi="Times New Roman" w:cs="Times New Roman"/>
          <w:noProof/>
          <w:kern w:val="0"/>
          <w:sz w:val="24"/>
          <w:szCs w:val="24"/>
          <w:lang w:val="en-US" w:bidi="hi-IN"/>
          <w14:ligatures w14:val="none"/>
        </w:rPr>
        <w:drawing>
          <wp:anchor distT="0" distB="0" distL="114300" distR="114300" simplePos="0" relativeHeight="251658240" behindDoc="1" locked="0" layoutInCell="1" allowOverlap="1" wp14:anchorId="3D3A80EC" wp14:editId="1E0B4FDC">
            <wp:simplePos x="0" y="0"/>
            <wp:positionH relativeFrom="column">
              <wp:posOffset>158750</wp:posOffset>
            </wp:positionH>
            <wp:positionV relativeFrom="paragraph">
              <wp:posOffset>318135</wp:posOffset>
            </wp:positionV>
            <wp:extent cx="5731510" cy="30226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sidR="00B8374E" w:rsidRPr="00B8374E">
        <w:rPr>
          <w:b/>
          <w:bCs/>
          <w:sz w:val="28"/>
          <w:szCs w:val="28"/>
          <w:highlight w:val="yellow"/>
        </w:rPr>
        <w:t>Analysis &amp; Visualizations</w:t>
      </w:r>
    </w:p>
    <w:p w14:paraId="2B9EC3EF" w14:textId="77777777" w:rsidR="00B17ABA" w:rsidRPr="00B17ABA" w:rsidRDefault="00B17ABA" w:rsidP="00B8374E">
      <w:pPr>
        <w:rPr>
          <w:b/>
          <w:bCs/>
          <w:sz w:val="28"/>
          <w:szCs w:val="28"/>
        </w:rPr>
      </w:pPr>
    </w:p>
    <w:p w14:paraId="0870C4EA" w14:textId="1E8A1228" w:rsidR="00B17ABA" w:rsidRPr="00B17ABA" w:rsidRDefault="00B17ABA" w:rsidP="00B17ABA">
      <w:pPr>
        <w:spacing w:before="100" w:beforeAutospacing="1" w:after="100" w:afterAutospacing="1" w:line="240" w:lineRule="auto"/>
        <w:rPr>
          <w:rFonts w:ascii="Times New Roman" w:eastAsia="Times New Roman" w:hAnsi="Times New Roman" w:cs="Times New Roman"/>
          <w:kern w:val="0"/>
          <w:sz w:val="24"/>
          <w:szCs w:val="24"/>
          <w:lang w:val="en-US" w:bidi="hi-IN"/>
          <w14:ligatures w14:val="none"/>
        </w:rPr>
      </w:pPr>
    </w:p>
    <w:p w14:paraId="51F86F8D" w14:textId="7709E474" w:rsidR="00B8374E" w:rsidRPr="00B8374E" w:rsidRDefault="00B8374E" w:rsidP="00B8374E">
      <w:pPr>
        <w:rPr>
          <w:sz w:val="24"/>
          <w:szCs w:val="24"/>
        </w:rPr>
      </w:pPr>
    </w:p>
    <w:p w14:paraId="78E1D2C0" w14:textId="0F0A097F" w:rsidR="00B8374E" w:rsidRDefault="00B8374E" w:rsidP="00B8374E">
      <w:pPr>
        <w:rPr>
          <w:sz w:val="24"/>
          <w:szCs w:val="24"/>
        </w:rPr>
      </w:pPr>
    </w:p>
    <w:p w14:paraId="0F1B09AF" w14:textId="0EC4C587" w:rsidR="00B17ABA" w:rsidRDefault="00B17ABA" w:rsidP="00B8374E">
      <w:pPr>
        <w:rPr>
          <w:sz w:val="24"/>
          <w:szCs w:val="24"/>
        </w:rPr>
      </w:pPr>
    </w:p>
    <w:p w14:paraId="2DDA7208" w14:textId="30557A45" w:rsidR="00B17ABA" w:rsidRDefault="00B17ABA" w:rsidP="00B8374E">
      <w:pPr>
        <w:rPr>
          <w:sz w:val="24"/>
          <w:szCs w:val="24"/>
        </w:rPr>
      </w:pPr>
    </w:p>
    <w:p w14:paraId="5A4068FB" w14:textId="74083CB2" w:rsidR="00B17ABA" w:rsidRDefault="00B17ABA" w:rsidP="00B8374E">
      <w:pPr>
        <w:rPr>
          <w:sz w:val="24"/>
          <w:szCs w:val="24"/>
        </w:rPr>
      </w:pPr>
    </w:p>
    <w:p w14:paraId="5F4A5060" w14:textId="77777777" w:rsidR="00B17ABA" w:rsidRPr="00B8374E" w:rsidRDefault="00B17ABA" w:rsidP="00B8374E">
      <w:pPr>
        <w:rPr>
          <w:sz w:val="24"/>
          <w:szCs w:val="24"/>
        </w:rPr>
      </w:pPr>
    </w:p>
    <w:p w14:paraId="0A5F0E75" w14:textId="09AE0D3F" w:rsidR="00B8374E" w:rsidRPr="00B8374E" w:rsidRDefault="00B8374E" w:rsidP="00B8374E">
      <w:pPr>
        <w:rPr>
          <w:b/>
          <w:bCs/>
          <w:sz w:val="28"/>
          <w:szCs w:val="28"/>
          <w:highlight w:val="yellow"/>
        </w:rPr>
      </w:pPr>
      <w:r w:rsidRPr="00B8374E">
        <w:rPr>
          <w:b/>
          <w:bCs/>
          <w:sz w:val="28"/>
          <w:szCs w:val="28"/>
          <w:highlight w:val="yellow"/>
        </w:rPr>
        <w:lastRenderedPageBreak/>
        <w:t>Business Questions Answered</w:t>
      </w:r>
    </w:p>
    <w:p w14:paraId="7BBA57F8" w14:textId="45C9DBEA" w:rsidR="00B8374E" w:rsidRPr="003D73AC" w:rsidRDefault="003D73AC" w:rsidP="00B8374E">
      <w:pPr>
        <w:numPr>
          <w:ilvl w:val="0"/>
          <w:numId w:val="10"/>
        </w:numPr>
        <w:rPr>
          <w:rFonts w:ascii="Times New Roman" w:hAnsi="Times New Roman" w:cs="Times New Roman"/>
          <w:sz w:val="24"/>
          <w:szCs w:val="24"/>
        </w:rPr>
      </w:pPr>
      <w:r w:rsidRPr="003D73AC">
        <w:rPr>
          <w:rFonts w:ascii="Times New Roman" w:hAnsi="Times New Roman" w:cs="Times New Roman"/>
          <w:sz w:val="24"/>
          <w:szCs w:val="24"/>
        </w:rPr>
        <w:t>Which audience segments respond best to our campaigns?</w:t>
      </w:r>
    </w:p>
    <w:p w14:paraId="5EA4208E" w14:textId="77777777" w:rsidR="003D73AC" w:rsidRPr="003D73AC" w:rsidRDefault="003D73AC" w:rsidP="00B8374E">
      <w:pPr>
        <w:numPr>
          <w:ilvl w:val="0"/>
          <w:numId w:val="10"/>
        </w:numPr>
        <w:rPr>
          <w:rFonts w:ascii="Times New Roman" w:hAnsi="Times New Roman" w:cs="Times New Roman"/>
          <w:sz w:val="24"/>
          <w:szCs w:val="24"/>
        </w:rPr>
      </w:pPr>
      <w:r w:rsidRPr="003D73AC">
        <w:rPr>
          <w:rFonts w:ascii="Times New Roman" w:hAnsi="Times New Roman" w:cs="Times New Roman"/>
          <w:sz w:val="24"/>
          <w:szCs w:val="24"/>
        </w:rPr>
        <w:t>Are our marketing channels aligned with the right audience?</w:t>
      </w:r>
    </w:p>
    <w:p w14:paraId="5FAF5EA9" w14:textId="77777777" w:rsidR="003D73AC" w:rsidRPr="003D73AC" w:rsidRDefault="003D73AC" w:rsidP="00B8374E">
      <w:pPr>
        <w:numPr>
          <w:ilvl w:val="0"/>
          <w:numId w:val="10"/>
        </w:numPr>
        <w:rPr>
          <w:rFonts w:ascii="Times New Roman" w:hAnsi="Times New Roman" w:cs="Times New Roman"/>
          <w:sz w:val="24"/>
          <w:szCs w:val="24"/>
        </w:rPr>
      </w:pPr>
      <w:r w:rsidRPr="003D73AC">
        <w:rPr>
          <w:rFonts w:ascii="Times New Roman" w:hAnsi="Times New Roman" w:cs="Times New Roman"/>
          <w:sz w:val="24"/>
          <w:szCs w:val="24"/>
        </w:rPr>
        <w:t xml:space="preserve">Where are we losing potential </w:t>
      </w:r>
      <w:proofErr w:type="spellStart"/>
      <w:r w:rsidRPr="003D73AC">
        <w:rPr>
          <w:rFonts w:ascii="Times New Roman" w:hAnsi="Times New Roman" w:cs="Times New Roman"/>
          <w:sz w:val="24"/>
          <w:szCs w:val="24"/>
        </w:rPr>
        <w:t>conversions?</w:t>
      </w:r>
      <w:proofErr w:type="spellEnd"/>
    </w:p>
    <w:p w14:paraId="76654665" w14:textId="77777777" w:rsidR="003D73AC" w:rsidRPr="003D73AC" w:rsidRDefault="003D73AC" w:rsidP="00B8374E">
      <w:pPr>
        <w:numPr>
          <w:ilvl w:val="0"/>
          <w:numId w:val="10"/>
        </w:numPr>
        <w:rPr>
          <w:rFonts w:ascii="Times New Roman" w:hAnsi="Times New Roman" w:cs="Times New Roman"/>
          <w:sz w:val="24"/>
          <w:szCs w:val="24"/>
        </w:rPr>
      </w:pPr>
      <w:r w:rsidRPr="003D73AC">
        <w:rPr>
          <w:rFonts w:ascii="Times New Roman" w:hAnsi="Times New Roman" w:cs="Times New Roman"/>
          <w:sz w:val="24"/>
          <w:szCs w:val="24"/>
        </w:rPr>
        <w:t>How can we improve overall conversion rates?</w:t>
      </w:r>
    </w:p>
    <w:p w14:paraId="07366EBA" w14:textId="77777777" w:rsidR="003D73AC" w:rsidRPr="003D73AC" w:rsidRDefault="003D73AC" w:rsidP="00B8374E">
      <w:pPr>
        <w:numPr>
          <w:ilvl w:val="0"/>
          <w:numId w:val="10"/>
        </w:numPr>
        <w:rPr>
          <w:rFonts w:ascii="Times New Roman" w:hAnsi="Times New Roman" w:cs="Times New Roman"/>
          <w:sz w:val="24"/>
          <w:szCs w:val="24"/>
        </w:rPr>
      </w:pPr>
      <w:r w:rsidRPr="003D73AC">
        <w:rPr>
          <w:rFonts w:ascii="Times New Roman" w:hAnsi="Times New Roman" w:cs="Times New Roman"/>
          <w:sz w:val="24"/>
          <w:szCs w:val="24"/>
        </w:rPr>
        <w:t>What budget adjustments will drive better ROI?</w:t>
      </w:r>
    </w:p>
    <w:p w14:paraId="42C5B4DA" w14:textId="6AF2FF3B" w:rsidR="00B8374E" w:rsidRPr="003D73AC" w:rsidRDefault="003D73AC" w:rsidP="00B8374E">
      <w:pPr>
        <w:numPr>
          <w:ilvl w:val="0"/>
          <w:numId w:val="10"/>
        </w:numPr>
        <w:rPr>
          <w:rFonts w:ascii="Times New Roman" w:hAnsi="Times New Roman" w:cs="Times New Roman"/>
          <w:sz w:val="24"/>
          <w:szCs w:val="24"/>
        </w:rPr>
      </w:pPr>
      <w:r w:rsidRPr="003D73AC">
        <w:rPr>
          <w:rFonts w:ascii="Times New Roman" w:hAnsi="Times New Roman" w:cs="Times New Roman"/>
          <w:sz w:val="24"/>
          <w:szCs w:val="24"/>
        </w:rPr>
        <w:t>What creative and content strategy will maximize engagement?</w:t>
      </w:r>
    </w:p>
    <w:p w14:paraId="2376A9FA" w14:textId="77777777" w:rsidR="0037588A" w:rsidRPr="00B8374E" w:rsidRDefault="0037588A" w:rsidP="00B8374E">
      <w:pPr>
        <w:rPr>
          <w:sz w:val="24"/>
          <w:szCs w:val="24"/>
        </w:rPr>
      </w:pPr>
    </w:p>
    <w:p w14:paraId="35B7EBA8" w14:textId="075DA420" w:rsidR="00B8374E" w:rsidRPr="00B8374E" w:rsidRDefault="00B8374E" w:rsidP="00B8374E">
      <w:pPr>
        <w:rPr>
          <w:b/>
          <w:bCs/>
          <w:sz w:val="28"/>
          <w:szCs w:val="28"/>
          <w:highlight w:val="yellow"/>
        </w:rPr>
      </w:pPr>
      <w:r w:rsidRPr="00B8374E">
        <w:rPr>
          <w:b/>
          <w:bCs/>
          <w:sz w:val="28"/>
          <w:szCs w:val="28"/>
          <w:highlight w:val="yellow"/>
        </w:rPr>
        <w:t>Deliverables</w:t>
      </w:r>
    </w:p>
    <w:p w14:paraId="6BD86B6A" w14:textId="01825E05" w:rsidR="00B8374E" w:rsidRPr="00B8374E" w:rsidRDefault="003D73AC" w:rsidP="00B8374E">
      <w:pPr>
        <w:numPr>
          <w:ilvl w:val="0"/>
          <w:numId w:val="11"/>
        </w:numPr>
        <w:rPr>
          <w:sz w:val="24"/>
          <w:szCs w:val="24"/>
        </w:rPr>
      </w:pPr>
      <w:r>
        <w:rPr>
          <w:sz w:val="24"/>
          <w:szCs w:val="24"/>
        </w:rPr>
        <w:t>Analysis and Dashboard in Power BI</w:t>
      </w:r>
      <w:r w:rsidR="00B8374E" w:rsidRPr="00B8374E">
        <w:rPr>
          <w:sz w:val="24"/>
          <w:szCs w:val="24"/>
        </w:rPr>
        <w:t>.</w:t>
      </w:r>
    </w:p>
    <w:p w14:paraId="689DA41C" w14:textId="77777777" w:rsidR="00B8374E" w:rsidRPr="00B8374E" w:rsidRDefault="00B8374E" w:rsidP="00B8374E">
      <w:pPr>
        <w:numPr>
          <w:ilvl w:val="0"/>
          <w:numId w:val="11"/>
        </w:numPr>
        <w:rPr>
          <w:sz w:val="24"/>
          <w:szCs w:val="24"/>
        </w:rPr>
      </w:pPr>
      <w:r w:rsidRPr="00B8374E">
        <w:rPr>
          <w:sz w:val="24"/>
          <w:szCs w:val="24"/>
        </w:rPr>
        <w:t>Visualizations (bar charts, line charts, trend charts).</w:t>
      </w:r>
    </w:p>
    <w:p w14:paraId="02ADC7E0" w14:textId="77777777" w:rsidR="00B8374E" w:rsidRPr="00B8374E" w:rsidRDefault="00B8374E" w:rsidP="00B8374E">
      <w:pPr>
        <w:numPr>
          <w:ilvl w:val="0"/>
          <w:numId w:val="11"/>
        </w:numPr>
        <w:rPr>
          <w:sz w:val="24"/>
          <w:szCs w:val="24"/>
        </w:rPr>
      </w:pPr>
      <w:r w:rsidRPr="00B8374E">
        <w:rPr>
          <w:sz w:val="24"/>
          <w:szCs w:val="24"/>
        </w:rPr>
        <w:t>Business Requirements Document (BRD).</w:t>
      </w:r>
    </w:p>
    <w:p w14:paraId="5FD99FF5" w14:textId="77777777" w:rsidR="00B8374E" w:rsidRPr="00B8374E" w:rsidRDefault="00B8374E" w:rsidP="00B8374E">
      <w:pPr>
        <w:numPr>
          <w:ilvl w:val="0"/>
          <w:numId w:val="11"/>
        </w:numPr>
        <w:rPr>
          <w:sz w:val="24"/>
          <w:szCs w:val="24"/>
        </w:rPr>
      </w:pPr>
      <w:r w:rsidRPr="00B8374E">
        <w:rPr>
          <w:sz w:val="24"/>
          <w:szCs w:val="24"/>
        </w:rPr>
        <w:t>Insights and recommendations for management.</w:t>
      </w:r>
    </w:p>
    <w:p w14:paraId="3ADA7411" w14:textId="3E3EC960" w:rsidR="00B8374E" w:rsidRDefault="00B8374E" w:rsidP="00B8374E">
      <w:pPr>
        <w:rPr>
          <w:sz w:val="24"/>
          <w:szCs w:val="24"/>
        </w:rPr>
      </w:pPr>
    </w:p>
    <w:p w14:paraId="2C9DBE12" w14:textId="77777777" w:rsidR="000A1AB2" w:rsidRDefault="000A1AB2" w:rsidP="00B8374E">
      <w:pPr>
        <w:rPr>
          <w:sz w:val="24"/>
          <w:szCs w:val="24"/>
        </w:rPr>
      </w:pPr>
    </w:p>
    <w:p w14:paraId="7D9DE56D" w14:textId="77777777" w:rsidR="000A1AB2" w:rsidRPr="00B8374E" w:rsidRDefault="000A1AB2" w:rsidP="00B8374E">
      <w:pPr>
        <w:rPr>
          <w:sz w:val="24"/>
          <w:szCs w:val="24"/>
        </w:rPr>
      </w:pPr>
    </w:p>
    <w:p w14:paraId="69A37688" w14:textId="21B5ED2B" w:rsidR="00B8374E" w:rsidRPr="00B8374E" w:rsidRDefault="00B8374E" w:rsidP="00B8374E">
      <w:pPr>
        <w:rPr>
          <w:b/>
          <w:bCs/>
          <w:sz w:val="28"/>
          <w:szCs w:val="28"/>
          <w:highlight w:val="yellow"/>
        </w:rPr>
      </w:pPr>
      <w:r w:rsidRPr="00B8374E">
        <w:rPr>
          <w:b/>
          <w:bCs/>
          <w:sz w:val="28"/>
          <w:szCs w:val="28"/>
          <w:highlight w:val="yellow"/>
        </w:rPr>
        <w:t>Conclusion &amp; Recommendations</w:t>
      </w:r>
    </w:p>
    <w:p w14:paraId="3F072EC0" w14:textId="3F7FBD63" w:rsidR="00B8374E" w:rsidRPr="00B17ABA" w:rsidRDefault="00B8374E" w:rsidP="00B8374E">
      <w:pPr>
        <w:rPr>
          <w:rFonts w:ascii="Times New Roman" w:hAnsi="Times New Roman" w:cs="Times New Roman"/>
          <w:sz w:val="24"/>
          <w:szCs w:val="24"/>
        </w:rPr>
      </w:pPr>
      <w:r w:rsidRPr="00B17ABA">
        <w:rPr>
          <w:rFonts w:ascii="Times New Roman" w:hAnsi="Times New Roman" w:cs="Times New Roman"/>
          <w:sz w:val="24"/>
          <w:szCs w:val="24"/>
        </w:rPr>
        <w:t xml:space="preserve">The analysis provides a comprehensive view of </w:t>
      </w:r>
      <w:r w:rsidR="00B17ABA" w:rsidRPr="00B17ABA">
        <w:rPr>
          <w:rFonts w:ascii="Times New Roman" w:hAnsi="Times New Roman" w:cs="Times New Roman"/>
          <w:color w:val="202124"/>
          <w:sz w:val="24"/>
          <w:szCs w:val="24"/>
        </w:rPr>
        <w:t>Marketing Campaign Performance</w:t>
      </w:r>
      <w:r w:rsidRPr="00B17ABA">
        <w:rPr>
          <w:rFonts w:ascii="Times New Roman" w:hAnsi="Times New Roman" w:cs="Times New Roman"/>
          <w:sz w:val="24"/>
          <w:szCs w:val="24"/>
        </w:rPr>
        <w:t>. Management can leverage these insights to:</w:t>
      </w:r>
    </w:p>
    <w:p w14:paraId="15328686" w14:textId="77777777" w:rsidR="00BE39B0" w:rsidRPr="003D73AC" w:rsidRDefault="00BE39B0" w:rsidP="00BE39B0">
      <w:pPr>
        <w:pStyle w:val="Heading1"/>
        <w:rPr>
          <w:rFonts w:ascii="Times New Roman" w:hAnsi="Times New Roman" w:cs="Times New Roman"/>
          <w:color w:val="auto"/>
          <w:sz w:val="24"/>
          <w:szCs w:val="24"/>
        </w:rPr>
      </w:pPr>
      <w:r w:rsidRPr="003D73AC">
        <w:rPr>
          <w:rStyle w:val="Strong"/>
          <w:rFonts w:ascii="Times New Roman" w:hAnsi="Times New Roman" w:cs="Times New Roman"/>
          <w:color w:val="auto"/>
          <w:sz w:val="24"/>
          <w:szCs w:val="24"/>
        </w:rPr>
        <w:t>Overall Campaign Insights</w:t>
      </w:r>
    </w:p>
    <w:p w14:paraId="4E5F7E79" w14:textId="77777777" w:rsidR="00BE39B0" w:rsidRDefault="00BE39B0" w:rsidP="00BE39B0">
      <w:pPr>
        <w:pStyle w:val="NormalWeb"/>
        <w:numPr>
          <w:ilvl w:val="0"/>
          <w:numId w:val="20"/>
        </w:numPr>
      </w:pPr>
      <w:r>
        <w:t>Strong traffic volume but low conversion efficiency.</w:t>
      </w:r>
    </w:p>
    <w:p w14:paraId="4083BFD9" w14:textId="77777777" w:rsidR="00BE39B0" w:rsidRDefault="00BE39B0" w:rsidP="00BE39B0">
      <w:pPr>
        <w:pStyle w:val="NormalWeb"/>
        <w:numPr>
          <w:ilvl w:val="0"/>
          <w:numId w:val="20"/>
        </w:numPr>
      </w:pPr>
      <w:r>
        <w:t>High CPL highlights a weak funnel and poor conversion flow.</w:t>
      </w:r>
    </w:p>
    <w:p w14:paraId="1963C425" w14:textId="77777777" w:rsidR="00BE39B0" w:rsidRDefault="00BE39B0" w:rsidP="00BE39B0">
      <w:pPr>
        <w:pStyle w:val="NormalWeb"/>
        <w:numPr>
          <w:ilvl w:val="0"/>
          <w:numId w:val="20"/>
        </w:numPr>
      </w:pPr>
      <w:r>
        <w:t>ROI remains low due to high costs and poor conversion output.</w:t>
      </w:r>
    </w:p>
    <w:p w14:paraId="236890E4" w14:textId="77777777" w:rsidR="00BE39B0" w:rsidRDefault="00BE39B0" w:rsidP="00BE39B0">
      <w:pPr>
        <w:pStyle w:val="NormalWeb"/>
        <w:numPr>
          <w:ilvl w:val="0"/>
          <w:numId w:val="20"/>
        </w:numPr>
      </w:pPr>
      <w:r>
        <w:t>Engagement levels are moderate, suggesting room to improve content quality and relevance.</w:t>
      </w:r>
    </w:p>
    <w:p w14:paraId="7D8B3F4F" w14:textId="77777777" w:rsidR="00BE39B0" w:rsidRDefault="00BE39B0" w:rsidP="00BE39B0">
      <w:pPr>
        <w:pStyle w:val="NormalWeb"/>
        <w:numPr>
          <w:ilvl w:val="0"/>
          <w:numId w:val="20"/>
        </w:numPr>
      </w:pPr>
      <w:r>
        <w:t>Channel performance is stable, but no channel emerges as exceptionally profitable.</w:t>
      </w:r>
    </w:p>
    <w:p w14:paraId="6208BAA6" w14:textId="77777777" w:rsidR="00BE39B0" w:rsidRDefault="00BE39B0" w:rsidP="00BE39B0">
      <w:pPr>
        <w:pStyle w:val="NormalWeb"/>
        <w:numPr>
          <w:ilvl w:val="0"/>
          <w:numId w:val="20"/>
        </w:numPr>
      </w:pPr>
      <w:r>
        <w:t>Targeting, ad creatives, landing page flow, and segmentation need refinement to boost results.</w:t>
      </w:r>
    </w:p>
    <w:p w14:paraId="03ED6360" w14:textId="77777777" w:rsidR="00BE39B0" w:rsidRDefault="00BE39B0" w:rsidP="00BE39B0">
      <w:pPr>
        <w:pStyle w:val="NormalWeb"/>
        <w:numPr>
          <w:ilvl w:val="0"/>
          <w:numId w:val="20"/>
        </w:numPr>
      </w:pPr>
      <w:r>
        <w:t>Low conversion rate combined with high CPL confirms that funnel optimization is urgently needed.</w:t>
      </w:r>
    </w:p>
    <w:p w14:paraId="450A1106" w14:textId="5D8C4BCD" w:rsidR="00BE39B0" w:rsidRDefault="00BE39B0" w:rsidP="00BE39B0"/>
    <w:p w14:paraId="2E3BE108" w14:textId="77777777" w:rsidR="00BE39B0" w:rsidRPr="003D73AC" w:rsidRDefault="00BE39B0" w:rsidP="00BE39B0">
      <w:pPr>
        <w:pStyle w:val="Heading1"/>
        <w:rPr>
          <w:rFonts w:ascii="Times New Roman" w:hAnsi="Times New Roman" w:cs="Times New Roman"/>
          <w:color w:val="auto"/>
          <w:sz w:val="24"/>
          <w:szCs w:val="24"/>
        </w:rPr>
      </w:pPr>
      <w:r w:rsidRPr="003D73AC">
        <w:rPr>
          <w:rStyle w:val="Strong"/>
          <w:rFonts w:ascii="Times New Roman" w:hAnsi="Times New Roman" w:cs="Times New Roman"/>
          <w:color w:val="auto"/>
          <w:sz w:val="24"/>
          <w:szCs w:val="24"/>
        </w:rPr>
        <w:lastRenderedPageBreak/>
        <w:t>Target Group Insights</w:t>
      </w:r>
    </w:p>
    <w:p w14:paraId="4A34BF2E" w14:textId="77777777" w:rsidR="00BE39B0" w:rsidRDefault="00BE39B0" w:rsidP="00BE39B0">
      <w:pPr>
        <w:pStyle w:val="NormalWeb"/>
        <w:numPr>
          <w:ilvl w:val="0"/>
          <w:numId w:val="21"/>
        </w:numPr>
      </w:pPr>
      <w:r>
        <w:t>Men 25–34 and Women 25–34 convert the best and show reliable performance across channels.</w:t>
      </w:r>
    </w:p>
    <w:p w14:paraId="6497284B" w14:textId="77777777" w:rsidR="00BE39B0" w:rsidRDefault="00BE39B0" w:rsidP="00BE39B0">
      <w:pPr>
        <w:pStyle w:val="NormalWeb"/>
        <w:numPr>
          <w:ilvl w:val="0"/>
          <w:numId w:val="21"/>
        </w:numPr>
      </w:pPr>
      <w:r>
        <w:t>Men 18–24 generate many clicks but deliver the lowest conversions, indicating weak intent or mismatched messaging.</w:t>
      </w:r>
    </w:p>
    <w:p w14:paraId="15F1A442" w14:textId="77777777" w:rsidR="00BE39B0" w:rsidRDefault="00BE39B0" w:rsidP="00BE39B0">
      <w:pPr>
        <w:pStyle w:val="NormalWeb"/>
        <w:numPr>
          <w:ilvl w:val="0"/>
          <w:numId w:val="21"/>
        </w:numPr>
      </w:pPr>
      <w:r>
        <w:t xml:space="preserve">Younger audiences are less responsive to </w:t>
      </w:r>
      <w:proofErr w:type="gramStart"/>
      <w:r>
        <w:t>Email</w:t>
      </w:r>
      <w:proofErr w:type="gramEnd"/>
      <w:r>
        <w:t xml:space="preserve"> campaigns.</w:t>
      </w:r>
    </w:p>
    <w:p w14:paraId="4B623D9A" w14:textId="307D9A11" w:rsidR="00BE39B0" w:rsidRDefault="00BE39B0" w:rsidP="00BE39B0">
      <w:pPr>
        <w:pStyle w:val="NormalWeb"/>
        <w:numPr>
          <w:ilvl w:val="0"/>
          <w:numId w:val="21"/>
        </w:numPr>
      </w:pPr>
      <w:r>
        <w:t>Email performs best among the 25–34 demographic.</w:t>
      </w:r>
    </w:p>
    <w:p w14:paraId="12E2252C" w14:textId="77777777" w:rsidR="00BE39B0" w:rsidRPr="003D73AC" w:rsidRDefault="00BE39B0" w:rsidP="00BE39B0">
      <w:pPr>
        <w:pStyle w:val="Heading1"/>
        <w:rPr>
          <w:rFonts w:ascii="Times New Roman" w:hAnsi="Times New Roman" w:cs="Times New Roman"/>
          <w:color w:val="auto"/>
          <w:sz w:val="24"/>
          <w:szCs w:val="24"/>
        </w:rPr>
      </w:pPr>
      <w:r w:rsidRPr="003D73AC">
        <w:rPr>
          <w:rStyle w:val="Strong"/>
          <w:rFonts w:ascii="Times New Roman" w:hAnsi="Times New Roman" w:cs="Times New Roman"/>
          <w:color w:val="auto"/>
          <w:sz w:val="24"/>
          <w:szCs w:val="24"/>
        </w:rPr>
        <w:t>Channel Performance Insights</w:t>
      </w:r>
    </w:p>
    <w:p w14:paraId="08B8D5DD" w14:textId="77777777" w:rsidR="00BE39B0" w:rsidRDefault="00BE39B0" w:rsidP="00BE39B0">
      <w:pPr>
        <w:pStyle w:val="NormalWeb"/>
        <w:numPr>
          <w:ilvl w:val="0"/>
          <w:numId w:val="22"/>
        </w:numPr>
      </w:pPr>
      <w:r>
        <w:t>Instagram, Google Ads, and Website consistently drive strong performance across most target groups.</w:t>
      </w:r>
    </w:p>
    <w:p w14:paraId="35F140B3" w14:textId="77777777" w:rsidR="00BE39B0" w:rsidRDefault="00BE39B0" w:rsidP="00BE39B0">
      <w:pPr>
        <w:pStyle w:val="NormalWeb"/>
        <w:numPr>
          <w:ilvl w:val="0"/>
          <w:numId w:val="22"/>
        </w:numPr>
      </w:pPr>
      <w:r>
        <w:t>These channels deserve priority in budget allocation.</w:t>
      </w:r>
    </w:p>
    <w:p w14:paraId="034BDC76" w14:textId="77777777" w:rsidR="00BE39B0" w:rsidRDefault="00BE39B0" w:rsidP="00BE39B0">
      <w:pPr>
        <w:pStyle w:val="NormalWeb"/>
        <w:numPr>
          <w:ilvl w:val="0"/>
          <w:numId w:val="22"/>
        </w:numPr>
      </w:pPr>
      <w:r>
        <w:t>Email works well for Tech Enthusiasts and Health &amp; Wellness segments due to their preference for detailed content.</w:t>
      </w:r>
    </w:p>
    <w:p w14:paraId="10554EA5" w14:textId="77777777" w:rsidR="00BE39B0" w:rsidRDefault="00BE39B0" w:rsidP="00BE39B0">
      <w:pPr>
        <w:pStyle w:val="NormalWeb"/>
        <w:numPr>
          <w:ilvl w:val="0"/>
          <w:numId w:val="22"/>
        </w:numPr>
      </w:pPr>
      <w:r>
        <w:t>Instagram is the strongest for lifestyle-focused groups like Fashionistas, Foodies, and Outdoor Adventurers.</w:t>
      </w:r>
    </w:p>
    <w:p w14:paraId="33B6D720" w14:textId="77777777" w:rsidR="00BE39B0" w:rsidRDefault="00BE39B0" w:rsidP="00BE39B0">
      <w:pPr>
        <w:pStyle w:val="NormalWeb"/>
        <w:numPr>
          <w:ilvl w:val="0"/>
          <w:numId w:val="22"/>
        </w:numPr>
      </w:pPr>
      <w:r>
        <w:t>Facebook performs moderately but is not a top converter for any segment.</w:t>
      </w:r>
    </w:p>
    <w:p w14:paraId="10383C6E" w14:textId="5F77417A" w:rsidR="00BE39B0" w:rsidRDefault="00BE39B0" w:rsidP="00BE39B0">
      <w:pPr>
        <w:pStyle w:val="NormalWeb"/>
        <w:numPr>
          <w:ilvl w:val="0"/>
          <w:numId w:val="22"/>
        </w:numPr>
      </w:pPr>
      <w:r>
        <w:t>Funnel inefficiencies affect all segments and channels, keeping costs high and conversions low.</w:t>
      </w:r>
    </w:p>
    <w:p w14:paraId="58730673" w14:textId="77777777" w:rsidR="00BE39B0" w:rsidRPr="003D73AC" w:rsidRDefault="00BE39B0" w:rsidP="00BE39B0">
      <w:pPr>
        <w:pStyle w:val="Heading1"/>
        <w:rPr>
          <w:rFonts w:ascii="Times New Roman" w:hAnsi="Times New Roman" w:cs="Times New Roman"/>
          <w:color w:val="auto"/>
          <w:sz w:val="24"/>
          <w:szCs w:val="24"/>
        </w:rPr>
      </w:pPr>
      <w:r w:rsidRPr="003D73AC">
        <w:rPr>
          <w:rStyle w:val="Strong"/>
          <w:rFonts w:ascii="Times New Roman" w:hAnsi="Times New Roman" w:cs="Times New Roman"/>
          <w:color w:val="auto"/>
          <w:sz w:val="24"/>
          <w:szCs w:val="24"/>
        </w:rPr>
        <w:t>Segment-Based Insights</w:t>
      </w:r>
    </w:p>
    <w:p w14:paraId="4FCB5659" w14:textId="77777777" w:rsidR="00BE39B0" w:rsidRDefault="00BE39B0" w:rsidP="00BE39B0">
      <w:pPr>
        <w:pStyle w:val="NormalWeb"/>
        <w:numPr>
          <w:ilvl w:val="0"/>
          <w:numId w:val="23"/>
        </w:numPr>
      </w:pPr>
      <w:r>
        <w:t>Tech Enthusiasts and Health &amp; Wellness segments convert the strongest.</w:t>
      </w:r>
    </w:p>
    <w:p w14:paraId="46BC75BD" w14:textId="77777777" w:rsidR="00BE39B0" w:rsidRDefault="00BE39B0" w:rsidP="00BE39B0">
      <w:pPr>
        <w:pStyle w:val="NormalWeb"/>
        <w:numPr>
          <w:ilvl w:val="0"/>
          <w:numId w:val="23"/>
        </w:numPr>
      </w:pPr>
      <w:r>
        <w:t>These segments prefer informational, structured content delivered through Email and Google Ads.</w:t>
      </w:r>
    </w:p>
    <w:p w14:paraId="46FDB298" w14:textId="77777777" w:rsidR="00BE39B0" w:rsidRDefault="00BE39B0" w:rsidP="00BE39B0">
      <w:pPr>
        <w:pStyle w:val="NormalWeb"/>
        <w:numPr>
          <w:ilvl w:val="0"/>
          <w:numId w:val="23"/>
        </w:numPr>
      </w:pPr>
      <w:r>
        <w:t>Lifestyle segments (Fashionistas, Foodies, Outdoor Adventurers) engage best with visual channels like Instagram.</w:t>
      </w:r>
    </w:p>
    <w:p w14:paraId="0DB95062" w14:textId="77777777" w:rsidR="00BE39B0" w:rsidRDefault="00BE39B0" w:rsidP="00BE39B0">
      <w:pPr>
        <w:pStyle w:val="NormalWeb"/>
        <w:numPr>
          <w:ilvl w:val="0"/>
          <w:numId w:val="23"/>
        </w:numPr>
      </w:pPr>
      <w:r>
        <w:t>Conversion weaknesses across all segments point to issues with landing pages, targeting alignment, or offer relevance.</w:t>
      </w:r>
    </w:p>
    <w:p w14:paraId="5B831489" w14:textId="0B583E17" w:rsidR="00BE39B0" w:rsidRPr="003D73AC" w:rsidRDefault="00BE39B0" w:rsidP="00BE39B0">
      <w:pPr>
        <w:pStyle w:val="Heading1"/>
        <w:rPr>
          <w:rFonts w:ascii="Times New Roman" w:hAnsi="Times New Roman" w:cs="Times New Roman"/>
          <w:color w:val="auto"/>
          <w:sz w:val="24"/>
          <w:szCs w:val="24"/>
        </w:rPr>
      </w:pPr>
      <w:r w:rsidRPr="003D73AC">
        <w:rPr>
          <w:rStyle w:val="Strong"/>
          <w:rFonts w:ascii="Times New Roman" w:hAnsi="Times New Roman" w:cs="Times New Roman"/>
          <w:color w:val="auto"/>
          <w:sz w:val="24"/>
          <w:szCs w:val="24"/>
        </w:rPr>
        <w:t>Recommendations</w:t>
      </w:r>
    </w:p>
    <w:p w14:paraId="7D86799D" w14:textId="7FC0C479" w:rsidR="003D73AC" w:rsidRPr="003D73AC" w:rsidRDefault="003D73AC" w:rsidP="007E095F">
      <w:pPr>
        <w:pStyle w:val="NormalWeb"/>
        <w:spacing w:line="276" w:lineRule="auto"/>
      </w:pPr>
      <w:r>
        <w:rPr>
          <w:b/>
          <w:bCs/>
        </w:rPr>
        <w:t xml:space="preserve"> </w:t>
      </w:r>
      <w:r w:rsidRPr="003D73AC">
        <w:rPr>
          <w:b/>
          <w:bCs/>
        </w:rPr>
        <w:t>Lifestyle Segments (Fashion, Food, Outdoor)</w:t>
      </w:r>
      <w:r w:rsidRPr="003D73AC">
        <w:br/>
      </w:r>
      <w:r w:rsidR="007E095F">
        <w:t xml:space="preserve">   </w:t>
      </w:r>
      <w:r w:rsidRPr="003D73AC">
        <w:t>Prioritize Instagram and Facebook</w:t>
      </w:r>
      <w:r w:rsidRPr="003D73AC">
        <w:br/>
      </w:r>
      <w:r w:rsidR="007E095F">
        <w:t xml:space="preserve">   </w:t>
      </w:r>
      <w:r w:rsidRPr="003D73AC">
        <w:t>Use engaging visuals, reels, and creator-style content</w:t>
      </w:r>
      <w:r w:rsidRPr="003D73AC">
        <w:br/>
        <w:t xml:space="preserve"> </w:t>
      </w:r>
      <w:r w:rsidR="007E095F">
        <w:t xml:space="preserve">  </w:t>
      </w:r>
      <w:r w:rsidRPr="003D73AC">
        <w:t>Strengthen landing page visuals and storytelling</w:t>
      </w:r>
    </w:p>
    <w:p w14:paraId="2AF48096" w14:textId="40AB1B3D" w:rsidR="003D73AC" w:rsidRPr="003D73AC" w:rsidRDefault="003D73AC" w:rsidP="007E095F">
      <w:pPr>
        <w:spacing w:before="100" w:beforeAutospacing="1" w:after="100" w:afterAutospacing="1" w:line="276" w:lineRule="auto"/>
        <w:rPr>
          <w:rFonts w:ascii="Times New Roman" w:eastAsia="Times New Roman" w:hAnsi="Times New Roman" w:cs="Times New Roman"/>
          <w:kern w:val="0"/>
          <w:sz w:val="24"/>
          <w:szCs w:val="24"/>
          <w:lang w:val="en-US" w:bidi="hi-IN"/>
          <w14:ligatures w14:val="none"/>
        </w:rPr>
      </w:pPr>
      <w:r w:rsidRPr="003D73AC">
        <w:rPr>
          <w:rFonts w:ascii="Times New Roman" w:eastAsia="Times New Roman" w:hAnsi="Times New Roman" w:cs="Times New Roman"/>
          <w:b/>
          <w:bCs/>
          <w:kern w:val="0"/>
          <w:sz w:val="24"/>
          <w:szCs w:val="24"/>
          <w:lang w:val="en-US" w:bidi="hi-IN"/>
          <w14:ligatures w14:val="none"/>
        </w:rPr>
        <w:t>High-Intent Segments (Tech, Health &amp; Wellness)</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Increase focus on Google Ads and Email campaigns</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Use long-form content, comparisons, and problem-solution messaging</w:t>
      </w:r>
    </w:p>
    <w:p w14:paraId="00F5BA69" w14:textId="694D4586" w:rsidR="003D73AC" w:rsidRPr="003D73AC" w:rsidRDefault="003D73AC" w:rsidP="007E095F">
      <w:pPr>
        <w:spacing w:before="100" w:beforeAutospacing="1" w:after="100" w:afterAutospacing="1" w:line="276" w:lineRule="auto"/>
        <w:rPr>
          <w:rFonts w:ascii="Times New Roman" w:eastAsia="Times New Roman" w:hAnsi="Times New Roman" w:cs="Times New Roman"/>
          <w:kern w:val="0"/>
          <w:sz w:val="24"/>
          <w:szCs w:val="24"/>
          <w:lang w:val="en-US" w:bidi="hi-IN"/>
          <w14:ligatures w14:val="none"/>
        </w:rPr>
      </w:pPr>
      <w:r w:rsidRPr="003D73AC">
        <w:rPr>
          <w:rFonts w:ascii="Times New Roman" w:eastAsia="Times New Roman" w:hAnsi="Times New Roman" w:cs="Times New Roman"/>
          <w:b/>
          <w:bCs/>
          <w:kern w:val="0"/>
          <w:sz w:val="24"/>
          <w:szCs w:val="24"/>
          <w:lang w:val="en-US" w:bidi="hi-IN"/>
          <w14:ligatures w14:val="none"/>
        </w:rPr>
        <w:t>Boosting Conversion Rate</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Build dedicated landing pages for each segment</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Add retargeting for high-click, low-lead audiences</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Simplify forms and sharpen CTAs</w:t>
      </w:r>
    </w:p>
    <w:p w14:paraId="6DFCFF4C" w14:textId="5F1380F0" w:rsidR="003D73AC" w:rsidRPr="003D73AC" w:rsidRDefault="003D73AC" w:rsidP="007E095F">
      <w:pPr>
        <w:spacing w:before="100" w:beforeAutospacing="1" w:after="100" w:afterAutospacing="1" w:line="276" w:lineRule="auto"/>
        <w:rPr>
          <w:rFonts w:ascii="Times New Roman" w:eastAsia="Times New Roman" w:hAnsi="Times New Roman" w:cs="Times New Roman"/>
          <w:kern w:val="0"/>
          <w:sz w:val="24"/>
          <w:szCs w:val="24"/>
          <w:lang w:val="en-US" w:bidi="hi-IN"/>
          <w14:ligatures w14:val="none"/>
        </w:rPr>
      </w:pPr>
      <w:r w:rsidRPr="003D73AC">
        <w:rPr>
          <w:rFonts w:ascii="Times New Roman" w:eastAsia="Times New Roman" w:hAnsi="Times New Roman" w:cs="Times New Roman"/>
          <w:b/>
          <w:bCs/>
          <w:kern w:val="0"/>
          <w:sz w:val="24"/>
          <w:szCs w:val="24"/>
          <w:lang w:val="en-US" w:bidi="hi-IN"/>
          <w14:ligatures w14:val="none"/>
        </w:rPr>
        <w:lastRenderedPageBreak/>
        <w:t>Audience-Level Insights</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Adjust creatives and messaging for Men 18–24 to improve intent</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Allocate more budget to Instagram, Google Ads, and Website</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Run A/B tests for CTAs and audience targeting</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Create focused campaigns for Men 25–34 and Women 25–34</w:t>
      </w:r>
      <w:r w:rsidRPr="003D73AC">
        <w:rPr>
          <w:rFonts w:ascii="Times New Roman" w:eastAsia="Times New Roman" w:hAnsi="Times New Roman" w:cs="Times New Roman"/>
          <w:kern w:val="0"/>
          <w:sz w:val="24"/>
          <w:szCs w:val="24"/>
          <w:lang w:val="en-US" w:bidi="hi-IN"/>
          <w14:ligatures w14:val="none"/>
        </w:rPr>
        <w:br/>
      </w:r>
      <w:r w:rsidR="007E095F">
        <w:rPr>
          <w:rFonts w:ascii="Times New Roman" w:eastAsia="Times New Roman" w:hAnsi="Times New Roman" w:cs="Times New Roman"/>
          <w:kern w:val="0"/>
          <w:sz w:val="24"/>
          <w:szCs w:val="24"/>
          <w:lang w:val="en-US" w:bidi="hi-IN"/>
          <w14:ligatures w14:val="none"/>
        </w:rPr>
        <w:t xml:space="preserve">  </w:t>
      </w:r>
      <w:r w:rsidRPr="003D73AC">
        <w:rPr>
          <w:rFonts w:ascii="Times New Roman" w:eastAsia="Times New Roman" w:hAnsi="Times New Roman" w:cs="Times New Roman"/>
          <w:kern w:val="0"/>
          <w:sz w:val="24"/>
          <w:szCs w:val="24"/>
          <w:lang w:val="en-US" w:bidi="hi-IN"/>
          <w14:ligatures w14:val="none"/>
        </w:rPr>
        <w:t>Add retargeting to improve conversions and reduce CPL</w:t>
      </w:r>
    </w:p>
    <w:p w14:paraId="7D61E3E1" w14:textId="1DDAE672" w:rsidR="00B90E3A" w:rsidRPr="00B8374E" w:rsidRDefault="00B90E3A">
      <w:pPr>
        <w:rPr>
          <w:sz w:val="24"/>
          <w:szCs w:val="24"/>
        </w:rPr>
      </w:pPr>
    </w:p>
    <w:sectPr w:rsidR="00B90E3A" w:rsidRPr="00B8374E" w:rsidSect="00B8374E">
      <w:footerReference w:type="default" r:id="rId8"/>
      <w:pgSz w:w="11906" w:h="16838"/>
      <w:pgMar w:top="1440" w:right="1440" w:bottom="1440" w:left="1440" w:header="708" w:footer="708" w:gutter="0"/>
      <w:pgBorders w:offsetFrom="page">
        <w:top w:val="single" w:sz="2" w:space="24" w:color="4472C4" w:themeColor="accent1"/>
        <w:left w:val="single" w:sz="2" w:space="24" w:color="4472C4" w:themeColor="accent1"/>
        <w:bottom w:val="single" w:sz="2" w:space="24" w:color="4472C4" w:themeColor="accent1"/>
        <w:right w:val="single" w:sz="2"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EF6F9" w14:textId="77777777" w:rsidR="004B6C10" w:rsidRDefault="004B6C10" w:rsidP="001D3880">
      <w:pPr>
        <w:spacing w:after="0" w:line="240" w:lineRule="auto"/>
      </w:pPr>
      <w:r>
        <w:separator/>
      </w:r>
    </w:p>
  </w:endnote>
  <w:endnote w:type="continuationSeparator" w:id="0">
    <w:p w14:paraId="0CEF74D2" w14:textId="77777777" w:rsidR="004B6C10" w:rsidRDefault="004B6C10" w:rsidP="001D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4468" w14:textId="2AC52433" w:rsidR="001D3880" w:rsidRPr="00822238" w:rsidRDefault="001D3880" w:rsidP="001D3880">
    <w:pPr>
      <w:pStyle w:val="Footer"/>
      <w:ind w:right="-46"/>
      <w:rPr>
        <w:rFonts w:ascii="Times New Roman" w:hAnsi="Times New Roman" w:cs="Times New Roman"/>
        <w:b/>
        <w:bCs/>
        <w:color w:val="806000" w:themeColor="accent4" w:themeShade="80"/>
        <w:sz w:val="18"/>
        <w:szCs w:val="18"/>
      </w:rPr>
    </w:pPr>
    <w:r w:rsidRPr="00A1005F">
      <w:rPr>
        <w:rFonts w:ascii="Times New Roman" w:hAnsi="Times New Roman" w:cs="Times New Roman"/>
        <w:b/>
        <w:bCs/>
        <w:color w:val="538135" w:themeColor="accent6" w:themeShade="BF"/>
        <w:sz w:val="18"/>
        <w:szCs w:val="18"/>
      </w:rPr>
      <w:t xml:space="preserve">Developed by: </w:t>
    </w:r>
    <w:r w:rsidR="00822238">
      <w:rPr>
        <w:rFonts w:ascii="Times New Roman" w:hAnsi="Times New Roman" w:cs="Times New Roman"/>
        <w:b/>
        <w:bCs/>
        <w:color w:val="806000" w:themeColor="accent4" w:themeShade="80"/>
        <w:sz w:val="18"/>
        <w:szCs w:val="18"/>
      </w:rPr>
      <w:t>Kumar Gaurav</w:t>
    </w:r>
    <w:r w:rsidRPr="00204907">
      <w:rPr>
        <w:rFonts w:ascii="Times New Roman" w:hAnsi="Times New Roman" w:cs="Times New Roman"/>
        <w:b/>
        <w:bCs/>
        <w:color w:val="806000" w:themeColor="accent4" w:themeShade="80"/>
        <w:sz w:val="18"/>
        <w:szCs w:val="18"/>
      </w:rPr>
      <w:t xml:space="preserve"> </w:t>
    </w:r>
    <w:r w:rsidRPr="00204907">
      <w:rPr>
        <w:rFonts w:ascii="Times New Roman" w:hAnsi="Times New Roman" w:cs="Times New Roman"/>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16DC7" w14:textId="77777777" w:rsidR="004B6C10" w:rsidRDefault="004B6C10" w:rsidP="001D3880">
      <w:pPr>
        <w:spacing w:after="0" w:line="240" w:lineRule="auto"/>
      </w:pPr>
      <w:r>
        <w:separator/>
      </w:r>
    </w:p>
  </w:footnote>
  <w:footnote w:type="continuationSeparator" w:id="0">
    <w:p w14:paraId="3C21B8E2" w14:textId="77777777" w:rsidR="004B6C10" w:rsidRDefault="004B6C10" w:rsidP="001D3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E91"/>
    <w:multiLevelType w:val="multilevel"/>
    <w:tmpl w:val="77C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2DA5"/>
    <w:multiLevelType w:val="multilevel"/>
    <w:tmpl w:val="A9F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2AF4"/>
    <w:multiLevelType w:val="multilevel"/>
    <w:tmpl w:val="F77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23E3"/>
    <w:multiLevelType w:val="multilevel"/>
    <w:tmpl w:val="CA5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337CA"/>
    <w:multiLevelType w:val="multilevel"/>
    <w:tmpl w:val="F84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11AD"/>
    <w:multiLevelType w:val="multilevel"/>
    <w:tmpl w:val="895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61DA3"/>
    <w:multiLevelType w:val="multilevel"/>
    <w:tmpl w:val="5D3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3185A"/>
    <w:multiLevelType w:val="multilevel"/>
    <w:tmpl w:val="E18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35AD7"/>
    <w:multiLevelType w:val="multilevel"/>
    <w:tmpl w:val="55E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45E0E"/>
    <w:multiLevelType w:val="multilevel"/>
    <w:tmpl w:val="2FC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267E3"/>
    <w:multiLevelType w:val="multilevel"/>
    <w:tmpl w:val="5AB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635F1"/>
    <w:multiLevelType w:val="multilevel"/>
    <w:tmpl w:val="2DB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A7C87"/>
    <w:multiLevelType w:val="multilevel"/>
    <w:tmpl w:val="46D0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42996"/>
    <w:multiLevelType w:val="multilevel"/>
    <w:tmpl w:val="3E1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B7AA4"/>
    <w:multiLevelType w:val="multilevel"/>
    <w:tmpl w:val="7EB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D53CD"/>
    <w:multiLevelType w:val="multilevel"/>
    <w:tmpl w:val="4A8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B0C05"/>
    <w:multiLevelType w:val="multilevel"/>
    <w:tmpl w:val="8B9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608E0"/>
    <w:multiLevelType w:val="multilevel"/>
    <w:tmpl w:val="2F5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C3C79"/>
    <w:multiLevelType w:val="multilevel"/>
    <w:tmpl w:val="754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C3101"/>
    <w:multiLevelType w:val="multilevel"/>
    <w:tmpl w:val="677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F6103"/>
    <w:multiLevelType w:val="multilevel"/>
    <w:tmpl w:val="E0AA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56658"/>
    <w:multiLevelType w:val="multilevel"/>
    <w:tmpl w:val="02D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2315B"/>
    <w:multiLevelType w:val="multilevel"/>
    <w:tmpl w:val="413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3"/>
  </w:num>
  <w:num w:numId="3">
    <w:abstractNumId w:val="1"/>
  </w:num>
  <w:num w:numId="4">
    <w:abstractNumId w:val="0"/>
  </w:num>
  <w:num w:numId="5">
    <w:abstractNumId w:val="8"/>
  </w:num>
  <w:num w:numId="6">
    <w:abstractNumId w:val="22"/>
  </w:num>
  <w:num w:numId="7">
    <w:abstractNumId w:val="5"/>
  </w:num>
  <w:num w:numId="8">
    <w:abstractNumId w:val="17"/>
  </w:num>
  <w:num w:numId="9">
    <w:abstractNumId w:val="16"/>
  </w:num>
  <w:num w:numId="10">
    <w:abstractNumId w:val="14"/>
  </w:num>
  <w:num w:numId="11">
    <w:abstractNumId w:val="9"/>
  </w:num>
  <w:num w:numId="12">
    <w:abstractNumId w:val="2"/>
  </w:num>
  <w:num w:numId="13">
    <w:abstractNumId w:val="15"/>
  </w:num>
  <w:num w:numId="14">
    <w:abstractNumId w:val="11"/>
  </w:num>
  <w:num w:numId="15">
    <w:abstractNumId w:val="12"/>
  </w:num>
  <w:num w:numId="16">
    <w:abstractNumId w:val="3"/>
  </w:num>
  <w:num w:numId="17">
    <w:abstractNumId w:val="4"/>
  </w:num>
  <w:num w:numId="18">
    <w:abstractNumId w:val="10"/>
  </w:num>
  <w:num w:numId="19">
    <w:abstractNumId w:val="18"/>
  </w:num>
  <w:num w:numId="20">
    <w:abstractNumId w:val="19"/>
  </w:num>
  <w:num w:numId="21">
    <w:abstractNumId w:val="20"/>
  </w:num>
  <w:num w:numId="22">
    <w:abstractNumId w:val="6"/>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74E"/>
    <w:rsid w:val="000A1AB2"/>
    <w:rsid w:val="001A5BD5"/>
    <w:rsid w:val="001D3880"/>
    <w:rsid w:val="002D42DB"/>
    <w:rsid w:val="0037588A"/>
    <w:rsid w:val="003D73AC"/>
    <w:rsid w:val="003E20E1"/>
    <w:rsid w:val="00433715"/>
    <w:rsid w:val="004B6C10"/>
    <w:rsid w:val="005816C7"/>
    <w:rsid w:val="00710A1E"/>
    <w:rsid w:val="007D25C0"/>
    <w:rsid w:val="007E095F"/>
    <w:rsid w:val="007F4544"/>
    <w:rsid w:val="00822238"/>
    <w:rsid w:val="008E6AF2"/>
    <w:rsid w:val="00934B2E"/>
    <w:rsid w:val="00982BB9"/>
    <w:rsid w:val="009833CA"/>
    <w:rsid w:val="009D3705"/>
    <w:rsid w:val="00A51ADF"/>
    <w:rsid w:val="00A96432"/>
    <w:rsid w:val="00B17ABA"/>
    <w:rsid w:val="00B8374E"/>
    <w:rsid w:val="00B90E3A"/>
    <w:rsid w:val="00BC05F1"/>
    <w:rsid w:val="00BE39B0"/>
    <w:rsid w:val="00C56D5F"/>
    <w:rsid w:val="00CD3295"/>
    <w:rsid w:val="00E2185F"/>
    <w:rsid w:val="00F03111"/>
    <w:rsid w:val="00FC17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1CAB"/>
  <w15:chartTrackingRefBased/>
  <w15:docId w15:val="{4E17D321-5CB9-4234-AB68-04702B53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74E"/>
    <w:rPr>
      <w:rFonts w:eastAsiaTheme="majorEastAsia" w:cstheme="majorBidi"/>
      <w:color w:val="272727" w:themeColor="text1" w:themeTint="D8"/>
    </w:rPr>
  </w:style>
  <w:style w:type="paragraph" w:styleId="Title">
    <w:name w:val="Title"/>
    <w:basedOn w:val="Normal"/>
    <w:next w:val="Normal"/>
    <w:link w:val="TitleChar"/>
    <w:uiPriority w:val="10"/>
    <w:qFormat/>
    <w:rsid w:val="00B8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74E"/>
    <w:pPr>
      <w:spacing w:before="160"/>
      <w:jc w:val="center"/>
    </w:pPr>
    <w:rPr>
      <w:i/>
      <w:iCs/>
      <w:color w:val="404040" w:themeColor="text1" w:themeTint="BF"/>
    </w:rPr>
  </w:style>
  <w:style w:type="character" w:customStyle="1" w:styleId="QuoteChar">
    <w:name w:val="Quote Char"/>
    <w:basedOn w:val="DefaultParagraphFont"/>
    <w:link w:val="Quote"/>
    <w:uiPriority w:val="29"/>
    <w:rsid w:val="00B8374E"/>
    <w:rPr>
      <w:i/>
      <w:iCs/>
      <w:color w:val="404040" w:themeColor="text1" w:themeTint="BF"/>
    </w:rPr>
  </w:style>
  <w:style w:type="paragraph" w:styleId="ListParagraph">
    <w:name w:val="List Paragraph"/>
    <w:basedOn w:val="Normal"/>
    <w:uiPriority w:val="34"/>
    <w:qFormat/>
    <w:rsid w:val="00B8374E"/>
    <w:pPr>
      <w:ind w:left="720"/>
      <w:contextualSpacing/>
    </w:pPr>
  </w:style>
  <w:style w:type="character" w:styleId="IntenseEmphasis">
    <w:name w:val="Intense Emphasis"/>
    <w:basedOn w:val="DefaultParagraphFont"/>
    <w:uiPriority w:val="21"/>
    <w:qFormat/>
    <w:rsid w:val="00B8374E"/>
    <w:rPr>
      <w:i/>
      <w:iCs/>
      <w:color w:val="2F5496" w:themeColor="accent1" w:themeShade="BF"/>
    </w:rPr>
  </w:style>
  <w:style w:type="paragraph" w:styleId="IntenseQuote">
    <w:name w:val="Intense Quote"/>
    <w:basedOn w:val="Normal"/>
    <w:next w:val="Normal"/>
    <w:link w:val="IntenseQuoteChar"/>
    <w:uiPriority w:val="30"/>
    <w:qFormat/>
    <w:rsid w:val="00B83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74E"/>
    <w:rPr>
      <w:i/>
      <w:iCs/>
      <w:color w:val="2F5496" w:themeColor="accent1" w:themeShade="BF"/>
    </w:rPr>
  </w:style>
  <w:style w:type="character" w:styleId="IntenseReference">
    <w:name w:val="Intense Reference"/>
    <w:basedOn w:val="DefaultParagraphFont"/>
    <w:uiPriority w:val="32"/>
    <w:qFormat/>
    <w:rsid w:val="00B8374E"/>
    <w:rPr>
      <w:b/>
      <w:bCs/>
      <w:smallCaps/>
      <w:color w:val="2F5496" w:themeColor="accent1" w:themeShade="BF"/>
      <w:spacing w:val="5"/>
    </w:rPr>
  </w:style>
  <w:style w:type="paragraph" w:styleId="Header">
    <w:name w:val="header"/>
    <w:basedOn w:val="Normal"/>
    <w:link w:val="HeaderChar"/>
    <w:uiPriority w:val="99"/>
    <w:unhideWhenUsed/>
    <w:rsid w:val="001D3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880"/>
  </w:style>
  <w:style w:type="paragraph" w:styleId="Footer">
    <w:name w:val="footer"/>
    <w:basedOn w:val="Normal"/>
    <w:link w:val="FooterChar"/>
    <w:uiPriority w:val="99"/>
    <w:unhideWhenUsed/>
    <w:rsid w:val="001D3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880"/>
  </w:style>
  <w:style w:type="character" w:styleId="Hyperlink">
    <w:name w:val="Hyperlink"/>
    <w:basedOn w:val="DefaultParagraphFont"/>
    <w:uiPriority w:val="99"/>
    <w:unhideWhenUsed/>
    <w:rsid w:val="001D3880"/>
    <w:rPr>
      <w:color w:val="0563C1" w:themeColor="hyperlink"/>
      <w:u w:val="single"/>
    </w:rPr>
  </w:style>
  <w:style w:type="character" w:styleId="Strong">
    <w:name w:val="Strong"/>
    <w:basedOn w:val="DefaultParagraphFont"/>
    <w:uiPriority w:val="22"/>
    <w:qFormat/>
    <w:rsid w:val="00822238"/>
    <w:rPr>
      <w:b/>
      <w:bCs/>
    </w:rPr>
  </w:style>
  <w:style w:type="paragraph" w:styleId="NormalWeb">
    <w:name w:val="Normal (Web)"/>
    <w:basedOn w:val="Normal"/>
    <w:uiPriority w:val="99"/>
    <w:unhideWhenUsed/>
    <w:rsid w:val="00822238"/>
    <w:pPr>
      <w:spacing w:before="100" w:beforeAutospacing="1" w:after="100" w:afterAutospacing="1" w:line="240" w:lineRule="auto"/>
    </w:pPr>
    <w:rPr>
      <w:rFonts w:ascii="Times New Roman" w:eastAsia="Times New Roman" w:hAnsi="Times New Roman" w:cs="Times New Roman"/>
      <w:kern w:val="0"/>
      <w:sz w:val="24"/>
      <w:szCs w:val="24"/>
      <w:lang w:val="en-US" w:bidi="hi-IN"/>
      <w14:ligatures w14:val="none"/>
    </w:rPr>
  </w:style>
  <w:style w:type="character" w:styleId="Emphasis">
    <w:name w:val="Emphasis"/>
    <w:basedOn w:val="DefaultParagraphFont"/>
    <w:uiPriority w:val="20"/>
    <w:qFormat/>
    <w:rsid w:val="004337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4156">
      <w:bodyDiv w:val="1"/>
      <w:marLeft w:val="0"/>
      <w:marRight w:val="0"/>
      <w:marTop w:val="0"/>
      <w:marBottom w:val="0"/>
      <w:divBdr>
        <w:top w:val="none" w:sz="0" w:space="0" w:color="auto"/>
        <w:left w:val="none" w:sz="0" w:space="0" w:color="auto"/>
        <w:bottom w:val="none" w:sz="0" w:space="0" w:color="auto"/>
        <w:right w:val="none" w:sz="0" w:space="0" w:color="auto"/>
      </w:divBdr>
    </w:div>
    <w:div w:id="356319311">
      <w:bodyDiv w:val="1"/>
      <w:marLeft w:val="0"/>
      <w:marRight w:val="0"/>
      <w:marTop w:val="0"/>
      <w:marBottom w:val="0"/>
      <w:divBdr>
        <w:top w:val="none" w:sz="0" w:space="0" w:color="auto"/>
        <w:left w:val="none" w:sz="0" w:space="0" w:color="auto"/>
        <w:bottom w:val="none" w:sz="0" w:space="0" w:color="auto"/>
        <w:right w:val="none" w:sz="0" w:space="0" w:color="auto"/>
      </w:divBdr>
    </w:div>
    <w:div w:id="560293289">
      <w:bodyDiv w:val="1"/>
      <w:marLeft w:val="0"/>
      <w:marRight w:val="0"/>
      <w:marTop w:val="0"/>
      <w:marBottom w:val="0"/>
      <w:divBdr>
        <w:top w:val="none" w:sz="0" w:space="0" w:color="auto"/>
        <w:left w:val="none" w:sz="0" w:space="0" w:color="auto"/>
        <w:bottom w:val="none" w:sz="0" w:space="0" w:color="auto"/>
        <w:right w:val="none" w:sz="0" w:space="0" w:color="auto"/>
      </w:divBdr>
    </w:div>
    <w:div w:id="859667345">
      <w:bodyDiv w:val="1"/>
      <w:marLeft w:val="0"/>
      <w:marRight w:val="0"/>
      <w:marTop w:val="0"/>
      <w:marBottom w:val="0"/>
      <w:divBdr>
        <w:top w:val="none" w:sz="0" w:space="0" w:color="auto"/>
        <w:left w:val="none" w:sz="0" w:space="0" w:color="auto"/>
        <w:bottom w:val="none" w:sz="0" w:space="0" w:color="auto"/>
        <w:right w:val="none" w:sz="0" w:space="0" w:color="auto"/>
      </w:divBdr>
    </w:div>
    <w:div w:id="1105417763">
      <w:bodyDiv w:val="1"/>
      <w:marLeft w:val="0"/>
      <w:marRight w:val="0"/>
      <w:marTop w:val="0"/>
      <w:marBottom w:val="0"/>
      <w:divBdr>
        <w:top w:val="none" w:sz="0" w:space="0" w:color="auto"/>
        <w:left w:val="none" w:sz="0" w:space="0" w:color="auto"/>
        <w:bottom w:val="none" w:sz="0" w:space="0" w:color="auto"/>
        <w:right w:val="none" w:sz="0" w:space="0" w:color="auto"/>
      </w:divBdr>
    </w:div>
    <w:div w:id="1219777935">
      <w:bodyDiv w:val="1"/>
      <w:marLeft w:val="0"/>
      <w:marRight w:val="0"/>
      <w:marTop w:val="0"/>
      <w:marBottom w:val="0"/>
      <w:divBdr>
        <w:top w:val="none" w:sz="0" w:space="0" w:color="auto"/>
        <w:left w:val="none" w:sz="0" w:space="0" w:color="auto"/>
        <w:bottom w:val="none" w:sz="0" w:space="0" w:color="auto"/>
        <w:right w:val="none" w:sz="0" w:space="0" w:color="auto"/>
      </w:divBdr>
    </w:div>
    <w:div w:id="1362392014">
      <w:bodyDiv w:val="1"/>
      <w:marLeft w:val="0"/>
      <w:marRight w:val="0"/>
      <w:marTop w:val="0"/>
      <w:marBottom w:val="0"/>
      <w:divBdr>
        <w:top w:val="none" w:sz="0" w:space="0" w:color="auto"/>
        <w:left w:val="none" w:sz="0" w:space="0" w:color="auto"/>
        <w:bottom w:val="none" w:sz="0" w:space="0" w:color="auto"/>
        <w:right w:val="none" w:sz="0" w:space="0" w:color="auto"/>
      </w:divBdr>
    </w:div>
    <w:div w:id="1456287371">
      <w:bodyDiv w:val="1"/>
      <w:marLeft w:val="0"/>
      <w:marRight w:val="0"/>
      <w:marTop w:val="0"/>
      <w:marBottom w:val="0"/>
      <w:divBdr>
        <w:top w:val="none" w:sz="0" w:space="0" w:color="auto"/>
        <w:left w:val="none" w:sz="0" w:space="0" w:color="auto"/>
        <w:bottom w:val="none" w:sz="0" w:space="0" w:color="auto"/>
        <w:right w:val="none" w:sz="0" w:space="0" w:color="auto"/>
      </w:divBdr>
    </w:div>
    <w:div w:id="1545095490">
      <w:bodyDiv w:val="1"/>
      <w:marLeft w:val="0"/>
      <w:marRight w:val="0"/>
      <w:marTop w:val="0"/>
      <w:marBottom w:val="0"/>
      <w:divBdr>
        <w:top w:val="none" w:sz="0" w:space="0" w:color="auto"/>
        <w:left w:val="none" w:sz="0" w:space="0" w:color="auto"/>
        <w:bottom w:val="none" w:sz="0" w:space="0" w:color="auto"/>
        <w:right w:val="none" w:sz="0" w:space="0" w:color="auto"/>
      </w:divBdr>
    </w:div>
    <w:div w:id="1588419900">
      <w:bodyDiv w:val="1"/>
      <w:marLeft w:val="0"/>
      <w:marRight w:val="0"/>
      <w:marTop w:val="0"/>
      <w:marBottom w:val="0"/>
      <w:divBdr>
        <w:top w:val="none" w:sz="0" w:space="0" w:color="auto"/>
        <w:left w:val="none" w:sz="0" w:space="0" w:color="auto"/>
        <w:bottom w:val="none" w:sz="0" w:space="0" w:color="auto"/>
        <w:right w:val="none" w:sz="0" w:space="0" w:color="auto"/>
      </w:divBdr>
    </w:div>
    <w:div w:id="177636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dc:creator>
  <cp:keywords/>
  <dc:description/>
  <cp:lastModifiedBy>Kumar Gaurav</cp:lastModifiedBy>
  <cp:revision>2</cp:revision>
  <dcterms:created xsi:type="dcterms:W3CDTF">2025-11-27T07:26:00Z</dcterms:created>
  <dcterms:modified xsi:type="dcterms:W3CDTF">2025-11-27T07:26:00Z</dcterms:modified>
</cp:coreProperties>
</file>