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Curriculum Vitaé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-380999</wp:posOffset>
                </wp:positionV>
                <wp:extent cx="965200" cy="9556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69750" y="3308513"/>
                          <a:ext cx="9525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-380999</wp:posOffset>
                </wp:positionV>
                <wp:extent cx="965200" cy="9556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95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-990" w:firstLine="0"/>
        <w:rPr/>
      </w:pPr>
      <w:r w:rsidDel="00000000" w:rsidR="00000000" w:rsidRPr="00000000">
        <w:rPr>
          <w:rtl w:val="0"/>
        </w:rPr>
        <w:t xml:space="preserve">Name         : Kumar Abhisek Sahoo</w:t>
      </w:r>
    </w:p>
    <w:p w:rsidR="00000000" w:rsidDel="00000000" w:rsidP="00000000" w:rsidRDefault="00000000" w:rsidRPr="00000000" w14:paraId="00000004">
      <w:pPr>
        <w:spacing w:line="360" w:lineRule="auto"/>
        <w:ind w:left="-99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</w:t>
        <w:tab/>
        <w:t xml:space="preserve">    : Simulipatana ,Chandaka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990" w:right="-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No  :9668512271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ind w:left="-990" w:firstLine="0"/>
        <w:rPr/>
      </w:pPr>
      <w:r w:rsidDel="00000000" w:rsidR="00000000" w:rsidRPr="00000000">
        <w:rPr>
          <w:rtl w:val="0"/>
        </w:rPr>
        <w:t xml:space="preserve">E-mail         :2270169@kiit.ac.in</w:t>
      </w:r>
    </w:p>
    <w:p w:rsidR="00000000" w:rsidDel="00000000" w:rsidP="00000000" w:rsidRDefault="00000000" w:rsidRPr="00000000" w14:paraId="00000007">
      <w:pPr>
        <w:tabs>
          <w:tab w:val="left" w:pos="90"/>
        </w:tabs>
        <w:ind w:left="-9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14175" y="3858740"/>
                          <a:ext cx="64674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08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Academic Qualifications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9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602"/>
        <w:gridCol w:w="1780"/>
        <w:gridCol w:w="1513"/>
        <w:gridCol w:w="1691"/>
        <w:gridCol w:w="1246"/>
        <w:gridCol w:w="1714"/>
        <w:tblGridChange w:id="0">
          <w:tblGrid>
            <w:gridCol w:w="1353"/>
            <w:gridCol w:w="1602"/>
            <w:gridCol w:w="1780"/>
            <w:gridCol w:w="1513"/>
            <w:gridCol w:w="1691"/>
            <w:gridCol w:w="1246"/>
            <w:gridCol w:w="171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60" w:before="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Degree / Certificate</w:t>
            </w:r>
          </w:p>
        </w:tc>
        <w:tc>
          <w:tcPr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rtl w:val="0"/>
              </w:rPr>
              <w:t xml:space="preserve">Discipline</w:t>
            </w:r>
          </w:p>
        </w:tc>
        <w:tc>
          <w:tcPr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rtl w:val="0"/>
              </w:rPr>
              <w:t xml:space="preserve">Institute</w:t>
            </w:r>
          </w:p>
        </w:tc>
        <w:tc>
          <w:tcPr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rtl w:val="0"/>
              </w:rPr>
              <w:t xml:space="preserve">Board / </w:t>
            </w:r>
          </w:p>
          <w:p w:rsidR="00000000" w:rsidDel="00000000" w:rsidP="00000000" w:rsidRDefault="00000000" w:rsidRPr="00000000" w14:paraId="00000010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Aggregate % / CGPA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Graduation 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KIIT,</w:t>
            </w:r>
          </w:p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Bhubaneswar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KIIT University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Graduation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Bsc</w:t>
            </w:r>
          </w:p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Chemistry(Hons)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 Degree College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Utkal University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2022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91.20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 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Science </w:t>
            </w:r>
          </w:p>
          <w:p w:rsidR="00000000" w:rsidDel="00000000" w:rsidP="00000000" w:rsidRDefault="00000000" w:rsidRPr="00000000" w14:paraId="0000002A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Saraswati Gyan mandir jr +2 science college </w:t>
            </w:r>
          </w:p>
          <w:p w:rsidR="00000000" w:rsidDel="00000000" w:rsidP="00000000" w:rsidRDefault="00000000" w:rsidRPr="00000000" w14:paraId="0000002D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CHSE ODISHA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2017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75.73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Saraswati Shishu Vidya Mandir,Niladrivihar 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Bse Odisha 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2015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90.5</w:t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1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20"/>
        </w:tabs>
        <w:ind w:left="-1080" w:firstLine="0"/>
        <w:jc w:val="both"/>
        <w:rPr>
          <w:rFonts w:ascii="Helvetica Neue" w:cs="Helvetica Neue" w:eastAsia="Helvetica Neue" w:hAnsi="Helvetica Neue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08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0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Computer Proficiency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180" w:hanging="12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C,JAVA,SQL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80" w:hanging="12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HTML,CSS,JS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F">
      <w:pPr>
        <w:ind w:left="-10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0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Riding Bike</w:t>
      </w:r>
    </w:p>
    <w:p w:rsidR="00000000" w:rsidDel="00000000" w:rsidP="00000000" w:rsidRDefault="00000000" w:rsidRPr="00000000" w14:paraId="00000052">
      <w:pPr>
        <w:ind w:left="-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Travelling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0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Family Details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tbl>
      <w:tblPr>
        <w:tblStyle w:val="Table2"/>
        <w:tblW w:w="1080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896"/>
        <w:tblGridChange w:id="0">
          <w:tblGrid>
            <w:gridCol w:w="2952"/>
            <w:gridCol w:w="2952"/>
            <w:gridCol w:w="489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57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Father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Akshya Kumar Sahoo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Mother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Gayatri Sahoo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Housewife</w:t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Siblings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Aditya Sahoo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08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Personal Details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18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hanging="108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24.05.1999</w:t>
        <w:tab/>
        <w:tab/>
      </w:r>
    </w:p>
    <w:p w:rsidR="00000000" w:rsidDel="00000000" w:rsidP="00000000" w:rsidRDefault="00000000" w:rsidRPr="00000000" w14:paraId="00000071">
      <w:pPr>
        <w:spacing w:line="360" w:lineRule="auto"/>
        <w:ind w:hanging="108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Gender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72">
      <w:pPr>
        <w:spacing w:line="360" w:lineRule="auto"/>
        <w:ind w:hanging="108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 Known</w:t>
        <w:tab/>
        <w:t xml:space="preserve">:Odia,Hindi,English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ind w:left="-720" w:hanging="108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260" w:top="126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XYdSmdRdFx0OZg7HZQiMtCCkg==">AMUW2mUmga89U3ealLtt9zngGPutvFTFQQ/Wv6NeR35m+rKL2i1ua+zxIKYzEz6P1xBBlNt9w/TeTviEem8WQ2caBekpPDD2YaMcsFu9diL+orLRbK52L50=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