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A0FB" w14:textId="4A95EC81" w:rsidR="00D777AE" w:rsidRDefault="003E478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Explainability AI (XAI) </w:t>
      </w:r>
    </w:p>
    <w:p w14:paraId="416FEE1A" w14:textId="483D37C5" w:rsidR="00280E03" w:rsidRDefault="00EC694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– </w:t>
      </w:r>
      <w:r w:rsidR="0098798E">
        <w:rPr>
          <w:b/>
          <w:sz w:val="24"/>
          <w:szCs w:val="24"/>
        </w:rPr>
        <w:t>Understanding the black-box of complex machine learning models</w:t>
      </w:r>
    </w:p>
    <w:p w14:paraId="416FEE1B" w14:textId="77777777" w:rsidR="00280E03" w:rsidRDefault="00280E03">
      <w:pPr>
        <w:jc w:val="both"/>
        <w:rPr>
          <w:sz w:val="20"/>
          <w:szCs w:val="20"/>
        </w:rPr>
      </w:pPr>
    </w:p>
    <w:p w14:paraId="416FEE1C" w14:textId="77777777" w:rsidR="00280E03" w:rsidRDefault="00852859">
      <w:pPr>
        <w:jc w:val="both"/>
        <w:rPr>
          <w:b/>
          <w:color w:val="AC9E6E"/>
          <w:sz w:val="20"/>
          <w:szCs w:val="20"/>
        </w:rPr>
      </w:pPr>
      <w:r>
        <w:rPr>
          <w:b/>
          <w:color w:val="AC9E6E"/>
          <w:sz w:val="20"/>
          <w:szCs w:val="20"/>
        </w:rPr>
        <w:t>Background:</w:t>
      </w:r>
    </w:p>
    <w:p w14:paraId="416FEE1D" w14:textId="77777777" w:rsidR="00280E03" w:rsidRDefault="00280E03">
      <w:pPr>
        <w:jc w:val="both"/>
        <w:rPr>
          <w:sz w:val="10"/>
          <w:szCs w:val="10"/>
        </w:rPr>
      </w:pPr>
    </w:p>
    <w:p w14:paraId="734794CC" w14:textId="77777777" w:rsidR="0068409D" w:rsidRDefault="002D3A0A" w:rsidP="002D3A0A">
      <w:pPr>
        <w:jc w:val="both"/>
        <w:rPr>
          <w:sz w:val="20"/>
          <w:szCs w:val="20"/>
          <w:lang w:val="en-US"/>
        </w:rPr>
      </w:pPr>
      <w:r w:rsidRPr="002D3A0A">
        <w:rPr>
          <w:sz w:val="20"/>
          <w:szCs w:val="20"/>
          <w:lang w:val="en-US"/>
        </w:rPr>
        <w:t xml:space="preserve">As we solve more complex problems, the complexity of our models also </w:t>
      </w:r>
      <w:r w:rsidRPr="002D3A0A">
        <w:rPr>
          <w:sz w:val="20"/>
          <w:szCs w:val="20"/>
          <w:lang w:val="en-US"/>
        </w:rPr>
        <w:t>increases</w:t>
      </w:r>
      <w:r w:rsidRPr="002D3A0A">
        <w:rPr>
          <w:sz w:val="20"/>
          <w:szCs w:val="20"/>
          <w:lang w:val="en-US"/>
        </w:rPr>
        <w:t>. This means that most machine learning models are doing something under the hood that is so complex that we don’t have a clue anymore why they behave the way they do. In other words, we don’t know the thought process of our model in predicting something.</w:t>
      </w:r>
      <w:r>
        <w:rPr>
          <w:sz w:val="20"/>
          <w:szCs w:val="20"/>
          <w:lang w:val="en-US"/>
        </w:rPr>
        <w:t xml:space="preserve"> </w:t>
      </w:r>
      <w:r w:rsidRPr="002D3A0A">
        <w:rPr>
          <w:sz w:val="20"/>
          <w:szCs w:val="20"/>
          <w:lang w:val="en-US"/>
        </w:rPr>
        <w:t xml:space="preserve">Understanding the behavior of our machine learning model is becoming very important. Judging the </w:t>
      </w:r>
      <w:r w:rsidRPr="002D3A0A">
        <w:rPr>
          <w:sz w:val="20"/>
          <w:szCs w:val="20"/>
          <w:lang w:val="en-US"/>
        </w:rPr>
        <w:t>model’s</w:t>
      </w:r>
      <w:r w:rsidRPr="002D3A0A">
        <w:rPr>
          <w:sz w:val="20"/>
          <w:szCs w:val="20"/>
          <w:lang w:val="en-US"/>
        </w:rPr>
        <w:t xml:space="preserve"> performance based on its accuracy or other metrics alone is not sufficient anymore as your model can trick you.</w:t>
      </w:r>
    </w:p>
    <w:p w14:paraId="37D6BB11" w14:textId="64A6EFBA" w:rsidR="002D3A0A" w:rsidRPr="002D3A0A" w:rsidRDefault="00633FE1" w:rsidP="002D3A0A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is where Explainable AI or XAI comes to the rescue. </w:t>
      </w:r>
      <w:r w:rsidR="002D3A0A" w:rsidRPr="002D3A0A">
        <w:rPr>
          <w:sz w:val="20"/>
          <w:szCs w:val="20"/>
          <w:lang w:val="en-US"/>
        </w:rPr>
        <w:t xml:space="preserve">The explanations </w:t>
      </w:r>
      <w:r>
        <w:rPr>
          <w:sz w:val="20"/>
          <w:szCs w:val="20"/>
          <w:lang w:val="en-US"/>
        </w:rPr>
        <w:t xml:space="preserve">produced by this concept </w:t>
      </w:r>
      <w:r w:rsidR="002D3A0A" w:rsidRPr="002D3A0A">
        <w:rPr>
          <w:sz w:val="20"/>
          <w:szCs w:val="20"/>
          <w:lang w:val="en-US"/>
        </w:rPr>
        <w:t>should help you to understand why the model behaves the way it does. If the model isn’t behaving as expected, there’s a good chance you did something wrong in the data preparation phase.</w:t>
      </w:r>
    </w:p>
    <w:p w14:paraId="43D345E1" w14:textId="77777777" w:rsidR="002D3A0A" w:rsidRPr="002D3A0A" w:rsidRDefault="002D3A0A" w:rsidP="002D3A0A">
      <w:pPr>
        <w:jc w:val="both"/>
        <w:rPr>
          <w:sz w:val="20"/>
          <w:szCs w:val="20"/>
          <w:lang w:val="en-US"/>
        </w:rPr>
      </w:pPr>
      <w:r w:rsidRPr="002D3A0A">
        <w:rPr>
          <w:sz w:val="20"/>
          <w:szCs w:val="20"/>
          <w:lang w:val="en-US"/>
        </w:rPr>
        <w:t> </w:t>
      </w:r>
    </w:p>
    <w:p w14:paraId="5B93CB5C" w14:textId="67138399" w:rsidR="001C3EE2" w:rsidRDefault="002D3A0A">
      <w:pPr>
        <w:jc w:val="both"/>
        <w:rPr>
          <w:sz w:val="20"/>
          <w:szCs w:val="20"/>
          <w:lang w:val="en-US"/>
        </w:rPr>
      </w:pPr>
      <w:r w:rsidRPr="002D3A0A">
        <w:rPr>
          <w:sz w:val="20"/>
          <w:szCs w:val="20"/>
          <w:lang w:val="en-US"/>
        </w:rPr>
        <w:t xml:space="preserve">So today we have developed several demos to explain these concepts to you and </w:t>
      </w:r>
      <w:r w:rsidR="006942B8" w:rsidRPr="002D3A0A">
        <w:rPr>
          <w:sz w:val="20"/>
          <w:szCs w:val="20"/>
          <w:lang w:val="en-US"/>
        </w:rPr>
        <w:t>conclude</w:t>
      </w:r>
      <w:r w:rsidRPr="002D3A0A">
        <w:rPr>
          <w:sz w:val="20"/>
          <w:szCs w:val="20"/>
          <w:lang w:val="en-US"/>
        </w:rPr>
        <w:t xml:space="preserve"> by showcasing our developed product offering. </w:t>
      </w:r>
    </w:p>
    <w:p w14:paraId="5E9147C9" w14:textId="77777777" w:rsidR="00633FE1" w:rsidRPr="00633FE1" w:rsidRDefault="00633FE1">
      <w:pPr>
        <w:jc w:val="both"/>
        <w:rPr>
          <w:sz w:val="20"/>
          <w:szCs w:val="20"/>
          <w:lang w:val="en-US"/>
        </w:rPr>
      </w:pPr>
    </w:p>
    <w:p w14:paraId="416FEE20" w14:textId="77777777" w:rsidR="00280E03" w:rsidRDefault="00852859">
      <w:pPr>
        <w:jc w:val="both"/>
        <w:rPr>
          <w:b/>
          <w:color w:val="AC9E6E"/>
          <w:sz w:val="20"/>
          <w:szCs w:val="20"/>
        </w:rPr>
      </w:pPr>
      <w:r>
        <w:rPr>
          <w:b/>
          <w:color w:val="AC9E6E"/>
          <w:sz w:val="20"/>
          <w:szCs w:val="20"/>
        </w:rPr>
        <w:t>Proposal:</w:t>
      </w:r>
    </w:p>
    <w:p w14:paraId="416FEE21" w14:textId="77777777" w:rsidR="00280E03" w:rsidRDefault="00280E03">
      <w:pPr>
        <w:jc w:val="both"/>
        <w:rPr>
          <w:b/>
          <w:color w:val="AC9E6E"/>
          <w:sz w:val="10"/>
          <w:szCs w:val="10"/>
        </w:rPr>
      </w:pPr>
    </w:p>
    <w:p w14:paraId="07862A7D" w14:textId="77777777" w:rsidR="004C293F" w:rsidRDefault="00633FE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propose to develop several </w:t>
      </w:r>
      <w:r w:rsidR="006942B8">
        <w:rPr>
          <w:sz w:val="20"/>
          <w:szCs w:val="20"/>
        </w:rPr>
        <w:t xml:space="preserve">XAI </w:t>
      </w:r>
      <w:r>
        <w:rPr>
          <w:sz w:val="20"/>
          <w:szCs w:val="20"/>
        </w:rPr>
        <w:t xml:space="preserve">demonstrations across various kinds of </w:t>
      </w:r>
      <w:r w:rsidR="006942B8">
        <w:rPr>
          <w:sz w:val="20"/>
          <w:szCs w:val="20"/>
        </w:rPr>
        <w:t>machine learning models.</w:t>
      </w:r>
      <w:r w:rsidR="0081523F">
        <w:rPr>
          <w:sz w:val="20"/>
          <w:szCs w:val="20"/>
        </w:rPr>
        <w:t xml:space="preserve"> Ultimately, we hope to produce a complete no-code product offering that the GWU community working in the field of Image Classification can leverage to evaluate the robustness of built solutions.</w:t>
      </w:r>
      <w:r w:rsidR="00FE243E">
        <w:rPr>
          <w:sz w:val="20"/>
          <w:szCs w:val="20"/>
        </w:rPr>
        <w:t xml:space="preserve"> This tool </w:t>
      </w:r>
      <w:r w:rsidR="0082402F">
        <w:rPr>
          <w:sz w:val="20"/>
          <w:szCs w:val="20"/>
        </w:rPr>
        <w:t xml:space="preserve">can be used to evaluate the </w:t>
      </w:r>
      <w:r w:rsidR="00DE44A6">
        <w:rPr>
          <w:sz w:val="20"/>
          <w:szCs w:val="20"/>
        </w:rPr>
        <w:t xml:space="preserve">model beyond the test set. </w:t>
      </w:r>
    </w:p>
    <w:p w14:paraId="3AD50EA1" w14:textId="350B56FE" w:rsidR="00157897" w:rsidRDefault="006942B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comprehensive list of all things we hope to achieve are – </w:t>
      </w:r>
    </w:p>
    <w:p w14:paraId="6516D17E" w14:textId="0055ABA9" w:rsidR="00157897" w:rsidRPr="00157897" w:rsidRDefault="00186E80" w:rsidP="00157897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Inspection of MLP and LSTM </w:t>
      </w:r>
      <w:r w:rsidR="00611045">
        <w:rPr>
          <w:sz w:val="20"/>
          <w:szCs w:val="20"/>
        </w:rPr>
        <w:t xml:space="preserve">model architectures on demo datasets </w:t>
      </w:r>
      <w:r w:rsidR="00C567AA">
        <w:rPr>
          <w:sz w:val="20"/>
          <w:szCs w:val="20"/>
        </w:rPr>
        <w:t xml:space="preserve">for image classifications </w:t>
      </w:r>
      <w:r w:rsidR="001D2EE9">
        <w:rPr>
          <w:sz w:val="20"/>
          <w:szCs w:val="20"/>
        </w:rPr>
        <w:t xml:space="preserve">through base </w:t>
      </w:r>
      <w:proofErr w:type="spellStart"/>
      <w:r w:rsidR="001D2EE9">
        <w:rPr>
          <w:sz w:val="20"/>
          <w:szCs w:val="20"/>
        </w:rPr>
        <w:t>PyTorch</w:t>
      </w:r>
      <w:proofErr w:type="spellEnd"/>
      <w:r w:rsidR="00C567AA">
        <w:rPr>
          <w:sz w:val="20"/>
          <w:szCs w:val="20"/>
        </w:rPr>
        <w:t>.</w:t>
      </w:r>
    </w:p>
    <w:p w14:paraId="1EC39CB0" w14:textId="2E2477E1" w:rsidR="00C567AA" w:rsidRDefault="00C567AA" w:rsidP="004C293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Leveraging </w:t>
      </w:r>
      <w:r w:rsidR="00166BAE">
        <w:rPr>
          <w:sz w:val="20"/>
          <w:szCs w:val="20"/>
        </w:rPr>
        <w:t xml:space="preserve">existing python </w:t>
      </w:r>
      <w:r w:rsidR="008F1F29">
        <w:rPr>
          <w:sz w:val="20"/>
          <w:szCs w:val="20"/>
        </w:rPr>
        <w:t xml:space="preserve">XAI utilities </w:t>
      </w:r>
      <w:r w:rsidR="0048272B">
        <w:rPr>
          <w:sz w:val="20"/>
          <w:szCs w:val="20"/>
        </w:rPr>
        <w:t xml:space="preserve">to provide an in-depth explainer on their internal workings </w:t>
      </w:r>
      <w:r w:rsidR="007C1BDC">
        <w:rPr>
          <w:sz w:val="20"/>
          <w:szCs w:val="20"/>
        </w:rPr>
        <w:t>along with a demo</w:t>
      </w:r>
      <w:r w:rsidR="005013B4">
        <w:rPr>
          <w:sz w:val="20"/>
          <w:szCs w:val="20"/>
        </w:rPr>
        <w:t xml:space="preserve"> for each</w:t>
      </w:r>
      <w:r w:rsidR="007C1BDC">
        <w:rPr>
          <w:sz w:val="20"/>
          <w:szCs w:val="20"/>
        </w:rPr>
        <w:t xml:space="preserve">, to </w:t>
      </w:r>
      <w:r w:rsidR="00F42F5E">
        <w:rPr>
          <w:sz w:val="20"/>
          <w:szCs w:val="20"/>
        </w:rPr>
        <w:t>educate users on the</w:t>
      </w:r>
      <w:r w:rsidR="005013B4">
        <w:rPr>
          <w:sz w:val="20"/>
          <w:szCs w:val="20"/>
        </w:rPr>
        <w:t xml:space="preserve"> right utility for their application. The </w:t>
      </w:r>
      <w:r w:rsidR="00166BAE">
        <w:rPr>
          <w:sz w:val="20"/>
          <w:szCs w:val="20"/>
        </w:rPr>
        <w:t xml:space="preserve">planned </w:t>
      </w:r>
      <w:r w:rsidR="005013B4">
        <w:rPr>
          <w:sz w:val="20"/>
          <w:szCs w:val="20"/>
        </w:rPr>
        <w:t>utilities</w:t>
      </w:r>
      <w:r w:rsidR="00166BAE">
        <w:rPr>
          <w:sz w:val="20"/>
          <w:szCs w:val="20"/>
        </w:rPr>
        <w:t xml:space="preserve"> are as follows</w:t>
      </w:r>
      <w:r w:rsidR="008F1F29">
        <w:rPr>
          <w:sz w:val="20"/>
          <w:szCs w:val="20"/>
        </w:rPr>
        <w:t>:</w:t>
      </w:r>
    </w:p>
    <w:p w14:paraId="5740120D" w14:textId="129E5316" w:rsidR="008F1F29" w:rsidRDefault="00160736" w:rsidP="008F1F2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GradCAM</w:t>
      </w:r>
      <w:proofErr w:type="spellEnd"/>
    </w:p>
    <w:p w14:paraId="71C55AC4" w14:textId="2E302899" w:rsidR="00F606FE" w:rsidRDefault="00F606FE" w:rsidP="008F1F2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Occlusion Sensitivity</w:t>
      </w:r>
    </w:p>
    <w:p w14:paraId="6CEFD715" w14:textId="282A1F54" w:rsidR="00F606FE" w:rsidRDefault="00F606FE" w:rsidP="008F1F2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Rise</w:t>
      </w:r>
    </w:p>
    <w:p w14:paraId="7C6C218C" w14:textId="025663DA" w:rsidR="00F606FE" w:rsidRDefault="00F606FE" w:rsidP="008F1F2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Deconv</w:t>
      </w:r>
      <w:r w:rsidR="0048272B">
        <w:rPr>
          <w:sz w:val="20"/>
          <w:szCs w:val="20"/>
        </w:rPr>
        <w:t>net</w:t>
      </w:r>
    </w:p>
    <w:p w14:paraId="32AB4033" w14:textId="40473482" w:rsidR="0048272B" w:rsidRDefault="0048272B" w:rsidP="008F1F2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Lime</w:t>
      </w:r>
    </w:p>
    <w:p w14:paraId="53ACA94C" w14:textId="78F9248D" w:rsidR="00157897" w:rsidRPr="00157897" w:rsidRDefault="0048272B" w:rsidP="0015789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Shap</w:t>
      </w:r>
      <w:proofErr w:type="spellEnd"/>
    </w:p>
    <w:p w14:paraId="52A30BDC" w14:textId="1F850D59" w:rsidR="00166BAE" w:rsidRPr="00166BAE" w:rsidRDefault="00EB7440" w:rsidP="00166BAE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Lastly, develop an entire no-code product offering that will work with TensorFlow</w:t>
      </w:r>
      <w:r w:rsidR="00414742">
        <w:rPr>
          <w:sz w:val="20"/>
          <w:szCs w:val="20"/>
        </w:rPr>
        <w:t xml:space="preserve"> and </w:t>
      </w:r>
      <w:proofErr w:type="spellStart"/>
      <w:r w:rsidR="00414742">
        <w:rPr>
          <w:sz w:val="20"/>
          <w:szCs w:val="20"/>
        </w:rPr>
        <w:t>PyTorch</w:t>
      </w:r>
      <w:proofErr w:type="spellEnd"/>
      <w:r w:rsidR="00414742">
        <w:rPr>
          <w:sz w:val="20"/>
          <w:szCs w:val="20"/>
        </w:rPr>
        <w:t xml:space="preserve"> frameworks</w:t>
      </w:r>
      <w:r w:rsidR="002A7020">
        <w:rPr>
          <w:sz w:val="20"/>
          <w:szCs w:val="20"/>
        </w:rPr>
        <w:t>. Users will be able to upload any trained model, Custom</w:t>
      </w:r>
      <w:r w:rsidR="000F1675">
        <w:rPr>
          <w:sz w:val="20"/>
          <w:szCs w:val="20"/>
        </w:rPr>
        <w:t xml:space="preserve"> or Pre-Trained, along with an observation</w:t>
      </w:r>
      <w:r w:rsidR="00157897">
        <w:rPr>
          <w:sz w:val="20"/>
          <w:szCs w:val="20"/>
        </w:rPr>
        <w:t xml:space="preserve"> of their choice to analyze the </w:t>
      </w:r>
      <w:r w:rsidR="00B77368">
        <w:rPr>
          <w:sz w:val="20"/>
          <w:szCs w:val="20"/>
        </w:rPr>
        <w:t>model’s</w:t>
      </w:r>
      <w:r w:rsidR="00157897">
        <w:rPr>
          <w:sz w:val="20"/>
          <w:szCs w:val="20"/>
        </w:rPr>
        <w:t xml:space="preserve"> inner working.</w:t>
      </w:r>
    </w:p>
    <w:p w14:paraId="1B82B66A" w14:textId="77777777" w:rsidR="00E75214" w:rsidRDefault="00E75214">
      <w:pPr>
        <w:jc w:val="both"/>
        <w:rPr>
          <w:sz w:val="20"/>
          <w:szCs w:val="20"/>
        </w:rPr>
      </w:pPr>
    </w:p>
    <w:p w14:paraId="416FEE2F" w14:textId="77777777" w:rsidR="00280E03" w:rsidRDefault="00852859">
      <w:pPr>
        <w:jc w:val="both"/>
        <w:rPr>
          <w:b/>
          <w:color w:val="AC9E6E"/>
          <w:sz w:val="20"/>
          <w:szCs w:val="20"/>
        </w:rPr>
      </w:pPr>
      <w:r>
        <w:rPr>
          <w:b/>
          <w:color w:val="AC9E6E"/>
          <w:sz w:val="20"/>
          <w:szCs w:val="20"/>
        </w:rPr>
        <w:t>Repository &amp; Dataset Source</w:t>
      </w:r>
    </w:p>
    <w:p w14:paraId="416FEE32" w14:textId="77777777" w:rsidR="00280E03" w:rsidRDefault="00280E03">
      <w:pPr>
        <w:jc w:val="both"/>
        <w:rPr>
          <w:sz w:val="10"/>
          <w:szCs w:val="10"/>
        </w:rPr>
      </w:pPr>
    </w:p>
    <w:p w14:paraId="416FEE33" w14:textId="15A289F0" w:rsidR="00280E03" w:rsidRDefault="00E575BA">
      <w:pPr>
        <w:jc w:val="both"/>
        <w:rPr>
          <w:sz w:val="20"/>
          <w:szCs w:val="20"/>
        </w:rPr>
      </w:pPr>
      <w:r>
        <w:rPr>
          <w:sz w:val="20"/>
          <w:szCs w:val="20"/>
        </w:rPr>
        <w:t>GitHub</w:t>
      </w:r>
      <w:r w:rsidR="00852859">
        <w:rPr>
          <w:sz w:val="20"/>
          <w:szCs w:val="20"/>
        </w:rPr>
        <w:t xml:space="preserve"> Repo: Follow this</w:t>
      </w:r>
      <w:r w:rsidR="008E5146">
        <w:t xml:space="preserve"> </w:t>
      </w:r>
      <w:hyperlink r:id="rId7" w:history="1">
        <w:r w:rsidR="00C071F6">
          <w:rPr>
            <w:rStyle w:val="Hyperlink"/>
          </w:rPr>
          <w:t>LINK</w:t>
        </w:r>
      </w:hyperlink>
      <w:r w:rsidR="00C071F6">
        <w:t xml:space="preserve"> </w:t>
      </w:r>
      <w:r w:rsidR="00852859">
        <w:rPr>
          <w:sz w:val="20"/>
          <w:szCs w:val="20"/>
        </w:rPr>
        <w:t>to view our GitHub repository.</w:t>
      </w:r>
    </w:p>
    <w:sectPr w:rsidR="00280E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FEE3A" w14:textId="77777777" w:rsidR="00940E3C" w:rsidRDefault="00852859">
      <w:pPr>
        <w:spacing w:line="240" w:lineRule="auto"/>
      </w:pPr>
      <w:r>
        <w:separator/>
      </w:r>
    </w:p>
  </w:endnote>
  <w:endnote w:type="continuationSeparator" w:id="0">
    <w:p w14:paraId="416FEE3C" w14:textId="77777777" w:rsidR="00940E3C" w:rsidRDefault="00852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EE35" w14:textId="77777777" w:rsidR="00280E03" w:rsidRDefault="00852859">
    <w:r>
      <w:rPr>
        <w:noProof/>
      </w:rPr>
      <mc:AlternateContent>
        <mc:Choice Requires="wpg">
          <w:drawing>
            <wp:anchor distT="114300" distB="114300" distL="114300" distR="114300" simplePos="0" relativeHeight="251661312" behindDoc="1" locked="0" layoutInCell="1" hidden="0" allowOverlap="1" wp14:anchorId="416FEE3C" wp14:editId="416FEE3D">
              <wp:simplePos x="0" y="0"/>
              <wp:positionH relativeFrom="column">
                <wp:posOffset>5953125</wp:posOffset>
              </wp:positionH>
              <wp:positionV relativeFrom="paragraph">
                <wp:posOffset>-147637</wp:posOffset>
              </wp:positionV>
              <wp:extent cx="366713" cy="504230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6713" cy="504230"/>
                        <a:chOff x="3744600" y="2240100"/>
                        <a:chExt cx="815400" cy="1135800"/>
                      </a:xfrm>
                    </wpg:grpSpPr>
                    <wps:wsp>
                      <wps:cNvPr id="10" name="Rectangle 10"/>
                      <wps:cNvSpPr/>
                      <wps:spPr>
                        <a:xfrm>
                          <a:off x="3744600" y="2473200"/>
                          <a:ext cx="815400" cy="902700"/>
                        </a:xfrm>
                        <a:prstGeom prst="rect">
                          <a:avLst/>
                        </a:prstGeom>
                        <a:solidFill>
                          <a:srgbClr val="003A5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6FEE44" w14:textId="77777777" w:rsidR="00280E03" w:rsidRDefault="00280E0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 rot="10800000" flipH="1">
                          <a:off x="3744600" y="2240100"/>
                          <a:ext cx="815400" cy="2331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C9E6E"/>
                            </a:gs>
                            <a:gs pos="100000">
                              <a:srgbClr val="AC9E6E"/>
                            </a:gs>
                          </a:gsLst>
                          <a:lin ang="5400012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416FEE45" w14:textId="77777777" w:rsidR="00280E03" w:rsidRDefault="00280E0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6FEE3C" id="Group 3" o:spid="_x0000_s1033" style="position:absolute;margin-left:468.75pt;margin-top:-11.6pt;width:28.9pt;height:39.7pt;z-index:-251655168;mso-wrap-distance-top:9pt;mso-wrap-distance-bottom:9pt" coordorigin="37446,22401" coordsize="8154,1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">
              <v:rect id="Rectangle 10" o:spid="_x0000_s1034" style="position:absolute;left:37446;top:24732;width:8154;height:9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" fillcolor="#003a5d" stroked="f">
                <v:textbox inset="2.53958mm,2.53958mm,2.53958mm,2.53958mm">
                  <w:txbxContent>
                    <w:p w14:paraId="416FEE44" w14:textId="77777777" w:rsidR="00280E03" w:rsidRDefault="00280E0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rect id="Rectangle 11" o:spid="_x0000_s1035" style="position:absolute;left:37446;top:22401;width:8154;height:2331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" fillcolor="#ac9e6e" stroked="f">
                <v:fill color2="#ac9e6e" focus="100%" type="gradient">
                  <o:fill v:ext="view" type="gradientUnscaled"/>
                </v:fill>
                <v:textbox inset="2.53958mm,2.53958mm,2.53958mm,2.53958mm">
                  <w:txbxContent>
                    <w:p w14:paraId="416FEE45" w14:textId="77777777" w:rsidR="00280E03" w:rsidRDefault="00280E0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FEE36" w14:textId="77777777" w:rsidR="00940E3C" w:rsidRDefault="00852859">
      <w:pPr>
        <w:spacing w:line="240" w:lineRule="auto"/>
      </w:pPr>
      <w:r>
        <w:separator/>
      </w:r>
    </w:p>
  </w:footnote>
  <w:footnote w:type="continuationSeparator" w:id="0">
    <w:p w14:paraId="416FEE38" w14:textId="77777777" w:rsidR="00940E3C" w:rsidRDefault="008528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EE34" w14:textId="77777777" w:rsidR="00280E03" w:rsidRDefault="00852859">
    <w:pPr>
      <w:rPr>
        <w:b/>
        <w:sz w:val="40"/>
        <w:szCs w:val="4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16FEE36" wp14:editId="416FEE37">
          <wp:simplePos x="0" y="0"/>
          <wp:positionH relativeFrom="column">
            <wp:posOffset>5681663</wp:posOffset>
          </wp:positionH>
          <wp:positionV relativeFrom="paragraph">
            <wp:posOffset>-157162</wp:posOffset>
          </wp:positionV>
          <wp:extent cx="636508" cy="47148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6508" cy="4714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114300" distB="114300" distL="114300" distR="114300" simplePos="0" relativeHeight="251659264" behindDoc="1" locked="0" layoutInCell="1" hidden="0" allowOverlap="1" wp14:anchorId="416FEE38" wp14:editId="416FEE39">
              <wp:simplePos x="0" y="0"/>
              <wp:positionH relativeFrom="column">
                <wp:posOffset>-933449</wp:posOffset>
              </wp:positionH>
              <wp:positionV relativeFrom="paragraph">
                <wp:posOffset>38101</wp:posOffset>
              </wp:positionV>
              <wp:extent cx="7781925" cy="73152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1925" cy="73152"/>
                        <a:chOff x="191825" y="1958725"/>
                        <a:chExt cx="11752500" cy="681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191825" y="1958725"/>
                          <a:ext cx="8804400" cy="68100"/>
                        </a:xfrm>
                        <a:prstGeom prst="rect">
                          <a:avLst/>
                        </a:prstGeom>
                        <a:solidFill>
                          <a:srgbClr val="003A5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6FEE3E" w14:textId="77777777" w:rsidR="00280E03" w:rsidRDefault="00280E0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8996225" y="1958725"/>
                          <a:ext cx="2948100" cy="68100"/>
                        </a:xfrm>
                        <a:prstGeom prst="rect">
                          <a:avLst/>
                        </a:prstGeom>
                        <a:solidFill>
                          <a:srgbClr val="AC9E6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6FEE3F" w14:textId="77777777" w:rsidR="00280E03" w:rsidRDefault="00280E0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" name="Parallelogram 5"/>
                      <wps:cNvSpPr/>
                      <wps:spPr>
                        <a:xfrm>
                          <a:off x="8054500" y="1958725"/>
                          <a:ext cx="300900" cy="681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6FEE40" w14:textId="77777777" w:rsidR="00280E03" w:rsidRDefault="00280E0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" name="Parallelogram 6"/>
                      <wps:cNvSpPr/>
                      <wps:spPr>
                        <a:xfrm>
                          <a:off x="8525363" y="1958725"/>
                          <a:ext cx="300900" cy="681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6FEE41" w14:textId="77777777" w:rsidR="00280E03" w:rsidRDefault="00280E0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" name="Parallelogram 7"/>
                      <wps:cNvSpPr/>
                      <wps:spPr>
                        <a:xfrm>
                          <a:off x="8930138" y="1958725"/>
                          <a:ext cx="300900" cy="681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6FEE42" w14:textId="77777777" w:rsidR="00280E03" w:rsidRDefault="00280E0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6FEE38" id="Group 1" o:spid="_x0000_s1026" style="position:absolute;margin-left:-73.5pt;margin-top:3pt;width:612.75pt;height:5.75pt;z-index:-251657216;mso-wrap-distance-top:9pt;mso-wrap-distance-bottom:9pt" coordorigin="1918,19587" coordsize="117525,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">
              <v:rect id="_x0000_s1027" style="position:absolute;left:1918;top:19587;width:88044;height: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" fillcolor="#003a5d" stroked="f">
                <v:textbox inset="2.53958mm,2.53958mm,2.53958mm,2.53958mm">
                  <w:txbxContent>
                    <w:p w14:paraId="416FEE3E" w14:textId="77777777" w:rsidR="00280E03" w:rsidRDefault="00280E0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rect id="Rectangle 3" o:spid="_x0000_s1028" style="position:absolute;left:89962;top:19587;width:29481;height: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" fillcolor="#ac9e6e" stroked="f">
                <v:textbox inset="2.53958mm,2.53958mm,2.53958mm,2.53958mm">
                  <w:txbxContent>
                    <w:p w14:paraId="416FEE3F" w14:textId="77777777" w:rsidR="00280E03" w:rsidRDefault="00280E0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9" type="#_x0000_t7" style="position:absolute;left:80545;top:19587;width:3009;height: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" adj="1222" stroked="f">
                <v:textbox inset="2.53958mm,2.53958mm,2.53958mm,2.53958mm">
                  <w:txbxContent>
                    <w:p w14:paraId="416FEE40" w14:textId="77777777" w:rsidR="00280E03" w:rsidRDefault="00280E0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 id="Parallelogram 6" o:spid="_x0000_s1030" type="#_x0000_t7" style="position:absolute;left:85253;top:19587;width:3009;height: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" adj="1222" stroked="f">
                <v:textbox inset="2.53958mm,2.53958mm,2.53958mm,2.53958mm">
                  <w:txbxContent>
                    <w:p w14:paraId="416FEE41" w14:textId="77777777" w:rsidR="00280E03" w:rsidRDefault="00280E0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 id="Parallelogram 7" o:spid="_x0000_s1031" type="#_x0000_t7" style="position:absolute;left:89301;top:19587;width:3009;height: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" adj="1222" stroked="f">
                <v:textbox inset="2.53958mm,2.53958mm,2.53958mm,2.53958mm">
                  <w:txbxContent>
                    <w:p w14:paraId="416FEE42" w14:textId="77777777" w:rsidR="00280E03" w:rsidRDefault="00280E0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114300" distB="114300" distL="114300" distR="114300" simplePos="0" relativeHeight="251660288" behindDoc="1" locked="0" layoutInCell="1" hidden="0" allowOverlap="1" wp14:anchorId="416FEE3A" wp14:editId="416FEE3B">
              <wp:simplePos x="0" y="0"/>
              <wp:positionH relativeFrom="column">
                <wp:posOffset>5600700</wp:posOffset>
              </wp:positionH>
              <wp:positionV relativeFrom="paragraph">
                <wp:posOffset>-223837</wp:posOffset>
              </wp:positionV>
              <wp:extent cx="799262" cy="595313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18400" y="1609275"/>
                        <a:ext cx="1359000" cy="1009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16FEE43" w14:textId="77777777" w:rsidR="00280E03" w:rsidRDefault="00280E0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6FEE3A" id="Rectangle 2" o:spid="_x0000_s1032" style="position:absolute;margin-left:441pt;margin-top:-17.6pt;width:62.95pt;height:46.9pt;z-index:-25165619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" stroked="f">
              <v:textbox inset="2.53958mm,2.53958mm,2.53958mm,2.53958mm">
                <w:txbxContent>
                  <w:p w14:paraId="416FEE43" w14:textId="77777777" w:rsidR="00280E03" w:rsidRDefault="00280E03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70"/>
    <w:multiLevelType w:val="hybridMultilevel"/>
    <w:tmpl w:val="1610A71C"/>
    <w:lvl w:ilvl="0" w:tplc="19788F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6866B9"/>
    <w:multiLevelType w:val="hybridMultilevel"/>
    <w:tmpl w:val="4C50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05FB1"/>
    <w:multiLevelType w:val="hybridMultilevel"/>
    <w:tmpl w:val="78C48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D0169"/>
    <w:multiLevelType w:val="multilevel"/>
    <w:tmpl w:val="AEEAD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1649855">
    <w:abstractNumId w:val="3"/>
  </w:num>
  <w:num w:numId="2" w16cid:durableId="1350257423">
    <w:abstractNumId w:val="2"/>
  </w:num>
  <w:num w:numId="3" w16cid:durableId="349111900">
    <w:abstractNumId w:val="1"/>
  </w:num>
  <w:num w:numId="4" w16cid:durableId="47703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E03"/>
    <w:rsid w:val="0001040D"/>
    <w:rsid w:val="000A6D5D"/>
    <w:rsid w:val="000E4AE1"/>
    <w:rsid w:val="000F1675"/>
    <w:rsid w:val="00111EEF"/>
    <w:rsid w:val="00157897"/>
    <w:rsid w:val="00160736"/>
    <w:rsid w:val="00166BAE"/>
    <w:rsid w:val="00186E80"/>
    <w:rsid w:val="001C3EE2"/>
    <w:rsid w:val="001D2EE9"/>
    <w:rsid w:val="002458C8"/>
    <w:rsid w:val="00260C11"/>
    <w:rsid w:val="00280E03"/>
    <w:rsid w:val="002A7020"/>
    <w:rsid w:val="002B7FB8"/>
    <w:rsid w:val="002D3A0A"/>
    <w:rsid w:val="003E4789"/>
    <w:rsid w:val="00414742"/>
    <w:rsid w:val="0048272B"/>
    <w:rsid w:val="0048401B"/>
    <w:rsid w:val="004A5BE3"/>
    <w:rsid w:val="004C293F"/>
    <w:rsid w:val="005013B4"/>
    <w:rsid w:val="005038B6"/>
    <w:rsid w:val="00611045"/>
    <w:rsid w:val="00633FE1"/>
    <w:rsid w:val="00637464"/>
    <w:rsid w:val="0068409D"/>
    <w:rsid w:val="00690329"/>
    <w:rsid w:val="006942B8"/>
    <w:rsid w:val="006A16CD"/>
    <w:rsid w:val="006B7CB6"/>
    <w:rsid w:val="007C1BDC"/>
    <w:rsid w:val="008071CA"/>
    <w:rsid w:val="0081523F"/>
    <w:rsid w:val="0082402F"/>
    <w:rsid w:val="00852859"/>
    <w:rsid w:val="008670F5"/>
    <w:rsid w:val="008978C9"/>
    <w:rsid w:val="008B7138"/>
    <w:rsid w:val="008E3EF2"/>
    <w:rsid w:val="008E5146"/>
    <w:rsid w:val="008F1F29"/>
    <w:rsid w:val="00940E3C"/>
    <w:rsid w:val="0098798E"/>
    <w:rsid w:val="009E0651"/>
    <w:rsid w:val="009F53DE"/>
    <w:rsid w:val="00AA7226"/>
    <w:rsid w:val="00B77368"/>
    <w:rsid w:val="00B87E5D"/>
    <w:rsid w:val="00C071F6"/>
    <w:rsid w:val="00C567AA"/>
    <w:rsid w:val="00D777AE"/>
    <w:rsid w:val="00DA7D84"/>
    <w:rsid w:val="00DE44A6"/>
    <w:rsid w:val="00E5349B"/>
    <w:rsid w:val="00E575BA"/>
    <w:rsid w:val="00E75214"/>
    <w:rsid w:val="00E77745"/>
    <w:rsid w:val="00EA5FBB"/>
    <w:rsid w:val="00EA7BF4"/>
    <w:rsid w:val="00EB7440"/>
    <w:rsid w:val="00EC6947"/>
    <w:rsid w:val="00F00785"/>
    <w:rsid w:val="00F072A8"/>
    <w:rsid w:val="00F0789A"/>
    <w:rsid w:val="00F42F5E"/>
    <w:rsid w:val="00F606FE"/>
    <w:rsid w:val="00F90346"/>
    <w:rsid w:val="00FC2DB4"/>
    <w:rsid w:val="00FE243E"/>
    <w:rsid w:val="00FE502E"/>
    <w:rsid w:val="00FF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EE1A"/>
  <w15:docId w15:val="{CA5D8D62-8D66-4F35-BAAE-52C010DC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528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859"/>
  </w:style>
  <w:style w:type="paragraph" w:styleId="Footer">
    <w:name w:val="footer"/>
    <w:basedOn w:val="Normal"/>
    <w:link w:val="FooterChar"/>
    <w:uiPriority w:val="99"/>
    <w:unhideWhenUsed/>
    <w:rsid w:val="008528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859"/>
  </w:style>
  <w:style w:type="paragraph" w:styleId="ListParagraph">
    <w:name w:val="List Paragraph"/>
    <w:basedOn w:val="Normal"/>
    <w:uiPriority w:val="34"/>
    <w:qFormat/>
    <w:rsid w:val="009F53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51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edhasweta/Deep_Learning_Team_2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Kumar</dc:creator>
  <cp:lastModifiedBy>Aditya Kumar</cp:lastModifiedBy>
  <cp:revision>35</cp:revision>
  <dcterms:created xsi:type="dcterms:W3CDTF">2023-12-06T00:52:00Z</dcterms:created>
  <dcterms:modified xsi:type="dcterms:W3CDTF">2023-12-06T01:17:00Z</dcterms:modified>
</cp:coreProperties>
</file>