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3ABA3" w14:textId="77777777" w:rsidR="00112665" w:rsidRDefault="003D611B" w:rsidP="003D611B">
      <w:pPr>
        <w:jc w:val="center"/>
        <w:rPr>
          <w:b/>
          <w:bCs/>
          <w:sz w:val="32"/>
          <w:szCs w:val="32"/>
          <w:u w:val="single"/>
        </w:rPr>
      </w:pPr>
      <w:r w:rsidRPr="003D611B">
        <w:rPr>
          <w:b/>
          <w:bCs/>
          <w:sz w:val="32"/>
          <w:szCs w:val="32"/>
          <w:u w:val="single"/>
        </w:rPr>
        <w:t>Twitter Sentimental Analysis</w:t>
      </w:r>
    </w:p>
    <w:p w14:paraId="35EC57BE" w14:textId="77777777" w:rsidR="003D611B" w:rsidRDefault="003D611B" w:rsidP="003D611B">
      <w:r>
        <w:t xml:space="preserve">Project Description: </w:t>
      </w:r>
    </w:p>
    <w:p w14:paraId="46EEF175" w14:textId="77777777" w:rsidR="003D611B" w:rsidRDefault="003D611B" w:rsidP="003D611B">
      <w:r>
        <w:t xml:space="preserve">● Goals and objectives </w:t>
      </w:r>
    </w:p>
    <w:p w14:paraId="57B202C0" w14:textId="77777777" w:rsidR="00CC4496" w:rsidRDefault="00CC4496" w:rsidP="003D611B">
      <w:r>
        <w:sym w:font="Wingdings" w:char="F0E0"/>
      </w:r>
      <w:r>
        <w:t xml:space="preserve"> </w:t>
      </w:r>
      <w:r w:rsidR="003D611B">
        <w:t>The main objectives of this project is to find if the tweets made are racist or sexist.</w:t>
      </w:r>
      <w:r>
        <w:t xml:space="preserve"> The purpose of this analysis is to find out what kind of emotions(positive, negative and neutral) are being expressed through a piece of information</w:t>
      </w:r>
    </w:p>
    <w:p w14:paraId="63205325" w14:textId="77777777" w:rsidR="003D611B" w:rsidRDefault="003D611B" w:rsidP="003D611B">
      <w:r>
        <w:t>● Project Requirements</w:t>
      </w:r>
    </w:p>
    <w:p w14:paraId="6A2292A6" w14:textId="77777777" w:rsidR="00CC4496" w:rsidRDefault="00CC4496" w:rsidP="003D611B">
      <w:r>
        <w:sym w:font="Wingdings" w:char="F0E0"/>
      </w:r>
      <w:r>
        <w:t xml:space="preserve"> We will implement this in Python using Python Library’s NTLK, CSV, Time, Json, RE, Twitter</w:t>
      </w:r>
      <w:r w:rsidR="006B7874">
        <w:t xml:space="preserve">, word cloud, , </w:t>
      </w:r>
      <w:r>
        <w:t xml:space="preserve">. We will take the data from the Twitter dataset and use </w:t>
      </w:r>
      <w:r w:rsidRPr="00CC4496">
        <w:t>Twitter API</w:t>
      </w:r>
      <w:r>
        <w:t xml:space="preserve"> as our data source. Below is the link for Twitter dataset</w:t>
      </w:r>
      <w:r w:rsidR="006B7874">
        <w:t xml:space="preserve"> </w:t>
      </w:r>
      <w:hyperlink r:id="rId5" w:history="1">
        <w:r w:rsidR="006B7874">
          <w:rPr>
            <w:rStyle w:val="Hyperlink"/>
          </w:rPr>
          <w:t>https://www.kaggle.com/chirag19/twitter-sentiment-analysis/data</w:t>
        </w:r>
      </w:hyperlink>
    </w:p>
    <w:p w14:paraId="4B60CCD6" w14:textId="77777777" w:rsidR="00CC4496" w:rsidRDefault="00CC4496" w:rsidP="003D611B">
      <w:r>
        <w:t>● Problems to be addressed</w:t>
      </w:r>
    </w:p>
    <w:p w14:paraId="5B9F021C" w14:textId="4DE3BE9A" w:rsidR="006B7874" w:rsidRPr="00F95D14" w:rsidRDefault="000443D9" w:rsidP="003D611B">
      <w:pPr>
        <w:rPr>
          <w:rFonts w:ascii="Times New Roman" w:eastAsia="Times New Roman" w:hAnsi="Times New Roman" w:cs="Times New Roman"/>
          <w:sz w:val="23"/>
          <w:szCs w:val="23"/>
        </w:rPr>
      </w:pPr>
      <w:r>
        <w:sym w:font="Wingdings" w:char="F0E0"/>
      </w:r>
      <w:r>
        <w:t xml:space="preserve"> The difficult problem of sentiment composition—how to predict the sentiment of a combination of terms. The determination of sentiment of phrases (that may include negators, degree adverbs, and intensifiers) and sentiment of sentences and tweets. We will use</w:t>
      </w:r>
      <w:r w:rsidR="00414510">
        <w:t xml:space="preserve"> Naïve Bayes Classifier for predicting the accuracy. Using NLP, we will handle the unstructured data and </w:t>
      </w:r>
      <w:r w:rsidR="00414510" w:rsidRPr="00414510">
        <w:t>f</w:t>
      </w:r>
      <w:r w:rsidR="00414510">
        <w:t>in</w:t>
      </w:r>
      <w:r w:rsidR="00414510" w:rsidRPr="00414510">
        <w:t>d a way to process string mathematically</w:t>
      </w:r>
      <w:r w:rsidR="00F95D14">
        <w:t xml:space="preserve">. </w:t>
      </w:r>
      <w:r w:rsidR="00F95D14" w:rsidRPr="00F95D14">
        <w:t>A</w:t>
      </w:r>
      <w:r w:rsidR="00F95D14" w:rsidRPr="00F95D14">
        <w:t xml:space="preserve">long with the </w:t>
      </w:r>
      <w:r w:rsidR="00F95D14" w:rsidRPr="00F95D14">
        <w:t>classification</w:t>
      </w:r>
      <w:r w:rsidR="00F95D14" w:rsidRPr="00F95D14">
        <w:t xml:space="preserve"> algorithms</w:t>
      </w:r>
      <w:r w:rsidR="00F95D14">
        <w:t xml:space="preserve"> we</w:t>
      </w:r>
      <w:r w:rsidR="00F95D14" w:rsidRPr="00F95D14">
        <w:t xml:space="preserve"> </w:t>
      </w:r>
      <w:r w:rsidR="00F95D14">
        <w:t>will also</w:t>
      </w:r>
      <w:r w:rsidR="00F95D14" w:rsidRPr="00F95D14">
        <w:t xml:space="preserve"> implement and discuss in depth in our writing along</w:t>
      </w:r>
      <w:r w:rsidR="00F95D14">
        <w:t xml:space="preserve"> </w:t>
      </w:r>
      <w:r w:rsidR="00F95D14" w:rsidRPr="00F95D14">
        <w:t>with the hyper-parameters tuning(grid search)</w:t>
      </w:r>
    </w:p>
    <w:p w14:paraId="7E20DA3D" w14:textId="77777777" w:rsidR="00CC4496" w:rsidRDefault="000443D9" w:rsidP="003D611B">
      <w:r>
        <w:t>● Potential pitfalls &amp; challenges</w:t>
      </w:r>
    </w:p>
    <w:p w14:paraId="4D614FD8" w14:textId="77777777" w:rsidR="00FA0457" w:rsidRDefault="000443D9" w:rsidP="003D611B">
      <w:r>
        <w:sym w:font="Wingdings" w:char="F0E0"/>
      </w:r>
      <w:r>
        <w:t xml:space="preserve"> </w:t>
      </w:r>
      <w:r w:rsidR="00414510">
        <w:t xml:space="preserve">The potential challenge will be using the real time tweets on twitter </w:t>
      </w:r>
      <w:r w:rsidR="00FA0457">
        <w:t>through Twitter API and Tweepy to get the offline tweets made in the past</w:t>
      </w:r>
    </w:p>
    <w:p w14:paraId="2940EAB6" w14:textId="77777777" w:rsidR="00FA0457" w:rsidRDefault="00FA0457" w:rsidP="003D611B">
      <w:r>
        <w:t>Background Research:</w:t>
      </w:r>
    </w:p>
    <w:p w14:paraId="3A790868" w14:textId="77777777" w:rsidR="00FA0457" w:rsidRDefault="00FA0457" w:rsidP="003D611B">
      <w:r>
        <w:t>Background research for the sentimental, comments and aftereffects of the emotions shared.</w:t>
      </w:r>
    </w:p>
    <w:p w14:paraId="504451C6" w14:textId="77777777" w:rsidR="00FA0457" w:rsidRDefault="00FA0457" w:rsidP="003D611B">
      <w:r>
        <w:t>Data sources:</w:t>
      </w:r>
    </w:p>
    <w:p w14:paraId="68020A85" w14:textId="77777777" w:rsidR="00FA0457" w:rsidRDefault="00F95D14" w:rsidP="003D611B">
      <w:hyperlink r:id="rId6" w:history="1">
        <w:r w:rsidR="00FA0457">
          <w:rPr>
            <w:rStyle w:val="Hyperlink"/>
          </w:rPr>
          <w:t>https://www.kaggle.com/chirag19/twitter-sentiment-analysis/data</w:t>
        </w:r>
      </w:hyperlink>
    </w:p>
    <w:p w14:paraId="315A783E" w14:textId="77777777" w:rsidR="00FA0457" w:rsidRDefault="00FA0457" w:rsidP="003D611B">
      <w:r>
        <w:t>And Twitter API</w:t>
      </w:r>
    </w:p>
    <w:p w14:paraId="76C3B9E3" w14:textId="77777777" w:rsidR="00FA0457" w:rsidRDefault="00FA0457" w:rsidP="003D611B">
      <w:r>
        <w:t>References:</w:t>
      </w:r>
    </w:p>
    <w:p w14:paraId="4DBF31B9" w14:textId="77777777" w:rsidR="00FA0457" w:rsidRDefault="00F95D14" w:rsidP="003D611B">
      <w:hyperlink r:id="rId7" w:history="1">
        <w:r w:rsidR="00FA0457">
          <w:rPr>
            <w:rStyle w:val="Hyperlink"/>
          </w:rPr>
          <w:t>https://towardsdatascience.com/twitter-sentiment-analysis-classification-using-nltk-python-fa912578614c</w:t>
        </w:r>
      </w:hyperlink>
    </w:p>
    <w:p w14:paraId="3AE37494" w14:textId="77777777" w:rsidR="00FA0457" w:rsidRDefault="00F95D14" w:rsidP="003D611B">
      <w:hyperlink r:id="rId8" w:history="1">
        <w:r w:rsidR="00FA0457">
          <w:rPr>
            <w:rStyle w:val="Hyperlink"/>
          </w:rPr>
          <w:t>https://www.nltk.org/</w:t>
        </w:r>
      </w:hyperlink>
    </w:p>
    <w:p w14:paraId="42FC1A99" w14:textId="77777777" w:rsidR="00FA0457" w:rsidRDefault="00F95D14" w:rsidP="003D611B">
      <w:hyperlink r:id="rId9" w:anchor="hello-tweepy" w:history="1">
        <w:r w:rsidR="00FA0457">
          <w:rPr>
            <w:rStyle w:val="Hyperlink"/>
          </w:rPr>
          <w:t>http://docs.tweepy.org/en/latest/getting_started.html#hello-tweepy</w:t>
        </w:r>
      </w:hyperlink>
    </w:p>
    <w:p w14:paraId="5C952856" w14:textId="77777777" w:rsidR="00FA0457" w:rsidRDefault="00FA0457" w:rsidP="003D611B">
      <w:r>
        <w:t>Project members:</w:t>
      </w:r>
    </w:p>
    <w:p w14:paraId="1D18CA6F" w14:textId="77777777" w:rsidR="00F95D14" w:rsidRDefault="00FA0457" w:rsidP="00F95D14">
      <w:pPr>
        <w:spacing w:after="0"/>
      </w:pPr>
      <w:r>
        <w:t>Anand Kumar</w:t>
      </w:r>
      <w:bookmarkStart w:id="0" w:name="_GoBack"/>
      <w:bookmarkEnd w:id="0"/>
    </w:p>
    <w:p w14:paraId="6F410F99" w14:textId="5B1ABC25" w:rsidR="003D611B" w:rsidRPr="003D611B" w:rsidRDefault="00FA0457" w:rsidP="003D611B">
      <w:r>
        <w:t>Sohail Budhwani</w:t>
      </w:r>
    </w:p>
    <w:sectPr w:rsidR="003D611B" w:rsidRPr="003D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50545"/>
    <w:multiLevelType w:val="hybridMultilevel"/>
    <w:tmpl w:val="8FEC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251F7"/>
    <w:multiLevelType w:val="hybridMultilevel"/>
    <w:tmpl w:val="7E98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A0C14"/>
    <w:multiLevelType w:val="hybridMultilevel"/>
    <w:tmpl w:val="0198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1B"/>
    <w:rsid w:val="000443D9"/>
    <w:rsid w:val="00112665"/>
    <w:rsid w:val="003D611B"/>
    <w:rsid w:val="00414510"/>
    <w:rsid w:val="006B7874"/>
    <w:rsid w:val="00CC4496"/>
    <w:rsid w:val="00F95D14"/>
    <w:rsid w:val="00FA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6205"/>
  <w15:chartTrackingRefBased/>
  <w15:docId w15:val="{AE58721C-76DD-4DBE-A006-D65BD915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78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2360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995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0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1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tk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twitter-sentiment-analysis-classification-using-nltk-python-fa912578614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hirag19/twitter-sentiment-analysis/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hirag19/twitter-sentiment-analysis/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tweepy.org/en/latest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budhwani</dc:creator>
  <cp:keywords/>
  <dc:description/>
  <cp:lastModifiedBy>sohail budhwani</cp:lastModifiedBy>
  <cp:revision>2</cp:revision>
  <dcterms:created xsi:type="dcterms:W3CDTF">2020-03-23T16:12:00Z</dcterms:created>
  <dcterms:modified xsi:type="dcterms:W3CDTF">2020-03-23T20:33:00Z</dcterms:modified>
</cp:coreProperties>
</file>