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solve(string s1, string s2){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n = s1.size();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vector&lt;vector&lt;int&gt; &gt; dpt(n,vector&lt;int&gt;(n,0));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vector&lt;vector&lt;int&gt; &gt; dpf(n,vector&lt;int&gt;(n,0));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for(int g=0;g&lt;n;g++){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for(int i=0,j=g;j&lt;n; i++,j++){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if(g==0){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char ch = s1[i];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if(ch=='T'){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dpt[i][j] = 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dpf[i][j]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dpt[i][j]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dpf[i][j] = 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for(int k=i;k&lt;j;k++){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char oprt = s2[k];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int ltc = dpt[i][k];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int rtc = dpt[k+1][j];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int lfc = dpf[i][k];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int rfc = dpf[k+1][j];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if(oprt=='&amp;'){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dpt[i][j] += (ltc*rtc);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dpf[i][j] += (ltc*rfc + lfc*rtc + lfc*rfc);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else if(oprt=='|'){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dpt[i][j] += (ltc*rfc + ltc*rtc + lfc*rtc);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dpf[i][j] += (lfc*rfc);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else{// xor ^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dpt[i][j] += (ltc*rfc + lfc*rtc);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dpf[i][j] += (lfc*rfc + ltc*rtc);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return dpt[0][n-1];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string s1,s2;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cin&gt;&gt;s1&gt;&gt;s2;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cout&lt;&lt;solve(s1,s2);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