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node* declone(node* root){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 return NULL;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lr = declone(root-&gt;left-&gt;left);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rr = declone(root-&gt;right);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root-&gt;left = lr;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root-&gt;right = rr;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root;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