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EA1" w:rsidRPr="004378EC" w:rsidRDefault="004378EC">
      <w:pPr>
        <w:pStyle w:val="Heading1"/>
        <w:jc w:val="center"/>
        <w:rPr>
          <w:rFonts w:asciiTheme="minorHAnsi" w:hAnsiTheme="minorHAnsi"/>
          <w:color w:val="00B050"/>
          <w:sz w:val="40"/>
        </w:rPr>
      </w:pPr>
      <w:r w:rsidRPr="004378EC">
        <w:rPr>
          <w:rFonts w:asciiTheme="minorHAnsi" w:hAnsiTheme="minorHAnsi"/>
          <w:color w:val="00B050"/>
          <w:sz w:val="40"/>
          <w:highlight w:val="yellow"/>
        </w:rPr>
        <w:t>D-Mart Fundraising and Sales Insights Report</w:t>
      </w:r>
    </w:p>
    <w:p w:rsidR="00A77EA1" w:rsidRPr="004378EC" w:rsidRDefault="00A77EA1"/>
    <w:p w:rsidR="00A77EA1" w:rsidRPr="004378EC" w:rsidRDefault="004378EC">
      <w:pPr>
        <w:pStyle w:val="Heading2"/>
        <w:rPr>
          <w:rFonts w:asciiTheme="minorHAnsi" w:hAnsiTheme="minorHAnsi"/>
          <w:color w:val="000000" w:themeColor="text1"/>
          <w:sz w:val="32"/>
        </w:rPr>
      </w:pPr>
      <w:r w:rsidRPr="004378EC">
        <w:rPr>
          <w:rFonts w:asciiTheme="minorHAnsi" w:hAnsiTheme="minorHAnsi"/>
          <w:color w:val="000000" w:themeColor="text1"/>
          <w:sz w:val="32"/>
        </w:rPr>
        <w:t>Abstract</w:t>
      </w:r>
    </w:p>
    <w:p w:rsidR="00A77EA1" w:rsidRPr="004378EC" w:rsidRDefault="004378EC">
      <w:pPr>
        <w:rPr>
          <w:sz w:val="24"/>
        </w:rPr>
      </w:pPr>
      <w:r w:rsidRPr="004378EC">
        <w:rPr>
          <w:sz w:val="24"/>
        </w:rPr>
        <w:t xml:space="preserve">This report presents an analytical summary of D-Mart's sales performance, customer behavior, marketing efficiency, and operational metrics using Power BI. It identifies key revenue drivers, patterns </w:t>
      </w:r>
      <w:r w:rsidRPr="004378EC">
        <w:rPr>
          <w:sz w:val="24"/>
        </w:rPr>
        <w:t>in customer engagement, and areas requiring optimization through visualized insights and performance KPIs.</w:t>
      </w:r>
    </w:p>
    <w:p w:rsidR="00A77EA1" w:rsidRPr="004378EC" w:rsidRDefault="004378EC">
      <w:pPr>
        <w:pStyle w:val="Heading2"/>
        <w:rPr>
          <w:rFonts w:asciiTheme="minorHAnsi" w:hAnsiTheme="minorHAnsi"/>
          <w:color w:val="000000" w:themeColor="text1"/>
          <w:sz w:val="32"/>
        </w:rPr>
      </w:pPr>
      <w:r w:rsidRPr="004378EC">
        <w:rPr>
          <w:rFonts w:asciiTheme="minorHAnsi" w:hAnsiTheme="minorHAnsi"/>
          <w:color w:val="000000" w:themeColor="text1"/>
          <w:sz w:val="32"/>
        </w:rPr>
        <w:t>Table of Contents</w:t>
      </w:r>
    </w:p>
    <w:p w:rsidR="00A77EA1" w:rsidRPr="004378EC" w:rsidRDefault="004378EC" w:rsidP="004378EC">
      <w:pPr>
        <w:pStyle w:val="ListNumber"/>
        <w:numPr>
          <w:ilvl w:val="0"/>
          <w:numId w:val="0"/>
        </w:numPr>
        <w:ind w:left="360"/>
        <w:rPr>
          <w:sz w:val="24"/>
        </w:rPr>
      </w:pPr>
      <w:r w:rsidRPr="004378EC">
        <w:rPr>
          <w:sz w:val="24"/>
        </w:rPr>
        <w:t>1. Executive Summary</w:t>
      </w:r>
    </w:p>
    <w:p w:rsidR="00A77EA1" w:rsidRPr="004378EC" w:rsidRDefault="004378EC" w:rsidP="004378EC">
      <w:pPr>
        <w:pStyle w:val="ListNumber"/>
        <w:numPr>
          <w:ilvl w:val="0"/>
          <w:numId w:val="0"/>
        </w:numPr>
        <w:ind w:left="360"/>
        <w:rPr>
          <w:sz w:val="24"/>
        </w:rPr>
      </w:pPr>
      <w:r w:rsidRPr="004378EC">
        <w:rPr>
          <w:sz w:val="24"/>
        </w:rPr>
        <w:t>2. Problem Definition &amp; Business Context</w:t>
      </w:r>
    </w:p>
    <w:p w:rsidR="00A77EA1" w:rsidRPr="004378EC" w:rsidRDefault="004378EC" w:rsidP="004378EC">
      <w:pPr>
        <w:pStyle w:val="ListNumber"/>
        <w:numPr>
          <w:ilvl w:val="0"/>
          <w:numId w:val="0"/>
        </w:numPr>
        <w:ind w:left="360"/>
        <w:rPr>
          <w:sz w:val="24"/>
        </w:rPr>
      </w:pPr>
      <w:r w:rsidRPr="004378EC">
        <w:rPr>
          <w:sz w:val="24"/>
        </w:rPr>
        <w:t>3. Data Overview</w:t>
      </w:r>
    </w:p>
    <w:p w:rsidR="00A77EA1" w:rsidRPr="004378EC" w:rsidRDefault="004378EC" w:rsidP="004378EC">
      <w:pPr>
        <w:pStyle w:val="ListNumber"/>
        <w:numPr>
          <w:ilvl w:val="0"/>
          <w:numId w:val="0"/>
        </w:numPr>
        <w:ind w:left="360"/>
        <w:rPr>
          <w:sz w:val="24"/>
        </w:rPr>
      </w:pPr>
      <w:r w:rsidRPr="004378EC">
        <w:rPr>
          <w:sz w:val="24"/>
        </w:rPr>
        <w:t>4. Statistical Analysis &amp; Visualization Insights</w:t>
      </w:r>
    </w:p>
    <w:p w:rsidR="00A77EA1" w:rsidRPr="004378EC" w:rsidRDefault="004378EC" w:rsidP="004378EC">
      <w:pPr>
        <w:pStyle w:val="ListNumber"/>
        <w:numPr>
          <w:ilvl w:val="0"/>
          <w:numId w:val="0"/>
        </w:numPr>
        <w:ind w:left="360"/>
        <w:rPr>
          <w:sz w:val="24"/>
        </w:rPr>
      </w:pPr>
      <w:r w:rsidRPr="004378EC">
        <w:rPr>
          <w:sz w:val="24"/>
        </w:rPr>
        <w:t xml:space="preserve">5. </w:t>
      </w:r>
      <w:r w:rsidRPr="004378EC">
        <w:rPr>
          <w:sz w:val="24"/>
        </w:rPr>
        <w:t>SWOT Analysis</w:t>
      </w:r>
    </w:p>
    <w:p w:rsidR="00A77EA1" w:rsidRPr="004378EC" w:rsidRDefault="004378EC" w:rsidP="004378EC">
      <w:pPr>
        <w:pStyle w:val="ListNumber"/>
        <w:numPr>
          <w:ilvl w:val="0"/>
          <w:numId w:val="0"/>
        </w:numPr>
        <w:ind w:left="360"/>
        <w:rPr>
          <w:sz w:val="24"/>
        </w:rPr>
      </w:pPr>
      <w:r w:rsidRPr="004378EC">
        <w:rPr>
          <w:sz w:val="24"/>
        </w:rPr>
        <w:t>6. Conclusion &amp; Recommendations</w:t>
      </w:r>
    </w:p>
    <w:p w:rsidR="00A77EA1" w:rsidRPr="004378EC" w:rsidRDefault="004378EC">
      <w:pPr>
        <w:pStyle w:val="Heading2"/>
        <w:rPr>
          <w:rFonts w:asciiTheme="minorHAnsi" w:hAnsiTheme="minorHAnsi"/>
          <w:sz w:val="32"/>
        </w:rPr>
      </w:pPr>
      <w:r w:rsidRPr="004378EC">
        <w:rPr>
          <w:rFonts w:asciiTheme="minorHAnsi" w:hAnsiTheme="minorHAnsi"/>
          <w:sz w:val="32"/>
        </w:rPr>
        <w:t>1. Executive Summary</w:t>
      </w:r>
    </w:p>
    <w:p w:rsidR="00A77EA1" w:rsidRPr="004378EC" w:rsidRDefault="004378EC">
      <w:pPr>
        <w:rPr>
          <w:sz w:val="24"/>
        </w:rPr>
      </w:pPr>
      <w:r w:rsidRPr="004378EC">
        <w:rPr>
          <w:sz w:val="24"/>
        </w:rPr>
        <w:t>The Power BI dashboard for D-Mart highlights overall business performance through key metrics such as total sales, number of orders, average order value, and return rate. Insights derived f</w:t>
      </w:r>
      <w:r w:rsidRPr="004378EC">
        <w:rPr>
          <w:sz w:val="24"/>
        </w:rPr>
        <w:t>rom visual analysis indicate that sales are driven primarily by certain categories and customer demographics, while operational challenges like delivery delays and returns impact profitability. Marketing and subscription channels contribute significantly t</w:t>
      </w:r>
      <w:r w:rsidRPr="004378EC">
        <w:rPr>
          <w:sz w:val="24"/>
        </w:rPr>
        <w:t>o customer retention.</w:t>
      </w:r>
    </w:p>
    <w:p w:rsidR="00A77EA1" w:rsidRPr="004378EC" w:rsidRDefault="004378EC">
      <w:pPr>
        <w:pStyle w:val="Heading2"/>
        <w:rPr>
          <w:rFonts w:asciiTheme="minorHAnsi" w:hAnsiTheme="minorHAnsi"/>
          <w:sz w:val="32"/>
        </w:rPr>
      </w:pPr>
      <w:r w:rsidRPr="004378EC">
        <w:rPr>
          <w:rFonts w:asciiTheme="minorHAnsi" w:hAnsiTheme="minorHAnsi"/>
          <w:sz w:val="32"/>
        </w:rPr>
        <w:t>2. Problem Definition &amp; Business Context</w:t>
      </w:r>
    </w:p>
    <w:p w:rsidR="00A77EA1" w:rsidRPr="004378EC" w:rsidRDefault="004378EC">
      <w:pPr>
        <w:rPr>
          <w:sz w:val="24"/>
        </w:rPr>
      </w:pPr>
      <w:r w:rsidRPr="004378EC">
        <w:rPr>
          <w:sz w:val="24"/>
        </w:rPr>
        <w:t>D-Mart seeks to understand customer purchasing behavior, optimize marketing channels, and improve fulfillment operations. The goal is to identify which factors most affect profitability and cus</w:t>
      </w:r>
      <w:r w:rsidRPr="004378EC">
        <w:rPr>
          <w:sz w:val="24"/>
        </w:rPr>
        <w:t>tomer satisfaction. Challenges include managing discount-driven promotions, improving delivery time, and targeting high-value customer segments efficiently.</w:t>
      </w:r>
    </w:p>
    <w:p w:rsidR="00A77EA1" w:rsidRPr="004378EC" w:rsidRDefault="004378EC">
      <w:pPr>
        <w:pStyle w:val="Heading2"/>
        <w:rPr>
          <w:rFonts w:asciiTheme="minorHAnsi" w:hAnsiTheme="minorHAnsi"/>
          <w:sz w:val="32"/>
        </w:rPr>
      </w:pPr>
      <w:r w:rsidRPr="004378EC">
        <w:rPr>
          <w:rFonts w:asciiTheme="minorHAnsi" w:hAnsiTheme="minorHAnsi"/>
          <w:sz w:val="32"/>
        </w:rPr>
        <w:t>3. Data Overview</w:t>
      </w:r>
    </w:p>
    <w:p w:rsidR="00A77EA1" w:rsidRPr="004378EC" w:rsidRDefault="004378EC">
      <w:pPr>
        <w:rPr>
          <w:sz w:val="24"/>
        </w:rPr>
      </w:pPr>
      <w:r w:rsidRPr="004378EC">
        <w:rPr>
          <w:sz w:val="24"/>
        </w:rPr>
        <w:t>The dataset contains key dimensions and measures including Customer ID, Product ID</w:t>
      </w:r>
      <w:r w:rsidRPr="004378EC">
        <w:rPr>
          <w:sz w:val="24"/>
        </w:rPr>
        <w:t>, Order ID, Customer Age, Gender, Product Category, MRP, Discount Price, Marketing Channel, Subscription, Time Spent on Website, Rating, Ship Mode, Order Status, and Payment Method. Metrics such as Total Order Value, Delivery Days, Discount %, and Return R</w:t>
      </w:r>
      <w:r w:rsidRPr="004378EC">
        <w:rPr>
          <w:sz w:val="24"/>
        </w:rPr>
        <w:t>ate were calculated to support KPI generation.</w:t>
      </w:r>
    </w:p>
    <w:p w:rsidR="00A77EA1" w:rsidRPr="004378EC" w:rsidRDefault="004378EC">
      <w:pPr>
        <w:pStyle w:val="Heading2"/>
        <w:rPr>
          <w:rFonts w:asciiTheme="minorHAnsi" w:hAnsiTheme="minorHAnsi"/>
          <w:sz w:val="32"/>
        </w:rPr>
      </w:pPr>
      <w:r w:rsidRPr="004378EC">
        <w:rPr>
          <w:rFonts w:asciiTheme="minorHAnsi" w:hAnsiTheme="minorHAnsi"/>
          <w:sz w:val="32"/>
        </w:rPr>
        <w:lastRenderedPageBreak/>
        <w:t>4. Statistical Analysis &amp; Visualization Insights</w:t>
      </w:r>
    </w:p>
    <w:p w:rsidR="00A77EA1" w:rsidRPr="004378EC" w:rsidRDefault="004378EC">
      <w:r w:rsidRPr="004378EC">
        <w:rPr>
          <w:sz w:val="24"/>
        </w:rPr>
        <w:t>Power BI visualizations uncovered the following patterns:</w:t>
      </w:r>
      <w:r w:rsidRPr="004378EC">
        <w:rPr>
          <w:sz w:val="24"/>
        </w:rPr>
        <w:br/>
        <w:t>- Total Sales and Number of Orders showed steady month-over-month growth.</w:t>
      </w:r>
      <w:r w:rsidRPr="004378EC">
        <w:rPr>
          <w:sz w:val="24"/>
        </w:rPr>
        <w:br/>
        <w:t>- Categories such as Grocery</w:t>
      </w:r>
      <w:r w:rsidRPr="004378EC">
        <w:rPr>
          <w:sz w:val="24"/>
        </w:rPr>
        <w:t xml:space="preserve"> and Household dominated total revenue.</w:t>
      </w:r>
      <w:r w:rsidRPr="004378EC">
        <w:rPr>
          <w:sz w:val="24"/>
        </w:rPr>
        <w:br/>
        <w:t>- Discounts significantly influenced sales volume but reduced profit margins.</w:t>
      </w:r>
      <w:r w:rsidRPr="004378EC">
        <w:rPr>
          <w:sz w:val="24"/>
        </w:rPr>
        <w:br/>
        <w:t>- Customers aged 25–40 contributed most to overall revenue.</w:t>
      </w:r>
      <w:r w:rsidRPr="004378EC">
        <w:rPr>
          <w:sz w:val="24"/>
        </w:rPr>
        <w:br/>
        <w:t xml:space="preserve">- Ratings were higher for timely deliveries and lower for delayed or canceled </w:t>
      </w:r>
      <w:r w:rsidRPr="004378EC">
        <w:rPr>
          <w:sz w:val="24"/>
        </w:rPr>
        <w:t>orders.</w:t>
      </w:r>
      <w:r w:rsidRPr="004378EC">
        <w:rPr>
          <w:sz w:val="24"/>
        </w:rPr>
        <w:br/>
        <w:t>- States with higher online engagement (time on website and clicks) showed higher conversion rates.</w:t>
      </w:r>
      <w:r w:rsidRPr="004378EC">
        <w:rPr>
          <w:sz w:val="24"/>
        </w:rPr>
        <w:br/>
        <w:t>- Digital marketing and advertisements positively impacted overall order volume.</w:t>
      </w:r>
      <w:r w:rsidRPr="004378EC">
        <w:br/>
      </w:r>
    </w:p>
    <w:p w:rsidR="00A77EA1" w:rsidRPr="004378EC" w:rsidRDefault="004378EC">
      <w:pPr>
        <w:pStyle w:val="Heading2"/>
        <w:rPr>
          <w:rFonts w:asciiTheme="minorHAnsi" w:hAnsiTheme="minorHAnsi"/>
          <w:sz w:val="32"/>
        </w:rPr>
      </w:pPr>
      <w:r w:rsidRPr="004378EC">
        <w:rPr>
          <w:rFonts w:asciiTheme="minorHAnsi" w:hAnsiTheme="minorHAnsi"/>
          <w:sz w:val="32"/>
        </w:rPr>
        <w:t>5. SWOT Analysis</w:t>
      </w:r>
    </w:p>
    <w:tbl>
      <w:tblPr>
        <w:tblStyle w:val="TableGrid"/>
        <w:tblW w:w="0" w:type="auto"/>
        <w:tblLook w:val="04A0"/>
      </w:tblPr>
      <w:tblGrid>
        <w:gridCol w:w="4320"/>
        <w:gridCol w:w="4320"/>
      </w:tblGrid>
      <w:tr w:rsidR="00A77EA1" w:rsidRPr="004378EC" w:rsidTr="004378EC">
        <w:trPr>
          <w:trHeight w:val="546"/>
        </w:trPr>
        <w:tc>
          <w:tcPr>
            <w:tcW w:w="4320" w:type="dxa"/>
          </w:tcPr>
          <w:p w:rsidR="00A77EA1" w:rsidRPr="004378EC" w:rsidRDefault="004378EC" w:rsidP="004378EC">
            <w:pPr>
              <w:jc w:val="center"/>
              <w:rPr>
                <w:sz w:val="24"/>
              </w:rPr>
            </w:pPr>
            <w:r w:rsidRPr="004378EC">
              <w:rPr>
                <w:sz w:val="28"/>
              </w:rPr>
              <w:t>Strengths</w:t>
            </w:r>
          </w:p>
        </w:tc>
        <w:tc>
          <w:tcPr>
            <w:tcW w:w="4320" w:type="dxa"/>
          </w:tcPr>
          <w:p w:rsidR="00A77EA1" w:rsidRPr="004378EC" w:rsidRDefault="004378EC" w:rsidP="004378EC">
            <w:pPr>
              <w:jc w:val="center"/>
              <w:rPr>
                <w:sz w:val="24"/>
              </w:rPr>
            </w:pPr>
            <w:r w:rsidRPr="004378EC">
              <w:rPr>
                <w:sz w:val="28"/>
              </w:rPr>
              <w:t>Weaknesses</w:t>
            </w:r>
          </w:p>
        </w:tc>
      </w:tr>
      <w:tr w:rsidR="00A77EA1" w:rsidRPr="004378EC" w:rsidTr="004378EC">
        <w:trPr>
          <w:trHeight w:val="1546"/>
        </w:trPr>
        <w:tc>
          <w:tcPr>
            <w:tcW w:w="4320" w:type="dxa"/>
          </w:tcPr>
          <w:p w:rsidR="00A77EA1" w:rsidRPr="004378EC" w:rsidRDefault="004378EC">
            <w:pPr>
              <w:rPr>
                <w:sz w:val="24"/>
              </w:rPr>
            </w:pPr>
            <w:r w:rsidRPr="004378EC">
              <w:rPr>
                <w:sz w:val="24"/>
              </w:rPr>
              <w:t xml:space="preserve">• Strong customer base and </w:t>
            </w:r>
            <w:r w:rsidRPr="004378EC">
              <w:rPr>
                <w:sz w:val="24"/>
              </w:rPr>
              <w:t>repeat purchase behavior.</w:t>
            </w:r>
            <w:r w:rsidRPr="004378EC">
              <w:rPr>
                <w:sz w:val="24"/>
              </w:rPr>
              <w:br/>
              <w:t>• Wide product categories and distribution network.</w:t>
            </w:r>
            <w:r w:rsidRPr="004378EC">
              <w:rPr>
                <w:sz w:val="24"/>
              </w:rPr>
              <w:br/>
              <w:t>• Effective marketing engagement.</w:t>
            </w:r>
          </w:p>
        </w:tc>
        <w:tc>
          <w:tcPr>
            <w:tcW w:w="4320" w:type="dxa"/>
          </w:tcPr>
          <w:p w:rsidR="00A77EA1" w:rsidRPr="004378EC" w:rsidRDefault="004378EC">
            <w:pPr>
              <w:rPr>
                <w:sz w:val="24"/>
              </w:rPr>
            </w:pPr>
            <w:r w:rsidRPr="004378EC">
              <w:rPr>
                <w:sz w:val="24"/>
              </w:rPr>
              <w:t>• Delivery delays in specific cities.</w:t>
            </w:r>
            <w:r w:rsidRPr="004378EC">
              <w:rPr>
                <w:sz w:val="24"/>
              </w:rPr>
              <w:br/>
              <w:t>• High return rates for discounted items.</w:t>
            </w:r>
            <w:r w:rsidRPr="004378EC">
              <w:rPr>
                <w:sz w:val="24"/>
              </w:rPr>
              <w:br/>
              <w:t>• Dependence on limited high-selling products.</w:t>
            </w:r>
          </w:p>
        </w:tc>
      </w:tr>
      <w:tr w:rsidR="00A77EA1" w:rsidRPr="004378EC" w:rsidTr="004378EC">
        <w:trPr>
          <w:trHeight w:val="562"/>
        </w:trPr>
        <w:tc>
          <w:tcPr>
            <w:tcW w:w="4320" w:type="dxa"/>
          </w:tcPr>
          <w:p w:rsidR="00A77EA1" w:rsidRPr="004378EC" w:rsidRDefault="004378EC" w:rsidP="004378EC">
            <w:pPr>
              <w:jc w:val="center"/>
              <w:rPr>
                <w:sz w:val="24"/>
              </w:rPr>
            </w:pPr>
            <w:r w:rsidRPr="004378EC">
              <w:rPr>
                <w:sz w:val="28"/>
              </w:rPr>
              <w:t>Opportunities</w:t>
            </w:r>
          </w:p>
        </w:tc>
        <w:tc>
          <w:tcPr>
            <w:tcW w:w="4320" w:type="dxa"/>
          </w:tcPr>
          <w:p w:rsidR="00A77EA1" w:rsidRPr="004378EC" w:rsidRDefault="004378EC" w:rsidP="004378EC">
            <w:pPr>
              <w:jc w:val="center"/>
              <w:rPr>
                <w:sz w:val="24"/>
              </w:rPr>
            </w:pPr>
            <w:r w:rsidRPr="004378EC">
              <w:rPr>
                <w:sz w:val="28"/>
              </w:rPr>
              <w:t>Th</w:t>
            </w:r>
            <w:r w:rsidRPr="004378EC">
              <w:rPr>
                <w:sz w:val="28"/>
              </w:rPr>
              <w:t>reats</w:t>
            </w:r>
          </w:p>
        </w:tc>
      </w:tr>
      <w:tr w:rsidR="00A77EA1" w:rsidRPr="004378EC">
        <w:tc>
          <w:tcPr>
            <w:tcW w:w="4320" w:type="dxa"/>
          </w:tcPr>
          <w:p w:rsidR="00A77EA1" w:rsidRPr="004378EC" w:rsidRDefault="004378EC">
            <w:pPr>
              <w:rPr>
                <w:sz w:val="24"/>
              </w:rPr>
            </w:pPr>
            <w:r w:rsidRPr="004378EC">
              <w:rPr>
                <w:sz w:val="24"/>
              </w:rPr>
              <w:t>• Expansion into new regions via e-commerce.</w:t>
            </w:r>
            <w:r w:rsidRPr="004378EC">
              <w:rPr>
                <w:sz w:val="24"/>
              </w:rPr>
              <w:br/>
              <w:t>• Personalized recommendations for subscription users.</w:t>
            </w:r>
            <w:r w:rsidRPr="004378EC">
              <w:rPr>
                <w:sz w:val="24"/>
              </w:rPr>
              <w:br/>
              <w:t>• Enhanced digital marketing and loyalty programs.</w:t>
            </w:r>
          </w:p>
        </w:tc>
        <w:tc>
          <w:tcPr>
            <w:tcW w:w="4320" w:type="dxa"/>
          </w:tcPr>
          <w:p w:rsidR="00A77EA1" w:rsidRPr="004378EC" w:rsidRDefault="004378EC">
            <w:pPr>
              <w:rPr>
                <w:sz w:val="24"/>
              </w:rPr>
            </w:pPr>
            <w:r w:rsidRPr="004378EC">
              <w:rPr>
                <w:sz w:val="24"/>
              </w:rPr>
              <w:t>• Increasing competition from online retailers.</w:t>
            </w:r>
            <w:r w:rsidRPr="004378EC">
              <w:rPr>
                <w:sz w:val="24"/>
              </w:rPr>
              <w:br/>
              <w:t>• Rising logistics and shipping costs.</w:t>
            </w:r>
            <w:r w:rsidRPr="004378EC">
              <w:rPr>
                <w:sz w:val="24"/>
              </w:rPr>
              <w:br/>
              <w:t>• Price sen</w:t>
            </w:r>
            <w:r w:rsidRPr="004378EC">
              <w:rPr>
                <w:sz w:val="24"/>
              </w:rPr>
              <w:t>sitivity among customers.</w:t>
            </w:r>
          </w:p>
        </w:tc>
      </w:tr>
    </w:tbl>
    <w:p w:rsidR="004378EC" w:rsidRDefault="004378EC">
      <w:pPr>
        <w:pStyle w:val="Heading2"/>
        <w:rPr>
          <w:rFonts w:asciiTheme="minorHAnsi" w:hAnsiTheme="minorHAnsi"/>
          <w:sz w:val="32"/>
        </w:rPr>
      </w:pPr>
    </w:p>
    <w:p w:rsidR="00A77EA1" w:rsidRPr="004378EC" w:rsidRDefault="004378EC">
      <w:pPr>
        <w:pStyle w:val="Heading2"/>
        <w:rPr>
          <w:rFonts w:asciiTheme="minorHAnsi" w:hAnsiTheme="minorHAnsi"/>
          <w:sz w:val="32"/>
        </w:rPr>
      </w:pPr>
      <w:r w:rsidRPr="004378EC">
        <w:rPr>
          <w:rFonts w:asciiTheme="minorHAnsi" w:hAnsiTheme="minorHAnsi"/>
          <w:sz w:val="32"/>
        </w:rPr>
        <w:t>6. Conclusion &amp; Recommendations</w:t>
      </w:r>
    </w:p>
    <w:p w:rsidR="00A77EA1" w:rsidRPr="004378EC" w:rsidRDefault="004378EC">
      <w:r w:rsidRPr="004378EC">
        <w:t>The analysis indicates strong overall performance for D-Mart with opportunities to optimize operations and marketing. Recommendations include:</w:t>
      </w:r>
      <w:r w:rsidRPr="004378EC">
        <w:br/>
        <w:t>- Focus marketing on high-conversion channels identifi</w:t>
      </w:r>
      <w:r w:rsidRPr="004378EC">
        <w:t>ed in the dashboard.</w:t>
      </w:r>
      <w:r w:rsidRPr="004378EC">
        <w:br/>
        <w:t>- Monitor and reduce delivery times through logistics optimization.</w:t>
      </w:r>
      <w:r w:rsidRPr="004378EC">
        <w:br/>
        <w:t>- Introduce targeted offers to retain high-value customer segments.</w:t>
      </w:r>
      <w:r w:rsidRPr="004378EC">
        <w:br/>
        <w:t>- Maintain a balanced discount strategy to sustain profit margins.</w:t>
      </w:r>
      <w:r w:rsidRPr="004378EC">
        <w:br/>
        <w:t>- Continue leveraging Power BI f</w:t>
      </w:r>
      <w:r w:rsidRPr="004378EC">
        <w:t>or real-time tracking of key business metrics.</w:t>
      </w:r>
    </w:p>
    <w:sectPr w:rsidR="00A77EA1" w:rsidRPr="004378EC"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47730"/>
    <w:rsid w:val="00034616"/>
    <w:rsid w:val="0006063C"/>
    <w:rsid w:val="0015074B"/>
    <w:rsid w:val="0029639D"/>
    <w:rsid w:val="00326F90"/>
    <w:rsid w:val="004378EC"/>
    <w:rsid w:val="00A77EA1"/>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2</cp:revision>
  <dcterms:created xsi:type="dcterms:W3CDTF">2013-12-23T23:15:00Z</dcterms:created>
  <dcterms:modified xsi:type="dcterms:W3CDTF">2025-10-18T17:17:00Z</dcterms:modified>
  <cp:category/>
</cp:coreProperties>
</file>