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9546" w14:textId="61B583DE" w:rsidR="005E2AB5" w:rsidRDefault="00F54DAF" w:rsidP="005E2AB5">
      <w:pPr>
        <w:rPr>
          <w:sz w:val="56"/>
          <w:szCs w:val="56"/>
        </w:rPr>
      </w:pPr>
      <w:r w:rsidRPr="00F54DAF">
        <w:rPr>
          <w:sz w:val="56"/>
          <w:szCs w:val="56"/>
        </w:rPr>
        <w:t xml:space="preserve">                          </w:t>
      </w:r>
      <w:r w:rsidRPr="000D6C03">
        <w:rPr>
          <w:sz w:val="56"/>
          <w:szCs w:val="56"/>
          <w:highlight w:val="yellow"/>
        </w:rPr>
        <w:t>READM</w:t>
      </w:r>
      <w:r w:rsidR="000D6C03" w:rsidRPr="000D6C03">
        <w:rPr>
          <w:sz w:val="56"/>
          <w:szCs w:val="56"/>
          <w:highlight w:val="yellow"/>
        </w:rPr>
        <w:t>E</w:t>
      </w:r>
    </w:p>
    <w:p w14:paraId="7D6F252C" w14:textId="77777777" w:rsidR="00417C66" w:rsidRDefault="00417C66" w:rsidP="005E2AB5">
      <w:pPr>
        <w:rPr>
          <w:sz w:val="56"/>
          <w:szCs w:val="56"/>
        </w:rPr>
      </w:pPr>
    </w:p>
    <w:p w14:paraId="6A04E0B9" w14:textId="5935366C" w:rsidR="00417C66" w:rsidRPr="00522CFE" w:rsidRDefault="00417C66" w:rsidP="00417C66">
      <w:pPr>
        <w:rPr>
          <w:color w:val="4C94D8" w:themeColor="text2" w:themeTint="80"/>
          <w:sz w:val="44"/>
          <w:szCs w:val="44"/>
        </w:rPr>
      </w:pPr>
      <w:r w:rsidRPr="00522CFE">
        <w:rPr>
          <w:color w:val="4C94D8" w:themeColor="text2" w:themeTint="80"/>
          <w:sz w:val="28"/>
        </w:rPr>
        <w:t xml:space="preserve"> </w:t>
      </w:r>
      <w:r w:rsidRPr="00522CFE">
        <w:rPr>
          <w:color w:val="4C94D8" w:themeColor="text2" w:themeTint="80"/>
          <w:sz w:val="44"/>
          <w:szCs w:val="44"/>
        </w:rPr>
        <w:t xml:space="preserve">Clinical Genomics Analysis of a </w:t>
      </w:r>
      <w:proofErr w:type="spellStart"/>
      <w:r w:rsidRPr="00522CFE">
        <w:rPr>
          <w:color w:val="4C94D8" w:themeColor="text2" w:themeTint="80"/>
          <w:sz w:val="44"/>
          <w:szCs w:val="44"/>
        </w:rPr>
        <w:t>Pediatric</w:t>
      </w:r>
      <w:proofErr w:type="spellEnd"/>
      <w:r w:rsidRPr="00522CFE">
        <w:rPr>
          <w:color w:val="4C94D8" w:themeColor="text2" w:themeTint="80"/>
          <w:sz w:val="44"/>
          <w:szCs w:val="44"/>
        </w:rPr>
        <w:t xml:space="preserve"> Whole Exome Sequencing (WES) Sample</w:t>
      </w:r>
    </w:p>
    <w:p w14:paraId="582E0BEC" w14:textId="20BFC049" w:rsidR="00417C66" w:rsidRPr="00704CED" w:rsidRDefault="00522CFE" w:rsidP="00417C66">
      <w:pPr>
        <w:rPr>
          <w:sz w:val="28"/>
        </w:rPr>
      </w:pPr>
      <w:r>
        <w:rPr>
          <w:sz w:val="28"/>
        </w:rPr>
        <w:t>----------------------------------------------------------------------------------------------</w:t>
      </w:r>
    </w:p>
    <w:p w14:paraId="798C3A18" w14:textId="73F82569" w:rsidR="00417C66" w:rsidRPr="00522CFE" w:rsidRDefault="00417C66" w:rsidP="00417C66">
      <w:pPr>
        <w:rPr>
          <w:color w:val="4C94D8" w:themeColor="text2" w:themeTint="80"/>
          <w:sz w:val="40"/>
          <w:szCs w:val="40"/>
        </w:rPr>
      </w:pPr>
      <w:r w:rsidRPr="00522CFE">
        <w:rPr>
          <w:color w:val="4C94D8" w:themeColor="text2" w:themeTint="80"/>
          <w:sz w:val="40"/>
          <w:szCs w:val="40"/>
        </w:rPr>
        <w:t>Genomics + NGS Internship Project | BIOTECHTREK</w:t>
      </w:r>
    </w:p>
    <w:p w14:paraId="139D9100" w14:textId="3696BBE0" w:rsidR="00417C66" w:rsidRPr="00704CED" w:rsidRDefault="00522CFE" w:rsidP="00417C66">
      <w:pPr>
        <w:rPr>
          <w:sz w:val="28"/>
        </w:rPr>
      </w:pPr>
      <w:r>
        <w:rPr>
          <w:sz w:val="28"/>
        </w:rPr>
        <w:t>----------------------------------------------------------------------------------------</w:t>
      </w:r>
    </w:p>
    <w:p w14:paraId="4BC77C66" w14:textId="77777777" w:rsidR="005E2AB5" w:rsidRDefault="005E2AB5" w:rsidP="005E2AB5">
      <w:pPr>
        <w:rPr>
          <w:b/>
          <w:bCs/>
          <w:sz w:val="32"/>
          <w:szCs w:val="32"/>
        </w:rPr>
      </w:pPr>
    </w:p>
    <w:p w14:paraId="41CB5C12" w14:textId="7426C08D" w:rsidR="004C0C37" w:rsidRPr="006E3EB6" w:rsidRDefault="005E2AB5" w:rsidP="004C0C37">
      <w:pPr>
        <w:pStyle w:val="Heading1"/>
        <w:rPr>
          <w:szCs w:val="40"/>
        </w:rPr>
      </w:pPr>
      <w:r w:rsidRPr="006E3EB6">
        <w:rPr>
          <w:b/>
          <w:bCs/>
          <w:szCs w:val="40"/>
        </w:rPr>
        <w:t xml:space="preserve">Project </w:t>
      </w:r>
      <w:proofErr w:type="gramStart"/>
      <w:r w:rsidRPr="006E3EB6">
        <w:rPr>
          <w:b/>
          <w:bCs/>
          <w:szCs w:val="40"/>
        </w:rPr>
        <w:t xml:space="preserve">title </w:t>
      </w:r>
      <w:r w:rsidR="00032B0A" w:rsidRPr="006E3EB6">
        <w:rPr>
          <w:b/>
          <w:bCs/>
          <w:szCs w:val="40"/>
        </w:rPr>
        <w:t>:</w:t>
      </w:r>
      <w:proofErr w:type="gramEnd"/>
    </w:p>
    <w:p w14:paraId="25D30AA3" w14:textId="77777777" w:rsidR="009A2660" w:rsidRPr="009A2660" w:rsidRDefault="009A2660" w:rsidP="009A2660">
      <w:pPr>
        <w:rPr>
          <w:b/>
          <w:bCs/>
          <w:color w:val="EE0000"/>
          <w:sz w:val="28"/>
        </w:rPr>
      </w:pPr>
      <w:r w:rsidRPr="009A2660">
        <w:rPr>
          <w:b/>
          <w:bCs/>
          <w:color w:val="EE0000"/>
          <w:sz w:val="28"/>
        </w:rPr>
        <w:t xml:space="preserve">Clinical Genomics Analysis of a </w:t>
      </w:r>
      <w:proofErr w:type="spellStart"/>
      <w:r w:rsidRPr="009A2660">
        <w:rPr>
          <w:b/>
          <w:bCs/>
          <w:color w:val="EE0000"/>
          <w:sz w:val="28"/>
        </w:rPr>
        <w:t>Pediatric</w:t>
      </w:r>
      <w:proofErr w:type="spellEnd"/>
      <w:r w:rsidRPr="009A2660">
        <w:rPr>
          <w:b/>
          <w:bCs/>
          <w:color w:val="EE0000"/>
          <w:sz w:val="28"/>
        </w:rPr>
        <w:t xml:space="preserve"> Whole Exome Sequencing (WES) Sample for Disease-Causing Variant Identification and Candidate Gene Prioritization Using an End-to-End NGS Bioinformatics Pipeline</w:t>
      </w:r>
    </w:p>
    <w:p w14:paraId="6A7D85EC" w14:textId="31980471" w:rsidR="005E2AB5" w:rsidRDefault="005E2AB5" w:rsidP="005E2AB5">
      <w:pPr>
        <w:rPr>
          <w:b/>
          <w:bCs/>
          <w:sz w:val="32"/>
          <w:szCs w:val="32"/>
        </w:rPr>
      </w:pPr>
    </w:p>
    <w:p w14:paraId="3564631F" w14:textId="77777777" w:rsidR="005611D8" w:rsidRDefault="005611D8" w:rsidP="005E2AB5">
      <w:pPr>
        <w:rPr>
          <w:b/>
          <w:bCs/>
          <w:sz w:val="32"/>
          <w:szCs w:val="32"/>
        </w:rPr>
      </w:pPr>
    </w:p>
    <w:p w14:paraId="1B328359" w14:textId="2F95F109" w:rsidR="005611D8" w:rsidRPr="00CA6EDC" w:rsidRDefault="005611D8" w:rsidP="005611D8">
      <w:pPr>
        <w:rPr>
          <w:color w:val="156082" w:themeColor="accent1"/>
          <w:sz w:val="32"/>
          <w:szCs w:val="32"/>
        </w:rPr>
      </w:pPr>
      <w:r w:rsidRPr="00CA6EDC">
        <w:rPr>
          <w:color w:val="156082" w:themeColor="accent1"/>
          <w:sz w:val="32"/>
          <w:szCs w:val="32"/>
        </w:rPr>
        <w:t>Clinical Genomics | Whole Exome Sequencing (WES) | Rare Disease Diagnostics | Neurodevelopmental Disorder Analysi</w:t>
      </w:r>
      <w:r w:rsidR="00CA6EDC" w:rsidRPr="00CA6EDC">
        <w:rPr>
          <w:color w:val="156082" w:themeColor="accent1"/>
          <w:sz w:val="32"/>
          <w:szCs w:val="32"/>
        </w:rPr>
        <w:t>s</w:t>
      </w:r>
    </w:p>
    <w:p w14:paraId="6972C3D7" w14:textId="77777777" w:rsidR="00CA6EDC" w:rsidRPr="005611D8" w:rsidRDefault="00CA6EDC" w:rsidP="005611D8">
      <w:pPr>
        <w:rPr>
          <w:sz w:val="24"/>
          <w:szCs w:val="24"/>
        </w:rPr>
      </w:pPr>
    </w:p>
    <w:p w14:paraId="3702EC95" w14:textId="582589F3" w:rsidR="005611D8" w:rsidRPr="005611D8" w:rsidRDefault="005611D8" w:rsidP="005611D8">
      <w:pPr>
        <w:rPr>
          <w:sz w:val="24"/>
          <w:szCs w:val="24"/>
        </w:rPr>
      </w:pPr>
      <w:r w:rsidRPr="00CA6EDC">
        <w:rPr>
          <w:color w:val="EE0000"/>
          <w:sz w:val="24"/>
          <w:szCs w:val="24"/>
        </w:rPr>
        <w:t xml:space="preserve">Project Domain: </w:t>
      </w:r>
      <w:r w:rsidRPr="005611D8">
        <w:rPr>
          <w:sz w:val="24"/>
          <w:szCs w:val="24"/>
        </w:rPr>
        <w:t>Clinical Genomics</w:t>
      </w:r>
    </w:p>
    <w:p w14:paraId="1C6569D2" w14:textId="10CA2983" w:rsidR="005611D8" w:rsidRPr="005611D8" w:rsidRDefault="005611D8" w:rsidP="005611D8">
      <w:pPr>
        <w:rPr>
          <w:sz w:val="24"/>
          <w:szCs w:val="24"/>
        </w:rPr>
      </w:pPr>
      <w:r w:rsidRPr="00CA6EDC">
        <w:rPr>
          <w:color w:val="EE0000"/>
          <w:sz w:val="24"/>
          <w:szCs w:val="24"/>
        </w:rPr>
        <w:t xml:space="preserve">Sub-domain: </w:t>
      </w:r>
      <w:r w:rsidRPr="005611D8">
        <w:rPr>
          <w:sz w:val="24"/>
          <w:szCs w:val="24"/>
        </w:rPr>
        <w:t>Rare Disease Genomics</w:t>
      </w:r>
    </w:p>
    <w:p w14:paraId="0CA79F41" w14:textId="48EF19F1" w:rsidR="005611D8" w:rsidRPr="005611D8" w:rsidRDefault="005611D8" w:rsidP="005611D8">
      <w:pPr>
        <w:rPr>
          <w:sz w:val="24"/>
          <w:szCs w:val="24"/>
        </w:rPr>
      </w:pPr>
      <w:r w:rsidRPr="00CA6EDC">
        <w:rPr>
          <w:color w:val="EE0000"/>
          <w:sz w:val="24"/>
          <w:szCs w:val="24"/>
        </w:rPr>
        <w:t xml:space="preserve">Disease Area: </w:t>
      </w:r>
      <w:r w:rsidRPr="005611D8">
        <w:rPr>
          <w:sz w:val="24"/>
          <w:szCs w:val="24"/>
        </w:rPr>
        <w:t>Neurodevelopmental Disorder with Immunodeficiency</w:t>
      </w:r>
    </w:p>
    <w:p w14:paraId="185823E4" w14:textId="77C8698E" w:rsidR="005611D8" w:rsidRPr="005611D8" w:rsidRDefault="005611D8" w:rsidP="005611D8">
      <w:pPr>
        <w:rPr>
          <w:sz w:val="24"/>
          <w:szCs w:val="24"/>
        </w:rPr>
      </w:pPr>
      <w:r w:rsidRPr="00CA6EDC">
        <w:rPr>
          <w:color w:val="EE0000"/>
          <w:sz w:val="24"/>
          <w:szCs w:val="24"/>
        </w:rPr>
        <w:t xml:space="preserve">Sequencing Type: </w:t>
      </w:r>
      <w:r w:rsidRPr="005611D8">
        <w:rPr>
          <w:sz w:val="24"/>
          <w:szCs w:val="24"/>
        </w:rPr>
        <w:t>Whole Exome Sequencing (WES)</w:t>
      </w:r>
    </w:p>
    <w:p w14:paraId="0865AA70" w14:textId="77777777" w:rsidR="005611D8" w:rsidRPr="005611D8" w:rsidRDefault="005611D8" w:rsidP="005611D8">
      <w:pPr>
        <w:rPr>
          <w:sz w:val="24"/>
          <w:szCs w:val="24"/>
        </w:rPr>
      </w:pPr>
      <w:r w:rsidRPr="00CA6EDC">
        <w:rPr>
          <w:color w:val="EE0000"/>
          <w:sz w:val="24"/>
          <w:szCs w:val="24"/>
        </w:rPr>
        <w:t xml:space="preserve">Organism: </w:t>
      </w:r>
      <w:r w:rsidRPr="005611D8">
        <w:rPr>
          <w:sz w:val="24"/>
          <w:szCs w:val="24"/>
        </w:rPr>
        <w:t>Homo sapiens</w:t>
      </w:r>
    </w:p>
    <w:p w14:paraId="6FFD8BCE" w14:textId="77777777" w:rsidR="005611D8" w:rsidRDefault="005611D8" w:rsidP="005E2AB5">
      <w:pPr>
        <w:rPr>
          <w:b/>
          <w:bCs/>
          <w:sz w:val="32"/>
          <w:szCs w:val="32"/>
        </w:rPr>
      </w:pPr>
    </w:p>
    <w:p w14:paraId="08AEBC7C" w14:textId="77777777" w:rsidR="00522CFE" w:rsidRDefault="00522CFE" w:rsidP="005E2AB5">
      <w:pPr>
        <w:rPr>
          <w:b/>
          <w:bCs/>
          <w:sz w:val="32"/>
          <w:szCs w:val="32"/>
        </w:rPr>
      </w:pPr>
    </w:p>
    <w:p w14:paraId="27869F3D" w14:textId="072F9111" w:rsidR="002822C6" w:rsidRPr="006E3EB6" w:rsidRDefault="002822C6" w:rsidP="006E3EB6">
      <w:pPr>
        <w:pStyle w:val="Heading1"/>
        <w:rPr>
          <w:szCs w:val="40"/>
        </w:rPr>
      </w:pPr>
      <w:r w:rsidRPr="006E3EB6">
        <w:rPr>
          <w:b/>
          <w:bCs/>
          <w:szCs w:val="40"/>
        </w:rPr>
        <w:lastRenderedPageBreak/>
        <w:t xml:space="preserve">Project </w:t>
      </w:r>
      <w:proofErr w:type="gramStart"/>
      <w:r w:rsidRPr="006E3EB6">
        <w:rPr>
          <w:b/>
          <w:bCs/>
          <w:szCs w:val="40"/>
        </w:rPr>
        <w:t>Overview</w:t>
      </w:r>
      <w:r w:rsidR="006E3EB6" w:rsidRPr="006E3EB6">
        <w:rPr>
          <w:b/>
          <w:bCs/>
          <w:szCs w:val="40"/>
        </w:rPr>
        <w:t xml:space="preserve"> </w:t>
      </w:r>
      <w:r w:rsidR="006E3EB6">
        <w:rPr>
          <w:b/>
          <w:bCs/>
          <w:szCs w:val="40"/>
        </w:rPr>
        <w:t>:</w:t>
      </w:r>
      <w:proofErr w:type="gramEnd"/>
    </w:p>
    <w:p w14:paraId="7297AB7E" w14:textId="77777777" w:rsidR="002822C6" w:rsidRPr="002822C6" w:rsidRDefault="002822C6" w:rsidP="002822C6">
      <w:r w:rsidRPr="006E3EB6">
        <w:rPr>
          <w:sz w:val="28"/>
        </w:rPr>
        <w:t xml:space="preserve">This repository contains the complete workflow and analysis performed during the </w:t>
      </w:r>
      <w:r w:rsidRPr="006E3EB6">
        <w:rPr>
          <w:b/>
          <w:bCs/>
          <w:sz w:val="28"/>
        </w:rPr>
        <w:t>Genomics + NGS Internship at BIOTECHTREK</w:t>
      </w:r>
      <w:r w:rsidRPr="006E3EB6">
        <w:rPr>
          <w:sz w:val="28"/>
        </w:rPr>
        <w:t xml:space="preserve">. The project focuses on the analysis of a publicly available </w:t>
      </w:r>
      <w:proofErr w:type="spellStart"/>
      <w:r w:rsidRPr="006E3EB6">
        <w:rPr>
          <w:sz w:val="28"/>
        </w:rPr>
        <w:t>pediatric</w:t>
      </w:r>
      <w:proofErr w:type="spellEnd"/>
      <w:r w:rsidRPr="006E3EB6">
        <w:rPr>
          <w:sz w:val="28"/>
        </w:rPr>
        <w:t xml:space="preserve"> Whole Exome Sequencing (WES) dataset using an end-to-end Clinical Genomics bioinformatics pipeline. The objective was to identify clinically relevant genetic variants, perform functional and clinical annotation, prioritize candidate genes, and generate a comprehensive Clinical Genomics Variant Interpretation Report</w:t>
      </w:r>
      <w:r w:rsidRPr="002822C6">
        <w:t>.</w:t>
      </w:r>
    </w:p>
    <w:p w14:paraId="3F9AF3CA" w14:textId="4B75AC20" w:rsidR="002822C6" w:rsidRDefault="002822C6" w:rsidP="002822C6"/>
    <w:p w14:paraId="2E657EC9" w14:textId="77777777" w:rsidR="00522CFE" w:rsidRDefault="00522CFE" w:rsidP="002822C6"/>
    <w:p w14:paraId="09B8E091" w14:textId="034C49C2" w:rsidR="005F11CB" w:rsidRPr="000E4298" w:rsidRDefault="005F11CB" w:rsidP="000E4298">
      <w:pPr>
        <w:pStyle w:val="Heading1"/>
        <w:rPr>
          <w:b/>
          <w:bCs/>
          <w:szCs w:val="40"/>
        </w:rPr>
      </w:pPr>
      <w:r w:rsidRPr="000E4298">
        <w:rPr>
          <w:b/>
          <w:bCs/>
        </w:rPr>
        <w:t>Project Goal</w:t>
      </w:r>
      <w:r w:rsidR="000E4298" w:rsidRPr="000E4298">
        <w:rPr>
          <w:b/>
          <w:bCs/>
          <w:szCs w:val="40"/>
        </w:rPr>
        <w:t>:</w:t>
      </w:r>
    </w:p>
    <w:p w14:paraId="148BCF21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 xml:space="preserve">* Develop a robust end-to-end Clinical Genomics pipeline for the analysis of Whole Exome Sequencing (WES) data from a </w:t>
      </w:r>
      <w:proofErr w:type="spellStart"/>
      <w:r w:rsidRPr="000E4298">
        <w:rPr>
          <w:sz w:val="28"/>
        </w:rPr>
        <w:t>pediatric</w:t>
      </w:r>
      <w:proofErr w:type="spellEnd"/>
      <w:r w:rsidRPr="000E4298">
        <w:rPr>
          <w:sz w:val="28"/>
        </w:rPr>
        <w:t xml:space="preserve"> clinical sample.</w:t>
      </w:r>
    </w:p>
    <w:p w14:paraId="5295DE28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Perform comprehensive data processing, including quality assessment, read preprocessing, reference genome alignment, and high-confidence variant calling.</w:t>
      </w:r>
    </w:p>
    <w:p w14:paraId="5A789512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Functionally annotate and clinically interpret genomic variants using established databases and bioinformatics resources.</w:t>
      </w:r>
    </w:p>
    <w:p w14:paraId="5EFBCCFF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Identify, prioritize, and validate disease-associated candidate variants through integrated genomic and clinical evidence.</w:t>
      </w:r>
    </w:p>
    <w:p w14:paraId="7CF43D55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 xml:space="preserve">* Correlate prioritized variants with known genetic disorders using </w:t>
      </w:r>
      <w:proofErr w:type="spellStart"/>
      <w:r w:rsidRPr="000E4298">
        <w:rPr>
          <w:sz w:val="28"/>
        </w:rPr>
        <w:t>ClinVar</w:t>
      </w:r>
      <w:proofErr w:type="spellEnd"/>
      <w:r w:rsidRPr="000E4298">
        <w:rPr>
          <w:sz w:val="28"/>
        </w:rPr>
        <w:t xml:space="preserve">, OMIM, Human Phenotype Ontology (HPO), </w:t>
      </w:r>
      <w:proofErr w:type="spellStart"/>
      <w:r w:rsidRPr="000E4298">
        <w:rPr>
          <w:sz w:val="28"/>
        </w:rPr>
        <w:t>gnomAD</w:t>
      </w:r>
      <w:proofErr w:type="spellEnd"/>
      <w:r w:rsidRPr="000E4298">
        <w:rPr>
          <w:sz w:val="28"/>
        </w:rPr>
        <w:t>, and IGV.</w:t>
      </w:r>
    </w:p>
    <w:p w14:paraId="40E1D8E5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Generate a clinically interpretable variant prioritization report to support genomic research and precision medicine applications.</w:t>
      </w:r>
    </w:p>
    <w:p w14:paraId="334A9C23" w14:textId="77777777" w:rsidR="005F11CB" w:rsidRPr="005F11CB" w:rsidRDefault="005F11CB" w:rsidP="005F11CB"/>
    <w:p w14:paraId="5054C77A" w14:textId="53DDC91C" w:rsidR="005F11CB" w:rsidRPr="005F11CB" w:rsidRDefault="005F11CB" w:rsidP="005F11CB">
      <w:r w:rsidRPr="005F11CB">
        <w:t>----------------------------------------------------------------------------------------------------------------------</w:t>
      </w:r>
    </w:p>
    <w:p w14:paraId="5F756836" w14:textId="77777777" w:rsidR="005F11CB" w:rsidRPr="005F11CB" w:rsidRDefault="005F11CB" w:rsidP="005F11CB"/>
    <w:p w14:paraId="4B0E3A48" w14:textId="4C1E8D2F" w:rsidR="005F11CB" w:rsidRPr="000E4298" w:rsidRDefault="005F11CB" w:rsidP="000E4298">
      <w:pPr>
        <w:pStyle w:val="Heading1"/>
        <w:rPr>
          <w:b/>
          <w:bCs/>
          <w:szCs w:val="40"/>
        </w:rPr>
      </w:pPr>
      <w:r w:rsidRPr="000E4298">
        <w:rPr>
          <w:b/>
          <w:bCs/>
        </w:rPr>
        <w:lastRenderedPageBreak/>
        <w:t>Learning Outcomes</w:t>
      </w:r>
      <w:r w:rsidR="000E4298" w:rsidRPr="000E4298">
        <w:rPr>
          <w:b/>
          <w:bCs/>
          <w:szCs w:val="40"/>
        </w:rPr>
        <w:t>:</w:t>
      </w:r>
    </w:p>
    <w:p w14:paraId="7BDEB804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Acquired practical experience in developing and executing an end-to-end Clinical Genomics pipeline for Whole Exome Sequencing (WES) data analysis.</w:t>
      </w:r>
    </w:p>
    <w:p w14:paraId="2A4665D2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 xml:space="preserve">* Applied bioinformatics tools including FastQC, </w:t>
      </w:r>
      <w:proofErr w:type="spellStart"/>
      <w:r w:rsidRPr="000E4298">
        <w:rPr>
          <w:sz w:val="28"/>
        </w:rPr>
        <w:t>fastp</w:t>
      </w:r>
      <w:proofErr w:type="spellEnd"/>
      <w:r w:rsidRPr="000E4298">
        <w:rPr>
          <w:sz w:val="28"/>
        </w:rPr>
        <w:t xml:space="preserve">, BWA-MEM, </w:t>
      </w:r>
      <w:proofErr w:type="spellStart"/>
      <w:r w:rsidRPr="000E4298">
        <w:rPr>
          <w:sz w:val="28"/>
        </w:rPr>
        <w:t>SAMtools</w:t>
      </w:r>
      <w:proofErr w:type="spellEnd"/>
      <w:r w:rsidRPr="000E4298">
        <w:rPr>
          <w:sz w:val="28"/>
        </w:rPr>
        <w:t xml:space="preserve">, </w:t>
      </w:r>
      <w:proofErr w:type="spellStart"/>
      <w:r w:rsidRPr="000E4298">
        <w:rPr>
          <w:sz w:val="28"/>
        </w:rPr>
        <w:t>BCFtools</w:t>
      </w:r>
      <w:proofErr w:type="spellEnd"/>
      <w:r w:rsidRPr="000E4298">
        <w:rPr>
          <w:sz w:val="28"/>
        </w:rPr>
        <w:t xml:space="preserve">, ANNOVAR, </w:t>
      </w:r>
      <w:proofErr w:type="spellStart"/>
      <w:r w:rsidRPr="000E4298">
        <w:rPr>
          <w:sz w:val="28"/>
        </w:rPr>
        <w:t>ClinVar</w:t>
      </w:r>
      <w:proofErr w:type="spellEnd"/>
      <w:r w:rsidRPr="000E4298">
        <w:rPr>
          <w:sz w:val="28"/>
        </w:rPr>
        <w:t xml:space="preserve">, OMIM, HPO, </w:t>
      </w:r>
      <w:proofErr w:type="spellStart"/>
      <w:r w:rsidRPr="000E4298">
        <w:rPr>
          <w:sz w:val="28"/>
        </w:rPr>
        <w:t>gnomAD</w:t>
      </w:r>
      <w:proofErr w:type="spellEnd"/>
      <w:r w:rsidRPr="000E4298">
        <w:rPr>
          <w:sz w:val="28"/>
        </w:rPr>
        <w:t>, and IGV for comprehensive genomic data analysis.</w:t>
      </w:r>
    </w:p>
    <w:p w14:paraId="69BCE036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Developed proficiency in sequence quality assessment, read preprocessing, reference genome alignment, variant calling, annotation, filtering, and candidate gene prioritization.</w:t>
      </w:r>
    </w:p>
    <w:p w14:paraId="0DF256EE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Gained the ability to interpret clinically relevant genetic variants using established genomic databases and phenotype-driven evidence.</w:t>
      </w:r>
    </w:p>
    <w:p w14:paraId="24FD9DBD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Strengthened skills in Linux command-line operations, NGS workflow automation, genomic data management, and result reproducibility.</w:t>
      </w:r>
    </w:p>
    <w:p w14:paraId="309914C2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Enhanced analytical and critical thinking skills for identifying and prioritizing disease-associated variants from Whole Exome Sequencing data.</w:t>
      </w:r>
    </w:p>
    <w:p w14:paraId="7BBE19AF" w14:textId="77777777" w:rsidR="005F11CB" w:rsidRPr="000E4298" w:rsidRDefault="005F11CB" w:rsidP="005F11CB">
      <w:pPr>
        <w:rPr>
          <w:sz w:val="28"/>
        </w:rPr>
      </w:pPr>
      <w:r w:rsidRPr="000E4298">
        <w:rPr>
          <w:sz w:val="28"/>
        </w:rPr>
        <w:t>* Learned to integrate computational findings with biological and clinical evidence to generate scientifically sound variant interpretation reports.</w:t>
      </w:r>
    </w:p>
    <w:p w14:paraId="03CFD39C" w14:textId="77777777" w:rsidR="006E3EB6" w:rsidRPr="002822C6" w:rsidRDefault="006E3EB6" w:rsidP="002822C6"/>
    <w:p w14:paraId="36875F54" w14:textId="20946ED0" w:rsidR="002822C6" w:rsidRPr="006E3EB6" w:rsidRDefault="002822C6" w:rsidP="006E3EB6">
      <w:pPr>
        <w:pStyle w:val="Heading1"/>
        <w:rPr>
          <w:szCs w:val="40"/>
        </w:rPr>
      </w:pPr>
      <w:r w:rsidRPr="006E3EB6">
        <w:rPr>
          <w:b/>
          <w:bCs/>
          <w:szCs w:val="40"/>
        </w:rPr>
        <w:t xml:space="preserve">Internship </w:t>
      </w:r>
      <w:proofErr w:type="gramStart"/>
      <w:r w:rsidRPr="006E3EB6">
        <w:rPr>
          <w:b/>
          <w:bCs/>
          <w:szCs w:val="40"/>
        </w:rPr>
        <w:t>Details</w:t>
      </w:r>
      <w:r w:rsidR="006E3EB6" w:rsidRPr="006E3EB6">
        <w:rPr>
          <w:b/>
          <w:bCs/>
          <w:szCs w:val="40"/>
        </w:rPr>
        <w:t xml:space="preserve"> :</w:t>
      </w:r>
      <w:proofErr w:type="gramEnd"/>
    </w:p>
    <w:p w14:paraId="0260F648" w14:textId="77777777" w:rsidR="002822C6" w:rsidRPr="006E3EB6" w:rsidRDefault="002822C6" w:rsidP="002822C6">
      <w:pPr>
        <w:rPr>
          <w:sz w:val="28"/>
        </w:rPr>
      </w:pPr>
      <w:r w:rsidRPr="006E3EB6">
        <w:rPr>
          <w:b/>
          <w:bCs/>
          <w:sz w:val="28"/>
        </w:rPr>
        <w:t>Internship Title:</w:t>
      </w:r>
      <w:r w:rsidRPr="006E3EB6">
        <w:rPr>
          <w:sz w:val="28"/>
        </w:rPr>
        <w:t xml:space="preserve"> Genomics + NGS Internship</w:t>
      </w:r>
    </w:p>
    <w:p w14:paraId="5CD4D6AF" w14:textId="77777777" w:rsidR="002822C6" w:rsidRPr="006E3EB6" w:rsidRDefault="002822C6" w:rsidP="002822C6">
      <w:pPr>
        <w:rPr>
          <w:sz w:val="28"/>
        </w:rPr>
      </w:pPr>
      <w:r w:rsidRPr="006E3EB6">
        <w:rPr>
          <w:b/>
          <w:bCs/>
          <w:sz w:val="28"/>
        </w:rPr>
        <w:t>Organization:</w:t>
      </w:r>
      <w:r w:rsidRPr="006E3EB6">
        <w:rPr>
          <w:sz w:val="28"/>
        </w:rPr>
        <w:t xml:space="preserve"> BIOTECHTREK</w:t>
      </w:r>
    </w:p>
    <w:p w14:paraId="6C3CF00F" w14:textId="77777777" w:rsidR="002822C6" w:rsidRPr="006E3EB6" w:rsidRDefault="002822C6" w:rsidP="002822C6">
      <w:pPr>
        <w:rPr>
          <w:sz w:val="28"/>
        </w:rPr>
      </w:pPr>
      <w:r w:rsidRPr="006E3EB6">
        <w:rPr>
          <w:b/>
          <w:bCs/>
          <w:sz w:val="28"/>
        </w:rPr>
        <w:t>Student:</w:t>
      </w:r>
      <w:r w:rsidRPr="006E3EB6">
        <w:rPr>
          <w:sz w:val="28"/>
        </w:rPr>
        <w:t xml:space="preserve"> Kumara</w:t>
      </w:r>
    </w:p>
    <w:p w14:paraId="78D26349" w14:textId="77777777" w:rsidR="002822C6" w:rsidRPr="006E3EB6" w:rsidRDefault="002822C6" w:rsidP="002822C6">
      <w:pPr>
        <w:rPr>
          <w:sz w:val="28"/>
        </w:rPr>
      </w:pPr>
      <w:r w:rsidRPr="006E3EB6">
        <w:rPr>
          <w:b/>
          <w:bCs/>
          <w:sz w:val="28"/>
        </w:rPr>
        <w:t>University:</w:t>
      </w:r>
      <w:r w:rsidRPr="006E3EB6">
        <w:rPr>
          <w:sz w:val="28"/>
        </w:rPr>
        <w:t xml:space="preserve"> Pondicherry University</w:t>
      </w:r>
    </w:p>
    <w:p w14:paraId="3A37E0D4" w14:textId="77777777" w:rsidR="002822C6" w:rsidRPr="006E3EB6" w:rsidRDefault="002822C6" w:rsidP="002822C6">
      <w:pPr>
        <w:rPr>
          <w:sz w:val="28"/>
        </w:rPr>
      </w:pPr>
      <w:r w:rsidRPr="006E3EB6">
        <w:rPr>
          <w:b/>
          <w:bCs/>
          <w:sz w:val="28"/>
        </w:rPr>
        <w:t>Guide/Mentor:</w:t>
      </w:r>
      <w:r w:rsidRPr="006E3EB6">
        <w:rPr>
          <w:sz w:val="28"/>
        </w:rPr>
        <w:t xml:space="preserve"> HS Prithvi (Bioinformatician)</w:t>
      </w:r>
    </w:p>
    <w:p w14:paraId="0CB901DB" w14:textId="77777777" w:rsidR="002822C6" w:rsidRPr="006E3EB6" w:rsidRDefault="002822C6" w:rsidP="002822C6">
      <w:pPr>
        <w:rPr>
          <w:sz w:val="28"/>
        </w:rPr>
      </w:pPr>
      <w:r w:rsidRPr="006E3EB6">
        <w:rPr>
          <w:b/>
          <w:bCs/>
          <w:sz w:val="28"/>
        </w:rPr>
        <w:t>Duration:</w:t>
      </w:r>
      <w:r w:rsidRPr="006E3EB6">
        <w:rPr>
          <w:sz w:val="28"/>
        </w:rPr>
        <w:t xml:space="preserve"> 7 Weeks</w:t>
      </w:r>
    </w:p>
    <w:p w14:paraId="3088E40F" w14:textId="68CFDDBA" w:rsidR="002822C6" w:rsidRPr="002822C6" w:rsidRDefault="002822C6" w:rsidP="002822C6"/>
    <w:p w14:paraId="47076422" w14:textId="3F1E6182" w:rsidR="00D62DB5" w:rsidRPr="006E3EB6" w:rsidRDefault="002822C6" w:rsidP="00D62DB5">
      <w:pPr>
        <w:pStyle w:val="Heading1"/>
        <w:rPr>
          <w:szCs w:val="40"/>
        </w:rPr>
      </w:pPr>
      <w:r w:rsidRPr="002822C6">
        <w:rPr>
          <w:b/>
          <w:bCs/>
        </w:rPr>
        <w:lastRenderedPageBreak/>
        <w:t xml:space="preserve">Project </w:t>
      </w:r>
      <w:proofErr w:type="gramStart"/>
      <w:r w:rsidRPr="002822C6">
        <w:rPr>
          <w:b/>
          <w:bCs/>
        </w:rPr>
        <w:t>Objectives</w:t>
      </w:r>
      <w:r w:rsidR="00D62DB5" w:rsidRPr="00D62DB5">
        <w:rPr>
          <w:b/>
          <w:bCs/>
          <w:szCs w:val="40"/>
        </w:rPr>
        <w:t xml:space="preserve"> </w:t>
      </w:r>
      <w:r w:rsidR="00D62DB5" w:rsidRPr="006E3EB6">
        <w:rPr>
          <w:b/>
          <w:bCs/>
          <w:szCs w:val="40"/>
        </w:rPr>
        <w:t xml:space="preserve"> :</w:t>
      </w:r>
      <w:proofErr w:type="gramEnd"/>
    </w:p>
    <w:p w14:paraId="0EA1E174" w14:textId="01993616" w:rsidR="002822C6" w:rsidRPr="002822C6" w:rsidRDefault="002822C6" w:rsidP="002822C6">
      <w:pPr>
        <w:rPr>
          <w:b/>
          <w:bCs/>
        </w:rPr>
      </w:pPr>
    </w:p>
    <w:p w14:paraId="7352D5FC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>Perform quality assessment of Whole Exome Sequencing (WES) data.</w:t>
      </w:r>
    </w:p>
    <w:p w14:paraId="4BE82340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 xml:space="preserve">Preprocess sequencing reads using </w:t>
      </w:r>
      <w:proofErr w:type="spellStart"/>
      <w:r w:rsidRPr="00D62DB5">
        <w:rPr>
          <w:sz w:val="32"/>
          <w:szCs w:val="32"/>
        </w:rPr>
        <w:t>fastp</w:t>
      </w:r>
      <w:proofErr w:type="spellEnd"/>
      <w:r w:rsidRPr="00D62DB5">
        <w:rPr>
          <w:sz w:val="32"/>
          <w:szCs w:val="32"/>
        </w:rPr>
        <w:t>.</w:t>
      </w:r>
    </w:p>
    <w:p w14:paraId="239D2E16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>Align sequencing reads to the human reference genome (GRCh38) using BWA-MEM.</w:t>
      </w:r>
    </w:p>
    <w:p w14:paraId="5FFDC1AE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 xml:space="preserve">Process alignment files using </w:t>
      </w:r>
      <w:proofErr w:type="spellStart"/>
      <w:r w:rsidRPr="00D62DB5">
        <w:rPr>
          <w:sz w:val="32"/>
          <w:szCs w:val="32"/>
        </w:rPr>
        <w:t>SAMtools</w:t>
      </w:r>
      <w:proofErr w:type="spellEnd"/>
      <w:r w:rsidRPr="00D62DB5">
        <w:rPr>
          <w:sz w:val="32"/>
          <w:szCs w:val="32"/>
        </w:rPr>
        <w:t>.</w:t>
      </w:r>
    </w:p>
    <w:p w14:paraId="24FC1930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 xml:space="preserve">Perform variant calling using </w:t>
      </w:r>
      <w:proofErr w:type="spellStart"/>
      <w:r w:rsidRPr="00D62DB5">
        <w:rPr>
          <w:sz w:val="32"/>
          <w:szCs w:val="32"/>
        </w:rPr>
        <w:t>BCFtools</w:t>
      </w:r>
      <w:proofErr w:type="spellEnd"/>
      <w:r w:rsidRPr="00D62DB5">
        <w:rPr>
          <w:sz w:val="32"/>
          <w:szCs w:val="32"/>
        </w:rPr>
        <w:t>.</w:t>
      </w:r>
    </w:p>
    <w:p w14:paraId="765F0C45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>Functionally annotate variants using ANNOVAR.</w:t>
      </w:r>
    </w:p>
    <w:p w14:paraId="376697FF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 xml:space="preserve">Clinically interpret variants using </w:t>
      </w:r>
      <w:proofErr w:type="spellStart"/>
      <w:r w:rsidRPr="00D62DB5">
        <w:rPr>
          <w:sz w:val="32"/>
          <w:szCs w:val="32"/>
        </w:rPr>
        <w:t>ClinVar</w:t>
      </w:r>
      <w:proofErr w:type="spellEnd"/>
      <w:r w:rsidRPr="00D62DB5">
        <w:rPr>
          <w:sz w:val="32"/>
          <w:szCs w:val="32"/>
        </w:rPr>
        <w:t>.</w:t>
      </w:r>
    </w:p>
    <w:p w14:paraId="75E1DEE3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 xml:space="preserve">Prioritize candidate genes using OMIM, HPO, </w:t>
      </w:r>
      <w:proofErr w:type="spellStart"/>
      <w:r w:rsidRPr="00D62DB5">
        <w:rPr>
          <w:sz w:val="32"/>
          <w:szCs w:val="32"/>
        </w:rPr>
        <w:t>gnomAD</w:t>
      </w:r>
      <w:proofErr w:type="spellEnd"/>
      <w:r w:rsidRPr="00D62DB5">
        <w:rPr>
          <w:sz w:val="32"/>
          <w:szCs w:val="32"/>
        </w:rPr>
        <w:t>, and IGV.</w:t>
      </w:r>
    </w:p>
    <w:p w14:paraId="75308EB7" w14:textId="77777777" w:rsidR="002822C6" w:rsidRPr="00D62DB5" w:rsidRDefault="002822C6" w:rsidP="002822C6">
      <w:pPr>
        <w:numPr>
          <w:ilvl w:val="0"/>
          <w:numId w:val="4"/>
        </w:numPr>
        <w:rPr>
          <w:sz w:val="32"/>
          <w:szCs w:val="32"/>
        </w:rPr>
      </w:pPr>
      <w:r w:rsidRPr="00D62DB5">
        <w:rPr>
          <w:sz w:val="32"/>
          <w:szCs w:val="32"/>
        </w:rPr>
        <w:t>Generate a Clinical Genomics Variant Interpretation Report.</w:t>
      </w:r>
    </w:p>
    <w:p w14:paraId="62E0042E" w14:textId="6E7A4457" w:rsidR="002822C6" w:rsidRDefault="002822C6" w:rsidP="002822C6"/>
    <w:p w14:paraId="0A92D4EB" w14:textId="77777777" w:rsidR="00D62DB5" w:rsidRDefault="00D62DB5" w:rsidP="002822C6"/>
    <w:p w14:paraId="7CFFBB03" w14:textId="427061DC" w:rsidR="003D5A61" w:rsidRDefault="003D5A61">
      <w:r>
        <w:br w:type="page"/>
      </w:r>
    </w:p>
    <w:p w14:paraId="6C6704B8" w14:textId="77777777" w:rsidR="00D62DB5" w:rsidRDefault="00D62DB5" w:rsidP="002822C6"/>
    <w:p w14:paraId="233929D9" w14:textId="77777777" w:rsidR="00D62DB5" w:rsidRPr="002822C6" w:rsidRDefault="00D62DB5" w:rsidP="002822C6"/>
    <w:p w14:paraId="6011A973" w14:textId="002B1BDB" w:rsidR="003D5A61" w:rsidRPr="003D5A61" w:rsidRDefault="002822C6" w:rsidP="003D5A61">
      <w:pPr>
        <w:pStyle w:val="Heading1"/>
        <w:rPr>
          <w:b/>
          <w:bCs/>
          <w:szCs w:val="40"/>
        </w:rPr>
      </w:pPr>
      <w:proofErr w:type="gramStart"/>
      <w:r w:rsidRPr="002822C6">
        <w:rPr>
          <w:b/>
          <w:bCs/>
        </w:rPr>
        <w:t xml:space="preserve">Dataset </w:t>
      </w:r>
      <w:r w:rsidR="00767172">
        <w:rPr>
          <w:b/>
          <w:bCs/>
        </w:rPr>
        <w:t xml:space="preserve"> </w:t>
      </w:r>
      <w:r w:rsidR="00767172" w:rsidRPr="00767172">
        <w:rPr>
          <w:b/>
          <w:bCs/>
        </w:rPr>
        <w:t>Description</w:t>
      </w:r>
      <w:proofErr w:type="gramEnd"/>
      <w:r w:rsidR="00D62DB5" w:rsidRPr="006E3EB6">
        <w:rPr>
          <w:b/>
          <w:bCs/>
          <w:szCs w:val="40"/>
        </w:rPr>
        <w:t xml:space="preserve"> :</w:t>
      </w:r>
    </w:p>
    <w:p w14:paraId="08ADE56E" w14:textId="77777777" w:rsidR="003D5A61" w:rsidRDefault="003D5A61" w:rsidP="003D5A61">
      <w:r w:rsidRPr="003D5A61">
        <w:rPr>
          <w:sz w:val="32"/>
          <w:szCs w:val="32"/>
        </w:rPr>
        <w:t xml:space="preserve">This project utilized a publicly available </w:t>
      </w:r>
      <w:proofErr w:type="spellStart"/>
      <w:r w:rsidRPr="003D5A61">
        <w:rPr>
          <w:sz w:val="32"/>
          <w:szCs w:val="32"/>
        </w:rPr>
        <w:t>pediatric</w:t>
      </w:r>
      <w:proofErr w:type="spellEnd"/>
      <w:r w:rsidRPr="003D5A61">
        <w:rPr>
          <w:sz w:val="32"/>
          <w:szCs w:val="32"/>
        </w:rPr>
        <w:t xml:space="preserve"> </w:t>
      </w:r>
      <w:r w:rsidRPr="003D5A61">
        <w:rPr>
          <w:b/>
          <w:bCs/>
          <w:sz w:val="32"/>
          <w:szCs w:val="32"/>
        </w:rPr>
        <w:t>Whole Exome Sequencing (WES)</w:t>
      </w:r>
      <w:r w:rsidRPr="003D5A61">
        <w:rPr>
          <w:sz w:val="32"/>
          <w:szCs w:val="32"/>
        </w:rPr>
        <w:t xml:space="preserve"> dataset obtained from the </w:t>
      </w:r>
      <w:r w:rsidRPr="003D5A61">
        <w:rPr>
          <w:b/>
          <w:bCs/>
          <w:sz w:val="32"/>
          <w:szCs w:val="32"/>
        </w:rPr>
        <w:t>NCBI Sequence Read Archive (SRA)</w:t>
      </w:r>
      <w:r w:rsidRPr="003D5A61">
        <w:rPr>
          <w:sz w:val="32"/>
          <w:szCs w:val="32"/>
        </w:rPr>
        <w:t xml:space="preserve">. The dataset was generated using the </w:t>
      </w:r>
      <w:r w:rsidRPr="003D5A61">
        <w:rPr>
          <w:b/>
          <w:bCs/>
          <w:sz w:val="32"/>
          <w:szCs w:val="32"/>
        </w:rPr>
        <w:t xml:space="preserve">Illumina </w:t>
      </w:r>
      <w:proofErr w:type="spellStart"/>
      <w:r w:rsidRPr="003D5A61">
        <w:rPr>
          <w:b/>
          <w:bCs/>
          <w:sz w:val="32"/>
          <w:szCs w:val="32"/>
        </w:rPr>
        <w:t>NextSeq</w:t>
      </w:r>
      <w:proofErr w:type="spellEnd"/>
      <w:r w:rsidRPr="003D5A61">
        <w:rPr>
          <w:b/>
          <w:bCs/>
          <w:sz w:val="32"/>
          <w:szCs w:val="32"/>
        </w:rPr>
        <w:t xml:space="preserve"> 2000</w:t>
      </w:r>
      <w:r w:rsidRPr="003D5A61">
        <w:rPr>
          <w:sz w:val="32"/>
          <w:szCs w:val="32"/>
        </w:rPr>
        <w:t xml:space="preserve"> platform and consisted of paired-end sequencing reads. The sequencing data were </w:t>
      </w:r>
      <w:proofErr w:type="spellStart"/>
      <w:r w:rsidRPr="003D5A61">
        <w:rPr>
          <w:sz w:val="32"/>
          <w:szCs w:val="32"/>
        </w:rPr>
        <w:t>analyzed</w:t>
      </w:r>
      <w:proofErr w:type="spellEnd"/>
      <w:r w:rsidRPr="003D5A61">
        <w:rPr>
          <w:sz w:val="32"/>
          <w:szCs w:val="32"/>
        </w:rPr>
        <w:t xml:space="preserve"> using a complete Clinical Genomics bioinformatics workflow, including quality control, read preprocessing, sequence alignment, variant calling, functional annotation, and clinical interpretation</w:t>
      </w:r>
      <w:r w:rsidRPr="003D5A61">
        <w:t>.</w:t>
      </w:r>
    </w:p>
    <w:p w14:paraId="587E1386" w14:textId="77777777" w:rsidR="003D5A61" w:rsidRPr="003D5A61" w:rsidRDefault="003D5A61" w:rsidP="003D5A6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103"/>
      </w:tblGrid>
      <w:tr w:rsidR="003D5A61" w:rsidRPr="003D5A61" w14:paraId="1B487028" w14:textId="77777777" w:rsidTr="003D5A61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24760E4" w14:textId="77777777" w:rsidR="003D5A61" w:rsidRPr="003D5A61" w:rsidRDefault="003D5A61" w:rsidP="003D5A61">
            <w:pPr>
              <w:rPr>
                <w:b/>
                <w:bCs/>
              </w:rPr>
            </w:pPr>
            <w:r w:rsidRPr="003D5A61">
              <w:rPr>
                <w:b/>
                <w:bCs/>
              </w:rPr>
              <w:t>Parameter</w:t>
            </w:r>
          </w:p>
        </w:tc>
        <w:tc>
          <w:tcPr>
            <w:tcW w:w="5058" w:type="dxa"/>
            <w:vAlign w:val="center"/>
            <w:hideMark/>
          </w:tcPr>
          <w:p w14:paraId="575CB995" w14:textId="77777777" w:rsidR="003D5A61" w:rsidRPr="003D5A61" w:rsidRDefault="003D5A61" w:rsidP="003D5A61">
            <w:pPr>
              <w:rPr>
                <w:b/>
                <w:bCs/>
              </w:rPr>
            </w:pPr>
            <w:r w:rsidRPr="003D5A61">
              <w:rPr>
                <w:b/>
                <w:bCs/>
              </w:rPr>
              <w:t>Description</w:t>
            </w:r>
          </w:p>
        </w:tc>
      </w:tr>
      <w:tr w:rsidR="003D5A61" w:rsidRPr="003D5A61" w14:paraId="62C80E21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5037F01" w14:textId="77777777" w:rsidR="003D5A61" w:rsidRPr="003D5A61" w:rsidRDefault="003D5A61" w:rsidP="003D5A61">
            <w:r w:rsidRPr="003D5A61">
              <w:t>Organism</w:t>
            </w:r>
          </w:p>
        </w:tc>
        <w:tc>
          <w:tcPr>
            <w:tcW w:w="5058" w:type="dxa"/>
            <w:vAlign w:val="center"/>
            <w:hideMark/>
          </w:tcPr>
          <w:p w14:paraId="322C265A" w14:textId="77777777" w:rsidR="003D5A61" w:rsidRPr="003D5A61" w:rsidRDefault="003D5A61" w:rsidP="003D5A61">
            <w:r w:rsidRPr="003D5A61">
              <w:rPr>
                <w:i/>
                <w:iCs/>
              </w:rPr>
              <w:t>Homo sapiens</w:t>
            </w:r>
          </w:p>
        </w:tc>
      </w:tr>
      <w:tr w:rsidR="003D5A61" w:rsidRPr="003D5A61" w14:paraId="4F6A4DA6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FD2F41C" w14:textId="77777777" w:rsidR="003D5A61" w:rsidRPr="003D5A61" w:rsidRDefault="003D5A61" w:rsidP="003D5A61">
            <w:proofErr w:type="spellStart"/>
            <w:r w:rsidRPr="003D5A61">
              <w:t>BioProject</w:t>
            </w:r>
            <w:proofErr w:type="spellEnd"/>
            <w:r w:rsidRPr="003D5A61">
              <w:t xml:space="preserve"> ID</w:t>
            </w:r>
          </w:p>
        </w:tc>
        <w:tc>
          <w:tcPr>
            <w:tcW w:w="5058" w:type="dxa"/>
            <w:vAlign w:val="center"/>
            <w:hideMark/>
          </w:tcPr>
          <w:p w14:paraId="4AEBB422" w14:textId="77777777" w:rsidR="003D5A61" w:rsidRPr="003D5A61" w:rsidRDefault="003D5A61" w:rsidP="003D5A61">
            <w:r w:rsidRPr="003D5A61">
              <w:t>PRJNA1212196</w:t>
            </w:r>
          </w:p>
        </w:tc>
      </w:tr>
      <w:tr w:rsidR="003D5A61" w:rsidRPr="003D5A61" w14:paraId="54FE7B71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C31B637" w14:textId="77777777" w:rsidR="003D5A61" w:rsidRPr="003D5A61" w:rsidRDefault="003D5A61" w:rsidP="003D5A61">
            <w:r w:rsidRPr="003D5A61">
              <w:t>SRA Run ID</w:t>
            </w:r>
          </w:p>
        </w:tc>
        <w:tc>
          <w:tcPr>
            <w:tcW w:w="5058" w:type="dxa"/>
            <w:vAlign w:val="center"/>
            <w:hideMark/>
          </w:tcPr>
          <w:p w14:paraId="5A283ECF" w14:textId="77777777" w:rsidR="003D5A61" w:rsidRPr="003D5A61" w:rsidRDefault="003D5A61" w:rsidP="003D5A61">
            <w:r w:rsidRPr="003D5A61">
              <w:t>SRR32062769</w:t>
            </w:r>
          </w:p>
        </w:tc>
      </w:tr>
      <w:tr w:rsidR="003D5A61" w:rsidRPr="003D5A61" w14:paraId="5774B16C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1D27BA3" w14:textId="77777777" w:rsidR="003D5A61" w:rsidRPr="003D5A61" w:rsidRDefault="003D5A61" w:rsidP="003D5A61">
            <w:r w:rsidRPr="003D5A61">
              <w:t>Sample</w:t>
            </w:r>
          </w:p>
        </w:tc>
        <w:tc>
          <w:tcPr>
            <w:tcW w:w="5058" w:type="dxa"/>
            <w:vAlign w:val="center"/>
            <w:hideMark/>
          </w:tcPr>
          <w:p w14:paraId="42DDF109" w14:textId="77777777" w:rsidR="003D5A61" w:rsidRPr="003D5A61" w:rsidRDefault="003D5A61" w:rsidP="003D5A61">
            <w:proofErr w:type="spellStart"/>
            <w:r w:rsidRPr="003D5A61">
              <w:t>Pediatric</w:t>
            </w:r>
            <w:proofErr w:type="spellEnd"/>
            <w:r w:rsidRPr="003D5A61">
              <w:t xml:space="preserve"> Patient (Sibling 1)</w:t>
            </w:r>
          </w:p>
        </w:tc>
      </w:tr>
      <w:tr w:rsidR="003D5A61" w:rsidRPr="003D5A61" w14:paraId="62317467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2C75D31" w14:textId="77777777" w:rsidR="003D5A61" w:rsidRPr="003D5A61" w:rsidRDefault="003D5A61" w:rsidP="003D5A61">
            <w:r w:rsidRPr="003D5A61">
              <w:t>Library Strategy</w:t>
            </w:r>
          </w:p>
        </w:tc>
        <w:tc>
          <w:tcPr>
            <w:tcW w:w="5058" w:type="dxa"/>
            <w:vAlign w:val="center"/>
            <w:hideMark/>
          </w:tcPr>
          <w:p w14:paraId="254EFC4A" w14:textId="77777777" w:rsidR="003D5A61" w:rsidRPr="003D5A61" w:rsidRDefault="003D5A61" w:rsidP="003D5A61">
            <w:r w:rsidRPr="003D5A61">
              <w:t>Whole Exome Sequencing (WES)</w:t>
            </w:r>
          </w:p>
        </w:tc>
      </w:tr>
      <w:tr w:rsidR="003D5A61" w:rsidRPr="003D5A61" w14:paraId="74F96CB4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E4B853D" w14:textId="77777777" w:rsidR="003D5A61" w:rsidRPr="003D5A61" w:rsidRDefault="003D5A61" w:rsidP="003D5A61">
            <w:r w:rsidRPr="003D5A61">
              <w:t>Sequencing Platform</w:t>
            </w:r>
          </w:p>
        </w:tc>
        <w:tc>
          <w:tcPr>
            <w:tcW w:w="5058" w:type="dxa"/>
            <w:vAlign w:val="center"/>
            <w:hideMark/>
          </w:tcPr>
          <w:p w14:paraId="52432543" w14:textId="77777777" w:rsidR="003D5A61" w:rsidRPr="003D5A61" w:rsidRDefault="003D5A61" w:rsidP="003D5A61">
            <w:r w:rsidRPr="003D5A61">
              <w:t xml:space="preserve">Illumina </w:t>
            </w:r>
            <w:proofErr w:type="spellStart"/>
            <w:r w:rsidRPr="003D5A61">
              <w:t>NextSeq</w:t>
            </w:r>
            <w:proofErr w:type="spellEnd"/>
            <w:r w:rsidRPr="003D5A61">
              <w:t xml:space="preserve"> 2000</w:t>
            </w:r>
          </w:p>
        </w:tc>
      </w:tr>
      <w:tr w:rsidR="003D5A61" w:rsidRPr="003D5A61" w14:paraId="521C352B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FCC2EC7" w14:textId="77777777" w:rsidR="003D5A61" w:rsidRPr="003D5A61" w:rsidRDefault="003D5A61" w:rsidP="003D5A61">
            <w:r w:rsidRPr="003D5A61">
              <w:t>Read Type</w:t>
            </w:r>
          </w:p>
        </w:tc>
        <w:tc>
          <w:tcPr>
            <w:tcW w:w="5058" w:type="dxa"/>
            <w:vAlign w:val="center"/>
            <w:hideMark/>
          </w:tcPr>
          <w:p w14:paraId="772B45A8" w14:textId="77777777" w:rsidR="003D5A61" w:rsidRPr="003D5A61" w:rsidRDefault="003D5A61" w:rsidP="003D5A61">
            <w:r w:rsidRPr="003D5A61">
              <w:t>Paired-End</w:t>
            </w:r>
          </w:p>
        </w:tc>
      </w:tr>
      <w:tr w:rsidR="003D5A61" w:rsidRPr="003D5A61" w14:paraId="6A483E04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F308545" w14:textId="77777777" w:rsidR="003D5A61" w:rsidRPr="003D5A61" w:rsidRDefault="003D5A61" w:rsidP="003D5A61">
            <w:r w:rsidRPr="003D5A61">
              <w:t>Data Format</w:t>
            </w:r>
          </w:p>
        </w:tc>
        <w:tc>
          <w:tcPr>
            <w:tcW w:w="5058" w:type="dxa"/>
            <w:vAlign w:val="center"/>
            <w:hideMark/>
          </w:tcPr>
          <w:p w14:paraId="237568F5" w14:textId="77777777" w:rsidR="003D5A61" w:rsidRPr="003D5A61" w:rsidRDefault="003D5A61" w:rsidP="003D5A61">
            <w:r w:rsidRPr="003D5A61">
              <w:t xml:space="preserve">FASTQ </w:t>
            </w:r>
            <w:proofErr w:type="gramStart"/>
            <w:r w:rsidRPr="003D5A61">
              <w:t>(.fastq.gz</w:t>
            </w:r>
            <w:proofErr w:type="gramEnd"/>
            <w:r w:rsidRPr="003D5A61">
              <w:t>)</w:t>
            </w:r>
          </w:p>
        </w:tc>
      </w:tr>
      <w:tr w:rsidR="003D5A61" w:rsidRPr="003D5A61" w14:paraId="2C4F8F4E" w14:textId="77777777" w:rsidTr="003D5A6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0801670" w14:textId="77777777" w:rsidR="003D5A61" w:rsidRPr="003D5A61" w:rsidRDefault="003D5A61" w:rsidP="003D5A61">
            <w:r w:rsidRPr="003D5A61">
              <w:t>Reference Genome</w:t>
            </w:r>
          </w:p>
        </w:tc>
        <w:tc>
          <w:tcPr>
            <w:tcW w:w="5058" w:type="dxa"/>
            <w:vAlign w:val="center"/>
            <w:hideMark/>
          </w:tcPr>
          <w:p w14:paraId="7CE9B19B" w14:textId="77777777" w:rsidR="003D5A61" w:rsidRPr="003D5A61" w:rsidRDefault="003D5A61" w:rsidP="003D5A61">
            <w:r w:rsidRPr="003D5A61">
              <w:t>GRCh38 (hg38)</w:t>
            </w:r>
          </w:p>
        </w:tc>
      </w:tr>
    </w:tbl>
    <w:p w14:paraId="6FDE40DE" w14:textId="3C6B7FC2" w:rsidR="0035615E" w:rsidRDefault="0035615E">
      <w:r>
        <w:br w:type="page"/>
      </w:r>
    </w:p>
    <w:p w14:paraId="0310F9BE" w14:textId="77777777" w:rsidR="0035615E" w:rsidRPr="002822C6" w:rsidRDefault="0035615E" w:rsidP="002822C6"/>
    <w:p w14:paraId="357735D8" w14:textId="5BA6A2CB" w:rsidR="00D62DB5" w:rsidRPr="006E3EB6" w:rsidRDefault="002822C6" w:rsidP="00D62DB5">
      <w:pPr>
        <w:pStyle w:val="Heading1"/>
        <w:rPr>
          <w:szCs w:val="40"/>
        </w:rPr>
      </w:pPr>
      <w:r w:rsidRPr="00D62DB5">
        <w:rPr>
          <w:b/>
          <w:bCs/>
          <w:szCs w:val="40"/>
        </w:rPr>
        <w:t>Bioinformatics Workflow</w:t>
      </w:r>
      <w:r w:rsidR="00D62DB5" w:rsidRPr="006E3EB6">
        <w:rPr>
          <w:b/>
          <w:bCs/>
          <w:szCs w:val="40"/>
        </w:rPr>
        <w:t>:</w:t>
      </w:r>
    </w:p>
    <w:p w14:paraId="32A111BF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Public Clinical WES Dataset (NCBI SRA)</w:t>
      </w:r>
    </w:p>
    <w:p w14:paraId="68328F1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76A798B3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169A1233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Input Data (Paired-End FASTQ Files)</w:t>
      </w:r>
    </w:p>
    <w:p w14:paraId="2FB8FC14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66AB6507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584FAE9C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1. Raw Read Quality Assessment (FastQC)</w:t>
      </w:r>
    </w:p>
    <w:p w14:paraId="03EA7430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5477FCEC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1A2EDF60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2. Read Preprocessing (</w:t>
      </w:r>
      <w:proofErr w:type="spellStart"/>
      <w:r w:rsidRPr="00CB11E9">
        <w:rPr>
          <w:b/>
          <w:bCs/>
          <w:sz w:val="28"/>
        </w:rPr>
        <w:t>fastp</w:t>
      </w:r>
      <w:proofErr w:type="spellEnd"/>
      <w:r w:rsidRPr="00CB11E9">
        <w:rPr>
          <w:b/>
          <w:bCs/>
          <w:sz w:val="28"/>
        </w:rPr>
        <w:t>)</w:t>
      </w:r>
    </w:p>
    <w:p w14:paraId="133C201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04A817B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3FA320B3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3. Post-trimming Quality Assessment (FastQC)</w:t>
      </w:r>
    </w:p>
    <w:p w14:paraId="702A3C9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1F63EE63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57BD0AFA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4. Reference Genome Preparation (GRCh38 + BWA Index)</w:t>
      </w:r>
    </w:p>
    <w:p w14:paraId="0A5B0FCF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627A3CC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0679C00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5. Read Alignment (BWA-MEM)</w:t>
      </w:r>
    </w:p>
    <w:p w14:paraId="07C8DFC8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403DAC36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1904621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6. Alignment Processing (</w:t>
      </w:r>
      <w:proofErr w:type="spellStart"/>
      <w:r w:rsidRPr="00CB11E9">
        <w:rPr>
          <w:b/>
          <w:bCs/>
          <w:sz w:val="28"/>
        </w:rPr>
        <w:t>SAMtools</w:t>
      </w:r>
      <w:proofErr w:type="spellEnd"/>
      <w:r w:rsidRPr="00CB11E9">
        <w:rPr>
          <w:b/>
          <w:bCs/>
          <w:sz w:val="28"/>
        </w:rPr>
        <w:t>)</w:t>
      </w:r>
    </w:p>
    <w:p w14:paraId="583306D5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• SAM → BAM Conversion</w:t>
      </w:r>
    </w:p>
    <w:p w14:paraId="3899FF5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• BAM Sorting</w:t>
      </w:r>
    </w:p>
    <w:p w14:paraId="06E6281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lastRenderedPageBreak/>
        <w:t xml:space="preserve">   • BAM Indexing</w:t>
      </w:r>
    </w:p>
    <w:p w14:paraId="469BDE21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64A57C8A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3BA7B13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7. Variant Calling (</w:t>
      </w:r>
      <w:proofErr w:type="spellStart"/>
      <w:r w:rsidRPr="00CB11E9">
        <w:rPr>
          <w:b/>
          <w:bCs/>
          <w:sz w:val="28"/>
        </w:rPr>
        <w:t>BCFtools</w:t>
      </w:r>
      <w:proofErr w:type="spellEnd"/>
      <w:r w:rsidRPr="00CB11E9">
        <w:rPr>
          <w:b/>
          <w:bCs/>
          <w:sz w:val="28"/>
        </w:rPr>
        <w:t>)</w:t>
      </w:r>
    </w:p>
    <w:p w14:paraId="2B4596B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27B2E1BD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148AD68C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8. Variant Filtering</w:t>
      </w:r>
    </w:p>
    <w:p w14:paraId="2D5565E5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4032BC0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756487CC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9. Functional Variant Annotation (ANNOVAR)</w:t>
      </w:r>
    </w:p>
    <w:p w14:paraId="2CBA97D8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0D600154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371FAE6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10. Clinical Annotation (</w:t>
      </w:r>
      <w:proofErr w:type="spellStart"/>
      <w:r w:rsidRPr="00CB11E9">
        <w:rPr>
          <w:b/>
          <w:bCs/>
          <w:sz w:val="28"/>
        </w:rPr>
        <w:t>ClinVar</w:t>
      </w:r>
      <w:proofErr w:type="spellEnd"/>
      <w:r w:rsidRPr="00CB11E9">
        <w:rPr>
          <w:b/>
          <w:bCs/>
          <w:sz w:val="28"/>
        </w:rPr>
        <w:t>)</w:t>
      </w:r>
    </w:p>
    <w:p w14:paraId="5572C324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2EB5237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761EF2A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11. Candidate Gene Prioritization</w:t>
      </w:r>
    </w:p>
    <w:p w14:paraId="1C4F1F9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227BF60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089AC616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12. Disease Association Analysis (OMIM)</w:t>
      </w:r>
    </w:p>
    <w:p w14:paraId="34ADF56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10AC988F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48657081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13. Phenotype Correlation (HPO)</w:t>
      </w:r>
    </w:p>
    <w:p w14:paraId="7699D46F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0677A2C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36ACA142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14. Population Frequency Assessment (</w:t>
      </w:r>
      <w:proofErr w:type="spellStart"/>
      <w:r w:rsidRPr="00CB11E9">
        <w:rPr>
          <w:b/>
          <w:bCs/>
          <w:sz w:val="28"/>
        </w:rPr>
        <w:t>gnomAD</w:t>
      </w:r>
      <w:proofErr w:type="spellEnd"/>
      <w:r w:rsidRPr="00CB11E9">
        <w:rPr>
          <w:b/>
          <w:bCs/>
          <w:sz w:val="28"/>
        </w:rPr>
        <w:t>)</w:t>
      </w:r>
    </w:p>
    <w:p w14:paraId="17B32936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4F40B3FD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0045D3A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lastRenderedPageBreak/>
        <w:t>15. Variant Visualization &amp; Validation (IGV)</w:t>
      </w:r>
    </w:p>
    <w:p w14:paraId="11D60A09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5B4BB69D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02A987DA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16. Biological Interpretation</w:t>
      </w:r>
    </w:p>
    <w:p w14:paraId="3CCD6194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2E254B21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67BFEBBB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17. Final Candidate Gene Identification (OTUD6B)</w:t>
      </w:r>
    </w:p>
    <w:p w14:paraId="48C34E5C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│</w:t>
      </w:r>
    </w:p>
    <w:p w14:paraId="07A1E8B5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 xml:space="preserve">                </w:t>
      </w:r>
      <w:r w:rsidRPr="00CB11E9">
        <w:rPr>
          <w:rFonts w:ascii="Arial" w:hAnsi="Arial" w:cs="Arial"/>
          <w:b/>
          <w:bCs/>
          <w:sz w:val="28"/>
        </w:rPr>
        <w:t>▼</w:t>
      </w:r>
    </w:p>
    <w:p w14:paraId="69690D97" w14:textId="77777777" w:rsidR="00CB11E9" w:rsidRPr="00CB11E9" w:rsidRDefault="00CB11E9" w:rsidP="00CB11E9">
      <w:pPr>
        <w:rPr>
          <w:b/>
          <w:bCs/>
          <w:sz w:val="28"/>
        </w:rPr>
      </w:pPr>
      <w:r w:rsidRPr="00CB11E9">
        <w:rPr>
          <w:b/>
          <w:bCs/>
          <w:sz w:val="28"/>
        </w:rPr>
        <w:t>18. Clinical Genomics Variant Interpretation Report</w:t>
      </w:r>
    </w:p>
    <w:p w14:paraId="0EE25BCB" w14:textId="39595DF6" w:rsidR="002822C6" w:rsidRPr="00D62DB5" w:rsidRDefault="002822C6" w:rsidP="002822C6">
      <w:pPr>
        <w:rPr>
          <w:b/>
          <w:bCs/>
          <w:sz w:val="40"/>
          <w:szCs w:val="40"/>
        </w:rPr>
      </w:pPr>
    </w:p>
    <w:p w14:paraId="614776A8" w14:textId="66698B7E" w:rsidR="002822C6" w:rsidRPr="00A01D5D" w:rsidRDefault="002822C6" w:rsidP="00A01D5D">
      <w:pPr>
        <w:pStyle w:val="Heading1"/>
        <w:rPr>
          <w:szCs w:val="40"/>
        </w:rPr>
      </w:pPr>
      <w:r w:rsidRPr="002822C6">
        <w:rPr>
          <w:b/>
          <w:bCs/>
        </w:rPr>
        <w:t>Bioinformatics Tools Use</w:t>
      </w:r>
      <w:r w:rsidR="00CB11E9">
        <w:rPr>
          <w:b/>
          <w:bCs/>
        </w:rPr>
        <w:t>d</w:t>
      </w:r>
      <w:r w:rsidR="00A01D5D" w:rsidRPr="006E3EB6">
        <w:rPr>
          <w:b/>
          <w:bCs/>
          <w:szCs w:val="40"/>
        </w:rPr>
        <w:t>:</w:t>
      </w:r>
    </w:p>
    <w:p w14:paraId="0D9FEF24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r w:rsidRPr="00A01D5D">
        <w:rPr>
          <w:sz w:val="32"/>
          <w:szCs w:val="32"/>
        </w:rPr>
        <w:t>Ubuntu Linux (WSL)</w:t>
      </w:r>
    </w:p>
    <w:p w14:paraId="4BA5DEF7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r w:rsidRPr="00A01D5D">
        <w:rPr>
          <w:sz w:val="32"/>
          <w:szCs w:val="32"/>
        </w:rPr>
        <w:t>FastQC</w:t>
      </w:r>
    </w:p>
    <w:p w14:paraId="35678DFC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A01D5D">
        <w:rPr>
          <w:sz w:val="32"/>
          <w:szCs w:val="32"/>
        </w:rPr>
        <w:t>fastp</w:t>
      </w:r>
      <w:proofErr w:type="spellEnd"/>
    </w:p>
    <w:p w14:paraId="60BED7BC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r w:rsidRPr="00A01D5D">
        <w:rPr>
          <w:sz w:val="32"/>
          <w:szCs w:val="32"/>
        </w:rPr>
        <w:t>BWA-MEM</w:t>
      </w:r>
    </w:p>
    <w:p w14:paraId="14672350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A01D5D">
        <w:rPr>
          <w:sz w:val="32"/>
          <w:szCs w:val="32"/>
        </w:rPr>
        <w:t>SAMtools</w:t>
      </w:r>
      <w:proofErr w:type="spellEnd"/>
    </w:p>
    <w:p w14:paraId="53C269A3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A01D5D">
        <w:rPr>
          <w:sz w:val="32"/>
          <w:szCs w:val="32"/>
        </w:rPr>
        <w:t>BCFtools</w:t>
      </w:r>
      <w:proofErr w:type="spellEnd"/>
    </w:p>
    <w:p w14:paraId="645B672E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r w:rsidRPr="00A01D5D">
        <w:rPr>
          <w:sz w:val="32"/>
          <w:szCs w:val="32"/>
        </w:rPr>
        <w:t>ANNOVAR</w:t>
      </w:r>
    </w:p>
    <w:p w14:paraId="21924F2B" w14:textId="77777777" w:rsidR="002822C6" w:rsidRPr="00A01D5D" w:rsidRDefault="002822C6" w:rsidP="002822C6">
      <w:pPr>
        <w:numPr>
          <w:ilvl w:val="0"/>
          <w:numId w:val="5"/>
        </w:numPr>
        <w:rPr>
          <w:sz w:val="32"/>
          <w:szCs w:val="32"/>
        </w:rPr>
      </w:pPr>
      <w:r w:rsidRPr="00A01D5D">
        <w:rPr>
          <w:sz w:val="32"/>
          <w:szCs w:val="32"/>
        </w:rPr>
        <w:t>Integrative Genomics Viewer (IGV)</w:t>
      </w:r>
    </w:p>
    <w:p w14:paraId="04F3D6FA" w14:textId="54C292DB" w:rsidR="002822C6" w:rsidRDefault="002822C6" w:rsidP="002822C6"/>
    <w:p w14:paraId="7A41CF9E" w14:textId="77777777" w:rsidR="00A01D5D" w:rsidRDefault="00A01D5D" w:rsidP="002822C6"/>
    <w:p w14:paraId="6CD44F00" w14:textId="77777777" w:rsidR="00A01D5D" w:rsidRDefault="00A01D5D" w:rsidP="002822C6"/>
    <w:p w14:paraId="7E45CA0C" w14:textId="77777777" w:rsidR="00A01D5D" w:rsidRPr="002822C6" w:rsidRDefault="00A01D5D" w:rsidP="002822C6"/>
    <w:p w14:paraId="4788D039" w14:textId="16824132" w:rsidR="00A01D5D" w:rsidRPr="006E3EB6" w:rsidRDefault="002822C6" w:rsidP="00A01D5D">
      <w:pPr>
        <w:pStyle w:val="Heading1"/>
        <w:rPr>
          <w:szCs w:val="40"/>
        </w:rPr>
      </w:pPr>
      <w:r w:rsidRPr="002822C6">
        <w:rPr>
          <w:b/>
          <w:bCs/>
        </w:rPr>
        <w:lastRenderedPageBreak/>
        <w:t>Clinical Databases</w:t>
      </w:r>
      <w:r w:rsidR="00A01D5D" w:rsidRPr="006E3EB6">
        <w:rPr>
          <w:b/>
          <w:bCs/>
          <w:szCs w:val="40"/>
        </w:rPr>
        <w:t>:</w:t>
      </w:r>
    </w:p>
    <w:p w14:paraId="198AEAB2" w14:textId="66A8ED6D" w:rsidR="002822C6" w:rsidRPr="00A01D5D" w:rsidRDefault="002822C6" w:rsidP="002822C6">
      <w:pPr>
        <w:rPr>
          <w:b/>
          <w:bCs/>
          <w:sz w:val="32"/>
          <w:szCs w:val="32"/>
        </w:rPr>
      </w:pPr>
    </w:p>
    <w:p w14:paraId="015A7926" w14:textId="77777777" w:rsidR="002822C6" w:rsidRPr="00A01D5D" w:rsidRDefault="002822C6" w:rsidP="002822C6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A01D5D">
        <w:rPr>
          <w:sz w:val="32"/>
          <w:szCs w:val="32"/>
        </w:rPr>
        <w:t>ClinVar</w:t>
      </w:r>
      <w:proofErr w:type="spellEnd"/>
    </w:p>
    <w:p w14:paraId="06E6490D" w14:textId="77777777" w:rsidR="002822C6" w:rsidRPr="00A01D5D" w:rsidRDefault="002822C6" w:rsidP="002822C6">
      <w:pPr>
        <w:numPr>
          <w:ilvl w:val="0"/>
          <w:numId w:val="6"/>
        </w:numPr>
        <w:rPr>
          <w:sz w:val="32"/>
          <w:szCs w:val="32"/>
        </w:rPr>
      </w:pPr>
      <w:r w:rsidRPr="00A01D5D">
        <w:rPr>
          <w:sz w:val="32"/>
          <w:szCs w:val="32"/>
        </w:rPr>
        <w:t>OMIM</w:t>
      </w:r>
    </w:p>
    <w:p w14:paraId="4B8D2B93" w14:textId="77777777" w:rsidR="002822C6" w:rsidRPr="00A01D5D" w:rsidRDefault="002822C6" w:rsidP="002822C6">
      <w:pPr>
        <w:numPr>
          <w:ilvl w:val="0"/>
          <w:numId w:val="6"/>
        </w:numPr>
        <w:rPr>
          <w:sz w:val="32"/>
          <w:szCs w:val="32"/>
        </w:rPr>
      </w:pPr>
      <w:r w:rsidRPr="00A01D5D">
        <w:rPr>
          <w:sz w:val="32"/>
          <w:szCs w:val="32"/>
        </w:rPr>
        <w:t>Human Phenotype Ontology (HPO)</w:t>
      </w:r>
    </w:p>
    <w:p w14:paraId="01CD800F" w14:textId="77777777" w:rsidR="002822C6" w:rsidRPr="00A01D5D" w:rsidRDefault="002822C6" w:rsidP="002822C6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A01D5D">
        <w:rPr>
          <w:sz w:val="32"/>
          <w:szCs w:val="32"/>
        </w:rPr>
        <w:t>gnomAD</w:t>
      </w:r>
      <w:proofErr w:type="spellEnd"/>
    </w:p>
    <w:p w14:paraId="43B66C8E" w14:textId="77777777" w:rsidR="002822C6" w:rsidRPr="002822C6" w:rsidRDefault="002822C6" w:rsidP="002822C6">
      <w:pPr>
        <w:numPr>
          <w:ilvl w:val="0"/>
          <w:numId w:val="6"/>
        </w:numPr>
      </w:pPr>
      <w:r w:rsidRPr="00A01D5D">
        <w:rPr>
          <w:sz w:val="32"/>
          <w:szCs w:val="32"/>
        </w:rPr>
        <w:t>NCBI Sequence Read Archive (SRA</w:t>
      </w:r>
      <w:r w:rsidRPr="002822C6">
        <w:t>)</w:t>
      </w:r>
    </w:p>
    <w:p w14:paraId="486F6AC4" w14:textId="0EECB795" w:rsidR="002822C6" w:rsidRDefault="002822C6" w:rsidP="002822C6"/>
    <w:p w14:paraId="2C0C9AEF" w14:textId="77777777" w:rsidR="00A01D5D" w:rsidRDefault="00A01D5D" w:rsidP="002822C6"/>
    <w:p w14:paraId="7B261FC7" w14:textId="77777777" w:rsidR="00A01D5D" w:rsidRDefault="00A01D5D" w:rsidP="002822C6"/>
    <w:p w14:paraId="48D71B79" w14:textId="77777777" w:rsidR="00A01D5D" w:rsidRDefault="00A01D5D" w:rsidP="002822C6"/>
    <w:p w14:paraId="6B7F74D7" w14:textId="12D54D4E" w:rsidR="007223DC" w:rsidRPr="007223DC" w:rsidRDefault="002822C6" w:rsidP="007223DC">
      <w:pPr>
        <w:pStyle w:val="Heading1"/>
        <w:rPr>
          <w:b/>
          <w:bCs/>
          <w:szCs w:val="40"/>
        </w:rPr>
      </w:pPr>
      <w:r w:rsidRPr="00A01D5D">
        <w:rPr>
          <w:b/>
          <w:bCs/>
          <w:szCs w:val="40"/>
        </w:rPr>
        <w:t xml:space="preserve"> Results</w:t>
      </w:r>
      <w:r w:rsidR="00A01D5D" w:rsidRPr="006E3EB6">
        <w:rPr>
          <w:b/>
          <w:bCs/>
          <w:szCs w:val="40"/>
        </w:rPr>
        <w:t>:</w:t>
      </w:r>
    </w:p>
    <w:p w14:paraId="7B0CD6F4" w14:textId="77777777" w:rsidR="007223DC" w:rsidRDefault="007223DC" w:rsidP="007223DC">
      <w:pPr>
        <w:rPr>
          <w:sz w:val="28"/>
        </w:rPr>
      </w:pPr>
      <w:r w:rsidRPr="007223DC">
        <w:rPr>
          <w:sz w:val="28"/>
        </w:rPr>
        <w:t>The end-to-end Clinical Genomics pipeline was successfully completed, resulting in the identification and prioritization of clinically relevant genetic variants.</w:t>
      </w:r>
    </w:p>
    <w:p w14:paraId="2551B0E1" w14:textId="77777777" w:rsidR="007223DC" w:rsidRPr="007223DC" w:rsidRDefault="007223DC" w:rsidP="007223DC">
      <w:pPr>
        <w:rPr>
          <w:color w:val="EE0000"/>
          <w:sz w:val="28"/>
        </w:rPr>
      </w:pPr>
    </w:p>
    <w:p w14:paraId="369F4BB2" w14:textId="77777777" w:rsidR="007223DC" w:rsidRPr="007223DC" w:rsidRDefault="007223DC" w:rsidP="007223DC">
      <w:pPr>
        <w:rPr>
          <w:b/>
          <w:bCs/>
          <w:color w:val="EE0000"/>
          <w:sz w:val="28"/>
        </w:rPr>
      </w:pPr>
      <w:r w:rsidRPr="007223DC">
        <w:rPr>
          <w:b/>
          <w:bCs/>
          <w:color w:val="EE0000"/>
          <w:sz w:val="28"/>
        </w:rPr>
        <w:t>Variant Analysis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1053"/>
      </w:tblGrid>
      <w:tr w:rsidR="007223DC" w:rsidRPr="007223DC" w14:paraId="5CABC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7CBA6" w14:textId="77777777" w:rsidR="007223DC" w:rsidRPr="007223DC" w:rsidRDefault="007223DC" w:rsidP="007223DC">
            <w:pPr>
              <w:rPr>
                <w:b/>
                <w:bCs/>
                <w:sz w:val="28"/>
              </w:rPr>
            </w:pPr>
            <w:r w:rsidRPr="007223DC">
              <w:rPr>
                <w:b/>
                <w:bCs/>
                <w:sz w:val="28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9BC6CEE" w14:textId="77777777" w:rsidR="007223DC" w:rsidRPr="007223DC" w:rsidRDefault="007223DC" w:rsidP="007223DC">
            <w:pPr>
              <w:rPr>
                <w:b/>
                <w:bCs/>
                <w:sz w:val="28"/>
              </w:rPr>
            </w:pPr>
            <w:r w:rsidRPr="007223DC">
              <w:rPr>
                <w:b/>
                <w:bCs/>
                <w:sz w:val="28"/>
              </w:rPr>
              <w:t>Result</w:t>
            </w:r>
          </w:p>
        </w:tc>
      </w:tr>
      <w:tr w:rsidR="007223DC" w:rsidRPr="007223DC" w14:paraId="1EA7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8FBF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Total Variants Identified</w:t>
            </w:r>
          </w:p>
        </w:tc>
        <w:tc>
          <w:tcPr>
            <w:tcW w:w="0" w:type="auto"/>
            <w:vAlign w:val="center"/>
            <w:hideMark/>
          </w:tcPr>
          <w:p w14:paraId="01687047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587,502</w:t>
            </w:r>
          </w:p>
        </w:tc>
      </w:tr>
      <w:tr w:rsidR="007223DC" w:rsidRPr="007223DC" w14:paraId="4606A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AE83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High-Quality Variants After Filtering</w:t>
            </w:r>
          </w:p>
        </w:tc>
        <w:tc>
          <w:tcPr>
            <w:tcW w:w="0" w:type="auto"/>
            <w:vAlign w:val="center"/>
            <w:hideMark/>
          </w:tcPr>
          <w:p w14:paraId="0FAB9F30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278,785</w:t>
            </w:r>
          </w:p>
        </w:tc>
      </w:tr>
      <w:tr w:rsidR="007223DC" w:rsidRPr="007223DC" w14:paraId="66A5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59DE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Functionally Annotated Variants</w:t>
            </w:r>
          </w:p>
        </w:tc>
        <w:tc>
          <w:tcPr>
            <w:tcW w:w="0" w:type="auto"/>
            <w:vAlign w:val="center"/>
            <w:hideMark/>
          </w:tcPr>
          <w:p w14:paraId="49B95956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277,703</w:t>
            </w:r>
          </w:p>
        </w:tc>
      </w:tr>
      <w:tr w:rsidR="007223DC" w:rsidRPr="007223DC" w14:paraId="4B0D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272D" w14:textId="77777777" w:rsidR="007223DC" w:rsidRPr="007223DC" w:rsidRDefault="007223DC" w:rsidP="007223DC">
            <w:pPr>
              <w:rPr>
                <w:sz w:val="28"/>
              </w:rPr>
            </w:pPr>
            <w:proofErr w:type="spellStart"/>
            <w:r w:rsidRPr="007223DC">
              <w:rPr>
                <w:sz w:val="28"/>
              </w:rPr>
              <w:t>Exonic</w:t>
            </w:r>
            <w:proofErr w:type="spellEnd"/>
            <w:r w:rsidRPr="007223DC">
              <w:rPr>
                <w:sz w:val="28"/>
              </w:rPr>
              <w:t xml:space="preserve"> Variants</w:t>
            </w:r>
          </w:p>
        </w:tc>
        <w:tc>
          <w:tcPr>
            <w:tcW w:w="0" w:type="auto"/>
            <w:vAlign w:val="center"/>
            <w:hideMark/>
          </w:tcPr>
          <w:p w14:paraId="3603CE47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21,204</w:t>
            </w:r>
          </w:p>
        </w:tc>
      </w:tr>
      <w:tr w:rsidR="007223DC" w:rsidRPr="007223DC" w14:paraId="0FEB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7561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Nonsynonymous (Missense) Variants</w:t>
            </w:r>
          </w:p>
        </w:tc>
        <w:tc>
          <w:tcPr>
            <w:tcW w:w="0" w:type="auto"/>
            <w:vAlign w:val="center"/>
            <w:hideMark/>
          </w:tcPr>
          <w:p w14:paraId="5D6BE98C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9,693</w:t>
            </w:r>
          </w:p>
        </w:tc>
      </w:tr>
      <w:tr w:rsidR="007223DC" w:rsidRPr="007223DC" w14:paraId="1E8AF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9698" w14:textId="77777777" w:rsidR="007223DC" w:rsidRPr="007223DC" w:rsidRDefault="007223DC" w:rsidP="007223DC">
            <w:pPr>
              <w:rPr>
                <w:sz w:val="28"/>
              </w:rPr>
            </w:pPr>
            <w:proofErr w:type="spellStart"/>
            <w:r w:rsidRPr="007223DC">
              <w:rPr>
                <w:sz w:val="28"/>
              </w:rPr>
              <w:t>Stopgain</w:t>
            </w:r>
            <w:proofErr w:type="spellEnd"/>
            <w:r w:rsidRPr="007223DC">
              <w:rPr>
                <w:sz w:val="28"/>
              </w:rPr>
              <w:t xml:space="preserve"> Variants</w:t>
            </w:r>
          </w:p>
        </w:tc>
        <w:tc>
          <w:tcPr>
            <w:tcW w:w="0" w:type="auto"/>
            <w:vAlign w:val="center"/>
            <w:hideMark/>
          </w:tcPr>
          <w:p w14:paraId="50B72ECB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83</w:t>
            </w:r>
          </w:p>
        </w:tc>
      </w:tr>
      <w:tr w:rsidR="007223DC" w:rsidRPr="007223DC" w14:paraId="74A45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DFB1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Frameshift Variants</w:t>
            </w:r>
          </w:p>
        </w:tc>
        <w:tc>
          <w:tcPr>
            <w:tcW w:w="0" w:type="auto"/>
            <w:vAlign w:val="center"/>
            <w:hideMark/>
          </w:tcPr>
          <w:p w14:paraId="7BFB5979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391</w:t>
            </w:r>
          </w:p>
        </w:tc>
      </w:tr>
    </w:tbl>
    <w:p w14:paraId="4B3A7AE7" w14:textId="77777777" w:rsidR="007223DC" w:rsidRDefault="007223DC" w:rsidP="007223DC">
      <w:pPr>
        <w:rPr>
          <w:b/>
          <w:bCs/>
          <w:sz w:val="28"/>
        </w:rPr>
      </w:pPr>
    </w:p>
    <w:p w14:paraId="60C79C51" w14:textId="49FB5D63" w:rsidR="007223DC" w:rsidRPr="007223DC" w:rsidRDefault="007223DC" w:rsidP="007223DC">
      <w:pPr>
        <w:rPr>
          <w:b/>
          <w:bCs/>
          <w:color w:val="EE0000"/>
          <w:sz w:val="28"/>
        </w:rPr>
      </w:pPr>
      <w:r w:rsidRPr="007223DC">
        <w:rPr>
          <w:b/>
          <w:bCs/>
          <w:color w:val="EE0000"/>
          <w:sz w:val="28"/>
        </w:rPr>
        <w:t>Prioritized Candidate Variant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721"/>
      </w:tblGrid>
      <w:tr w:rsidR="007223DC" w:rsidRPr="007223DC" w14:paraId="3E683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4C117" w14:textId="77777777" w:rsidR="007223DC" w:rsidRPr="007223DC" w:rsidRDefault="007223DC" w:rsidP="007223DC">
            <w:pPr>
              <w:rPr>
                <w:b/>
                <w:bCs/>
                <w:sz w:val="28"/>
              </w:rPr>
            </w:pPr>
            <w:r w:rsidRPr="007223DC">
              <w:rPr>
                <w:b/>
                <w:bCs/>
                <w:sz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307E3F" w14:textId="77777777" w:rsidR="007223DC" w:rsidRPr="007223DC" w:rsidRDefault="007223DC" w:rsidP="007223DC">
            <w:pPr>
              <w:rPr>
                <w:b/>
                <w:bCs/>
                <w:sz w:val="28"/>
              </w:rPr>
            </w:pPr>
            <w:r w:rsidRPr="007223DC">
              <w:rPr>
                <w:b/>
                <w:bCs/>
                <w:sz w:val="28"/>
              </w:rPr>
              <w:t>Result</w:t>
            </w:r>
          </w:p>
        </w:tc>
      </w:tr>
      <w:tr w:rsidR="007223DC" w:rsidRPr="007223DC" w14:paraId="41401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4A7C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Candidate Gene</w:t>
            </w:r>
          </w:p>
        </w:tc>
        <w:tc>
          <w:tcPr>
            <w:tcW w:w="0" w:type="auto"/>
            <w:vAlign w:val="center"/>
            <w:hideMark/>
          </w:tcPr>
          <w:p w14:paraId="6B4B426C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OTUD6B</w:t>
            </w:r>
          </w:p>
        </w:tc>
      </w:tr>
      <w:tr w:rsidR="007223DC" w:rsidRPr="007223DC" w14:paraId="4B40B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D148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186A90C6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NM_016023.</w:t>
            </w:r>
            <w:proofErr w:type="gramStart"/>
            <w:r w:rsidRPr="007223DC">
              <w:rPr>
                <w:sz w:val="28"/>
              </w:rPr>
              <w:t>5:c.</w:t>
            </w:r>
            <w:proofErr w:type="gramEnd"/>
            <w:r w:rsidRPr="007223DC">
              <w:rPr>
                <w:sz w:val="28"/>
              </w:rPr>
              <w:t>686T&gt;C (</w:t>
            </w:r>
            <w:proofErr w:type="gramStart"/>
            <w:r w:rsidRPr="007223DC">
              <w:rPr>
                <w:sz w:val="28"/>
              </w:rPr>
              <w:t>p.Leu</w:t>
            </w:r>
            <w:proofErr w:type="gramEnd"/>
            <w:r w:rsidRPr="007223DC">
              <w:rPr>
                <w:sz w:val="28"/>
              </w:rPr>
              <w:t>229Pro)</w:t>
            </w:r>
          </w:p>
        </w:tc>
      </w:tr>
      <w:tr w:rsidR="007223DC" w:rsidRPr="007223DC" w14:paraId="6328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6A6C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Clinical Classification</w:t>
            </w:r>
          </w:p>
        </w:tc>
        <w:tc>
          <w:tcPr>
            <w:tcW w:w="0" w:type="auto"/>
            <w:vAlign w:val="center"/>
            <w:hideMark/>
          </w:tcPr>
          <w:p w14:paraId="7DD157F8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Likely Pathogenic (</w:t>
            </w:r>
            <w:proofErr w:type="spellStart"/>
            <w:r w:rsidRPr="007223DC">
              <w:rPr>
                <w:sz w:val="28"/>
              </w:rPr>
              <w:t>ClinVar</w:t>
            </w:r>
            <w:proofErr w:type="spellEnd"/>
            <w:r w:rsidRPr="007223DC">
              <w:rPr>
                <w:sz w:val="28"/>
              </w:rPr>
              <w:t>)</w:t>
            </w:r>
          </w:p>
        </w:tc>
      </w:tr>
      <w:tr w:rsidR="007223DC" w:rsidRPr="007223DC" w14:paraId="32BD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AC5C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>Population Frequency</w:t>
            </w:r>
          </w:p>
        </w:tc>
        <w:tc>
          <w:tcPr>
            <w:tcW w:w="0" w:type="auto"/>
            <w:vAlign w:val="center"/>
            <w:hideMark/>
          </w:tcPr>
          <w:p w14:paraId="3B4720AF" w14:textId="77777777" w:rsidR="007223DC" w:rsidRPr="007223DC" w:rsidRDefault="007223DC" w:rsidP="007223DC">
            <w:pPr>
              <w:rPr>
                <w:sz w:val="28"/>
              </w:rPr>
            </w:pPr>
            <w:r w:rsidRPr="007223DC">
              <w:rPr>
                <w:sz w:val="28"/>
              </w:rPr>
              <w:t xml:space="preserve">0.0001158 (Rare; </w:t>
            </w:r>
            <w:proofErr w:type="spellStart"/>
            <w:r w:rsidRPr="007223DC">
              <w:rPr>
                <w:sz w:val="28"/>
              </w:rPr>
              <w:t>gnomAD</w:t>
            </w:r>
            <w:proofErr w:type="spellEnd"/>
            <w:r w:rsidRPr="007223DC">
              <w:rPr>
                <w:sz w:val="28"/>
              </w:rPr>
              <w:t>)</w:t>
            </w:r>
          </w:p>
        </w:tc>
      </w:tr>
    </w:tbl>
    <w:p w14:paraId="7BB9C00B" w14:textId="77777777" w:rsidR="007223DC" w:rsidRDefault="007223DC" w:rsidP="007223DC">
      <w:pPr>
        <w:rPr>
          <w:b/>
          <w:bCs/>
          <w:sz w:val="28"/>
        </w:rPr>
      </w:pPr>
    </w:p>
    <w:p w14:paraId="33F76B67" w14:textId="5F37D380" w:rsidR="007223DC" w:rsidRPr="007223DC" w:rsidRDefault="007223DC" w:rsidP="007223DC">
      <w:pPr>
        <w:rPr>
          <w:b/>
          <w:bCs/>
          <w:sz w:val="28"/>
        </w:rPr>
      </w:pPr>
      <w:r w:rsidRPr="007223DC">
        <w:rPr>
          <w:b/>
          <w:bCs/>
          <w:sz w:val="28"/>
        </w:rPr>
        <w:t>Key Outcome</w:t>
      </w:r>
    </w:p>
    <w:p w14:paraId="35E023C3" w14:textId="77777777" w:rsidR="007223DC" w:rsidRPr="007223DC" w:rsidRDefault="007223DC" w:rsidP="007223DC">
      <w:pPr>
        <w:rPr>
          <w:sz w:val="28"/>
        </w:rPr>
      </w:pPr>
      <w:r w:rsidRPr="007223DC">
        <w:rPr>
          <w:sz w:val="28"/>
        </w:rPr>
        <w:t xml:space="preserve">Based on functional annotation, clinical evidence, population frequency, phenotype correlation, and IGV validation, the </w:t>
      </w:r>
      <w:r w:rsidRPr="007223DC">
        <w:rPr>
          <w:b/>
          <w:bCs/>
          <w:sz w:val="28"/>
        </w:rPr>
        <w:t>OTUD6B</w:t>
      </w:r>
      <w:r w:rsidRPr="007223DC">
        <w:rPr>
          <w:sz w:val="28"/>
        </w:rPr>
        <w:t xml:space="preserve"> variant was identified as the most clinically relevant candidate variant in this study.</w:t>
      </w:r>
    </w:p>
    <w:p w14:paraId="3BBD1DC2" w14:textId="77777777" w:rsidR="007223DC" w:rsidRPr="007223DC" w:rsidRDefault="007223DC" w:rsidP="007223DC"/>
    <w:p w14:paraId="4E8E612F" w14:textId="77777777" w:rsidR="00A01D5D" w:rsidRPr="002822C6" w:rsidRDefault="00A01D5D" w:rsidP="002822C6"/>
    <w:p w14:paraId="1D8AFC06" w14:textId="1ADB406D" w:rsidR="00D4064E" w:rsidRPr="006E3EB6" w:rsidRDefault="002822C6" w:rsidP="00D4064E">
      <w:pPr>
        <w:pStyle w:val="Heading1"/>
        <w:rPr>
          <w:szCs w:val="40"/>
        </w:rPr>
      </w:pPr>
      <w:r w:rsidRPr="002822C6">
        <w:rPr>
          <w:b/>
          <w:bCs/>
        </w:rPr>
        <w:t>Project Outputs</w:t>
      </w:r>
      <w:r w:rsidR="00D4064E" w:rsidRPr="006E3EB6">
        <w:rPr>
          <w:b/>
          <w:bCs/>
          <w:szCs w:val="40"/>
        </w:rPr>
        <w:t>:</w:t>
      </w:r>
    </w:p>
    <w:p w14:paraId="619EC23D" w14:textId="77F333BD" w:rsidR="002822C6" w:rsidRPr="00D4064E" w:rsidRDefault="002822C6" w:rsidP="002822C6">
      <w:pPr>
        <w:rPr>
          <w:b/>
          <w:bCs/>
          <w:sz w:val="28"/>
        </w:rPr>
      </w:pPr>
    </w:p>
    <w:p w14:paraId="228E8856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FastQC Reports</w:t>
      </w:r>
    </w:p>
    <w:p w14:paraId="51110D7A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Trimmed FASTQ Files</w:t>
      </w:r>
    </w:p>
    <w:p w14:paraId="163EF10B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BAM Files</w:t>
      </w:r>
    </w:p>
    <w:p w14:paraId="07B1DFCF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VCF Files</w:t>
      </w:r>
    </w:p>
    <w:p w14:paraId="4DE3AD23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ANNOVAR Annotation</w:t>
      </w:r>
    </w:p>
    <w:p w14:paraId="3276069C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proofErr w:type="spellStart"/>
      <w:r w:rsidRPr="00D4064E">
        <w:rPr>
          <w:sz w:val="28"/>
        </w:rPr>
        <w:t>ClinVar</w:t>
      </w:r>
      <w:proofErr w:type="spellEnd"/>
      <w:r w:rsidRPr="00D4064E">
        <w:rPr>
          <w:sz w:val="28"/>
        </w:rPr>
        <w:t xml:space="preserve"> Annotation</w:t>
      </w:r>
    </w:p>
    <w:p w14:paraId="74E861EA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Candidate Gene Prioritization</w:t>
      </w:r>
    </w:p>
    <w:p w14:paraId="120146A5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IGV Validation</w:t>
      </w:r>
    </w:p>
    <w:p w14:paraId="55FFEC80" w14:textId="77777777" w:rsidR="002822C6" w:rsidRPr="00D4064E" w:rsidRDefault="002822C6" w:rsidP="002822C6">
      <w:pPr>
        <w:numPr>
          <w:ilvl w:val="0"/>
          <w:numId w:val="7"/>
        </w:numPr>
        <w:rPr>
          <w:sz w:val="28"/>
        </w:rPr>
      </w:pPr>
      <w:r w:rsidRPr="00D4064E">
        <w:rPr>
          <w:sz w:val="28"/>
        </w:rPr>
        <w:t>Clinical Genomics Variant Interpretation Report</w:t>
      </w:r>
    </w:p>
    <w:p w14:paraId="5620CC0E" w14:textId="7B2CCD92" w:rsidR="002822C6" w:rsidRPr="002822C6" w:rsidRDefault="002822C6" w:rsidP="002822C6"/>
    <w:p w14:paraId="47444FC4" w14:textId="77777777" w:rsidR="009F3D31" w:rsidRPr="009F3D31" w:rsidRDefault="009F3D31" w:rsidP="009F3D31">
      <w:pPr>
        <w:rPr>
          <w:b/>
          <w:bCs/>
          <w:color w:val="4C94D8" w:themeColor="text2" w:themeTint="80"/>
          <w:sz w:val="40"/>
          <w:szCs w:val="40"/>
        </w:rPr>
      </w:pPr>
      <w:r w:rsidRPr="009F3D31">
        <w:rPr>
          <w:b/>
          <w:bCs/>
          <w:color w:val="4C94D8" w:themeColor="text2" w:themeTint="80"/>
          <w:sz w:val="40"/>
          <w:szCs w:val="40"/>
        </w:rPr>
        <w:lastRenderedPageBreak/>
        <w:t>Project Screenshots</w:t>
      </w:r>
    </w:p>
    <w:p w14:paraId="22B4FBA1" w14:textId="77777777" w:rsidR="009F3D31" w:rsidRPr="009F3D31" w:rsidRDefault="009F3D31" w:rsidP="009F3D31">
      <w:pPr>
        <w:rPr>
          <w:b/>
          <w:bCs/>
          <w:sz w:val="28"/>
        </w:rPr>
      </w:pPr>
    </w:p>
    <w:p w14:paraId="142618C5" w14:textId="77777777" w:rsidR="009F3D31" w:rsidRPr="009F3D31" w:rsidRDefault="009F3D31" w:rsidP="009F3D31">
      <w:pPr>
        <w:rPr>
          <w:b/>
          <w:bCs/>
          <w:sz w:val="28"/>
        </w:rPr>
      </w:pPr>
      <w:r w:rsidRPr="009F3D31">
        <w:rPr>
          <w:b/>
          <w:bCs/>
          <w:sz w:val="28"/>
        </w:rPr>
        <w:t>- FastQC Report</w:t>
      </w:r>
    </w:p>
    <w:p w14:paraId="149109C5" w14:textId="77777777" w:rsidR="009F3D31" w:rsidRPr="009F3D31" w:rsidRDefault="009F3D31" w:rsidP="009F3D31">
      <w:pPr>
        <w:rPr>
          <w:b/>
          <w:bCs/>
          <w:sz w:val="28"/>
        </w:rPr>
      </w:pPr>
      <w:r w:rsidRPr="009F3D31">
        <w:rPr>
          <w:b/>
          <w:bCs/>
          <w:sz w:val="28"/>
        </w:rPr>
        <w:t>- Alignment Results</w:t>
      </w:r>
    </w:p>
    <w:p w14:paraId="1B3099FE" w14:textId="77777777" w:rsidR="009F3D31" w:rsidRPr="009F3D31" w:rsidRDefault="009F3D31" w:rsidP="009F3D31">
      <w:pPr>
        <w:rPr>
          <w:b/>
          <w:bCs/>
          <w:sz w:val="28"/>
        </w:rPr>
      </w:pPr>
      <w:r w:rsidRPr="009F3D31">
        <w:rPr>
          <w:b/>
          <w:bCs/>
          <w:sz w:val="28"/>
        </w:rPr>
        <w:t>- Variant Calling</w:t>
      </w:r>
    </w:p>
    <w:p w14:paraId="32906D6E" w14:textId="77777777" w:rsidR="009F3D31" w:rsidRPr="009F3D31" w:rsidRDefault="009F3D31" w:rsidP="009F3D31">
      <w:pPr>
        <w:rPr>
          <w:b/>
          <w:bCs/>
          <w:sz w:val="28"/>
        </w:rPr>
      </w:pPr>
      <w:r w:rsidRPr="009F3D31">
        <w:rPr>
          <w:b/>
          <w:bCs/>
          <w:sz w:val="28"/>
        </w:rPr>
        <w:t>- ANNOVAR Annotation</w:t>
      </w:r>
    </w:p>
    <w:p w14:paraId="69C2EBBA" w14:textId="77777777" w:rsidR="009F3D31" w:rsidRPr="009F3D31" w:rsidRDefault="009F3D31" w:rsidP="009F3D31">
      <w:pPr>
        <w:rPr>
          <w:b/>
          <w:bCs/>
          <w:sz w:val="28"/>
        </w:rPr>
      </w:pPr>
      <w:r w:rsidRPr="009F3D31">
        <w:rPr>
          <w:b/>
          <w:bCs/>
          <w:sz w:val="28"/>
        </w:rPr>
        <w:t xml:space="preserve">- </w:t>
      </w:r>
      <w:proofErr w:type="spellStart"/>
      <w:r w:rsidRPr="009F3D31">
        <w:rPr>
          <w:b/>
          <w:bCs/>
          <w:sz w:val="28"/>
        </w:rPr>
        <w:t>ClinVar</w:t>
      </w:r>
      <w:proofErr w:type="spellEnd"/>
      <w:r w:rsidRPr="009F3D31">
        <w:rPr>
          <w:b/>
          <w:bCs/>
          <w:sz w:val="28"/>
        </w:rPr>
        <w:t xml:space="preserve"> Annotation</w:t>
      </w:r>
    </w:p>
    <w:p w14:paraId="26BF9CFD" w14:textId="75DA2572" w:rsidR="002822C6" w:rsidRPr="009F3D31" w:rsidRDefault="009F3D31" w:rsidP="009F3D31">
      <w:pPr>
        <w:rPr>
          <w:b/>
          <w:bCs/>
          <w:sz w:val="28"/>
        </w:rPr>
      </w:pPr>
      <w:r w:rsidRPr="009F3D31">
        <w:rPr>
          <w:b/>
          <w:bCs/>
          <w:sz w:val="28"/>
        </w:rPr>
        <w:t>- IGV Validation</w:t>
      </w:r>
    </w:p>
    <w:p w14:paraId="1FF66D21" w14:textId="7D60FB20" w:rsidR="002822C6" w:rsidRPr="003C3D53" w:rsidRDefault="002822C6" w:rsidP="003C3D53">
      <w:pPr>
        <w:pStyle w:val="Heading1"/>
        <w:rPr>
          <w:szCs w:val="40"/>
        </w:rPr>
      </w:pPr>
      <w:r w:rsidRPr="003C3D53">
        <w:rPr>
          <w:b/>
          <w:bCs/>
          <w:szCs w:val="40"/>
        </w:rPr>
        <w:t>Skills Gained</w:t>
      </w:r>
      <w:r w:rsidR="003C3D53" w:rsidRPr="006E3EB6">
        <w:rPr>
          <w:b/>
          <w:bCs/>
          <w:szCs w:val="40"/>
        </w:rPr>
        <w:t>:</w:t>
      </w:r>
    </w:p>
    <w:p w14:paraId="4BC54EF3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Linux Command Line</w:t>
      </w:r>
    </w:p>
    <w:p w14:paraId="6B729073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Next-Generation Sequencing (NGS) Analysis</w:t>
      </w:r>
    </w:p>
    <w:p w14:paraId="251C7341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Whole Exome Sequencing (WES) Analysis</w:t>
      </w:r>
    </w:p>
    <w:p w14:paraId="4F7E589B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Quality Control</w:t>
      </w:r>
    </w:p>
    <w:p w14:paraId="3D1A23E6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Read Alignment</w:t>
      </w:r>
    </w:p>
    <w:p w14:paraId="2EE0167B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Variant Calling</w:t>
      </w:r>
    </w:p>
    <w:p w14:paraId="65CB440C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Variant Annotation</w:t>
      </w:r>
    </w:p>
    <w:p w14:paraId="41FE789F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Clinical Variant Interpretation</w:t>
      </w:r>
    </w:p>
    <w:p w14:paraId="5A6633B1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Candidate Gene Prioritization</w:t>
      </w:r>
    </w:p>
    <w:p w14:paraId="1DD9F587" w14:textId="77777777" w:rsidR="002822C6" w:rsidRPr="003C3D53" w:rsidRDefault="002822C6" w:rsidP="002822C6">
      <w:pPr>
        <w:numPr>
          <w:ilvl w:val="0"/>
          <w:numId w:val="8"/>
        </w:numPr>
        <w:rPr>
          <w:sz w:val="32"/>
          <w:szCs w:val="32"/>
        </w:rPr>
      </w:pPr>
      <w:r w:rsidRPr="003C3D53">
        <w:rPr>
          <w:sz w:val="32"/>
          <w:szCs w:val="32"/>
        </w:rPr>
        <w:t>Scientific Report Preparation</w:t>
      </w:r>
    </w:p>
    <w:p w14:paraId="4DAD08EB" w14:textId="753744A0" w:rsidR="002822C6" w:rsidRPr="002822C6" w:rsidRDefault="002822C6" w:rsidP="002822C6"/>
    <w:p w14:paraId="2E70E4C5" w14:textId="58CCC46F" w:rsidR="00A572FC" w:rsidRPr="006E3EB6" w:rsidRDefault="002822C6" w:rsidP="00A572FC">
      <w:pPr>
        <w:pStyle w:val="Heading1"/>
        <w:rPr>
          <w:szCs w:val="40"/>
        </w:rPr>
      </w:pPr>
      <w:r w:rsidRPr="002822C6">
        <w:rPr>
          <w:b/>
          <w:bCs/>
        </w:rPr>
        <w:t>Conclusion</w:t>
      </w:r>
      <w:r w:rsidR="00A572FC" w:rsidRPr="006E3EB6">
        <w:rPr>
          <w:b/>
          <w:bCs/>
          <w:szCs w:val="40"/>
        </w:rPr>
        <w:t>:</w:t>
      </w:r>
    </w:p>
    <w:p w14:paraId="023C0727" w14:textId="3C052073" w:rsidR="002822C6" w:rsidRPr="002822C6" w:rsidRDefault="002822C6" w:rsidP="002822C6">
      <w:pPr>
        <w:rPr>
          <w:b/>
          <w:bCs/>
        </w:rPr>
      </w:pPr>
    </w:p>
    <w:p w14:paraId="53EB063C" w14:textId="77777777" w:rsidR="002822C6" w:rsidRPr="00A572FC" w:rsidRDefault="002822C6" w:rsidP="002822C6">
      <w:pPr>
        <w:rPr>
          <w:sz w:val="32"/>
          <w:szCs w:val="32"/>
        </w:rPr>
      </w:pPr>
      <w:r w:rsidRPr="00A572FC">
        <w:rPr>
          <w:sz w:val="32"/>
          <w:szCs w:val="32"/>
        </w:rPr>
        <w:t xml:space="preserve">This project demonstrates the practical application of an end-to-end Clinical Genomics bioinformatics pipeline for Whole Exome Sequencing (WES) data analysis. By integrating quality </w:t>
      </w:r>
      <w:r w:rsidRPr="00A572FC">
        <w:rPr>
          <w:sz w:val="32"/>
          <w:szCs w:val="32"/>
        </w:rPr>
        <w:lastRenderedPageBreak/>
        <w:t xml:space="preserve">assessment, sequence alignment, variant calling, functional annotation, clinical interpretation, and biological evidence, the workflow successfully prioritized the </w:t>
      </w:r>
      <w:r w:rsidRPr="00A572FC">
        <w:rPr>
          <w:b/>
          <w:bCs/>
          <w:sz w:val="32"/>
          <w:szCs w:val="32"/>
        </w:rPr>
        <w:t>OTUD6B</w:t>
      </w:r>
      <w:r w:rsidRPr="00A572FC">
        <w:rPr>
          <w:sz w:val="32"/>
          <w:szCs w:val="32"/>
        </w:rPr>
        <w:t xml:space="preserve"> gene as the most clinically relevant candidate variant. The project provided valuable hands-on experience in Clinical Genomics, variant interpretation, and bioinformatics data analysis.</w:t>
      </w:r>
    </w:p>
    <w:p w14:paraId="3A9E70CA" w14:textId="69C46559" w:rsidR="002822C6" w:rsidRPr="00A572FC" w:rsidRDefault="002822C6" w:rsidP="002822C6">
      <w:pPr>
        <w:rPr>
          <w:sz w:val="32"/>
          <w:szCs w:val="32"/>
        </w:rPr>
      </w:pPr>
      <w:r w:rsidRPr="00A572FC">
        <w:rPr>
          <w:sz w:val="32"/>
          <w:szCs w:val="32"/>
        </w:rPr>
        <w:t>.</w:t>
      </w:r>
    </w:p>
    <w:p w14:paraId="11D42B14" w14:textId="3EC21606" w:rsidR="00132AF5" w:rsidRDefault="00132AF5" w:rsidP="005E2AB5"/>
    <w:p w14:paraId="72387CFD" w14:textId="77777777" w:rsidR="00F1066A" w:rsidRDefault="00F1066A" w:rsidP="005E2AB5"/>
    <w:p w14:paraId="6C845A26" w14:textId="00CC2572" w:rsidR="00F1066A" w:rsidRPr="000F2CDE" w:rsidRDefault="00F1066A" w:rsidP="00F1066A">
      <w:pPr>
        <w:rPr>
          <w:b/>
          <w:bCs/>
          <w:color w:val="4C94D8" w:themeColor="text2" w:themeTint="80"/>
          <w:sz w:val="44"/>
          <w:szCs w:val="44"/>
        </w:rPr>
      </w:pPr>
      <w:r w:rsidRPr="000F2CDE">
        <w:rPr>
          <w:color w:val="4C94D8" w:themeColor="text2" w:themeTint="80"/>
          <w:sz w:val="44"/>
          <w:szCs w:val="44"/>
        </w:rPr>
        <w:t xml:space="preserve"> </w:t>
      </w:r>
      <w:r w:rsidRPr="000F2CDE">
        <w:rPr>
          <w:b/>
          <w:bCs/>
          <w:color w:val="4C94D8" w:themeColor="text2" w:themeTint="80"/>
          <w:sz w:val="44"/>
          <w:szCs w:val="44"/>
        </w:rPr>
        <w:t>License</w:t>
      </w:r>
      <w:r w:rsidR="000F2CDE" w:rsidRPr="000F2CDE">
        <w:rPr>
          <w:b/>
          <w:bCs/>
          <w:color w:val="4C94D8" w:themeColor="text2" w:themeTint="80"/>
          <w:sz w:val="44"/>
          <w:szCs w:val="44"/>
        </w:rPr>
        <w:t>:</w:t>
      </w:r>
    </w:p>
    <w:p w14:paraId="71E6A035" w14:textId="2C8366EE" w:rsidR="00F1066A" w:rsidRPr="000F2CDE" w:rsidRDefault="00F1066A" w:rsidP="00F1066A">
      <w:pPr>
        <w:rPr>
          <w:b/>
          <w:bCs/>
          <w:sz w:val="28"/>
        </w:rPr>
      </w:pPr>
      <w:r w:rsidRPr="000F2CDE">
        <w:rPr>
          <w:b/>
          <w:bCs/>
          <w:sz w:val="28"/>
        </w:rPr>
        <w:t>This project was developed for academic and educational purposes as part of the BIOTECHTREK Genomics + NGS Internship.</w:t>
      </w:r>
    </w:p>
    <w:p w14:paraId="23E93848" w14:textId="77777777" w:rsidR="00F1066A" w:rsidRPr="000F2CDE" w:rsidRDefault="00F1066A" w:rsidP="00F1066A">
      <w:pPr>
        <w:rPr>
          <w:b/>
          <w:bCs/>
          <w:color w:val="4C94D8" w:themeColor="text2" w:themeTint="80"/>
          <w:sz w:val="40"/>
          <w:szCs w:val="40"/>
        </w:rPr>
      </w:pPr>
    </w:p>
    <w:p w14:paraId="2994ABB9" w14:textId="47C0ED52" w:rsidR="00B5033D" w:rsidRPr="000F2CDE" w:rsidRDefault="000F2CDE" w:rsidP="00B5033D">
      <w:pPr>
        <w:rPr>
          <w:b/>
          <w:bCs/>
          <w:color w:val="4C94D8" w:themeColor="text2" w:themeTint="80"/>
          <w:sz w:val="40"/>
          <w:szCs w:val="40"/>
        </w:rPr>
      </w:pPr>
      <w:r w:rsidRPr="000F2CDE">
        <w:rPr>
          <w:b/>
          <w:bCs/>
          <w:color w:val="4C94D8" w:themeColor="text2" w:themeTint="80"/>
          <w:sz w:val="40"/>
          <w:szCs w:val="40"/>
        </w:rPr>
        <w:t>A</w:t>
      </w:r>
      <w:r w:rsidR="00B5033D" w:rsidRPr="000F2CDE">
        <w:rPr>
          <w:b/>
          <w:bCs/>
          <w:color w:val="4C94D8" w:themeColor="text2" w:themeTint="80"/>
          <w:sz w:val="40"/>
          <w:szCs w:val="40"/>
        </w:rPr>
        <w:t>cknowledgement</w:t>
      </w:r>
    </w:p>
    <w:p w14:paraId="478C987F" w14:textId="77777777" w:rsidR="00B5033D" w:rsidRDefault="00B5033D" w:rsidP="00B5033D"/>
    <w:p w14:paraId="1806B5A5" w14:textId="77C31421" w:rsidR="00F1066A" w:rsidRPr="000F2CDE" w:rsidRDefault="00B5033D" w:rsidP="00B5033D">
      <w:pPr>
        <w:rPr>
          <w:b/>
          <w:bCs/>
          <w:sz w:val="32"/>
          <w:szCs w:val="32"/>
        </w:rPr>
      </w:pPr>
      <w:r w:rsidRPr="000F2CDE">
        <w:rPr>
          <w:b/>
          <w:bCs/>
          <w:sz w:val="32"/>
          <w:szCs w:val="32"/>
        </w:rPr>
        <w:t>I sincerely thank BIOTECHTREK and my mentor HS Prithvi for their guidance and support throughout the Genomics + NGS Internship.</w:t>
      </w:r>
    </w:p>
    <w:sectPr w:rsidR="00F1066A" w:rsidRPr="000F2CDE" w:rsidSect="000D6C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4E0"/>
    <w:multiLevelType w:val="multilevel"/>
    <w:tmpl w:val="F20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B336C"/>
    <w:multiLevelType w:val="multilevel"/>
    <w:tmpl w:val="0C0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10A4B"/>
    <w:multiLevelType w:val="multilevel"/>
    <w:tmpl w:val="0B0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26B6F"/>
    <w:multiLevelType w:val="hybridMultilevel"/>
    <w:tmpl w:val="A030E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14D85"/>
    <w:multiLevelType w:val="multilevel"/>
    <w:tmpl w:val="6AD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B7452"/>
    <w:multiLevelType w:val="hybridMultilevel"/>
    <w:tmpl w:val="6792C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7705F"/>
    <w:multiLevelType w:val="hybridMultilevel"/>
    <w:tmpl w:val="A734219A"/>
    <w:lvl w:ilvl="0" w:tplc="4009000B">
      <w:start w:val="1"/>
      <w:numFmt w:val="bullet"/>
      <w:lvlText w:val=""/>
      <w:lvlJc w:val="left"/>
      <w:pPr>
        <w:ind w:left="12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7" w15:restartNumberingAfterBreak="0">
    <w:nsid w:val="6B6F543A"/>
    <w:multiLevelType w:val="multilevel"/>
    <w:tmpl w:val="0D4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17349">
    <w:abstractNumId w:val="6"/>
  </w:num>
  <w:num w:numId="2" w16cid:durableId="1988777554">
    <w:abstractNumId w:val="5"/>
  </w:num>
  <w:num w:numId="3" w16cid:durableId="942112097">
    <w:abstractNumId w:val="3"/>
  </w:num>
  <w:num w:numId="4" w16cid:durableId="1996646042">
    <w:abstractNumId w:val="0"/>
  </w:num>
  <w:num w:numId="5" w16cid:durableId="1249968675">
    <w:abstractNumId w:val="7"/>
  </w:num>
  <w:num w:numId="6" w16cid:durableId="800348098">
    <w:abstractNumId w:val="1"/>
  </w:num>
  <w:num w:numId="7" w16cid:durableId="1836454437">
    <w:abstractNumId w:val="2"/>
  </w:num>
  <w:num w:numId="8" w16cid:durableId="262155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F5"/>
    <w:rsid w:val="0000257F"/>
    <w:rsid w:val="00032B0A"/>
    <w:rsid w:val="000D6C03"/>
    <w:rsid w:val="000E4298"/>
    <w:rsid w:val="000F2CDE"/>
    <w:rsid w:val="00132AF5"/>
    <w:rsid w:val="002822C6"/>
    <w:rsid w:val="002F479E"/>
    <w:rsid w:val="00320394"/>
    <w:rsid w:val="00350629"/>
    <w:rsid w:val="0035615E"/>
    <w:rsid w:val="003C3D53"/>
    <w:rsid w:val="003D5A61"/>
    <w:rsid w:val="003F629A"/>
    <w:rsid w:val="00417C66"/>
    <w:rsid w:val="00426A1A"/>
    <w:rsid w:val="004C0C37"/>
    <w:rsid w:val="00522CFE"/>
    <w:rsid w:val="005611D8"/>
    <w:rsid w:val="005E2AB5"/>
    <w:rsid w:val="005F11CB"/>
    <w:rsid w:val="00654620"/>
    <w:rsid w:val="006E3EB6"/>
    <w:rsid w:val="00704CED"/>
    <w:rsid w:val="007223DC"/>
    <w:rsid w:val="00767172"/>
    <w:rsid w:val="009A2660"/>
    <w:rsid w:val="009F3D31"/>
    <w:rsid w:val="00A01D5D"/>
    <w:rsid w:val="00A572FC"/>
    <w:rsid w:val="00A847F3"/>
    <w:rsid w:val="00AA1A7E"/>
    <w:rsid w:val="00B128A6"/>
    <w:rsid w:val="00B5033D"/>
    <w:rsid w:val="00BC7977"/>
    <w:rsid w:val="00CA6EDC"/>
    <w:rsid w:val="00CB11E9"/>
    <w:rsid w:val="00D4064E"/>
    <w:rsid w:val="00D62DB5"/>
    <w:rsid w:val="00D74517"/>
    <w:rsid w:val="00DB1B98"/>
    <w:rsid w:val="00EA7E27"/>
    <w:rsid w:val="00EE58A0"/>
    <w:rsid w:val="00F1066A"/>
    <w:rsid w:val="00F5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D663"/>
  <w15:chartTrackingRefBased/>
  <w15:docId w15:val="{0935E4D8-364E-46B9-854D-7E18F612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660"/>
  </w:style>
  <w:style w:type="paragraph" w:styleId="Heading1">
    <w:name w:val="heading 1"/>
    <w:basedOn w:val="Normal"/>
    <w:next w:val="Normal"/>
    <w:link w:val="Heading1Char"/>
    <w:uiPriority w:val="9"/>
    <w:qFormat/>
    <w:rsid w:val="0013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2A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2A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Brito</dc:creator>
  <cp:keywords/>
  <dc:description/>
  <cp:lastModifiedBy>Kumar Brito</cp:lastModifiedBy>
  <cp:revision>38</cp:revision>
  <dcterms:created xsi:type="dcterms:W3CDTF">2026-06-24T12:00:00Z</dcterms:created>
  <dcterms:modified xsi:type="dcterms:W3CDTF">2026-06-27T06:42:00Z</dcterms:modified>
</cp:coreProperties>
</file>