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6314" w14:textId="77777777" w:rsidR="007740D3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56A0"/>
          <w:sz w:val="40"/>
          <w:szCs w:val="40"/>
        </w:rPr>
        <w:t>KUMARAN BALACHANDRAN</w:t>
      </w:r>
    </w:p>
    <w:p w14:paraId="6FD7EAB4" w14:textId="6F910782" w:rsidR="007740D3" w:rsidRDefault="00414910">
      <w:pPr>
        <w:spacing w:after="6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Frontend Developer</w:t>
      </w:r>
      <w:r w:rsidR="00000000">
        <w:rPr>
          <w:rFonts w:ascii="Arial" w:eastAsia="Arial" w:hAnsi="Arial" w:cs="Arial"/>
          <w:color w:val="555555"/>
          <w:sz w:val="22"/>
          <w:szCs w:val="22"/>
        </w:rPr>
        <w:t xml:space="preserve"> | React.js | TypeScript | Next.js</w:t>
      </w:r>
    </w:p>
    <w:p w14:paraId="4953DF92" w14:textId="37610535" w:rsidR="007740D3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 xml:space="preserve">Chennai, India  |  +91 8428023295  |  </w:t>
      </w:r>
      <w:hyperlink r:id="rId5" w:history="1">
        <w:r w:rsidR="007740D3" w:rsidRPr="00C843C5">
          <w:rPr>
            <w:rStyle w:val="Hyperlink"/>
            <w:rFonts w:ascii="Arial" w:eastAsia="Arial" w:hAnsi="Arial" w:cs="Arial"/>
            <w:sz w:val="18"/>
            <w:szCs w:val="18"/>
          </w:rPr>
          <w:t>kumaranbalachandran642@gmail.com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 |  </w:t>
      </w:r>
      <w:hyperlink r:id="rId6" w:history="1">
        <w:r w:rsidR="007740D3" w:rsidRPr="00C843C5">
          <w:rPr>
            <w:rStyle w:val="Hyperlink"/>
            <w:rFonts w:ascii="Arial" w:eastAsia="Arial" w:hAnsi="Arial" w:cs="Arial"/>
            <w:sz w:val="18"/>
            <w:szCs w:val="18"/>
          </w:rPr>
          <w:t xml:space="preserve">LinkedIn 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</w:t>
      </w:r>
    </w:p>
    <w:p w14:paraId="31B4B856" w14:textId="77777777" w:rsidR="007740D3" w:rsidRDefault="00000000">
      <w:pPr>
        <w:pBdr>
          <w:bottom w:val="single" w:sz="8" w:space="2" w:color="1A56A0"/>
        </w:pBdr>
        <w:spacing w:before="20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PROFESSIONAL SUMMARY</w:t>
      </w:r>
    </w:p>
    <w:p w14:paraId="7D107BFA" w14:textId="33F23D3C" w:rsidR="007740D3" w:rsidRDefault="00414910">
      <w:pPr>
        <w:spacing w:before="80" w:after="80"/>
      </w:pPr>
      <w:r>
        <w:rPr>
          <w:rFonts w:ascii="Arial" w:eastAsia="Arial" w:hAnsi="Arial" w:cs="Arial"/>
          <w:color w:val="1A1A1A"/>
        </w:rPr>
        <w:t xml:space="preserve">Frontend Developer </w:t>
      </w:r>
      <w:r w:rsidR="00000000">
        <w:rPr>
          <w:rFonts w:ascii="Arial" w:eastAsia="Arial" w:hAnsi="Arial" w:cs="Arial"/>
          <w:color w:val="1A1A1A"/>
        </w:rPr>
        <w:t xml:space="preserve">with </w:t>
      </w:r>
      <w:r w:rsidR="00C843C5">
        <w:rPr>
          <w:rFonts w:ascii="Arial" w:eastAsia="Arial" w:hAnsi="Arial" w:cs="Arial"/>
          <w:color w:val="1A1A1A"/>
        </w:rPr>
        <w:t xml:space="preserve">around </w:t>
      </w:r>
      <w:r w:rsidR="00000000">
        <w:rPr>
          <w:rFonts w:ascii="Arial" w:eastAsia="Arial" w:hAnsi="Arial" w:cs="Arial"/>
          <w:color w:val="1A1A1A"/>
        </w:rPr>
        <w:t>2 years of experience building scalable, production-grade web applications using React.js, Next.js, and TypeScript. Skilled in component-driven architecture, REST API</w:t>
      </w:r>
      <w:r w:rsidR="003B1271">
        <w:rPr>
          <w:rFonts w:ascii="Arial" w:eastAsia="Arial" w:hAnsi="Arial" w:cs="Arial"/>
          <w:color w:val="1A1A1A"/>
        </w:rPr>
        <w:t xml:space="preserve"> </w:t>
      </w:r>
      <w:r w:rsidR="00000000">
        <w:rPr>
          <w:rFonts w:ascii="Arial" w:eastAsia="Arial" w:hAnsi="Arial" w:cs="Arial"/>
          <w:color w:val="1A1A1A"/>
        </w:rPr>
        <w:t>integration, state management (Redux Toolkit, Context API), and Agile/Scrum delivery. Experienced in collaborating with cross-functional teams including backend, QA, and UX designers to ship enterprise-grade solutions. Familiar with CI/CD workflows, Git-based version control, and modern development best practices. Eager to contribute to Risk and Compliance Engineering team.</w:t>
      </w:r>
    </w:p>
    <w:p w14:paraId="7C71239F" w14:textId="77777777" w:rsidR="007740D3" w:rsidRDefault="00000000">
      <w:pPr>
        <w:pBdr>
          <w:bottom w:val="single" w:sz="8" w:space="2" w:color="1A56A0"/>
        </w:pBdr>
        <w:spacing w:before="20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TECHNICAL SKILLS</w:t>
      </w:r>
    </w:p>
    <w:p w14:paraId="1B708A11" w14:textId="77777777" w:rsidR="007740D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A1A1A"/>
        </w:rPr>
        <w:t>Frontend:</w:t>
      </w:r>
      <w:r>
        <w:rPr>
          <w:rFonts w:ascii="Arial" w:eastAsia="Arial" w:hAnsi="Arial" w:cs="Arial"/>
          <w:color w:val="1A1A1A"/>
        </w:rPr>
        <w:t xml:space="preserve">  React.js, Next.js, TypeScript, JavaScript (ES6+/ES8+), HTML5, CSS3, Material UI (MUI), Responsive Design</w:t>
      </w:r>
    </w:p>
    <w:p w14:paraId="476D7907" w14:textId="77777777" w:rsidR="007740D3" w:rsidRDefault="00000000">
      <w:pPr>
        <w:spacing w:before="20" w:after="40"/>
      </w:pPr>
      <w:r>
        <w:rPr>
          <w:rFonts w:ascii="Arial" w:eastAsia="Arial" w:hAnsi="Arial" w:cs="Arial"/>
          <w:b/>
          <w:bCs/>
          <w:color w:val="1A1A1A"/>
        </w:rPr>
        <w:t>State Management:</w:t>
      </w:r>
      <w:r>
        <w:rPr>
          <w:rFonts w:ascii="Arial" w:eastAsia="Arial" w:hAnsi="Arial" w:cs="Arial"/>
          <w:color w:val="1A1A1A"/>
        </w:rPr>
        <w:t xml:space="preserve">  Redux Toolkit, Context API, React Hooks (</w:t>
      </w:r>
      <w:proofErr w:type="spellStart"/>
      <w:r>
        <w:rPr>
          <w:rFonts w:ascii="Arial" w:eastAsia="Arial" w:hAnsi="Arial" w:cs="Arial"/>
          <w:color w:val="1A1A1A"/>
        </w:rPr>
        <w:t>useState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useEffect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useMemo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useCallback</w:t>
      </w:r>
      <w:proofErr w:type="spellEnd"/>
      <w:r>
        <w:rPr>
          <w:rFonts w:ascii="Arial" w:eastAsia="Arial" w:hAnsi="Arial" w:cs="Arial"/>
          <w:color w:val="1A1A1A"/>
        </w:rPr>
        <w:t>)</w:t>
      </w:r>
    </w:p>
    <w:p w14:paraId="4DC8ECFD" w14:textId="28CB8380" w:rsidR="007740D3" w:rsidRDefault="00000000">
      <w:pPr>
        <w:spacing w:before="20" w:after="40"/>
      </w:pPr>
      <w:r>
        <w:rPr>
          <w:rFonts w:ascii="Arial" w:eastAsia="Arial" w:hAnsi="Arial" w:cs="Arial"/>
          <w:b/>
          <w:bCs/>
          <w:color w:val="1A1A1A"/>
        </w:rPr>
        <w:t>API &amp; Integration:</w:t>
      </w:r>
      <w:r>
        <w:rPr>
          <w:rFonts w:ascii="Arial" w:eastAsia="Arial" w:hAnsi="Arial" w:cs="Arial"/>
          <w:color w:val="1A1A1A"/>
        </w:rPr>
        <w:t xml:space="preserve">  REST APIs, Axios, Fetch API, JSON</w:t>
      </w:r>
    </w:p>
    <w:p w14:paraId="303891E2" w14:textId="788D5343" w:rsidR="007740D3" w:rsidRDefault="00000000">
      <w:pPr>
        <w:spacing w:before="20" w:after="40"/>
      </w:pPr>
      <w:r>
        <w:rPr>
          <w:rFonts w:ascii="Arial" w:eastAsia="Arial" w:hAnsi="Arial" w:cs="Arial"/>
          <w:b/>
          <w:bCs/>
          <w:color w:val="1A1A1A"/>
        </w:rPr>
        <w:t>Backend Exposure:</w:t>
      </w:r>
      <w:r>
        <w:rPr>
          <w:rFonts w:ascii="Arial" w:eastAsia="Arial" w:hAnsi="Arial" w:cs="Arial"/>
          <w:color w:val="1A1A1A"/>
        </w:rPr>
        <w:t xml:space="preserve">  Node.js,</w:t>
      </w:r>
      <w:r w:rsidR="00C604D8">
        <w:rPr>
          <w:rFonts w:ascii="Arial" w:eastAsia="Arial" w:hAnsi="Arial" w:cs="Arial"/>
          <w:color w:val="1A1A1A"/>
        </w:rPr>
        <w:t xml:space="preserve"> </w:t>
      </w:r>
      <w:r w:rsidR="00C604D8" w:rsidRPr="00C604D8">
        <w:rPr>
          <w:rFonts w:ascii="Arial" w:eastAsia="Arial" w:hAnsi="Arial" w:cs="Arial"/>
          <w:color w:val="1A1A1A"/>
        </w:rPr>
        <w:t>Express.js</w:t>
      </w:r>
      <w:r w:rsidR="00BC4E7D">
        <w:rPr>
          <w:rFonts w:ascii="Arial" w:eastAsia="Arial" w:hAnsi="Arial" w:cs="Arial"/>
          <w:color w:val="1A1A1A"/>
        </w:rPr>
        <w:t xml:space="preserve">, </w:t>
      </w:r>
      <w:r w:rsidR="00BC4E7D" w:rsidRPr="00BC4E7D">
        <w:rPr>
          <w:rFonts w:ascii="Arial" w:eastAsia="Arial" w:hAnsi="Arial" w:cs="Arial"/>
          <w:color w:val="1A1A1A"/>
        </w:rPr>
        <w:t>SQL, NoSQL (MongoDB – basics)</w:t>
      </w:r>
    </w:p>
    <w:p w14:paraId="05415B21" w14:textId="0CA498B3" w:rsidR="007740D3" w:rsidRDefault="00000000">
      <w:pPr>
        <w:spacing w:before="20" w:after="40"/>
      </w:pPr>
      <w:r>
        <w:rPr>
          <w:rFonts w:ascii="Arial" w:eastAsia="Arial" w:hAnsi="Arial" w:cs="Arial"/>
          <w:b/>
          <w:bCs/>
          <w:color w:val="1A1A1A"/>
        </w:rPr>
        <w:t>Performance:</w:t>
      </w:r>
      <w:r>
        <w:rPr>
          <w:rFonts w:ascii="Arial" w:eastAsia="Arial" w:hAnsi="Arial" w:cs="Arial"/>
          <w:color w:val="1A1A1A"/>
        </w:rPr>
        <w:t xml:space="preserve">  Code Splitting, Lazy Loading, </w:t>
      </w:r>
      <w:proofErr w:type="spellStart"/>
      <w:r>
        <w:rPr>
          <w:rFonts w:ascii="Arial" w:eastAsia="Arial" w:hAnsi="Arial" w:cs="Arial"/>
          <w:color w:val="1A1A1A"/>
        </w:rPr>
        <w:t>Memoization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r w:rsidR="00BC4E7D" w:rsidRPr="00BC4E7D">
        <w:rPr>
          <w:rFonts w:ascii="Arial" w:eastAsia="Arial" w:hAnsi="Arial" w:cs="Arial"/>
          <w:color w:val="1A1A1A"/>
        </w:rPr>
        <w:t>Bundle Optimization (Webpack, Vite)</w:t>
      </w:r>
    </w:p>
    <w:p w14:paraId="3751B42A" w14:textId="6A0159EF" w:rsidR="007740D3" w:rsidRDefault="00000000">
      <w:pPr>
        <w:spacing w:before="20" w:after="40"/>
      </w:pPr>
      <w:r>
        <w:rPr>
          <w:rFonts w:ascii="Arial" w:eastAsia="Arial" w:hAnsi="Arial" w:cs="Arial"/>
          <w:b/>
          <w:bCs/>
          <w:color w:val="1A1A1A"/>
        </w:rPr>
        <w:t>CI/CD &amp; Tools:</w:t>
      </w:r>
      <w:r>
        <w:rPr>
          <w:rFonts w:ascii="Arial" w:eastAsia="Arial" w:hAnsi="Arial" w:cs="Arial"/>
          <w:color w:val="1A1A1A"/>
        </w:rPr>
        <w:t xml:space="preserve">  Git, GitHub</w:t>
      </w:r>
      <w:r w:rsidR="003B1271">
        <w:rPr>
          <w:rFonts w:ascii="Arial" w:eastAsia="Arial" w:hAnsi="Arial" w:cs="Arial"/>
          <w:color w:val="1A1A1A"/>
        </w:rPr>
        <w:t>,</w:t>
      </w:r>
      <w:r w:rsidR="00BC4E7D" w:rsidRPr="00BC4E7D">
        <w:t xml:space="preserve"> </w:t>
      </w:r>
      <w:r w:rsidR="00BC4E7D" w:rsidRPr="00BC4E7D">
        <w:rPr>
          <w:rFonts w:ascii="Arial" w:eastAsia="Arial" w:hAnsi="Arial" w:cs="Arial"/>
          <w:color w:val="1A1A1A"/>
        </w:rPr>
        <w:t>GitHub Actions (CI/CD), Netlify</w:t>
      </w:r>
      <w:r w:rsidR="00B06884">
        <w:rPr>
          <w:rFonts w:ascii="Arial" w:eastAsia="Arial" w:hAnsi="Arial" w:cs="Arial"/>
          <w:color w:val="1A1A1A"/>
        </w:rPr>
        <w:t>,</w:t>
      </w:r>
      <w:r>
        <w:rPr>
          <w:rFonts w:ascii="Arial" w:eastAsia="Arial" w:hAnsi="Arial" w:cs="Arial"/>
          <w:color w:val="1A1A1A"/>
        </w:rPr>
        <w:t xml:space="preserve"> VS Code, Postman, Chrome DevTools</w:t>
      </w:r>
    </w:p>
    <w:p w14:paraId="54798B6B" w14:textId="4C4F79E1" w:rsidR="007740D3" w:rsidRDefault="00000000">
      <w:pPr>
        <w:spacing w:before="20" w:after="40"/>
      </w:pPr>
      <w:r>
        <w:rPr>
          <w:rFonts w:ascii="Arial" w:eastAsia="Arial" w:hAnsi="Arial" w:cs="Arial"/>
          <w:b/>
          <w:bCs/>
          <w:color w:val="1A1A1A"/>
        </w:rPr>
        <w:t>Practices:</w:t>
      </w:r>
      <w:r>
        <w:rPr>
          <w:rFonts w:ascii="Arial" w:eastAsia="Arial" w:hAnsi="Arial" w:cs="Arial"/>
          <w:color w:val="1A1A1A"/>
        </w:rPr>
        <w:t xml:space="preserve">  Agile (Scrum), Clean Architecture, Version Control</w:t>
      </w:r>
    </w:p>
    <w:p w14:paraId="55E671BE" w14:textId="77777777" w:rsidR="007740D3" w:rsidRDefault="00000000">
      <w:pPr>
        <w:pBdr>
          <w:bottom w:val="single" w:sz="8" w:space="2" w:color="1A56A0"/>
        </w:pBdr>
        <w:spacing w:before="20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WORK EXPERIENCE</w:t>
      </w:r>
    </w:p>
    <w:p w14:paraId="04A6791E" w14:textId="77777777" w:rsidR="007740D3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Junior Software </w:t>
      </w:r>
      <w:proofErr w:type="gramStart"/>
      <w:r>
        <w:rPr>
          <w:rFonts w:ascii="Arial" w:eastAsia="Arial" w:hAnsi="Arial" w:cs="Arial"/>
          <w:b/>
          <w:bCs/>
          <w:color w:val="1A1A1A"/>
          <w:sz w:val="22"/>
          <w:szCs w:val="22"/>
        </w:rPr>
        <w:t>Developer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 —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Gove Technologies, India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  |   Aug 2024 – Present</w:t>
      </w:r>
    </w:p>
    <w:p w14:paraId="01812761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Developed scalable, responsive web applications using React.js, Next.js, TypeScript (ES6+/ES8+), HTML5, and CSS3, delivering enterprise-grade UI modules with improved performance and usability.</w:t>
      </w:r>
    </w:p>
    <w:p w14:paraId="52D05F8C" w14:textId="2ECDD34E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Integrated 10+ REST APIs using Axios and Fetch API, enabling real-time frontend-backend communication</w:t>
      </w:r>
    </w:p>
    <w:p w14:paraId="1EEE5741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state management using Redux Toolkit and Context API for predictable, maintainable application state across complex enterprise features.</w:t>
      </w:r>
    </w:p>
    <w:p w14:paraId="38960BF1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a reusable component library with Material UI (MUI), reducing development time by 20% and improving maintainability across cross-functional teams.</w:t>
      </w:r>
    </w:p>
    <w:p w14:paraId="6F54E049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Optimized application performance using code splitting, lazy loading, and </w:t>
      </w:r>
      <w:proofErr w:type="spellStart"/>
      <w:r>
        <w:rPr>
          <w:rFonts w:ascii="Arial" w:eastAsia="Arial" w:hAnsi="Arial" w:cs="Arial"/>
          <w:color w:val="1A1A1A"/>
        </w:rPr>
        <w:t>memoization</w:t>
      </w:r>
      <w:proofErr w:type="spellEnd"/>
      <w:r>
        <w:rPr>
          <w:rFonts w:ascii="Arial" w:eastAsia="Arial" w:hAnsi="Arial" w:cs="Arial"/>
          <w:color w:val="1A1A1A"/>
        </w:rPr>
        <w:t xml:space="preserve"> (</w:t>
      </w:r>
      <w:proofErr w:type="spellStart"/>
      <w:r>
        <w:rPr>
          <w:rFonts w:ascii="Arial" w:eastAsia="Arial" w:hAnsi="Arial" w:cs="Arial"/>
          <w:color w:val="1A1A1A"/>
        </w:rPr>
        <w:t>useMemo</w:t>
      </w:r>
      <w:proofErr w:type="spellEnd"/>
      <w:r>
        <w:rPr>
          <w:rFonts w:ascii="Arial" w:eastAsia="Arial" w:hAnsi="Arial" w:cs="Arial"/>
          <w:color w:val="1A1A1A"/>
        </w:rPr>
        <w:t xml:space="preserve">, </w:t>
      </w:r>
      <w:proofErr w:type="spellStart"/>
      <w:r>
        <w:rPr>
          <w:rFonts w:ascii="Arial" w:eastAsia="Arial" w:hAnsi="Arial" w:cs="Arial"/>
          <w:color w:val="1A1A1A"/>
        </w:rPr>
        <w:t>useCallback</w:t>
      </w:r>
      <w:proofErr w:type="spellEnd"/>
      <w:r>
        <w:rPr>
          <w:rFonts w:ascii="Arial" w:eastAsia="Arial" w:hAnsi="Arial" w:cs="Arial"/>
          <w:color w:val="1A1A1A"/>
        </w:rPr>
        <w:t>), achieving measurably faster load times.</w:t>
      </w:r>
    </w:p>
    <w:p w14:paraId="262D3227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Collaborated with backend engineers, QA teams, and UX designers in Agile (Scrum) environments, delivering production features on schedule with quality code.</w:t>
      </w:r>
    </w:p>
    <w:p w14:paraId="2EE9CFB8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Participated in code reviews, enforced clean code standards, and maintained well-documented codebases using Git and GitHub.</w:t>
      </w:r>
    </w:p>
    <w:p w14:paraId="5AD29F9B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Gained exposure to CI/CD pipelines and deployment workflows; familiar with GitHub Actions and modern build tools (Webpack, Vite).</w:t>
      </w:r>
    </w:p>
    <w:p w14:paraId="5D41EE60" w14:textId="77777777" w:rsidR="007740D3" w:rsidRDefault="00000000">
      <w:pPr>
        <w:pBdr>
          <w:bottom w:val="single" w:sz="8" w:space="2" w:color="1A56A0"/>
        </w:pBdr>
        <w:spacing w:before="20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KEY PROJECTS</w:t>
      </w:r>
    </w:p>
    <w:p w14:paraId="6CD58AA3" w14:textId="5EF7F14E" w:rsidR="009E7EEC" w:rsidRPr="009E7EEC" w:rsidRDefault="009E7EEC" w:rsidP="009E7EEC">
      <w:pPr>
        <w:spacing w:before="100" w:after="20"/>
        <w:rPr>
          <w:rFonts w:eastAsia="Arial"/>
          <w:b/>
          <w:bCs/>
          <w:color w:val="1A1A1A"/>
          <w:sz w:val="21"/>
          <w:szCs w:val="21"/>
        </w:rPr>
      </w:pPr>
      <w:proofErr w:type="spellStart"/>
      <w:r w:rsidRPr="009E7EEC">
        <w:rPr>
          <w:rFonts w:ascii="Arial" w:eastAsia="Arial" w:hAnsi="Arial" w:cs="Arial"/>
          <w:b/>
          <w:bCs/>
          <w:color w:val="1A1A1A"/>
          <w:sz w:val="21"/>
          <w:szCs w:val="21"/>
        </w:rPr>
        <w:t>MoviX</w:t>
      </w:r>
      <w:proofErr w:type="spellEnd"/>
      <w:r w:rsidRPr="009E7EEC"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— Scalable Movie Streaming UI </w:t>
      </w: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</w:t>
      </w:r>
      <w:hyperlink r:id="rId7" w:history="1">
        <w:r w:rsidRPr="0047119A">
          <w:rPr>
            <w:rStyle w:val="Hyperlink"/>
            <w:rFonts w:eastAsia="Arial"/>
            <w:sz w:val="21"/>
            <w:szCs w:val="21"/>
          </w:rPr>
          <w:t>Live Demo</w:t>
        </w:r>
      </w:hyperlink>
    </w:p>
    <w:p w14:paraId="57349017" w14:textId="77777777" w:rsidR="009E7EEC" w:rsidRPr="009E7EEC" w:rsidRDefault="009E7EEC" w:rsidP="009E7EEC">
      <w:pPr>
        <w:spacing w:before="100" w:after="20"/>
        <w:rPr>
          <w:rFonts w:ascii="Arial" w:eastAsia="Arial" w:hAnsi="Arial" w:cs="Arial"/>
          <w:color w:val="1A1A1A"/>
          <w:sz w:val="18"/>
          <w:szCs w:val="18"/>
        </w:rPr>
      </w:pPr>
      <w:r w:rsidRPr="009E7EEC">
        <w:rPr>
          <w:rFonts w:ascii="Arial" w:eastAsia="Arial" w:hAnsi="Arial" w:cs="Arial"/>
          <w:color w:val="1A1A1A"/>
          <w:sz w:val="18"/>
          <w:szCs w:val="18"/>
        </w:rPr>
        <w:t>React.js · Vite · Context API · REST APIs · Responsive Design</w:t>
      </w:r>
    </w:p>
    <w:p w14:paraId="1688AC62" w14:textId="77777777" w:rsidR="009E7EEC" w:rsidRPr="009E7EEC" w:rsidRDefault="009E7EEC" w:rsidP="009E7EEC">
      <w:pPr>
        <w:numPr>
          <w:ilvl w:val="0"/>
          <w:numId w:val="3"/>
        </w:numPr>
        <w:spacing w:before="100" w:after="20"/>
        <w:rPr>
          <w:rFonts w:ascii="Arial" w:eastAsia="Arial" w:hAnsi="Arial" w:cs="Arial"/>
          <w:color w:val="1A1A1A"/>
        </w:rPr>
      </w:pPr>
      <w:r w:rsidRPr="009E7EEC">
        <w:rPr>
          <w:rFonts w:ascii="Arial" w:eastAsia="Arial" w:hAnsi="Arial" w:cs="Arial"/>
          <w:color w:val="1A1A1A"/>
        </w:rPr>
        <w:t xml:space="preserve">Engineered a feature-rich movie browsing platform with search, pagination, and personalized </w:t>
      </w:r>
      <w:proofErr w:type="spellStart"/>
      <w:r w:rsidRPr="009E7EEC">
        <w:rPr>
          <w:rFonts w:ascii="Arial" w:eastAsia="Arial" w:hAnsi="Arial" w:cs="Arial"/>
          <w:color w:val="1A1A1A"/>
        </w:rPr>
        <w:t>favorites</w:t>
      </w:r>
      <w:proofErr w:type="spellEnd"/>
      <w:r w:rsidRPr="009E7EEC">
        <w:rPr>
          <w:rFonts w:ascii="Arial" w:eastAsia="Arial" w:hAnsi="Arial" w:cs="Arial"/>
          <w:color w:val="1A1A1A"/>
        </w:rPr>
        <w:t xml:space="preserve"> using TMDB REST APIs. </w:t>
      </w:r>
    </w:p>
    <w:p w14:paraId="1449DFE8" w14:textId="77777777" w:rsidR="009E7EEC" w:rsidRPr="009E7EEC" w:rsidRDefault="009E7EEC" w:rsidP="009E7EEC">
      <w:pPr>
        <w:numPr>
          <w:ilvl w:val="0"/>
          <w:numId w:val="3"/>
        </w:numPr>
        <w:spacing w:before="100" w:after="20"/>
        <w:rPr>
          <w:rFonts w:ascii="Arial" w:eastAsia="Arial" w:hAnsi="Arial" w:cs="Arial"/>
          <w:color w:val="1A1A1A"/>
        </w:rPr>
      </w:pPr>
      <w:r w:rsidRPr="009E7EEC">
        <w:rPr>
          <w:rFonts w:ascii="Arial" w:eastAsia="Arial" w:hAnsi="Arial" w:cs="Arial"/>
          <w:color w:val="1A1A1A"/>
        </w:rPr>
        <w:t xml:space="preserve">Architected reusable and modular UI components following best practices, improving code maintainability and scalability. </w:t>
      </w:r>
    </w:p>
    <w:p w14:paraId="711F7283" w14:textId="77777777" w:rsidR="009E7EEC" w:rsidRPr="009E7EEC" w:rsidRDefault="009E7EEC" w:rsidP="009E7EEC">
      <w:pPr>
        <w:numPr>
          <w:ilvl w:val="0"/>
          <w:numId w:val="3"/>
        </w:numPr>
        <w:spacing w:before="100" w:after="20"/>
        <w:rPr>
          <w:rFonts w:ascii="Arial" w:eastAsia="Arial" w:hAnsi="Arial" w:cs="Arial"/>
          <w:color w:val="1A1A1A"/>
        </w:rPr>
      </w:pPr>
      <w:r w:rsidRPr="009E7EEC">
        <w:rPr>
          <w:rFonts w:ascii="Arial" w:eastAsia="Arial" w:hAnsi="Arial" w:cs="Arial"/>
          <w:color w:val="1A1A1A"/>
        </w:rPr>
        <w:t xml:space="preserve">Implemented client-side authentication and protected routing to manage user sessions securely. </w:t>
      </w:r>
    </w:p>
    <w:p w14:paraId="5E79045F" w14:textId="77777777" w:rsidR="009E7EEC" w:rsidRPr="009E7EEC" w:rsidRDefault="009E7EEC" w:rsidP="009E7EEC">
      <w:pPr>
        <w:numPr>
          <w:ilvl w:val="0"/>
          <w:numId w:val="3"/>
        </w:numPr>
        <w:spacing w:before="100" w:after="20"/>
        <w:rPr>
          <w:rFonts w:ascii="Arial" w:eastAsia="Arial" w:hAnsi="Arial" w:cs="Arial"/>
          <w:color w:val="1A1A1A"/>
        </w:rPr>
      </w:pPr>
      <w:r w:rsidRPr="009E7EEC">
        <w:rPr>
          <w:rFonts w:ascii="Arial" w:eastAsia="Arial" w:hAnsi="Arial" w:cs="Arial"/>
          <w:color w:val="1A1A1A"/>
        </w:rPr>
        <w:t xml:space="preserve">Enhanced user experience with skeleton loaders, smooth animations, and mobile-first responsive design. </w:t>
      </w:r>
    </w:p>
    <w:p w14:paraId="63A9A938" w14:textId="501DA053" w:rsidR="009E7EEC" w:rsidRPr="009E7EEC" w:rsidRDefault="0047119A" w:rsidP="009E7EEC">
      <w:pPr>
        <w:numPr>
          <w:ilvl w:val="0"/>
          <w:numId w:val="3"/>
        </w:numPr>
        <w:spacing w:before="100" w:after="20"/>
        <w:rPr>
          <w:rFonts w:ascii="Arial" w:eastAsia="Arial" w:hAnsi="Arial" w:cs="Arial"/>
          <w:color w:val="1A1A1A"/>
        </w:rPr>
      </w:pPr>
      <w:r w:rsidRPr="0047119A">
        <w:rPr>
          <w:rFonts w:ascii="Arial" w:eastAsia="Arial" w:hAnsi="Arial" w:cs="Arial"/>
          <w:color w:val="1A1A1A"/>
        </w:rPr>
        <w:t>Reduced redundant API calls by ~25% using optimized state management</w:t>
      </w:r>
      <w:r>
        <w:rPr>
          <w:rFonts w:ascii="Arial" w:eastAsia="Arial" w:hAnsi="Arial" w:cs="Arial"/>
          <w:color w:val="1A1A1A"/>
        </w:rPr>
        <w:t xml:space="preserve"> </w:t>
      </w:r>
      <w:r w:rsidR="009E7EEC" w:rsidRPr="009E7EEC">
        <w:rPr>
          <w:rFonts w:ascii="Arial" w:eastAsia="Arial" w:hAnsi="Arial" w:cs="Arial"/>
          <w:color w:val="1A1A1A"/>
        </w:rPr>
        <w:t>and improved performance through optimized state handling and conditional rendering strategies.</w:t>
      </w:r>
    </w:p>
    <w:p w14:paraId="2837906C" w14:textId="77777777" w:rsidR="009E7EEC" w:rsidRDefault="009E7EEC">
      <w:pPr>
        <w:spacing w:before="100" w:after="20"/>
        <w:rPr>
          <w:rFonts w:ascii="Arial" w:eastAsia="Arial" w:hAnsi="Arial" w:cs="Arial"/>
          <w:b/>
          <w:bCs/>
          <w:color w:val="1A1A1A"/>
          <w:sz w:val="21"/>
          <w:szCs w:val="21"/>
        </w:rPr>
      </w:pPr>
    </w:p>
    <w:p w14:paraId="4562B663" w14:textId="1726026B" w:rsidR="007740D3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Bill Pay — Toll Billing &amp; Payment Management Platform</w:t>
      </w:r>
    </w:p>
    <w:p w14:paraId="76FBC1D0" w14:textId="77777777" w:rsidR="007740D3" w:rsidRDefault="00000000">
      <w:pPr>
        <w:spacing w:after="40"/>
      </w:pPr>
      <w:r>
        <w:rPr>
          <w:rFonts w:ascii="Arial" w:eastAsia="Arial" w:hAnsi="Arial" w:cs="Arial"/>
          <w:color w:val="555555"/>
          <w:sz w:val="18"/>
          <w:szCs w:val="18"/>
        </w:rPr>
        <w:t>React.js · Next.js · TypeScript · Material UI · REST APIs · Redux Toolkit</w:t>
      </w:r>
    </w:p>
    <w:p w14:paraId="33473E33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Developed and enhanced an enterprise-level toll billing and payment platform serving thousands of daily transactions, including billing, transaction, and vendor payment modules.</w:t>
      </w:r>
    </w:p>
    <w:p w14:paraId="4F2A0B42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fully reusable, scalable UI architecture aligned with component-driven best practices.</w:t>
      </w:r>
    </w:p>
    <w:p w14:paraId="1AFECFED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real-time transaction tracking with complete audit trail features, improving data traceability.</w:t>
      </w:r>
    </w:p>
    <w:p w14:paraId="3C7B6E9F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 xml:space="preserve">Optimized rendering using </w:t>
      </w:r>
      <w:proofErr w:type="spellStart"/>
      <w:r>
        <w:rPr>
          <w:rFonts w:ascii="Arial" w:eastAsia="Arial" w:hAnsi="Arial" w:cs="Arial"/>
          <w:color w:val="1A1A1A"/>
        </w:rPr>
        <w:t>useMemo</w:t>
      </w:r>
      <w:proofErr w:type="spellEnd"/>
      <w:r>
        <w:rPr>
          <w:rFonts w:ascii="Arial" w:eastAsia="Arial" w:hAnsi="Arial" w:cs="Arial"/>
          <w:color w:val="1A1A1A"/>
        </w:rPr>
        <w:t>, reducing unnecessary re-renders by ~30% and improving platform responsiveness.</w:t>
      </w:r>
    </w:p>
    <w:p w14:paraId="664F9417" w14:textId="77777777" w:rsidR="007740D3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Inventory Management System</w:t>
      </w:r>
    </w:p>
    <w:p w14:paraId="15F11764" w14:textId="77777777" w:rsidR="007740D3" w:rsidRDefault="00000000">
      <w:pPr>
        <w:spacing w:after="40"/>
      </w:pPr>
      <w:r>
        <w:rPr>
          <w:rFonts w:ascii="Arial" w:eastAsia="Arial" w:hAnsi="Arial" w:cs="Arial"/>
          <w:color w:val="555555"/>
          <w:sz w:val="18"/>
          <w:szCs w:val="18"/>
        </w:rPr>
        <w:t>React.js · Material UI · REST APIs · Redux · SQL/NoSQL Integration</w:t>
      </w:r>
    </w:p>
    <w:p w14:paraId="5D1B136B" w14:textId="362CF1ED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Enhanced a full-featured inventory management system with dynamic product configuration and CRUD operations, integrating REST APIs for product, category, and vendor management.</w:t>
      </w:r>
    </w:p>
    <w:p w14:paraId="72C4E3A2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stock traceability including item history logs and real-time stock status updates.</w:t>
      </w:r>
    </w:p>
    <w:p w14:paraId="065DB00C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reusable form components and data tables that reduced code duplication across 5+ modules.</w:t>
      </w:r>
    </w:p>
    <w:p w14:paraId="533768F1" w14:textId="77777777" w:rsidR="00774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Applied proper REST API error handling and loading state patterns, ensuring robust frontend-backend communication.</w:t>
      </w:r>
    </w:p>
    <w:p w14:paraId="0FC1C251" w14:textId="77777777" w:rsidR="007740D3" w:rsidRDefault="00000000">
      <w:pPr>
        <w:pBdr>
          <w:bottom w:val="single" w:sz="8" w:space="2" w:color="1A56A0"/>
        </w:pBdr>
        <w:spacing w:before="20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EDUCATION</w:t>
      </w:r>
    </w:p>
    <w:p w14:paraId="17484BF6" w14:textId="77777777" w:rsidR="007740D3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Bachelor of Technology — Artificial Intelligence &amp; Data Science</w:t>
      </w:r>
    </w:p>
    <w:p w14:paraId="4B96C820" w14:textId="77777777" w:rsidR="007740D3" w:rsidRDefault="00000000">
      <w:pPr>
        <w:spacing w:after="40"/>
      </w:pPr>
      <w:proofErr w:type="spellStart"/>
      <w:r>
        <w:rPr>
          <w:rFonts w:ascii="Arial" w:eastAsia="Arial" w:hAnsi="Arial" w:cs="Arial"/>
          <w:color w:val="555555"/>
        </w:rPr>
        <w:t>Misrimal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Navajee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Munoth</w:t>
      </w:r>
      <w:proofErr w:type="spellEnd"/>
      <w:r>
        <w:rPr>
          <w:rFonts w:ascii="Arial" w:eastAsia="Arial" w:hAnsi="Arial" w:cs="Arial"/>
          <w:color w:val="555555"/>
        </w:rPr>
        <w:t xml:space="preserve"> Jain Engineering College, Anna </w:t>
      </w:r>
      <w:proofErr w:type="gramStart"/>
      <w:r>
        <w:rPr>
          <w:rFonts w:ascii="Arial" w:eastAsia="Arial" w:hAnsi="Arial" w:cs="Arial"/>
          <w:color w:val="555555"/>
        </w:rPr>
        <w:t>University  |</w:t>
      </w:r>
      <w:proofErr w:type="gramEnd"/>
      <w:r>
        <w:rPr>
          <w:rFonts w:ascii="Arial" w:eastAsia="Arial" w:hAnsi="Arial" w:cs="Arial"/>
          <w:color w:val="555555"/>
        </w:rPr>
        <w:t xml:space="preserve">  2020 – </w:t>
      </w:r>
      <w:proofErr w:type="gramStart"/>
      <w:r>
        <w:rPr>
          <w:rFonts w:ascii="Arial" w:eastAsia="Arial" w:hAnsi="Arial" w:cs="Arial"/>
          <w:color w:val="555555"/>
        </w:rPr>
        <w:t>2024  |</w:t>
      </w:r>
      <w:proofErr w:type="gramEnd"/>
      <w:r>
        <w:rPr>
          <w:rFonts w:ascii="Arial" w:eastAsia="Arial" w:hAnsi="Arial" w:cs="Arial"/>
          <w:color w:val="555555"/>
        </w:rPr>
        <w:t xml:space="preserve">  CGPA: 8.4 / 10.0</w:t>
      </w:r>
    </w:p>
    <w:p w14:paraId="72839ABA" w14:textId="2D949F0F" w:rsidR="007740D3" w:rsidRPr="00EB1C70" w:rsidRDefault="007740D3">
      <w:pPr>
        <w:spacing w:before="80" w:after="80"/>
      </w:pPr>
    </w:p>
    <w:sectPr w:rsidR="007740D3" w:rsidRPr="00EB1C7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515"/>
    <w:multiLevelType w:val="hybridMultilevel"/>
    <w:tmpl w:val="C206D582"/>
    <w:lvl w:ilvl="0" w:tplc="7B82C17E">
      <w:start w:val="1"/>
      <w:numFmt w:val="bullet"/>
      <w:lvlText w:val="●"/>
      <w:lvlJc w:val="left"/>
      <w:pPr>
        <w:ind w:left="720" w:hanging="360"/>
      </w:pPr>
    </w:lvl>
    <w:lvl w:ilvl="1" w:tplc="A6300AB2">
      <w:start w:val="1"/>
      <w:numFmt w:val="bullet"/>
      <w:lvlText w:val="○"/>
      <w:lvlJc w:val="left"/>
      <w:pPr>
        <w:ind w:left="1440" w:hanging="360"/>
      </w:pPr>
    </w:lvl>
    <w:lvl w:ilvl="2" w:tplc="BD3C291E">
      <w:start w:val="1"/>
      <w:numFmt w:val="bullet"/>
      <w:lvlText w:val="■"/>
      <w:lvlJc w:val="left"/>
      <w:pPr>
        <w:ind w:left="2160" w:hanging="360"/>
      </w:pPr>
    </w:lvl>
    <w:lvl w:ilvl="3" w:tplc="E8F0FD96">
      <w:start w:val="1"/>
      <w:numFmt w:val="bullet"/>
      <w:lvlText w:val="●"/>
      <w:lvlJc w:val="left"/>
      <w:pPr>
        <w:ind w:left="2880" w:hanging="360"/>
      </w:pPr>
    </w:lvl>
    <w:lvl w:ilvl="4" w:tplc="09FC816E">
      <w:start w:val="1"/>
      <w:numFmt w:val="bullet"/>
      <w:lvlText w:val="○"/>
      <w:lvlJc w:val="left"/>
      <w:pPr>
        <w:ind w:left="3600" w:hanging="360"/>
      </w:pPr>
    </w:lvl>
    <w:lvl w:ilvl="5" w:tplc="D756B524">
      <w:start w:val="1"/>
      <w:numFmt w:val="bullet"/>
      <w:lvlText w:val="■"/>
      <w:lvlJc w:val="left"/>
      <w:pPr>
        <w:ind w:left="4320" w:hanging="360"/>
      </w:pPr>
    </w:lvl>
    <w:lvl w:ilvl="6" w:tplc="DB5AA130">
      <w:start w:val="1"/>
      <w:numFmt w:val="bullet"/>
      <w:lvlText w:val="●"/>
      <w:lvlJc w:val="left"/>
      <w:pPr>
        <w:ind w:left="5040" w:hanging="360"/>
      </w:pPr>
    </w:lvl>
    <w:lvl w:ilvl="7" w:tplc="54F00258">
      <w:start w:val="1"/>
      <w:numFmt w:val="bullet"/>
      <w:lvlText w:val="●"/>
      <w:lvlJc w:val="left"/>
      <w:pPr>
        <w:ind w:left="5760" w:hanging="360"/>
      </w:pPr>
    </w:lvl>
    <w:lvl w:ilvl="8" w:tplc="3E5CC7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487239"/>
    <w:multiLevelType w:val="hybridMultilevel"/>
    <w:tmpl w:val="A0264D06"/>
    <w:lvl w:ilvl="0" w:tplc="3F20FB0A">
      <w:start w:val="1"/>
      <w:numFmt w:val="bullet"/>
      <w:lvlText w:val="•"/>
      <w:lvlJc w:val="left"/>
      <w:pPr>
        <w:ind w:left="400" w:hanging="260"/>
      </w:pPr>
    </w:lvl>
    <w:lvl w:ilvl="1" w:tplc="6F326B6A">
      <w:numFmt w:val="decimal"/>
      <w:lvlText w:val=""/>
      <w:lvlJc w:val="left"/>
    </w:lvl>
    <w:lvl w:ilvl="2" w:tplc="17D47148">
      <w:numFmt w:val="decimal"/>
      <w:lvlText w:val=""/>
      <w:lvlJc w:val="left"/>
    </w:lvl>
    <w:lvl w:ilvl="3" w:tplc="3CFAC5EA">
      <w:numFmt w:val="decimal"/>
      <w:lvlText w:val=""/>
      <w:lvlJc w:val="left"/>
    </w:lvl>
    <w:lvl w:ilvl="4" w:tplc="1B587B60">
      <w:numFmt w:val="decimal"/>
      <w:lvlText w:val=""/>
      <w:lvlJc w:val="left"/>
    </w:lvl>
    <w:lvl w:ilvl="5" w:tplc="A724B87E">
      <w:numFmt w:val="decimal"/>
      <w:lvlText w:val=""/>
      <w:lvlJc w:val="left"/>
    </w:lvl>
    <w:lvl w:ilvl="6" w:tplc="681C8814">
      <w:numFmt w:val="decimal"/>
      <w:lvlText w:val=""/>
      <w:lvlJc w:val="left"/>
    </w:lvl>
    <w:lvl w:ilvl="7" w:tplc="F90284FA">
      <w:numFmt w:val="decimal"/>
      <w:lvlText w:val=""/>
      <w:lvlJc w:val="left"/>
    </w:lvl>
    <w:lvl w:ilvl="8" w:tplc="E5020264">
      <w:numFmt w:val="decimal"/>
      <w:lvlText w:val=""/>
      <w:lvlJc w:val="left"/>
    </w:lvl>
  </w:abstractNum>
  <w:abstractNum w:abstractNumId="2" w15:restartNumberingAfterBreak="0">
    <w:nsid w:val="5889407B"/>
    <w:multiLevelType w:val="multilevel"/>
    <w:tmpl w:val="D06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80620">
    <w:abstractNumId w:val="0"/>
    <w:lvlOverride w:ilvl="0">
      <w:startOverride w:val="1"/>
    </w:lvlOverride>
  </w:num>
  <w:num w:numId="2" w16cid:durableId="1379622633">
    <w:abstractNumId w:val="1"/>
    <w:lvlOverride w:ilvl="0">
      <w:startOverride w:val="1"/>
    </w:lvlOverride>
  </w:num>
  <w:num w:numId="3" w16cid:durableId="1549687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D3"/>
    <w:rsid w:val="000448C8"/>
    <w:rsid w:val="003B1271"/>
    <w:rsid w:val="00414910"/>
    <w:rsid w:val="0043197E"/>
    <w:rsid w:val="00455711"/>
    <w:rsid w:val="0047119A"/>
    <w:rsid w:val="00497AC7"/>
    <w:rsid w:val="004E2ED5"/>
    <w:rsid w:val="004E6571"/>
    <w:rsid w:val="0058401E"/>
    <w:rsid w:val="007740D3"/>
    <w:rsid w:val="009E7EEC"/>
    <w:rsid w:val="00A02CCD"/>
    <w:rsid w:val="00B06884"/>
    <w:rsid w:val="00B87157"/>
    <w:rsid w:val="00BC4E7D"/>
    <w:rsid w:val="00C604D8"/>
    <w:rsid w:val="00C843C5"/>
    <w:rsid w:val="00DA4288"/>
    <w:rsid w:val="00E42A44"/>
    <w:rsid w:val="00EA5F5A"/>
    <w:rsid w:val="00EB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8EBB"/>
  <w15:docId w15:val="{6F477B01-19D0-40F6-888C-86F2DA64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843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7E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viexplatform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umaran-balachandran-4b315b227" TargetMode="External"/><Relationship Id="rId5" Type="http://schemas.openxmlformats.org/officeDocument/2006/relationships/hyperlink" Target="mailto:kumaranbalachandran64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Kumaran B</cp:lastModifiedBy>
  <cp:revision>16</cp:revision>
  <dcterms:created xsi:type="dcterms:W3CDTF">2026-04-09T17:02:00Z</dcterms:created>
  <dcterms:modified xsi:type="dcterms:W3CDTF">2026-04-20T16:48:00Z</dcterms:modified>
</cp:coreProperties>
</file>