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contextualSpacing w:val="0"/>
        <w:rPr/>
      </w:pPr>
      <w:bookmarkStart w:colFirst="0" w:colLast="0" w:name="_s53vhbd8gs4b" w:id="0"/>
      <w:bookmarkEnd w:id="0"/>
      <w:r w:rsidDel="00000000" w:rsidR="00000000" w:rsidRPr="00000000">
        <w:rPr>
          <w:rtl w:val="0"/>
        </w:rPr>
        <w:t xml:space="preserve">Circuit breaker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Follow instructions here: </w:t>
      </w:r>
      <w:hyperlink r:id="rId5">
        <w:r w:rsidDel="00000000" w:rsidR="00000000" w:rsidRPr="00000000">
          <w:rPr>
            <w:color w:val="1155cc"/>
            <w:u w:val="single"/>
            <w:rtl w:val="0"/>
          </w:rPr>
          <w:t xml:space="preserve">https://spring.io/guides/gs/circuit-breaker/</w:t>
        </w:r>
      </w:hyperlink>
      <w:r w:rsidDel="00000000" w:rsidR="00000000" w:rsidRPr="00000000">
        <w:rPr>
          <w:rtl w:val="0"/>
        </w:rPr>
        <w:t xml:space="preserve"> to build a local version the circuit breaker application.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Prepare and push both client and server to CF (use PCF Dev for this task). (Prepare deployment manifests, use environment variables instead of application properties, delete server.port property as it don’t make sense in cloud environment, add server.url property to the client application to connect it with the server, modify source code of the client to user server.url property and finally push bosh apps to CF)</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Test how it works in the cloud environment.</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spring.io/guides/gs/circuit-breaker/" TargetMode="External"/></Relationships>
</file>