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7358" w14:textId="77777777" w:rsidR="002A37F1" w:rsidRDefault="00FF4C0A" w:rsidP="002A37F1">
      <w:r>
        <w:t>Your team is a start-up data and analytics company.  Your company will be looking to sell algorithms, visualizations, alerts and data to hospitals which are looking to better understand their marketplace.</w:t>
      </w:r>
      <w:r w:rsidR="002A37F1">
        <w:t xml:space="preserve">  Trends in market share and penetration can be provided to hospital customers by service/specialty, geographic area, hospital type and other dimensions.  </w:t>
      </w:r>
    </w:p>
    <w:p w14:paraId="4CCBF213" w14:textId="77777777" w:rsidR="00FF4C0A" w:rsidRDefault="00FF4C0A" w:rsidP="00FF4C0A">
      <w:r>
        <w:t xml:space="preserve">Hospitals are seeking this data for </w:t>
      </w:r>
      <w:proofErr w:type="gramStart"/>
      <w:r>
        <w:t>a number of</w:t>
      </w:r>
      <w:proofErr w:type="gramEnd"/>
      <w:r>
        <w:t xml:space="preserve"> reasons including: </w:t>
      </w:r>
    </w:p>
    <w:p w14:paraId="4712AD86" w14:textId="77777777" w:rsidR="00FF4C0A" w:rsidRDefault="00FF4C0A" w:rsidP="00FF4C0A">
      <w:pPr>
        <w:pStyle w:val="ListParagraph"/>
        <w:numPr>
          <w:ilvl w:val="0"/>
          <w:numId w:val="2"/>
        </w:numPr>
      </w:pPr>
      <w:r>
        <w:t>Trends in healthcare towards consumer education, information and selection – consumerization</w:t>
      </w:r>
    </w:p>
    <w:p w14:paraId="3297D9BA" w14:textId="77777777" w:rsidR="00FF4C0A" w:rsidRDefault="002A37F1" w:rsidP="00FF4C0A">
      <w:pPr>
        <w:pStyle w:val="ListParagraph"/>
        <w:numPr>
          <w:ilvl w:val="1"/>
          <w:numId w:val="2"/>
        </w:numPr>
      </w:pPr>
      <w:r>
        <w:t>Coverage, p</w:t>
      </w:r>
      <w:r w:rsidR="00FF4C0A">
        <w:t>rice and quality conscious healthcare consumers</w:t>
      </w:r>
    </w:p>
    <w:p w14:paraId="06888B91" w14:textId="77777777" w:rsidR="00FF4C0A" w:rsidRDefault="00FF4C0A" w:rsidP="00FF4C0A">
      <w:pPr>
        <w:pStyle w:val="ListParagraph"/>
        <w:numPr>
          <w:ilvl w:val="1"/>
          <w:numId w:val="2"/>
        </w:numPr>
      </w:pPr>
      <w:r>
        <w:t>Increases in elective/cosmetic procedures</w:t>
      </w:r>
    </w:p>
    <w:p w14:paraId="3F5EE8BB" w14:textId="77777777" w:rsidR="00FF4C0A" w:rsidRDefault="002A37F1" w:rsidP="00FF4C0A">
      <w:pPr>
        <w:pStyle w:val="ListParagraph"/>
        <w:numPr>
          <w:ilvl w:val="1"/>
          <w:numId w:val="2"/>
        </w:numPr>
      </w:pPr>
      <w:r>
        <w:t>Destination healthcare for specialized care or treatment</w:t>
      </w:r>
    </w:p>
    <w:p w14:paraId="37132A79" w14:textId="77777777" w:rsidR="00FF4C0A" w:rsidRDefault="00FF4C0A" w:rsidP="00FF4C0A">
      <w:pPr>
        <w:pStyle w:val="ListParagraph"/>
        <w:numPr>
          <w:ilvl w:val="0"/>
          <w:numId w:val="2"/>
        </w:numPr>
      </w:pPr>
      <w:r>
        <w:t>Government reimbursement metrics based on hospital performance related to key metrics compared to geographical peers</w:t>
      </w:r>
    </w:p>
    <w:p w14:paraId="755123F1" w14:textId="77777777" w:rsidR="00FF4C0A" w:rsidRDefault="00FF4C0A" w:rsidP="00FF4C0A">
      <w:pPr>
        <w:pStyle w:val="ListParagraph"/>
        <w:numPr>
          <w:ilvl w:val="1"/>
          <w:numId w:val="2"/>
        </w:numPr>
      </w:pPr>
      <w:r>
        <w:t xml:space="preserve">maximum reimbursement requires surpassing/exceeding the quality and satisfaction metrics of </w:t>
      </w:r>
      <w:proofErr w:type="gramStart"/>
      <w:r>
        <w:t>the majority of</w:t>
      </w:r>
      <w:proofErr w:type="gramEnd"/>
      <w:r>
        <w:t xml:space="preserve"> peers</w:t>
      </w:r>
    </w:p>
    <w:p w14:paraId="44DCD966" w14:textId="77777777" w:rsidR="00FF4C0A" w:rsidRDefault="00FF4C0A" w:rsidP="00FF4C0A">
      <w:pPr>
        <w:pStyle w:val="ListParagraph"/>
        <w:numPr>
          <w:ilvl w:val="1"/>
          <w:numId w:val="2"/>
        </w:numPr>
      </w:pPr>
      <w:r>
        <w:t>failing to perform better than peers will result in a reduction of government reimbursement rates, meaning less money for procedures/services already performed</w:t>
      </w:r>
    </w:p>
    <w:p w14:paraId="678CF9D7" w14:textId="77777777" w:rsidR="002A37F1" w:rsidRDefault="002A37F1" w:rsidP="00FF4C0A">
      <w:r>
        <w:t>As a start-up, you need to gain funding from investors to start building out your product.  While investors will fund the early part of the company, investors will own only 33% of the company equity.  You, as founders, will own the rest of the company.  To prepare for investor presentations, develop a list of metrics to explain:</w:t>
      </w:r>
    </w:p>
    <w:p w14:paraId="26599A81" w14:textId="77777777" w:rsidR="002A37F1" w:rsidRDefault="002A37F1" w:rsidP="002A37F1">
      <w:pPr>
        <w:pStyle w:val="ListParagraph"/>
        <w:numPr>
          <w:ilvl w:val="0"/>
          <w:numId w:val="3"/>
        </w:numPr>
      </w:pPr>
      <w:r>
        <w:t>Company valuation – how are you valuing the company now and how will you value the company going forward</w:t>
      </w:r>
    </w:p>
    <w:p w14:paraId="568901D5" w14:textId="49AC6A60" w:rsidR="000C7511" w:rsidRDefault="002A37F1" w:rsidP="002A37F1">
      <w:pPr>
        <w:pStyle w:val="ListParagraph"/>
        <w:numPr>
          <w:ilvl w:val="0"/>
          <w:numId w:val="3"/>
        </w:numPr>
      </w:pPr>
      <w:r>
        <w:t>Company performance</w:t>
      </w:r>
    </w:p>
    <w:p w14:paraId="61182058" w14:textId="77777777" w:rsidR="002A37F1" w:rsidRDefault="002A37F1" w:rsidP="000C7511">
      <w:pPr>
        <w:pStyle w:val="ListParagraph"/>
        <w:numPr>
          <w:ilvl w:val="1"/>
          <w:numId w:val="3"/>
        </w:numPr>
      </w:pPr>
      <w:r>
        <w:t xml:space="preserve">pre-revenue, how will you </w:t>
      </w:r>
      <w:r w:rsidR="000C7511">
        <w:t>assess</w:t>
      </w:r>
      <w:r>
        <w:t xml:space="preserve"> company performance</w:t>
      </w:r>
    </w:p>
    <w:p w14:paraId="759DB33F" w14:textId="77777777" w:rsidR="000C7511" w:rsidRDefault="000C7511" w:rsidP="000C7511">
      <w:pPr>
        <w:pStyle w:val="ListParagraph"/>
        <w:numPr>
          <w:ilvl w:val="1"/>
          <w:numId w:val="3"/>
        </w:numPr>
      </w:pPr>
      <w:r>
        <w:t>with revenue, how will you judge performance</w:t>
      </w:r>
    </w:p>
    <w:p w14:paraId="3DF26B94" w14:textId="77777777" w:rsidR="002A37F1" w:rsidRDefault="002A37F1" w:rsidP="002A37F1">
      <w:pPr>
        <w:pStyle w:val="ListParagraph"/>
        <w:numPr>
          <w:ilvl w:val="0"/>
          <w:numId w:val="3"/>
        </w:numPr>
      </w:pPr>
      <w:r>
        <w:t>Competitive position – how will you measure the size of the market and your company’s share compared to other providers</w:t>
      </w:r>
    </w:p>
    <w:p w14:paraId="1815D1A1" w14:textId="77777777" w:rsidR="002A37F1" w:rsidRDefault="002A37F1" w:rsidP="002A37F1">
      <w:pPr>
        <w:pStyle w:val="ListParagraph"/>
        <w:numPr>
          <w:ilvl w:val="0"/>
          <w:numId w:val="3"/>
        </w:numPr>
      </w:pPr>
      <w:r>
        <w:t>Customer sentiment</w:t>
      </w:r>
      <w:r w:rsidR="000C7511">
        <w:t xml:space="preserve"> – how will you determine if your product and company are meeting customer needs</w:t>
      </w:r>
    </w:p>
    <w:p w14:paraId="1817BE32" w14:textId="77777777" w:rsidR="002A37F1" w:rsidRDefault="000C7511" w:rsidP="002A37F1">
      <w:pPr>
        <w:pStyle w:val="ListParagraph"/>
        <w:numPr>
          <w:ilvl w:val="0"/>
          <w:numId w:val="3"/>
        </w:numPr>
      </w:pPr>
      <w:r>
        <w:t>Product innovation – what metrics will help to determine if your product is evolving quickly enough</w:t>
      </w:r>
    </w:p>
    <w:p w14:paraId="61E83A30" w14:textId="7AADC98E" w:rsidR="00FF4C0A" w:rsidRDefault="00911087" w:rsidP="00FF4C0A">
      <w:r>
        <w:t xml:space="preserve">Using Excel, PowerPoint or another tool, build dashboard(s) to give investors a view of the company so that they can gauge performance and </w:t>
      </w:r>
      <w:r w:rsidR="001A0DFA">
        <w:t>manage their investment.</w:t>
      </w:r>
    </w:p>
    <w:p w14:paraId="250D1BDB" w14:textId="636C0E9A" w:rsidR="00CD6C85" w:rsidRDefault="00CD6C85"/>
    <w:p w14:paraId="437927CA" w14:textId="19F83984" w:rsidR="0068169F" w:rsidRDefault="0068169F"/>
    <w:p w14:paraId="62C33B37" w14:textId="76C3AB02" w:rsidR="0068169F" w:rsidRDefault="0068169F"/>
    <w:p w14:paraId="4B84597F" w14:textId="2F6A3B06" w:rsidR="0068169F" w:rsidRDefault="0068169F"/>
    <w:p w14:paraId="19671F83" w14:textId="24309F43" w:rsidR="0068169F" w:rsidRDefault="0068169F"/>
    <w:p w14:paraId="785A896E" w14:textId="445734BA" w:rsidR="0068169F" w:rsidRDefault="0068169F"/>
    <w:p w14:paraId="608E8F79" w14:textId="001F1AC6" w:rsidR="0068169F" w:rsidRDefault="0068169F">
      <w:r>
        <w:lastRenderedPageBreak/>
        <w:t>D</w:t>
      </w:r>
      <w:r>
        <w:t>evelop a list of metrics to explain:</w:t>
      </w:r>
    </w:p>
    <w:p w14:paraId="76E11B21" w14:textId="77777777" w:rsidR="00C762BC" w:rsidRDefault="00C762BC" w:rsidP="00C762BC">
      <w:pPr>
        <w:pStyle w:val="ListParagraph"/>
        <w:numPr>
          <w:ilvl w:val="0"/>
          <w:numId w:val="3"/>
        </w:numPr>
      </w:pPr>
      <w:r>
        <w:t>Company valuation – how are you valuing the company now and how will you value the company going forward</w:t>
      </w:r>
    </w:p>
    <w:p w14:paraId="34DABE7F" w14:textId="77777777" w:rsidR="00C762BC" w:rsidRDefault="00C762BC" w:rsidP="00C762BC">
      <w:pPr>
        <w:pStyle w:val="ListParagraph"/>
        <w:numPr>
          <w:ilvl w:val="0"/>
          <w:numId w:val="3"/>
        </w:numPr>
      </w:pPr>
      <w:r>
        <w:t>Company performance</w:t>
      </w:r>
    </w:p>
    <w:p w14:paraId="46CACB34" w14:textId="77777777" w:rsidR="00C762BC" w:rsidRDefault="00C762BC" w:rsidP="00C762BC">
      <w:pPr>
        <w:pStyle w:val="ListParagraph"/>
        <w:numPr>
          <w:ilvl w:val="1"/>
          <w:numId w:val="3"/>
        </w:numPr>
      </w:pPr>
      <w:r>
        <w:t>pre-revenue, how will you assess company performance</w:t>
      </w:r>
    </w:p>
    <w:p w14:paraId="6CE26527" w14:textId="77777777" w:rsidR="00C762BC" w:rsidRDefault="00C762BC" w:rsidP="00C762BC">
      <w:pPr>
        <w:pStyle w:val="ListParagraph"/>
        <w:numPr>
          <w:ilvl w:val="1"/>
          <w:numId w:val="3"/>
        </w:numPr>
      </w:pPr>
      <w:r>
        <w:t>with revenue, how will you judge performance</w:t>
      </w:r>
    </w:p>
    <w:p w14:paraId="444F6C26" w14:textId="77777777" w:rsidR="00C762BC" w:rsidRDefault="00C762BC" w:rsidP="00C762BC">
      <w:pPr>
        <w:pStyle w:val="ListParagraph"/>
        <w:numPr>
          <w:ilvl w:val="0"/>
          <w:numId w:val="3"/>
        </w:numPr>
      </w:pPr>
      <w:r>
        <w:t>Competitive position – how will you measure the size of the market and your company’s share compared to other providers</w:t>
      </w:r>
    </w:p>
    <w:p w14:paraId="35F4C5B2" w14:textId="77777777" w:rsidR="00C762BC" w:rsidRDefault="00C762BC" w:rsidP="00C762BC">
      <w:pPr>
        <w:pStyle w:val="ListParagraph"/>
        <w:numPr>
          <w:ilvl w:val="0"/>
          <w:numId w:val="3"/>
        </w:numPr>
      </w:pPr>
      <w:r>
        <w:t>Customer sentiment – how will you determine if your product and company are meeting customer needs</w:t>
      </w:r>
    </w:p>
    <w:p w14:paraId="0A5119FB" w14:textId="77777777" w:rsidR="00C762BC" w:rsidRDefault="00C762BC" w:rsidP="00C762BC">
      <w:pPr>
        <w:pStyle w:val="ListParagraph"/>
        <w:numPr>
          <w:ilvl w:val="0"/>
          <w:numId w:val="3"/>
        </w:numPr>
      </w:pPr>
      <w:r>
        <w:t>Product innovation – what metrics will help to determine if your product is evolving quickly enough</w:t>
      </w:r>
    </w:p>
    <w:p w14:paraId="645E5D44" w14:textId="77777777" w:rsidR="00C762BC" w:rsidRDefault="00C762BC" w:rsidP="00C762BC">
      <w:r>
        <w:t>Using Excel, PowerPoint or another tool, build dashboard(s) to give investors a view of the company so that they can gauge performance and manage their investment.</w:t>
      </w:r>
    </w:p>
    <w:p w14:paraId="1104A0C2" w14:textId="010D8FE1" w:rsidR="00B1594D" w:rsidRDefault="00B1594D" w:rsidP="00B1594D">
      <w:pPr>
        <w:shd w:val="clear" w:color="auto" w:fill="FFFFFF"/>
        <w:spacing w:after="60" w:line="288" w:lineRule="atLeast"/>
        <w:outlineLvl w:val="0"/>
        <w:rPr>
          <w:rFonts w:ascii="Arial" w:eastAsia="Times New Roman" w:hAnsi="Arial" w:cs="Arial"/>
          <w:color w:val="111111"/>
          <w:kern w:val="36"/>
          <w:sz w:val="36"/>
          <w:szCs w:val="36"/>
        </w:rPr>
      </w:pPr>
      <w:r w:rsidRPr="00B1594D">
        <w:rPr>
          <w:rFonts w:ascii="Arial" w:eastAsia="Times New Roman" w:hAnsi="Arial" w:cs="Arial"/>
          <w:color w:val="111111"/>
          <w:kern w:val="36"/>
          <w:sz w:val="36"/>
          <w:szCs w:val="36"/>
        </w:rPr>
        <w:t xml:space="preserve">5 must-have metrics for value </w:t>
      </w:r>
      <w:proofErr w:type="gramStart"/>
      <w:r w:rsidRPr="00B1594D">
        <w:rPr>
          <w:rFonts w:ascii="Arial" w:eastAsia="Times New Roman" w:hAnsi="Arial" w:cs="Arial"/>
          <w:color w:val="111111"/>
          <w:kern w:val="36"/>
          <w:sz w:val="36"/>
          <w:szCs w:val="36"/>
        </w:rPr>
        <w:t>investors</w:t>
      </w:r>
      <w:r>
        <w:rPr>
          <w:rFonts w:ascii="Arial" w:eastAsia="Times New Roman" w:hAnsi="Arial" w:cs="Arial"/>
          <w:color w:val="111111"/>
          <w:kern w:val="36"/>
          <w:sz w:val="36"/>
          <w:szCs w:val="36"/>
        </w:rPr>
        <w:t>:-</w:t>
      </w:r>
      <w:proofErr w:type="gramEnd"/>
    </w:p>
    <w:p w14:paraId="6ADB91FC" w14:textId="0F79AEFF" w:rsidR="005F6C24" w:rsidRPr="000D3DDA" w:rsidRDefault="005F6C24" w:rsidP="005F6C24">
      <w:pPr>
        <w:pStyle w:val="Heading2"/>
        <w:numPr>
          <w:ilvl w:val="0"/>
          <w:numId w:val="4"/>
        </w:numPr>
        <w:shd w:val="clear" w:color="auto" w:fill="FFFFFF"/>
        <w:spacing w:before="75" w:after="75"/>
        <w:rPr>
          <w:rFonts w:ascii="Arial" w:hAnsi="Arial" w:cs="Arial"/>
          <w:color w:val="111111"/>
          <w:sz w:val="24"/>
          <w:szCs w:val="24"/>
        </w:rPr>
      </w:pPr>
      <w:r w:rsidRPr="000D3DDA">
        <w:rPr>
          <w:rFonts w:ascii="Arial" w:hAnsi="Arial" w:cs="Arial"/>
          <w:color w:val="111111"/>
          <w:sz w:val="24"/>
          <w:szCs w:val="24"/>
        </w:rPr>
        <w:t xml:space="preserve">Price-to-Earnings </w:t>
      </w:r>
      <w:proofErr w:type="gramStart"/>
      <w:r w:rsidRPr="000D3DDA">
        <w:rPr>
          <w:rFonts w:ascii="Arial" w:hAnsi="Arial" w:cs="Arial"/>
          <w:color w:val="111111"/>
          <w:sz w:val="24"/>
          <w:szCs w:val="24"/>
        </w:rPr>
        <w:t>Ratio</w:t>
      </w:r>
      <w:r w:rsidRPr="000D3DDA">
        <w:rPr>
          <w:rFonts w:ascii="Arial" w:hAnsi="Arial" w:cs="Arial"/>
          <w:color w:val="111111"/>
          <w:sz w:val="24"/>
          <w:szCs w:val="24"/>
        </w:rPr>
        <w:t xml:space="preserve"> :</w:t>
      </w:r>
      <w:proofErr w:type="gramEnd"/>
      <w:r w:rsidRPr="000D3DDA">
        <w:rPr>
          <w:rFonts w:ascii="Arial" w:hAnsi="Arial" w:cs="Arial"/>
          <w:color w:val="111111"/>
          <w:sz w:val="24"/>
          <w:szCs w:val="24"/>
        </w:rPr>
        <w:t xml:space="preserve"> </w:t>
      </w:r>
    </w:p>
    <w:p w14:paraId="225EE43B" w14:textId="0083BA65" w:rsidR="005F6C24" w:rsidRPr="000D3DDA" w:rsidRDefault="005F6C24" w:rsidP="005F6C24">
      <w:pPr>
        <w:pStyle w:val="Heading2"/>
        <w:numPr>
          <w:ilvl w:val="0"/>
          <w:numId w:val="4"/>
        </w:numPr>
        <w:shd w:val="clear" w:color="auto" w:fill="FFFFFF"/>
        <w:spacing w:before="75" w:after="75"/>
        <w:rPr>
          <w:rFonts w:ascii="Arial" w:hAnsi="Arial" w:cs="Arial"/>
          <w:color w:val="111111"/>
          <w:sz w:val="24"/>
          <w:szCs w:val="24"/>
        </w:rPr>
      </w:pPr>
      <w:r w:rsidRPr="000D3DDA">
        <w:rPr>
          <w:rFonts w:ascii="Arial" w:hAnsi="Arial" w:cs="Arial"/>
          <w:color w:val="111111"/>
          <w:sz w:val="24"/>
          <w:szCs w:val="24"/>
        </w:rPr>
        <w:t>Price-to-Book Ratio</w:t>
      </w:r>
    </w:p>
    <w:p w14:paraId="4CA6C851" w14:textId="4073600D" w:rsidR="005F6C24" w:rsidRPr="000D3DDA" w:rsidRDefault="005F6C24" w:rsidP="005F6C24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4"/>
          <w:szCs w:val="24"/>
        </w:rPr>
      </w:pPr>
      <w:bookmarkStart w:id="0" w:name="_GoBack"/>
      <w:bookmarkEnd w:id="0"/>
      <w:r w:rsidRPr="000D3DDA">
        <w:rPr>
          <w:rFonts w:ascii="Arial" w:hAnsi="Arial" w:cs="Arial"/>
          <w:color w:val="111111"/>
          <w:sz w:val="24"/>
          <w:szCs w:val="24"/>
        </w:rPr>
        <w:t>Debt-to-Equity</w:t>
      </w:r>
    </w:p>
    <w:p w14:paraId="50B1F5BD" w14:textId="1A1149AC" w:rsidR="005F6C24" w:rsidRPr="000D3DDA" w:rsidRDefault="005F6C24" w:rsidP="005F6C24">
      <w:pPr>
        <w:pStyle w:val="Heading2"/>
        <w:numPr>
          <w:ilvl w:val="0"/>
          <w:numId w:val="4"/>
        </w:numPr>
        <w:shd w:val="clear" w:color="auto" w:fill="FFFFFF"/>
        <w:spacing w:before="75" w:after="75"/>
        <w:rPr>
          <w:rFonts w:ascii="Arial" w:hAnsi="Arial" w:cs="Arial"/>
          <w:color w:val="111111"/>
          <w:sz w:val="24"/>
          <w:szCs w:val="24"/>
        </w:rPr>
      </w:pPr>
      <w:r w:rsidRPr="000D3DDA">
        <w:rPr>
          <w:rFonts w:ascii="Arial" w:hAnsi="Arial" w:cs="Arial"/>
          <w:color w:val="111111"/>
          <w:sz w:val="24"/>
          <w:szCs w:val="24"/>
        </w:rPr>
        <w:t>Free Cash Flow</w:t>
      </w:r>
    </w:p>
    <w:p w14:paraId="0572F3C8" w14:textId="6A469E62" w:rsidR="005F6C24" w:rsidRPr="000D3DDA" w:rsidRDefault="005F6C24" w:rsidP="005F6C24">
      <w:pPr>
        <w:pStyle w:val="Heading2"/>
        <w:numPr>
          <w:ilvl w:val="0"/>
          <w:numId w:val="4"/>
        </w:numPr>
        <w:shd w:val="clear" w:color="auto" w:fill="FFFFFF"/>
        <w:spacing w:before="75" w:after="75"/>
        <w:rPr>
          <w:rFonts w:ascii="Arial" w:hAnsi="Arial" w:cs="Arial"/>
          <w:color w:val="111111"/>
          <w:sz w:val="24"/>
          <w:szCs w:val="24"/>
        </w:rPr>
      </w:pPr>
      <w:r w:rsidRPr="000D3DDA">
        <w:rPr>
          <w:rFonts w:ascii="Arial" w:hAnsi="Arial" w:cs="Arial"/>
          <w:color w:val="111111"/>
          <w:sz w:val="24"/>
          <w:szCs w:val="24"/>
        </w:rPr>
        <w:t> PEG Ratio</w:t>
      </w:r>
    </w:p>
    <w:p w14:paraId="2538B614" w14:textId="77777777" w:rsidR="005F6C24" w:rsidRPr="005F6C24" w:rsidRDefault="005F6C24" w:rsidP="005F6C24">
      <w:pPr>
        <w:pStyle w:val="ListParagraph"/>
        <w:ind w:left="360"/>
        <w:rPr>
          <w:rFonts w:ascii="Arial" w:hAnsi="Arial" w:cs="Arial"/>
          <w:color w:val="111111"/>
          <w:sz w:val="28"/>
          <w:szCs w:val="28"/>
        </w:rPr>
      </w:pPr>
    </w:p>
    <w:p w14:paraId="4F8CB1B0" w14:textId="77777777" w:rsidR="005F6C24" w:rsidRPr="005F6C24" w:rsidRDefault="005F6C24" w:rsidP="005F6C24">
      <w:pPr>
        <w:pStyle w:val="ListParagraph"/>
        <w:ind w:left="360"/>
        <w:rPr>
          <w:sz w:val="28"/>
          <w:szCs w:val="28"/>
        </w:rPr>
      </w:pPr>
    </w:p>
    <w:p w14:paraId="4077DAD8" w14:textId="77777777" w:rsidR="005F6C24" w:rsidRPr="005F6C24" w:rsidRDefault="005F6C24" w:rsidP="005F6C24"/>
    <w:p w14:paraId="00556E8D" w14:textId="77777777" w:rsidR="005F6C24" w:rsidRPr="00B1594D" w:rsidRDefault="005F6C24" w:rsidP="00B1594D">
      <w:pPr>
        <w:shd w:val="clear" w:color="auto" w:fill="FFFFFF"/>
        <w:spacing w:after="60" w:line="288" w:lineRule="atLeast"/>
        <w:outlineLvl w:val="0"/>
        <w:rPr>
          <w:rFonts w:ascii="Arial" w:eastAsia="Times New Roman" w:hAnsi="Arial" w:cs="Arial"/>
          <w:color w:val="111111"/>
          <w:kern w:val="36"/>
          <w:sz w:val="36"/>
          <w:szCs w:val="36"/>
        </w:rPr>
      </w:pPr>
    </w:p>
    <w:p w14:paraId="4F32B9A7" w14:textId="77777777" w:rsidR="0068169F" w:rsidRDefault="0068169F"/>
    <w:sectPr w:rsidR="0068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73C9"/>
    <w:multiLevelType w:val="multilevel"/>
    <w:tmpl w:val="589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31123A"/>
    <w:multiLevelType w:val="hybridMultilevel"/>
    <w:tmpl w:val="ECC8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D31E3"/>
    <w:multiLevelType w:val="hybridMultilevel"/>
    <w:tmpl w:val="27CAB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794411D"/>
    <w:multiLevelType w:val="hybridMultilevel"/>
    <w:tmpl w:val="876E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C0A"/>
    <w:rsid w:val="000C7511"/>
    <w:rsid w:val="000D3DDA"/>
    <w:rsid w:val="001A0DFA"/>
    <w:rsid w:val="002A37F1"/>
    <w:rsid w:val="005F6C24"/>
    <w:rsid w:val="0068169F"/>
    <w:rsid w:val="00911087"/>
    <w:rsid w:val="00B1594D"/>
    <w:rsid w:val="00C762BC"/>
    <w:rsid w:val="00CD6C85"/>
    <w:rsid w:val="00D13319"/>
    <w:rsid w:val="00EB794E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4B5A"/>
  <w15:chartTrackingRefBased/>
  <w15:docId w15:val="{DE447346-8AF3-4359-9FFA-ED46CFAF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C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59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Finucane</dc:creator>
  <cp:keywords/>
  <dc:description/>
  <cp:lastModifiedBy>Sandhya kumari</cp:lastModifiedBy>
  <cp:revision>3</cp:revision>
  <dcterms:created xsi:type="dcterms:W3CDTF">2017-09-21T21:20:00Z</dcterms:created>
  <dcterms:modified xsi:type="dcterms:W3CDTF">2018-09-25T18:55:00Z</dcterms:modified>
</cp:coreProperties>
</file>