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EFFAE" w14:textId="58747A36" w:rsidR="000C3266" w:rsidRDefault="00A21879" w:rsidP="000C3266">
      <w:pPr>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38FB9D14" wp14:editId="6847BDB4">
            <wp:simplePos x="0" y="0"/>
            <wp:positionH relativeFrom="column">
              <wp:posOffset>4572000</wp:posOffset>
            </wp:positionH>
            <wp:positionV relativeFrom="paragraph">
              <wp:posOffset>152400</wp:posOffset>
            </wp:positionV>
            <wp:extent cx="1542699" cy="1828165"/>
            <wp:effectExtent l="0" t="0" r="635" b="635"/>
            <wp:wrapSquare wrapText="bothSides"/>
            <wp:docPr id="1208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2699" cy="1828165"/>
                    </a:xfrm>
                    <a:prstGeom prst="rect">
                      <a:avLst/>
                    </a:prstGeom>
                    <a:noFill/>
                    <a:ln>
                      <a:noFill/>
                    </a:ln>
                  </pic:spPr>
                </pic:pic>
              </a:graphicData>
            </a:graphic>
          </wp:anchor>
        </w:drawing>
      </w:r>
      <w:r w:rsidR="000C3266">
        <w:rPr>
          <w:rFonts w:ascii="Times New Roman" w:hAnsi="Times New Roman" w:cs="Times New Roman"/>
          <w:b/>
          <w:bCs/>
          <w:sz w:val="24"/>
          <w:szCs w:val="24"/>
        </w:rPr>
        <w:t>NANOPHOSPHOSOME</w:t>
      </w:r>
    </w:p>
    <w:p w14:paraId="1F86B672" w14:textId="77777777" w:rsidR="00A21879" w:rsidRPr="00A21879" w:rsidRDefault="00A21879" w:rsidP="00A21879">
      <w:pPr>
        <w:jc w:val="both"/>
        <w:rPr>
          <w:rFonts w:ascii="Times New Roman" w:hAnsi="Times New Roman" w:cs="Times New Roman"/>
          <w:sz w:val="24"/>
          <w:szCs w:val="24"/>
        </w:rPr>
      </w:pPr>
      <w:r w:rsidRPr="00A21879">
        <w:rPr>
          <w:rFonts w:ascii="Times New Roman" w:hAnsi="Times New Roman" w:cs="Times New Roman"/>
          <w:sz w:val="24"/>
          <w:szCs w:val="24"/>
        </w:rPr>
        <w:t>Nanophosphosome</w:t>
      </w:r>
      <w:r w:rsidRPr="00A21879">
        <w:rPr>
          <w:rFonts w:ascii="Times New Roman" w:hAnsi="Times New Roman" w:cs="Times New Roman"/>
          <w:sz w:val="24"/>
          <w:szCs w:val="24"/>
          <w:vertAlign w:val="superscript"/>
        </w:rPr>
        <w:t>®</w:t>
      </w:r>
      <w:r w:rsidRPr="00A21879">
        <w:rPr>
          <w:rFonts w:ascii="Times New Roman" w:hAnsi="Times New Roman" w:cs="Times New Roman"/>
          <w:sz w:val="24"/>
          <w:szCs w:val="24"/>
        </w:rPr>
        <w:t xml:space="preserve"> technology has emerged as a crucial advancement in drug delivery, research, and cosmetics. These small, spherical vesicles, composed of lipid bilayers, are designed to enhance the stability and bioavailability of encapsulated compounds. By protecting drugs or nutrients from degradation and improving their absorption, Nanophosphosome</w:t>
      </w:r>
      <w:r w:rsidRPr="00A21879">
        <w:rPr>
          <w:rFonts w:ascii="Times New Roman" w:hAnsi="Times New Roman" w:cs="Times New Roman"/>
          <w:sz w:val="24"/>
          <w:szCs w:val="24"/>
          <w:vertAlign w:val="superscript"/>
        </w:rPr>
        <w:t>®</w:t>
      </w:r>
      <w:r w:rsidRPr="00A21879">
        <w:rPr>
          <w:rFonts w:ascii="Times New Roman" w:hAnsi="Times New Roman" w:cs="Times New Roman"/>
          <w:sz w:val="24"/>
          <w:szCs w:val="24"/>
        </w:rPr>
        <w:t xml:space="preserve"> technology provides an innovative solution for effective therapeutic applications.</w:t>
      </w:r>
    </w:p>
    <w:p w14:paraId="0E11EF23" w14:textId="77777777" w:rsidR="00A21879" w:rsidRPr="00A21879" w:rsidRDefault="00A21879" w:rsidP="00A21879">
      <w:pPr>
        <w:jc w:val="both"/>
        <w:rPr>
          <w:rFonts w:ascii="Times New Roman" w:hAnsi="Times New Roman" w:cs="Times New Roman"/>
          <w:b/>
          <w:bCs/>
          <w:sz w:val="24"/>
          <w:szCs w:val="24"/>
        </w:rPr>
      </w:pPr>
      <w:r w:rsidRPr="00A21879">
        <w:rPr>
          <w:rFonts w:ascii="Times New Roman" w:hAnsi="Times New Roman" w:cs="Times New Roman"/>
          <w:b/>
          <w:bCs/>
          <w:sz w:val="24"/>
          <w:szCs w:val="24"/>
        </w:rPr>
        <w:t>Properties of Nanophosphosome</w:t>
      </w:r>
      <w:r w:rsidRPr="00A21879">
        <w:rPr>
          <w:rFonts w:ascii="Times New Roman" w:hAnsi="Times New Roman" w:cs="Times New Roman"/>
          <w:b/>
          <w:bCs/>
          <w:sz w:val="24"/>
          <w:szCs w:val="24"/>
          <w:vertAlign w:val="superscript"/>
        </w:rPr>
        <w:t>®</w:t>
      </w:r>
    </w:p>
    <w:p w14:paraId="610FBC46" w14:textId="2A8E1A11" w:rsidR="00A21879" w:rsidRPr="00A21879" w:rsidRDefault="00A21879" w:rsidP="00A21879">
      <w:pPr>
        <w:numPr>
          <w:ilvl w:val="0"/>
          <w:numId w:val="9"/>
        </w:numPr>
        <w:jc w:val="both"/>
        <w:rPr>
          <w:rFonts w:ascii="Times New Roman" w:hAnsi="Times New Roman" w:cs="Times New Roman"/>
          <w:sz w:val="24"/>
          <w:szCs w:val="24"/>
        </w:rPr>
      </w:pPr>
      <w:r w:rsidRPr="00A21879">
        <w:rPr>
          <w:rFonts w:ascii="Times New Roman" w:hAnsi="Times New Roman" w:cs="Times New Roman"/>
          <w:sz w:val="24"/>
          <w:szCs w:val="24"/>
        </w:rPr>
        <w:t>Composed of lipid bilayers that can encapsulate both hydrophilic and hydrophobic substances.</w:t>
      </w:r>
      <w:r w:rsidR="00881200">
        <w:rPr>
          <w:rFonts w:ascii="Times New Roman" w:hAnsi="Times New Roman" w:cs="Times New Roman"/>
          <w:sz w:val="24"/>
          <w:szCs w:val="24"/>
        </w:rPr>
        <w:t xml:space="preserve"> </w:t>
      </w:r>
    </w:p>
    <w:p w14:paraId="33B6A9DD" w14:textId="77777777" w:rsidR="00A21879" w:rsidRPr="00A21879" w:rsidRDefault="00A21879" w:rsidP="00A21879">
      <w:pPr>
        <w:numPr>
          <w:ilvl w:val="0"/>
          <w:numId w:val="9"/>
        </w:numPr>
        <w:jc w:val="both"/>
        <w:rPr>
          <w:rFonts w:ascii="Times New Roman" w:hAnsi="Times New Roman" w:cs="Times New Roman"/>
          <w:sz w:val="24"/>
          <w:szCs w:val="24"/>
        </w:rPr>
      </w:pPr>
      <w:r w:rsidRPr="00A21879">
        <w:rPr>
          <w:rFonts w:ascii="Times New Roman" w:hAnsi="Times New Roman" w:cs="Times New Roman"/>
          <w:sz w:val="24"/>
          <w:szCs w:val="24"/>
        </w:rPr>
        <w:t>Provides stability to active compounds, preventing premature degradation.</w:t>
      </w:r>
    </w:p>
    <w:p w14:paraId="019F545D" w14:textId="77777777" w:rsidR="00A21879" w:rsidRPr="00A21879" w:rsidRDefault="00A21879" w:rsidP="00A21879">
      <w:pPr>
        <w:numPr>
          <w:ilvl w:val="0"/>
          <w:numId w:val="9"/>
        </w:numPr>
        <w:jc w:val="both"/>
        <w:rPr>
          <w:rFonts w:ascii="Times New Roman" w:hAnsi="Times New Roman" w:cs="Times New Roman"/>
          <w:sz w:val="24"/>
          <w:szCs w:val="24"/>
        </w:rPr>
      </w:pPr>
      <w:r w:rsidRPr="00A21879">
        <w:rPr>
          <w:rFonts w:ascii="Times New Roman" w:hAnsi="Times New Roman" w:cs="Times New Roman"/>
          <w:sz w:val="24"/>
          <w:szCs w:val="24"/>
        </w:rPr>
        <w:t>Enables controlled release, enhancing pharmacokinetics and pharmacodynamics.</w:t>
      </w:r>
    </w:p>
    <w:p w14:paraId="5874156D" w14:textId="77777777" w:rsidR="00A21879" w:rsidRPr="00A21879" w:rsidRDefault="00A21879" w:rsidP="00A21879">
      <w:pPr>
        <w:numPr>
          <w:ilvl w:val="0"/>
          <w:numId w:val="9"/>
        </w:numPr>
        <w:jc w:val="both"/>
        <w:rPr>
          <w:rFonts w:ascii="Times New Roman" w:hAnsi="Times New Roman" w:cs="Times New Roman"/>
          <w:sz w:val="24"/>
          <w:szCs w:val="24"/>
        </w:rPr>
      </w:pPr>
      <w:r w:rsidRPr="00A21879">
        <w:rPr>
          <w:rFonts w:ascii="Times New Roman" w:hAnsi="Times New Roman" w:cs="Times New Roman"/>
          <w:sz w:val="24"/>
          <w:szCs w:val="24"/>
        </w:rPr>
        <w:t>Designed for targeted delivery, improving absorption through biological barriers.</w:t>
      </w:r>
    </w:p>
    <w:p w14:paraId="7866E5CA" w14:textId="77777777" w:rsidR="00A21879" w:rsidRPr="00A21879" w:rsidRDefault="00A21879" w:rsidP="00A21879">
      <w:pPr>
        <w:jc w:val="both"/>
        <w:rPr>
          <w:rFonts w:ascii="Times New Roman" w:hAnsi="Times New Roman" w:cs="Times New Roman"/>
          <w:b/>
          <w:bCs/>
          <w:sz w:val="24"/>
          <w:szCs w:val="24"/>
        </w:rPr>
      </w:pPr>
      <w:r w:rsidRPr="00A21879">
        <w:rPr>
          <w:rFonts w:ascii="Times New Roman" w:hAnsi="Times New Roman" w:cs="Times New Roman"/>
          <w:b/>
          <w:bCs/>
          <w:sz w:val="24"/>
          <w:szCs w:val="24"/>
        </w:rPr>
        <w:t>Benefits of Nanophosphosome</w:t>
      </w:r>
      <w:r w:rsidRPr="00A21879">
        <w:rPr>
          <w:rFonts w:ascii="Times New Roman" w:hAnsi="Times New Roman" w:cs="Times New Roman"/>
          <w:b/>
          <w:bCs/>
          <w:sz w:val="24"/>
          <w:szCs w:val="24"/>
          <w:vertAlign w:val="superscript"/>
        </w:rPr>
        <w:t>®</w:t>
      </w:r>
      <w:r w:rsidRPr="00A21879">
        <w:rPr>
          <w:rFonts w:ascii="Times New Roman" w:hAnsi="Times New Roman" w:cs="Times New Roman"/>
          <w:b/>
          <w:bCs/>
          <w:sz w:val="24"/>
          <w:szCs w:val="24"/>
        </w:rPr>
        <w:t xml:space="preserve"> Technology</w:t>
      </w:r>
    </w:p>
    <w:p w14:paraId="1E8A70F8"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Enhances drug absorption and bioavailability.</w:t>
      </w:r>
    </w:p>
    <w:p w14:paraId="401C93DD"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Reduces required dosage while maintaining therapeutic effectiveness.</w:t>
      </w:r>
    </w:p>
    <w:p w14:paraId="236160D9"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Minimizes side effects by ensuring controlled and targeted release.</w:t>
      </w:r>
    </w:p>
    <w:p w14:paraId="69CD3D52"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Improves stability, reducing degradation of sensitive compounds.</w:t>
      </w:r>
    </w:p>
    <w:p w14:paraId="01B6607D"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Offers versatility for human and veterinary applications.</w:t>
      </w:r>
    </w:p>
    <w:p w14:paraId="4CA04BE3" w14:textId="77777777" w:rsidR="00A21879" w:rsidRPr="00A21879" w:rsidRDefault="00A21879" w:rsidP="00A21879">
      <w:pPr>
        <w:jc w:val="both"/>
        <w:rPr>
          <w:rFonts w:ascii="Times New Roman" w:hAnsi="Times New Roman" w:cs="Times New Roman"/>
          <w:b/>
          <w:bCs/>
          <w:sz w:val="24"/>
          <w:szCs w:val="24"/>
        </w:rPr>
      </w:pPr>
      <w:r w:rsidRPr="00A21879">
        <w:rPr>
          <w:rFonts w:ascii="Times New Roman" w:hAnsi="Times New Roman" w:cs="Times New Roman"/>
          <w:b/>
          <w:bCs/>
          <w:sz w:val="24"/>
          <w:szCs w:val="24"/>
        </w:rPr>
        <w:t>Applications of Nanophosphosome</w:t>
      </w:r>
      <w:r w:rsidRPr="00A21879">
        <w:rPr>
          <w:rFonts w:ascii="Times New Roman" w:hAnsi="Times New Roman" w:cs="Times New Roman"/>
          <w:b/>
          <w:bCs/>
          <w:sz w:val="24"/>
          <w:szCs w:val="24"/>
          <w:vertAlign w:val="superscript"/>
        </w:rPr>
        <w:t>®</w:t>
      </w:r>
    </w:p>
    <w:p w14:paraId="3C8C3150"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Pharmaceuticals</w:t>
      </w:r>
      <w:r w:rsidRPr="00A21879">
        <w:rPr>
          <w:rFonts w:ascii="Times New Roman" w:hAnsi="Times New Roman" w:cs="Times New Roman"/>
          <w:sz w:val="24"/>
          <w:szCs w:val="24"/>
        </w:rPr>
        <w:t>: Enhances drug delivery for improved clinical outcomes.</w:t>
      </w:r>
    </w:p>
    <w:p w14:paraId="694C9F7B"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Cosmetics</w:t>
      </w:r>
      <w:r w:rsidRPr="00A21879">
        <w:rPr>
          <w:rFonts w:ascii="Times New Roman" w:hAnsi="Times New Roman" w:cs="Times New Roman"/>
          <w:sz w:val="24"/>
          <w:szCs w:val="24"/>
        </w:rPr>
        <w:t>: Provides better absorption and stability for skincare and beauty products.</w:t>
      </w:r>
    </w:p>
    <w:p w14:paraId="3B8F0E38"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Nutraceuticals</w:t>
      </w:r>
      <w:r w:rsidRPr="00A21879">
        <w:rPr>
          <w:rFonts w:ascii="Times New Roman" w:hAnsi="Times New Roman" w:cs="Times New Roman"/>
          <w:sz w:val="24"/>
          <w:szCs w:val="24"/>
        </w:rPr>
        <w:t>: Improves the bioavailability of dietary supplements.</w:t>
      </w:r>
    </w:p>
    <w:p w14:paraId="7A2160B1"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Veterinary Medicine</w:t>
      </w:r>
      <w:r w:rsidRPr="00A21879">
        <w:rPr>
          <w:rFonts w:ascii="Times New Roman" w:hAnsi="Times New Roman" w:cs="Times New Roman"/>
          <w:sz w:val="24"/>
          <w:szCs w:val="24"/>
        </w:rPr>
        <w:t>: Enables targeted drug delivery for animals.</w:t>
      </w:r>
    </w:p>
    <w:p w14:paraId="6D876B25"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Research &amp; Development</w:t>
      </w:r>
      <w:r w:rsidRPr="00A21879">
        <w:rPr>
          <w:rFonts w:ascii="Times New Roman" w:hAnsi="Times New Roman" w:cs="Times New Roman"/>
          <w:sz w:val="24"/>
          <w:szCs w:val="24"/>
        </w:rPr>
        <w:t>: Facilitates advancements in nanotechnology-driven therapeutics.</w:t>
      </w:r>
    </w:p>
    <w:p w14:paraId="224E862E" w14:textId="6D184DFB" w:rsidR="00F4773F" w:rsidRDefault="00F4773F" w:rsidP="000C3266">
      <w:pPr>
        <w:jc w:val="center"/>
      </w:pPr>
    </w:p>
    <w:p w14:paraId="150938E8" w14:textId="277AC2C7" w:rsidR="000C3266" w:rsidRDefault="000C3266" w:rsidP="000C3266">
      <w:pPr>
        <w:jc w:val="both"/>
      </w:pPr>
    </w:p>
    <w:p w14:paraId="12EBD79D" w14:textId="04F33FC9" w:rsidR="00C147C5" w:rsidRDefault="00C147C5" w:rsidP="000C3266">
      <w:pPr>
        <w:jc w:val="both"/>
      </w:pPr>
    </w:p>
    <w:p w14:paraId="3C53172A" w14:textId="2703BEEB" w:rsidR="00C147C5" w:rsidRDefault="00C147C5" w:rsidP="000C3266">
      <w:pPr>
        <w:jc w:val="both"/>
      </w:pPr>
    </w:p>
    <w:p w14:paraId="25B29CA7" w14:textId="3809CBF9" w:rsidR="00C147C5" w:rsidRDefault="00E17321" w:rsidP="000C3266">
      <w:pPr>
        <w:jc w:val="both"/>
      </w:pPr>
      <w:r>
        <w:rPr>
          <w:noProof/>
        </w:rPr>
        <w:lastRenderedPageBreak/>
        <w:drawing>
          <wp:anchor distT="0" distB="0" distL="114300" distR="114300" simplePos="0" relativeHeight="251663360" behindDoc="0" locked="0" layoutInCell="1" allowOverlap="1" wp14:anchorId="5EA7A62C" wp14:editId="5A710C9E">
            <wp:simplePos x="0" y="0"/>
            <wp:positionH relativeFrom="column">
              <wp:posOffset>1000125</wp:posOffset>
            </wp:positionH>
            <wp:positionV relativeFrom="paragraph">
              <wp:posOffset>0</wp:posOffset>
            </wp:positionV>
            <wp:extent cx="4010025" cy="2254250"/>
            <wp:effectExtent l="0" t="0" r="9525" b="0"/>
            <wp:wrapSquare wrapText="bothSides"/>
            <wp:docPr id="443548615" name="Picture 2" descr="How to Care for Curcuma in Winter – Costa F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are for Curcuma in Winter – Costa Far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0025" cy="225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D716E" w14:textId="7CE00E9A" w:rsidR="00C147C5" w:rsidRDefault="00C147C5" w:rsidP="000C3266">
      <w:pPr>
        <w:jc w:val="both"/>
      </w:pPr>
    </w:p>
    <w:p w14:paraId="6C69A403" w14:textId="0B39767A" w:rsidR="00E372B8" w:rsidRDefault="00E372B8" w:rsidP="000C3266">
      <w:pPr>
        <w:jc w:val="both"/>
      </w:pPr>
    </w:p>
    <w:p w14:paraId="625EDCD4" w14:textId="4735D30B" w:rsidR="00C147C5" w:rsidRDefault="00C147C5" w:rsidP="000C3266">
      <w:pPr>
        <w:jc w:val="both"/>
      </w:pPr>
    </w:p>
    <w:p w14:paraId="07C2AB6D" w14:textId="085C652D" w:rsidR="00C147C5" w:rsidRDefault="00C147C5" w:rsidP="000C3266">
      <w:pPr>
        <w:jc w:val="both"/>
      </w:pPr>
    </w:p>
    <w:p w14:paraId="28E0F463" w14:textId="06721183" w:rsidR="00C147C5" w:rsidRDefault="00C147C5" w:rsidP="000C3266">
      <w:pPr>
        <w:jc w:val="both"/>
      </w:pPr>
    </w:p>
    <w:p w14:paraId="49D00211" w14:textId="2F6E8EA6" w:rsidR="00E372B8" w:rsidRDefault="00E372B8" w:rsidP="00BB6A7F">
      <w:pPr>
        <w:jc w:val="both"/>
        <w:rPr>
          <w:rFonts w:ascii="Times New Roman" w:hAnsi="Times New Roman" w:cs="Times New Roman"/>
          <w:sz w:val="24"/>
          <w:szCs w:val="24"/>
        </w:rPr>
      </w:pPr>
    </w:p>
    <w:p w14:paraId="3C9BE9F3" w14:textId="0985BB4F" w:rsidR="00E17321" w:rsidRDefault="00E17321" w:rsidP="00BB6A7F">
      <w:pPr>
        <w:jc w:val="both"/>
        <w:rPr>
          <w:rFonts w:ascii="Times New Roman" w:hAnsi="Times New Roman" w:cs="Times New Roman"/>
          <w:sz w:val="24"/>
          <w:szCs w:val="24"/>
        </w:rPr>
      </w:pPr>
    </w:p>
    <w:p w14:paraId="3ADCDD1B" w14:textId="7A5D8D1F" w:rsidR="00B77512" w:rsidRPr="00A6368B" w:rsidRDefault="00B77512" w:rsidP="00B77512">
      <w:pPr>
        <w:jc w:val="center"/>
        <w:rPr>
          <w:rFonts w:ascii="Times New Roman" w:hAnsi="Times New Roman" w:cs="Times New Roman"/>
          <w:b/>
          <w:bCs/>
          <w:i/>
          <w:iCs/>
          <w:sz w:val="24"/>
          <w:szCs w:val="24"/>
        </w:rPr>
      </w:pPr>
      <w:r w:rsidRPr="00A6368B">
        <w:rPr>
          <w:rFonts w:ascii="Times New Roman" w:hAnsi="Times New Roman" w:cs="Times New Roman"/>
          <w:b/>
          <w:bCs/>
          <w:i/>
          <w:iCs/>
          <w:sz w:val="24"/>
          <w:szCs w:val="24"/>
        </w:rPr>
        <w:t>Curcuma longa</w:t>
      </w:r>
    </w:p>
    <w:p w14:paraId="69F72779" w14:textId="6A6F713B" w:rsidR="00E17321" w:rsidRDefault="00E17321" w:rsidP="00BB6A7F">
      <w:pPr>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1917F2AB" wp14:editId="65E8635D">
            <wp:simplePos x="0" y="0"/>
            <wp:positionH relativeFrom="column">
              <wp:posOffset>1000125</wp:posOffset>
            </wp:positionH>
            <wp:positionV relativeFrom="paragraph">
              <wp:posOffset>104775</wp:posOffset>
            </wp:positionV>
            <wp:extent cx="4010025" cy="2480945"/>
            <wp:effectExtent l="0" t="0" r="9525" b="0"/>
            <wp:wrapSquare wrapText="bothSides"/>
            <wp:docPr id="1023186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4010025"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617EA" w14:textId="0FC1A354" w:rsidR="00E17321" w:rsidRDefault="00E17321" w:rsidP="00BB6A7F">
      <w:pPr>
        <w:jc w:val="both"/>
        <w:rPr>
          <w:rFonts w:ascii="Times New Roman" w:hAnsi="Times New Roman" w:cs="Times New Roman"/>
          <w:sz w:val="24"/>
          <w:szCs w:val="24"/>
        </w:rPr>
      </w:pPr>
    </w:p>
    <w:p w14:paraId="6AD9002A" w14:textId="77777777" w:rsidR="00E17321" w:rsidRDefault="00E17321" w:rsidP="00BB6A7F">
      <w:pPr>
        <w:jc w:val="both"/>
        <w:rPr>
          <w:rFonts w:ascii="Times New Roman" w:hAnsi="Times New Roman" w:cs="Times New Roman"/>
          <w:sz w:val="24"/>
          <w:szCs w:val="24"/>
        </w:rPr>
      </w:pPr>
    </w:p>
    <w:p w14:paraId="2E0AB747" w14:textId="77777777" w:rsidR="00E17321" w:rsidRDefault="00E17321" w:rsidP="00BB6A7F">
      <w:pPr>
        <w:jc w:val="both"/>
        <w:rPr>
          <w:rFonts w:ascii="Times New Roman" w:hAnsi="Times New Roman" w:cs="Times New Roman"/>
          <w:sz w:val="24"/>
          <w:szCs w:val="24"/>
        </w:rPr>
      </w:pPr>
    </w:p>
    <w:p w14:paraId="043C7902" w14:textId="77777777" w:rsidR="00E17321" w:rsidRDefault="00E17321" w:rsidP="00BB6A7F">
      <w:pPr>
        <w:jc w:val="both"/>
        <w:rPr>
          <w:rFonts w:ascii="Times New Roman" w:hAnsi="Times New Roman" w:cs="Times New Roman"/>
          <w:sz w:val="24"/>
          <w:szCs w:val="24"/>
        </w:rPr>
      </w:pPr>
    </w:p>
    <w:p w14:paraId="1A64772C" w14:textId="77777777" w:rsidR="00E17321" w:rsidRDefault="00E17321" w:rsidP="00BB6A7F">
      <w:pPr>
        <w:jc w:val="both"/>
        <w:rPr>
          <w:rFonts w:ascii="Times New Roman" w:hAnsi="Times New Roman" w:cs="Times New Roman"/>
          <w:sz w:val="24"/>
          <w:szCs w:val="24"/>
        </w:rPr>
      </w:pPr>
    </w:p>
    <w:p w14:paraId="7D7A9D77" w14:textId="77777777" w:rsidR="00E17321" w:rsidRDefault="00E17321" w:rsidP="00BB6A7F">
      <w:pPr>
        <w:jc w:val="both"/>
        <w:rPr>
          <w:rFonts w:ascii="Times New Roman" w:hAnsi="Times New Roman" w:cs="Times New Roman"/>
          <w:sz w:val="24"/>
          <w:szCs w:val="24"/>
        </w:rPr>
      </w:pPr>
    </w:p>
    <w:p w14:paraId="360366BF" w14:textId="77777777" w:rsidR="00E17321" w:rsidRDefault="00E17321" w:rsidP="00BB6A7F">
      <w:pPr>
        <w:jc w:val="both"/>
        <w:rPr>
          <w:rFonts w:ascii="Times New Roman" w:hAnsi="Times New Roman" w:cs="Times New Roman"/>
          <w:sz w:val="24"/>
          <w:szCs w:val="24"/>
        </w:rPr>
      </w:pPr>
    </w:p>
    <w:p w14:paraId="12BA0624" w14:textId="39B7B1F0" w:rsidR="00E17321" w:rsidRDefault="00E17321" w:rsidP="00BB6A7F">
      <w:pPr>
        <w:jc w:val="both"/>
        <w:rPr>
          <w:rFonts w:ascii="Times New Roman" w:hAnsi="Times New Roman" w:cs="Times New Roman"/>
          <w:sz w:val="24"/>
          <w:szCs w:val="24"/>
        </w:rPr>
      </w:pPr>
    </w:p>
    <w:p w14:paraId="621B0BE7" w14:textId="6DC085FC" w:rsidR="00B77512" w:rsidRPr="00A6368B" w:rsidRDefault="00B77512" w:rsidP="00B77512">
      <w:pPr>
        <w:jc w:val="center"/>
        <w:rPr>
          <w:rFonts w:ascii="Times New Roman" w:hAnsi="Times New Roman" w:cs="Times New Roman"/>
          <w:b/>
          <w:bCs/>
          <w:i/>
          <w:iCs/>
          <w:sz w:val="24"/>
          <w:szCs w:val="24"/>
        </w:rPr>
      </w:pPr>
      <w:r w:rsidRPr="00A6368B">
        <w:rPr>
          <w:rFonts w:ascii="Times New Roman" w:hAnsi="Times New Roman" w:cs="Times New Roman"/>
          <w:b/>
          <w:bCs/>
          <w:i/>
          <w:iCs/>
          <w:sz w:val="24"/>
          <w:szCs w:val="24"/>
        </w:rPr>
        <w:t>Berberis vulgaris</w:t>
      </w:r>
    </w:p>
    <w:p w14:paraId="4D445A75" w14:textId="461DAF2F" w:rsidR="00E17321" w:rsidRDefault="00B77512" w:rsidP="00B77512">
      <w:pPr>
        <w:jc w:val="center"/>
        <w:rPr>
          <w:rFonts w:ascii="Times New Roman" w:hAnsi="Times New Roman" w:cs="Times New Roman"/>
          <w:sz w:val="24"/>
          <w:szCs w:val="24"/>
        </w:rPr>
      </w:pPr>
      <w:r>
        <w:rPr>
          <w:noProof/>
        </w:rPr>
        <w:drawing>
          <wp:inline distT="0" distB="0" distL="0" distR="0" wp14:anchorId="41D1E34B" wp14:editId="7A69C0F9">
            <wp:extent cx="3962400" cy="2227580"/>
            <wp:effectExtent l="0" t="0" r="0" b="1270"/>
            <wp:docPr id="147890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5652" cy="2235030"/>
                    </a:xfrm>
                    <a:prstGeom prst="rect">
                      <a:avLst/>
                    </a:prstGeom>
                    <a:noFill/>
                    <a:ln>
                      <a:noFill/>
                    </a:ln>
                  </pic:spPr>
                </pic:pic>
              </a:graphicData>
            </a:graphic>
          </wp:inline>
        </w:drawing>
      </w:r>
    </w:p>
    <w:p w14:paraId="0B1D2728" w14:textId="614C52A1" w:rsidR="00B77512" w:rsidRPr="00A6368B" w:rsidRDefault="00B77512" w:rsidP="00B77512">
      <w:pPr>
        <w:jc w:val="center"/>
        <w:rPr>
          <w:rFonts w:ascii="Times New Roman" w:hAnsi="Times New Roman" w:cs="Times New Roman"/>
          <w:b/>
          <w:bCs/>
          <w:i/>
          <w:iCs/>
          <w:sz w:val="24"/>
          <w:szCs w:val="24"/>
        </w:rPr>
      </w:pPr>
      <w:r w:rsidRPr="00A6368B">
        <w:rPr>
          <w:rFonts w:ascii="Times New Roman" w:hAnsi="Times New Roman" w:cs="Times New Roman"/>
          <w:b/>
          <w:bCs/>
          <w:i/>
          <w:iCs/>
          <w:sz w:val="24"/>
          <w:szCs w:val="24"/>
        </w:rPr>
        <w:t>Tagetes erecta</w:t>
      </w:r>
    </w:p>
    <w:p w14:paraId="18D9F2BE" w14:textId="555A79DD" w:rsidR="007F32CA" w:rsidRDefault="007F32CA" w:rsidP="00BB6A7F">
      <w:pPr>
        <w:jc w:val="both"/>
        <w:rPr>
          <w:rFonts w:ascii="Times New Roman" w:hAnsi="Times New Roman" w:cs="Times New Roman"/>
          <w:sz w:val="24"/>
          <w:szCs w:val="24"/>
        </w:rPr>
      </w:pPr>
      <w:r w:rsidRPr="007F32CA">
        <w:rPr>
          <w:rFonts w:ascii="Times New Roman" w:hAnsi="Times New Roman" w:cs="Times New Roman"/>
          <w:b/>
          <w:bCs/>
          <w:noProof/>
          <w:sz w:val="24"/>
          <w:szCs w:val="24"/>
        </w:rPr>
        <w:lastRenderedPageBreak/>
        <w:drawing>
          <wp:inline distT="0" distB="0" distL="0" distR="0" wp14:anchorId="33AFBA7D" wp14:editId="1EEFAFFF">
            <wp:extent cx="1809750" cy="1189220"/>
            <wp:effectExtent l="0" t="0" r="0" b="0"/>
            <wp:docPr id="2" name="Picture 1">
              <a:extLst xmlns:a="http://schemas.openxmlformats.org/drawingml/2006/main">
                <a:ext uri="{FF2B5EF4-FFF2-40B4-BE49-F238E27FC236}">
                  <a16:creationId xmlns:a16="http://schemas.microsoft.com/office/drawing/2014/main" id="{82CF1AB1-787A-6967-CB95-F5A9009C9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2CF1AB1-787A-6967-CB95-F5A9009C902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1269" cy="1196789"/>
                    </a:xfrm>
                    <a:prstGeom prst="rect">
                      <a:avLst/>
                    </a:prstGeom>
                  </pic:spPr>
                </pic:pic>
              </a:graphicData>
            </a:graphic>
          </wp:inline>
        </w:drawing>
      </w:r>
    </w:p>
    <w:p w14:paraId="33A08313" w14:textId="087D2CED" w:rsidR="00A21879" w:rsidRPr="00A21879" w:rsidRDefault="00A21879" w:rsidP="00BB6A7F">
      <w:pPr>
        <w:jc w:val="both"/>
        <w:rPr>
          <w:rFonts w:ascii="Times New Roman" w:hAnsi="Times New Roman" w:cs="Times New Roman"/>
          <w:b/>
          <w:bCs/>
          <w:sz w:val="24"/>
          <w:szCs w:val="24"/>
        </w:rPr>
      </w:pPr>
      <w:r w:rsidRPr="00A21879">
        <w:rPr>
          <w:rFonts w:ascii="Times New Roman" w:hAnsi="Times New Roman" w:cs="Times New Roman"/>
          <w:b/>
          <w:bCs/>
          <w:sz w:val="24"/>
          <w:szCs w:val="24"/>
        </w:rPr>
        <w:t>Introduction</w:t>
      </w:r>
    </w:p>
    <w:p w14:paraId="4B1B28B2" w14:textId="7181BA6E" w:rsidR="00BB6A7F" w:rsidRDefault="00BB6A7F" w:rsidP="00BB6A7F">
      <w:pPr>
        <w:jc w:val="both"/>
        <w:rPr>
          <w:rFonts w:ascii="Times New Roman" w:hAnsi="Times New Roman" w:cs="Times New Roman"/>
          <w:sz w:val="24"/>
          <w:szCs w:val="24"/>
        </w:rPr>
      </w:pPr>
      <w:r w:rsidRPr="00BB6A7F">
        <w:rPr>
          <w:rFonts w:ascii="Times New Roman" w:hAnsi="Times New Roman" w:cs="Times New Roman"/>
          <w:sz w:val="24"/>
          <w:szCs w:val="24"/>
        </w:rPr>
        <w:t>N</w:t>
      </w:r>
      <w:r>
        <w:rPr>
          <w:rFonts w:ascii="Times New Roman" w:hAnsi="Times New Roman" w:cs="Times New Roman"/>
          <w:sz w:val="24"/>
          <w:szCs w:val="24"/>
        </w:rPr>
        <w:t>euna</w:t>
      </w:r>
      <w:r w:rsidRPr="00BB6A7F">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BB6A7F">
        <w:rPr>
          <w:rFonts w:ascii="Times New Roman" w:hAnsi="Times New Roman" w:cs="Times New Roman"/>
          <w:sz w:val="24"/>
          <w:szCs w:val="24"/>
        </w:rPr>
        <w:t>particles are extremely small and have dimensions roughly between 1-100 nanometers (nm)</w:t>
      </w:r>
      <w:r>
        <w:rPr>
          <w:rFonts w:ascii="Times New Roman" w:hAnsi="Times New Roman" w:cs="Times New Roman"/>
          <w:sz w:val="24"/>
          <w:szCs w:val="24"/>
        </w:rPr>
        <w:t xml:space="preserve">. </w:t>
      </w:r>
      <w:r w:rsidRPr="00BB6A7F">
        <w:rPr>
          <w:rFonts w:ascii="Times New Roman" w:hAnsi="Times New Roman" w:cs="Times New Roman"/>
          <w:sz w:val="24"/>
          <w:szCs w:val="24"/>
        </w:rPr>
        <w:t>Nanospheres are matrix systems in which the drug is physically and uniformly dispersed.</w:t>
      </w:r>
      <w:r>
        <w:rPr>
          <w:rFonts w:ascii="Times New Roman" w:hAnsi="Times New Roman" w:cs="Times New Roman"/>
          <w:sz w:val="24"/>
          <w:szCs w:val="24"/>
        </w:rPr>
        <w:t xml:space="preserve"> </w:t>
      </w:r>
      <w:r w:rsidRPr="00BB6A7F">
        <w:rPr>
          <w:rFonts w:ascii="Times New Roman" w:hAnsi="Times New Roman" w:cs="Times New Roman"/>
          <w:sz w:val="24"/>
          <w:szCs w:val="24"/>
        </w:rPr>
        <w:t>Nano capsules are systems in which the drug is confined to a cavity surrounded by a unique polymer membrane</w:t>
      </w:r>
      <w:r>
        <w:rPr>
          <w:rFonts w:ascii="Times New Roman" w:hAnsi="Times New Roman" w:cs="Times New Roman"/>
          <w:sz w:val="24"/>
          <w:szCs w:val="24"/>
        </w:rPr>
        <w:t>.</w:t>
      </w:r>
    </w:p>
    <w:p w14:paraId="7CE885B0" w14:textId="6973427A" w:rsidR="00BB6A7F" w:rsidRPr="00BB6A7F" w:rsidRDefault="00BB6A7F" w:rsidP="00BB6A7F">
      <w:pPr>
        <w:jc w:val="center"/>
        <w:rPr>
          <w:rFonts w:ascii="Times New Roman" w:hAnsi="Times New Roman" w:cs="Times New Roman"/>
          <w:sz w:val="24"/>
          <w:szCs w:val="24"/>
        </w:rPr>
      </w:pPr>
      <w:r w:rsidRPr="00BB6A7F">
        <w:rPr>
          <w:rFonts w:ascii="Times New Roman" w:hAnsi="Times New Roman" w:cs="Times New Roman"/>
          <w:noProof/>
          <w:sz w:val="24"/>
          <w:szCs w:val="24"/>
        </w:rPr>
        <w:drawing>
          <wp:inline distT="0" distB="0" distL="0" distR="0" wp14:anchorId="05CA260E" wp14:editId="7B777ED3">
            <wp:extent cx="3276600" cy="2241243"/>
            <wp:effectExtent l="152400" t="152400" r="361950" b="368935"/>
            <wp:docPr id="13" name="Picture 12">
              <a:extLst xmlns:a="http://schemas.openxmlformats.org/drawingml/2006/main">
                <a:ext uri="{FF2B5EF4-FFF2-40B4-BE49-F238E27FC236}">
                  <a16:creationId xmlns:a16="http://schemas.microsoft.com/office/drawing/2014/main" id="{6D0C36E7-B6D5-E9B2-C4AE-0B7BCB8E7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D0C36E7-B6D5-E9B2-C4AE-0B7BCB8E764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82345" cy="22451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998B9" w14:textId="446F9270" w:rsidR="00BB6A7F" w:rsidRPr="00BB6A7F" w:rsidRDefault="00BB6A7F" w:rsidP="00BB6A7F">
      <w:pPr>
        <w:jc w:val="both"/>
        <w:rPr>
          <w:rFonts w:ascii="Times New Roman" w:hAnsi="Times New Roman" w:cs="Times New Roman"/>
          <w:b/>
          <w:bCs/>
          <w:sz w:val="24"/>
          <w:szCs w:val="24"/>
        </w:rPr>
      </w:pPr>
      <w:r w:rsidRPr="00BB6A7F">
        <w:rPr>
          <w:rFonts w:ascii="Times New Roman" w:hAnsi="Times New Roman" w:cs="Times New Roman"/>
          <w:b/>
          <w:bCs/>
          <w:sz w:val="24"/>
          <w:szCs w:val="24"/>
        </w:rPr>
        <w:t xml:space="preserve">Properties </w:t>
      </w:r>
      <w:r w:rsidR="00A21879">
        <w:rPr>
          <w:rFonts w:ascii="Times New Roman" w:hAnsi="Times New Roman" w:cs="Times New Roman"/>
          <w:b/>
          <w:bCs/>
          <w:sz w:val="24"/>
          <w:szCs w:val="24"/>
        </w:rPr>
        <w:t xml:space="preserve">of </w:t>
      </w:r>
      <w:r w:rsidR="00A21879" w:rsidRPr="00A21879">
        <w:rPr>
          <w:rFonts w:ascii="Times New Roman" w:hAnsi="Times New Roman" w:cs="Times New Roman"/>
          <w:b/>
          <w:bCs/>
          <w:sz w:val="24"/>
          <w:szCs w:val="24"/>
        </w:rPr>
        <w:t>Neuna</w:t>
      </w:r>
      <w:r w:rsidR="00A21879" w:rsidRPr="00A21879">
        <w:rPr>
          <w:rFonts w:ascii="Times New Roman" w:hAnsi="Times New Roman" w:cs="Times New Roman"/>
          <w:b/>
          <w:bCs/>
          <w:sz w:val="24"/>
          <w:szCs w:val="24"/>
          <w:vertAlign w:val="superscript"/>
        </w:rPr>
        <w:t>®</w:t>
      </w:r>
      <w:r w:rsidR="00A21879" w:rsidRPr="00A21879">
        <w:rPr>
          <w:rFonts w:ascii="Times New Roman" w:hAnsi="Times New Roman" w:cs="Times New Roman"/>
          <w:b/>
          <w:bCs/>
          <w:sz w:val="24"/>
          <w:szCs w:val="24"/>
        </w:rPr>
        <w:t xml:space="preserve"> particle</w:t>
      </w:r>
    </w:p>
    <w:p w14:paraId="450A9489" w14:textId="77777777" w:rsidR="00BB6A7F" w:rsidRPr="00BB6A7F" w:rsidRDefault="00BB6A7F" w:rsidP="00BB6A7F">
      <w:pPr>
        <w:numPr>
          <w:ilvl w:val="0"/>
          <w:numId w:val="2"/>
        </w:numPr>
        <w:jc w:val="both"/>
        <w:rPr>
          <w:rFonts w:ascii="Times New Roman" w:hAnsi="Times New Roman" w:cs="Times New Roman"/>
          <w:sz w:val="24"/>
          <w:szCs w:val="24"/>
        </w:rPr>
      </w:pPr>
      <w:r w:rsidRPr="00BB6A7F">
        <w:rPr>
          <w:rFonts w:ascii="Times New Roman" w:hAnsi="Times New Roman" w:cs="Times New Roman"/>
          <w:sz w:val="24"/>
          <w:szCs w:val="24"/>
        </w:rPr>
        <w:t xml:space="preserve">High Mobility </w:t>
      </w:r>
    </w:p>
    <w:p w14:paraId="41F120BD" w14:textId="77777777" w:rsidR="00BB6A7F" w:rsidRPr="00BB6A7F" w:rsidRDefault="00BB6A7F" w:rsidP="00BB6A7F">
      <w:pPr>
        <w:numPr>
          <w:ilvl w:val="0"/>
          <w:numId w:val="2"/>
        </w:numPr>
        <w:jc w:val="both"/>
        <w:rPr>
          <w:rFonts w:ascii="Times New Roman" w:hAnsi="Times New Roman" w:cs="Times New Roman"/>
          <w:sz w:val="24"/>
          <w:szCs w:val="24"/>
        </w:rPr>
      </w:pPr>
      <w:r w:rsidRPr="00BB6A7F">
        <w:rPr>
          <w:rFonts w:ascii="Times New Roman" w:hAnsi="Times New Roman" w:cs="Times New Roman"/>
          <w:sz w:val="24"/>
          <w:szCs w:val="24"/>
        </w:rPr>
        <w:t xml:space="preserve">Higher Absorption </w:t>
      </w:r>
    </w:p>
    <w:p w14:paraId="5A81CBC0" w14:textId="77777777" w:rsidR="00BB6A7F" w:rsidRPr="00BB6A7F" w:rsidRDefault="00BB6A7F" w:rsidP="00BB6A7F">
      <w:pPr>
        <w:numPr>
          <w:ilvl w:val="0"/>
          <w:numId w:val="2"/>
        </w:numPr>
        <w:jc w:val="both"/>
        <w:rPr>
          <w:rFonts w:ascii="Times New Roman" w:hAnsi="Times New Roman" w:cs="Times New Roman"/>
          <w:sz w:val="24"/>
          <w:szCs w:val="24"/>
        </w:rPr>
      </w:pPr>
      <w:r w:rsidRPr="00BB6A7F">
        <w:rPr>
          <w:rFonts w:ascii="Times New Roman" w:hAnsi="Times New Roman" w:cs="Times New Roman"/>
          <w:sz w:val="24"/>
          <w:szCs w:val="24"/>
        </w:rPr>
        <w:t xml:space="preserve">Enormous Surface Area </w:t>
      </w:r>
    </w:p>
    <w:p w14:paraId="40725D77" w14:textId="77777777" w:rsidR="00BB6A7F" w:rsidRPr="00BB6A7F" w:rsidRDefault="00BB6A7F" w:rsidP="00BB6A7F">
      <w:pPr>
        <w:numPr>
          <w:ilvl w:val="0"/>
          <w:numId w:val="2"/>
        </w:numPr>
        <w:jc w:val="both"/>
        <w:rPr>
          <w:rFonts w:ascii="Times New Roman" w:hAnsi="Times New Roman" w:cs="Times New Roman"/>
          <w:sz w:val="24"/>
          <w:szCs w:val="24"/>
        </w:rPr>
      </w:pPr>
      <w:r w:rsidRPr="00BB6A7F">
        <w:rPr>
          <w:rFonts w:ascii="Times New Roman" w:hAnsi="Times New Roman" w:cs="Times New Roman"/>
          <w:sz w:val="24"/>
          <w:szCs w:val="24"/>
        </w:rPr>
        <w:t>Chemical Stability</w:t>
      </w:r>
    </w:p>
    <w:p w14:paraId="5CCCECB0" w14:textId="77777777" w:rsidR="00C147C5" w:rsidRDefault="00C147C5" w:rsidP="000C3266">
      <w:pPr>
        <w:jc w:val="both"/>
        <w:rPr>
          <w:rFonts w:ascii="Times New Roman" w:hAnsi="Times New Roman" w:cs="Times New Roman"/>
          <w:b/>
          <w:bCs/>
          <w:sz w:val="24"/>
          <w:szCs w:val="24"/>
        </w:rPr>
      </w:pPr>
    </w:p>
    <w:p w14:paraId="220205D8" w14:textId="5E05530C" w:rsidR="00BB6A7F" w:rsidRDefault="00BB6A7F" w:rsidP="000C3266">
      <w:pPr>
        <w:jc w:val="both"/>
        <w:rPr>
          <w:rFonts w:ascii="Times New Roman" w:hAnsi="Times New Roman" w:cs="Times New Roman"/>
          <w:b/>
          <w:bCs/>
          <w:sz w:val="24"/>
          <w:szCs w:val="24"/>
        </w:rPr>
      </w:pPr>
      <w:r w:rsidRPr="00BB6A7F">
        <w:rPr>
          <w:rFonts w:ascii="Times New Roman" w:hAnsi="Times New Roman" w:cs="Times New Roman"/>
          <w:b/>
          <w:bCs/>
          <w:sz w:val="24"/>
          <w:szCs w:val="24"/>
        </w:rPr>
        <w:t>Benefits</w:t>
      </w:r>
      <w:r w:rsidR="00A21879">
        <w:rPr>
          <w:rFonts w:ascii="Times New Roman" w:hAnsi="Times New Roman" w:cs="Times New Roman"/>
          <w:b/>
          <w:bCs/>
          <w:sz w:val="24"/>
          <w:szCs w:val="24"/>
        </w:rPr>
        <w:t xml:space="preserve"> of </w:t>
      </w:r>
      <w:r w:rsidR="00A21879" w:rsidRPr="00A21879">
        <w:rPr>
          <w:rFonts w:ascii="Times New Roman" w:hAnsi="Times New Roman" w:cs="Times New Roman"/>
          <w:b/>
          <w:bCs/>
          <w:sz w:val="24"/>
          <w:szCs w:val="24"/>
        </w:rPr>
        <w:t>Neuna</w:t>
      </w:r>
      <w:r w:rsidR="00A21879" w:rsidRPr="00A21879">
        <w:rPr>
          <w:rFonts w:ascii="Times New Roman" w:hAnsi="Times New Roman" w:cs="Times New Roman"/>
          <w:b/>
          <w:bCs/>
          <w:sz w:val="24"/>
          <w:szCs w:val="24"/>
          <w:vertAlign w:val="superscript"/>
        </w:rPr>
        <w:t>®</w:t>
      </w:r>
      <w:r w:rsidR="00A21879" w:rsidRPr="00A21879">
        <w:rPr>
          <w:rFonts w:ascii="Times New Roman" w:hAnsi="Times New Roman" w:cs="Times New Roman"/>
          <w:b/>
          <w:bCs/>
          <w:sz w:val="24"/>
          <w:szCs w:val="24"/>
        </w:rPr>
        <w:t xml:space="preserve"> particle</w:t>
      </w:r>
    </w:p>
    <w:p w14:paraId="6277997A" w14:textId="2A757761" w:rsidR="00BB6A7F" w:rsidRPr="00BB6A7F" w:rsidRDefault="00BB6A7F" w:rsidP="00BB6A7F">
      <w:pPr>
        <w:numPr>
          <w:ilvl w:val="0"/>
          <w:numId w:val="3"/>
        </w:numPr>
        <w:jc w:val="both"/>
        <w:rPr>
          <w:rFonts w:ascii="Times New Roman" w:hAnsi="Times New Roman" w:cs="Times New Roman"/>
          <w:sz w:val="24"/>
          <w:szCs w:val="24"/>
        </w:rPr>
      </w:pPr>
      <w:r w:rsidRPr="00BB6A7F">
        <w:rPr>
          <w:rFonts w:ascii="Times New Roman" w:hAnsi="Times New Roman" w:cs="Times New Roman"/>
          <w:sz w:val="24"/>
          <w:szCs w:val="24"/>
        </w:rPr>
        <w:t>Enhance</w:t>
      </w:r>
      <w:r w:rsidR="00A21879">
        <w:rPr>
          <w:rFonts w:ascii="Times New Roman" w:hAnsi="Times New Roman" w:cs="Times New Roman"/>
          <w:sz w:val="24"/>
          <w:szCs w:val="24"/>
        </w:rPr>
        <w:t>s</w:t>
      </w:r>
      <w:r w:rsidRPr="00BB6A7F">
        <w:rPr>
          <w:rFonts w:ascii="Times New Roman" w:hAnsi="Times New Roman" w:cs="Times New Roman"/>
          <w:sz w:val="24"/>
          <w:szCs w:val="24"/>
        </w:rPr>
        <w:t xml:space="preserve"> Reactivity  </w:t>
      </w:r>
    </w:p>
    <w:p w14:paraId="2147DA4E" w14:textId="57B9D143" w:rsidR="00BB6A7F" w:rsidRPr="00BB6A7F" w:rsidRDefault="00BB6A7F" w:rsidP="00BB6A7F">
      <w:pPr>
        <w:numPr>
          <w:ilvl w:val="0"/>
          <w:numId w:val="3"/>
        </w:numPr>
        <w:jc w:val="both"/>
        <w:rPr>
          <w:rFonts w:ascii="Times New Roman" w:hAnsi="Times New Roman" w:cs="Times New Roman"/>
          <w:sz w:val="24"/>
          <w:szCs w:val="24"/>
        </w:rPr>
      </w:pPr>
      <w:r w:rsidRPr="00BB6A7F">
        <w:rPr>
          <w:rFonts w:ascii="Times New Roman" w:hAnsi="Times New Roman" w:cs="Times New Roman"/>
          <w:sz w:val="24"/>
          <w:szCs w:val="24"/>
        </w:rPr>
        <w:t>Improve</w:t>
      </w:r>
      <w:r w:rsidR="00A21879">
        <w:rPr>
          <w:rFonts w:ascii="Times New Roman" w:hAnsi="Times New Roman" w:cs="Times New Roman"/>
          <w:sz w:val="24"/>
          <w:szCs w:val="24"/>
        </w:rPr>
        <w:t>s</w:t>
      </w:r>
      <w:r w:rsidRPr="00BB6A7F">
        <w:rPr>
          <w:rFonts w:ascii="Times New Roman" w:hAnsi="Times New Roman" w:cs="Times New Roman"/>
          <w:sz w:val="24"/>
          <w:szCs w:val="24"/>
        </w:rPr>
        <w:t xml:space="preserve"> Strength and Durability </w:t>
      </w:r>
    </w:p>
    <w:p w14:paraId="5C8E94E9" w14:textId="77777777" w:rsidR="00BB6A7F" w:rsidRPr="00BB6A7F" w:rsidRDefault="00BB6A7F" w:rsidP="00BB6A7F">
      <w:pPr>
        <w:numPr>
          <w:ilvl w:val="0"/>
          <w:numId w:val="3"/>
        </w:numPr>
        <w:jc w:val="both"/>
        <w:rPr>
          <w:rFonts w:ascii="Times New Roman" w:hAnsi="Times New Roman" w:cs="Times New Roman"/>
          <w:sz w:val="24"/>
          <w:szCs w:val="24"/>
        </w:rPr>
      </w:pPr>
      <w:r w:rsidRPr="00BB6A7F">
        <w:rPr>
          <w:rFonts w:ascii="Times New Roman" w:hAnsi="Times New Roman" w:cs="Times New Roman"/>
          <w:sz w:val="24"/>
          <w:szCs w:val="24"/>
        </w:rPr>
        <w:t xml:space="preserve">Site-specific delivery of drugs  </w:t>
      </w:r>
    </w:p>
    <w:p w14:paraId="3E60F27F" w14:textId="6FAC82B1" w:rsidR="00D13A00" w:rsidRPr="002D27E0" w:rsidRDefault="00BB6A7F" w:rsidP="000C3266">
      <w:pPr>
        <w:numPr>
          <w:ilvl w:val="0"/>
          <w:numId w:val="3"/>
        </w:numPr>
        <w:jc w:val="both"/>
        <w:rPr>
          <w:rFonts w:ascii="Times New Roman" w:hAnsi="Times New Roman" w:cs="Times New Roman"/>
          <w:sz w:val="24"/>
          <w:szCs w:val="24"/>
        </w:rPr>
      </w:pPr>
      <w:r w:rsidRPr="00BB6A7F">
        <w:rPr>
          <w:rFonts w:ascii="Times New Roman" w:hAnsi="Times New Roman" w:cs="Times New Roman"/>
          <w:sz w:val="24"/>
          <w:szCs w:val="24"/>
        </w:rPr>
        <w:lastRenderedPageBreak/>
        <w:t>N</w:t>
      </w:r>
      <w:r>
        <w:rPr>
          <w:rFonts w:ascii="Times New Roman" w:hAnsi="Times New Roman" w:cs="Times New Roman"/>
          <w:sz w:val="24"/>
          <w:szCs w:val="24"/>
        </w:rPr>
        <w:t>euna</w:t>
      </w:r>
      <w:r w:rsidRPr="00BB6A7F">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BB6A7F">
        <w:rPr>
          <w:rFonts w:ascii="Times New Roman" w:hAnsi="Times New Roman" w:cs="Times New Roman"/>
          <w:sz w:val="24"/>
          <w:szCs w:val="24"/>
        </w:rPr>
        <w:t>particles help to achieve maximum therapeutic response with minimum adverse effects</w:t>
      </w:r>
    </w:p>
    <w:p w14:paraId="5FF03F96" w14:textId="481EC06E" w:rsidR="00BB6A7F" w:rsidRDefault="006E3013" w:rsidP="000C3266">
      <w:pPr>
        <w:jc w:val="both"/>
        <w:rPr>
          <w:rFonts w:ascii="Times New Roman" w:hAnsi="Times New Roman" w:cs="Times New Roman"/>
          <w:b/>
          <w:bCs/>
          <w:sz w:val="24"/>
          <w:szCs w:val="24"/>
        </w:rPr>
      </w:pPr>
      <w:r w:rsidRPr="00D13A00">
        <w:rPr>
          <w:rFonts w:ascii="Times New Roman" w:hAnsi="Times New Roman" w:cs="Times New Roman"/>
          <w:b/>
          <w:bCs/>
          <w:noProof/>
          <w:sz w:val="24"/>
          <w:szCs w:val="24"/>
        </w:rPr>
        <w:drawing>
          <wp:anchor distT="0" distB="0" distL="114300" distR="114300" simplePos="0" relativeHeight="251658240" behindDoc="0" locked="0" layoutInCell="1" allowOverlap="1" wp14:anchorId="159A7965" wp14:editId="215BF1BD">
            <wp:simplePos x="0" y="0"/>
            <wp:positionH relativeFrom="column">
              <wp:posOffset>3037840</wp:posOffset>
            </wp:positionH>
            <wp:positionV relativeFrom="paragraph">
              <wp:posOffset>200025</wp:posOffset>
            </wp:positionV>
            <wp:extent cx="2609215" cy="2562225"/>
            <wp:effectExtent l="0" t="0" r="635" b="9525"/>
            <wp:wrapSquare wrapText="bothSides"/>
            <wp:docPr id="3" name="Picture 2">
              <a:extLst xmlns:a="http://schemas.openxmlformats.org/drawingml/2006/main">
                <a:ext uri="{FF2B5EF4-FFF2-40B4-BE49-F238E27FC236}">
                  <a16:creationId xmlns:a16="http://schemas.microsoft.com/office/drawing/2014/main" id="{8A158EC8-A6B7-7E8A-1A0D-A3EAE0F61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A158EC8-A6B7-7E8A-1A0D-A3EAE0F6108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09215" cy="2562225"/>
                    </a:xfrm>
                    <a:prstGeom prst="rect">
                      <a:avLst/>
                    </a:prstGeom>
                  </pic:spPr>
                </pic:pic>
              </a:graphicData>
            </a:graphic>
            <wp14:sizeRelH relativeFrom="margin">
              <wp14:pctWidth>0</wp14:pctWidth>
            </wp14:sizeRelH>
            <wp14:sizeRelV relativeFrom="margin">
              <wp14:pctHeight>0</wp14:pctHeight>
            </wp14:sizeRelV>
          </wp:anchor>
        </w:drawing>
      </w:r>
      <w:r w:rsidR="00D13A00" w:rsidRPr="00D13A00">
        <w:rPr>
          <w:rFonts w:ascii="Times New Roman" w:hAnsi="Times New Roman" w:cs="Times New Roman"/>
          <w:b/>
          <w:bCs/>
          <w:sz w:val="24"/>
          <w:szCs w:val="24"/>
        </w:rPr>
        <w:t>Application</w:t>
      </w:r>
      <w:r w:rsidR="00A21879">
        <w:rPr>
          <w:rFonts w:ascii="Times New Roman" w:hAnsi="Times New Roman" w:cs="Times New Roman"/>
          <w:b/>
          <w:bCs/>
          <w:sz w:val="24"/>
          <w:szCs w:val="24"/>
        </w:rPr>
        <w:t xml:space="preserve"> of </w:t>
      </w:r>
      <w:r w:rsidR="00A21879" w:rsidRPr="00A21879">
        <w:rPr>
          <w:rFonts w:ascii="Times New Roman" w:hAnsi="Times New Roman" w:cs="Times New Roman"/>
          <w:b/>
          <w:bCs/>
          <w:sz w:val="24"/>
          <w:szCs w:val="24"/>
        </w:rPr>
        <w:t>Neuna</w:t>
      </w:r>
      <w:r w:rsidR="00A21879" w:rsidRPr="00A21879">
        <w:rPr>
          <w:rFonts w:ascii="Times New Roman" w:hAnsi="Times New Roman" w:cs="Times New Roman"/>
          <w:b/>
          <w:bCs/>
          <w:sz w:val="24"/>
          <w:szCs w:val="24"/>
          <w:vertAlign w:val="superscript"/>
        </w:rPr>
        <w:t>®</w:t>
      </w:r>
      <w:r w:rsidR="00A21879" w:rsidRPr="00A21879">
        <w:rPr>
          <w:rFonts w:ascii="Times New Roman" w:hAnsi="Times New Roman" w:cs="Times New Roman"/>
          <w:b/>
          <w:bCs/>
          <w:sz w:val="24"/>
          <w:szCs w:val="24"/>
        </w:rPr>
        <w:t xml:space="preserve"> particle</w:t>
      </w:r>
    </w:p>
    <w:p w14:paraId="707F9A40" w14:textId="2CEBEC7F" w:rsidR="00D13A00" w:rsidRPr="00FC19AA" w:rsidRDefault="00A21879" w:rsidP="00FC19AA">
      <w:pPr>
        <w:pStyle w:val="ListParagraph"/>
        <w:numPr>
          <w:ilvl w:val="0"/>
          <w:numId w:val="26"/>
        </w:numPr>
        <w:jc w:val="both"/>
        <w:rPr>
          <w:rFonts w:ascii="Times New Roman" w:hAnsi="Times New Roman" w:cs="Times New Roman"/>
          <w:b/>
          <w:bCs/>
          <w:sz w:val="24"/>
          <w:szCs w:val="24"/>
        </w:rPr>
      </w:pPr>
      <w:r w:rsidRPr="00FC19AA">
        <w:rPr>
          <w:rFonts w:ascii="Times New Roman" w:hAnsi="Times New Roman" w:cs="Times New Roman"/>
          <w:b/>
          <w:bCs/>
          <w:sz w:val="24"/>
          <w:szCs w:val="24"/>
        </w:rPr>
        <w:t>Research</w:t>
      </w:r>
    </w:p>
    <w:p w14:paraId="6A4D809C" w14:textId="1EEAA7D4" w:rsidR="00D13A00" w:rsidRPr="00D13A00" w:rsidRDefault="00D13A00" w:rsidP="00D13A00">
      <w:pPr>
        <w:numPr>
          <w:ilvl w:val="0"/>
          <w:numId w:val="4"/>
        </w:numPr>
        <w:jc w:val="both"/>
        <w:rPr>
          <w:rFonts w:ascii="Times New Roman" w:hAnsi="Times New Roman" w:cs="Times New Roman"/>
          <w:sz w:val="24"/>
          <w:szCs w:val="24"/>
        </w:rPr>
      </w:pPr>
      <w:r w:rsidRPr="00D13A00">
        <w:rPr>
          <w:rFonts w:ascii="Times New Roman" w:hAnsi="Times New Roman" w:cs="Times New Roman"/>
          <w:sz w:val="24"/>
          <w:szCs w:val="24"/>
        </w:rPr>
        <w:t>Drug Screening</w:t>
      </w:r>
    </w:p>
    <w:p w14:paraId="3A4BC826" w14:textId="2A187BE9" w:rsidR="00D13A00" w:rsidRPr="00D13A00" w:rsidRDefault="00D13A00" w:rsidP="00D13A00">
      <w:pPr>
        <w:numPr>
          <w:ilvl w:val="0"/>
          <w:numId w:val="4"/>
        </w:numPr>
        <w:jc w:val="both"/>
        <w:rPr>
          <w:rFonts w:ascii="Times New Roman" w:hAnsi="Times New Roman" w:cs="Times New Roman"/>
          <w:sz w:val="24"/>
          <w:szCs w:val="24"/>
        </w:rPr>
      </w:pPr>
      <w:r w:rsidRPr="00D13A00">
        <w:rPr>
          <w:rFonts w:ascii="Times New Roman" w:hAnsi="Times New Roman" w:cs="Times New Roman"/>
          <w:sz w:val="24"/>
          <w:szCs w:val="24"/>
        </w:rPr>
        <w:t>Gene Delivery</w:t>
      </w:r>
    </w:p>
    <w:p w14:paraId="084A2DBA" w14:textId="42A10229" w:rsidR="00D13A00" w:rsidRPr="00D13A00" w:rsidRDefault="00D13A00" w:rsidP="00D13A00">
      <w:pPr>
        <w:numPr>
          <w:ilvl w:val="0"/>
          <w:numId w:val="4"/>
        </w:numPr>
        <w:jc w:val="both"/>
        <w:rPr>
          <w:rFonts w:ascii="Times New Roman" w:hAnsi="Times New Roman" w:cs="Times New Roman"/>
          <w:sz w:val="24"/>
          <w:szCs w:val="24"/>
        </w:rPr>
      </w:pPr>
      <w:r w:rsidRPr="00D13A00">
        <w:rPr>
          <w:rFonts w:ascii="Times New Roman" w:hAnsi="Times New Roman" w:cs="Times New Roman"/>
          <w:sz w:val="24"/>
          <w:szCs w:val="24"/>
        </w:rPr>
        <w:t>Diagnosis</w:t>
      </w:r>
    </w:p>
    <w:p w14:paraId="2FD07034" w14:textId="2F216F3C" w:rsidR="00D13A00" w:rsidRPr="00FC19AA" w:rsidRDefault="00A21879" w:rsidP="00FC19AA">
      <w:pPr>
        <w:pStyle w:val="ListParagraph"/>
        <w:numPr>
          <w:ilvl w:val="0"/>
          <w:numId w:val="26"/>
        </w:numPr>
        <w:jc w:val="both"/>
        <w:rPr>
          <w:rFonts w:ascii="Times New Roman" w:hAnsi="Times New Roman" w:cs="Times New Roman"/>
          <w:b/>
          <w:bCs/>
          <w:sz w:val="24"/>
          <w:szCs w:val="24"/>
        </w:rPr>
      </w:pPr>
      <w:r w:rsidRPr="00FC19AA">
        <w:rPr>
          <w:rFonts w:ascii="Times New Roman" w:hAnsi="Times New Roman" w:cs="Times New Roman"/>
          <w:b/>
          <w:bCs/>
          <w:sz w:val="24"/>
          <w:szCs w:val="24"/>
        </w:rPr>
        <w:t>Clinical</w:t>
      </w:r>
    </w:p>
    <w:p w14:paraId="6A6D57E0" w14:textId="2CE6AED1" w:rsidR="00D13A00" w:rsidRPr="00D13A00" w:rsidRDefault="00D13A00" w:rsidP="00D13A00">
      <w:pPr>
        <w:numPr>
          <w:ilvl w:val="0"/>
          <w:numId w:val="5"/>
        </w:numPr>
        <w:jc w:val="both"/>
        <w:rPr>
          <w:rFonts w:ascii="Times New Roman" w:hAnsi="Times New Roman" w:cs="Times New Roman"/>
          <w:sz w:val="24"/>
          <w:szCs w:val="24"/>
        </w:rPr>
      </w:pPr>
      <w:r w:rsidRPr="00D13A00">
        <w:rPr>
          <w:rFonts w:ascii="Times New Roman" w:hAnsi="Times New Roman" w:cs="Times New Roman"/>
          <w:sz w:val="24"/>
          <w:szCs w:val="24"/>
        </w:rPr>
        <w:t>Drug Delivery</w:t>
      </w:r>
    </w:p>
    <w:p w14:paraId="7FD1162C" w14:textId="3C3D71E4" w:rsidR="00D13A00" w:rsidRPr="00D13A00" w:rsidRDefault="00D13A00" w:rsidP="00D13A00">
      <w:pPr>
        <w:numPr>
          <w:ilvl w:val="0"/>
          <w:numId w:val="5"/>
        </w:numPr>
        <w:jc w:val="both"/>
        <w:rPr>
          <w:rFonts w:ascii="Times New Roman" w:hAnsi="Times New Roman" w:cs="Times New Roman"/>
          <w:sz w:val="24"/>
          <w:szCs w:val="24"/>
        </w:rPr>
      </w:pPr>
      <w:r w:rsidRPr="00D13A00">
        <w:rPr>
          <w:rFonts w:ascii="Times New Roman" w:hAnsi="Times New Roman" w:cs="Times New Roman"/>
          <w:sz w:val="24"/>
          <w:szCs w:val="24"/>
        </w:rPr>
        <w:t>Detection</w:t>
      </w:r>
    </w:p>
    <w:p w14:paraId="134C821C" w14:textId="29AB835C" w:rsidR="00D13A00" w:rsidRPr="00D13A00" w:rsidRDefault="00D13A00" w:rsidP="00D13A00">
      <w:pPr>
        <w:numPr>
          <w:ilvl w:val="0"/>
          <w:numId w:val="5"/>
        </w:numPr>
        <w:jc w:val="both"/>
        <w:rPr>
          <w:rFonts w:ascii="Times New Roman" w:hAnsi="Times New Roman" w:cs="Times New Roman"/>
          <w:sz w:val="24"/>
          <w:szCs w:val="24"/>
        </w:rPr>
      </w:pPr>
      <w:r w:rsidRPr="00D13A00">
        <w:rPr>
          <w:rFonts w:ascii="Times New Roman" w:hAnsi="Times New Roman" w:cs="Times New Roman"/>
          <w:sz w:val="24"/>
          <w:szCs w:val="24"/>
        </w:rPr>
        <w:t>Diagnosis Monitoring</w:t>
      </w:r>
    </w:p>
    <w:p w14:paraId="759C92D9" w14:textId="77777777" w:rsidR="00FC19AA" w:rsidRPr="00FC19AA" w:rsidRDefault="00FC19AA" w:rsidP="00FC19AA">
      <w:pPr>
        <w:pStyle w:val="ListParagraph"/>
        <w:numPr>
          <w:ilvl w:val="0"/>
          <w:numId w:val="26"/>
        </w:numPr>
        <w:spacing w:before="240" w:line="360" w:lineRule="auto"/>
        <w:jc w:val="both"/>
        <w:rPr>
          <w:rFonts w:ascii="Times New Roman" w:hAnsi="Times New Roman" w:cs="Times New Roman"/>
          <w:b/>
          <w:bCs/>
          <w:sz w:val="24"/>
          <w:szCs w:val="24"/>
        </w:rPr>
      </w:pPr>
      <w:r w:rsidRPr="00FC19AA">
        <w:rPr>
          <w:rFonts w:ascii="Times New Roman" w:hAnsi="Times New Roman" w:cs="Times New Roman"/>
          <w:b/>
          <w:bCs/>
          <w:sz w:val="24"/>
          <w:szCs w:val="24"/>
        </w:rPr>
        <w:t>Agriculture</w:t>
      </w:r>
    </w:p>
    <w:p w14:paraId="12BA8F0A" w14:textId="77777777" w:rsidR="00FC19AA" w:rsidRPr="00FC19AA" w:rsidRDefault="00FC19AA" w:rsidP="00FC19AA">
      <w:pPr>
        <w:pStyle w:val="ListParagraph"/>
        <w:numPr>
          <w:ilvl w:val="0"/>
          <w:numId w:val="26"/>
        </w:numPr>
        <w:spacing w:before="240" w:line="360" w:lineRule="auto"/>
        <w:jc w:val="both"/>
        <w:rPr>
          <w:rFonts w:ascii="Times New Roman" w:hAnsi="Times New Roman" w:cs="Times New Roman"/>
          <w:b/>
          <w:bCs/>
          <w:sz w:val="24"/>
          <w:szCs w:val="24"/>
        </w:rPr>
      </w:pPr>
      <w:r w:rsidRPr="00FC19AA">
        <w:rPr>
          <w:rFonts w:ascii="Times New Roman" w:hAnsi="Times New Roman" w:cs="Times New Roman"/>
          <w:b/>
          <w:bCs/>
          <w:sz w:val="24"/>
          <w:szCs w:val="24"/>
        </w:rPr>
        <w:t>Veterinary and Aquaculture</w:t>
      </w:r>
    </w:p>
    <w:p w14:paraId="4268BD36" w14:textId="22177018" w:rsidR="00D13A00" w:rsidRDefault="00D13A00" w:rsidP="00FC19AA">
      <w:pPr>
        <w:rPr>
          <w:noProof/>
        </w:rPr>
      </w:pPr>
    </w:p>
    <w:p w14:paraId="1A4F159F" w14:textId="4E500DE0" w:rsidR="00A6368B" w:rsidRPr="00A6368B" w:rsidRDefault="00A6368B" w:rsidP="00A6368B">
      <w:pPr>
        <w:jc w:val="center"/>
        <w:rPr>
          <w:rFonts w:ascii="Times New Roman" w:hAnsi="Times New Roman" w:cs="Times New Roman"/>
          <w:b/>
          <w:bCs/>
          <w:sz w:val="24"/>
          <w:szCs w:val="24"/>
        </w:rPr>
      </w:pPr>
      <w:r w:rsidRPr="00A6368B">
        <w:rPr>
          <w:rFonts w:ascii="Times New Roman" w:hAnsi="Times New Roman" w:cs="Times New Roman"/>
          <w:b/>
          <w:bCs/>
          <w:noProof/>
          <w:sz w:val="24"/>
          <w:szCs w:val="24"/>
        </w:rPr>
        <w:drawing>
          <wp:inline distT="0" distB="0" distL="0" distR="0" wp14:anchorId="2E374B43" wp14:editId="288ACBE1">
            <wp:extent cx="3219450" cy="3219450"/>
            <wp:effectExtent l="0" t="0" r="0" b="0"/>
            <wp:docPr id="1518050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14:paraId="6FCE363B" w14:textId="015A8EF6" w:rsidR="00D13A00" w:rsidRPr="00A6368B" w:rsidRDefault="00A6368B" w:rsidP="00D13A00">
      <w:pPr>
        <w:jc w:val="center"/>
        <w:rPr>
          <w:rFonts w:ascii="Times New Roman" w:hAnsi="Times New Roman" w:cs="Times New Roman"/>
          <w:b/>
          <w:bCs/>
          <w:sz w:val="24"/>
          <w:szCs w:val="24"/>
        </w:rPr>
      </w:pPr>
      <w:r w:rsidRPr="00A6368B">
        <w:rPr>
          <w:rFonts w:ascii="Times New Roman" w:hAnsi="Times New Roman" w:cs="Times New Roman"/>
          <w:b/>
          <w:bCs/>
          <w:sz w:val="24"/>
          <w:szCs w:val="24"/>
        </w:rPr>
        <w:t>Copper Neuna</w:t>
      </w:r>
      <w:r w:rsidRPr="00A6368B">
        <w:rPr>
          <w:rFonts w:ascii="Times New Roman" w:hAnsi="Times New Roman" w:cs="Times New Roman"/>
          <w:b/>
          <w:bCs/>
          <w:sz w:val="24"/>
          <w:szCs w:val="24"/>
          <w:vertAlign w:val="superscript"/>
        </w:rPr>
        <w:t>®</w:t>
      </w:r>
    </w:p>
    <w:p w14:paraId="2A15B6A6" w14:textId="14159456" w:rsidR="00D13A00" w:rsidRDefault="008A5340" w:rsidP="00D13A00">
      <w:pPr>
        <w:jc w:val="center"/>
        <w:rPr>
          <w:rFonts w:ascii="Times New Roman" w:hAnsi="Times New Roman" w:cs="Times New Roman"/>
          <w:b/>
          <w:bCs/>
          <w:sz w:val="24"/>
          <w:szCs w:val="24"/>
        </w:rPr>
      </w:pPr>
      <w:r w:rsidRPr="008A5340">
        <w:rPr>
          <w:rFonts w:ascii="Times New Roman" w:hAnsi="Times New Roman" w:cs="Times New Roman"/>
          <w:b/>
          <w:bCs/>
          <w:noProof/>
          <w:sz w:val="24"/>
          <w:szCs w:val="24"/>
        </w:rPr>
        <w:lastRenderedPageBreak/>
        <w:drawing>
          <wp:inline distT="0" distB="0" distL="0" distR="0" wp14:anchorId="1AE875D8" wp14:editId="62FDA7B3">
            <wp:extent cx="2924583" cy="2743583"/>
            <wp:effectExtent l="0" t="0" r="9525" b="0"/>
            <wp:docPr id="111090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03858" name=""/>
                    <pic:cNvPicPr/>
                  </pic:nvPicPr>
                  <pic:blipFill>
                    <a:blip r:embed="rId13"/>
                    <a:stretch>
                      <a:fillRect/>
                    </a:stretch>
                  </pic:blipFill>
                  <pic:spPr>
                    <a:xfrm>
                      <a:off x="0" y="0"/>
                      <a:ext cx="2924583" cy="2743583"/>
                    </a:xfrm>
                    <a:prstGeom prst="rect">
                      <a:avLst/>
                    </a:prstGeom>
                  </pic:spPr>
                </pic:pic>
              </a:graphicData>
            </a:graphic>
          </wp:inline>
        </w:drawing>
      </w:r>
    </w:p>
    <w:p w14:paraId="66F6F27E" w14:textId="59DFF817" w:rsidR="008A5340" w:rsidRDefault="008A5340" w:rsidP="008A5340">
      <w:pPr>
        <w:jc w:val="center"/>
        <w:rPr>
          <w:rFonts w:ascii="Times New Roman" w:hAnsi="Times New Roman" w:cs="Times New Roman"/>
          <w:b/>
          <w:bCs/>
          <w:sz w:val="24"/>
          <w:szCs w:val="24"/>
          <w:vertAlign w:val="superscript"/>
        </w:rPr>
      </w:pPr>
      <w:r>
        <w:rPr>
          <w:rFonts w:ascii="Times New Roman" w:hAnsi="Times New Roman" w:cs="Times New Roman"/>
          <w:b/>
          <w:bCs/>
          <w:sz w:val="24"/>
          <w:szCs w:val="24"/>
        </w:rPr>
        <w:t xml:space="preserve">Silver </w:t>
      </w:r>
      <w:r w:rsidRPr="00A6368B">
        <w:rPr>
          <w:rFonts w:ascii="Times New Roman" w:hAnsi="Times New Roman" w:cs="Times New Roman"/>
          <w:b/>
          <w:bCs/>
          <w:sz w:val="24"/>
          <w:szCs w:val="24"/>
        </w:rPr>
        <w:t>Neuna</w:t>
      </w:r>
      <w:r w:rsidRPr="00A6368B">
        <w:rPr>
          <w:rFonts w:ascii="Times New Roman" w:hAnsi="Times New Roman" w:cs="Times New Roman"/>
          <w:b/>
          <w:bCs/>
          <w:sz w:val="24"/>
          <w:szCs w:val="24"/>
          <w:vertAlign w:val="superscript"/>
        </w:rPr>
        <w:t>®</w:t>
      </w:r>
    </w:p>
    <w:p w14:paraId="2F145272" w14:textId="6D1A1B0C" w:rsidR="008B20A8" w:rsidRPr="00A6368B" w:rsidRDefault="008B20A8" w:rsidP="008A5340">
      <w:pPr>
        <w:jc w:val="center"/>
        <w:rPr>
          <w:rFonts w:ascii="Times New Roman" w:hAnsi="Times New Roman" w:cs="Times New Roman"/>
          <w:b/>
          <w:bCs/>
          <w:sz w:val="24"/>
          <w:szCs w:val="24"/>
        </w:rPr>
      </w:pPr>
      <w:r w:rsidRPr="008B20A8">
        <w:rPr>
          <w:rFonts w:ascii="Times New Roman" w:hAnsi="Times New Roman" w:cs="Times New Roman"/>
          <w:b/>
          <w:bCs/>
          <w:noProof/>
          <w:sz w:val="24"/>
          <w:szCs w:val="24"/>
        </w:rPr>
        <w:drawing>
          <wp:inline distT="0" distB="0" distL="0" distR="0" wp14:anchorId="1D8C97F8" wp14:editId="5BE3A2AA">
            <wp:extent cx="2914650" cy="2899431"/>
            <wp:effectExtent l="0" t="0" r="0" b="0"/>
            <wp:docPr id="185235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53747" name=""/>
                    <pic:cNvPicPr/>
                  </pic:nvPicPr>
                  <pic:blipFill>
                    <a:blip r:embed="rId14"/>
                    <a:stretch>
                      <a:fillRect/>
                    </a:stretch>
                  </pic:blipFill>
                  <pic:spPr>
                    <a:xfrm>
                      <a:off x="0" y="0"/>
                      <a:ext cx="2924257" cy="2908988"/>
                    </a:xfrm>
                    <a:prstGeom prst="rect">
                      <a:avLst/>
                    </a:prstGeom>
                  </pic:spPr>
                </pic:pic>
              </a:graphicData>
            </a:graphic>
          </wp:inline>
        </w:drawing>
      </w:r>
    </w:p>
    <w:p w14:paraId="37444C9C" w14:textId="653FEA94" w:rsidR="008B20A8" w:rsidRDefault="008B20A8" w:rsidP="008B20A8">
      <w:pPr>
        <w:jc w:val="center"/>
        <w:rPr>
          <w:rFonts w:ascii="Times New Roman" w:hAnsi="Times New Roman" w:cs="Times New Roman"/>
          <w:b/>
          <w:bCs/>
          <w:sz w:val="24"/>
          <w:szCs w:val="24"/>
          <w:vertAlign w:val="superscript"/>
        </w:rPr>
      </w:pPr>
      <w:r>
        <w:rPr>
          <w:rFonts w:ascii="Times New Roman" w:hAnsi="Times New Roman" w:cs="Times New Roman"/>
          <w:b/>
          <w:bCs/>
          <w:sz w:val="24"/>
          <w:szCs w:val="24"/>
        </w:rPr>
        <w:t xml:space="preserve">Zinc </w:t>
      </w:r>
      <w:r w:rsidRPr="00A6368B">
        <w:rPr>
          <w:rFonts w:ascii="Times New Roman" w:hAnsi="Times New Roman" w:cs="Times New Roman"/>
          <w:b/>
          <w:bCs/>
          <w:sz w:val="24"/>
          <w:szCs w:val="24"/>
        </w:rPr>
        <w:t>Neuna</w:t>
      </w:r>
      <w:r w:rsidRPr="00A6368B">
        <w:rPr>
          <w:rFonts w:ascii="Times New Roman" w:hAnsi="Times New Roman" w:cs="Times New Roman"/>
          <w:b/>
          <w:bCs/>
          <w:sz w:val="24"/>
          <w:szCs w:val="24"/>
          <w:vertAlign w:val="superscript"/>
        </w:rPr>
        <w:t>®</w:t>
      </w:r>
    </w:p>
    <w:p w14:paraId="709E7C8B" w14:textId="3A7926C0" w:rsidR="008B20A8" w:rsidRDefault="006E3013" w:rsidP="008B20A8">
      <w:pPr>
        <w:jc w:val="center"/>
        <w:rPr>
          <w:rFonts w:ascii="Times New Roman" w:hAnsi="Times New Roman" w:cs="Times New Roman"/>
          <w:b/>
          <w:bCs/>
          <w:sz w:val="24"/>
          <w:szCs w:val="24"/>
          <w:vertAlign w:val="superscript"/>
        </w:rPr>
      </w:pPr>
      <w:r>
        <w:rPr>
          <w:noProof/>
        </w:rPr>
        <w:lastRenderedPageBreak/>
        <w:drawing>
          <wp:inline distT="0" distB="0" distL="0" distR="0" wp14:anchorId="3C4ACC02" wp14:editId="1304CEAB">
            <wp:extent cx="2295525" cy="2171700"/>
            <wp:effectExtent l="0" t="0" r="9525" b="0"/>
            <wp:docPr id="1172527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525" cy="2171700"/>
                    </a:xfrm>
                    <a:prstGeom prst="rect">
                      <a:avLst/>
                    </a:prstGeom>
                    <a:noFill/>
                    <a:ln>
                      <a:noFill/>
                    </a:ln>
                  </pic:spPr>
                </pic:pic>
              </a:graphicData>
            </a:graphic>
          </wp:inline>
        </w:drawing>
      </w:r>
    </w:p>
    <w:p w14:paraId="1AD1ABE3" w14:textId="72CBE5E6" w:rsidR="006E3013" w:rsidRDefault="006E3013" w:rsidP="006E3013">
      <w:pPr>
        <w:jc w:val="center"/>
        <w:rPr>
          <w:rFonts w:ascii="Times New Roman" w:hAnsi="Times New Roman" w:cs="Times New Roman"/>
          <w:b/>
          <w:bCs/>
          <w:sz w:val="24"/>
          <w:szCs w:val="24"/>
          <w:vertAlign w:val="superscript"/>
        </w:rPr>
      </w:pPr>
      <w:r>
        <w:rPr>
          <w:rFonts w:ascii="Times New Roman" w:hAnsi="Times New Roman" w:cs="Times New Roman"/>
          <w:b/>
          <w:bCs/>
          <w:sz w:val="24"/>
          <w:szCs w:val="24"/>
        </w:rPr>
        <w:t xml:space="preserve">Potassium </w:t>
      </w:r>
      <w:r w:rsidRPr="00A6368B">
        <w:rPr>
          <w:rFonts w:ascii="Times New Roman" w:hAnsi="Times New Roman" w:cs="Times New Roman"/>
          <w:b/>
          <w:bCs/>
          <w:sz w:val="24"/>
          <w:szCs w:val="24"/>
        </w:rPr>
        <w:t>Neuna</w:t>
      </w:r>
      <w:r w:rsidRPr="00A6368B">
        <w:rPr>
          <w:rFonts w:ascii="Times New Roman" w:hAnsi="Times New Roman" w:cs="Times New Roman"/>
          <w:b/>
          <w:bCs/>
          <w:sz w:val="24"/>
          <w:szCs w:val="24"/>
          <w:vertAlign w:val="superscript"/>
        </w:rPr>
        <w:t>®</w:t>
      </w:r>
    </w:p>
    <w:p w14:paraId="18D9B103" w14:textId="77777777" w:rsidR="00D13A00" w:rsidRDefault="00D13A00" w:rsidP="008A5340">
      <w:pPr>
        <w:jc w:val="center"/>
        <w:rPr>
          <w:rFonts w:ascii="Times New Roman" w:hAnsi="Times New Roman" w:cs="Times New Roman"/>
          <w:b/>
          <w:bCs/>
          <w:sz w:val="24"/>
          <w:szCs w:val="24"/>
        </w:rPr>
      </w:pPr>
    </w:p>
    <w:p w14:paraId="2CAD6D45" w14:textId="115FD8C5" w:rsidR="00D13A00" w:rsidRDefault="00D13A00" w:rsidP="00D13A00">
      <w:pPr>
        <w:jc w:val="both"/>
        <w:rPr>
          <w:rFonts w:ascii="Times New Roman" w:hAnsi="Times New Roman" w:cs="Times New Roman"/>
          <w:b/>
          <w:bCs/>
          <w:sz w:val="24"/>
          <w:szCs w:val="24"/>
        </w:rPr>
      </w:pPr>
      <w:r>
        <w:rPr>
          <w:rFonts w:ascii="Times New Roman" w:hAnsi="Times New Roman" w:cs="Times New Roman"/>
          <w:b/>
          <w:bCs/>
          <w:sz w:val="24"/>
          <w:szCs w:val="24"/>
        </w:rPr>
        <w:t>NEUNA</w:t>
      </w:r>
      <w:r w:rsidRPr="00D13A00">
        <w:rPr>
          <w:rFonts w:ascii="Times New Roman" w:hAnsi="Times New Roman" w:cs="Times New Roman"/>
          <w:b/>
          <w:bCs/>
          <w:sz w:val="24"/>
          <w:szCs w:val="24"/>
          <w:vertAlign w:val="superscript"/>
        </w:rPr>
        <w:t>®</w:t>
      </w:r>
      <w:r>
        <w:rPr>
          <w:rFonts w:ascii="Times New Roman" w:hAnsi="Times New Roman" w:cs="Times New Roman"/>
          <w:b/>
          <w:bCs/>
          <w:sz w:val="24"/>
          <w:szCs w:val="24"/>
          <w:vertAlign w:val="superscript"/>
        </w:rPr>
        <w:t xml:space="preserve"> </w:t>
      </w:r>
      <w:r>
        <w:rPr>
          <w:rFonts w:ascii="Times New Roman" w:hAnsi="Times New Roman" w:cs="Times New Roman"/>
          <w:b/>
          <w:bCs/>
          <w:sz w:val="24"/>
          <w:szCs w:val="24"/>
        </w:rPr>
        <w:t>MIN</w:t>
      </w:r>
    </w:p>
    <w:p w14:paraId="52C3CE1F" w14:textId="250BBD2F" w:rsidR="00D13A00" w:rsidRDefault="00393954" w:rsidP="00D13A00">
      <w:pPr>
        <w:jc w:val="both"/>
        <w:rPr>
          <w:rFonts w:ascii="Times New Roman" w:hAnsi="Times New Roman" w:cs="Times New Roman"/>
          <w:sz w:val="24"/>
          <w:szCs w:val="24"/>
        </w:rPr>
      </w:pPr>
      <w:r w:rsidRPr="00393954">
        <w:rPr>
          <w:rFonts w:ascii="Times New Roman" w:hAnsi="Times New Roman" w:cs="Times New Roman"/>
          <w:sz w:val="24"/>
          <w:szCs w:val="24"/>
        </w:rPr>
        <w:t>Neuna</w:t>
      </w:r>
      <w:r w:rsidRPr="00393954">
        <w:rPr>
          <w:rFonts w:ascii="Times New Roman" w:hAnsi="Times New Roman" w:cs="Times New Roman"/>
          <w:sz w:val="24"/>
          <w:szCs w:val="24"/>
          <w:vertAlign w:val="superscript"/>
        </w:rPr>
        <w:t xml:space="preserve">® </w:t>
      </w:r>
      <w:r w:rsidRPr="00393954">
        <w:rPr>
          <w:rFonts w:ascii="Times New Roman" w:hAnsi="Times New Roman" w:cs="Times New Roman"/>
          <w:sz w:val="24"/>
          <w:szCs w:val="24"/>
        </w:rPr>
        <w:t>Min is a range of highly effective and bioavailable carbon technology based nano minerals.</w:t>
      </w:r>
      <w:r>
        <w:rPr>
          <w:rFonts w:ascii="Times New Roman" w:hAnsi="Times New Roman" w:cs="Times New Roman"/>
          <w:sz w:val="24"/>
          <w:szCs w:val="24"/>
        </w:rPr>
        <w:t xml:space="preserve"> </w:t>
      </w:r>
    </w:p>
    <w:p w14:paraId="50BE52BF" w14:textId="7AE8D63E" w:rsidR="00AF3C5A" w:rsidRDefault="00AF3C5A" w:rsidP="00AF3C5A">
      <w:pPr>
        <w:jc w:val="both"/>
        <w:rPr>
          <w:rFonts w:ascii="Times New Roman" w:hAnsi="Times New Roman" w:cs="Times New Roman"/>
          <w:sz w:val="24"/>
          <w:szCs w:val="24"/>
        </w:rPr>
      </w:pPr>
      <w:r w:rsidRPr="00AF3C5A">
        <w:rPr>
          <w:rFonts w:ascii="Times New Roman" w:hAnsi="Times New Roman" w:cs="Times New Roman"/>
          <w:b/>
          <w:bCs/>
          <w:sz w:val="24"/>
          <w:szCs w:val="24"/>
        </w:rPr>
        <w:t>Nano Size Molecules with Superior Absorption:</w:t>
      </w:r>
      <w:r>
        <w:rPr>
          <w:rFonts w:ascii="Times New Roman" w:hAnsi="Times New Roman" w:cs="Times New Roman"/>
          <w:sz w:val="24"/>
          <w:szCs w:val="24"/>
        </w:rPr>
        <w:t xml:space="preserve"> </w:t>
      </w:r>
      <w:r w:rsidRPr="00AF3C5A">
        <w:rPr>
          <w:rFonts w:ascii="Times New Roman" w:hAnsi="Times New Roman" w:cs="Times New Roman"/>
          <w:sz w:val="24"/>
          <w:szCs w:val="24"/>
        </w:rPr>
        <w:t>20-100 nm particle size ensures Passive Diffusion</w:t>
      </w:r>
    </w:p>
    <w:p w14:paraId="0D77C235" w14:textId="4BB94605" w:rsidR="00393954" w:rsidRDefault="00AF3C5A" w:rsidP="00D13A00">
      <w:pPr>
        <w:jc w:val="both"/>
        <w:rPr>
          <w:rFonts w:ascii="Times New Roman" w:hAnsi="Times New Roman" w:cs="Times New Roman"/>
          <w:b/>
          <w:bCs/>
          <w:sz w:val="24"/>
          <w:szCs w:val="24"/>
        </w:rPr>
      </w:pPr>
      <w:r w:rsidRPr="00AF3C5A">
        <w:rPr>
          <w:rFonts w:ascii="Times New Roman" w:hAnsi="Times New Roman" w:cs="Times New Roman"/>
          <w:noProof/>
          <w:sz w:val="24"/>
          <w:szCs w:val="24"/>
        </w:rPr>
        <w:drawing>
          <wp:anchor distT="0" distB="0" distL="114300" distR="114300" simplePos="0" relativeHeight="251659264" behindDoc="0" locked="0" layoutInCell="1" allowOverlap="1" wp14:anchorId="3E6E84A9" wp14:editId="0911C63A">
            <wp:simplePos x="0" y="0"/>
            <wp:positionH relativeFrom="column">
              <wp:posOffset>4943475</wp:posOffset>
            </wp:positionH>
            <wp:positionV relativeFrom="paragraph">
              <wp:posOffset>162560</wp:posOffset>
            </wp:positionV>
            <wp:extent cx="1238250" cy="1129665"/>
            <wp:effectExtent l="0" t="0" r="0" b="0"/>
            <wp:wrapSquare wrapText="bothSides"/>
            <wp:docPr id="59736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61565" name=""/>
                    <pic:cNvPicPr/>
                  </pic:nvPicPr>
                  <pic:blipFill>
                    <a:blip r:embed="rId16">
                      <a:extLst>
                        <a:ext uri="{28A0092B-C50C-407E-A947-70E740481C1C}">
                          <a14:useLocalDpi xmlns:a14="http://schemas.microsoft.com/office/drawing/2010/main" val="0"/>
                        </a:ext>
                      </a:extLst>
                    </a:blip>
                    <a:stretch>
                      <a:fillRect/>
                    </a:stretch>
                  </pic:blipFill>
                  <pic:spPr>
                    <a:xfrm>
                      <a:off x="0" y="0"/>
                      <a:ext cx="1238250" cy="1129665"/>
                    </a:xfrm>
                    <a:prstGeom prst="rect">
                      <a:avLst/>
                    </a:prstGeom>
                  </pic:spPr>
                </pic:pic>
              </a:graphicData>
            </a:graphic>
            <wp14:sizeRelH relativeFrom="margin">
              <wp14:pctWidth>0</wp14:pctWidth>
            </wp14:sizeRelH>
            <wp14:sizeRelV relativeFrom="margin">
              <wp14:pctHeight>0</wp14:pctHeight>
            </wp14:sizeRelV>
          </wp:anchor>
        </w:drawing>
      </w:r>
      <w:r w:rsidR="00393954" w:rsidRPr="00393954">
        <w:rPr>
          <w:rFonts w:ascii="Times New Roman" w:hAnsi="Times New Roman" w:cs="Times New Roman"/>
          <w:b/>
          <w:bCs/>
          <w:sz w:val="24"/>
          <w:szCs w:val="24"/>
        </w:rPr>
        <w:t>Technology used:</w:t>
      </w:r>
    </w:p>
    <w:p w14:paraId="2C28CFFB" w14:textId="3156170F" w:rsidR="00393954" w:rsidRPr="00393954" w:rsidRDefault="00393954" w:rsidP="00393954">
      <w:pPr>
        <w:pStyle w:val="ListParagraph"/>
        <w:numPr>
          <w:ilvl w:val="0"/>
          <w:numId w:val="7"/>
        </w:numPr>
        <w:jc w:val="both"/>
        <w:rPr>
          <w:rFonts w:ascii="Times New Roman" w:hAnsi="Times New Roman" w:cs="Times New Roman"/>
          <w:b/>
          <w:bCs/>
          <w:sz w:val="24"/>
          <w:szCs w:val="24"/>
        </w:rPr>
      </w:pPr>
      <w:r w:rsidRPr="00393954">
        <w:rPr>
          <w:rFonts w:ascii="Times New Roman" w:hAnsi="Times New Roman" w:cs="Times New Roman"/>
          <w:b/>
          <w:bCs/>
          <w:sz w:val="24"/>
          <w:szCs w:val="24"/>
        </w:rPr>
        <w:t>Carbon Quantum Dots (CQDs)</w:t>
      </w:r>
    </w:p>
    <w:p w14:paraId="55F4458E" w14:textId="5767E802" w:rsidR="00393954" w:rsidRDefault="00393954" w:rsidP="00393954">
      <w:pPr>
        <w:jc w:val="both"/>
        <w:rPr>
          <w:rFonts w:ascii="Times New Roman" w:hAnsi="Times New Roman" w:cs="Times New Roman"/>
          <w:sz w:val="24"/>
          <w:szCs w:val="24"/>
        </w:rPr>
      </w:pPr>
      <w:r w:rsidRPr="00393954">
        <w:rPr>
          <w:rFonts w:ascii="Times New Roman" w:hAnsi="Times New Roman" w:cs="Times New Roman"/>
          <w:sz w:val="24"/>
          <w:szCs w:val="24"/>
        </w:rPr>
        <w:t>Carbon Quantum Dots passivated Minerals (CQD Minerals) is a highly bioavailable form of supplemental minerals which can be used further for the production of high-quality mineral feeds and supplements.</w:t>
      </w:r>
    </w:p>
    <w:p w14:paraId="54305FCE" w14:textId="349B7A8D" w:rsidR="00AF3C5A" w:rsidRDefault="00AF3C5A" w:rsidP="00393954">
      <w:pPr>
        <w:jc w:val="both"/>
        <w:rPr>
          <w:rFonts w:ascii="Times New Roman" w:hAnsi="Times New Roman" w:cs="Times New Roman"/>
          <w:sz w:val="24"/>
          <w:szCs w:val="24"/>
        </w:rPr>
      </w:pPr>
    </w:p>
    <w:p w14:paraId="39DB4665" w14:textId="00E4483F" w:rsidR="00393954" w:rsidRDefault="00AF3C5A" w:rsidP="00393954">
      <w:pPr>
        <w:pStyle w:val="ListParagraph"/>
        <w:numPr>
          <w:ilvl w:val="0"/>
          <w:numId w:val="7"/>
        </w:numPr>
        <w:jc w:val="both"/>
        <w:rPr>
          <w:rFonts w:ascii="Times New Roman" w:hAnsi="Times New Roman" w:cs="Times New Roman"/>
          <w:b/>
          <w:bCs/>
          <w:sz w:val="24"/>
          <w:szCs w:val="24"/>
        </w:rPr>
      </w:pPr>
      <w:r w:rsidRPr="00AF3C5A">
        <w:rPr>
          <w:rFonts w:ascii="Times New Roman" w:hAnsi="Times New Roman" w:cs="Times New Roman"/>
          <w:noProof/>
          <w:sz w:val="24"/>
          <w:szCs w:val="24"/>
        </w:rPr>
        <w:drawing>
          <wp:anchor distT="0" distB="0" distL="114300" distR="114300" simplePos="0" relativeHeight="251660288" behindDoc="0" locked="0" layoutInCell="1" allowOverlap="1" wp14:anchorId="3FCD039A" wp14:editId="0CB4AFE2">
            <wp:simplePos x="0" y="0"/>
            <wp:positionH relativeFrom="column">
              <wp:posOffset>5000625</wp:posOffset>
            </wp:positionH>
            <wp:positionV relativeFrom="paragraph">
              <wp:posOffset>117475</wp:posOffset>
            </wp:positionV>
            <wp:extent cx="1181100" cy="1186180"/>
            <wp:effectExtent l="0" t="0" r="0" b="0"/>
            <wp:wrapSquare wrapText="bothSides"/>
            <wp:docPr id="52913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34214" name=""/>
                    <pic:cNvPicPr/>
                  </pic:nvPicPr>
                  <pic:blipFill>
                    <a:blip r:embed="rId17">
                      <a:extLst>
                        <a:ext uri="{28A0092B-C50C-407E-A947-70E740481C1C}">
                          <a14:useLocalDpi xmlns:a14="http://schemas.microsoft.com/office/drawing/2010/main" val="0"/>
                        </a:ext>
                      </a:extLst>
                    </a:blip>
                    <a:stretch>
                      <a:fillRect/>
                    </a:stretch>
                  </pic:blipFill>
                  <pic:spPr>
                    <a:xfrm>
                      <a:off x="0" y="0"/>
                      <a:ext cx="1181100" cy="1186180"/>
                    </a:xfrm>
                    <a:prstGeom prst="rect">
                      <a:avLst/>
                    </a:prstGeom>
                  </pic:spPr>
                </pic:pic>
              </a:graphicData>
            </a:graphic>
            <wp14:sizeRelH relativeFrom="margin">
              <wp14:pctWidth>0</wp14:pctWidth>
            </wp14:sizeRelH>
            <wp14:sizeRelV relativeFrom="margin">
              <wp14:pctHeight>0</wp14:pctHeight>
            </wp14:sizeRelV>
          </wp:anchor>
        </w:drawing>
      </w:r>
      <w:r w:rsidR="00393954" w:rsidRPr="00393954">
        <w:rPr>
          <w:rFonts w:ascii="Times New Roman" w:hAnsi="Times New Roman" w:cs="Times New Roman"/>
          <w:b/>
          <w:bCs/>
          <w:sz w:val="24"/>
          <w:szCs w:val="24"/>
        </w:rPr>
        <w:t>Carbon Polymer Bio-caging</w:t>
      </w:r>
    </w:p>
    <w:p w14:paraId="7D5A996A" w14:textId="57DA1D89" w:rsidR="00393954" w:rsidRDefault="00393954" w:rsidP="00393954">
      <w:pPr>
        <w:ind w:left="90"/>
        <w:jc w:val="both"/>
        <w:rPr>
          <w:rFonts w:ascii="Times New Roman" w:hAnsi="Times New Roman" w:cs="Times New Roman"/>
          <w:sz w:val="24"/>
          <w:szCs w:val="24"/>
        </w:rPr>
      </w:pPr>
      <w:r w:rsidRPr="00393954">
        <w:rPr>
          <w:rFonts w:ascii="Times New Roman" w:hAnsi="Times New Roman" w:cs="Times New Roman"/>
          <w:sz w:val="24"/>
          <w:szCs w:val="24"/>
        </w:rPr>
        <w:t>Bio</w:t>
      </w:r>
      <w:r>
        <w:rPr>
          <w:rFonts w:ascii="Times New Roman" w:hAnsi="Times New Roman" w:cs="Times New Roman"/>
          <w:sz w:val="24"/>
          <w:szCs w:val="24"/>
        </w:rPr>
        <w:t>-</w:t>
      </w:r>
      <w:r w:rsidRPr="00393954">
        <w:rPr>
          <w:rFonts w:ascii="Times New Roman" w:hAnsi="Times New Roman" w:cs="Times New Roman"/>
          <w:sz w:val="24"/>
          <w:szCs w:val="24"/>
        </w:rPr>
        <w:t>cage is a carbon polymer which can be used as a carrier for minerals, including trace minerals and can form nanoparticles after complexation.</w:t>
      </w:r>
    </w:p>
    <w:p w14:paraId="567B7E3A" w14:textId="77777777" w:rsidR="00AF3C5A" w:rsidRDefault="00AF3C5A" w:rsidP="00A21879">
      <w:pPr>
        <w:rPr>
          <w:rFonts w:ascii="Times New Roman" w:hAnsi="Times New Roman" w:cs="Times New Roman"/>
          <w:sz w:val="24"/>
          <w:szCs w:val="24"/>
        </w:rPr>
      </w:pPr>
    </w:p>
    <w:p w14:paraId="27EE2819" w14:textId="77777777" w:rsidR="00A21879" w:rsidRDefault="00A21879" w:rsidP="00AF3C5A">
      <w:pPr>
        <w:ind w:left="90"/>
        <w:jc w:val="both"/>
        <w:rPr>
          <w:rFonts w:ascii="Times New Roman" w:hAnsi="Times New Roman" w:cs="Times New Roman"/>
          <w:b/>
          <w:bCs/>
          <w:sz w:val="24"/>
          <w:szCs w:val="24"/>
        </w:rPr>
      </w:pPr>
    </w:p>
    <w:p w14:paraId="5B6F2DC9" w14:textId="77777777" w:rsidR="007A14E8" w:rsidRPr="007A14E8" w:rsidRDefault="007A14E8" w:rsidP="007A14E8">
      <w:pPr>
        <w:ind w:left="90"/>
        <w:jc w:val="both"/>
        <w:rPr>
          <w:rFonts w:ascii="Times New Roman" w:hAnsi="Times New Roman" w:cs="Times New Roman"/>
          <w:b/>
          <w:bCs/>
          <w:sz w:val="24"/>
          <w:szCs w:val="24"/>
        </w:rPr>
      </w:pPr>
      <w:r w:rsidRPr="007A14E8">
        <w:rPr>
          <w:rFonts w:ascii="Times New Roman" w:hAnsi="Times New Roman" w:cs="Times New Roman"/>
          <w:b/>
          <w:bCs/>
          <w:sz w:val="24"/>
          <w:szCs w:val="24"/>
        </w:rPr>
        <w:t>Properties of Neuna</w:t>
      </w:r>
      <w:r w:rsidRPr="007A14E8">
        <w:rPr>
          <w:rFonts w:ascii="Times New Roman" w:hAnsi="Times New Roman" w:cs="Times New Roman"/>
          <w:b/>
          <w:bCs/>
          <w:sz w:val="24"/>
          <w:szCs w:val="24"/>
          <w:vertAlign w:val="superscript"/>
        </w:rPr>
        <w:t>®</w:t>
      </w:r>
      <w:r w:rsidRPr="007A14E8">
        <w:rPr>
          <w:rFonts w:ascii="Times New Roman" w:hAnsi="Times New Roman" w:cs="Times New Roman"/>
          <w:b/>
          <w:bCs/>
          <w:sz w:val="24"/>
          <w:szCs w:val="24"/>
        </w:rPr>
        <w:t xml:space="preserve"> Min</w:t>
      </w:r>
    </w:p>
    <w:p w14:paraId="533C5FCB" w14:textId="77777777" w:rsidR="007A14E8" w:rsidRPr="007A14E8" w:rsidRDefault="007A14E8" w:rsidP="007A14E8">
      <w:pPr>
        <w:numPr>
          <w:ilvl w:val="0"/>
          <w:numId w:val="13"/>
        </w:numPr>
        <w:jc w:val="both"/>
        <w:rPr>
          <w:rFonts w:ascii="Times New Roman" w:hAnsi="Times New Roman" w:cs="Times New Roman"/>
          <w:b/>
          <w:bCs/>
          <w:sz w:val="24"/>
          <w:szCs w:val="24"/>
        </w:rPr>
      </w:pPr>
      <w:r w:rsidRPr="007A14E8">
        <w:rPr>
          <w:rFonts w:ascii="Times New Roman" w:hAnsi="Times New Roman" w:cs="Times New Roman"/>
          <w:b/>
          <w:bCs/>
          <w:sz w:val="24"/>
          <w:szCs w:val="24"/>
        </w:rPr>
        <w:t>High Surface Area-to-Volume Ratio</w:t>
      </w:r>
    </w:p>
    <w:p w14:paraId="4E33DE8A" w14:textId="77777777" w:rsidR="007A14E8" w:rsidRPr="007A14E8" w:rsidRDefault="007A14E8" w:rsidP="007A14E8">
      <w:pPr>
        <w:pStyle w:val="ListParagraph"/>
        <w:numPr>
          <w:ilvl w:val="1"/>
          <w:numId w:val="15"/>
        </w:numPr>
        <w:jc w:val="both"/>
        <w:rPr>
          <w:rFonts w:ascii="Times New Roman" w:hAnsi="Times New Roman" w:cs="Times New Roman"/>
          <w:sz w:val="24"/>
          <w:szCs w:val="24"/>
        </w:rPr>
      </w:pPr>
      <w:r w:rsidRPr="007A14E8">
        <w:rPr>
          <w:rFonts w:ascii="Times New Roman" w:hAnsi="Times New Roman" w:cs="Times New Roman"/>
          <w:sz w:val="24"/>
          <w:szCs w:val="24"/>
        </w:rPr>
        <w:t>Increases reactivity and adsorption capabilities.</w:t>
      </w:r>
    </w:p>
    <w:p w14:paraId="36ED2E46" w14:textId="77777777" w:rsidR="007A14E8" w:rsidRPr="007A14E8" w:rsidRDefault="007A14E8" w:rsidP="007A14E8">
      <w:pPr>
        <w:pStyle w:val="ListParagraph"/>
        <w:numPr>
          <w:ilvl w:val="1"/>
          <w:numId w:val="15"/>
        </w:numPr>
        <w:jc w:val="both"/>
        <w:rPr>
          <w:rFonts w:ascii="Times New Roman" w:hAnsi="Times New Roman" w:cs="Times New Roman"/>
          <w:sz w:val="24"/>
          <w:szCs w:val="24"/>
        </w:rPr>
      </w:pPr>
      <w:r w:rsidRPr="007A14E8">
        <w:rPr>
          <w:rFonts w:ascii="Times New Roman" w:hAnsi="Times New Roman" w:cs="Times New Roman"/>
          <w:sz w:val="24"/>
          <w:szCs w:val="24"/>
        </w:rPr>
        <w:t>Enhances catalytic efficiency in chemical processes.</w:t>
      </w:r>
    </w:p>
    <w:p w14:paraId="4414FA9D" w14:textId="7C3D71BD" w:rsidR="007A14E8" w:rsidRPr="007A14E8" w:rsidRDefault="007A14E8" w:rsidP="007A14E8">
      <w:pPr>
        <w:numPr>
          <w:ilvl w:val="0"/>
          <w:numId w:val="13"/>
        </w:numPr>
        <w:jc w:val="both"/>
        <w:rPr>
          <w:rFonts w:ascii="Times New Roman" w:hAnsi="Times New Roman" w:cs="Times New Roman"/>
          <w:b/>
          <w:bCs/>
          <w:sz w:val="24"/>
          <w:szCs w:val="24"/>
        </w:rPr>
      </w:pPr>
      <w:r w:rsidRPr="007A14E8">
        <w:rPr>
          <w:rFonts w:ascii="Times New Roman" w:hAnsi="Times New Roman" w:cs="Times New Roman"/>
          <w:b/>
          <w:bCs/>
          <w:sz w:val="24"/>
          <w:szCs w:val="24"/>
        </w:rPr>
        <w:t>Enhance</w:t>
      </w:r>
      <w:r>
        <w:rPr>
          <w:rFonts w:ascii="Times New Roman" w:hAnsi="Times New Roman" w:cs="Times New Roman"/>
          <w:b/>
          <w:bCs/>
          <w:sz w:val="24"/>
          <w:szCs w:val="24"/>
        </w:rPr>
        <w:t>s</w:t>
      </w:r>
      <w:r w:rsidRPr="007A14E8">
        <w:rPr>
          <w:rFonts w:ascii="Times New Roman" w:hAnsi="Times New Roman" w:cs="Times New Roman"/>
          <w:b/>
          <w:bCs/>
          <w:sz w:val="24"/>
          <w:szCs w:val="24"/>
        </w:rPr>
        <w:t xml:space="preserve"> Mechanical Strength</w:t>
      </w:r>
    </w:p>
    <w:p w14:paraId="73DF21F0" w14:textId="77777777" w:rsidR="007A14E8" w:rsidRPr="007A14E8" w:rsidRDefault="007A14E8" w:rsidP="007A14E8">
      <w:pPr>
        <w:pStyle w:val="ListParagraph"/>
        <w:numPr>
          <w:ilvl w:val="1"/>
          <w:numId w:val="16"/>
        </w:numPr>
        <w:jc w:val="both"/>
        <w:rPr>
          <w:rFonts w:ascii="Times New Roman" w:hAnsi="Times New Roman" w:cs="Times New Roman"/>
          <w:sz w:val="24"/>
          <w:szCs w:val="24"/>
        </w:rPr>
      </w:pPr>
      <w:r w:rsidRPr="007A14E8">
        <w:rPr>
          <w:rFonts w:ascii="Times New Roman" w:hAnsi="Times New Roman" w:cs="Times New Roman"/>
          <w:sz w:val="24"/>
          <w:szCs w:val="24"/>
        </w:rPr>
        <w:lastRenderedPageBreak/>
        <w:t>Neuna</w:t>
      </w:r>
      <w:r w:rsidRPr="007A14E8">
        <w:rPr>
          <w:rFonts w:ascii="Times New Roman" w:hAnsi="Times New Roman" w:cs="Times New Roman"/>
          <w:sz w:val="24"/>
          <w:szCs w:val="24"/>
          <w:vertAlign w:val="superscript"/>
        </w:rPr>
        <w:t>®</w:t>
      </w:r>
      <w:r w:rsidRPr="007A14E8">
        <w:rPr>
          <w:rFonts w:ascii="Times New Roman" w:hAnsi="Times New Roman" w:cs="Times New Roman"/>
          <w:sz w:val="24"/>
          <w:szCs w:val="24"/>
        </w:rPr>
        <w:t xml:space="preserve"> Min exhibit improved hardness and durability.</w:t>
      </w:r>
    </w:p>
    <w:p w14:paraId="5225EA46" w14:textId="77777777" w:rsidR="007A14E8" w:rsidRPr="007A14E8" w:rsidRDefault="007A14E8" w:rsidP="007A14E8">
      <w:pPr>
        <w:pStyle w:val="ListParagraph"/>
        <w:numPr>
          <w:ilvl w:val="1"/>
          <w:numId w:val="16"/>
        </w:numPr>
        <w:jc w:val="both"/>
        <w:rPr>
          <w:rFonts w:ascii="Times New Roman" w:hAnsi="Times New Roman" w:cs="Times New Roman"/>
          <w:sz w:val="24"/>
          <w:szCs w:val="24"/>
        </w:rPr>
      </w:pPr>
      <w:r w:rsidRPr="007A14E8">
        <w:rPr>
          <w:rFonts w:ascii="Times New Roman" w:hAnsi="Times New Roman" w:cs="Times New Roman"/>
          <w:sz w:val="24"/>
          <w:szCs w:val="24"/>
        </w:rPr>
        <w:t>Used in reinforcement of composite materials.</w:t>
      </w:r>
    </w:p>
    <w:p w14:paraId="16537D9A" w14:textId="61758806" w:rsidR="007A14E8" w:rsidRPr="007A14E8" w:rsidRDefault="007A14E8" w:rsidP="007A14E8">
      <w:pPr>
        <w:numPr>
          <w:ilvl w:val="0"/>
          <w:numId w:val="13"/>
        </w:numPr>
        <w:jc w:val="both"/>
        <w:rPr>
          <w:rFonts w:ascii="Times New Roman" w:hAnsi="Times New Roman" w:cs="Times New Roman"/>
          <w:b/>
          <w:bCs/>
          <w:sz w:val="24"/>
          <w:szCs w:val="24"/>
        </w:rPr>
      </w:pPr>
      <w:r w:rsidRPr="007A14E8">
        <w:rPr>
          <w:rFonts w:ascii="Times New Roman" w:hAnsi="Times New Roman" w:cs="Times New Roman"/>
          <w:b/>
          <w:bCs/>
          <w:sz w:val="24"/>
          <w:szCs w:val="24"/>
        </w:rPr>
        <w:t>Improve</w:t>
      </w:r>
      <w:r>
        <w:rPr>
          <w:rFonts w:ascii="Times New Roman" w:hAnsi="Times New Roman" w:cs="Times New Roman"/>
          <w:b/>
          <w:bCs/>
          <w:sz w:val="24"/>
          <w:szCs w:val="24"/>
        </w:rPr>
        <w:t>s</w:t>
      </w:r>
      <w:r w:rsidRPr="007A14E8">
        <w:rPr>
          <w:rFonts w:ascii="Times New Roman" w:hAnsi="Times New Roman" w:cs="Times New Roman"/>
          <w:b/>
          <w:bCs/>
          <w:sz w:val="24"/>
          <w:szCs w:val="24"/>
        </w:rPr>
        <w:t xml:space="preserve"> Thermal Stability</w:t>
      </w:r>
    </w:p>
    <w:p w14:paraId="1C063D29" w14:textId="77777777" w:rsidR="007A14E8" w:rsidRPr="007A14E8" w:rsidRDefault="007A14E8" w:rsidP="007A14E8">
      <w:pPr>
        <w:pStyle w:val="ListParagraph"/>
        <w:numPr>
          <w:ilvl w:val="1"/>
          <w:numId w:val="20"/>
        </w:numPr>
        <w:jc w:val="both"/>
        <w:rPr>
          <w:rFonts w:ascii="Times New Roman" w:hAnsi="Times New Roman" w:cs="Times New Roman"/>
          <w:sz w:val="24"/>
          <w:szCs w:val="24"/>
        </w:rPr>
      </w:pPr>
      <w:r w:rsidRPr="007A14E8">
        <w:rPr>
          <w:rFonts w:ascii="Times New Roman" w:hAnsi="Times New Roman" w:cs="Times New Roman"/>
          <w:sz w:val="24"/>
          <w:szCs w:val="24"/>
        </w:rPr>
        <w:t>Neuna</w:t>
      </w:r>
      <w:r w:rsidRPr="007A14E8">
        <w:rPr>
          <w:rFonts w:ascii="Times New Roman" w:hAnsi="Times New Roman" w:cs="Times New Roman"/>
          <w:sz w:val="24"/>
          <w:szCs w:val="24"/>
          <w:vertAlign w:val="superscript"/>
        </w:rPr>
        <w:t>®</w:t>
      </w:r>
      <w:r w:rsidRPr="007A14E8">
        <w:rPr>
          <w:rFonts w:ascii="Times New Roman" w:hAnsi="Times New Roman" w:cs="Times New Roman"/>
          <w:sz w:val="24"/>
          <w:szCs w:val="24"/>
        </w:rPr>
        <w:t xml:space="preserve"> Min can withstand high temperatures without significant degradation.</w:t>
      </w:r>
    </w:p>
    <w:p w14:paraId="1220E3A8" w14:textId="16E24E1A" w:rsidR="007A14E8" w:rsidRPr="007A14E8" w:rsidRDefault="007A14E8" w:rsidP="007A14E8">
      <w:pPr>
        <w:pStyle w:val="ListParagraph"/>
        <w:numPr>
          <w:ilvl w:val="1"/>
          <w:numId w:val="20"/>
        </w:numPr>
        <w:jc w:val="both"/>
        <w:rPr>
          <w:rFonts w:ascii="Times New Roman" w:hAnsi="Times New Roman" w:cs="Times New Roman"/>
          <w:sz w:val="24"/>
          <w:szCs w:val="24"/>
        </w:rPr>
      </w:pPr>
      <w:r w:rsidRPr="007A14E8">
        <w:rPr>
          <w:rFonts w:ascii="Times New Roman" w:hAnsi="Times New Roman" w:cs="Times New Roman"/>
          <w:sz w:val="24"/>
          <w:szCs w:val="24"/>
        </w:rPr>
        <w:t>Applied in heat-resistant coatings and thermal insulation materials.</w:t>
      </w:r>
    </w:p>
    <w:p w14:paraId="3A01552E" w14:textId="77777777" w:rsidR="007A14E8" w:rsidRDefault="007A14E8" w:rsidP="00AF3C5A">
      <w:pPr>
        <w:ind w:left="90"/>
        <w:jc w:val="both"/>
        <w:rPr>
          <w:rFonts w:ascii="Times New Roman" w:hAnsi="Times New Roman" w:cs="Times New Roman"/>
          <w:b/>
          <w:bCs/>
          <w:sz w:val="24"/>
          <w:szCs w:val="24"/>
        </w:rPr>
      </w:pPr>
    </w:p>
    <w:p w14:paraId="5003A0EF" w14:textId="4EBC7382" w:rsidR="00AF3C5A" w:rsidRDefault="007A14E8" w:rsidP="00AF3C5A">
      <w:pPr>
        <w:ind w:left="90"/>
        <w:jc w:val="both"/>
        <w:rPr>
          <w:rFonts w:ascii="Times New Roman" w:hAnsi="Times New Roman" w:cs="Times New Roman"/>
          <w:b/>
          <w:bCs/>
          <w:sz w:val="24"/>
          <w:szCs w:val="24"/>
        </w:rPr>
      </w:pPr>
      <w:r>
        <w:rPr>
          <w:rFonts w:ascii="Times New Roman" w:hAnsi="Times New Roman" w:cs="Times New Roman"/>
          <w:b/>
          <w:bCs/>
          <w:sz w:val="24"/>
          <w:szCs w:val="24"/>
        </w:rPr>
        <w:t xml:space="preserve">Benefits of </w:t>
      </w:r>
      <w:r w:rsidRPr="007A14E8">
        <w:rPr>
          <w:rFonts w:ascii="Times New Roman" w:hAnsi="Times New Roman" w:cs="Times New Roman"/>
          <w:b/>
          <w:bCs/>
          <w:sz w:val="24"/>
          <w:szCs w:val="24"/>
        </w:rPr>
        <w:t>Neuna</w:t>
      </w:r>
      <w:r w:rsidRPr="007A14E8">
        <w:rPr>
          <w:rFonts w:ascii="Times New Roman" w:hAnsi="Times New Roman" w:cs="Times New Roman"/>
          <w:b/>
          <w:bCs/>
          <w:sz w:val="24"/>
          <w:szCs w:val="24"/>
          <w:vertAlign w:val="superscript"/>
        </w:rPr>
        <w:t>®</w:t>
      </w:r>
      <w:r w:rsidRPr="007A14E8">
        <w:rPr>
          <w:rFonts w:ascii="Times New Roman" w:hAnsi="Times New Roman" w:cs="Times New Roman"/>
          <w:b/>
          <w:bCs/>
          <w:sz w:val="24"/>
          <w:szCs w:val="24"/>
        </w:rPr>
        <w:t xml:space="preserve"> Min</w:t>
      </w:r>
    </w:p>
    <w:p w14:paraId="210D4643" w14:textId="2A50EA9B" w:rsidR="00AF3C5A" w:rsidRPr="00AF3C5A" w:rsidRDefault="00AF3C5A" w:rsidP="00AF3C5A">
      <w:pPr>
        <w:pStyle w:val="ListParagraph"/>
        <w:numPr>
          <w:ilvl w:val="0"/>
          <w:numId w:val="8"/>
        </w:numPr>
        <w:jc w:val="both"/>
        <w:rPr>
          <w:rFonts w:ascii="Times New Roman" w:hAnsi="Times New Roman" w:cs="Times New Roman"/>
          <w:sz w:val="24"/>
          <w:szCs w:val="24"/>
        </w:rPr>
      </w:pPr>
      <w:r w:rsidRPr="00AF3C5A">
        <w:rPr>
          <w:rFonts w:ascii="Times New Roman" w:hAnsi="Times New Roman" w:cs="Times New Roman"/>
          <w:sz w:val="24"/>
          <w:szCs w:val="24"/>
        </w:rPr>
        <w:t>Greater Bioavailability</w:t>
      </w:r>
    </w:p>
    <w:p w14:paraId="3E565242" w14:textId="1584C343" w:rsidR="00AF3C5A" w:rsidRPr="00AF3C5A" w:rsidRDefault="00AF3C5A" w:rsidP="00AF3C5A">
      <w:pPr>
        <w:pStyle w:val="ListParagraph"/>
        <w:numPr>
          <w:ilvl w:val="0"/>
          <w:numId w:val="8"/>
        </w:numPr>
        <w:jc w:val="both"/>
        <w:rPr>
          <w:rFonts w:ascii="Times New Roman" w:hAnsi="Times New Roman" w:cs="Times New Roman"/>
          <w:sz w:val="24"/>
          <w:szCs w:val="24"/>
        </w:rPr>
      </w:pPr>
      <w:r w:rsidRPr="00AF3C5A">
        <w:rPr>
          <w:rFonts w:ascii="Times New Roman" w:hAnsi="Times New Roman" w:cs="Times New Roman"/>
          <w:sz w:val="24"/>
          <w:szCs w:val="24"/>
        </w:rPr>
        <w:t>Higher Cellular Availability</w:t>
      </w:r>
    </w:p>
    <w:p w14:paraId="7245C378" w14:textId="45283972" w:rsidR="00AF3C5A" w:rsidRPr="00AF3C5A" w:rsidRDefault="00AF3C5A" w:rsidP="00AF3C5A">
      <w:pPr>
        <w:pStyle w:val="ListParagraph"/>
        <w:numPr>
          <w:ilvl w:val="0"/>
          <w:numId w:val="8"/>
        </w:numPr>
        <w:jc w:val="both"/>
        <w:rPr>
          <w:rFonts w:ascii="Times New Roman" w:hAnsi="Times New Roman" w:cs="Times New Roman"/>
          <w:sz w:val="24"/>
          <w:szCs w:val="24"/>
        </w:rPr>
      </w:pPr>
      <w:r w:rsidRPr="00AF3C5A">
        <w:rPr>
          <w:rFonts w:ascii="Times New Roman" w:hAnsi="Times New Roman" w:cs="Times New Roman"/>
          <w:sz w:val="24"/>
          <w:szCs w:val="24"/>
        </w:rPr>
        <w:t>Higher Retention</w:t>
      </w:r>
    </w:p>
    <w:p w14:paraId="195BA83E" w14:textId="1EBC562A" w:rsidR="00AF3C5A" w:rsidRPr="00AF3C5A" w:rsidRDefault="00AF3C5A" w:rsidP="00AF3C5A">
      <w:pPr>
        <w:pStyle w:val="ListParagraph"/>
        <w:numPr>
          <w:ilvl w:val="0"/>
          <w:numId w:val="8"/>
        </w:numPr>
        <w:jc w:val="both"/>
        <w:rPr>
          <w:rFonts w:ascii="Times New Roman" w:hAnsi="Times New Roman" w:cs="Times New Roman"/>
          <w:sz w:val="24"/>
          <w:szCs w:val="24"/>
        </w:rPr>
      </w:pPr>
      <w:r w:rsidRPr="00AF3C5A">
        <w:rPr>
          <w:rFonts w:ascii="Times New Roman" w:hAnsi="Times New Roman" w:cs="Times New Roman"/>
          <w:sz w:val="24"/>
          <w:szCs w:val="24"/>
        </w:rPr>
        <w:t>Lower Faecal Excretion</w:t>
      </w:r>
    </w:p>
    <w:p w14:paraId="4BBFAE0B" w14:textId="2C357EB2" w:rsidR="00AF3C5A" w:rsidRPr="006F6594" w:rsidRDefault="00AF3C5A" w:rsidP="00AF3C5A">
      <w:pPr>
        <w:pStyle w:val="ListParagraph"/>
        <w:numPr>
          <w:ilvl w:val="0"/>
          <w:numId w:val="8"/>
        </w:numPr>
        <w:jc w:val="both"/>
        <w:rPr>
          <w:rFonts w:ascii="Times New Roman" w:hAnsi="Times New Roman" w:cs="Times New Roman"/>
          <w:b/>
          <w:bCs/>
          <w:sz w:val="24"/>
          <w:szCs w:val="24"/>
        </w:rPr>
      </w:pPr>
      <w:r w:rsidRPr="00AF3C5A">
        <w:rPr>
          <w:rFonts w:ascii="Times New Roman" w:hAnsi="Times New Roman" w:cs="Times New Roman"/>
          <w:sz w:val="24"/>
          <w:szCs w:val="24"/>
        </w:rPr>
        <w:t>Broad Safety Margin</w:t>
      </w:r>
    </w:p>
    <w:p w14:paraId="12E8D912" w14:textId="77777777" w:rsidR="006F6594" w:rsidRDefault="006F6594" w:rsidP="006F6594">
      <w:pPr>
        <w:jc w:val="both"/>
        <w:rPr>
          <w:rFonts w:ascii="Times New Roman" w:hAnsi="Times New Roman" w:cs="Times New Roman"/>
          <w:b/>
          <w:bCs/>
          <w:sz w:val="24"/>
          <w:szCs w:val="24"/>
        </w:rPr>
      </w:pPr>
    </w:p>
    <w:p w14:paraId="77BF21A1" w14:textId="77777777" w:rsidR="00E17321" w:rsidRDefault="006F6594" w:rsidP="006F6594">
      <w:pPr>
        <w:jc w:val="both"/>
        <w:rPr>
          <w:rFonts w:ascii="Times New Roman" w:hAnsi="Times New Roman" w:cs="Times New Roman"/>
          <w:b/>
          <w:bCs/>
          <w:sz w:val="24"/>
          <w:szCs w:val="24"/>
        </w:rPr>
      </w:pPr>
      <w:r w:rsidRPr="006F6594">
        <w:rPr>
          <w:rFonts w:ascii="Times New Roman" w:hAnsi="Times New Roman" w:cs="Times New Roman"/>
          <w:b/>
          <w:bCs/>
          <w:sz w:val="24"/>
          <w:szCs w:val="24"/>
        </w:rPr>
        <w:t>Applications of Neuna</w:t>
      </w:r>
      <w:r w:rsidRPr="00FF5A4E">
        <w:rPr>
          <w:rFonts w:ascii="Times New Roman" w:hAnsi="Times New Roman" w:cs="Times New Roman"/>
          <w:b/>
          <w:bCs/>
          <w:sz w:val="24"/>
          <w:szCs w:val="24"/>
          <w:vertAlign w:val="superscript"/>
        </w:rPr>
        <w:t>®</w:t>
      </w:r>
      <w:r w:rsidRPr="006F6594">
        <w:rPr>
          <w:rFonts w:ascii="Times New Roman" w:hAnsi="Times New Roman" w:cs="Times New Roman"/>
          <w:b/>
          <w:bCs/>
          <w:sz w:val="24"/>
          <w:szCs w:val="24"/>
        </w:rPr>
        <w:t xml:space="preserve"> Min</w:t>
      </w:r>
    </w:p>
    <w:p w14:paraId="07D47662" w14:textId="1F4939E3" w:rsidR="006F6594" w:rsidRPr="00E17321" w:rsidRDefault="006F6594" w:rsidP="00E17321">
      <w:pPr>
        <w:pStyle w:val="ListParagraph"/>
        <w:numPr>
          <w:ilvl w:val="1"/>
          <w:numId w:val="10"/>
        </w:numPr>
        <w:jc w:val="both"/>
        <w:rPr>
          <w:rFonts w:ascii="Times New Roman" w:hAnsi="Times New Roman" w:cs="Times New Roman"/>
          <w:b/>
          <w:bCs/>
          <w:sz w:val="24"/>
          <w:szCs w:val="24"/>
        </w:rPr>
      </w:pPr>
      <w:r w:rsidRPr="00E17321">
        <w:rPr>
          <w:rFonts w:ascii="Times New Roman" w:hAnsi="Times New Roman" w:cs="Times New Roman"/>
          <w:b/>
          <w:bCs/>
          <w:sz w:val="24"/>
          <w:szCs w:val="24"/>
        </w:rPr>
        <w:t>Environmental Applications</w:t>
      </w:r>
    </w:p>
    <w:p w14:paraId="0EE5B67A" w14:textId="77777777" w:rsidR="006F6594" w:rsidRPr="006F6594" w:rsidRDefault="006F6594" w:rsidP="006F6594">
      <w:pPr>
        <w:numPr>
          <w:ilvl w:val="0"/>
          <w:numId w:val="21"/>
        </w:numPr>
        <w:jc w:val="both"/>
        <w:rPr>
          <w:rFonts w:ascii="Times New Roman" w:hAnsi="Times New Roman" w:cs="Times New Roman"/>
          <w:sz w:val="24"/>
          <w:szCs w:val="24"/>
        </w:rPr>
      </w:pPr>
      <w:r w:rsidRPr="006F6594">
        <w:rPr>
          <w:rFonts w:ascii="Times New Roman" w:hAnsi="Times New Roman" w:cs="Times New Roman"/>
          <w:b/>
          <w:bCs/>
          <w:sz w:val="24"/>
          <w:szCs w:val="24"/>
        </w:rPr>
        <w:t xml:space="preserve">Soil Remediation: </w:t>
      </w:r>
      <w:r w:rsidRPr="006F6594">
        <w:rPr>
          <w:rFonts w:ascii="Times New Roman" w:hAnsi="Times New Roman" w:cs="Times New Roman"/>
          <w:sz w:val="24"/>
          <w:szCs w:val="24"/>
        </w:rPr>
        <w:t>Neuna</w:t>
      </w:r>
      <w:r w:rsidRPr="006F6594">
        <w:rPr>
          <w:rFonts w:ascii="Times New Roman" w:hAnsi="Times New Roman" w:cs="Times New Roman"/>
          <w:sz w:val="24"/>
          <w:szCs w:val="24"/>
          <w:vertAlign w:val="superscript"/>
        </w:rPr>
        <w:t>®</w:t>
      </w:r>
      <w:r w:rsidRPr="006F6594">
        <w:rPr>
          <w:rFonts w:ascii="Times New Roman" w:hAnsi="Times New Roman" w:cs="Times New Roman"/>
          <w:sz w:val="24"/>
          <w:szCs w:val="24"/>
        </w:rPr>
        <w:t xml:space="preserve"> Min can break down contaminants in soil, making it safer for agriculture and construction.</w:t>
      </w:r>
    </w:p>
    <w:p w14:paraId="1D961CCC" w14:textId="77777777" w:rsidR="006F6594" w:rsidRPr="006F6594" w:rsidRDefault="006F6594" w:rsidP="006F6594">
      <w:pPr>
        <w:jc w:val="both"/>
        <w:rPr>
          <w:rFonts w:ascii="Times New Roman" w:hAnsi="Times New Roman" w:cs="Times New Roman"/>
          <w:b/>
          <w:bCs/>
          <w:sz w:val="24"/>
          <w:szCs w:val="24"/>
        </w:rPr>
      </w:pPr>
      <w:r w:rsidRPr="006F6594">
        <w:rPr>
          <w:rFonts w:ascii="Times New Roman" w:hAnsi="Times New Roman" w:cs="Times New Roman"/>
          <w:b/>
          <w:bCs/>
          <w:sz w:val="24"/>
          <w:szCs w:val="24"/>
        </w:rPr>
        <w:t>2. Medical and Healthcare</w:t>
      </w:r>
    </w:p>
    <w:p w14:paraId="22DB739C" w14:textId="77777777" w:rsidR="006F6594" w:rsidRPr="006F6594" w:rsidRDefault="006F6594" w:rsidP="006F6594">
      <w:pPr>
        <w:numPr>
          <w:ilvl w:val="0"/>
          <w:numId w:val="22"/>
        </w:numPr>
        <w:jc w:val="both"/>
        <w:rPr>
          <w:rFonts w:ascii="Times New Roman" w:hAnsi="Times New Roman" w:cs="Times New Roman"/>
          <w:sz w:val="24"/>
          <w:szCs w:val="24"/>
        </w:rPr>
      </w:pPr>
      <w:r w:rsidRPr="006F6594">
        <w:rPr>
          <w:rFonts w:ascii="Times New Roman" w:hAnsi="Times New Roman" w:cs="Times New Roman"/>
          <w:b/>
          <w:bCs/>
          <w:sz w:val="24"/>
          <w:szCs w:val="24"/>
        </w:rPr>
        <w:t xml:space="preserve">Drug Delivery Systems: </w:t>
      </w:r>
      <w:r w:rsidRPr="006F6594">
        <w:rPr>
          <w:rFonts w:ascii="Times New Roman" w:hAnsi="Times New Roman" w:cs="Times New Roman"/>
          <w:sz w:val="24"/>
          <w:szCs w:val="24"/>
        </w:rPr>
        <w:t>Neuna</w:t>
      </w:r>
      <w:r w:rsidRPr="006F6594">
        <w:rPr>
          <w:rFonts w:ascii="Times New Roman" w:hAnsi="Times New Roman" w:cs="Times New Roman"/>
          <w:sz w:val="24"/>
          <w:szCs w:val="24"/>
          <w:vertAlign w:val="superscript"/>
        </w:rPr>
        <w:t>®</w:t>
      </w:r>
      <w:r w:rsidRPr="006F6594">
        <w:rPr>
          <w:rFonts w:ascii="Times New Roman" w:hAnsi="Times New Roman" w:cs="Times New Roman"/>
          <w:sz w:val="24"/>
          <w:szCs w:val="24"/>
        </w:rPr>
        <w:t xml:space="preserve"> Min can be engineered to deliver drugs to specific sites in the body, increasing treatment efficacy and reducing side effects.</w:t>
      </w:r>
    </w:p>
    <w:p w14:paraId="4C181A7E" w14:textId="5435E8A2" w:rsidR="006F6594" w:rsidRPr="006F6594" w:rsidRDefault="006F6594" w:rsidP="006F6594">
      <w:pPr>
        <w:numPr>
          <w:ilvl w:val="0"/>
          <w:numId w:val="22"/>
        </w:numPr>
        <w:jc w:val="both"/>
        <w:rPr>
          <w:rFonts w:ascii="Times New Roman" w:hAnsi="Times New Roman" w:cs="Times New Roman"/>
          <w:sz w:val="24"/>
          <w:szCs w:val="24"/>
        </w:rPr>
      </w:pPr>
      <w:r w:rsidRPr="006F6594">
        <w:rPr>
          <w:rFonts w:ascii="Times New Roman" w:hAnsi="Times New Roman" w:cs="Times New Roman"/>
          <w:b/>
          <w:bCs/>
          <w:sz w:val="24"/>
          <w:szCs w:val="24"/>
        </w:rPr>
        <w:t xml:space="preserve">Antibacterial Coatings: </w:t>
      </w:r>
      <w:r w:rsidRPr="006F6594">
        <w:rPr>
          <w:rFonts w:ascii="Times New Roman" w:hAnsi="Times New Roman" w:cs="Times New Roman"/>
          <w:sz w:val="24"/>
          <w:szCs w:val="24"/>
        </w:rPr>
        <w:t>Silver and copper nanoparticles exhibit strong antimicrobial properties.</w:t>
      </w:r>
    </w:p>
    <w:p w14:paraId="53BD2C56" w14:textId="07A39B8A" w:rsidR="006F6594" w:rsidRPr="006F6594" w:rsidRDefault="00E17321" w:rsidP="006F6594">
      <w:pPr>
        <w:jc w:val="both"/>
        <w:rPr>
          <w:rFonts w:ascii="Times New Roman" w:hAnsi="Times New Roman" w:cs="Times New Roman"/>
          <w:b/>
          <w:bCs/>
          <w:sz w:val="24"/>
          <w:szCs w:val="24"/>
        </w:rPr>
      </w:pPr>
      <w:r>
        <w:rPr>
          <w:rFonts w:ascii="Times New Roman" w:hAnsi="Times New Roman" w:cs="Times New Roman"/>
          <w:b/>
          <w:bCs/>
          <w:sz w:val="24"/>
          <w:szCs w:val="24"/>
        </w:rPr>
        <w:t>3</w:t>
      </w:r>
      <w:r w:rsidR="006F6594" w:rsidRPr="006F6594">
        <w:rPr>
          <w:rFonts w:ascii="Times New Roman" w:hAnsi="Times New Roman" w:cs="Times New Roman"/>
          <w:b/>
          <w:bCs/>
          <w:sz w:val="24"/>
          <w:szCs w:val="24"/>
        </w:rPr>
        <w:t>. Agricultural Applications</w:t>
      </w:r>
    </w:p>
    <w:p w14:paraId="1B5AD3E8" w14:textId="332A8131" w:rsidR="006F6594" w:rsidRPr="006F6594" w:rsidRDefault="006F6594" w:rsidP="006F6594">
      <w:pPr>
        <w:numPr>
          <w:ilvl w:val="0"/>
          <w:numId w:val="25"/>
        </w:numPr>
        <w:jc w:val="both"/>
        <w:rPr>
          <w:rFonts w:ascii="Times New Roman" w:hAnsi="Times New Roman" w:cs="Times New Roman"/>
          <w:sz w:val="24"/>
          <w:szCs w:val="24"/>
        </w:rPr>
      </w:pPr>
      <w:r w:rsidRPr="006F6594">
        <w:rPr>
          <w:rFonts w:ascii="Times New Roman" w:hAnsi="Times New Roman" w:cs="Times New Roman"/>
          <w:b/>
          <w:bCs/>
          <w:sz w:val="24"/>
          <w:szCs w:val="24"/>
        </w:rPr>
        <w:t xml:space="preserve">Nano-fertilizers: </w:t>
      </w:r>
      <w:r w:rsidRPr="006F6594">
        <w:rPr>
          <w:rFonts w:ascii="Times New Roman" w:hAnsi="Times New Roman" w:cs="Times New Roman"/>
          <w:sz w:val="24"/>
          <w:szCs w:val="24"/>
        </w:rPr>
        <w:t>Improve</w:t>
      </w:r>
      <w:r>
        <w:rPr>
          <w:rFonts w:ascii="Times New Roman" w:hAnsi="Times New Roman" w:cs="Times New Roman"/>
          <w:sz w:val="24"/>
          <w:szCs w:val="24"/>
        </w:rPr>
        <w:t>s</w:t>
      </w:r>
      <w:r w:rsidRPr="006F6594">
        <w:rPr>
          <w:rFonts w:ascii="Times New Roman" w:hAnsi="Times New Roman" w:cs="Times New Roman"/>
          <w:sz w:val="24"/>
          <w:szCs w:val="24"/>
        </w:rPr>
        <w:t xml:space="preserve"> nutrient absorption and enhance crop yield.</w:t>
      </w:r>
    </w:p>
    <w:p w14:paraId="55510FA5" w14:textId="77777777" w:rsidR="006F6594" w:rsidRPr="006F6594" w:rsidRDefault="006F6594" w:rsidP="006F6594">
      <w:pPr>
        <w:ind w:left="720"/>
        <w:jc w:val="both"/>
        <w:rPr>
          <w:rFonts w:ascii="Times New Roman" w:hAnsi="Times New Roman" w:cs="Times New Roman"/>
          <w:sz w:val="24"/>
          <w:szCs w:val="24"/>
        </w:rPr>
      </w:pPr>
    </w:p>
    <w:sectPr w:rsidR="006F6594" w:rsidRPr="006F6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2903"/>
    <w:multiLevelType w:val="hybridMultilevel"/>
    <w:tmpl w:val="B72817C6"/>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C6113EB"/>
    <w:multiLevelType w:val="hybridMultilevel"/>
    <w:tmpl w:val="9C84E756"/>
    <w:lvl w:ilvl="0" w:tplc="82F0B86E">
      <w:start w:val="1"/>
      <w:numFmt w:val="bullet"/>
      <w:lvlText w:val="•"/>
      <w:lvlJc w:val="left"/>
      <w:pPr>
        <w:tabs>
          <w:tab w:val="num" w:pos="630"/>
        </w:tabs>
        <w:ind w:left="630" w:hanging="360"/>
      </w:pPr>
      <w:rPr>
        <w:rFonts w:ascii="Arial" w:hAnsi="Arial" w:hint="default"/>
      </w:rPr>
    </w:lvl>
    <w:lvl w:ilvl="1" w:tplc="F44E003C" w:tentative="1">
      <w:start w:val="1"/>
      <w:numFmt w:val="bullet"/>
      <w:lvlText w:val="•"/>
      <w:lvlJc w:val="left"/>
      <w:pPr>
        <w:tabs>
          <w:tab w:val="num" w:pos="1350"/>
        </w:tabs>
        <w:ind w:left="1350" w:hanging="360"/>
      </w:pPr>
      <w:rPr>
        <w:rFonts w:ascii="Arial" w:hAnsi="Arial" w:hint="default"/>
      </w:rPr>
    </w:lvl>
    <w:lvl w:ilvl="2" w:tplc="493278AE" w:tentative="1">
      <w:start w:val="1"/>
      <w:numFmt w:val="bullet"/>
      <w:lvlText w:val="•"/>
      <w:lvlJc w:val="left"/>
      <w:pPr>
        <w:tabs>
          <w:tab w:val="num" w:pos="2070"/>
        </w:tabs>
        <w:ind w:left="2070" w:hanging="360"/>
      </w:pPr>
      <w:rPr>
        <w:rFonts w:ascii="Arial" w:hAnsi="Arial" w:hint="default"/>
      </w:rPr>
    </w:lvl>
    <w:lvl w:ilvl="3" w:tplc="244A9192" w:tentative="1">
      <w:start w:val="1"/>
      <w:numFmt w:val="bullet"/>
      <w:lvlText w:val="•"/>
      <w:lvlJc w:val="left"/>
      <w:pPr>
        <w:tabs>
          <w:tab w:val="num" w:pos="2790"/>
        </w:tabs>
        <w:ind w:left="2790" w:hanging="360"/>
      </w:pPr>
      <w:rPr>
        <w:rFonts w:ascii="Arial" w:hAnsi="Arial" w:hint="default"/>
      </w:rPr>
    </w:lvl>
    <w:lvl w:ilvl="4" w:tplc="159C7FE8" w:tentative="1">
      <w:start w:val="1"/>
      <w:numFmt w:val="bullet"/>
      <w:lvlText w:val="•"/>
      <w:lvlJc w:val="left"/>
      <w:pPr>
        <w:tabs>
          <w:tab w:val="num" w:pos="3510"/>
        </w:tabs>
        <w:ind w:left="3510" w:hanging="360"/>
      </w:pPr>
      <w:rPr>
        <w:rFonts w:ascii="Arial" w:hAnsi="Arial" w:hint="default"/>
      </w:rPr>
    </w:lvl>
    <w:lvl w:ilvl="5" w:tplc="486CAC64" w:tentative="1">
      <w:start w:val="1"/>
      <w:numFmt w:val="bullet"/>
      <w:lvlText w:val="•"/>
      <w:lvlJc w:val="left"/>
      <w:pPr>
        <w:tabs>
          <w:tab w:val="num" w:pos="4230"/>
        </w:tabs>
        <w:ind w:left="4230" w:hanging="360"/>
      </w:pPr>
      <w:rPr>
        <w:rFonts w:ascii="Arial" w:hAnsi="Arial" w:hint="default"/>
      </w:rPr>
    </w:lvl>
    <w:lvl w:ilvl="6" w:tplc="1A4A0A2C" w:tentative="1">
      <w:start w:val="1"/>
      <w:numFmt w:val="bullet"/>
      <w:lvlText w:val="•"/>
      <w:lvlJc w:val="left"/>
      <w:pPr>
        <w:tabs>
          <w:tab w:val="num" w:pos="4950"/>
        </w:tabs>
        <w:ind w:left="4950" w:hanging="360"/>
      </w:pPr>
      <w:rPr>
        <w:rFonts w:ascii="Arial" w:hAnsi="Arial" w:hint="default"/>
      </w:rPr>
    </w:lvl>
    <w:lvl w:ilvl="7" w:tplc="9C96A9E8" w:tentative="1">
      <w:start w:val="1"/>
      <w:numFmt w:val="bullet"/>
      <w:lvlText w:val="•"/>
      <w:lvlJc w:val="left"/>
      <w:pPr>
        <w:tabs>
          <w:tab w:val="num" w:pos="5670"/>
        </w:tabs>
        <w:ind w:left="5670" w:hanging="360"/>
      </w:pPr>
      <w:rPr>
        <w:rFonts w:ascii="Arial" w:hAnsi="Arial" w:hint="default"/>
      </w:rPr>
    </w:lvl>
    <w:lvl w:ilvl="8" w:tplc="B4189CE0" w:tentative="1">
      <w:start w:val="1"/>
      <w:numFmt w:val="bullet"/>
      <w:lvlText w:val="•"/>
      <w:lvlJc w:val="left"/>
      <w:pPr>
        <w:tabs>
          <w:tab w:val="num" w:pos="6390"/>
        </w:tabs>
        <w:ind w:left="6390" w:hanging="360"/>
      </w:pPr>
      <w:rPr>
        <w:rFonts w:ascii="Arial" w:hAnsi="Arial" w:hint="default"/>
      </w:rPr>
    </w:lvl>
  </w:abstractNum>
  <w:abstractNum w:abstractNumId="2" w15:restartNumberingAfterBreak="0">
    <w:nsid w:val="0E70120A"/>
    <w:multiLevelType w:val="hybridMultilevel"/>
    <w:tmpl w:val="82E4F34C"/>
    <w:lvl w:ilvl="0" w:tplc="2D2699EA">
      <w:start w:val="1"/>
      <w:numFmt w:val="bullet"/>
      <w:lvlText w:val="•"/>
      <w:lvlJc w:val="left"/>
      <w:pPr>
        <w:tabs>
          <w:tab w:val="num" w:pos="540"/>
        </w:tabs>
        <w:ind w:left="540" w:hanging="360"/>
      </w:pPr>
      <w:rPr>
        <w:rFonts w:ascii="Times New Roman" w:hAnsi="Times New Roman" w:hint="default"/>
      </w:rPr>
    </w:lvl>
    <w:lvl w:ilvl="1" w:tplc="3056D27C" w:tentative="1">
      <w:start w:val="1"/>
      <w:numFmt w:val="bullet"/>
      <w:lvlText w:val="•"/>
      <w:lvlJc w:val="left"/>
      <w:pPr>
        <w:tabs>
          <w:tab w:val="num" w:pos="1260"/>
        </w:tabs>
        <w:ind w:left="1260" w:hanging="360"/>
      </w:pPr>
      <w:rPr>
        <w:rFonts w:ascii="Times New Roman" w:hAnsi="Times New Roman" w:hint="default"/>
      </w:rPr>
    </w:lvl>
    <w:lvl w:ilvl="2" w:tplc="6C5EDF22" w:tentative="1">
      <w:start w:val="1"/>
      <w:numFmt w:val="bullet"/>
      <w:lvlText w:val="•"/>
      <w:lvlJc w:val="left"/>
      <w:pPr>
        <w:tabs>
          <w:tab w:val="num" w:pos="1980"/>
        </w:tabs>
        <w:ind w:left="1980" w:hanging="360"/>
      </w:pPr>
      <w:rPr>
        <w:rFonts w:ascii="Times New Roman" w:hAnsi="Times New Roman" w:hint="default"/>
      </w:rPr>
    </w:lvl>
    <w:lvl w:ilvl="3" w:tplc="C62E6456" w:tentative="1">
      <w:start w:val="1"/>
      <w:numFmt w:val="bullet"/>
      <w:lvlText w:val="•"/>
      <w:lvlJc w:val="left"/>
      <w:pPr>
        <w:tabs>
          <w:tab w:val="num" w:pos="2700"/>
        </w:tabs>
        <w:ind w:left="2700" w:hanging="360"/>
      </w:pPr>
      <w:rPr>
        <w:rFonts w:ascii="Times New Roman" w:hAnsi="Times New Roman" w:hint="default"/>
      </w:rPr>
    </w:lvl>
    <w:lvl w:ilvl="4" w:tplc="C07601A2" w:tentative="1">
      <w:start w:val="1"/>
      <w:numFmt w:val="bullet"/>
      <w:lvlText w:val="•"/>
      <w:lvlJc w:val="left"/>
      <w:pPr>
        <w:tabs>
          <w:tab w:val="num" w:pos="3420"/>
        </w:tabs>
        <w:ind w:left="3420" w:hanging="360"/>
      </w:pPr>
      <w:rPr>
        <w:rFonts w:ascii="Times New Roman" w:hAnsi="Times New Roman" w:hint="default"/>
      </w:rPr>
    </w:lvl>
    <w:lvl w:ilvl="5" w:tplc="167E39F8" w:tentative="1">
      <w:start w:val="1"/>
      <w:numFmt w:val="bullet"/>
      <w:lvlText w:val="•"/>
      <w:lvlJc w:val="left"/>
      <w:pPr>
        <w:tabs>
          <w:tab w:val="num" w:pos="4140"/>
        </w:tabs>
        <w:ind w:left="4140" w:hanging="360"/>
      </w:pPr>
      <w:rPr>
        <w:rFonts w:ascii="Times New Roman" w:hAnsi="Times New Roman" w:hint="default"/>
      </w:rPr>
    </w:lvl>
    <w:lvl w:ilvl="6" w:tplc="5D2A9280" w:tentative="1">
      <w:start w:val="1"/>
      <w:numFmt w:val="bullet"/>
      <w:lvlText w:val="•"/>
      <w:lvlJc w:val="left"/>
      <w:pPr>
        <w:tabs>
          <w:tab w:val="num" w:pos="4860"/>
        </w:tabs>
        <w:ind w:left="4860" w:hanging="360"/>
      </w:pPr>
      <w:rPr>
        <w:rFonts w:ascii="Times New Roman" w:hAnsi="Times New Roman" w:hint="default"/>
      </w:rPr>
    </w:lvl>
    <w:lvl w:ilvl="7" w:tplc="BFD0FEC8" w:tentative="1">
      <w:start w:val="1"/>
      <w:numFmt w:val="bullet"/>
      <w:lvlText w:val="•"/>
      <w:lvlJc w:val="left"/>
      <w:pPr>
        <w:tabs>
          <w:tab w:val="num" w:pos="5580"/>
        </w:tabs>
        <w:ind w:left="5580" w:hanging="360"/>
      </w:pPr>
      <w:rPr>
        <w:rFonts w:ascii="Times New Roman" w:hAnsi="Times New Roman" w:hint="default"/>
      </w:rPr>
    </w:lvl>
    <w:lvl w:ilvl="8" w:tplc="FCA6159C" w:tentative="1">
      <w:start w:val="1"/>
      <w:numFmt w:val="bullet"/>
      <w:lvlText w:val="•"/>
      <w:lvlJc w:val="left"/>
      <w:pPr>
        <w:tabs>
          <w:tab w:val="num" w:pos="6300"/>
        </w:tabs>
        <w:ind w:left="6300" w:hanging="360"/>
      </w:pPr>
      <w:rPr>
        <w:rFonts w:ascii="Times New Roman" w:hAnsi="Times New Roman" w:hint="default"/>
      </w:rPr>
    </w:lvl>
  </w:abstractNum>
  <w:abstractNum w:abstractNumId="3" w15:restartNumberingAfterBreak="0">
    <w:nsid w:val="10EF423C"/>
    <w:multiLevelType w:val="multilevel"/>
    <w:tmpl w:val="14E88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76AB5"/>
    <w:multiLevelType w:val="multilevel"/>
    <w:tmpl w:val="E944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80802"/>
    <w:multiLevelType w:val="multilevel"/>
    <w:tmpl w:val="B9E890E6"/>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 w15:restartNumberingAfterBreak="0">
    <w:nsid w:val="17A71D95"/>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5F0D8F"/>
    <w:multiLevelType w:val="multilevel"/>
    <w:tmpl w:val="9A7E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128FA"/>
    <w:multiLevelType w:val="hybridMultilevel"/>
    <w:tmpl w:val="88FC9BF2"/>
    <w:lvl w:ilvl="0" w:tplc="132A7726">
      <w:start w:val="1"/>
      <w:numFmt w:val="bullet"/>
      <w:lvlText w:val="•"/>
      <w:lvlJc w:val="left"/>
      <w:pPr>
        <w:tabs>
          <w:tab w:val="num" w:pos="720"/>
        </w:tabs>
        <w:ind w:left="720" w:hanging="360"/>
      </w:pPr>
      <w:rPr>
        <w:rFonts w:ascii="Times New Roman" w:hAnsi="Times New Roman" w:hint="default"/>
      </w:rPr>
    </w:lvl>
    <w:lvl w:ilvl="1" w:tplc="51989A86" w:tentative="1">
      <w:start w:val="1"/>
      <w:numFmt w:val="bullet"/>
      <w:lvlText w:val="•"/>
      <w:lvlJc w:val="left"/>
      <w:pPr>
        <w:tabs>
          <w:tab w:val="num" w:pos="1440"/>
        </w:tabs>
        <w:ind w:left="1440" w:hanging="360"/>
      </w:pPr>
      <w:rPr>
        <w:rFonts w:ascii="Times New Roman" w:hAnsi="Times New Roman" w:hint="default"/>
      </w:rPr>
    </w:lvl>
    <w:lvl w:ilvl="2" w:tplc="AE5A258C" w:tentative="1">
      <w:start w:val="1"/>
      <w:numFmt w:val="bullet"/>
      <w:lvlText w:val="•"/>
      <w:lvlJc w:val="left"/>
      <w:pPr>
        <w:tabs>
          <w:tab w:val="num" w:pos="2160"/>
        </w:tabs>
        <w:ind w:left="2160" w:hanging="360"/>
      </w:pPr>
      <w:rPr>
        <w:rFonts w:ascii="Times New Roman" w:hAnsi="Times New Roman" w:hint="default"/>
      </w:rPr>
    </w:lvl>
    <w:lvl w:ilvl="3" w:tplc="D7D6AAAA" w:tentative="1">
      <w:start w:val="1"/>
      <w:numFmt w:val="bullet"/>
      <w:lvlText w:val="•"/>
      <w:lvlJc w:val="left"/>
      <w:pPr>
        <w:tabs>
          <w:tab w:val="num" w:pos="2880"/>
        </w:tabs>
        <w:ind w:left="2880" w:hanging="360"/>
      </w:pPr>
      <w:rPr>
        <w:rFonts w:ascii="Times New Roman" w:hAnsi="Times New Roman" w:hint="default"/>
      </w:rPr>
    </w:lvl>
    <w:lvl w:ilvl="4" w:tplc="E77E7744" w:tentative="1">
      <w:start w:val="1"/>
      <w:numFmt w:val="bullet"/>
      <w:lvlText w:val="•"/>
      <w:lvlJc w:val="left"/>
      <w:pPr>
        <w:tabs>
          <w:tab w:val="num" w:pos="3600"/>
        </w:tabs>
        <w:ind w:left="3600" w:hanging="360"/>
      </w:pPr>
      <w:rPr>
        <w:rFonts w:ascii="Times New Roman" w:hAnsi="Times New Roman" w:hint="default"/>
      </w:rPr>
    </w:lvl>
    <w:lvl w:ilvl="5" w:tplc="FC8E9534" w:tentative="1">
      <w:start w:val="1"/>
      <w:numFmt w:val="bullet"/>
      <w:lvlText w:val="•"/>
      <w:lvlJc w:val="left"/>
      <w:pPr>
        <w:tabs>
          <w:tab w:val="num" w:pos="4320"/>
        </w:tabs>
        <w:ind w:left="4320" w:hanging="360"/>
      </w:pPr>
      <w:rPr>
        <w:rFonts w:ascii="Times New Roman" w:hAnsi="Times New Roman" w:hint="default"/>
      </w:rPr>
    </w:lvl>
    <w:lvl w:ilvl="6" w:tplc="86B2E8E2" w:tentative="1">
      <w:start w:val="1"/>
      <w:numFmt w:val="bullet"/>
      <w:lvlText w:val="•"/>
      <w:lvlJc w:val="left"/>
      <w:pPr>
        <w:tabs>
          <w:tab w:val="num" w:pos="5040"/>
        </w:tabs>
        <w:ind w:left="5040" w:hanging="360"/>
      </w:pPr>
      <w:rPr>
        <w:rFonts w:ascii="Times New Roman" w:hAnsi="Times New Roman" w:hint="default"/>
      </w:rPr>
    </w:lvl>
    <w:lvl w:ilvl="7" w:tplc="ACD29790" w:tentative="1">
      <w:start w:val="1"/>
      <w:numFmt w:val="bullet"/>
      <w:lvlText w:val="•"/>
      <w:lvlJc w:val="left"/>
      <w:pPr>
        <w:tabs>
          <w:tab w:val="num" w:pos="5760"/>
        </w:tabs>
        <w:ind w:left="5760" w:hanging="360"/>
      </w:pPr>
      <w:rPr>
        <w:rFonts w:ascii="Times New Roman" w:hAnsi="Times New Roman" w:hint="default"/>
      </w:rPr>
    </w:lvl>
    <w:lvl w:ilvl="8" w:tplc="E780DB0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AAE17E7"/>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6522F5"/>
    <w:multiLevelType w:val="multilevel"/>
    <w:tmpl w:val="AD0A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82D68"/>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DA47B1"/>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2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362AF8"/>
    <w:multiLevelType w:val="multilevel"/>
    <w:tmpl w:val="450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46184E"/>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866F28"/>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1217CD"/>
    <w:multiLevelType w:val="multilevel"/>
    <w:tmpl w:val="B764F440"/>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9459C4"/>
    <w:multiLevelType w:val="multilevel"/>
    <w:tmpl w:val="09C2B4BC"/>
    <w:lvl w:ilvl="0">
      <w:start w:val="1"/>
      <w:numFmt w:val="decimal"/>
      <w:lvlText w:val="%1."/>
      <w:lvlJc w:val="left"/>
      <w:pPr>
        <w:tabs>
          <w:tab w:val="num" w:pos="720"/>
        </w:tabs>
        <w:ind w:left="720" w:hanging="360"/>
      </w:p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F86FB6"/>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50DC0"/>
    <w:multiLevelType w:val="multilevel"/>
    <w:tmpl w:val="479A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8D1D8C"/>
    <w:multiLevelType w:val="hybridMultilevel"/>
    <w:tmpl w:val="6D48F5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66C73744"/>
    <w:multiLevelType w:val="hybridMultilevel"/>
    <w:tmpl w:val="BFD4E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3778C"/>
    <w:multiLevelType w:val="multilevel"/>
    <w:tmpl w:val="30F8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682FD0"/>
    <w:multiLevelType w:val="hybridMultilevel"/>
    <w:tmpl w:val="D6368702"/>
    <w:lvl w:ilvl="0" w:tplc="CDAE050E">
      <w:start w:val="1"/>
      <w:numFmt w:val="bullet"/>
      <w:lvlText w:val="•"/>
      <w:lvlJc w:val="left"/>
      <w:pPr>
        <w:tabs>
          <w:tab w:val="num" w:pos="540"/>
        </w:tabs>
        <w:ind w:left="540" w:hanging="360"/>
      </w:pPr>
      <w:rPr>
        <w:rFonts w:ascii="Arial" w:hAnsi="Arial" w:hint="default"/>
      </w:rPr>
    </w:lvl>
    <w:lvl w:ilvl="1" w:tplc="24286CBA" w:tentative="1">
      <w:start w:val="1"/>
      <w:numFmt w:val="bullet"/>
      <w:lvlText w:val="•"/>
      <w:lvlJc w:val="left"/>
      <w:pPr>
        <w:tabs>
          <w:tab w:val="num" w:pos="1260"/>
        </w:tabs>
        <w:ind w:left="1260" w:hanging="360"/>
      </w:pPr>
      <w:rPr>
        <w:rFonts w:ascii="Arial" w:hAnsi="Arial" w:hint="default"/>
      </w:rPr>
    </w:lvl>
    <w:lvl w:ilvl="2" w:tplc="B1326754" w:tentative="1">
      <w:start w:val="1"/>
      <w:numFmt w:val="bullet"/>
      <w:lvlText w:val="•"/>
      <w:lvlJc w:val="left"/>
      <w:pPr>
        <w:tabs>
          <w:tab w:val="num" w:pos="1980"/>
        </w:tabs>
        <w:ind w:left="1980" w:hanging="360"/>
      </w:pPr>
      <w:rPr>
        <w:rFonts w:ascii="Arial" w:hAnsi="Arial" w:hint="default"/>
      </w:rPr>
    </w:lvl>
    <w:lvl w:ilvl="3" w:tplc="937443D6" w:tentative="1">
      <w:start w:val="1"/>
      <w:numFmt w:val="bullet"/>
      <w:lvlText w:val="•"/>
      <w:lvlJc w:val="left"/>
      <w:pPr>
        <w:tabs>
          <w:tab w:val="num" w:pos="2700"/>
        </w:tabs>
        <w:ind w:left="2700" w:hanging="360"/>
      </w:pPr>
      <w:rPr>
        <w:rFonts w:ascii="Arial" w:hAnsi="Arial" w:hint="default"/>
      </w:rPr>
    </w:lvl>
    <w:lvl w:ilvl="4" w:tplc="BB369B84" w:tentative="1">
      <w:start w:val="1"/>
      <w:numFmt w:val="bullet"/>
      <w:lvlText w:val="•"/>
      <w:lvlJc w:val="left"/>
      <w:pPr>
        <w:tabs>
          <w:tab w:val="num" w:pos="3420"/>
        </w:tabs>
        <w:ind w:left="3420" w:hanging="360"/>
      </w:pPr>
      <w:rPr>
        <w:rFonts w:ascii="Arial" w:hAnsi="Arial" w:hint="default"/>
      </w:rPr>
    </w:lvl>
    <w:lvl w:ilvl="5" w:tplc="C1600426" w:tentative="1">
      <w:start w:val="1"/>
      <w:numFmt w:val="bullet"/>
      <w:lvlText w:val="•"/>
      <w:lvlJc w:val="left"/>
      <w:pPr>
        <w:tabs>
          <w:tab w:val="num" w:pos="4140"/>
        </w:tabs>
        <w:ind w:left="4140" w:hanging="360"/>
      </w:pPr>
      <w:rPr>
        <w:rFonts w:ascii="Arial" w:hAnsi="Arial" w:hint="default"/>
      </w:rPr>
    </w:lvl>
    <w:lvl w:ilvl="6" w:tplc="7972718C" w:tentative="1">
      <w:start w:val="1"/>
      <w:numFmt w:val="bullet"/>
      <w:lvlText w:val="•"/>
      <w:lvlJc w:val="left"/>
      <w:pPr>
        <w:tabs>
          <w:tab w:val="num" w:pos="4860"/>
        </w:tabs>
        <w:ind w:left="4860" w:hanging="360"/>
      </w:pPr>
      <w:rPr>
        <w:rFonts w:ascii="Arial" w:hAnsi="Arial" w:hint="default"/>
      </w:rPr>
    </w:lvl>
    <w:lvl w:ilvl="7" w:tplc="95EABE9A" w:tentative="1">
      <w:start w:val="1"/>
      <w:numFmt w:val="bullet"/>
      <w:lvlText w:val="•"/>
      <w:lvlJc w:val="left"/>
      <w:pPr>
        <w:tabs>
          <w:tab w:val="num" w:pos="5580"/>
        </w:tabs>
        <w:ind w:left="5580" w:hanging="360"/>
      </w:pPr>
      <w:rPr>
        <w:rFonts w:ascii="Arial" w:hAnsi="Arial" w:hint="default"/>
      </w:rPr>
    </w:lvl>
    <w:lvl w:ilvl="8" w:tplc="BC5A6316" w:tentative="1">
      <w:start w:val="1"/>
      <w:numFmt w:val="bullet"/>
      <w:lvlText w:val="•"/>
      <w:lvlJc w:val="left"/>
      <w:pPr>
        <w:tabs>
          <w:tab w:val="num" w:pos="6300"/>
        </w:tabs>
        <w:ind w:left="6300" w:hanging="360"/>
      </w:pPr>
      <w:rPr>
        <w:rFonts w:ascii="Arial" w:hAnsi="Arial" w:hint="default"/>
      </w:rPr>
    </w:lvl>
  </w:abstractNum>
  <w:abstractNum w:abstractNumId="24" w15:restartNumberingAfterBreak="0">
    <w:nsid w:val="7EBF3EFC"/>
    <w:multiLevelType w:val="hybridMultilevel"/>
    <w:tmpl w:val="19ECD1DC"/>
    <w:lvl w:ilvl="0" w:tplc="8C96D7E8">
      <w:start w:val="1"/>
      <w:numFmt w:val="bullet"/>
      <w:lvlText w:val="•"/>
      <w:lvlJc w:val="left"/>
      <w:pPr>
        <w:tabs>
          <w:tab w:val="num" w:pos="540"/>
        </w:tabs>
        <w:ind w:left="540" w:hanging="360"/>
      </w:pPr>
      <w:rPr>
        <w:rFonts w:ascii="Arial" w:hAnsi="Arial" w:hint="default"/>
      </w:rPr>
    </w:lvl>
    <w:lvl w:ilvl="1" w:tplc="69D21F9C" w:tentative="1">
      <w:start w:val="1"/>
      <w:numFmt w:val="bullet"/>
      <w:lvlText w:val="•"/>
      <w:lvlJc w:val="left"/>
      <w:pPr>
        <w:tabs>
          <w:tab w:val="num" w:pos="1260"/>
        </w:tabs>
        <w:ind w:left="1260" w:hanging="360"/>
      </w:pPr>
      <w:rPr>
        <w:rFonts w:ascii="Arial" w:hAnsi="Arial" w:hint="default"/>
      </w:rPr>
    </w:lvl>
    <w:lvl w:ilvl="2" w:tplc="F3F0F7C4" w:tentative="1">
      <w:start w:val="1"/>
      <w:numFmt w:val="bullet"/>
      <w:lvlText w:val="•"/>
      <w:lvlJc w:val="left"/>
      <w:pPr>
        <w:tabs>
          <w:tab w:val="num" w:pos="1980"/>
        </w:tabs>
        <w:ind w:left="1980" w:hanging="360"/>
      </w:pPr>
      <w:rPr>
        <w:rFonts w:ascii="Arial" w:hAnsi="Arial" w:hint="default"/>
      </w:rPr>
    </w:lvl>
    <w:lvl w:ilvl="3" w:tplc="BD60BF5A" w:tentative="1">
      <w:start w:val="1"/>
      <w:numFmt w:val="bullet"/>
      <w:lvlText w:val="•"/>
      <w:lvlJc w:val="left"/>
      <w:pPr>
        <w:tabs>
          <w:tab w:val="num" w:pos="2700"/>
        </w:tabs>
        <w:ind w:left="2700" w:hanging="360"/>
      </w:pPr>
      <w:rPr>
        <w:rFonts w:ascii="Arial" w:hAnsi="Arial" w:hint="default"/>
      </w:rPr>
    </w:lvl>
    <w:lvl w:ilvl="4" w:tplc="5C8A767C" w:tentative="1">
      <w:start w:val="1"/>
      <w:numFmt w:val="bullet"/>
      <w:lvlText w:val="•"/>
      <w:lvlJc w:val="left"/>
      <w:pPr>
        <w:tabs>
          <w:tab w:val="num" w:pos="3420"/>
        </w:tabs>
        <w:ind w:left="3420" w:hanging="360"/>
      </w:pPr>
      <w:rPr>
        <w:rFonts w:ascii="Arial" w:hAnsi="Arial" w:hint="default"/>
      </w:rPr>
    </w:lvl>
    <w:lvl w:ilvl="5" w:tplc="E1E4ACDE" w:tentative="1">
      <w:start w:val="1"/>
      <w:numFmt w:val="bullet"/>
      <w:lvlText w:val="•"/>
      <w:lvlJc w:val="left"/>
      <w:pPr>
        <w:tabs>
          <w:tab w:val="num" w:pos="4140"/>
        </w:tabs>
        <w:ind w:left="4140" w:hanging="360"/>
      </w:pPr>
      <w:rPr>
        <w:rFonts w:ascii="Arial" w:hAnsi="Arial" w:hint="default"/>
      </w:rPr>
    </w:lvl>
    <w:lvl w:ilvl="6" w:tplc="4C8CFCBA" w:tentative="1">
      <w:start w:val="1"/>
      <w:numFmt w:val="bullet"/>
      <w:lvlText w:val="•"/>
      <w:lvlJc w:val="left"/>
      <w:pPr>
        <w:tabs>
          <w:tab w:val="num" w:pos="4860"/>
        </w:tabs>
        <w:ind w:left="4860" w:hanging="360"/>
      </w:pPr>
      <w:rPr>
        <w:rFonts w:ascii="Arial" w:hAnsi="Arial" w:hint="default"/>
      </w:rPr>
    </w:lvl>
    <w:lvl w:ilvl="7" w:tplc="34062396" w:tentative="1">
      <w:start w:val="1"/>
      <w:numFmt w:val="bullet"/>
      <w:lvlText w:val="•"/>
      <w:lvlJc w:val="left"/>
      <w:pPr>
        <w:tabs>
          <w:tab w:val="num" w:pos="5580"/>
        </w:tabs>
        <w:ind w:left="5580" w:hanging="360"/>
      </w:pPr>
      <w:rPr>
        <w:rFonts w:ascii="Arial" w:hAnsi="Arial" w:hint="default"/>
      </w:rPr>
    </w:lvl>
    <w:lvl w:ilvl="8" w:tplc="A106E9AE" w:tentative="1">
      <w:start w:val="1"/>
      <w:numFmt w:val="bullet"/>
      <w:lvlText w:val="•"/>
      <w:lvlJc w:val="left"/>
      <w:pPr>
        <w:tabs>
          <w:tab w:val="num" w:pos="6300"/>
        </w:tabs>
        <w:ind w:left="6300" w:hanging="360"/>
      </w:pPr>
      <w:rPr>
        <w:rFonts w:ascii="Arial" w:hAnsi="Arial" w:hint="default"/>
      </w:rPr>
    </w:lvl>
  </w:abstractNum>
  <w:abstractNum w:abstractNumId="25" w15:restartNumberingAfterBreak="0">
    <w:nsid w:val="7F1A6F66"/>
    <w:multiLevelType w:val="hybridMultilevel"/>
    <w:tmpl w:val="F9109E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9163886">
    <w:abstractNumId w:val="8"/>
  </w:num>
  <w:num w:numId="2" w16cid:durableId="988481659">
    <w:abstractNumId w:val="2"/>
  </w:num>
  <w:num w:numId="3" w16cid:durableId="1940290492">
    <w:abstractNumId w:val="1"/>
  </w:num>
  <w:num w:numId="4" w16cid:durableId="1423604689">
    <w:abstractNumId w:val="23"/>
  </w:num>
  <w:num w:numId="5" w16cid:durableId="583760626">
    <w:abstractNumId w:val="24"/>
  </w:num>
  <w:num w:numId="6" w16cid:durableId="1191645637">
    <w:abstractNumId w:val="21"/>
  </w:num>
  <w:num w:numId="7" w16cid:durableId="1285848175">
    <w:abstractNumId w:val="0"/>
  </w:num>
  <w:num w:numId="8" w16cid:durableId="1022241449">
    <w:abstractNumId w:val="20"/>
  </w:num>
  <w:num w:numId="9" w16cid:durableId="888539142">
    <w:abstractNumId w:val="4"/>
  </w:num>
  <w:num w:numId="10" w16cid:durableId="2135101639">
    <w:abstractNumId w:val="3"/>
  </w:num>
  <w:num w:numId="11" w16cid:durableId="398942507">
    <w:abstractNumId w:val="22"/>
  </w:num>
  <w:num w:numId="12" w16cid:durableId="413402153">
    <w:abstractNumId w:val="17"/>
  </w:num>
  <w:num w:numId="13" w16cid:durableId="276868">
    <w:abstractNumId w:val="16"/>
  </w:num>
  <w:num w:numId="14" w16cid:durableId="416288860">
    <w:abstractNumId w:val="12"/>
  </w:num>
  <w:num w:numId="15" w16cid:durableId="995960708">
    <w:abstractNumId w:val="9"/>
  </w:num>
  <w:num w:numId="16" w16cid:durableId="324165502">
    <w:abstractNumId w:val="11"/>
  </w:num>
  <w:num w:numId="17" w16cid:durableId="1469588687">
    <w:abstractNumId w:val="18"/>
  </w:num>
  <w:num w:numId="18" w16cid:durableId="175772451">
    <w:abstractNumId w:val="14"/>
  </w:num>
  <w:num w:numId="19" w16cid:durableId="1577519481">
    <w:abstractNumId w:val="6"/>
  </w:num>
  <w:num w:numId="20" w16cid:durableId="348063612">
    <w:abstractNumId w:val="15"/>
  </w:num>
  <w:num w:numId="21" w16cid:durableId="631593189">
    <w:abstractNumId w:val="5"/>
  </w:num>
  <w:num w:numId="22" w16cid:durableId="453985259">
    <w:abstractNumId w:val="7"/>
  </w:num>
  <w:num w:numId="23" w16cid:durableId="866336245">
    <w:abstractNumId w:val="19"/>
  </w:num>
  <w:num w:numId="24" w16cid:durableId="741373754">
    <w:abstractNumId w:val="10"/>
  </w:num>
  <w:num w:numId="25" w16cid:durableId="451674777">
    <w:abstractNumId w:val="13"/>
  </w:num>
  <w:num w:numId="26" w16cid:durableId="69646701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0AF"/>
    <w:rsid w:val="0009158E"/>
    <w:rsid w:val="000B2CF0"/>
    <w:rsid w:val="000C3266"/>
    <w:rsid w:val="000F7C4E"/>
    <w:rsid w:val="0012676D"/>
    <w:rsid w:val="00225FC5"/>
    <w:rsid w:val="002D27E0"/>
    <w:rsid w:val="00352F91"/>
    <w:rsid w:val="00393954"/>
    <w:rsid w:val="003A4E34"/>
    <w:rsid w:val="004029FD"/>
    <w:rsid w:val="00593622"/>
    <w:rsid w:val="005B0197"/>
    <w:rsid w:val="006044AA"/>
    <w:rsid w:val="006E3013"/>
    <w:rsid w:val="006F6594"/>
    <w:rsid w:val="007813C3"/>
    <w:rsid w:val="007A14E8"/>
    <w:rsid w:val="007D40AF"/>
    <w:rsid w:val="007F32CA"/>
    <w:rsid w:val="00820EF8"/>
    <w:rsid w:val="008652BD"/>
    <w:rsid w:val="00881200"/>
    <w:rsid w:val="008A5340"/>
    <w:rsid w:val="008A602F"/>
    <w:rsid w:val="008B20A8"/>
    <w:rsid w:val="009B04FC"/>
    <w:rsid w:val="00A21879"/>
    <w:rsid w:val="00A26DCB"/>
    <w:rsid w:val="00A6368B"/>
    <w:rsid w:val="00A716AE"/>
    <w:rsid w:val="00AD24D0"/>
    <w:rsid w:val="00AF3C5A"/>
    <w:rsid w:val="00B32071"/>
    <w:rsid w:val="00B36096"/>
    <w:rsid w:val="00B5770C"/>
    <w:rsid w:val="00B77512"/>
    <w:rsid w:val="00BB0729"/>
    <w:rsid w:val="00BB6A7F"/>
    <w:rsid w:val="00C147C5"/>
    <w:rsid w:val="00C37DAF"/>
    <w:rsid w:val="00C877AF"/>
    <w:rsid w:val="00CC2AF5"/>
    <w:rsid w:val="00D13A00"/>
    <w:rsid w:val="00E17321"/>
    <w:rsid w:val="00E372B8"/>
    <w:rsid w:val="00E43DE0"/>
    <w:rsid w:val="00E97CE4"/>
    <w:rsid w:val="00F4773F"/>
    <w:rsid w:val="00F5052F"/>
    <w:rsid w:val="00FC19AA"/>
    <w:rsid w:val="00FF5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DB53C"/>
  <w15:chartTrackingRefBased/>
  <w15:docId w15:val="{938703B0-1810-4CE0-AB2A-E4A628E0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266"/>
    <w:pPr>
      <w:spacing w:line="259" w:lineRule="auto"/>
    </w:pPr>
    <w:rPr>
      <w:sz w:val="22"/>
      <w:szCs w:val="22"/>
    </w:rPr>
  </w:style>
  <w:style w:type="paragraph" w:styleId="Heading1">
    <w:name w:val="heading 1"/>
    <w:basedOn w:val="Normal"/>
    <w:next w:val="Normal"/>
    <w:link w:val="Heading1Char"/>
    <w:uiPriority w:val="9"/>
    <w:qFormat/>
    <w:rsid w:val="007D40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40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40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40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40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40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40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40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40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0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40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40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40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40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40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40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40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40AF"/>
    <w:rPr>
      <w:rFonts w:eastAsiaTheme="majorEastAsia" w:cstheme="majorBidi"/>
      <w:color w:val="272727" w:themeColor="text1" w:themeTint="D8"/>
    </w:rPr>
  </w:style>
  <w:style w:type="paragraph" w:styleId="Title">
    <w:name w:val="Title"/>
    <w:basedOn w:val="Normal"/>
    <w:next w:val="Normal"/>
    <w:link w:val="TitleChar"/>
    <w:uiPriority w:val="10"/>
    <w:qFormat/>
    <w:rsid w:val="007D40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0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40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40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40AF"/>
    <w:pPr>
      <w:spacing w:before="160"/>
      <w:jc w:val="center"/>
    </w:pPr>
    <w:rPr>
      <w:i/>
      <w:iCs/>
      <w:color w:val="404040" w:themeColor="text1" w:themeTint="BF"/>
    </w:rPr>
  </w:style>
  <w:style w:type="character" w:customStyle="1" w:styleId="QuoteChar">
    <w:name w:val="Quote Char"/>
    <w:basedOn w:val="DefaultParagraphFont"/>
    <w:link w:val="Quote"/>
    <w:uiPriority w:val="29"/>
    <w:rsid w:val="007D40AF"/>
    <w:rPr>
      <w:i/>
      <w:iCs/>
      <w:color w:val="404040" w:themeColor="text1" w:themeTint="BF"/>
    </w:rPr>
  </w:style>
  <w:style w:type="paragraph" w:styleId="ListParagraph">
    <w:name w:val="List Paragraph"/>
    <w:basedOn w:val="Normal"/>
    <w:uiPriority w:val="34"/>
    <w:qFormat/>
    <w:rsid w:val="007D40AF"/>
    <w:pPr>
      <w:ind w:left="720"/>
      <w:contextualSpacing/>
    </w:pPr>
  </w:style>
  <w:style w:type="character" w:styleId="IntenseEmphasis">
    <w:name w:val="Intense Emphasis"/>
    <w:basedOn w:val="DefaultParagraphFont"/>
    <w:uiPriority w:val="21"/>
    <w:qFormat/>
    <w:rsid w:val="007D40AF"/>
    <w:rPr>
      <w:i/>
      <w:iCs/>
      <w:color w:val="2F5496" w:themeColor="accent1" w:themeShade="BF"/>
    </w:rPr>
  </w:style>
  <w:style w:type="paragraph" w:styleId="IntenseQuote">
    <w:name w:val="Intense Quote"/>
    <w:basedOn w:val="Normal"/>
    <w:next w:val="Normal"/>
    <w:link w:val="IntenseQuoteChar"/>
    <w:uiPriority w:val="30"/>
    <w:qFormat/>
    <w:rsid w:val="007D40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40AF"/>
    <w:rPr>
      <w:i/>
      <w:iCs/>
      <w:color w:val="2F5496" w:themeColor="accent1" w:themeShade="BF"/>
    </w:rPr>
  </w:style>
  <w:style w:type="character" w:styleId="IntenseReference">
    <w:name w:val="Intense Reference"/>
    <w:basedOn w:val="DefaultParagraphFont"/>
    <w:uiPriority w:val="32"/>
    <w:qFormat/>
    <w:rsid w:val="007D40AF"/>
    <w:rPr>
      <w:b/>
      <w:bCs/>
      <w:smallCaps/>
      <w:color w:val="2F5496" w:themeColor="accent1" w:themeShade="BF"/>
      <w:spacing w:val="5"/>
    </w:rPr>
  </w:style>
  <w:style w:type="character" w:styleId="Strong">
    <w:name w:val="Strong"/>
    <w:basedOn w:val="DefaultParagraphFont"/>
    <w:uiPriority w:val="22"/>
    <w:qFormat/>
    <w:rsid w:val="006F6594"/>
    <w:rPr>
      <w:b/>
      <w:bCs/>
    </w:rPr>
  </w:style>
  <w:style w:type="paragraph" w:styleId="NormalWeb">
    <w:name w:val="Normal (Web)"/>
    <w:basedOn w:val="Normal"/>
    <w:uiPriority w:val="99"/>
    <w:semiHidden/>
    <w:unhideWhenUsed/>
    <w:rsid w:val="006F6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6368B"/>
    <w:rPr>
      <w:color w:val="0563C1" w:themeColor="hyperlink"/>
      <w:u w:val="single"/>
    </w:rPr>
  </w:style>
  <w:style w:type="character" w:styleId="UnresolvedMention">
    <w:name w:val="Unresolved Mention"/>
    <w:basedOn w:val="DefaultParagraphFont"/>
    <w:uiPriority w:val="99"/>
    <w:semiHidden/>
    <w:unhideWhenUsed/>
    <w:rsid w:val="00A63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130752">
      <w:bodyDiv w:val="1"/>
      <w:marLeft w:val="0"/>
      <w:marRight w:val="0"/>
      <w:marTop w:val="0"/>
      <w:marBottom w:val="0"/>
      <w:divBdr>
        <w:top w:val="none" w:sz="0" w:space="0" w:color="auto"/>
        <w:left w:val="none" w:sz="0" w:space="0" w:color="auto"/>
        <w:bottom w:val="none" w:sz="0" w:space="0" w:color="auto"/>
        <w:right w:val="none" w:sz="0" w:space="0" w:color="auto"/>
      </w:divBdr>
    </w:div>
    <w:div w:id="140854777">
      <w:bodyDiv w:val="1"/>
      <w:marLeft w:val="0"/>
      <w:marRight w:val="0"/>
      <w:marTop w:val="0"/>
      <w:marBottom w:val="0"/>
      <w:divBdr>
        <w:top w:val="none" w:sz="0" w:space="0" w:color="auto"/>
        <w:left w:val="none" w:sz="0" w:space="0" w:color="auto"/>
        <w:bottom w:val="none" w:sz="0" w:space="0" w:color="auto"/>
        <w:right w:val="none" w:sz="0" w:space="0" w:color="auto"/>
      </w:divBdr>
    </w:div>
    <w:div w:id="200213764">
      <w:bodyDiv w:val="1"/>
      <w:marLeft w:val="0"/>
      <w:marRight w:val="0"/>
      <w:marTop w:val="0"/>
      <w:marBottom w:val="0"/>
      <w:divBdr>
        <w:top w:val="none" w:sz="0" w:space="0" w:color="auto"/>
        <w:left w:val="none" w:sz="0" w:space="0" w:color="auto"/>
        <w:bottom w:val="none" w:sz="0" w:space="0" w:color="auto"/>
        <w:right w:val="none" w:sz="0" w:space="0" w:color="auto"/>
      </w:divBdr>
    </w:div>
    <w:div w:id="461315607">
      <w:bodyDiv w:val="1"/>
      <w:marLeft w:val="0"/>
      <w:marRight w:val="0"/>
      <w:marTop w:val="0"/>
      <w:marBottom w:val="0"/>
      <w:divBdr>
        <w:top w:val="none" w:sz="0" w:space="0" w:color="auto"/>
        <w:left w:val="none" w:sz="0" w:space="0" w:color="auto"/>
        <w:bottom w:val="none" w:sz="0" w:space="0" w:color="auto"/>
        <w:right w:val="none" w:sz="0" w:space="0" w:color="auto"/>
      </w:divBdr>
      <w:divsChild>
        <w:div w:id="913079679">
          <w:marLeft w:val="547"/>
          <w:marRight w:val="0"/>
          <w:marTop w:val="0"/>
          <w:marBottom w:val="0"/>
          <w:divBdr>
            <w:top w:val="none" w:sz="0" w:space="0" w:color="auto"/>
            <w:left w:val="none" w:sz="0" w:space="0" w:color="auto"/>
            <w:bottom w:val="none" w:sz="0" w:space="0" w:color="auto"/>
            <w:right w:val="none" w:sz="0" w:space="0" w:color="auto"/>
          </w:divBdr>
        </w:div>
      </w:divsChild>
    </w:div>
    <w:div w:id="589504553">
      <w:bodyDiv w:val="1"/>
      <w:marLeft w:val="0"/>
      <w:marRight w:val="0"/>
      <w:marTop w:val="0"/>
      <w:marBottom w:val="0"/>
      <w:divBdr>
        <w:top w:val="none" w:sz="0" w:space="0" w:color="auto"/>
        <w:left w:val="none" w:sz="0" w:space="0" w:color="auto"/>
        <w:bottom w:val="none" w:sz="0" w:space="0" w:color="auto"/>
        <w:right w:val="none" w:sz="0" w:space="0" w:color="auto"/>
      </w:divBdr>
      <w:divsChild>
        <w:div w:id="1218281087">
          <w:marLeft w:val="720"/>
          <w:marRight w:val="0"/>
          <w:marTop w:val="0"/>
          <w:marBottom w:val="0"/>
          <w:divBdr>
            <w:top w:val="none" w:sz="0" w:space="0" w:color="auto"/>
            <w:left w:val="none" w:sz="0" w:space="0" w:color="auto"/>
            <w:bottom w:val="none" w:sz="0" w:space="0" w:color="auto"/>
            <w:right w:val="none" w:sz="0" w:space="0" w:color="auto"/>
          </w:divBdr>
        </w:div>
        <w:div w:id="1571959864">
          <w:marLeft w:val="720"/>
          <w:marRight w:val="0"/>
          <w:marTop w:val="0"/>
          <w:marBottom w:val="0"/>
          <w:divBdr>
            <w:top w:val="none" w:sz="0" w:space="0" w:color="auto"/>
            <w:left w:val="none" w:sz="0" w:space="0" w:color="auto"/>
            <w:bottom w:val="none" w:sz="0" w:space="0" w:color="auto"/>
            <w:right w:val="none" w:sz="0" w:space="0" w:color="auto"/>
          </w:divBdr>
        </w:div>
        <w:div w:id="766732673">
          <w:marLeft w:val="720"/>
          <w:marRight w:val="0"/>
          <w:marTop w:val="0"/>
          <w:marBottom w:val="0"/>
          <w:divBdr>
            <w:top w:val="none" w:sz="0" w:space="0" w:color="auto"/>
            <w:left w:val="none" w:sz="0" w:space="0" w:color="auto"/>
            <w:bottom w:val="none" w:sz="0" w:space="0" w:color="auto"/>
            <w:right w:val="none" w:sz="0" w:space="0" w:color="auto"/>
          </w:divBdr>
        </w:div>
      </w:divsChild>
    </w:div>
    <w:div w:id="747115710">
      <w:bodyDiv w:val="1"/>
      <w:marLeft w:val="0"/>
      <w:marRight w:val="0"/>
      <w:marTop w:val="0"/>
      <w:marBottom w:val="0"/>
      <w:divBdr>
        <w:top w:val="none" w:sz="0" w:space="0" w:color="auto"/>
        <w:left w:val="none" w:sz="0" w:space="0" w:color="auto"/>
        <w:bottom w:val="none" w:sz="0" w:space="0" w:color="auto"/>
        <w:right w:val="none" w:sz="0" w:space="0" w:color="auto"/>
      </w:divBdr>
    </w:div>
    <w:div w:id="769665519">
      <w:bodyDiv w:val="1"/>
      <w:marLeft w:val="0"/>
      <w:marRight w:val="0"/>
      <w:marTop w:val="0"/>
      <w:marBottom w:val="0"/>
      <w:divBdr>
        <w:top w:val="none" w:sz="0" w:space="0" w:color="auto"/>
        <w:left w:val="none" w:sz="0" w:space="0" w:color="auto"/>
        <w:bottom w:val="none" w:sz="0" w:space="0" w:color="auto"/>
        <w:right w:val="none" w:sz="0" w:space="0" w:color="auto"/>
      </w:divBdr>
    </w:div>
    <w:div w:id="944843067">
      <w:bodyDiv w:val="1"/>
      <w:marLeft w:val="0"/>
      <w:marRight w:val="0"/>
      <w:marTop w:val="0"/>
      <w:marBottom w:val="0"/>
      <w:divBdr>
        <w:top w:val="none" w:sz="0" w:space="0" w:color="auto"/>
        <w:left w:val="none" w:sz="0" w:space="0" w:color="auto"/>
        <w:bottom w:val="none" w:sz="0" w:space="0" w:color="auto"/>
        <w:right w:val="none" w:sz="0" w:space="0" w:color="auto"/>
      </w:divBdr>
      <w:divsChild>
        <w:div w:id="1397430605">
          <w:marLeft w:val="0"/>
          <w:marRight w:val="0"/>
          <w:marTop w:val="0"/>
          <w:marBottom w:val="0"/>
          <w:divBdr>
            <w:top w:val="none" w:sz="0" w:space="0" w:color="auto"/>
            <w:left w:val="none" w:sz="0" w:space="0" w:color="auto"/>
            <w:bottom w:val="none" w:sz="0" w:space="0" w:color="auto"/>
            <w:right w:val="none" w:sz="0" w:space="0" w:color="auto"/>
          </w:divBdr>
        </w:div>
      </w:divsChild>
    </w:div>
    <w:div w:id="1221163211">
      <w:bodyDiv w:val="1"/>
      <w:marLeft w:val="0"/>
      <w:marRight w:val="0"/>
      <w:marTop w:val="0"/>
      <w:marBottom w:val="0"/>
      <w:divBdr>
        <w:top w:val="none" w:sz="0" w:space="0" w:color="auto"/>
        <w:left w:val="none" w:sz="0" w:space="0" w:color="auto"/>
        <w:bottom w:val="none" w:sz="0" w:space="0" w:color="auto"/>
        <w:right w:val="none" w:sz="0" w:space="0" w:color="auto"/>
      </w:divBdr>
      <w:divsChild>
        <w:div w:id="2027554665">
          <w:marLeft w:val="0"/>
          <w:marRight w:val="0"/>
          <w:marTop w:val="0"/>
          <w:marBottom w:val="0"/>
          <w:divBdr>
            <w:top w:val="none" w:sz="0" w:space="0" w:color="auto"/>
            <w:left w:val="none" w:sz="0" w:space="0" w:color="auto"/>
            <w:bottom w:val="none" w:sz="0" w:space="0" w:color="auto"/>
            <w:right w:val="none" w:sz="0" w:space="0" w:color="auto"/>
          </w:divBdr>
        </w:div>
      </w:divsChild>
    </w:div>
    <w:div w:id="1293710830">
      <w:bodyDiv w:val="1"/>
      <w:marLeft w:val="0"/>
      <w:marRight w:val="0"/>
      <w:marTop w:val="0"/>
      <w:marBottom w:val="0"/>
      <w:divBdr>
        <w:top w:val="none" w:sz="0" w:space="0" w:color="auto"/>
        <w:left w:val="none" w:sz="0" w:space="0" w:color="auto"/>
        <w:bottom w:val="none" w:sz="0" w:space="0" w:color="auto"/>
        <w:right w:val="none" w:sz="0" w:space="0" w:color="auto"/>
      </w:divBdr>
      <w:divsChild>
        <w:div w:id="491724712">
          <w:marLeft w:val="547"/>
          <w:marRight w:val="0"/>
          <w:marTop w:val="0"/>
          <w:marBottom w:val="0"/>
          <w:divBdr>
            <w:top w:val="none" w:sz="0" w:space="0" w:color="auto"/>
            <w:left w:val="none" w:sz="0" w:space="0" w:color="auto"/>
            <w:bottom w:val="none" w:sz="0" w:space="0" w:color="auto"/>
            <w:right w:val="none" w:sz="0" w:space="0" w:color="auto"/>
          </w:divBdr>
        </w:div>
        <w:div w:id="686449623">
          <w:marLeft w:val="547"/>
          <w:marRight w:val="0"/>
          <w:marTop w:val="0"/>
          <w:marBottom w:val="0"/>
          <w:divBdr>
            <w:top w:val="none" w:sz="0" w:space="0" w:color="auto"/>
            <w:left w:val="none" w:sz="0" w:space="0" w:color="auto"/>
            <w:bottom w:val="none" w:sz="0" w:space="0" w:color="auto"/>
            <w:right w:val="none" w:sz="0" w:space="0" w:color="auto"/>
          </w:divBdr>
        </w:div>
        <w:div w:id="1209413665">
          <w:marLeft w:val="547"/>
          <w:marRight w:val="0"/>
          <w:marTop w:val="0"/>
          <w:marBottom w:val="0"/>
          <w:divBdr>
            <w:top w:val="none" w:sz="0" w:space="0" w:color="auto"/>
            <w:left w:val="none" w:sz="0" w:space="0" w:color="auto"/>
            <w:bottom w:val="none" w:sz="0" w:space="0" w:color="auto"/>
            <w:right w:val="none" w:sz="0" w:space="0" w:color="auto"/>
          </w:divBdr>
        </w:div>
        <w:div w:id="478150688">
          <w:marLeft w:val="547"/>
          <w:marRight w:val="0"/>
          <w:marTop w:val="0"/>
          <w:marBottom w:val="0"/>
          <w:divBdr>
            <w:top w:val="none" w:sz="0" w:space="0" w:color="auto"/>
            <w:left w:val="none" w:sz="0" w:space="0" w:color="auto"/>
            <w:bottom w:val="none" w:sz="0" w:space="0" w:color="auto"/>
            <w:right w:val="none" w:sz="0" w:space="0" w:color="auto"/>
          </w:divBdr>
        </w:div>
      </w:divsChild>
    </w:div>
    <w:div w:id="1457871011">
      <w:bodyDiv w:val="1"/>
      <w:marLeft w:val="0"/>
      <w:marRight w:val="0"/>
      <w:marTop w:val="0"/>
      <w:marBottom w:val="0"/>
      <w:divBdr>
        <w:top w:val="none" w:sz="0" w:space="0" w:color="auto"/>
        <w:left w:val="none" w:sz="0" w:space="0" w:color="auto"/>
        <w:bottom w:val="none" w:sz="0" w:space="0" w:color="auto"/>
        <w:right w:val="none" w:sz="0" w:space="0" w:color="auto"/>
      </w:divBdr>
      <w:divsChild>
        <w:div w:id="1165051968">
          <w:marLeft w:val="360"/>
          <w:marRight w:val="0"/>
          <w:marTop w:val="200"/>
          <w:marBottom w:val="0"/>
          <w:divBdr>
            <w:top w:val="none" w:sz="0" w:space="0" w:color="auto"/>
            <w:left w:val="none" w:sz="0" w:space="0" w:color="auto"/>
            <w:bottom w:val="none" w:sz="0" w:space="0" w:color="auto"/>
            <w:right w:val="none" w:sz="0" w:space="0" w:color="auto"/>
          </w:divBdr>
        </w:div>
        <w:div w:id="1312709489">
          <w:marLeft w:val="360"/>
          <w:marRight w:val="0"/>
          <w:marTop w:val="200"/>
          <w:marBottom w:val="0"/>
          <w:divBdr>
            <w:top w:val="none" w:sz="0" w:space="0" w:color="auto"/>
            <w:left w:val="none" w:sz="0" w:space="0" w:color="auto"/>
            <w:bottom w:val="none" w:sz="0" w:space="0" w:color="auto"/>
            <w:right w:val="none" w:sz="0" w:space="0" w:color="auto"/>
          </w:divBdr>
        </w:div>
        <w:div w:id="1694261702">
          <w:marLeft w:val="360"/>
          <w:marRight w:val="0"/>
          <w:marTop w:val="200"/>
          <w:marBottom w:val="0"/>
          <w:divBdr>
            <w:top w:val="none" w:sz="0" w:space="0" w:color="auto"/>
            <w:left w:val="none" w:sz="0" w:space="0" w:color="auto"/>
            <w:bottom w:val="none" w:sz="0" w:space="0" w:color="auto"/>
            <w:right w:val="none" w:sz="0" w:space="0" w:color="auto"/>
          </w:divBdr>
        </w:div>
        <w:div w:id="1428119034">
          <w:marLeft w:val="360"/>
          <w:marRight w:val="0"/>
          <w:marTop w:val="200"/>
          <w:marBottom w:val="0"/>
          <w:divBdr>
            <w:top w:val="none" w:sz="0" w:space="0" w:color="auto"/>
            <w:left w:val="none" w:sz="0" w:space="0" w:color="auto"/>
            <w:bottom w:val="none" w:sz="0" w:space="0" w:color="auto"/>
            <w:right w:val="none" w:sz="0" w:space="0" w:color="auto"/>
          </w:divBdr>
        </w:div>
      </w:divsChild>
    </w:div>
    <w:div w:id="1507817309">
      <w:bodyDiv w:val="1"/>
      <w:marLeft w:val="0"/>
      <w:marRight w:val="0"/>
      <w:marTop w:val="0"/>
      <w:marBottom w:val="0"/>
      <w:divBdr>
        <w:top w:val="none" w:sz="0" w:space="0" w:color="auto"/>
        <w:left w:val="none" w:sz="0" w:space="0" w:color="auto"/>
        <w:bottom w:val="none" w:sz="0" w:space="0" w:color="auto"/>
        <w:right w:val="none" w:sz="0" w:space="0" w:color="auto"/>
      </w:divBdr>
    </w:div>
    <w:div w:id="1527594306">
      <w:bodyDiv w:val="1"/>
      <w:marLeft w:val="0"/>
      <w:marRight w:val="0"/>
      <w:marTop w:val="0"/>
      <w:marBottom w:val="0"/>
      <w:divBdr>
        <w:top w:val="none" w:sz="0" w:space="0" w:color="auto"/>
        <w:left w:val="none" w:sz="0" w:space="0" w:color="auto"/>
        <w:bottom w:val="none" w:sz="0" w:space="0" w:color="auto"/>
        <w:right w:val="none" w:sz="0" w:space="0" w:color="auto"/>
      </w:divBdr>
    </w:div>
    <w:div w:id="1638759961">
      <w:bodyDiv w:val="1"/>
      <w:marLeft w:val="0"/>
      <w:marRight w:val="0"/>
      <w:marTop w:val="0"/>
      <w:marBottom w:val="0"/>
      <w:divBdr>
        <w:top w:val="none" w:sz="0" w:space="0" w:color="auto"/>
        <w:left w:val="none" w:sz="0" w:space="0" w:color="auto"/>
        <w:bottom w:val="none" w:sz="0" w:space="0" w:color="auto"/>
        <w:right w:val="none" w:sz="0" w:space="0" w:color="auto"/>
      </w:divBdr>
      <w:divsChild>
        <w:div w:id="447358277">
          <w:marLeft w:val="547"/>
          <w:marRight w:val="0"/>
          <w:marTop w:val="0"/>
          <w:marBottom w:val="0"/>
          <w:divBdr>
            <w:top w:val="none" w:sz="0" w:space="0" w:color="auto"/>
            <w:left w:val="none" w:sz="0" w:space="0" w:color="auto"/>
            <w:bottom w:val="none" w:sz="0" w:space="0" w:color="auto"/>
            <w:right w:val="none" w:sz="0" w:space="0" w:color="auto"/>
          </w:divBdr>
        </w:div>
      </w:divsChild>
    </w:div>
    <w:div w:id="1847282989">
      <w:bodyDiv w:val="1"/>
      <w:marLeft w:val="0"/>
      <w:marRight w:val="0"/>
      <w:marTop w:val="0"/>
      <w:marBottom w:val="0"/>
      <w:divBdr>
        <w:top w:val="none" w:sz="0" w:space="0" w:color="auto"/>
        <w:left w:val="none" w:sz="0" w:space="0" w:color="auto"/>
        <w:bottom w:val="none" w:sz="0" w:space="0" w:color="auto"/>
        <w:right w:val="none" w:sz="0" w:space="0" w:color="auto"/>
      </w:divBdr>
    </w:div>
    <w:div w:id="1892425506">
      <w:bodyDiv w:val="1"/>
      <w:marLeft w:val="0"/>
      <w:marRight w:val="0"/>
      <w:marTop w:val="0"/>
      <w:marBottom w:val="0"/>
      <w:divBdr>
        <w:top w:val="none" w:sz="0" w:space="0" w:color="auto"/>
        <w:left w:val="none" w:sz="0" w:space="0" w:color="auto"/>
        <w:bottom w:val="none" w:sz="0" w:space="0" w:color="auto"/>
        <w:right w:val="none" w:sz="0" w:space="0" w:color="auto"/>
      </w:divBdr>
    </w:div>
    <w:div w:id="1999770622">
      <w:bodyDiv w:val="1"/>
      <w:marLeft w:val="0"/>
      <w:marRight w:val="0"/>
      <w:marTop w:val="0"/>
      <w:marBottom w:val="0"/>
      <w:divBdr>
        <w:top w:val="none" w:sz="0" w:space="0" w:color="auto"/>
        <w:left w:val="none" w:sz="0" w:space="0" w:color="auto"/>
        <w:bottom w:val="none" w:sz="0" w:space="0" w:color="auto"/>
        <w:right w:val="none" w:sz="0" w:space="0" w:color="auto"/>
      </w:divBdr>
    </w:div>
    <w:div w:id="2042392119">
      <w:bodyDiv w:val="1"/>
      <w:marLeft w:val="0"/>
      <w:marRight w:val="0"/>
      <w:marTop w:val="0"/>
      <w:marBottom w:val="0"/>
      <w:divBdr>
        <w:top w:val="none" w:sz="0" w:space="0" w:color="auto"/>
        <w:left w:val="none" w:sz="0" w:space="0" w:color="auto"/>
        <w:bottom w:val="none" w:sz="0" w:space="0" w:color="auto"/>
        <w:right w:val="none" w:sz="0" w:space="0" w:color="auto"/>
      </w:divBdr>
      <w:divsChild>
        <w:div w:id="1133326053">
          <w:marLeft w:val="720"/>
          <w:marRight w:val="0"/>
          <w:marTop w:val="0"/>
          <w:marBottom w:val="0"/>
          <w:divBdr>
            <w:top w:val="none" w:sz="0" w:space="0" w:color="auto"/>
            <w:left w:val="none" w:sz="0" w:space="0" w:color="auto"/>
            <w:bottom w:val="none" w:sz="0" w:space="0" w:color="auto"/>
            <w:right w:val="none" w:sz="0" w:space="0" w:color="auto"/>
          </w:divBdr>
        </w:div>
        <w:div w:id="1005475869">
          <w:marLeft w:val="720"/>
          <w:marRight w:val="0"/>
          <w:marTop w:val="0"/>
          <w:marBottom w:val="0"/>
          <w:divBdr>
            <w:top w:val="none" w:sz="0" w:space="0" w:color="auto"/>
            <w:left w:val="none" w:sz="0" w:space="0" w:color="auto"/>
            <w:bottom w:val="none" w:sz="0" w:space="0" w:color="auto"/>
            <w:right w:val="none" w:sz="0" w:space="0" w:color="auto"/>
          </w:divBdr>
        </w:div>
        <w:div w:id="2115587881">
          <w:marLeft w:val="720"/>
          <w:marRight w:val="0"/>
          <w:marTop w:val="0"/>
          <w:marBottom w:val="0"/>
          <w:divBdr>
            <w:top w:val="none" w:sz="0" w:space="0" w:color="auto"/>
            <w:left w:val="none" w:sz="0" w:space="0" w:color="auto"/>
            <w:bottom w:val="none" w:sz="0" w:space="0" w:color="auto"/>
            <w:right w:val="none" w:sz="0" w:space="0" w:color="auto"/>
          </w:divBdr>
        </w:div>
      </w:divsChild>
    </w:div>
    <w:div w:id="214376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7</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Regulatory</dc:creator>
  <cp:keywords/>
  <dc:description/>
  <cp:lastModifiedBy>KumKum Thakur</cp:lastModifiedBy>
  <cp:revision>22</cp:revision>
  <cp:lastPrinted>2025-03-17T13:55:00Z</cp:lastPrinted>
  <dcterms:created xsi:type="dcterms:W3CDTF">2025-03-12T07:04:00Z</dcterms:created>
  <dcterms:modified xsi:type="dcterms:W3CDTF">2025-03-20T10:46:00Z</dcterms:modified>
</cp:coreProperties>
</file>