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3FCAD4">
      <w:pPr>
        <w:rPr>
          <w:rFonts w:hint="eastAsia"/>
        </w:rPr>
      </w:pPr>
    </w:p>
    <w:p w14:paraId="4A4B772B">
      <w:pPr>
        <w:rPr>
          <w:rFonts w:hint="eastAsia"/>
        </w:rPr>
      </w:pPr>
    </w:p>
    <w:p w14:paraId="04CD0975">
      <w:pPr>
        <w:jc w:val="center"/>
        <w:rPr>
          <w:rFonts w:hint="eastAsia" w:ascii="宋体" w:hAnsi="宋体" w:eastAsia="宋体"/>
          <w:b/>
          <w:bCs/>
          <w:sz w:val="52"/>
          <w:szCs w:val="48"/>
        </w:rPr>
      </w:pPr>
      <w:r>
        <w:rPr>
          <w:rFonts w:ascii="宋体" w:hAnsi="宋体" w:eastAsia="宋体"/>
          <w:b/>
          <w:bCs/>
          <w:sz w:val="52"/>
          <w:szCs w:val="48"/>
        </w:rPr>
        <w:t>《</w:t>
      </w:r>
      <w:r>
        <w:rPr>
          <w:rFonts w:hint="eastAsia" w:ascii="宋体" w:hAnsi="宋体" w:eastAsia="宋体"/>
          <w:b/>
          <w:bCs/>
          <w:sz w:val="52"/>
          <w:szCs w:val="48"/>
        </w:rPr>
        <w:t>大数据理论与实践Ⅰ</w:t>
      </w:r>
      <w:r>
        <w:rPr>
          <w:rFonts w:ascii="宋体" w:hAnsi="宋体" w:eastAsia="宋体"/>
          <w:b/>
          <w:bCs/>
          <w:sz w:val="52"/>
          <w:szCs w:val="48"/>
        </w:rPr>
        <w:t>》</w:t>
      </w:r>
    </w:p>
    <w:p w14:paraId="6627E220">
      <w:pPr>
        <w:jc w:val="center"/>
        <w:rPr>
          <w:rFonts w:hint="eastAsia" w:ascii="宋体" w:hAnsi="宋体" w:eastAsia="宋体"/>
          <w:b/>
          <w:bCs/>
          <w:sz w:val="52"/>
          <w:szCs w:val="48"/>
        </w:rPr>
      </w:pPr>
      <w:r>
        <w:rPr>
          <w:rFonts w:hint="eastAsia" w:ascii="宋体" w:hAnsi="宋体" w:eastAsia="宋体"/>
          <w:b/>
          <w:bCs/>
          <w:sz w:val="52"/>
          <w:szCs w:val="48"/>
        </w:rPr>
        <w:t>课程实验报告</w:t>
      </w:r>
    </w:p>
    <w:p w14:paraId="6C249B71">
      <w:pPr>
        <w:rPr>
          <w:rFonts w:hint="eastAsia"/>
        </w:rPr>
      </w:pPr>
    </w:p>
    <w:p w14:paraId="76758535">
      <w:pPr>
        <w:rPr>
          <w:rFonts w:hint="eastAsia"/>
        </w:rPr>
      </w:pPr>
    </w:p>
    <w:p w14:paraId="4D42942F">
      <w:pPr>
        <w:spacing w:line="360" w:lineRule="auto"/>
        <w:ind w:firstLine="1400" w:firstLineChars="500"/>
        <w:rPr>
          <w:rFonts w:hint="eastAsia" w:ascii="黑体" w:hAnsi="黑体" w:eastAsia="黑体"/>
          <w:color w:val="000000"/>
          <w:sz w:val="28"/>
          <w:szCs w:val="28"/>
          <w:lang w:eastAsia="zh-CN"/>
        </w:rPr>
      </w:pPr>
      <w:r>
        <w:rPr>
          <w:rFonts w:ascii="黑体" w:hAnsi="黑体" w:eastAsia="黑体"/>
          <w:color w:val="000000"/>
          <w:sz w:val="28"/>
          <w:szCs w:val="28"/>
        </w:rPr>
        <w:t xml:space="preserve">姓    名： </w:t>
      </w:r>
      <w:r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  <w:t>张淼</w:t>
      </w:r>
    </w:p>
    <w:p w14:paraId="235E5893">
      <w:pPr>
        <w:spacing w:line="360" w:lineRule="auto"/>
        <w:ind w:left="975" w:firstLine="425"/>
        <w:rPr>
          <w:rFonts w:hint="default" w:ascii="Times New Roman" w:hAnsi="Times New Roman" w:eastAsia="黑体"/>
          <w:color w:val="000000"/>
          <w:sz w:val="28"/>
          <w:szCs w:val="28"/>
          <w:lang w:val="en-US" w:eastAsia="zh-CN"/>
        </w:rPr>
      </w:pPr>
      <w:r>
        <w:rPr>
          <w:rFonts w:ascii="黑体" w:hAnsi="黑体" w:eastAsia="黑体"/>
          <w:color w:val="000000"/>
          <w:sz w:val="28"/>
          <w:szCs w:val="28"/>
        </w:rPr>
        <w:t xml:space="preserve">学    号： </w:t>
      </w:r>
      <w:r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  <w:t>522024320204</w:t>
      </w:r>
    </w:p>
    <w:p w14:paraId="7578D74A">
      <w:pPr>
        <w:spacing w:line="360" w:lineRule="auto"/>
        <w:ind w:left="975" w:firstLine="425"/>
        <w:rPr>
          <w:rFonts w:hint="eastAsia" w:ascii="黑体" w:hAnsi="黑体" w:eastAsia="黑体"/>
          <w:color w:val="000000"/>
          <w:sz w:val="28"/>
          <w:szCs w:val="28"/>
          <w:lang w:eastAsia="zh-CN"/>
        </w:rPr>
      </w:pPr>
      <w:r>
        <w:rPr>
          <w:rFonts w:ascii="黑体" w:hAnsi="黑体" w:eastAsia="黑体"/>
          <w:color w:val="000000"/>
          <w:sz w:val="28"/>
          <w:szCs w:val="28"/>
        </w:rPr>
        <w:t xml:space="preserve">专业方向： </w:t>
      </w:r>
      <w:r>
        <w:rPr>
          <w:rFonts w:hint="eastAsia" w:ascii="黑体" w:hAnsi="黑体" w:eastAsia="黑体"/>
          <w:color w:val="000000"/>
          <w:sz w:val="28"/>
          <w:szCs w:val="28"/>
          <w:lang w:val="en-US" w:eastAsia="zh-CN"/>
        </w:rPr>
        <w:t>软件工程</w:t>
      </w:r>
    </w:p>
    <w:p w14:paraId="6987CFD5">
      <w:pPr>
        <w:spacing w:line="360" w:lineRule="auto"/>
        <w:ind w:firstLine="1400"/>
        <w:rPr>
          <w:rFonts w:hint="eastAsia" w:ascii="等线" w:hAnsi="等线" w:eastAsia="等线"/>
          <w:color w:val="000000"/>
          <w:sz w:val="28"/>
          <w:szCs w:val="28"/>
        </w:rPr>
      </w:pPr>
    </w:p>
    <w:p w14:paraId="01994F21">
      <w:pPr>
        <w:widowControl/>
        <w:spacing w:before="0" w:after="0"/>
        <w:rPr>
          <w:rFonts w:hint="eastAsia"/>
        </w:rPr>
      </w:pPr>
    </w:p>
    <w:p w14:paraId="6222EF62">
      <w:pPr>
        <w:widowControl/>
        <w:spacing w:before="0" w:after="0"/>
        <w:rPr>
          <w:rFonts w:hint="eastAsia"/>
        </w:rPr>
      </w:pPr>
      <w:r>
        <w:rPr>
          <w:rFonts w:hint="eastAsia"/>
        </w:rPr>
        <w:br w:type="page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557"/>
        <w:gridCol w:w="1557"/>
        <w:gridCol w:w="3973"/>
      </w:tblGrid>
      <w:tr w14:paraId="3F4EF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 w14:paraId="0D16E375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实验编号</w:t>
            </w:r>
          </w:p>
        </w:tc>
        <w:tc>
          <w:tcPr>
            <w:tcW w:w="1417" w:type="dxa"/>
          </w:tcPr>
          <w:p w14:paraId="4220ADBD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实验3</w:t>
            </w:r>
          </w:p>
        </w:tc>
        <w:tc>
          <w:tcPr>
            <w:tcW w:w="1418" w:type="dxa"/>
          </w:tcPr>
          <w:p w14:paraId="7AB5F8E6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111" w:type="dxa"/>
          </w:tcPr>
          <w:p w14:paraId="321A8AE3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Hive基础使用</w:t>
            </w:r>
          </w:p>
        </w:tc>
      </w:tr>
      <w:tr w14:paraId="3D8A6D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4"/>
          </w:tcPr>
          <w:p w14:paraId="1A93248D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实验内容：</w:t>
            </w:r>
          </w:p>
          <w:p w14:paraId="598E8F78">
            <w:pPr>
              <w:widowControl/>
              <w:spacing w:before="0" w:after="0"/>
              <w:rPr>
                <w:rFonts w:hint="eastAsia"/>
                <w:i/>
                <w:iCs/>
                <w:sz w:val="21"/>
                <w:szCs w:val="20"/>
              </w:rPr>
            </w:pPr>
            <w:r>
              <w:rPr>
                <w:rFonts w:hint="eastAsia"/>
                <w:i/>
                <w:iCs/>
                <w:sz w:val="21"/>
                <w:szCs w:val="20"/>
              </w:rPr>
              <w:t>（注意：需要在报告中添加关键步骤及实验结果的截图）</w:t>
            </w:r>
          </w:p>
          <w:p w14:paraId="4E866CEC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连接hive</w:t>
            </w:r>
          </w:p>
          <w:p w14:paraId="7DF00B53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055" cy="3288665"/>
                  <wp:effectExtent l="0" t="0" r="6985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8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0E794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创建数据库</w:t>
            </w:r>
          </w:p>
          <w:p w14:paraId="1C400AFD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865" cy="745490"/>
                  <wp:effectExtent l="0" t="0" r="3175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4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A29B6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外部表和内部表</w:t>
            </w:r>
          </w:p>
          <w:p w14:paraId="2198BC41">
            <w:pPr>
              <w:widowControl/>
              <w:spacing w:before="0" w:after="0"/>
            </w:pPr>
            <w:r>
              <w:drawing>
                <wp:inline distT="0" distB="0" distL="114300" distR="114300">
                  <wp:extent cx="5270500" cy="2627630"/>
                  <wp:effectExtent l="0" t="0" r="254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2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5369A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2598420"/>
                  <wp:effectExtent l="0" t="0" r="254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9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3D564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Load data导入数据</w:t>
            </w:r>
          </w:p>
          <w:p w14:paraId="3F9E0F3A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170688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B6389">
            <w:pPr>
              <w:widowControl/>
              <w:spacing w:before="0" w:after="0"/>
              <w:rPr>
                <w:rFonts w:hint="eastAsia"/>
              </w:rPr>
            </w:pPr>
            <w:r>
              <w:drawing>
                <wp:inline distT="0" distB="0" distL="114300" distR="114300">
                  <wp:extent cx="5273675" cy="2734310"/>
                  <wp:effectExtent l="0" t="0" r="1460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4AD1F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词频统计</w:t>
            </w:r>
          </w:p>
          <w:p w14:paraId="1B52FF25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055" cy="2508885"/>
                  <wp:effectExtent l="0" t="0" r="6985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0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DC0A7">
            <w:pPr>
              <w:widowControl/>
              <w:spacing w:before="0" w:after="0"/>
              <w:rPr>
                <w:rFonts w:hint="eastAsia"/>
              </w:rPr>
            </w:pPr>
          </w:p>
          <w:p w14:paraId="06F79EE7">
            <w:pPr>
              <w:widowControl/>
              <w:spacing w:before="0" w:after="0"/>
              <w:rPr>
                <w:rFonts w:hint="eastAsia"/>
              </w:rPr>
            </w:pPr>
          </w:p>
          <w:p w14:paraId="799A59CC">
            <w:pPr>
              <w:widowControl/>
              <w:spacing w:before="0" w:after="0"/>
              <w:rPr>
                <w:rFonts w:hint="eastAsia"/>
              </w:rPr>
            </w:pPr>
          </w:p>
          <w:p w14:paraId="45CB81D4">
            <w:pPr>
              <w:widowControl/>
              <w:spacing w:before="0" w:after="0"/>
              <w:rPr>
                <w:rFonts w:hint="eastAsia"/>
              </w:rPr>
            </w:pPr>
          </w:p>
          <w:p w14:paraId="64AC356C">
            <w:pPr>
              <w:widowControl/>
              <w:spacing w:before="0" w:after="0"/>
              <w:rPr>
                <w:rFonts w:hint="eastAsia"/>
              </w:rPr>
            </w:pPr>
          </w:p>
        </w:tc>
      </w:tr>
    </w:tbl>
    <w:p w14:paraId="32688CC2">
      <w:pPr>
        <w:widowControl/>
        <w:spacing w:before="0" w:after="0"/>
        <w:rPr>
          <w:rFonts w:hint="eastAsia"/>
        </w:rPr>
      </w:pPr>
    </w:p>
    <w:p w14:paraId="04357F1A">
      <w:pPr>
        <w:widowControl/>
        <w:spacing w:before="0" w:after="0"/>
        <w:rPr>
          <w:rFonts w:hint="eastAsia"/>
        </w:rPr>
      </w:pPr>
      <w:r>
        <w:rPr>
          <w:rFonts w:hint="eastAsia"/>
        </w:rPr>
        <w:br w:type="page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9"/>
        <w:gridCol w:w="1528"/>
        <w:gridCol w:w="1528"/>
        <w:gridCol w:w="4057"/>
      </w:tblGrid>
      <w:tr w14:paraId="3D699A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 w14:paraId="1D1B13E0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实验编号</w:t>
            </w:r>
          </w:p>
        </w:tc>
        <w:tc>
          <w:tcPr>
            <w:tcW w:w="1417" w:type="dxa"/>
          </w:tcPr>
          <w:p w14:paraId="32D6275B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实验4</w:t>
            </w:r>
          </w:p>
        </w:tc>
        <w:tc>
          <w:tcPr>
            <w:tcW w:w="1418" w:type="dxa"/>
          </w:tcPr>
          <w:p w14:paraId="5CB0A3A0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111" w:type="dxa"/>
          </w:tcPr>
          <w:p w14:paraId="7F821B98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HBase基础使用</w:t>
            </w:r>
          </w:p>
        </w:tc>
      </w:tr>
      <w:tr w14:paraId="318258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4"/>
          </w:tcPr>
          <w:p w14:paraId="1760578A">
            <w:pPr>
              <w:widowControl/>
              <w:spacing w:before="0" w:after="0"/>
              <w:rPr>
                <w:rFonts w:hint="eastAsia"/>
              </w:rPr>
            </w:pPr>
            <w:r>
              <w:rPr>
                <w:rFonts w:hint="eastAsia"/>
              </w:rPr>
              <w:t>实验内容：</w:t>
            </w:r>
          </w:p>
          <w:p w14:paraId="660AF770">
            <w:pPr>
              <w:widowControl/>
              <w:spacing w:before="0" w:after="0"/>
              <w:rPr>
                <w:rFonts w:hint="eastAsia"/>
                <w:i/>
                <w:iCs/>
                <w:sz w:val="21"/>
                <w:szCs w:val="20"/>
              </w:rPr>
            </w:pPr>
            <w:r>
              <w:rPr>
                <w:rFonts w:hint="eastAsia"/>
                <w:i/>
                <w:iCs/>
                <w:sz w:val="21"/>
                <w:szCs w:val="20"/>
              </w:rPr>
              <w:t>（注意：需要在报告中添加关键步骤及实验结果的截图）</w:t>
            </w:r>
          </w:p>
          <w:p w14:paraId="4DC36744">
            <w:pPr>
              <w:widowControl/>
              <w:spacing w:before="0" w:after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进入HBase</w:t>
            </w:r>
          </w:p>
          <w:p w14:paraId="5C5D84E7">
            <w:pPr>
              <w:widowControl/>
              <w:spacing w:before="0" w:after="0"/>
              <w:rPr>
                <w:rFonts w:hint="eastAsia"/>
              </w:rPr>
            </w:pPr>
            <w:r>
              <w:drawing>
                <wp:inline distT="0" distB="0" distL="114300" distR="114300">
                  <wp:extent cx="5268595" cy="899160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9D4E8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创建表并插入数据</w:t>
            </w:r>
          </w:p>
          <w:p w14:paraId="113E1B73">
            <w:pPr>
              <w:widowControl/>
              <w:spacing w:before="0" w:after="0"/>
            </w:pPr>
            <w:r>
              <w:drawing>
                <wp:inline distT="0" distB="0" distL="114300" distR="114300">
                  <wp:extent cx="5264785" cy="2277110"/>
                  <wp:effectExtent l="0" t="0" r="8255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27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5A82B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读取数据</w:t>
            </w:r>
          </w:p>
          <w:p w14:paraId="5659C356">
            <w:pPr>
              <w:widowControl/>
              <w:spacing w:before="0" w:after="0"/>
            </w:pPr>
            <w:r>
              <w:drawing>
                <wp:inline distT="0" distB="0" distL="114300" distR="114300">
                  <wp:extent cx="5264785" cy="1884045"/>
                  <wp:effectExtent l="0" t="0" r="8255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99F94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修改表属性</w:t>
            </w:r>
          </w:p>
          <w:p w14:paraId="634C9DBA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2160270"/>
                  <wp:effectExtent l="0" t="0" r="254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6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367B2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分裂和合并表</w:t>
            </w:r>
          </w:p>
          <w:p w14:paraId="2530D82D">
            <w:pPr>
              <w:widowControl/>
              <w:spacing w:before="0" w:after="0"/>
            </w:pPr>
            <w:r>
              <w:drawing>
                <wp:inline distT="0" distB="0" distL="114300" distR="114300">
                  <wp:extent cx="5271135" cy="1678305"/>
                  <wp:effectExtent l="0" t="0" r="1905" b="133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9B765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导出表属性到本地文件</w:t>
            </w:r>
          </w:p>
          <w:p w14:paraId="13CFB7E3">
            <w:pPr>
              <w:widowControl/>
              <w:spacing w:before="0" w:after="0"/>
            </w:pPr>
            <w:r>
              <w:drawing>
                <wp:inline distT="0" distB="0" distL="114300" distR="114300">
                  <wp:extent cx="5269230" cy="3455035"/>
                  <wp:effectExtent l="0" t="0" r="381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45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59D29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查看meta表</w:t>
            </w:r>
          </w:p>
          <w:p w14:paraId="050C1A5C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81550" cy="295275"/>
                  <wp:effectExtent l="0" t="0" r="381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BF54A0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1064260"/>
                  <wp:effectExtent l="0" t="0" r="254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6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BB7A84">
            <w:pPr>
              <w:widowControl/>
              <w:spacing w:before="0" w:after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删除表</w:t>
            </w:r>
          </w:p>
          <w:p w14:paraId="420C3C50">
            <w:pPr>
              <w:widowControl/>
              <w:spacing w:before="0" w:after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9155"/>
                  <wp:effectExtent l="0" t="0" r="635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9D02C">
            <w:pPr>
              <w:widowControl/>
              <w:spacing w:before="0" w:after="0"/>
              <w:rPr>
                <w:rFonts w:hint="eastAsia"/>
              </w:rPr>
            </w:pPr>
          </w:p>
          <w:p w14:paraId="4D1B287B">
            <w:pPr>
              <w:widowControl/>
              <w:spacing w:before="0" w:after="0"/>
              <w:rPr>
                <w:rFonts w:hint="eastAsia"/>
              </w:rPr>
            </w:pPr>
          </w:p>
          <w:p w14:paraId="0C2D5225">
            <w:pPr>
              <w:widowControl/>
              <w:spacing w:before="0" w:after="0"/>
              <w:rPr>
                <w:rFonts w:hint="eastAsia"/>
              </w:rPr>
            </w:pPr>
            <w:bookmarkStart w:id="0" w:name="_GoBack"/>
            <w:bookmarkEnd w:id="0"/>
          </w:p>
          <w:p w14:paraId="589FB6FE">
            <w:pPr>
              <w:widowControl/>
              <w:spacing w:before="0" w:after="0"/>
              <w:rPr>
                <w:rFonts w:hint="eastAsia"/>
              </w:rPr>
            </w:pPr>
          </w:p>
          <w:p w14:paraId="53A896DD">
            <w:pPr>
              <w:widowControl/>
              <w:spacing w:before="0" w:after="0"/>
              <w:rPr>
                <w:rFonts w:hint="eastAsia"/>
              </w:rPr>
            </w:pPr>
          </w:p>
          <w:p w14:paraId="5CDBDBDE">
            <w:pPr>
              <w:widowControl/>
              <w:spacing w:before="0" w:after="0"/>
              <w:rPr>
                <w:rFonts w:hint="eastAsia"/>
              </w:rPr>
            </w:pPr>
          </w:p>
          <w:p w14:paraId="0AC06CA9">
            <w:pPr>
              <w:widowControl/>
              <w:spacing w:before="0" w:after="0"/>
              <w:rPr>
                <w:rFonts w:hint="eastAsia"/>
              </w:rPr>
            </w:pPr>
          </w:p>
          <w:p w14:paraId="13154199">
            <w:pPr>
              <w:widowControl/>
              <w:spacing w:before="0" w:after="0"/>
              <w:rPr>
                <w:rFonts w:hint="eastAsia"/>
              </w:rPr>
            </w:pPr>
          </w:p>
        </w:tc>
      </w:tr>
    </w:tbl>
    <w:p w14:paraId="15BCC97F">
      <w:pPr>
        <w:rPr>
          <w:rFonts w:hint="eastAsia"/>
        </w:rPr>
      </w:pPr>
    </w:p>
    <w:sectPr>
      <w:head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E505E8">
    <w:pPr>
      <w:pStyle w:val="3"/>
      <w:wordWrap w:val="0"/>
      <w:jc w:val="right"/>
      <w:rPr>
        <w:rFonts w:hint="eastAsia"/>
      </w:rPr>
    </w:pPr>
  </w:p>
  <w:p w14:paraId="3D0A0535">
    <w:pPr>
      <w:pStyle w:val="3"/>
      <w:rPr>
        <w:rFonts w:hint="eastAsia"/>
        <w:sz w:val="20"/>
      </w:rPr>
    </w:pPr>
    <w:r>
      <w:rPr>
        <w:rFonts w:hint="eastAsia"/>
        <w:sz w:val="20"/>
      </w:rPr>
      <w:t>《大数据理论与实践Ⅰ》2024秋课程实验报告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083"/>
    <w:rsid w:val="000263D3"/>
    <w:rsid w:val="00044EC1"/>
    <w:rsid w:val="001A54C2"/>
    <w:rsid w:val="001D013B"/>
    <w:rsid w:val="00293B9D"/>
    <w:rsid w:val="002D392F"/>
    <w:rsid w:val="003104E7"/>
    <w:rsid w:val="00350407"/>
    <w:rsid w:val="00390C60"/>
    <w:rsid w:val="003F2C89"/>
    <w:rsid w:val="00414C07"/>
    <w:rsid w:val="004D3B02"/>
    <w:rsid w:val="004E6274"/>
    <w:rsid w:val="0056237C"/>
    <w:rsid w:val="00566126"/>
    <w:rsid w:val="005747CE"/>
    <w:rsid w:val="006079C6"/>
    <w:rsid w:val="006A5BC8"/>
    <w:rsid w:val="006B1165"/>
    <w:rsid w:val="006B500C"/>
    <w:rsid w:val="006D331E"/>
    <w:rsid w:val="006F6F57"/>
    <w:rsid w:val="00732F25"/>
    <w:rsid w:val="0073393D"/>
    <w:rsid w:val="007535B7"/>
    <w:rsid w:val="007571FC"/>
    <w:rsid w:val="0078540B"/>
    <w:rsid w:val="00797AD9"/>
    <w:rsid w:val="007F47DE"/>
    <w:rsid w:val="007F5EFF"/>
    <w:rsid w:val="007F6A6D"/>
    <w:rsid w:val="00803CC4"/>
    <w:rsid w:val="008B184E"/>
    <w:rsid w:val="008C550E"/>
    <w:rsid w:val="00906FC4"/>
    <w:rsid w:val="0091593A"/>
    <w:rsid w:val="00942786"/>
    <w:rsid w:val="0099097E"/>
    <w:rsid w:val="009A3CDA"/>
    <w:rsid w:val="00A06E61"/>
    <w:rsid w:val="00A13C6B"/>
    <w:rsid w:val="00A25D81"/>
    <w:rsid w:val="00A526B3"/>
    <w:rsid w:val="00A957A8"/>
    <w:rsid w:val="00AB0923"/>
    <w:rsid w:val="00B55AAF"/>
    <w:rsid w:val="00B868E3"/>
    <w:rsid w:val="00B905AB"/>
    <w:rsid w:val="00BA3083"/>
    <w:rsid w:val="00C12EB9"/>
    <w:rsid w:val="00C20534"/>
    <w:rsid w:val="00C46A83"/>
    <w:rsid w:val="00C81F54"/>
    <w:rsid w:val="00CA4FB2"/>
    <w:rsid w:val="00CD6D72"/>
    <w:rsid w:val="00D94F5D"/>
    <w:rsid w:val="00DA4081"/>
    <w:rsid w:val="00DC58A3"/>
    <w:rsid w:val="00DF793A"/>
    <w:rsid w:val="00E013E2"/>
    <w:rsid w:val="00E42D27"/>
    <w:rsid w:val="00E54C8C"/>
    <w:rsid w:val="00E61F47"/>
    <w:rsid w:val="00E909E6"/>
    <w:rsid w:val="00F0216B"/>
    <w:rsid w:val="00F2202E"/>
    <w:rsid w:val="00F44ABB"/>
    <w:rsid w:val="00FB29EC"/>
    <w:rsid w:val="00FE6DA5"/>
    <w:rsid w:val="48927A1F"/>
    <w:rsid w:val="7C5A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40" w:after="240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10"/>
    <w:qFormat/>
    <w:uiPriority w:val="11"/>
    <w:pPr>
      <w:spacing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Title"/>
    <w:basedOn w:val="1"/>
    <w:next w:val="1"/>
    <w:link w:val="9"/>
    <w:qFormat/>
    <w:uiPriority w:val="10"/>
    <w:pPr>
      <w:spacing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字符"/>
    <w:basedOn w:val="8"/>
    <w:link w:val="5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副标题 字符"/>
    <w:basedOn w:val="8"/>
    <w:link w:val="4"/>
    <w:uiPriority w:val="11"/>
    <w:rPr>
      <w:b/>
      <w:bCs/>
      <w:kern w:val="28"/>
      <w:sz w:val="32"/>
      <w:szCs w:val="32"/>
    </w:rPr>
  </w:style>
  <w:style w:type="character" w:customStyle="1" w:styleId="11">
    <w:name w:val="页眉 字符"/>
    <w:basedOn w:val="8"/>
    <w:link w:val="3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123</Words>
  <Characters>136</Characters>
  <Lines>1</Lines>
  <Paragraphs>1</Paragraphs>
  <TotalTime>254</TotalTime>
  <ScaleCrop>false</ScaleCrop>
  <LinksUpToDate>false</LinksUpToDate>
  <CharactersWithSpaces>147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2021-11-08T01:32:00Z</dcterms:created>
  <dc:creator>lei.pang</dc:creator>
  <cp:lastModifiedBy>M</cp:lastModifiedBy>
  <dcterms:modified xsi:type="dcterms:W3CDTF">2024-12-26T14:11:07Z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eyJoZGlkIjoiODI1MDVmMDk1MjQxM2VlMmY5YTlmNWQxMDQ0MGM0YjYiLCJ1c2VySWQiOiIzOTgzMzgyNzAifQ==</vt:lpwstr>
  </property>
  <property fmtid="{D5CDD505-2E9C-101B-9397-08002B2CF9AE}" pid="3" name="KSOProductBuildVer">
    <vt:lpwstr>2052-12.1.0.19302</vt:lpwstr>
  </property>
  <property fmtid="{D5CDD505-2E9C-101B-9397-08002B2CF9AE}" pid="4" name="ICV">
    <vt:lpwstr>D054C988E4324C5783328BD4E800601A_12</vt:lpwstr>
  </property>
</Properties>
</file>