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 va a encantar cómo te ves! Pensamos diferente. Prepárese para algo completamente nuevo y experimente los beneficios de la última tecnología avanzada.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EnvisionBody te da la bienvenida al mundo de la transformación visual del cuerpo. ¡Este software revolucionario es un cambio de juego total!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Vea y comparta la imagen de Después que siempre ha querido. Indíquenos su peso objetivo y le mostraremos su nuevo peso en un video en vivo.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Después de ver su imagen completamente transformada, le damos la opción de unirse a nuestro Programa Goal que le permite ver cómo cambia su cuerpo en incrementos semanales más pequeños. Personalice su tablero personalizado y almacene convenientemente sus estadísticas diarias, como calorías, ejercicio y todas sus imágenes.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Siente el poder motivador del control sobre tu salud y el aumento de la confianza en ti mismo que proporciona la aplicación de EnvisionBody. Hay un mundo completamente nuevo abierto para que entres. Este es el eslabón perdido para la motivación de la dieta y el ejercicio o disfrute usando EnvisionBody para entretenerse.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¡Descarga la aplicación EnvisionBody y aprovecha tu superpoder!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Qué hay de nuevo</w:t>
      </w:r>
    </w:p>
    <w:p w:rsidR="00000000" w:rsidDel="00000000" w:rsidP="00000000" w:rsidRDefault="00000000" w:rsidRPr="00000000" w14:paraId="0000000F">
      <w:pPr>
        <w:rPr/>
      </w:pPr>
      <w:r w:rsidDel="00000000" w:rsidR="00000000" w:rsidRPr="00000000">
        <w:rPr>
          <w:rtl w:val="0"/>
        </w:rPr>
        <w:t xml:space="preserve">2 de diciembre de 2021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Actualizamos regularmente la aplicación con correcciones de errores y mejoras de rendimiento. Consulte la última versión y gracias por usar la aplicación EnvisionBody.</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