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534AA" w14:textId="24CFCEDB" w:rsidR="006C3D22" w:rsidRDefault="00F827E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DF730E0" wp14:editId="42A73CAF">
            <wp:extent cx="4979670" cy="8848725"/>
            <wp:effectExtent l="0" t="0" r="0" b="9525"/>
            <wp:docPr id="1523329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670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3D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EA"/>
    <w:rsid w:val="00404C1B"/>
    <w:rsid w:val="006C3D22"/>
    <w:rsid w:val="00CB1853"/>
    <w:rsid w:val="00F5684F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11087"/>
  <w15:chartTrackingRefBased/>
  <w15:docId w15:val="{70B21CDF-A428-4286-A38F-5BBDB1785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27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2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27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7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7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7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7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7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7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27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2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2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27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27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27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27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27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27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27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7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27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27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27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27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2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27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2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昆奇 张</dc:creator>
  <cp:keywords/>
  <dc:description/>
  <cp:lastModifiedBy>昆奇 张</cp:lastModifiedBy>
  <cp:revision>1</cp:revision>
  <dcterms:created xsi:type="dcterms:W3CDTF">2024-11-15T03:35:00Z</dcterms:created>
  <dcterms:modified xsi:type="dcterms:W3CDTF">2024-11-15T03:36:00Z</dcterms:modified>
</cp:coreProperties>
</file>