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 Puzzle Pro – Comprehensive Technical Report</w:t>
      </w:r>
    </w:p>
    <w:p>
      <w:pPr>
        <w:pStyle w:val="Heading1"/>
      </w:pPr>
      <w:r>
        <w:t>1. Introduction</w:t>
      </w:r>
    </w:p>
    <w:p>
      <w:r>
        <w:t>The 15 Puzzle Pro is an interactive web application implementing the classic sliding puzzle problem. The puzzle consists of numbered tiles arranged in an N x N grid with one empty space that allows tiles to slide. The objective is to reach the solved configuration by rearranging the tiles in ascending order. This project demonstrates important computer science concepts including state-space search, heuristic evaluation, algorithmic complexity, and data structure design. The application integrates JavaScript-based game logic, heuristic evaluation techniques, and artificial intelligence algorithms to provide both manual and automated solving capabilities.</w:t>
      </w:r>
    </w:p>
    <w:p>
      <w:pPr>
        <w:pStyle w:val="Heading1"/>
      </w:pPr>
      <w:r>
        <w:t>2. System Architecture</w:t>
      </w:r>
    </w:p>
    <w:p>
      <w:r>
        <w:t>The application is modularly structured across several JavaScript files. Each module handles a distinct responsibility within the system.</w:t>
      </w:r>
    </w:p>
    <w:p>
      <w:r>
        <w:t>game.js – Handles board state management, move execution, undo operations, and rendering.</w:t>
      </w:r>
    </w:p>
    <w:p>
      <w:r>
        <w:t>utils.js – Provides mathematical utilities such as solvability checking.</w:t>
      </w:r>
    </w:p>
    <w:p>
      <w:r>
        <w:t>heuristics.js – Contains heuristic functions such as Manhattan Distance.</w:t>
      </w:r>
    </w:p>
    <w:p>
      <w:r>
        <w:t>ui.js – Implements the scoring system and user interface interactions.</w:t>
      </w:r>
    </w:p>
    <w:p>
      <w:r>
        <w:t>ai_*.js – Implements artificial intelligence algorithms including A*, Greedy Best First Search, and Divide &amp; Conquer.</w:t>
      </w:r>
    </w:p>
    <w:p>
      <w:pPr>
        <w:pStyle w:val="Heading1"/>
      </w:pPr>
      <w:r>
        <w:t>3. Game State Representation</w:t>
      </w:r>
    </w:p>
    <w:p>
      <w:r>
        <w:t>The board is represented as a one‑dimensional array of size N². Each element represents a tile and the value 0 represents the empty space. Index arithmetic is used to determine tile coordinates.</w:t>
      </w:r>
    </w:p>
    <w:p>
      <w:pPr>
        <w:pStyle w:val="Heading2"/>
      </w:pPr>
      <w:r>
        <w:t>Pseudo Code: Board Initialization and Shuffle</w:t>
      </w:r>
    </w:p>
    <w:p>
      <w:r>
        <w:t>START</w:t>
        <w:br/>
        <w:t>Create solved board state</w:t>
        <w:br/>
        <w:t>FOR i from 1 to M random moves</w:t>
        <w:br/>
        <w:t xml:space="preserve">    Find valid neighbors of empty tile</w:t>
        <w:br/>
        <w:t xml:space="preserve">    Select random neighbor</w:t>
        <w:br/>
        <w:t xml:space="preserve">    Swap with empty tile</w:t>
        <w:br/>
        <w:t>END FOR</w:t>
        <w:br/>
        <w:t>RETURN shuffled board</w:t>
      </w:r>
    </w:p>
    <w:p>
      <w:pPr>
        <w:pStyle w:val="Heading2"/>
      </w:pPr>
      <w:r>
        <w:t>Time and Space Complexity</w:t>
      </w:r>
    </w:p>
    <w:p>
      <w:r>
        <w:t>Time Complexity: O(M) where M is number of random shuffle moves.</w:t>
      </w:r>
    </w:p>
    <w:p>
      <w:r>
        <w:t>Space Complexity: O(T) where T = N² tiles.</w:t>
      </w:r>
    </w:p>
    <w:p>
      <w:pPr>
        <w:pStyle w:val="Heading1"/>
      </w:pPr>
      <w:r>
        <w:t>4. Valid Move Calculation</w:t>
      </w:r>
    </w:p>
    <w:p>
      <w:r>
        <w:t>The valid moves of the empty tile are determined using simple arithmetic checks. The row is computed using floor(index / size) and the column using index % size.</w:t>
      </w:r>
    </w:p>
    <w:p>
      <w:pPr>
        <w:pStyle w:val="Heading2"/>
      </w:pPr>
      <w:r>
        <w:t>Pseudo Code: getValidMoves()</w:t>
      </w:r>
    </w:p>
    <w:p>
      <w:r>
        <w:t>START</w:t>
        <w:br/>
        <w:t>Find index of empty tile</w:t>
        <w:br/>
        <w:t>IF tile not in first row → allow UP</w:t>
        <w:br/>
        <w:t>IF tile not in last row → allow DOWN</w:t>
        <w:br/>
        <w:t>IF tile not in first column → allow LEFT</w:t>
        <w:br/>
        <w:t>IF tile not in last column → allow RIGHT</w:t>
        <w:br/>
        <w:t>RETURN list of valid moves</w:t>
      </w:r>
    </w:p>
    <w:p>
      <w:r>
        <w:t>Time Complexity: O(1)</w:t>
      </w:r>
    </w:p>
    <w:p>
      <w:r>
        <w:t>Space Complexity: O(1)</w:t>
      </w:r>
    </w:p>
    <w:p>
      <w:pPr>
        <w:pStyle w:val="Heading1"/>
      </w:pPr>
      <w:r>
        <w:t>5. Move Execution and Undo System</w:t>
      </w:r>
    </w:p>
    <w:p>
      <w:r>
        <w:t>Each move swaps the empty tile with a neighboring tile. The previous board state is cloned and stored in a history stack so the player can undo moves.</w:t>
      </w:r>
    </w:p>
    <w:p>
      <w:pPr>
        <w:pStyle w:val="Heading2"/>
      </w:pPr>
      <w:r>
        <w:t>Pseudo Code: move()</w:t>
      </w:r>
    </w:p>
    <w:p>
      <w:r>
        <w:t>START</w:t>
        <w:br/>
        <w:t>Clone current board state</w:t>
        <w:br/>
        <w:t>Push clone into history stack</w:t>
        <w:br/>
        <w:t>Swap empty tile with selected tile</w:t>
        <w:br/>
        <w:t>Update board state</w:t>
        <w:br/>
        <w:t>Render board</w:t>
      </w:r>
    </w:p>
    <w:p>
      <w:r>
        <w:t>Time Complexity: O(T) due to array cloning and re-rendering.</w:t>
      </w:r>
    </w:p>
    <w:p>
      <w:r>
        <w:t>Space Complexity: O(K × T) where K is number of stored history states.</w:t>
      </w:r>
    </w:p>
    <w:p>
      <w:pPr>
        <w:pStyle w:val="Heading1"/>
      </w:pPr>
      <w:r>
        <w:t>6. Rendering Mechanism</w:t>
      </w:r>
    </w:p>
    <w:p>
      <w:r>
        <w:t>The rendering process clears the DOM container and rebuilds the board using the array state.</w:t>
      </w:r>
    </w:p>
    <w:p>
      <w:r>
        <w:t>Time Complexity: O(T)</w:t>
      </w:r>
    </w:p>
    <w:p>
      <w:r>
        <w:t>Space Complexity: O(T) DOM nodes created</w:t>
      </w:r>
    </w:p>
    <w:p>
      <w:pPr>
        <w:pStyle w:val="Heading1"/>
      </w:pPr>
      <w:r>
        <w:t>7. Solvability Check</w:t>
      </w:r>
    </w:p>
    <w:p>
      <w:r>
        <w:t>The solvability of the puzzle is determined by counting inversions. An inversion occurs when a tile with a higher value appears before a tile with a lower value.</w:t>
      </w:r>
    </w:p>
    <w:p>
      <w:pPr>
        <w:pStyle w:val="Heading2"/>
      </w:pPr>
      <w:r>
        <w:t>Pseudo Code: isSolvable()</w:t>
      </w:r>
    </w:p>
    <w:p>
      <w:r>
        <w:t>START</w:t>
        <w:br/>
        <w:t>Remove empty tile from board</w:t>
        <w:br/>
        <w:t>SET inversion_count = 0</w:t>
        <w:br/>
        <w:t>FOR each tile i</w:t>
        <w:br/>
        <w:t xml:space="preserve">    FOR each tile j after i</w:t>
        <w:br/>
        <w:t xml:space="preserve">        IF tile[i] &gt; tile[j]</w:t>
        <w:br/>
        <w:t xml:space="preserve">            inversion_count++</w:t>
        <w:br/>
        <w:t>RETURN inversion_count parity rule</w:t>
      </w:r>
    </w:p>
    <w:p>
      <w:r>
        <w:t>Time Complexity: O(T²)</w:t>
      </w:r>
    </w:p>
    <w:p>
      <w:r>
        <w:t>Space Complexity: O(T)</w:t>
      </w:r>
    </w:p>
    <w:p>
      <w:pPr>
        <w:pStyle w:val="Heading1"/>
      </w:pPr>
      <w:r>
        <w:t>8. Manhattan Distance Heuristic</w:t>
      </w:r>
    </w:p>
    <w:p>
      <w:r>
        <w:t>The Manhattan Distance heuristic estimates the distance of the puzzle from the solved state by summing the horizontal and vertical distance of each tile from its correct position.</w:t>
      </w:r>
    </w:p>
    <w:p>
      <w:pPr>
        <w:pStyle w:val="Heading2"/>
      </w:pPr>
      <w:r>
        <w:t>Pseudo Code: calculateManhattanDistance()</w:t>
      </w:r>
    </w:p>
    <w:p>
      <w:r>
        <w:t>START</w:t>
        <w:br/>
        <w:t>distance = 0</w:t>
        <w:br/>
        <w:t>FOR each tile in board</w:t>
        <w:br/>
        <w:t xml:space="preserve">    Compute current row and column</w:t>
        <w:br/>
        <w:t xml:space="preserve">    Compute target row and column</w:t>
        <w:br/>
        <w:t xml:space="preserve">    distance += |current_row - target_row| + |current_col - target_col|</w:t>
        <w:br/>
        <w:t>RETURN distance</w:t>
      </w:r>
    </w:p>
    <w:p>
      <w:r>
        <w:t>Time Complexity: O(T)</w:t>
      </w:r>
    </w:p>
    <w:p>
      <w:r>
        <w:t>Space Complexity: O(1)</w:t>
      </w:r>
    </w:p>
    <w:p>
      <w:pPr>
        <w:pStyle w:val="Heading1"/>
      </w:pPr>
      <w:r>
        <w:t>9. Scoring System</w:t>
      </w:r>
    </w:p>
    <w:p>
      <w:r>
        <w:t>The scoring system evaluates each player move using the Manhattan Distance heuristic.</w:t>
      </w:r>
    </w:p>
    <w:p>
      <w:r>
        <w:t>Move closer to solution → +20 points</w:t>
      </w:r>
    </w:p>
    <w:p>
      <w:r>
        <w:t>Move away or sideways → -10 points</w:t>
      </w:r>
    </w:p>
    <w:p>
      <w:r>
        <w:t>Undo action penalty → -15 points</w:t>
      </w:r>
    </w:p>
    <w:p>
      <w:r>
        <w:t>Time penalty → -2 points every second</w:t>
      </w:r>
    </w:p>
    <w:p>
      <w:pPr>
        <w:pStyle w:val="Heading1"/>
      </w:pPr>
      <w:r>
        <w:t>10. Artificial Intelligence Algorithms</w:t>
      </w:r>
    </w:p>
    <w:p>
      <w:pPr>
        <w:pStyle w:val="Heading2"/>
      </w:pPr>
      <w:r>
        <w:t>A* Search Algorithm</w:t>
      </w:r>
    </w:p>
    <w:p>
      <w:r>
        <w:t>A* explores the state space using the evaluation function f(n) = g(n) + h(n), where g(n) represents the cost to reach node n and h(n) represents the heuristic estimate to the goal.</w:t>
      </w:r>
    </w:p>
    <w:p>
      <w:r>
        <w:t>Time Complexity: O(b^d)</w:t>
      </w:r>
    </w:p>
    <w:p>
      <w:r>
        <w:t>Space Complexity: O(b^d)</w:t>
      </w:r>
    </w:p>
    <w:p>
      <w:pPr>
        <w:pStyle w:val="Heading2"/>
      </w:pPr>
      <w:r>
        <w:t>Greedy Best First Search</w:t>
      </w:r>
    </w:p>
    <w:p>
      <w:r>
        <w:t>Greedy search uses only the heuristic value f(n) = h(n). It selects the node that appears closest to the goal.</w:t>
      </w:r>
    </w:p>
    <w:p>
      <w:r>
        <w:t>Time Complexity: O(b^d)</w:t>
      </w:r>
    </w:p>
    <w:p>
      <w:r>
        <w:t>Space Complexity: O(b^d)</w:t>
      </w:r>
    </w:p>
    <w:p>
      <w:pPr>
        <w:pStyle w:val="Heading2"/>
      </w:pPr>
      <w:r>
        <w:t>Divide and Conquer Solver</w:t>
      </w:r>
    </w:p>
    <w:p>
      <w:r>
        <w:t>The Divide and Conquer approach solves the puzzle structurally by fixing rows and columns sequentially, reducing the puzzle dimension step by step.</w:t>
      </w:r>
    </w:p>
    <w:p>
      <w:r>
        <w:t>Time Complexity: O(T³)</w:t>
      </w:r>
    </w:p>
    <w:p>
      <w:r>
        <w:t>Space Complexity: O(T)</w:t>
      </w:r>
    </w:p>
    <w:p>
      <w:pPr>
        <w:pStyle w:val="Heading1"/>
      </w:pPr>
      <w:r>
        <w:t>11. Complexity Summary Table</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Time Complexity</w:t>
            </w:r>
          </w:p>
        </w:tc>
        <w:tc>
          <w:tcPr>
            <w:tcW w:type="dxa" w:w="2880"/>
          </w:tcPr>
          <w:p>
            <w:r>
              <w:t>Space Complexity</w:t>
            </w:r>
          </w:p>
        </w:tc>
      </w:tr>
      <w:tr>
        <w:tc>
          <w:tcPr>
            <w:tcW w:type="dxa" w:w="2880"/>
          </w:tcPr>
          <w:p>
            <w:r>
              <w:t>Shuffle</w:t>
            </w:r>
          </w:p>
        </w:tc>
        <w:tc>
          <w:tcPr>
            <w:tcW w:type="dxa" w:w="2880"/>
          </w:tcPr>
          <w:p>
            <w:r>
              <w:t>O(M)</w:t>
            </w:r>
          </w:p>
        </w:tc>
        <w:tc>
          <w:tcPr>
            <w:tcW w:type="dxa" w:w="2880"/>
          </w:tcPr>
          <w:p>
            <w:r>
              <w:t>O(T)</w:t>
            </w:r>
          </w:p>
        </w:tc>
      </w:tr>
      <w:tr>
        <w:tc>
          <w:tcPr>
            <w:tcW w:type="dxa" w:w="2880"/>
          </w:tcPr>
          <w:p>
            <w:r>
              <w:t>Valid Moves</w:t>
            </w:r>
          </w:p>
        </w:tc>
        <w:tc>
          <w:tcPr>
            <w:tcW w:type="dxa" w:w="2880"/>
          </w:tcPr>
          <w:p>
            <w:r>
              <w:t>O(1)</w:t>
            </w:r>
          </w:p>
        </w:tc>
        <w:tc>
          <w:tcPr>
            <w:tcW w:type="dxa" w:w="2880"/>
          </w:tcPr>
          <w:p>
            <w:r>
              <w:t>O(1)</w:t>
            </w:r>
          </w:p>
        </w:tc>
      </w:tr>
      <w:tr>
        <w:tc>
          <w:tcPr>
            <w:tcW w:type="dxa" w:w="2880"/>
          </w:tcPr>
          <w:p>
            <w:r>
              <w:t>Move Execution</w:t>
            </w:r>
          </w:p>
        </w:tc>
        <w:tc>
          <w:tcPr>
            <w:tcW w:type="dxa" w:w="2880"/>
          </w:tcPr>
          <w:p>
            <w:r>
              <w:t>O(T)</w:t>
            </w:r>
          </w:p>
        </w:tc>
        <w:tc>
          <w:tcPr>
            <w:tcW w:type="dxa" w:w="2880"/>
          </w:tcPr>
          <w:p>
            <w:r>
              <w:t>O(KT)</w:t>
            </w:r>
          </w:p>
        </w:tc>
      </w:tr>
      <w:tr>
        <w:tc>
          <w:tcPr>
            <w:tcW w:type="dxa" w:w="2880"/>
          </w:tcPr>
          <w:p>
            <w:r>
              <w:t>Rendering</w:t>
            </w:r>
          </w:p>
        </w:tc>
        <w:tc>
          <w:tcPr>
            <w:tcW w:type="dxa" w:w="2880"/>
          </w:tcPr>
          <w:p>
            <w:r>
              <w:t>O(T)</w:t>
            </w:r>
          </w:p>
        </w:tc>
        <w:tc>
          <w:tcPr>
            <w:tcW w:type="dxa" w:w="2880"/>
          </w:tcPr>
          <w:p>
            <w:r>
              <w:t>O(T)</w:t>
            </w:r>
          </w:p>
        </w:tc>
      </w:tr>
      <w:tr>
        <w:tc>
          <w:tcPr>
            <w:tcW w:type="dxa" w:w="2880"/>
          </w:tcPr>
          <w:p>
            <w:r>
              <w:t>Solvability Check</w:t>
            </w:r>
          </w:p>
        </w:tc>
        <w:tc>
          <w:tcPr>
            <w:tcW w:type="dxa" w:w="2880"/>
          </w:tcPr>
          <w:p>
            <w:r>
              <w:t>O(T²)</w:t>
            </w:r>
          </w:p>
        </w:tc>
        <w:tc>
          <w:tcPr>
            <w:tcW w:type="dxa" w:w="2880"/>
          </w:tcPr>
          <w:p>
            <w:r>
              <w:t>O(T)</w:t>
            </w:r>
          </w:p>
        </w:tc>
      </w:tr>
      <w:tr>
        <w:tc>
          <w:tcPr>
            <w:tcW w:type="dxa" w:w="2880"/>
          </w:tcPr>
          <w:p>
            <w:r>
              <w:t>Manhattan Distance</w:t>
            </w:r>
          </w:p>
        </w:tc>
        <w:tc>
          <w:tcPr>
            <w:tcW w:type="dxa" w:w="2880"/>
          </w:tcPr>
          <w:p>
            <w:r>
              <w:t>O(T)</w:t>
            </w:r>
          </w:p>
        </w:tc>
        <w:tc>
          <w:tcPr>
            <w:tcW w:type="dxa" w:w="2880"/>
          </w:tcPr>
          <w:p>
            <w:r>
              <w:t>O(1)</w:t>
            </w:r>
          </w:p>
        </w:tc>
      </w:tr>
      <w:tr>
        <w:tc>
          <w:tcPr>
            <w:tcW w:type="dxa" w:w="2880"/>
          </w:tcPr>
          <w:p>
            <w:r>
              <w:t>A* Search</w:t>
            </w:r>
          </w:p>
        </w:tc>
        <w:tc>
          <w:tcPr>
            <w:tcW w:type="dxa" w:w="2880"/>
          </w:tcPr>
          <w:p>
            <w:r>
              <w:t>O(b^d)</w:t>
            </w:r>
          </w:p>
        </w:tc>
        <w:tc>
          <w:tcPr>
            <w:tcW w:type="dxa" w:w="2880"/>
          </w:tcPr>
          <w:p>
            <w:r>
              <w:t>O(b^d)</w:t>
            </w:r>
          </w:p>
        </w:tc>
      </w:tr>
      <w:tr>
        <w:tc>
          <w:tcPr>
            <w:tcW w:type="dxa" w:w="2880"/>
          </w:tcPr>
          <w:p>
            <w:r>
              <w:t>Greedy Search</w:t>
            </w:r>
          </w:p>
        </w:tc>
        <w:tc>
          <w:tcPr>
            <w:tcW w:type="dxa" w:w="2880"/>
          </w:tcPr>
          <w:p>
            <w:r>
              <w:t>O(b^d)</w:t>
            </w:r>
          </w:p>
        </w:tc>
        <w:tc>
          <w:tcPr>
            <w:tcW w:type="dxa" w:w="2880"/>
          </w:tcPr>
          <w:p>
            <w:r>
              <w:t>O(b^d)</w:t>
            </w:r>
          </w:p>
        </w:tc>
      </w:tr>
      <w:tr>
        <w:tc>
          <w:tcPr>
            <w:tcW w:type="dxa" w:w="2880"/>
          </w:tcPr>
          <w:p>
            <w:r>
              <w:t>Divide &amp; Conquer</w:t>
            </w:r>
          </w:p>
        </w:tc>
        <w:tc>
          <w:tcPr>
            <w:tcW w:type="dxa" w:w="2880"/>
          </w:tcPr>
          <w:p>
            <w:r>
              <w:t>O(T³)</w:t>
            </w:r>
          </w:p>
        </w:tc>
        <w:tc>
          <w:tcPr>
            <w:tcW w:type="dxa" w:w="2880"/>
          </w:tcPr>
          <w:p>
            <w:r>
              <w:t>O(T)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