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KUNAL DESHMUKH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Engineer | Generative AI &amp; LLM APIs | RAG | Python Backend</w:t>
      </w:r>
    </w:p>
    <w:p>
      <w:pPr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Pune, Maharashtra, India  |  +91 8446201187  |  deshmukhkunal556@gmail.com</w:t>
      </w:r>
    </w:p>
    <w:p>
      <w:pPr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linkedin.com/in/kunal-deshmukh1504  |  github.com/Kunal-1504  |  kunal-1504.github.io/Portfolio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AI Engineer with a B.Sc. in Data Science (SPPU, CGPA 8.2/10) who builds AI features into real client products: document question-answering assistants (RAG), automation of repetitive back-office document work, and LLM integrations through REST APIs. Currently an AI Trainee Engineer at Stark Digital Media Services, where I deployed 4 production RAG systems and 1 IoT-integrated AI solution. Strong in Python, clean and tested code, Git-based collaboration, code review, and being honest about what a model can and cannot do.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Programming: </w:t>
      </w:r>
      <w:r>
        <w:rPr>
          <w:rFonts w:ascii="Calibri" w:cs="Calibri" w:eastAsia="Calibri" w:hAnsi="Calibri"/>
          <w:sz w:val="19"/>
          <w:szCs w:val="19"/>
        </w:rPr>
        <w:t xml:space="preserve">Python (data structures, clean code, unit and end-to-end testing), SQL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LLMs &amp; Generative AI: </w:t>
      </w:r>
      <w:r>
        <w:rPr>
          <w:rFonts w:ascii="Calibri" w:cs="Calibri" w:eastAsia="Calibri" w:hAnsi="Calibri"/>
          <w:sz w:val="19"/>
          <w:szCs w:val="19"/>
        </w:rPr>
        <w:t xml:space="preserve">LLM APIs (OpenAI, Claude, Gemini), Prompt Engineering, Structured Output Handling (JSON), Retrieval-Augmented Generation (RAG), Embeddings, Vector Databases (pgvector), Hybrid Search, Agentic AI, LLM Fine-tuning, LangChain, Hugging Face, Llama 3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Machine Learning: </w:t>
      </w:r>
      <w:r>
        <w:rPr>
          <w:rFonts w:ascii="Calibri" w:cs="Calibri" w:eastAsia="Calibri" w:hAnsi="Calibri"/>
          <w:sz w:val="19"/>
          <w:szCs w:val="19"/>
        </w:rPr>
        <w:t xml:space="preserve">Scikit-learn, XGBoost, Prophet, PyTorch, TensorFlow, Model Evaluation, Time-Series Forecasting, Explainable AI, OpenCV, MediaPipe, OCR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APIs &amp; Integration: </w:t>
      </w:r>
      <w:r>
        <w:rPr>
          <w:rFonts w:ascii="Calibri" w:cs="Calibri" w:eastAsia="Calibri" w:hAnsi="Calibri"/>
          <w:sz w:val="19"/>
          <w:szCs w:val="19"/>
        </w:rPr>
        <w:t xml:space="preserve">REST APIs, JSON, FastAPI, Flask, Celery, Redis, System Integration, Workflow Automation, React, Next.js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Data: </w:t>
      </w:r>
      <w:r>
        <w:rPr>
          <w:rFonts w:ascii="Calibri" w:cs="Calibri" w:eastAsia="Calibri" w:hAnsi="Calibri"/>
          <w:sz w:val="19"/>
          <w:szCs w:val="19"/>
        </w:rPr>
        <w:t xml:space="preserve">Pandas, NumPy, PostgreSQL, MySQL, Data Cleaning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 &amp; Cloud: </w:t>
      </w:r>
      <w:r>
        <w:rPr>
          <w:rFonts w:ascii="Calibri" w:cs="Calibri" w:eastAsia="Calibri" w:hAnsi="Calibri"/>
          <w:sz w:val="19"/>
          <w:szCs w:val="19"/>
        </w:rPr>
        <w:t xml:space="preserve">Git, GitHub, Code Review, Docker, Kubernetes, Helm, AWS, GCP, Azure, Playwright, axe-core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EXPERIENCE</w:t>
      </w:r>
    </w:p>
    <w:p>
      <w:pPr>
        <w:tabs>
          <w:tab w:val="right" w:pos="10500"/>
        </w:tabs>
        <w:spacing w:after="3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Trainee Engineer</w:t>
      </w:r>
      <w:r>
        <w:rPr>
          <w:rFonts w:ascii="Calibri" w:cs="Calibri" w:eastAsia="Calibri" w:hAnsi="Calibri"/>
          <w:sz w:val="19"/>
          <w:szCs w:val="19"/>
        </w:rPr>
        <w:t xml:space="preserve">, Stark Digital Media Services, Pune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Jun 2026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and deployed 4 production RAG systems that answer questions from a company's own documents, covering prompt engineering, retrieval pipeline design and LLM fine-tuning.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Shipped 1 IoT-integrated AI solution end-to-end, connecting hardware, backend APIs and AI models, working with cross-functional teams from prototype to production.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Worked in a shared codebase using Git and team code review to move AI features from experiment to reliable client use.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tabs>
          <w:tab w:val="right" w:pos="10500"/>
        </w:tabs>
        <w:spacing w:after="3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DMS: Multi-Tenant Document Intelligence Platform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2026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Next.js, FastAPI, PostgreSQL/pgvector, Redis, Celery, Docker, Kubernetes, Helm, OpenAI/Anthropic/Gemini APIs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a document intelligence platform that automates ingestion, classification and search of client documents across isolated tenants, replacing manual document handling, with OCR, handwriting detection and entity extraction.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Designed a hybrid RAG pipeline (embeddings + keyword search + HyDE fallback) over pgvector, with a swappable AI layer supporting OpenAI, Claude and Gemini APIs.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Found and fixed a critical cross-tenant data leak across 10 code paths before release; diagnosed a classification bug failing silently on 98.8% of real-world documents.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Wrote 174+ backend tests, Playwright end-to-end tests and an axe-core accessibility suite; validated Helm/Kubernetes deployment on a live cluster.</w:t>
      </w:r>
    </w:p>
    <w:p>
      <w:pPr>
        <w:tabs>
          <w:tab w:val="right" w:pos="10500"/>
        </w:tabs>
        <w:spacing w:after="3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Cloud Cost Forecasting &amp; Agentic AI Optimization Engine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2025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React, Flask, Prophet, XGBoost, Llama 3, Agentic AI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an end-to-end forecasting system (React, Flask, Prophet + XGBoost ensemble) for cloud spend, with a Llama 3 agent that explains cost anomalies and recommends optimizations, cutting manual analysis by 60%.</w:t>
      </w:r>
    </w:p>
    <w:p>
      <w:pPr>
        <w:tabs>
          <w:tab w:val="right" w:pos="10500"/>
        </w:tabs>
        <w:spacing w:after="3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MIDC Proposal Approval Risk Predictor Using AI Agents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2025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Python, AI Agents, Machine Learning, Explainable AI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AI-agent workflows for document analysis, risk-factor extraction and multi-criteria scoring to predict proposal approval likelihood, with explainable ML scoring so stakeholders see why.</w:t>
      </w:r>
    </w:p>
    <w:p>
      <w:pPr>
        <w:tabs>
          <w:tab w:val="right" w:pos="10500"/>
        </w:tabs>
        <w:spacing w:after="3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Real-Time Workout Tracker Using Pose Estimation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2024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Python, OpenCV, MediaPipe, Computer Vision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a real-time tracker at 30 FPS with 95%+ rep-detection accuracy; cut false positives by 40% with joint-angle filtering and movement thresholds.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0500"/>
        </w:tabs>
        <w:spacing w:after="3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B.Sc. in Data Science</w:t>
      </w:r>
      <w:r>
        <w:rPr>
          <w:rFonts w:ascii="Calibri" w:cs="Calibri" w:eastAsia="Calibri" w:hAnsi="Calibri"/>
          <w:sz w:val="19"/>
          <w:szCs w:val="19"/>
        </w:rPr>
        <w:t xml:space="preserve">, Savitribai Phule Pune University (SPPU), Pune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June 2025  |  CGPA: 8.2/10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SQL for Data Engineers: Designing and Building Data Pipelines (Udemy)  |  Data Visualization (Forage)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Guinness World Record contributor: supported SPPU's "Meri Maati Mera Desh" data campaign (Dec 2024)</w:t>
      </w:r>
    </w:p>
    <w:sectPr>
      <w:pgSz w:w="11906" w:h="16838" w:orient="portrait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2026-09-28T11:33:34.469Z</dcterms:created>
  <dcterms:modified xsi:type="dcterms:W3CDTF">2026-09-28T11:33:34.469Z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