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45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2355"/>
        <w:gridCol w:w="1665"/>
        <w:gridCol w:w="1755"/>
        <w:gridCol w:w="1860"/>
        <w:tblGridChange w:id="0">
          <w:tblGrid>
            <w:gridCol w:w="1815"/>
            <w:gridCol w:w="2355"/>
            <w:gridCol w:w="1665"/>
            <w:gridCol w:w="1755"/>
            <w:gridCol w:w="1860"/>
          </w:tblGrid>
        </w:tblGridChange>
      </w:tblGrid>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Ref</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Paper Contribution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Technology used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Limitations/Conclusion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Future Scope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rPr>
          <w:cantSplit w:val="0"/>
          <w:trHeight w:val="338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240" w:before="240" w:line="240" w:lineRule="auto"/>
              <w:ind w:firstLine="420"/>
              <w:jc w:val="both"/>
              <w:rPr>
                <w:color w:val="131413"/>
                <w:sz w:val="20"/>
                <w:szCs w:val="20"/>
              </w:rPr>
            </w:pPr>
            <w:r w:rsidDel="00000000" w:rsidR="00000000" w:rsidRPr="00000000">
              <w:rPr>
                <w:color w:val="131413"/>
                <w:sz w:val="20"/>
                <w:szCs w:val="20"/>
                <w:rtl w:val="0"/>
              </w:rPr>
              <w:t xml:space="preserve">[1]</w:t>
            </w:r>
          </w:p>
          <w:p w:rsidR="00000000" w:rsidDel="00000000" w:rsidP="00000000" w:rsidRDefault="00000000" w:rsidRPr="00000000" w14:paraId="0000000D">
            <w:pPr>
              <w:widowControl w:val="0"/>
              <w:spacing w:after="240" w:before="240" w:line="240" w:lineRule="auto"/>
              <w:jc w:val="both"/>
              <w:rPr>
                <w:color w:val="131413"/>
                <w:sz w:val="20"/>
                <w:szCs w:val="20"/>
              </w:rPr>
            </w:pPr>
            <w:r w:rsidDel="00000000" w:rsidR="00000000" w:rsidRPr="00000000">
              <w:rPr>
                <w:color w:val="131413"/>
                <w:sz w:val="20"/>
                <w:szCs w:val="20"/>
                <w:rtl w:val="0"/>
              </w:rPr>
              <w:t xml:space="preserve"> </w:t>
            </w:r>
          </w:p>
          <w:p w:rsidR="00000000" w:rsidDel="00000000" w:rsidP="00000000" w:rsidRDefault="00000000" w:rsidRPr="00000000" w14:paraId="0000000E">
            <w:pPr>
              <w:widowControl w:val="0"/>
              <w:spacing w:after="240" w:before="240" w:line="240" w:lineRule="auto"/>
              <w:rPr>
                <w:sz w:val="20"/>
                <w:szCs w:val="20"/>
              </w:rPr>
            </w:pPr>
            <w:r w:rsidDel="00000000" w:rsidR="00000000" w:rsidRPr="00000000">
              <w:rPr>
                <w:sz w:val="20"/>
                <w:szCs w:val="20"/>
                <w:rtl w:val="0"/>
              </w:rPr>
              <w:t xml:space="preserve">Abobaker Mohammed Qasem Farhan, Yang Shangming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40" w:before="240" w:line="240" w:lineRule="auto"/>
              <w:rPr>
                <w:sz w:val="20"/>
                <w:szCs w:val="20"/>
              </w:rPr>
            </w:pPr>
            <w:r w:rsidDel="00000000" w:rsidR="00000000" w:rsidRPr="00000000">
              <w:rPr>
                <w:sz w:val="20"/>
                <w:szCs w:val="20"/>
                <w:rtl w:val="0"/>
              </w:rPr>
              <w:t xml:space="preserve">This paper proposes a model that is built similar to ResNet 50 name HDLA. The Proposed model is faster and uses less Memory than original implementation of the resnet 50. The model also gives very promising accuracy. Using image pre processing, feature scaling and classifiers the model is giving very promising results.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40" w:before="240" w:line="240" w:lineRule="auto"/>
              <w:rPr>
                <w:color w:val="131413"/>
                <w:sz w:val="20"/>
                <w:szCs w:val="20"/>
              </w:rPr>
            </w:pPr>
            <w:r w:rsidDel="00000000" w:rsidR="00000000" w:rsidRPr="00000000">
              <w:rPr>
                <w:sz w:val="20"/>
                <w:szCs w:val="20"/>
                <w:rtl w:val="0"/>
              </w:rPr>
              <w:t xml:space="preserve">Resnet 50, </w:t>
            </w:r>
            <w:r w:rsidDel="00000000" w:rsidR="00000000" w:rsidRPr="00000000">
              <w:rPr>
                <w:color w:val="131413"/>
                <w:sz w:val="20"/>
                <w:szCs w:val="20"/>
                <w:rtl w:val="0"/>
              </w:rPr>
              <w:t xml:space="preserve">Adaboost, RM,SVM, BNN, and DNN.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40" w:before="240" w:line="240" w:lineRule="auto"/>
              <w:rPr>
                <w:sz w:val="20"/>
                <w:szCs w:val="20"/>
              </w:rPr>
            </w:pPr>
            <w:r w:rsidDel="00000000" w:rsidR="00000000" w:rsidRPr="00000000">
              <w:rPr>
                <w:sz w:val="20"/>
                <w:szCs w:val="20"/>
                <w:rtl w:val="0"/>
              </w:rPr>
              <w:t xml:space="preserve">Using Image pre processing Imadjust, weiner filter and histogram equalization the model accuracy has increased significantly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240" w:before="240" w:line="240" w:lineRule="auto"/>
              <w:rPr>
                <w:sz w:val="20"/>
                <w:szCs w:val="20"/>
              </w:rPr>
            </w:pPr>
            <w:r w:rsidDel="00000000" w:rsidR="00000000" w:rsidRPr="00000000">
              <w:rPr>
                <w:sz w:val="20"/>
                <w:szCs w:val="20"/>
                <w:rtl w:val="0"/>
              </w:rPr>
              <w:t xml:space="preserve">More work in preprocessing steps to further enhance the model . Training on more dataset to give more promising results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38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40" w:before="240" w:line="240" w:lineRule="auto"/>
              <w:jc w:val="both"/>
              <w:rPr>
                <w:sz w:val="20"/>
                <w:szCs w:val="20"/>
              </w:rPr>
            </w:pPr>
            <w:r w:rsidDel="00000000" w:rsidR="00000000" w:rsidRPr="00000000">
              <w:rPr>
                <w:sz w:val="20"/>
                <w:szCs w:val="20"/>
                <w:rtl w:val="0"/>
              </w:rPr>
              <w:t xml:space="preserve">    [2]</w:t>
            </w:r>
          </w:p>
          <w:p w:rsidR="00000000" w:rsidDel="00000000" w:rsidP="00000000" w:rsidRDefault="00000000" w:rsidRPr="00000000" w14:paraId="00000019">
            <w:pPr>
              <w:widowControl w:val="0"/>
              <w:spacing w:after="240" w:before="240" w:line="240" w:lineRule="auto"/>
              <w:rPr>
                <w:sz w:val="20"/>
                <w:szCs w:val="20"/>
              </w:rPr>
            </w:pPr>
            <w:r w:rsidDel="00000000" w:rsidR="00000000" w:rsidRPr="00000000">
              <w:rPr>
                <w:sz w:val="20"/>
                <w:szCs w:val="20"/>
                <w:rtl w:val="0"/>
              </w:rPr>
              <w:t xml:space="preserve">Katy Stokes , Rossana Castaldo</w:t>
            </w:r>
            <w:r w:rsidDel="00000000" w:rsidR="00000000" w:rsidRPr="00000000">
              <w:rPr>
                <w:color w:val="0080ad"/>
                <w:sz w:val="20"/>
                <w:szCs w:val="20"/>
                <w:rtl w:val="0"/>
              </w:rPr>
              <w:t xml:space="preserve"> </w:t>
            </w:r>
            <w:r w:rsidDel="00000000" w:rsidR="00000000" w:rsidRPr="00000000">
              <w:rPr>
                <w:sz w:val="20"/>
                <w:szCs w:val="20"/>
                <w:rtl w:val="0"/>
              </w:rPr>
              <w:t xml:space="preserve">, Monica Franzese </w:t>
            </w:r>
            <w:r w:rsidDel="00000000" w:rsidR="00000000" w:rsidRPr="00000000">
              <w:rPr>
                <w:color w:val="0080ad"/>
                <w:sz w:val="20"/>
                <w:szCs w:val="20"/>
                <w:rtl w:val="0"/>
              </w:rPr>
              <w:t xml:space="preserve"> </w:t>
            </w:r>
            <w:r w:rsidDel="00000000" w:rsidR="00000000" w:rsidRPr="00000000">
              <w:rPr>
                <w:sz w:val="20"/>
                <w:szCs w:val="20"/>
                <w:rtl w:val="0"/>
              </w:rPr>
              <w:t xml:space="preserve">, Marco Salvatore </w:t>
            </w:r>
            <w:r w:rsidDel="00000000" w:rsidR="00000000" w:rsidRPr="00000000">
              <w:rPr>
                <w:color w:val="0080ad"/>
                <w:sz w:val="20"/>
                <w:szCs w:val="20"/>
                <w:rtl w:val="0"/>
              </w:rPr>
              <w:t xml:space="preserve"> </w:t>
            </w:r>
            <w:r w:rsidDel="00000000" w:rsidR="00000000" w:rsidRPr="00000000">
              <w:rPr>
                <w:sz w:val="20"/>
                <w:szCs w:val="20"/>
                <w:rtl w:val="0"/>
              </w:rPr>
              <w:t xml:space="preserve">, Giuseppe Fico, Lejla Gurbeta Pokvic </w:t>
            </w:r>
            <w:r w:rsidDel="00000000" w:rsidR="00000000" w:rsidRPr="00000000">
              <w:rPr>
                <w:color w:val="0080ad"/>
                <w:sz w:val="20"/>
                <w:szCs w:val="20"/>
                <w:rtl w:val="0"/>
              </w:rPr>
              <w:t xml:space="preserve"> </w:t>
            </w:r>
            <w:r w:rsidDel="00000000" w:rsidR="00000000" w:rsidRPr="00000000">
              <w:rPr>
                <w:sz w:val="20"/>
                <w:szCs w:val="20"/>
                <w:rtl w:val="0"/>
              </w:rPr>
              <w:t xml:space="preserve">, Almir Badnjevic </w:t>
            </w:r>
            <w:r w:rsidDel="00000000" w:rsidR="00000000" w:rsidRPr="00000000">
              <w:rPr>
                <w:color w:val="0080ad"/>
                <w:sz w:val="20"/>
                <w:szCs w:val="20"/>
                <w:rtl w:val="0"/>
              </w:rPr>
              <w:t xml:space="preserve"> </w:t>
            </w:r>
            <w:r w:rsidDel="00000000" w:rsidR="00000000" w:rsidRPr="00000000">
              <w:rPr>
                <w:sz w:val="20"/>
                <w:szCs w:val="20"/>
                <w:rtl w:val="0"/>
              </w:rPr>
              <w:t xml:space="preserve">, Leandro Pecchia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240" w:before="240" w:line="240" w:lineRule="auto"/>
              <w:jc w:val="center"/>
              <w:rPr>
                <w:sz w:val="20"/>
                <w:szCs w:val="20"/>
              </w:rPr>
            </w:pPr>
            <w:r w:rsidDel="00000000" w:rsidR="00000000" w:rsidRPr="00000000">
              <w:rPr>
                <w:sz w:val="20"/>
                <w:szCs w:val="20"/>
                <w:rtl w:val="0"/>
              </w:rPr>
              <w:t xml:space="preserve">This paper proposes a ML based model to distinguish between pneumonia and bronchitis for further recommendation of treatment. The model uses various ML techniques like logistic regression, decision tree and support vector mechanism to classify a patient. The model is applied on the data which contains attributes like CURB Sputum,Auscultation,Sedimentation,Pleura Pain,Dyspnoea etc. The Raw data is first processed and feature scaling is done then training and validation is done with backward feature scaling.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240" w:before="240" w:line="240" w:lineRule="auto"/>
              <w:rPr>
                <w:sz w:val="20"/>
                <w:szCs w:val="20"/>
              </w:rPr>
            </w:pPr>
            <w:r w:rsidDel="00000000" w:rsidR="00000000" w:rsidRPr="00000000">
              <w:rPr>
                <w:sz w:val="20"/>
                <w:szCs w:val="20"/>
                <w:rtl w:val="0"/>
              </w:rPr>
              <w:t xml:space="preserve">Logistic regression, CART tree and Support vector mechanism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240" w:before="240" w:line="240" w:lineRule="auto"/>
              <w:rPr>
                <w:sz w:val="20"/>
                <w:szCs w:val="20"/>
              </w:rPr>
            </w:pPr>
            <w:r w:rsidDel="00000000" w:rsidR="00000000" w:rsidRPr="00000000">
              <w:rPr>
                <w:sz w:val="20"/>
                <w:szCs w:val="20"/>
                <w:rtl w:val="0"/>
              </w:rPr>
              <w:t xml:space="preserve">The proposed model needs a lot of data and to gather those manual testing and analysis is required which is time consuming and also not feasible in remote  areas. Given the data the model can give promising result which can help for correct referral and diagnosis of pneumonia, as it is challenging due to low specificity of symptoms, lack of widely available diagnostic tests and varied clinical presentation amongst sub</w:t>
            </w:r>
          </w:p>
          <w:p w:rsidR="00000000" w:rsidDel="00000000" w:rsidP="00000000" w:rsidRDefault="00000000" w:rsidRPr="00000000" w14:paraId="00000020">
            <w:pPr>
              <w:widowControl w:val="0"/>
              <w:spacing w:after="240" w:before="240" w:line="240" w:lineRule="auto"/>
              <w:rPr>
                <w:sz w:val="20"/>
                <w:szCs w:val="20"/>
              </w:rPr>
            </w:pPr>
            <w:r w:rsidDel="00000000" w:rsidR="00000000" w:rsidRPr="00000000">
              <w:rPr>
                <w:sz w:val="20"/>
                <w:szCs w:val="20"/>
                <w:rtl w:val="0"/>
              </w:rPr>
              <w:t xml:space="preserve">populations.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240" w:before="240" w:line="240" w:lineRule="auto"/>
              <w:rPr>
                <w:sz w:val="20"/>
                <w:szCs w:val="20"/>
              </w:rPr>
            </w:pPr>
            <w:r w:rsidDel="00000000" w:rsidR="00000000" w:rsidRPr="00000000">
              <w:rPr>
                <w:sz w:val="20"/>
                <w:szCs w:val="20"/>
                <w:rtl w:val="0"/>
              </w:rPr>
              <w:t xml:space="preserve">The model can be combined with CNN model using X-ray images of the chest and curbing some data attributes which are hard to acquire.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38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240" w:before="240" w:line="240" w:lineRule="auto"/>
              <w:jc w:val="both"/>
              <w:rPr>
                <w:sz w:val="24"/>
                <w:szCs w:val="24"/>
              </w:rPr>
            </w:pPr>
            <w:r w:rsidDel="00000000" w:rsidR="00000000" w:rsidRPr="00000000">
              <w:rPr>
                <w:sz w:val="24"/>
                <w:szCs w:val="24"/>
                <w:rtl w:val="0"/>
              </w:rPr>
              <w:t xml:space="preserve">         [3]</w:t>
            </w:r>
          </w:p>
          <w:p w:rsidR="00000000" w:rsidDel="00000000" w:rsidP="00000000" w:rsidRDefault="00000000" w:rsidRPr="00000000" w14:paraId="00000025">
            <w:pPr>
              <w:widowControl w:val="0"/>
              <w:spacing w:after="240" w:before="240" w:line="240" w:lineRule="auto"/>
              <w:rPr>
                <w:sz w:val="21"/>
                <w:szCs w:val="21"/>
              </w:rPr>
            </w:pPr>
            <w:r w:rsidDel="00000000" w:rsidR="00000000" w:rsidRPr="00000000">
              <w:rPr>
                <w:sz w:val="21"/>
                <w:szCs w:val="21"/>
                <w:rtl w:val="0"/>
              </w:rPr>
              <w:t xml:space="preserve">Subrato Bharati </w:t>
            </w:r>
            <w:r w:rsidDel="00000000" w:rsidR="00000000" w:rsidRPr="00000000">
              <w:rPr>
                <w:color w:val="2196d1"/>
                <w:sz w:val="15"/>
                <w:szCs w:val="15"/>
                <w:rtl w:val="0"/>
              </w:rPr>
              <w:t xml:space="preserve">*</w:t>
            </w:r>
            <w:r w:rsidDel="00000000" w:rsidR="00000000" w:rsidRPr="00000000">
              <w:rPr>
                <w:sz w:val="21"/>
                <w:szCs w:val="21"/>
                <w:rtl w:val="0"/>
              </w:rPr>
              <w:t xml:space="preserve">, Prajoy Podder, M.Rubaiyat Hossain Mondal </w:t>
            </w:r>
          </w:p>
          <w:p w:rsidR="00000000" w:rsidDel="00000000" w:rsidP="00000000" w:rsidRDefault="00000000" w:rsidRPr="00000000" w14:paraId="00000026">
            <w:pPr>
              <w:widowControl w:val="0"/>
              <w:spacing w:after="240" w:before="240" w:line="240" w:lineRule="auto"/>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240" w:before="240" w:line="240" w:lineRule="auto"/>
              <w:rPr>
                <w:sz w:val="16"/>
                <w:szCs w:val="16"/>
              </w:rPr>
            </w:pPr>
            <w:r w:rsidDel="00000000" w:rsidR="00000000" w:rsidRPr="00000000">
              <w:rPr>
                <w:sz w:val="20"/>
                <w:szCs w:val="20"/>
                <w:rtl w:val="0"/>
              </w:rPr>
              <w:t xml:space="preserve">The paper proposes a model using a novel deep learning method by combining CNN, VGG, data augmentation and spatial transformer network (STN). The new hybrid method is termed here as </w:t>
            </w:r>
            <w:r w:rsidDel="00000000" w:rsidR="00000000" w:rsidRPr="00000000">
              <w:rPr>
                <w:i w:val="1"/>
                <w:iCs w:val="1"/>
                <w:sz w:val="20"/>
                <w:szCs w:val="20"/>
                <w:rtl w:val="0"/>
              </w:rPr>
              <w:t xml:space="preserve">hybrid CNN VGG Data STN </w:t>
            </w:r>
            <w:r w:rsidDel="00000000" w:rsidR="00000000" w:rsidRPr="00000000">
              <w:rPr>
                <w:sz w:val="20"/>
                <w:szCs w:val="20"/>
                <w:rtl w:val="0"/>
              </w:rPr>
              <w:t xml:space="preserve">(VDSNet). This paper applies the new VDSNet algorithm in analyzing lung disease dataset in order to predict lung disease in patients. The paper shows that the new hybrid model VDSNet outperforms existing strong models like CapsNet, modified CapsNet and other existing deep learning techniques</w:t>
            </w:r>
            <w:r w:rsidDel="00000000" w:rsidR="00000000" w:rsidRPr="00000000">
              <w:rPr>
                <w:sz w:val="16"/>
                <w:szCs w:val="16"/>
                <w:rtl w:val="0"/>
              </w:rPr>
              <w:t xml:space="preserve">.</w:t>
            </w:r>
          </w:p>
          <w:p w:rsidR="00000000" w:rsidDel="00000000" w:rsidP="00000000" w:rsidRDefault="00000000" w:rsidRPr="00000000" w14:paraId="00000028">
            <w:pPr>
              <w:widowControl w:val="0"/>
              <w:spacing w:after="240" w:before="240" w:line="240" w:lineRule="auto"/>
              <w:rPr>
                <w:sz w:val="20"/>
                <w:szCs w:val="20"/>
              </w:rPr>
            </w:pPr>
            <w:r w:rsidDel="00000000" w:rsidR="00000000" w:rsidRPr="00000000">
              <w:rPr>
                <w:rtl w:val="0"/>
              </w:rPr>
            </w:r>
          </w:p>
          <w:p w:rsidR="00000000" w:rsidDel="00000000" w:rsidP="00000000" w:rsidRDefault="00000000" w:rsidRPr="00000000" w14:paraId="00000029">
            <w:pPr>
              <w:widowControl w:val="0"/>
              <w:spacing w:after="240" w:before="240" w:line="240" w:lineRule="auto"/>
              <w:rPr>
                <w:sz w:val="20"/>
                <w:szCs w:val="20"/>
              </w:rPr>
            </w:pPr>
            <w:r w:rsidDel="00000000" w:rsidR="00000000" w:rsidRPr="00000000">
              <w:rPr>
                <w:rtl w:val="0"/>
              </w:rPr>
            </w:r>
          </w:p>
          <w:p w:rsidR="00000000" w:rsidDel="00000000" w:rsidP="00000000" w:rsidRDefault="00000000" w:rsidRPr="00000000" w14:paraId="0000002A">
            <w:pPr>
              <w:widowControl w:val="0"/>
              <w:spacing w:after="240" w:before="24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240" w:before="240" w:line="240" w:lineRule="auto"/>
              <w:rPr>
                <w:sz w:val="20"/>
                <w:szCs w:val="20"/>
              </w:rPr>
            </w:pPr>
            <w:r w:rsidDel="00000000" w:rsidR="00000000" w:rsidRPr="00000000">
              <w:rPr>
                <w:sz w:val="20"/>
                <w:szCs w:val="20"/>
                <w:rtl w:val="0"/>
              </w:rPr>
              <w:t xml:space="preserve">CNN, VGG, data augmentation and spatial transformer network (STN). </w:t>
            </w:r>
          </w:p>
          <w:p w:rsidR="00000000" w:rsidDel="00000000" w:rsidP="00000000" w:rsidRDefault="00000000" w:rsidRPr="00000000" w14:paraId="0000002C">
            <w:pPr>
              <w:widowControl w:val="0"/>
              <w:spacing w:after="240" w:before="240"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240" w:before="240" w:line="240" w:lineRule="auto"/>
              <w:rPr>
                <w:sz w:val="20"/>
                <w:szCs w:val="20"/>
              </w:rPr>
            </w:pPr>
            <w:r w:rsidDel="00000000" w:rsidR="00000000" w:rsidRPr="00000000">
              <w:rPr>
                <w:sz w:val="20"/>
                <w:szCs w:val="20"/>
                <w:rtl w:val="0"/>
              </w:rPr>
              <w:t xml:space="preserve">VDSNet showed the best validation accuracy of 73%, while vanilla gray, vanilla RGB, hybrid CNN VGG, basic CapsNet and modified CapsNet have accuracy values of 67.8%, 69%, 69.5%, 60.5% and 63.8%, respectively.</w:t>
            </w:r>
            <w:r w:rsidDel="00000000" w:rsidR="00000000" w:rsidRPr="00000000">
              <w:rPr>
                <w:sz w:val="16"/>
                <w:szCs w:val="16"/>
                <w:rtl w:val="0"/>
              </w:rPr>
              <w:t xml:space="preserve"> </w:t>
            </w:r>
            <w:r w:rsidDel="00000000" w:rsidR="00000000" w:rsidRPr="00000000">
              <w:rPr>
                <w:sz w:val="20"/>
                <w:szCs w:val="20"/>
                <w:rtl w:val="0"/>
              </w:rPr>
              <w:t xml:space="preserve">In order to make the proposed VDSNet useful in hospitals, additional progresses are required to enhance the precision of the model. </w:t>
            </w:r>
          </w:p>
          <w:p w:rsidR="00000000" w:rsidDel="00000000" w:rsidP="00000000" w:rsidRDefault="00000000" w:rsidRPr="00000000" w14:paraId="0000002E">
            <w:pPr>
              <w:widowControl w:val="0"/>
              <w:spacing w:after="240" w:before="240" w:line="240" w:lineRule="auto"/>
              <w:rPr>
                <w:sz w:val="20"/>
                <w:szCs w:val="20"/>
              </w:rPr>
            </w:pPr>
            <w:r w:rsidDel="00000000" w:rsidR="00000000" w:rsidRPr="00000000">
              <w:rPr>
                <w:sz w:val="20"/>
                <w:szCs w:val="20"/>
                <w:rtl w:val="0"/>
              </w:rPr>
              <w:t xml:space="preserve">The hybrid approach can efficiently detect the inflammatory area in chest X-ray images..</w:t>
            </w:r>
          </w:p>
          <w:p w:rsidR="00000000" w:rsidDel="00000000" w:rsidP="00000000" w:rsidRDefault="00000000" w:rsidRPr="00000000" w14:paraId="0000002F">
            <w:pPr>
              <w:widowControl w:val="0"/>
              <w:spacing w:after="240" w:before="240" w:line="240" w:lineRule="auto"/>
              <w:rPr>
                <w:sz w:val="20"/>
                <w:szCs w:val="20"/>
              </w:rPr>
            </w:pPr>
            <w:r w:rsidDel="00000000" w:rsidR="00000000" w:rsidRPr="00000000">
              <w:rPr>
                <w:rtl w:val="0"/>
              </w:rPr>
            </w:r>
          </w:p>
          <w:p w:rsidR="00000000" w:rsidDel="00000000" w:rsidP="00000000" w:rsidRDefault="00000000" w:rsidRPr="00000000" w14:paraId="00000030">
            <w:pPr>
              <w:widowControl w:val="0"/>
              <w:spacing w:after="240" w:before="240" w:line="240" w:lineRule="auto"/>
              <w:rPr>
                <w:sz w:val="16"/>
                <w:szCs w:val="16"/>
              </w:rPr>
            </w:pPr>
            <w:r w:rsidDel="00000000" w:rsidR="00000000" w:rsidRPr="00000000">
              <w:rPr>
                <w:rtl w:val="0"/>
              </w:rPr>
            </w:r>
          </w:p>
          <w:p w:rsidR="00000000" w:rsidDel="00000000" w:rsidP="00000000" w:rsidRDefault="00000000" w:rsidRPr="00000000" w14:paraId="00000031">
            <w:pPr>
              <w:widowControl w:val="0"/>
              <w:spacing w:after="240" w:before="240"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40" w:before="240" w:line="240" w:lineRule="auto"/>
              <w:rPr>
                <w:sz w:val="20"/>
                <w:szCs w:val="20"/>
              </w:rPr>
            </w:pPr>
            <w:r w:rsidDel="00000000" w:rsidR="00000000" w:rsidRPr="00000000">
              <w:rPr>
                <w:sz w:val="20"/>
                <w:szCs w:val="20"/>
                <w:rtl w:val="0"/>
              </w:rPr>
              <w:t xml:space="preserve">The model is trained on very small dataset which is not effective for real time application. The number of epochs can be increased for better results.</w:t>
            </w:r>
          </w:p>
          <w:p w:rsidR="00000000" w:rsidDel="00000000" w:rsidP="00000000" w:rsidRDefault="00000000" w:rsidRPr="00000000" w14:paraId="00000033">
            <w:pPr>
              <w:widowControl w:val="0"/>
              <w:spacing w:after="240" w:before="240" w:line="240" w:lineRule="auto"/>
              <w:rPr>
                <w:sz w:val="20"/>
                <w:szCs w:val="20"/>
              </w:rPr>
            </w:pPr>
            <w:r w:rsidDel="00000000" w:rsidR="00000000" w:rsidRPr="00000000">
              <w:rPr>
                <w:sz w:val="20"/>
                <w:szCs w:val="20"/>
                <w:rtl w:val="0"/>
              </w:rPr>
              <w:t xml:space="preserve">Several pre-trained models can be experimented in order to implement CNN with the fusion of VGG. </w:t>
            </w:r>
          </w:p>
          <w:p w:rsidR="00000000" w:rsidDel="00000000" w:rsidP="00000000" w:rsidRDefault="00000000" w:rsidRPr="00000000" w14:paraId="00000034">
            <w:pPr>
              <w:widowControl w:val="0"/>
              <w:spacing w:after="240" w:before="240" w:line="240" w:lineRule="auto"/>
              <w:rPr>
                <w:sz w:val="20"/>
                <w:szCs w:val="20"/>
              </w:rPr>
            </w:pPr>
            <w:r w:rsidDel="00000000" w:rsidR="00000000" w:rsidRPr="00000000">
              <w:rPr>
                <w:sz w:val="20"/>
                <w:szCs w:val="20"/>
                <w:rtl w:val="0"/>
              </w:rPr>
              <w:t xml:space="preserve">In order to extract more features, CapsNet has been proposed after adding some more layers. However, it will lead to very long training time.  </w:t>
            </w:r>
          </w:p>
          <w:p w:rsidR="00000000" w:rsidDel="00000000" w:rsidP="00000000" w:rsidRDefault="00000000" w:rsidRPr="00000000" w14:paraId="00000035">
            <w:pPr>
              <w:widowControl w:val="0"/>
              <w:spacing w:after="240" w:before="240" w:line="240" w:lineRule="auto"/>
              <w:rPr>
                <w:sz w:val="20"/>
                <w:szCs w:val="20"/>
              </w:rPr>
            </w:pPr>
            <w:r w:rsidDel="00000000" w:rsidR="00000000" w:rsidRPr="00000000">
              <w:rPr>
                <w:rtl w:val="0"/>
              </w:rPr>
            </w:r>
          </w:p>
        </w:tc>
      </w:tr>
      <w:tr>
        <w:trPr>
          <w:cantSplit w:val="0"/>
          <w:trHeight w:val="38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240" w:before="240" w:line="240" w:lineRule="auto"/>
              <w:jc w:val="both"/>
              <w:rPr>
                <w:sz w:val="20"/>
                <w:szCs w:val="20"/>
              </w:rPr>
            </w:pPr>
            <w:r w:rsidDel="00000000" w:rsidR="00000000" w:rsidRPr="00000000">
              <w:rPr>
                <w:sz w:val="20"/>
                <w:szCs w:val="20"/>
                <w:rtl w:val="0"/>
              </w:rPr>
              <w:t xml:space="preserve">        [4]</w:t>
            </w:r>
          </w:p>
          <w:p w:rsidR="00000000" w:rsidDel="00000000" w:rsidP="00000000" w:rsidRDefault="00000000" w:rsidRPr="00000000" w14:paraId="00000037">
            <w:pPr>
              <w:widowControl w:val="0"/>
              <w:spacing w:after="240" w:before="240" w:line="240" w:lineRule="auto"/>
              <w:rPr>
                <w:sz w:val="20"/>
                <w:szCs w:val="20"/>
              </w:rPr>
            </w:pPr>
            <w:r w:rsidDel="00000000" w:rsidR="00000000" w:rsidRPr="00000000">
              <w:rPr>
                <w:color w:val="1f1f1f"/>
                <w:sz w:val="20"/>
                <w:szCs w:val="20"/>
                <w:rtl w:val="0"/>
              </w:rPr>
              <w:t xml:space="preserve">FM Javed, Mehedi Shamrat , Sami Azam , Asif Karim , Kawsar Ahmed, Francis M. Bui , Friso De Boer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pBdr>
                <w:top w:color="auto" w:space="0" w:sz="0" w:val="none"/>
                <w:bottom w:color="auto" w:space="0" w:sz="0" w:val="none"/>
                <w:right w:color="auto" w:space="0" w:sz="0" w:val="none"/>
                <w:between w:color="auto" w:space="0" w:sz="0" w:val="none"/>
              </w:pBdr>
              <w:spacing w:after="360" w:line="240" w:lineRule="auto"/>
              <w:rPr>
                <w:color w:val="1f1f1f"/>
                <w:sz w:val="20"/>
                <w:szCs w:val="20"/>
              </w:rPr>
            </w:pPr>
            <w:r w:rsidDel="00000000" w:rsidR="00000000" w:rsidRPr="00000000">
              <w:rPr>
                <w:rtl w:val="0"/>
              </w:rPr>
            </w:r>
          </w:p>
          <w:p w:rsidR="00000000" w:rsidDel="00000000" w:rsidP="00000000" w:rsidRDefault="00000000" w:rsidRPr="00000000" w14:paraId="00000039">
            <w:pPr>
              <w:widowControl w:val="0"/>
              <w:pBdr>
                <w:top w:color="auto" w:space="0" w:sz="0" w:val="none"/>
                <w:bottom w:color="auto" w:space="0" w:sz="0" w:val="none"/>
                <w:right w:color="auto" w:space="0" w:sz="0" w:val="none"/>
                <w:between w:color="auto" w:space="0" w:sz="0" w:val="none"/>
              </w:pBdr>
              <w:spacing w:after="360" w:line="240" w:lineRule="auto"/>
              <w:rPr>
                <w:color w:val="1f1f1f"/>
                <w:sz w:val="20"/>
                <w:szCs w:val="20"/>
              </w:rPr>
            </w:pPr>
            <w:r w:rsidDel="00000000" w:rsidR="00000000" w:rsidRPr="00000000">
              <w:rPr>
                <w:color w:val="1f1f1f"/>
                <w:sz w:val="20"/>
                <w:szCs w:val="20"/>
                <w:rtl w:val="0"/>
              </w:rPr>
              <w:t xml:space="preserve">The paper proposes a fine-tuned MobileLungNetV2 modelis based on MobileNetV2, but with certain modifications, to achieve higher disease classification accuracy compared to pre-trained models.</w:t>
              <w:br w:type="textWrapping"/>
              <w:t xml:space="preserve">The proposed model has been developed to better extract </w:t>
            </w:r>
            <w:hyperlink r:id="rId6">
              <w:r w:rsidDel="00000000" w:rsidR="00000000" w:rsidRPr="00000000">
                <w:rPr>
                  <w:color w:val="1f1f1f"/>
                  <w:sz w:val="20"/>
                  <w:szCs w:val="20"/>
                  <w:rtl w:val="0"/>
                </w:rPr>
                <w:t xml:space="preserve">image features</w:t>
              </w:r>
            </w:hyperlink>
            <w:r w:rsidDel="00000000" w:rsidR="00000000" w:rsidRPr="00000000">
              <w:rPr>
                <w:color w:val="1f1f1f"/>
                <w:sz w:val="20"/>
                <w:szCs w:val="20"/>
                <w:rtl w:val="0"/>
              </w:rPr>
              <w:t xml:space="preserve"> and identify lung abnormalities.</w:t>
            </w:r>
          </w:p>
          <w:p w:rsidR="00000000" w:rsidDel="00000000" w:rsidP="00000000" w:rsidRDefault="00000000" w:rsidRPr="00000000" w14:paraId="0000003A">
            <w:pPr>
              <w:widowControl w:val="0"/>
              <w:pBdr>
                <w:top w:color="auto" w:space="0" w:sz="0" w:val="none"/>
                <w:bottom w:color="auto" w:space="0" w:sz="0" w:val="none"/>
                <w:right w:color="auto" w:space="0" w:sz="0" w:val="none"/>
                <w:between w:color="auto" w:space="0" w:sz="0" w:val="none"/>
              </w:pBdr>
              <w:spacing w:after="360" w:line="240" w:lineRule="auto"/>
              <w:rPr>
                <w:color w:val="1f1f1f"/>
                <w:sz w:val="20"/>
                <w:szCs w:val="20"/>
              </w:rPr>
            </w:pPr>
            <w:r w:rsidDel="00000000" w:rsidR="00000000" w:rsidRPr="00000000">
              <w:rPr>
                <w:color w:val="1f1f1f"/>
                <w:sz w:val="20"/>
                <w:szCs w:val="20"/>
                <w:rtl w:val="0"/>
              </w:rPr>
              <w:t xml:space="preserve">A </w:t>
            </w:r>
            <w:r w:rsidDel="00000000" w:rsidR="00000000" w:rsidRPr="00000000">
              <w:rPr>
                <w:color w:val="1f1f1f"/>
                <w:sz w:val="20"/>
                <w:szCs w:val="20"/>
                <w:rtl w:val="0"/>
              </w:rPr>
              <w:t xml:space="preserve">Gaussian Filter</w:t>
            </w:r>
            <w:r w:rsidDel="00000000" w:rsidR="00000000" w:rsidRPr="00000000">
              <w:rPr>
                <w:color w:val="1f1f1f"/>
                <w:sz w:val="20"/>
                <w:szCs w:val="20"/>
                <w:rtl w:val="0"/>
              </w:rPr>
              <w:t xml:space="preserve"> is employed to denoise the noisy images.</w:t>
            </w:r>
          </w:p>
          <w:p w:rsidR="00000000" w:rsidDel="00000000" w:rsidP="00000000" w:rsidRDefault="00000000" w:rsidRPr="00000000" w14:paraId="0000003B">
            <w:pPr>
              <w:widowControl w:val="0"/>
              <w:pBdr>
                <w:top w:color="auto" w:space="0" w:sz="0" w:val="none"/>
                <w:bottom w:color="auto" w:space="0" w:sz="0" w:val="none"/>
                <w:right w:color="auto" w:space="0" w:sz="0" w:val="none"/>
                <w:between w:color="auto" w:space="0" w:sz="0" w:val="none"/>
              </w:pBdr>
              <w:spacing w:after="360" w:line="240" w:lineRule="auto"/>
              <w:rPr>
                <w:color w:val="1f1f1f"/>
                <w:sz w:val="20"/>
                <w:szCs w:val="20"/>
              </w:rPr>
            </w:pPr>
            <w:r w:rsidDel="00000000" w:rsidR="00000000" w:rsidRPr="00000000">
              <w:rPr>
                <w:color w:val="1f1f1f"/>
                <w:sz w:val="20"/>
                <w:szCs w:val="20"/>
                <w:rtl w:val="0"/>
              </w:rPr>
              <w:br w:type="textWrapping"/>
            </w:r>
            <w:r w:rsidDel="00000000" w:rsidR="00000000" w:rsidRPr="00000000">
              <w:rPr>
                <w:color w:val="1f1f1f"/>
                <w:sz w:val="20"/>
                <w:szCs w:val="20"/>
                <w:rtl w:val="0"/>
              </w:rPr>
              <w:t xml:space="preserve">CLAHE</w:t>
            </w:r>
            <w:r w:rsidDel="00000000" w:rsidR="00000000" w:rsidRPr="00000000">
              <w:rPr>
                <w:color w:val="1f1f1f"/>
                <w:sz w:val="20"/>
                <w:szCs w:val="20"/>
                <w:rtl w:val="0"/>
              </w:rPr>
              <w:t xml:space="preserve"> is applied to the dataset to achieve clear contrast images.</w:t>
              <w:br w:type="textWrapping"/>
              <w:t xml:space="preserve">Augmentation is performed to increase the number of data in lacking classes of the dataset.</w:t>
              <w:br w:type="textWrapping"/>
            </w:r>
          </w:p>
          <w:p w:rsidR="00000000" w:rsidDel="00000000" w:rsidP="00000000" w:rsidRDefault="00000000" w:rsidRPr="00000000" w14:paraId="0000003C">
            <w:pPr>
              <w:widowControl w:val="0"/>
              <w:pBdr>
                <w:top w:color="auto" w:space="0" w:sz="0" w:val="none"/>
                <w:bottom w:color="auto" w:space="0" w:sz="0" w:val="none"/>
                <w:right w:color="auto" w:space="0" w:sz="0" w:val="none"/>
                <w:between w:color="auto" w:space="0" w:sz="0" w:val="none"/>
              </w:pBdr>
              <w:spacing w:after="360" w:line="240" w:lineRule="auto"/>
              <w:rPr>
                <w:color w:val="1f1f1f"/>
                <w:sz w:val="20"/>
                <w:szCs w:val="20"/>
              </w:rPr>
            </w:pPr>
            <w:r w:rsidDel="00000000" w:rsidR="00000000" w:rsidRPr="00000000">
              <w:rPr>
                <w:color w:val="1f1f1f"/>
                <w:sz w:val="20"/>
                <w:szCs w:val="20"/>
                <w:rtl w:val="0"/>
              </w:rPr>
              <w:t xml:space="preserve">Five transfer-learning models: InceptionV3, AlexNet, DenseNet121, </w:t>
            </w:r>
            <w:r w:rsidDel="00000000" w:rsidR="00000000" w:rsidRPr="00000000">
              <w:rPr>
                <w:color w:val="1f1f1f"/>
                <w:sz w:val="20"/>
                <w:szCs w:val="20"/>
                <w:rtl w:val="0"/>
              </w:rPr>
              <w:t xml:space="preserve">VGG19</w:t>
            </w:r>
            <w:r w:rsidDel="00000000" w:rsidR="00000000" w:rsidRPr="00000000">
              <w:rPr>
                <w:color w:val="1f1f1f"/>
                <w:sz w:val="20"/>
                <w:szCs w:val="20"/>
                <w:rtl w:val="0"/>
              </w:rPr>
              <w:t xml:space="preserve">, and MobileNetV2, are assessed to identify the most accurate model.</w:t>
              <w:br w:type="textWrapping"/>
              <w:t xml:space="preserve">MobileNetV2 is modified in order to develop the proposed MobileLungNetV2 model.</w:t>
            </w:r>
          </w:p>
          <w:p w:rsidR="00000000" w:rsidDel="00000000" w:rsidP="00000000" w:rsidRDefault="00000000" w:rsidRPr="00000000" w14:paraId="0000003D">
            <w:pPr>
              <w:widowControl w:val="0"/>
              <w:pBdr>
                <w:top w:color="auto" w:space="0" w:sz="0" w:val="none"/>
                <w:bottom w:color="auto" w:space="0" w:sz="0" w:val="none"/>
                <w:right w:color="auto" w:space="0" w:sz="0" w:val="none"/>
                <w:between w:color="auto" w:space="0" w:sz="0" w:val="none"/>
              </w:pBdr>
              <w:spacing w:after="360" w:line="240" w:lineRule="auto"/>
              <w:rPr>
                <w:color w:val="1f1f1f"/>
                <w:sz w:val="20"/>
                <w:szCs w:val="20"/>
              </w:rPr>
            </w:pPr>
            <w:r w:rsidDel="00000000" w:rsidR="00000000" w:rsidRPr="00000000">
              <w:rPr>
                <w:rtl w:val="0"/>
              </w:rPr>
            </w:r>
          </w:p>
          <w:p w:rsidR="00000000" w:rsidDel="00000000" w:rsidP="00000000" w:rsidRDefault="00000000" w:rsidRPr="00000000" w14:paraId="0000003E">
            <w:pPr>
              <w:widowControl w:val="0"/>
              <w:spacing w:after="240" w:before="24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pBdr>
                <w:top w:color="auto" w:space="0" w:sz="0" w:val="none"/>
                <w:bottom w:color="auto" w:space="0" w:sz="0" w:val="none"/>
                <w:right w:color="auto" w:space="0" w:sz="0" w:val="none"/>
                <w:between w:color="auto" w:space="0" w:sz="0" w:val="none"/>
              </w:pBdr>
              <w:spacing w:after="360" w:line="240" w:lineRule="auto"/>
              <w:rPr>
                <w:sz w:val="20"/>
                <w:szCs w:val="20"/>
              </w:rPr>
            </w:pPr>
            <w:r w:rsidDel="00000000" w:rsidR="00000000" w:rsidRPr="00000000">
              <w:rPr>
                <w:rtl w:val="0"/>
              </w:rPr>
            </w:r>
          </w:p>
          <w:p w:rsidR="00000000" w:rsidDel="00000000" w:rsidP="00000000" w:rsidRDefault="00000000" w:rsidRPr="00000000" w14:paraId="00000040">
            <w:pPr>
              <w:widowControl w:val="0"/>
              <w:pBdr>
                <w:top w:color="auto" w:space="0" w:sz="0" w:val="none"/>
                <w:bottom w:color="auto" w:space="0" w:sz="0" w:val="none"/>
                <w:right w:color="auto" w:space="0" w:sz="0" w:val="none"/>
                <w:between w:color="auto" w:space="0" w:sz="0" w:val="none"/>
              </w:pBdr>
              <w:spacing w:after="360" w:line="240" w:lineRule="auto"/>
              <w:rPr>
                <w:color w:val="1f1f1f"/>
                <w:sz w:val="20"/>
                <w:szCs w:val="20"/>
              </w:rPr>
            </w:pPr>
            <w:r w:rsidDel="00000000" w:rsidR="00000000" w:rsidRPr="00000000">
              <w:rPr>
                <w:sz w:val="20"/>
                <w:szCs w:val="20"/>
                <w:rtl w:val="0"/>
              </w:rPr>
              <w:t xml:space="preserve">Gaussian Filter, </w:t>
            </w:r>
            <w:r w:rsidDel="00000000" w:rsidR="00000000" w:rsidRPr="00000000">
              <w:rPr>
                <w:color w:val="1f1f1f"/>
                <w:sz w:val="20"/>
                <w:szCs w:val="20"/>
                <w:rtl w:val="0"/>
              </w:rPr>
              <w:t xml:space="preserve">CLAHE,InceptionV3, AlexNet, DenseNet121, VGG19, and MobileNetV2</w:t>
            </w:r>
          </w:p>
          <w:p w:rsidR="00000000" w:rsidDel="00000000" w:rsidP="00000000" w:rsidRDefault="00000000" w:rsidRPr="00000000" w14:paraId="00000041">
            <w:pPr>
              <w:widowControl w:val="0"/>
              <w:pBdr>
                <w:top w:color="auto" w:space="0" w:sz="0" w:val="none"/>
                <w:bottom w:color="auto" w:space="0" w:sz="0" w:val="none"/>
                <w:right w:color="auto" w:space="0" w:sz="0" w:val="none"/>
                <w:between w:color="auto" w:space="0" w:sz="0" w:val="none"/>
              </w:pBdr>
              <w:spacing w:after="360" w:line="240" w:lineRule="auto"/>
              <w:rPr>
                <w:color w:val="1f1f1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240" w:before="240" w:line="240" w:lineRule="auto"/>
              <w:rPr>
                <w:color w:val="1f1f1f"/>
                <w:sz w:val="20"/>
                <w:szCs w:val="20"/>
              </w:rPr>
            </w:pPr>
            <w:r w:rsidDel="00000000" w:rsidR="00000000" w:rsidRPr="00000000">
              <w:rPr>
                <w:color w:val="1f1f1f"/>
                <w:sz w:val="20"/>
                <w:szCs w:val="20"/>
                <w:rtl w:val="0"/>
              </w:rPr>
              <w:t xml:space="preserve">The prediction accuracy of the proposed MobileNetV2 model is not accurate enough because it only has an accuracy of 91.6%, which means the incorrect prediction rate of the model is 8.4%. To diagnose any disease with this level of accuracy is unsatisfactory.</w:t>
            </w:r>
          </w:p>
          <w:p w:rsidR="00000000" w:rsidDel="00000000" w:rsidP="00000000" w:rsidRDefault="00000000" w:rsidRPr="00000000" w14:paraId="00000043">
            <w:pPr>
              <w:widowControl w:val="0"/>
              <w:spacing w:after="240" w:before="240" w:line="240" w:lineRule="auto"/>
              <w:rPr>
                <w:color w:val="1f1f1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240" w:before="240" w:line="240" w:lineRule="auto"/>
              <w:rPr>
                <w:sz w:val="16"/>
                <w:szCs w:val="16"/>
              </w:rPr>
            </w:pPr>
            <w:r w:rsidDel="00000000" w:rsidR="00000000" w:rsidRPr="00000000">
              <w:rPr>
                <w:color w:val="1f1f1f"/>
                <w:sz w:val="20"/>
                <w:szCs w:val="20"/>
                <w:rtl w:val="0"/>
              </w:rPr>
              <w:t xml:space="preserve">T</w:t>
            </w:r>
            <w:r w:rsidDel="00000000" w:rsidR="00000000" w:rsidRPr="00000000">
              <w:rPr>
                <w:color w:val="1f1f1f"/>
                <w:sz w:val="20"/>
                <w:szCs w:val="20"/>
                <w:rtl w:val="0"/>
              </w:rPr>
              <w:t xml:space="preserve">he study has limitations as it does not take into account the time complexity of the classification models. A model is determined to be highly efficient when it provides high classification accuracy with a low time complexity. Furthermore, </w:t>
            </w:r>
            <w:r w:rsidDel="00000000" w:rsidR="00000000" w:rsidRPr="00000000">
              <w:rPr>
                <w:color w:val="1f1f1f"/>
                <w:sz w:val="20"/>
                <w:szCs w:val="20"/>
                <w:rtl w:val="0"/>
              </w:rPr>
              <w:t xml:space="preserve">training neural networks</w:t>
            </w:r>
            <w:r w:rsidDel="00000000" w:rsidR="00000000" w:rsidRPr="00000000">
              <w:rPr>
                <w:color w:val="1f1f1f"/>
                <w:sz w:val="20"/>
                <w:szCs w:val="20"/>
                <w:rtl w:val="0"/>
              </w:rPr>
              <w:t xml:space="preserve"> requires a substantial quantity of data. Though the dataset used in the study had a total of 51987 samples, an even larger dataset would increase the robustness of the model</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tbl>
      <w:tblPr>
        <w:tblStyle w:val="Table2"/>
        <w:tblW w:w="945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2355"/>
        <w:gridCol w:w="1665"/>
        <w:gridCol w:w="1755"/>
        <w:gridCol w:w="1860"/>
        <w:tblGridChange w:id="0">
          <w:tblGrid>
            <w:gridCol w:w="1815"/>
            <w:gridCol w:w="2355"/>
            <w:gridCol w:w="1665"/>
            <w:gridCol w:w="1755"/>
            <w:gridCol w:w="1860"/>
          </w:tblGrid>
        </w:tblGridChange>
      </w:tblGrid>
      <w:tr>
        <w:trPr>
          <w:cantSplit w:val="0"/>
          <w:trHeight w:val="38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240" w:before="240" w:line="240" w:lineRule="auto"/>
              <w:jc w:val="both"/>
              <w:rPr>
                <w:sz w:val="20"/>
                <w:szCs w:val="20"/>
              </w:rPr>
            </w:pPr>
            <w:r w:rsidDel="00000000" w:rsidR="00000000" w:rsidRPr="00000000">
              <w:rPr>
                <w:sz w:val="20"/>
                <w:szCs w:val="20"/>
                <w:rtl w:val="0"/>
              </w:rPr>
              <w:t xml:space="preserve">        [5]</w:t>
            </w:r>
          </w:p>
          <w:p w:rsidR="00000000" w:rsidDel="00000000" w:rsidP="00000000" w:rsidRDefault="00000000" w:rsidRPr="00000000" w14:paraId="00000047">
            <w:pPr>
              <w:widowControl w:val="0"/>
              <w:spacing w:after="240" w:before="240" w:line="240" w:lineRule="auto"/>
              <w:rPr>
                <w:sz w:val="20"/>
                <w:szCs w:val="20"/>
              </w:rPr>
            </w:pPr>
            <w:r w:rsidDel="00000000" w:rsidR="00000000" w:rsidRPr="00000000">
              <w:rPr>
                <w:color w:val="1f1f1f"/>
                <w:sz w:val="20"/>
                <w:szCs w:val="20"/>
                <w:rtl w:val="0"/>
              </w:rPr>
              <w:t xml:space="preserve">G Ashwin Shanbhag1 , K Anurag Prabhu2 , N V Subba Reddy, B Ashwath Rao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pBdr>
                <w:top w:color="auto" w:space="0" w:sz="0" w:val="none"/>
                <w:bottom w:color="auto" w:space="0" w:sz="0" w:val="none"/>
                <w:right w:color="auto" w:space="0" w:sz="0" w:val="none"/>
                <w:between w:color="auto" w:space="0" w:sz="0" w:val="none"/>
              </w:pBdr>
              <w:spacing w:after="360" w:line="240" w:lineRule="auto"/>
              <w:rPr>
                <w:color w:val="1f1f1f"/>
                <w:sz w:val="20"/>
                <w:szCs w:val="20"/>
              </w:rPr>
            </w:pPr>
            <w:r w:rsidDel="00000000" w:rsidR="00000000" w:rsidRPr="00000000">
              <w:rPr>
                <w:rtl w:val="0"/>
              </w:rPr>
            </w:r>
          </w:p>
          <w:p w:rsidR="00000000" w:rsidDel="00000000" w:rsidP="00000000" w:rsidRDefault="00000000" w:rsidRPr="00000000" w14:paraId="00000049">
            <w:pPr>
              <w:widowControl w:val="0"/>
              <w:pBdr>
                <w:top w:color="auto" w:space="0" w:sz="0" w:val="none"/>
                <w:bottom w:color="auto" w:space="0" w:sz="0" w:val="none"/>
                <w:right w:color="auto" w:space="0" w:sz="0" w:val="none"/>
                <w:between w:color="auto" w:space="0" w:sz="0" w:val="none"/>
              </w:pBdr>
              <w:spacing w:after="360" w:line="240" w:lineRule="auto"/>
              <w:rPr>
                <w:color w:val="1f1f1f"/>
                <w:sz w:val="20"/>
                <w:szCs w:val="20"/>
              </w:rPr>
            </w:pPr>
            <w:r w:rsidDel="00000000" w:rsidR="00000000" w:rsidRPr="00000000">
              <w:rPr>
                <w:color w:val="1f1f1f"/>
                <w:sz w:val="20"/>
                <w:szCs w:val="20"/>
                <w:rtl w:val="0"/>
              </w:rPr>
              <w:t xml:space="preserve">This research paper focuses on the detection of lung cancer from CT scan images using an ensemble classifier. The main contributions of the paper are:</w:t>
            </w:r>
          </w:p>
          <w:p w:rsidR="00000000" w:rsidDel="00000000" w:rsidP="00000000" w:rsidRDefault="00000000" w:rsidRPr="00000000" w14:paraId="0000004A">
            <w:pPr>
              <w:widowControl w:val="0"/>
              <w:pBdr>
                <w:top w:color="auto" w:space="0" w:sz="0" w:val="none"/>
                <w:bottom w:color="auto" w:space="0" w:sz="0" w:val="none"/>
                <w:right w:color="auto" w:space="0" w:sz="0" w:val="none"/>
                <w:between w:color="auto" w:space="0" w:sz="0" w:val="none"/>
              </w:pBdr>
              <w:spacing w:after="360" w:line="240" w:lineRule="auto"/>
              <w:rPr>
                <w:color w:val="1f1f1f"/>
                <w:sz w:val="20"/>
                <w:szCs w:val="20"/>
              </w:rPr>
            </w:pPr>
            <w:r w:rsidDel="00000000" w:rsidR="00000000" w:rsidRPr="00000000">
              <w:rPr>
                <w:color w:val="1f1f1f"/>
                <w:sz w:val="20"/>
                <w:szCs w:val="20"/>
                <w:rtl w:val="0"/>
              </w:rPr>
              <w:t xml:space="preserve">1.Development of an ensemble classifier that combines five machine learning models (SVM, LR, MLP, Decision-tree, KNN) for lung cancer classification.</w:t>
            </w:r>
          </w:p>
          <w:p w:rsidR="00000000" w:rsidDel="00000000" w:rsidP="00000000" w:rsidRDefault="00000000" w:rsidRPr="00000000" w14:paraId="0000004B">
            <w:pPr>
              <w:widowControl w:val="0"/>
              <w:pBdr>
                <w:top w:color="auto" w:space="0" w:sz="0" w:val="none"/>
                <w:bottom w:color="auto" w:space="0" w:sz="0" w:val="none"/>
                <w:right w:color="auto" w:space="0" w:sz="0" w:val="none"/>
                <w:between w:color="auto" w:space="0" w:sz="0" w:val="none"/>
              </w:pBdr>
              <w:spacing w:after="360" w:line="240" w:lineRule="auto"/>
              <w:rPr>
                <w:color w:val="1f1f1f"/>
                <w:sz w:val="20"/>
                <w:szCs w:val="20"/>
              </w:rPr>
            </w:pPr>
            <w:r w:rsidDel="00000000" w:rsidR="00000000" w:rsidRPr="00000000">
              <w:rPr>
                <w:color w:val="1f1f1f"/>
                <w:sz w:val="20"/>
                <w:szCs w:val="20"/>
                <w:rtl w:val="0"/>
              </w:rPr>
              <w:t xml:space="preserve">2.Extensive analysis of the classification performance of the ensemble classifier compared to the Random Forest model, including accuracy, precision, recall, and F1-score.</w:t>
            </w:r>
          </w:p>
          <w:p w:rsidR="00000000" w:rsidDel="00000000" w:rsidP="00000000" w:rsidRDefault="00000000" w:rsidRPr="00000000" w14:paraId="0000004C">
            <w:pPr>
              <w:widowControl w:val="0"/>
              <w:pBdr>
                <w:top w:color="auto" w:space="0" w:sz="0" w:val="none"/>
                <w:bottom w:color="auto" w:space="0" w:sz="0" w:val="none"/>
                <w:right w:color="auto" w:space="0" w:sz="0" w:val="none"/>
                <w:between w:color="auto" w:space="0" w:sz="0" w:val="none"/>
              </w:pBdr>
              <w:spacing w:after="360" w:line="240" w:lineRule="auto"/>
              <w:rPr>
                <w:color w:val="1f1f1f"/>
                <w:sz w:val="20"/>
                <w:szCs w:val="20"/>
              </w:rPr>
            </w:pPr>
            <w:r w:rsidDel="00000000" w:rsidR="00000000" w:rsidRPr="00000000">
              <w:rPr>
                <w:color w:val="1f1f1f"/>
                <w:sz w:val="20"/>
                <w:szCs w:val="20"/>
                <w:rtl w:val="0"/>
              </w:rPr>
              <w:t xml:space="preserve">3.Discussion of the time complexity of the proposed algorithm for both training and prediction.</w:t>
            </w:r>
          </w:p>
          <w:p w:rsidR="00000000" w:rsidDel="00000000" w:rsidP="00000000" w:rsidRDefault="00000000" w:rsidRPr="00000000" w14:paraId="0000004D">
            <w:pPr>
              <w:widowControl w:val="0"/>
              <w:pBdr>
                <w:top w:color="auto" w:space="0" w:sz="0" w:val="none"/>
                <w:bottom w:color="auto" w:space="0" w:sz="0" w:val="none"/>
                <w:right w:color="auto" w:space="0" w:sz="0" w:val="none"/>
                <w:between w:color="auto" w:space="0" w:sz="0" w:val="none"/>
              </w:pBdr>
              <w:spacing w:after="360" w:line="240" w:lineRule="auto"/>
              <w:rPr>
                <w:color w:val="1f1f1f"/>
                <w:sz w:val="20"/>
                <w:szCs w:val="20"/>
              </w:rPr>
            </w:pPr>
            <w:r w:rsidDel="00000000" w:rsidR="00000000" w:rsidRPr="00000000">
              <w:rPr>
                <w:rtl w:val="0"/>
              </w:rPr>
            </w:r>
          </w:p>
          <w:p w:rsidR="00000000" w:rsidDel="00000000" w:rsidP="00000000" w:rsidRDefault="00000000" w:rsidRPr="00000000" w14:paraId="0000004E">
            <w:pPr>
              <w:widowControl w:val="0"/>
              <w:spacing w:after="240" w:before="24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pBdr>
                <w:top w:color="auto" w:space="0" w:sz="0" w:val="none"/>
                <w:bottom w:color="auto" w:space="0" w:sz="0" w:val="none"/>
                <w:right w:color="auto" w:space="0" w:sz="0" w:val="none"/>
                <w:between w:color="auto" w:space="0" w:sz="0" w:val="none"/>
              </w:pBdr>
              <w:spacing w:after="360" w:line="240" w:lineRule="auto"/>
              <w:rPr>
                <w:sz w:val="20"/>
                <w:szCs w:val="20"/>
              </w:rPr>
            </w:pPr>
            <w:r w:rsidDel="00000000" w:rsidR="00000000" w:rsidRPr="00000000">
              <w:rPr>
                <w:rtl w:val="0"/>
              </w:rPr>
            </w:r>
          </w:p>
          <w:p w:rsidR="00000000" w:rsidDel="00000000" w:rsidP="00000000" w:rsidRDefault="00000000" w:rsidRPr="00000000" w14:paraId="00000050">
            <w:pPr>
              <w:widowControl w:val="0"/>
              <w:pBdr>
                <w:top w:color="auto" w:space="0" w:sz="0" w:val="none"/>
                <w:bottom w:color="auto" w:space="0" w:sz="0" w:val="none"/>
                <w:right w:color="auto" w:space="0" w:sz="0" w:val="none"/>
                <w:between w:color="auto" w:space="0" w:sz="0" w:val="none"/>
              </w:pBdr>
              <w:spacing w:after="360" w:line="240" w:lineRule="auto"/>
              <w:rPr>
                <w:sz w:val="20"/>
                <w:szCs w:val="20"/>
              </w:rPr>
            </w:pPr>
            <w:r w:rsidDel="00000000" w:rsidR="00000000" w:rsidRPr="00000000">
              <w:rPr>
                <w:sz w:val="20"/>
                <w:szCs w:val="20"/>
                <w:rtl w:val="0"/>
              </w:rPr>
              <w:t xml:space="preserve">Image Preprocessing: Gaussian Blur noise filtration and resizing.</w:t>
            </w:r>
          </w:p>
          <w:p w:rsidR="00000000" w:rsidDel="00000000" w:rsidP="00000000" w:rsidRDefault="00000000" w:rsidRPr="00000000" w14:paraId="00000051">
            <w:pPr>
              <w:widowControl w:val="0"/>
              <w:pBdr>
                <w:top w:color="auto" w:space="0" w:sz="0" w:val="none"/>
                <w:bottom w:color="auto" w:space="0" w:sz="0" w:val="none"/>
                <w:right w:color="auto" w:space="0" w:sz="0" w:val="none"/>
                <w:between w:color="auto" w:space="0" w:sz="0" w:val="none"/>
              </w:pBdr>
              <w:spacing w:after="360" w:line="240" w:lineRule="auto"/>
              <w:rPr>
                <w:sz w:val="20"/>
                <w:szCs w:val="20"/>
              </w:rPr>
            </w:pPr>
            <w:r w:rsidDel="00000000" w:rsidR="00000000" w:rsidRPr="00000000">
              <w:rPr>
                <w:sz w:val="20"/>
                <w:szCs w:val="20"/>
                <w:rtl w:val="0"/>
              </w:rPr>
              <w:t xml:space="preserve">Segmentation: Utilizes the Otsu thresholding technique for image segmentation.</w:t>
            </w:r>
          </w:p>
          <w:p w:rsidR="00000000" w:rsidDel="00000000" w:rsidP="00000000" w:rsidRDefault="00000000" w:rsidRPr="00000000" w14:paraId="00000052">
            <w:pPr>
              <w:widowControl w:val="0"/>
              <w:pBdr>
                <w:top w:color="auto" w:space="0" w:sz="0" w:val="none"/>
                <w:bottom w:color="auto" w:space="0" w:sz="0" w:val="none"/>
                <w:right w:color="auto" w:space="0" w:sz="0" w:val="none"/>
                <w:between w:color="auto" w:space="0" w:sz="0" w:val="none"/>
              </w:pBdr>
              <w:spacing w:after="360" w:line="240" w:lineRule="auto"/>
              <w:rPr>
                <w:sz w:val="20"/>
                <w:szCs w:val="20"/>
              </w:rPr>
            </w:pPr>
            <w:r w:rsidDel="00000000" w:rsidR="00000000" w:rsidRPr="00000000">
              <w:rPr>
                <w:sz w:val="20"/>
                <w:szCs w:val="20"/>
                <w:rtl w:val="0"/>
              </w:rPr>
              <w:t xml:space="preserve">Feature Extraction: Extracts region-based features such as area, perimeter, centroid, solidity, mean intensity, and eccentricity from labeled regions.</w:t>
            </w:r>
          </w:p>
          <w:p w:rsidR="00000000" w:rsidDel="00000000" w:rsidP="00000000" w:rsidRDefault="00000000" w:rsidRPr="00000000" w14:paraId="00000053">
            <w:pPr>
              <w:widowControl w:val="0"/>
              <w:pBdr>
                <w:top w:color="auto" w:space="0" w:sz="0" w:val="none"/>
                <w:bottom w:color="auto" w:space="0" w:sz="0" w:val="none"/>
                <w:right w:color="auto" w:space="0" w:sz="0" w:val="none"/>
                <w:between w:color="auto" w:space="0" w:sz="0" w:val="none"/>
              </w:pBdr>
              <w:spacing w:after="360" w:line="240" w:lineRule="auto"/>
              <w:rPr>
                <w:sz w:val="20"/>
                <w:szCs w:val="20"/>
              </w:rPr>
            </w:pPr>
            <w:r w:rsidDel="00000000" w:rsidR="00000000" w:rsidRPr="00000000">
              <w:rPr>
                <w:sz w:val="20"/>
                <w:szCs w:val="20"/>
                <w:rtl w:val="0"/>
              </w:rPr>
              <w:t xml:space="preserve">Classification: Uses an ensemble classifier combining SVM, LR, MLP, Decision-tree, and KNN models.</w:t>
            </w:r>
          </w:p>
          <w:p w:rsidR="00000000" w:rsidDel="00000000" w:rsidP="00000000" w:rsidRDefault="00000000" w:rsidRPr="00000000" w14:paraId="00000054">
            <w:pPr>
              <w:widowControl w:val="0"/>
              <w:pBdr>
                <w:top w:color="auto" w:space="0" w:sz="0" w:val="none"/>
                <w:bottom w:color="auto" w:space="0" w:sz="0" w:val="none"/>
                <w:right w:color="auto" w:space="0" w:sz="0" w:val="none"/>
                <w:between w:color="auto" w:space="0" w:sz="0" w:val="none"/>
              </w:pBdr>
              <w:spacing w:after="360" w:line="240" w:lineRule="auto"/>
              <w:rPr>
                <w:sz w:val="20"/>
                <w:szCs w:val="20"/>
              </w:rPr>
            </w:pPr>
            <w:r w:rsidDel="00000000" w:rsidR="00000000" w:rsidRPr="00000000">
              <w:rPr>
                <w:sz w:val="20"/>
                <w:szCs w:val="20"/>
                <w:rtl w:val="0"/>
              </w:rPr>
              <w:t xml:space="preserve">Evaluation: Assesses the model's performance using metrics such as accuracy, precision, recall, F1-score, and ROC curves.</w:t>
            </w:r>
          </w:p>
          <w:p w:rsidR="00000000" w:rsidDel="00000000" w:rsidP="00000000" w:rsidRDefault="00000000" w:rsidRPr="00000000" w14:paraId="00000055">
            <w:pPr>
              <w:widowControl w:val="0"/>
              <w:pBdr>
                <w:top w:color="auto" w:space="0" w:sz="0" w:val="none"/>
                <w:bottom w:color="auto" w:space="0" w:sz="0" w:val="none"/>
                <w:right w:color="auto" w:space="0" w:sz="0" w:val="none"/>
                <w:between w:color="auto" w:space="0" w:sz="0" w:val="none"/>
              </w:pBdr>
              <w:spacing w:after="360" w:line="240" w:lineRule="auto"/>
              <w:rPr>
                <w:sz w:val="20"/>
                <w:szCs w:val="20"/>
              </w:rPr>
            </w:pPr>
            <w:r w:rsidDel="00000000" w:rsidR="00000000" w:rsidRPr="00000000">
              <w:rPr>
                <w:rtl w:val="0"/>
              </w:rPr>
            </w:r>
          </w:p>
          <w:p w:rsidR="00000000" w:rsidDel="00000000" w:rsidP="00000000" w:rsidRDefault="00000000" w:rsidRPr="00000000" w14:paraId="00000056">
            <w:pPr>
              <w:widowControl w:val="0"/>
              <w:pBdr>
                <w:top w:color="auto" w:space="0" w:sz="0" w:val="none"/>
                <w:bottom w:color="auto" w:space="0" w:sz="0" w:val="none"/>
                <w:right w:color="auto" w:space="0" w:sz="0" w:val="none"/>
                <w:between w:color="auto" w:space="0" w:sz="0" w:val="none"/>
              </w:pBdr>
              <w:spacing w:after="360" w:line="240" w:lineRule="auto"/>
              <w:rPr>
                <w:color w:val="1f1f1f"/>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240" w:before="240" w:line="240" w:lineRule="auto"/>
              <w:rPr>
                <w:color w:val="1f1f1f"/>
                <w:sz w:val="20"/>
                <w:szCs w:val="20"/>
              </w:rPr>
            </w:pPr>
            <w:r w:rsidDel="00000000" w:rsidR="00000000" w:rsidRPr="00000000">
              <w:rPr>
                <w:color w:val="1f1f1f"/>
                <w:sz w:val="20"/>
                <w:szCs w:val="20"/>
                <w:rtl w:val="0"/>
              </w:rPr>
              <w:t xml:space="preserve">Data and Dataset Size: The paper does not mention the specific dataset used, and the dataset size could be a limiting factor. A larger and more diverse dataset would enhance the study's credibility and generalizability.</w:t>
            </w:r>
          </w:p>
          <w:p w:rsidR="00000000" w:rsidDel="00000000" w:rsidP="00000000" w:rsidRDefault="00000000" w:rsidRPr="00000000" w14:paraId="00000058">
            <w:pPr>
              <w:widowControl w:val="0"/>
              <w:spacing w:after="240" w:before="240" w:line="240" w:lineRule="auto"/>
              <w:rPr>
                <w:color w:val="1f1f1f"/>
                <w:sz w:val="20"/>
                <w:szCs w:val="20"/>
              </w:rPr>
            </w:pPr>
            <w:r w:rsidDel="00000000" w:rsidR="00000000" w:rsidRPr="00000000">
              <w:rPr>
                <w:rtl w:val="0"/>
              </w:rPr>
            </w:r>
          </w:p>
          <w:p w:rsidR="00000000" w:rsidDel="00000000" w:rsidP="00000000" w:rsidRDefault="00000000" w:rsidRPr="00000000" w14:paraId="00000059">
            <w:pPr>
              <w:widowControl w:val="0"/>
              <w:spacing w:after="240" w:before="240" w:line="240" w:lineRule="auto"/>
              <w:rPr>
                <w:color w:val="1f1f1f"/>
                <w:sz w:val="20"/>
                <w:szCs w:val="20"/>
              </w:rPr>
            </w:pPr>
            <w:r w:rsidDel="00000000" w:rsidR="00000000" w:rsidRPr="00000000">
              <w:rPr>
                <w:color w:val="1f1f1f"/>
                <w:sz w:val="20"/>
                <w:szCs w:val="20"/>
                <w:rtl w:val="0"/>
              </w:rPr>
              <w:t xml:space="preserve">Exclusivity to Lung Cancer: The research focuses exclusively on lung cancer, and the conclusions should reflect that. It is essential to highlight that the model's applicability is limited to this specific cancer type.</w:t>
            </w:r>
          </w:p>
          <w:p w:rsidR="00000000" w:rsidDel="00000000" w:rsidP="00000000" w:rsidRDefault="00000000" w:rsidRPr="00000000" w14:paraId="0000005A">
            <w:pPr>
              <w:widowControl w:val="0"/>
              <w:spacing w:after="240" w:before="240" w:line="240" w:lineRule="auto"/>
              <w:rPr>
                <w:color w:val="1f1f1f"/>
                <w:sz w:val="20"/>
                <w:szCs w:val="20"/>
              </w:rPr>
            </w:pPr>
            <w:r w:rsidDel="00000000" w:rsidR="00000000" w:rsidRPr="00000000">
              <w:rPr>
                <w:rtl w:val="0"/>
              </w:rPr>
            </w:r>
          </w:p>
          <w:p w:rsidR="00000000" w:rsidDel="00000000" w:rsidP="00000000" w:rsidRDefault="00000000" w:rsidRPr="00000000" w14:paraId="0000005B">
            <w:pPr>
              <w:widowControl w:val="0"/>
              <w:spacing w:after="240" w:before="240" w:line="240" w:lineRule="auto"/>
              <w:rPr>
                <w:color w:val="1f1f1f"/>
                <w:sz w:val="20"/>
                <w:szCs w:val="20"/>
              </w:rPr>
            </w:pPr>
            <w:r w:rsidDel="00000000" w:rsidR="00000000" w:rsidRPr="00000000">
              <w:rPr>
                <w:color w:val="1f1f1f"/>
                <w:sz w:val="20"/>
                <w:szCs w:val="20"/>
                <w:rtl w:val="0"/>
              </w:rPr>
              <w:t xml:space="preserve">Deep Learning Techniques: The study relies on traditional machine learning models, while deep learning methods, such as Convolutional Neural Networks (CNNs), could potentially improve accuracy in future studies.</w:t>
            </w:r>
          </w:p>
          <w:p w:rsidR="00000000" w:rsidDel="00000000" w:rsidP="00000000" w:rsidRDefault="00000000" w:rsidRPr="00000000" w14:paraId="0000005C">
            <w:pPr>
              <w:widowControl w:val="0"/>
              <w:spacing w:after="240" w:before="240" w:line="240" w:lineRule="auto"/>
              <w:rPr>
                <w:color w:val="1f1f1f"/>
                <w:sz w:val="20"/>
                <w:szCs w:val="20"/>
              </w:rPr>
            </w:pPr>
            <w:r w:rsidDel="00000000" w:rsidR="00000000" w:rsidRPr="00000000">
              <w:rPr>
                <w:rtl w:val="0"/>
              </w:rPr>
            </w:r>
          </w:p>
          <w:p w:rsidR="00000000" w:rsidDel="00000000" w:rsidP="00000000" w:rsidRDefault="00000000" w:rsidRPr="00000000" w14:paraId="0000005D">
            <w:pPr>
              <w:widowControl w:val="0"/>
              <w:spacing w:after="240" w:before="240" w:line="240" w:lineRule="auto"/>
              <w:rPr>
                <w:color w:val="1f1f1f"/>
                <w:sz w:val="20"/>
                <w:szCs w:val="20"/>
              </w:rPr>
            </w:pPr>
            <w:r w:rsidDel="00000000" w:rsidR="00000000" w:rsidRPr="00000000">
              <w:rPr>
                <w:color w:val="1f1f1f"/>
                <w:sz w:val="20"/>
                <w:szCs w:val="20"/>
                <w:rtl w:val="0"/>
              </w:rPr>
              <w:t xml:space="preserve">Clinical Validation: The research paper does not discuss the clinical validation of the proposed model. To be effective in a real medical setting, the model would need rigorous clinical testing and validation.</w:t>
            </w:r>
          </w:p>
          <w:p w:rsidR="00000000" w:rsidDel="00000000" w:rsidP="00000000" w:rsidRDefault="00000000" w:rsidRPr="00000000" w14:paraId="0000005E">
            <w:pPr>
              <w:widowControl w:val="0"/>
              <w:spacing w:after="240" w:before="240" w:line="240" w:lineRule="auto"/>
              <w:rPr>
                <w:color w:val="1f1f1f"/>
                <w:sz w:val="20"/>
                <w:szCs w:val="20"/>
              </w:rPr>
            </w:pPr>
            <w:r w:rsidDel="00000000" w:rsidR="00000000" w:rsidRPr="00000000">
              <w:rPr>
                <w:rtl w:val="0"/>
              </w:rPr>
            </w:r>
          </w:p>
          <w:p w:rsidR="00000000" w:rsidDel="00000000" w:rsidP="00000000" w:rsidRDefault="00000000" w:rsidRPr="00000000" w14:paraId="0000005F">
            <w:pPr>
              <w:widowControl w:val="0"/>
              <w:spacing w:after="240" w:before="240" w:line="240" w:lineRule="auto"/>
              <w:rPr>
                <w:color w:val="1f1f1f"/>
                <w:sz w:val="20"/>
                <w:szCs w:val="20"/>
              </w:rPr>
            </w:pPr>
            <w:r w:rsidDel="00000000" w:rsidR="00000000" w:rsidRPr="00000000">
              <w:rPr>
                <w:color w:val="1f1f1f"/>
                <w:sz w:val="20"/>
                <w:szCs w:val="20"/>
                <w:rtl w:val="0"/>
              </w:rPr>
              <w:t xml:space="preserve">Ethical Considerations: The ethical implications of deploying such a model in clinical practice, including patient consent, data privacy, and transparency, should be addressed in future work.</w:t>
            </w:r>
          </w:p>
          <w:p w:rsidR="00000000" w:rsidDel="00000000" w:rsidP="00000000" w:rsidRDefault="00000000" w:rsidRPr="00000000" w14:paraId="00000060">
            <w:pPr>
              <w:widowControl w:val="0"/>
              <w:spacing w:after="240" w:before="240" w:line="240" w:lineRule="auto"/>
              <w:rPr>
                <w:color w:val="1f1f1f"/>
                <w:sz w:val="20"/>
                <w:szCs w:val="20"/>
              </w:rPr>
            </w:pPr>
            <w:r w:rsidDel="00000000" w:rsidR="00000000" w:rsidRPr="00000000">
              <w:rPr>
                <w:rtl w:val="0"/>
              </w:rPr>
            </w:r>
          </w:p>
          <w:p w:rsidR="00000000" w:rsidDel="00000000" w:rsidP="00000000" w:rsidRDefault="00000000" w:rsidRPr="00000000" w14:paraId="00000061">
            <w:pPr>
              <w:widowControl w:val="0"/>
              <w:spacing w:after="240" w:before="240" w:line="240" w:lineRule="auto"/>
              <w:rPr>
                <w:color w:val="1f1f1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240" w:before="240" w:line="240" w:lineRule="auto"/>
              <w:rPr>
                <w:color w:val="1f1f1f"/>
                <w:sz w:val="20"/>
                <w:szCs w:val="20"/>
              </w:rPr>
            </w:pPr>
            <w:r w:rsidDel="00000000" w:rsidR="00000000" w:rsidRPr="00000000">
              <w:rPr>
                <w:color w:val="1f1f1f"/>
                <w:sz w:val="20"/>
                <w:szCs w:val="20"/>
                <w:rtl w:val="0"/>
              </w:rPr>
              <w:t xml:space="preserve">Deep Learning Integration: Future research can explore the integration of deep learning techniques, particularly CNNs, to improve the accuracy of lung cancer detection from medical images.</w:t>
            </w:r>
          </w:p>
          <w:p w:rsidR="00000000" w:rsidDel="00000000" w:rsidP="00000000" w:rsidRDefault="00000000" w:rsidRPr="00000000" w14:paraId="00000063">
            <w:pPr>
              <w:widowControl w:val="0"/>
              <w:spacing w:after="240" w:before="240" w:line="240" w:lineRule="auto"/>
              <w:rPr>
                <w:color w:val="1f1f1f"/>
                <w:sz w:val="20"/>
                <w:szCs w:val="20"/>
              </w:rPr>
            </w:pPr>
            <w:r w:rsidDel="00000000" w:rsidR="00000000" w:rsidRPr="00000000">
              <w:rPr>
                <w:rtl w:val="0"/>
              </w:rPr>
            </w:r>
          </w:p>
          <w:p w:rsidR="00000000" w:rsidDel="00000000" w:rsidP="00000000" w:rsidRDefault="00000000" w:rsidRPr="00000000" w14:paraId="00000064">
            <w:pPr>
              <w:widowControl w:val="0"/>
              <w:spacing w:after="240" w:before="240" w:line="240" w:lineRule="auto"/>
              <w:rPr>
                <w:color w:val="1f1f1f"/>
                <w:sz w:val="20"/>
                <w:szCs w:val="20"/>
              </w:rPr>
            </w:pPr>
            <w:r w:rsidDel="00000000" w:rsidR="00000000" w:rsidRPr="00000000">
              <w:rPr>
                <w:color w:val="1f1f1f"/>
                <w:sz w:val="20"/>
                <w:szCs w:val="20"/>
                <w:rtl w:val="0"/>
              </w:rPr>
              <w:t xml:space="preserve">Multi-model Data: Incorporating data from various medical imaging modalities (e.g., CT scans, MRIs, X-rays) could enhance the model's diagnostic capabilities.</w:t>
            </w:r>
          </w:p>
          <w:p w:rsidR="00000000" w:rsidDel="00000000" w:rsidP="00000000" w:rsidRDefault="00000000" w:rsidRPr="00000000" w14:paraId="00000065">
            <w:pPr>
              <w:widowControl w:val="0"/>
              <w:spacing w:after="240" w:before="240" w:line="240" w:lineRule="auto"/>
              <w:rPr>
                <w:color w:val="1f1f1f"/>
                <w:sz w:val="20"/>
                <w:szCs w:val="20"/>
              </w:rPr>
            </w:pPr>
            <w:r w:rsidDel="00000000" w:rsidR="00000000" w:rsidRPr="00000000">
              <w:rPr>
                <w:rtl w:val="0"/>
              </w:rPr>
            </w:r>
          </w:p>
          <w:p w:rsidR="00000000" w:rsidDel="00000000" w:rsidP="00000000" w:rsidRDefault="00000000" w:rsidRPr="00000000" w14:paraId="00000066">
            <w:pPr>
              <w:widowControl w:val="0"/>
              <w:spacing w:after="240" w:before="240" w:line="240" w:lineRule="auto"/>
              <w:rPr>
                <w:color w:val="1f1f1f"/>
                <w:sz w:val="20"/>
                <w:szCs w:val="20"/>
              </w:rPr>
            </w:pPr>
            <w:r w:rsidDel="00000000" w:rsidR="00000000" w:rsidRPr="00000000">
              <w:rPr>
                <w:color w:val="1f1f1f"/>
                <w:sz w:val="20"/>
                <w:szCs w:val="20"/>
                <w:rtl w:val="0"/>
              </w:rPr>
              <w:t xml:space="preserve">Clinical Trials: Collaborations with medical institutions and conducting clinical trials to validate the model's performance in real-world healthcare settings.</w:t>
            </w:r>
          </w:p>
          <w:p w:rsidR="00000000" w:rsidDel="00000000" w:rsidP="00000000" w:rsidRDefault="00000000" w:rsidRPr="00000000" w14:paraId="00000067">
            <w:pPr>
              <w:widowControl w:val="0"/>
              <w:spacing w:after="240" w:before="240" w:line="240" w:lineRule="auto"/>
              <w:rPr>
                <w:color w:val="1f1f1f"/>
                <w:sz w:val="20"/>
                <w:szCs w:val="20"/>
              </w:rPr>
            </w:pPr>
            <w:r w:rsidDel="00000000" w:rsidR="00000000" w:rsidRPr="00000000">
              <w:rPr>
                <w:rtl w:val="0"/>
              </w:rPr>
            </w:r>
          </w:p>
          <w:p w:rsidR="00000000" w:rsidDel="00000000" w:rsidP="00000000" w:rsidRDefault="00000000" w:rsidRPr="00000000" w14:paraId="00000068">
            <w:pPr>
              <w:widowControl w:val="0"/>
              <w:spacing w:after="240" w:before="240" w:line="240" w:lineRule="auto"/>
              <w:rPr>
                <w:color w:val="1f1f1f"/>
                <w:sz w:val="20"/>
                <w:szCs w:val="20"/>
              </w:rPr>
            </w:pPr>
            <w:r w:rsidDel="00000000" w:rsidR="00000000" w:rsidRPr="00000000">
              <w:rPr>
                <w:color w:val="1f1f1f"/>
                <w:sz w:val="20"/>
                <w:szCs w:val="20"/>
                <w:rtl w:val="0"/>
              </w:rPr>
              <w:t xml:space="preserve">Ensemble Variations: Exploring different ensemble methods or hybrid models that combine both deep learning and traditional machine learning approaches for lung cancer detection.</w:t>
            </w:r>
          </w:p>
          <w:p w:rsidR="00000000" w:rsidDel="00000000" w:rsidP="00000000" w:rsidRDefault="00000000" w:rsidRPr="00000000" w14:paraId="00000069">
            <w:pPr>
              <w:widowControl w:val="0"/>
              <w:spacing w:after="240" w:before="240" w:line="240" w:lineRule="auto"/>
              <w:rPr>
                <w:color w:val="1f1f1f"/>
                <w:sz w:val="20"/>
                <w:szCs w:val="20"/>
              </w:rPr>
            </w:pPr>
            <w:r w:rsidDel="00000000" w:rsidR="00000000" w:rsidRPr="00000000">
              <w:rPr>
                <w:rtl w:val="0"/>
              </w:rPr>
            </w:r>
          </w:p>
          <w:p w:rsidR="00000000" w:rsidDel="00000000" w:rsidP="00000000" w:rsidRDefault="00000000" w:rsidRPr="00000000" w14:paraId="0000006A">
            <w:pPr>
              <w:widowControl w:val="0"/>
              <w:spacing w:after="240" w:before="240" w:line="240" w:lineRule="auto"/>
              <w:rPr>
                <w:color w:val="1f1f1f"/>
                <w:sz w:val="20"/>
                <w:szCs w:val="20"/>
              </w:rPr>
            </w:pPr>
            <w:r w:rsidDel="00000000" w:rsidR="00000000" w:rsidRPr="00000000">
              <w:rPr>
                <w:color w:val="1f1f1f"/>
                <w:sz w:val="20"/>
                <w:szCs w:val="20"/>
                <w:rtl w:val="0"/>
              </w:rPr>
              <w:t xml:space="preserve">Ethical Guidelines: Development of ethical guidelines for deploying AI-based cancer detection tools in the medical field to ensure patient rights and data privacy.</w:t>
            </w:r>
          </w:p>
          <w:p w:rsidR="00000000" w:rsidDel="00000000" w:rsidP="00000000" w:rsidRDefault="00000000" w:rsidRPr="00000000" w14:paraId="0000006B">
            <w:pPr>
              <w:widowControl w:val="0"/>
              <w:spacing w:after="240" w:before="240" w:line="240" w:lineRule="auto"/>
              <w:rPr>
                <w:color w:val="1f1f1f"/>
                <w:sz w:val="20"/>
                <w:szCs w:val="20"/>
              </w:rPr>
            </w:pP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ciencedirect.com/topics/computer-science/image-fea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