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Vehicle Classification (Car vs Truck) – Feature Extraction + SVM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Overview</w:t>
      </w:r>
    </w:p>
    <w:p>
      <w:pPr>
        <w:pStyle w:val="Normal"/>
        <w:rPr/>
      </w:pPr>
      <w:r>
        <w:rPr/>
        <w:t>This project classifies vehicles captured by a fixed toll camera into two classes: CAR or TRUCK. The approach avoids deep learning and instead uses classical computer vision features based on image gradients (edges), followed by a Support Vector Machine (SVM) classifier.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Processing Pipeline</w:t>
      </w:r>
    </w:p>
    <w:p>
      <w:pPr>
        <w:pStyle w:val="ListBullet"/>
        <w:numPr>
          <w:ilvl w:val="0"/>
          <w:numId w:val="1"/>
        </w:numPr>
        <w:rPr/>
      </w:pPr>
      <w:r>
        <w:rPr/>
        <w:t>Compute horizontal and vertical gradients (edge detection).</w:t>
      </w:r>
    </w:p>
    <w:p>
      <w:pPr>
        <w:pStyle w:val="ListBullet"/>
        <w:numPr>
          <w:ilvl w:val="0"/>
          <w:numId w:val="1"/>
        </w:numPr>
        <w:rPr/>
      </w:pPr>
      <w:r>
        <w:rPr/>
        <w:t>Convert gradients into edge strength (magnitude) and edge direction (orientation).</w:t>
      </w:r>
    </w:p>
    <w:p>
      <w:pPr>
        <w:pStyle w:val="ListBullet"/>
        <w:numPr>
          <w:ilvl w:val="0"/>
          <w:numId w:val="1"/>
        </w:numPr>
        <w:rPr/>
      </w:pPr>
      <w:r>
        <w:rPr/>
        <w:t>Normalize features to reduce the effect of lighting changes.</w:t>
      </w:r>
    </w:p>
    <w:p>
      <w:pPr>
        <w:pStyle w:val="ListBullet"/>
        <w:numPr>
          <w:ilvl w:val="0"/>
          <w:numId w:val="1"/>
        </w:numPr>
        <w:rPr/>
      </w:pPr>
      <w:r>
        <w:rPr/>
        <w:t>Use an SVM to classify the feature vector as CAR or TRUCK.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1) Edge Finder (Gradient Calculation)</w:t>
      </w:r>
    </w:p>
    <w:p>
      <w:pPr>
        <w:pStyle w:val="Normal"/>
        <w:rPr/>
      </w:pPr>
      <w:r>
        <w:rPr/>
        <w:t>Goal: Detect where the image intensity changes sharply. These changes correspond to object boundaries such as the sides and roofline of a vehicle.</w:t>
      </w:r>
    </w:p>
    <w:p>
      <w:pPr>
        <w:pStyle w:val="Normal"/>
        <w:rPr/>
      </w:pPr>
      <w:r>
        <w:rPr/>
        <w:t>Equations:</w:t>
      </w:r>
    </w:p>
    <w:p>
      <w:pPr>
        <w:pStyle w:val="Normal"/>
        <w:rPr/>
      </w:pPr>
      <w:r>
        <w:rPr/>
        <w:t>Gx = PixelRight − PixelLeft</w:t>
      </w:r>
    </w:p>
    <w:p>
      <w:pPr>
        <w:pStyle w:val="Normal"/>
        <w:rPr/>
      </w:pPr>
      <w:r>
        <w:rPr/>
        <w:t>Gy = PixelUp − PixelDown</w:t>
      </w:r>
    </w:p>
    <w:p>
      <w:pPr>
        <w:pStyle w:val="Normal"/>
        <w:rPr/>
      </w:pPr>
      <w:r>
        <w:rPr/>
        <w:t>Interpretation: For each pixel, compare opposite neighbors. A large |Gx| indicates a strong vertical edge (e.g., the side of a truck). A large |Gy| indicates a strong horizontal edge (e.g., roofline).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2) Edge Strength &amp; Direction (Magnitude &amp; Orientation)</w:t>
      </w:r>
    </w:p>
    <w:p>
      <w:pPr>
        <w:pStyle w:val="Normal"/>
        <w:rPr/>
      </w:pPr>
      <w:r>
        <w:rPr/>
        <w:t>Goal: Convert the raw gradients into two meaningful descriptors: how strong the edge is, and which direction it points.</w:t>
      </w:r>
    </w:p>
    <w:p>
      <w:pPr>
        <w:pStyle w:val="Normal"/>
        <w:rPr/>
      </w:pPr>
      <w:r>
        <w:rPr/>
        <w:t>Edge Strength (Magnitude):</w:t>
      </w:r>
    </w:p>
    <w:p>
      <w:pPr>
        <w:pStyle w:val="Normal"/>
        <w:rPr/>
      </w:pPr>
      <w:r>
        <w:rPr/>
        <w:t>m = sqrt(Gx^2 + Gy^2)</w:t>
      </w:r>
    </w:p>
    <w:p>
      <w:pPr>
        <w:pStyle w:val="Normal"/>
        <w:rPr/>
      </w:pPr>
      <w:r>
        <w:rPr/>
        <w:t>This is the Pythagorean theorem applied to the gradient components, combining horizontal and vertical changes into one edge-strength value.</w:t>
      </w:r>
    </w:p>
    <w:p>
      <w:pPr>
        <w:pStyle w:val="Normal"/>
        <w:rPr/>
      </w:pPr>
      <w:r>
        <w:rPr/>
        <w:t>Edge Direction (Orientation):</w:t>
      </w:r>
    </w:p>
    <w:p>
      <w:pPr>
        <w:pStyle w:val="Normal"/>
        <w:rPr/>
      </w:pPr>
      <w:r>
        <w:rPr/>
        <w:t>θ = arctan(Gy / Gx)</w:t>
      </w:r>
    </w:p>
    <w:p>
      <w:pPr>
        <w:pStyle w:val="Normal"/>
        <w:rPr/>
      </w:pPr>
      <w:r>
        <w:rPr/>
        <w:t>This gives the edge angle (e.g., 0° horizontal, 90° vertical, 45° diagonal).</w:t>
      </w:r>
    </w:p>
    <w:p>
      <w:pPr>
        <w:pStyle w:val="Normal"/>
        <w:rPr/>
      </w:pPr>
      <w:r>
        <w:rPr/>
        <w:t>Practical note: Trucks tend to produce many strong, near-vertical edges (box-like geometry). Cars tend to produce more curved edges and less dominant vertical structure.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3) Lighting Robustness (Normalization)</w:t>
      </w:r>
    </w:p>
    <w:p>
      <w:pPr>
        <w:pStyle w:val="Normal"/>
        <w:rPr/>
      </w:pPr>
      <w:r>
        <w:rPr/>
        <w:t>Goal: Reduce sensitivity to global brightness changes caused by sun, clouds, shadows, or time of day.</w:t>
      </w:r>
    </w:p>
    <w:p>
      <w:pPr>
        <w:pStyle w:val="Normal"/>
        <w:rPr/>
      </w:pPr>
      <w:r>
        <w:rPr/>
        <w:t>Equation:</w:t>
      </w:r>
    </w:p>
    <w:p>
      <w:pPr>
        <w:pStyle w:val="Normal"/>
        <w:rPr/>
      </w:pPr>
      <w:r>
        <w:rPr/>
        <w:t>v_norm = v / sqrt(||v||^2)</w:t>
      </w:r>
    </w:p>
    <w:p>
      <w:pPr>
        <w:pStyle w:val="Normal"/>
        <w:rPr/>
      </w:pPr>
      <w:r>
        <w:rPr/>
        <w:t>Interpretation: Divide the feature vector by its overall energy (magnitude). This keeps the relative pattern of features but removes scaling due to lighting.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Sunny:   [100, 200, 100]</w:t>
      </w:r>
    </w:p>
    <w:p>
      <w:pPr>
        <w:pStyle w:val="Normal"/>
        <w:rPr/>
      </w:pPr>
      <w:r>
        <w:rPr/>
        <w:t>Cloudy:  [ 10,  20,  10]</w:t>
      </w:r>
    </w:p>
    <w:p>
      <w:pPr>
        <w:pStyle w:val="Normal"/>
        <w:rPr/>
      </w:pPr>
      <w:r>
        <w:rPr/>
        <w:t>After normalization: both ≈ [0.4, 0.8, 0.4]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4) Decision Maker (Support Vector Machine – SVM)</w:t>
      </w:r>
    </w:p>
    <w:p>
      <w:pPr>
        <w:pStyle w:val="Normal"/>
        <w:rPr/>
      </w:pPr>
      <w:r>
        <w:rPr/>
        <w:t>Goal: Learn a separating boundary between the two classes using the extracted features.</w:t>
      </w:r>
    </w:p>
    <w:p>
      <w:pPr>
        <w:pStyle w:val="Normal"/>
        <w:rPr/>
      </w:pPr>
      <w:r>
        <w:rPr/>
        <w:t>Decision function:</w:t>
      </w:r>
    </w:p>
    <w:p>
      <w:pPr>
        <w:pStyle w:val="Normal"/>
        <w:rPr/>
      </w:pPr>
      <w:r>
        <w:rPr/>
        <w:t>f(x) = w · x + b</w:t>
      </w:r>
    </w:p>
    <w:p>
      <w:pPr>
        <w:pStyle w:val="Normal"/>
        <w:rPr/>
      </w:pPr>
      <w:r>
        <w:rPr/>
        <w:t>Where: x is the feature vector extracted from the image, w is the learned weight vector, and b is the bias term.</w:t>
      </w:r>
    </w:p>
    <w:p>
      <w:pPr>
        <w:pStyle w:val="Normal"/>
        <w:rPr/>
      </w:pPr>
      <w:r>
        <w:rPr/>
        <w:t>Classification rule:</w:t>
      </w:r>
    </w:p>
    <w:p>
      <w:pPr>
        <w:pStyle w:val="Normal"/>
        <w:rPr/>
      </w:pPr>
      <w:r>
        <w:rPr/>
        <w:t>If f(x) &gt; 0 → TRUCK</w:t>
      </w:r>
    </w:p>
    <w:p>
      <w:pPr>
        <w:pStyle w:val="Normal"/>
        <w:rPr/>
      </w:pPr>
      <w:r>
        <w:rPr/>
        <w:t>If f(x) &lt; 0 → CAR</w:t>
      </w:r>
    </w:p>
    <w:p>
      <w:pPr>
        <w:pStyle w:val="Normal"/>
        <w:rPr/>
      </w:pPr>
      <w:r>
        <w:rPr/>
        <w:t>The SVM learns w and b from labeled training examples so that the margin between classes is maximized.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3</Pages>
  <Words>412</Words>
  <Characters>2216</Characters>
  <CharactersWithSpaces>2590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2026-02-19T08:50:28Z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