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E46D" w14:textId="250A8EB5" w:rsidR="003A3C57" w:rsidRDefault="0027339E" w:rsidP="0027339E">
      <w:pPr>
        <w:pStyle w:val="Heading1"/>
        <w:jc w:val="center"/>
        <w:rPr>
          <w:b/>
          <w:bCs/>
          <w:sz w:val="52"/>
          <w:szCs w:val="52"/>
          <w:lang w:val="en-US"/>
        </w:rPr>
      </w:pPr>
      <w:r w:rsidRPr="0027339E">
        <w:rPr>
          <w:b/>
          <w:bCs/>
          <w:sz w:val="52"/>
          <w:szCs w:val="52"/>
          <w:lang w:val="en-US"/>
        </w:rPr>
        <w:t>Business Recommendation Report</w:t>
      </w:r>
    </w:p>
    <w:p w14:paraId="6B2142AF" w14:textId="77777777" w:rsidR="00B71FDE" w:rsidRDefault="00B71FDE" w:rsidP="00B71FDE">
      <w:pPr>
        <w:rPr>
          <w:lang w:val="en-US"/>
        </w:rPr>
      </w:pPr>
    </w:p>
    <w:p w14:paraId="66513327" w14:textId="01B9AC3B" w:rsidR="00B71FDE" w:rsidRDefault="00B71FDE" w:rsidP="00B71FDE">
      <w:pPr>
        <w:rPr>
          <w:b/>
          <w:bCs/>
          <w:sz w:val="36"/>
          <w:szCs w:val="36"/>
          <w:lang w:val="en-US"/>
        </w:rPr>
      </w:pPr>
      <w:r w:rsidRPr="00B71FDE">
        <w:rPr>
          <w:sz w:val="36"/>
          <w:szCs w:val="36"/>
          <w:lang w:val="en-US"/>
        </w:rPr>
        <w:t xml:space="preserve">Project Title: </w:t>
      </w:r>
      <w:r w:rsidRPr="00B71FDE">
        <w:rPr>
          <w:b/>
          <w:bCs/>
          <w:sz w:val="36"/>
          <w:szCs w:val="36"/>
          <w:lang w:val="en-US"/>
        </w:rPr>
        <w:t>Smart Financial Dashboard</w:t>
      </w:r>
    </w:p>
    <w:p w14:paraId="71D825C7" w14:textId="4B1111B3" w:rsidR="00B71FDE" w:rsidRDefault="003F5D26" w:rsidP="00B71FDE">
      <w:pPr>
        <w:rPr>
          <w:b/>
          <w:bCs/>
          <w:sz w:val="36"/>
          <w:szCs w:val="36"/>
          <w:lang w:val="en-US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211FB1" wp14:editId="2634024A">
                <wp:simplePos x="0" y="0"/>
                <wp:positionH relativeFrom="margin">
                  <wp:align>center</wp:align>
                </wp:positionH>
                <wp:positionV relativeFrom="paragraph">
                  <wp:posOffset>152400</wp:posOffset>
                </wp:positionV>
                <wp:extent cx="7132320" cy="15240"/>
                <wp:effectExtent l="0" t="0" r="30480" b="22860"/>
                <wp:wrapNone/>
                <wp:docPr id="13816745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52A91" id="Straight Connector 1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pt" to="561.6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3B7100" w14:textId="36FFE128" w:rsidR="00B71FDE" w:rsidRPr="001F7F4D" w:rsidRDefault="00B71FDE" w:rsidP="00B71FDE">
      <w:pPr>
        <w:pStyle w:val="ListParagraph"/>
        <w:numPr>
          <w:ilvl w:val="0"/>
          <w:numId w:val="3"/>
        </w:num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1F7F4D">
        <w:rPr>
          <w:b/>
          <w:bCs/>
          <w:color w:val="1F3864" w:themeColor="accent1" w:themeShade="80"/>
          <w:sz w:val="36"/>
          <w:szCs w:val="36"/>
        </w:rPr>
        <w:t xml:space="preserve">Executive Summary: </w:t>
      </w:r>
    </w:p>
    <w:p w14:paraId="1B50B1B4" w14:textId="0F1E4D01" w:rsidR="00C52087" w:rsidRDefault="00C52087" w:rsidP="00C52087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 w:rsidRPr="00C52087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>This report evaluates over 500</w:t>
      </w:r>
      <w:r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>+</w:t>
      </w:r>
      <w:r w:rsidRPr="00C52087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business transactions to drive procurement efficiency and sales profitability. By integrating Tally data</w:t>
      </w:r>
      <w:r w:rsidR="003F5D26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</w:t>
      </w:r>
      <w:r w:rsidRPr="00C52087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>with</w:t>
      </w:r>
      <w:r w:rsidR="003F5D26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Microsoft excel and</w:t>
      </w:r>
      <w:r w:rsidRPr="00C52087"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  <w:t xml:space="preserve"> Power BI, the analysis identifies key seasonal trends, streamlines tax compliance, and pinpoints high-growth geographic markets. These insights provide a roadmap for optimizing cash flow and scaling marketing efforts effectively.</w:t>
      </w:r>
    </w:p>
    <w:p w14:paraId="0007ED49" w14:textId="069ABAF0" w:rsidR="00C52087" w:rsidRDefault="001836F1" w:rsidP="00C52087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 w:bidi="hi-IN"/>
          <w14:ligatures w14:val="none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343795" wp14:editId="37E1F51D">
                <wp:simplePos x="0" y="0"/>
                <wp:positionH relativeFrom="margin">
                  <wp:align>center</wp:align>
                </wp:positionH>
                <wp:positionV relativeFrom="paragraph">
                  <wp:posOffset>89535</wp:posOffset>
                </wp:positionV>
                <wp:extent cx="7132320" cy="15240"/>
                <wp:effectExtent l="0" t="0" r="30480" b="22860"/>
                <wp:wrapNone/>
                <wp:docPr id="178354476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BB1A9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05pt" to="561.6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3991E1C" w14:textId="3DAAEE64" w:rsidR="001836F1" w:rsidRPr="001F7F4D" w:rsidRDefault="0064251E" w:rsidP="001836F1">
      <w:pPr>
        <w:pStyle w:val="ListParagraph"/>
        <w:numPr>
          <w:ilvl w:val="0"/>
          <w:numId w:val="3"/>
        </w:num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1F7F4D">
        <w:rPr>
          <w:b/>
          <w:bCs/>
          <w:color w:val="1F3864" w:themeColor="accent1" w:themeShade="80"/>
          <w:sz w:val="36"/>
          <w:szCs w:val="36"/>
          <w:lang w:val="en-US"/>
        </w:rPr>
        <w:t>Data Collection &amp; Workflow:</w:t>
      </w:r>
    </w:p>
    <w:p w14:paraId="588587FE" w14:textId="23378F47" w:rsidR="00B75D56" w:rsidRPr="00B75D56" w:rsidRDefault="00B75D56" w:rsidP="00B75D56">
      <w:pPr>
        <w:rPr>
          <w:sz w:val="28"/>
          <w:szCs w:val="28"/>
          <w:lang w:val="en-US"/>
        </w:rPr>
      </w:pPr>
      <w:r w:rsidRPr="00B75D56">
        <w:rPr>
          <w:b/>
          <w:bCs/>
          <w:sz w:val="32"/>
          <w:szCs w:val="32"/>
          <w:lang w:val="en-US"/>
        </w:rPr>
        <w:t>1. Data Collection-</w:t>
      </w:r>
      <w:r w:rsidRPr="00B75D56">
        <w:rPr>
          <w:sz w:val="28"/>
          <w:szCs w:val="28"/>
          <w:lang w:val="en-US"/>
        </w:rPr>
        <w:t xml:space="preserve">Transaction data was initially recorded in </w:t>
      </w:r>
      <w:proofErr w:type="spellStart"/>
      <w:r w:rsidRPr="00B75D56">
        <w:rPr>
          <w:sz w:val="28"/>
          <w:szCs w:val="28"/>
          <w:lang w:val="en-US"/>
        </w:rPr>
        <w:t>TallyPrime</w:t>
      </w:r>
      <w:proofErr w:type="spellEnd"/>
      <w:r w:rsidRPr="00B75D56">
        <w:rPr>
          <w:sz w:val="28"/>
          <w:szCs w:val="28"/>
          <w:lang w:val="en-US"/>
        </w:rPr>
        <w:t>. (More than 500+ entries are recorded)</w:t>
      </w:r>
    </w:p>
    <w:p w14:paraId="5A213CDB" w14:textId="550B0F94" w:rsidR="00B75D56" w:rsidRPr="001836F1" w:rsidRDefault="00B75D56" w:rsidP="00B75D56">
      <w:pPr>
        <w:rPr>
          <w:sz w:val="16"/>
          <w:szCs w:val="16"/>
          <w:lang w:val="en-US"/>
        </w:rPr>
      </w:pPr>
    </w:p>
    <w:p w14:paraId="28EEEA50" w14:textId="645AD8ED" w:rsidR="00B75D56" w:rsidRPr="00B75D56" w:rsidRDefault="00B75D56" w:rsidP="00B75D56">
      <w:pPr>
        <w:rPr>
          <w:sz w:val="28"/>
          <w:szCs w:val="28"/>
          <w:lang w:val="en-US"/>
        </w:rPr>
      </w:pPr>
      <w:r w:rsidRPr="00B75D56">
        <w:rPr>
          <w:b/>
          <w:bCs/>
          <w:sz w:val="32"/>
          <w:szCs w:val="32"/>
          <w:lang w:val="en-US"/>
        </w:rPr>
        <w:t xml:space="preserve">2. Data Preparation in </w:t>
      </w:r>
      <w:r w:rsidR="003F5D26">
        <w:rPr>
          <w:b/>
          <w:bCs/>
          <w:sz w:val="32"/>
          <w:szCs w:val="32"/>
          <w:lang w:val="en-US"/>
        </w:rPr>
        <w:t xml:space="preserve">Microsoft </w:t>
      </w:r>
      <w:r w:rsidRPr="00B75D56">
        <w:rPr>
          <w:b/>
          <w:bCs/>
          <w:sz w:val="32"/>
          <w:szCs w:val="32"/>
          <w:lang w:val="en-US"/>
        </w:rPr>
        <w:t>Excel-</w:t>
      </w:r>
      <w:r>
        <w:rPr>
          <w:sz w:val="36"/>
          <w:szCs w:val="36"/>
          <w:lang w:val="en-US"/>
        </w:rPr>
        <w:t xml:space="preserve"> </w:t>
      </w:r>
      <w:r w:rsidRPr="00B75D56">
        <w:rPr>
          <w:sz w:val="28"/>
          <w:szCs w:val="28"/>
          <w:lang w:val="en-US"/>
        </w:rPr>
        <w:t xml:space="preserve">The collected data was exported to </w:t>
      </w:r>
      <w:r w:rsidR="003F5D26">
        <w:rPr>
          <w:sz w:val="28"/>
          <w:szCs w:val="28"/>
          <w:lang w:val="en-US"/>
        </w:rPr>
        <w:t xml:space="preserve">Microsoft </w:t>
      </w:r>
      <w:r w:rsidRPr="00B75D56">
        <w:rPr>
          <w:sz w:val="28"/>
          <w:szCs w:val="28"/>
          <w:lang w:val="en-US"/>
        </w:rPr>
        <w:t>Excel for data cleaning, removing duplicates, formatting tables, organizing transaction records, creating structured datasets</w:t>
      </w:r>
      <w:r>
        <w:rPr>
          <w:sz w:val="28"/>
          <w:szCs w:val="28"/>
          <w:lang w:val="en-US"/>
        </w:rPr>
        <w:t>.</w:t>
      </w:r>
    </w:p>
    <w:p w14:paraId="32484AF5" w14:textId="544E8205" w:rsidR="00B75D56" w:rsidRPr="001836F1" w:rsidRDefault="00B75D56" w:rsidP="00B75D56">
      <w:pPr>
        <w:rPr>
          <w:sz w:val="16"/>
          <w:szCs w:val="16"/>
          <w:lang w:val="en-US"/>
        </w:rPr>
      </w:pPr>
    </w:p>
    <w:p w14:paraId="01D9CD7F" w14:textId="5525A86F" w:rsidR="00B75D56" w:rsidRDefault="00B75D56" w:rsidP="00B75D56">
      <w:pPr>
        <w:rPr>
          <w:sz w:val="28"/>
          <w:szCs w:val="28"/>
          <w:lang w:val="en-US"/>
        </w:rPr>
      </w:pPr>
      <w:r w:rsidRPr="00B75D56">
        <w:rPr>
          <w:b/>
          <w:bCs/>
          <w:sz w:val="32"/>
          <w:szCs w:val="32"/>
          <w:lang w:val="en-US"/>
        </w:rPr>
        <w:t>3. Data Visualization in Power BI-</w:t>
      </w:r>
      <w:r w:rsidRPr="00B75D56">
        <w:rPr>
          <w:sz w:val="28"/>
          <w:szCs w:val="28"/>
          <w:lang w:val="en-US"/>
        </w:rPr>
        <w:t>The cleaned dataset was imported into Power BI then creating data relationships, KPI developed, Interactive filters and slicers were applied, visual reports and dashboards were designed.</w:t>
      </w:r>
    </w:p>
    <w:p w14:paraId="1B9D3BFF" w14:textId="19B5866F" w:rsidR="001836F1" w:rsidRDefault="001836F1" w:rsidP="001836F1">
      <w:pPr>
        <w:rPr>
          <w:sz w:val="28"/>
          <w:szCs w:val="28"/>
          <w:lang w:val="en-US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7BEEAB" wp14:editId="6407F50B">
                <wp:simplePos x="0" y="0"/>
                <wp:positionH relativeFrom="margin">
                  <wp:posOffset>-670560</wp:posOffset>
                </wp:positionH>
                <wp:positionV relativeFrom="paragraph">
                  <wp:posOffset>103505</wp:posOffset>
                </wp:positionV>
                <wp:extent cx="7132320" cy="15240"/>
                <wp:effectExtent l="0" t="0" r="30480" b="22860"/>
                <wp:wrapNone/>
                <wp:docPr id="73130386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78DD07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52.8pt,8.15pt" to="508.8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507B0697" w14:textId="5903FE81" w:rsidR="001836F1" w:rsidRPr="001F7F4D" w:rsidRDefault="001836F1" w:rsidP="001836F1">
      <w:pPr>
        <w:pStyle w:val="ListParagraph"/>
        <w:numPr>
          <w:ilvl w:val="0"/>
          <w:numId w:val="3"/>
        </w:num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1F7F4D">
        <w:rPr>
          <w:b/>
          <w:bCs/>
          <w:color w:val="1F3864" w:themeColor="accent1" w:themeShade="80"/>
          <w:sz w:val="36"/>
          <w:szCs w:val="36"/>
          <w:lang w:val="en-US"/>
        </w:rPr>
        <w:t>Key Insights:</w:t>
      </w:r>
    </w:p>
    <w:p w14:paraId="03FE833C" w14:textId="77777777" w:rsidR="00B437E2" w:rsidRPr="001836F1" w:rsidRDefault="00B437E2" w:rsidP="00B437E2">
      <w:pPr>
        <w:pStyle w:val="ListParagraph"/>
        <w:rPr>
          <w:b/>
          <w:bCs/>
          <w:sz w:val="36"/>
          <w:szCs w:val="36"/>
          <w:lang w:val="en-US"/>
        </w:rPr>
      </w:pPr>
    </w:p>
    <w:p w14:paraId="5560B8F6" w14:textId="5C2E78A1" w:rsidR="001836F1" w:rsidRDefault="001836F1" w:rsidP="001836F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5515">
        <w:rPr>
          <w:b/>
          <w:bCs/>
          <w:sz w:val="32"/>
          <w:szCs w:val="32"/>
          <w:lang w:val="en-US"/>
        </w:rPr>
        <w:t xml:space="preserve">Sales Analysis </w:t>
      </w:r>
      <w:r w:rsidR="006177B6" w:rsidRPr="004A5515">
        <w:rPr>
          <w:b/>
          <w:bCs/>
          <w:sz w:val="32"/>
          <w:szCs w:val="32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="006177B6">
        <w:rPr>
          <w:sz w:val="28"/>
          <w:szCs w:val="28"/>
          <w:lang w:val="en-US"/>
        </w:rPr>
        <w:t>Laptop(40M+)</w:t>
      </w:r>
      <w:r w:rsidRPr="001836F1">
        <w:rPr>
          <w:sz w:val="28"/>
          <w:szCs w:val="28"/>
          <w:lang w:val="en-US"/>
        </w:rPr>
        <w:t xml:space="preserve"> contributed significantly higher sales compared to </w:t>
      </w:r>
      <w:r w:rsidR="006177B6">
        <w:rPr>
          <w:sz w:val="28"/>
          <w:szCs w:val="28"/>
          <w:lang w:val="en-US"/>
        </w:rPr>
        <w:t>Printer(14M+), Monitor(10M+), Mouse(4M+), Router(8M+)</w:t>
      </w:r>
      <w:r w:rsidRPr="001836F1">
        <w:rPr>
          <w:sz w:val="28"/>
          <w:szCs w:val="28"/>
          <w:lang w:val="en-US"/>
        </w:rPr>
        <w:t>.</w:t>
      </w:r>
    </w:p>
    <w:p w14:paraId="6CB50FE8" w14:textId="0C40D5F1" w:rsidR="001836F1" w:rsidRDefault="001836F1" w:rsidP="001836F1">
      <w:pPr>
        <w:pStyle w:val="ListParagraph"/>
        <w:rPr>
          <w:sz w:val="28"/>
          <w:szCs w:val="28"/>
          <w:lang w:val="en-US"/>
        </w:rPr>
      </w:pPr>
      <w:r w:rsidRPr="001836F1">
        <w:rPr>
          <w:sz w:val="28"/>
          <w:szCs w:val="28"/>
          <w:lang w:val="en-US"/>
        </w:rPr>
        <w:t>Monthly sales trends showed fluctuations, helping identify peak business periods</w:t>
      </w:r>
      <w:r w:rsidR="006177B6">
        <w:rPr>
          <w:sz w:val="28"/>
          <w:szCs w:val="28"/>
          <w:lang w:val="en-US"/>
        </w:rPr>
        <w:t xml:space="preserve"> which are July, August and October</w:t>
      </w:r>
      <w:r w:rsidR="003F5D26">
        <w:rPr>
          <w:sz w:val="28"/>
          <w:szCs w:val="28"/>
          <w:lang w:val="en-US"/>
        </w:rPr>
        <w:t>.</w:t>
      </w:r>
    </w:p>
    <w:p w14:paraId="21F0F329" w14:textId="3BF36E0B" w:rsidR="001836F1" w:rsidRDefault="001836F1" w:rsidP="001836F1">
      <w:pPr>
        <w:pStyle w:val="ListParagraph"/>
        <w:rPr>
          <w:sz w:val="28"/>
          <w:szCs w:val="28"/>
          <w:lang w:val="en-US"/>
        </w:rPr>
      </w:pPr>
    </w:p>
    <w:p w14:paraId="18D1F50D" w14:textId="18ACA51F" w:rsidR="001836F1" w:rsidRPr="001836F1" w:rsidRDefault="001836F1" w:rsidP="001836F1">
      <w:pPr>
        <w:pStyle w:val="ListParagraph"/>
        <w:rPr>
          <w:sz w:val="28"/>
          <w:szCs w:val="28"/>
          <w:lang w:val="en-US"/>
        </w:rPr>
      </w:pPr>
    </w:p>
    <w:p w14:paraId="62174E64" w14:textId="67859C0C" w:rsidR="001836F1" w:rsidRPr="006177B6" w:rsidRDefault="001836F1" w:rsidP="001836F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5515">
        <w:rPr>
          <w:b/>
          <w:bCs/>
          <w:sz w:val="32"/>
          <w:szCs w:val="32"/>
          <w:lang w:val="en-US"/>
        </w:rPr>
        <w:t>Purchase Analysis -</w:t>
      </w:r>
      <w:r w:rsidRPr="006177B6">
        <w:rPr>
          <w:sz w:val="28"/>
          <w:szCs w:val="28"/>
          <w:lang w:val="en-US"/>
        </w:rPr>
        <w:t xml:space="preserve"> Some categories showed higher purchase expenses</w:t>
      </w:r>
      <w:r w:rsidR="006177B6">
        <w:rPr>
          <w:sz w:val="28"/>
          <w:szCs w:val="28"/>
          <w:lang w:val="en-US"/>
        </w:rPr>
        <w:t xml:space="preserve"> (Monitor and Printer) </w:t>
      </w:r>
      <w:r w:rsidRPr="006177B6">
        <w:rPr>
          <w:sz w:val="28"/>
          <w:szCs w:val="28"/>
          <w:lang w:val="en-US"/>
        </w:rPr>
        <w:t>with lower profit margins.</w:t>
      </w:r>
    </w:p>
    <w:p w14:paraId="2D11F942" w14:textId="2B0B974D" w:rsidR="001836F1" w:rsidRPr="001836F1" w:rsidRDefault="001836F1" w:rsidP="001836F1">
      <w:pPr>
        <w:pStyle w:val="ListParagraph"/>
        <w:rPr>
          <w:sz w:val="28"/>
          <w:szCs w:val="28"/>
          <w:lang w:val="en-US"/>
        </w:rPr>
      </w:pPr>
    </w:p>
    <w:p w14:paraId="70EA649B" w14:textId="022DB165" w:rsidR="003F5D26" w:rsidRPr="003F5D26" w:rsidRDefault="001836F1" w:rsidP="003F5D26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5515">
        <w:rPr>
          <w:b/>
          <w:bCs/>
          <w:sz w:val="32"/>
          <w:szCs w:val="32"/>
          <w:lang w:val="en-US"/>
        </w:rPr>
        <w:t>Profitability Analysis -</w:t>
      </w:r>
      <w:r>
        <w:rPr>
          <w:sz w:val="28"/>
          <w:szCs w:val="28"/>
          <w:lang w:val="en-US"/>
        </w:rPr>
        <w:t xml:space="preserve"> </w:t>
      </w:r>
      <w:r w:rsidRPr="001836F1">
        <w:rPr>
          <w:sz w:val="28"/>
          <w:szCs w:val="28"/>
          <w:lang w:val="en-US"/>
        </w:rPr>
        <w:t>Profitability was strongly affected by tax and purchase costs.</w:t>
      </w:r>
      <w:r>
        <w:rPr>
          <w:sz w:val="28"/>
          <w:szCs w:val="28"/>
          <w:lang w:val="en-US"/>
        </w:rPr>
        <w:t xml:space="preserve"> </w:t>
      </w:r>
    </w:p>
    <w:p w14:paraId="459D3741" w14:textId="5CB78363" w:rsidR="001836F1" w:rsidRDefault="00CD4F53" w:rsidP="001836F1">
      <w:pPr>
        <w:pStyle w:val="ListParagrap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Laptop</w:t>
      </w:r>
      <w:r w:rsidR="001836F1" w:rsidRPr="001836F1">
        <w:rPr>
          <w:sz w:val="28"/>
          <w:szCs w:val="28"/>
          <w:lang w:val="en-US"/>
        </w:rPr>
        <w:t xml:space="preserve"> generated better profit performance.</w:t>
      </w:r>
    </w:p>
    <w:p w14:paraId="4AA2E001" w14:textId="3E99AB6E" w:rsidR="001836F1" w:rsidRPr="001836F1" w:rsidRDefault="001836F1" w:rsidP="001836F1">
      <w:pPr>
        <w:pStyle w:val="ListParagraph"/>
        <w:rPr>
          <w:sz w:val="28"/>
          <w:szCs w:val="28"/>
          <w:lang w:val="en-US"/>
        </w:rPr>
      </w:pPr>
    </w:p>
    <w:p w14:paraId="7610740E" w14:textId="60174204" w:rsidR="001836F1" w:rsidRDefault="001836F1" w:rsidP="001836F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5515">
        <w:rPr>
          <w:b/>
          <w:bCs/>
          <w:sz w:val="32"/>
          <w:szCs w:val="32"/>
          <w:lang w:val="en-US"/>
        </w:rPr>
        <w:t>Customer &amp; Payment Insights -</w:t>
      </w:r>
      <w:r>
        <w:rPr>
          <w:sz w:val="28"/>
          <w:szCs w:val="28"/>
          <w:lang w:val="en-US"/>
        </w:rPr>
        <w:t xml:space="preserve"> </w:t>
      </w:r>
      <w:r w:rsidRPr="001836F1">
        <w:rPr>
          <w:sz w:val="28"/>
          <w:szCs w:val="28"/>
          <w:lang w:val="en-US"/>
        </w:rPr>
        <w:t>Digital payment modes were used more frequently than cash transactions.</w:t>
      </w:r>
    </w:p>
    <w:p w14:paraId="7E5DB4F2" w14:textId="45AB9177" w:rsidR="001836F1" w:rsidRDefault="001836F1" w:rsidP="001836F1">
      <w:pPr>
        <w:pStyle w:val="ListParagraph"/>
        <w:rPr>
          <w:sz w:val="28"/>
          <w:szCs w:val="28"/>
          <w:lang w:val="en-US"/>
        </w:rPr>
      </w:pPr>
      <w:r w:rsidRPr="001836F1">
        <w:rPr>
          <w:sz w:val="28"/>
          <w:szCs w:val="28"/>
          <w:lang w:val="en-US"/>
        </w:rPr>
        <w:t>Sales channels showed different performance levels across regions and categories.</w:t>
      </w:r>
    </w:p>
    <w:p w14:paraId="1560A376" w14:textId="3040C867" w:rsidR="001836F1" w:rsidRPr="001836F1" w:rsidRDefault="001836F1" w:rsidP="001836F1">
      <w:pPr>
        <w:pStyle w:val="ListParagraph"/>
        <w:rPr>
          <w:sz w:val="28"/>
          <w:szCs w:val="28"/>
          <w:lang w:val="en-US"/>
        </w:rPr>
      </w:pPr>
    </w:p>
    <w:p w14:paraId="293AEC93" w14:textId="20BEB650" w:rsidR="001836F1" w:rsidRDefault="001836F1" w:rsidP="001836F1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4A5515">
        <w:rPr>
          <w:b/>
          <w:bCs/>
          <w:sz w:val="32"/>
          <w:szCs w:val="32"/>
          <w:lang w:val="en-US"/>
        </w:rPr>
        <w:t xml:space="preserve">Regional Insights - </w:t>
      </w:r>
      <w:r w:rsidRPr="001836F1">
        <w:rPr>
          <w:sz w:val="28"/>
          <w:szCs w:val="28"/>
          <w:lang w:val="en-US"/>
        </w:rPr>
        <w:t>Some states</w:t>
      </w:r>
      <w:r w:rsidR="003F5D26">
        <w:rPr>
          <w:sz w:val="28"/>
          <w:szCs w:val="28"/>
          <w:lang w:val="en-US"/>
        </w:rPr>
        <w:t xml:space="preserve"> </w:t>
      </w:r>
      <w:r w:rsidR="00CD4F53">
        <w:rPr>
          <w:sz w:val="28"/>
          <w:szCs w:val="28"/>
          <w:lang w:val="en-US"/>
        </w:rPr>
        <w:t>(like Maharashtra &amp; Karnataka)</w:t>
      </w:r>
      <w:r w:rsidRPr="001836F1">
        <w:rPr>
          <w:sz w:val="28"/>
          <w:szCs w:val="28"/>
          <w:lang w:val="en-US"/>
        </w:rPr>
        <w:t xml:space="preserve"> contributed higher revenue generation than others.</w:t>
      </w:r>
    </w:p>
    <w:p w14:paraId="0ACCF2C1" w14:textId="59F01179" w:rsidR="001836F1" w:rsidRPr="001836F1" w:rsidRDefault="00CD4F53" w:rsidP="001836F1">
      <w:pPr>
        <w:pStyle w:val="ListParagraph"/>
        <w:rPr>
          <w:sz w:val="28"/>
          <w:szCs w:val="28"/>
          <w:lang w:val="en-US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44B776" wp14:editId="7BD902D0">
                <wp:simplePos x="0" y="0"/>
                <wp:positionH relativeFrom="margin">
                  <wp:posOffset>-624840</wp:posOffset>
                </wp:positionH>
                <wp:positionV relativeFrom="paragraph">
                  <wp:posOffset>374015</wp:posOffset>
                </wp:positionV>
                <wp:extent cx="7132320" cy="15240"/>
                <wp:effectExtent l="0" t="0" r="30480" b="22860"/>
                <wp:wrapNone/>
                <wp:docPr id="78631269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E7F1D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9.2pt,29.45pt" to="512.4pt,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1836F1" w:rsidRPr="001836F1">
        <w:rPr>
          <w:sz w:val="28"/>
          <w:szCs w:val="28"/>
          <w:lang w:val="en-US"/>
        </w:rPr>
        <w:t>Customer preferences varied based on region and category.</w:t>
      </w:r>
    </w:p>
    <w:p w14:paraId="535E6DC9" w14:textId="4C4731DD" w:rsidR="001836F1" w:rsidRPr="001836F1" w:rsidRDefault="001836F1" w:rsidP="001836F1">
      <w:pPr>
        <w:rPr>
          <w:b/>
          <w:bCs/>
          <w:sz w:val="40"/>
          <w:szCs w:val="40"/>
          <w:lang w:val="en-US"/>
        </w:rPr>
      </w:pPr>
    </w:p>
    <w:p w14:paraId="27E5EF32" w14:textId="13CFDCB1" w:rsidR="001836F1" w:rsidRPr="001F7F4D" w:rsidRDefault="00CD4F53" w:rsidP="00CD4F53">
      <w:pPr>
        <w:pStyle w:val="ListParagraph"/>
        <w:numPr>
          <w:ilvl w:val="0"/>
          <w:numId w:val="3"/>
        </w:num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1F7F4D">
        <w:rPr>
          <w:b/>
          <w:bCs/>
          <w:color w:val="1F3864" w:themeColor="accent1" w:themeShade="80"/>
          <w:sz w:val="36"/>
          <w:szCs w:val="36"/>
          <w:lang w:val="en-US"/>
        </w:rPr>
        <w:t>Strategic Recommendation</w:t>
      </w:r>
    </w:p>
    <w:p w14:paraId="05155FD0" w14:textId="15380C5F" w:rsidR="004A5515" w:rsidRPr="004A5515" w:rsidRDefault="004A5515" w:rsidP="004A5515">
      <w:pPr>
        <w:ind w:left="360"/>
        <w:rPr>
          <w:b/>
          <w:bCs/>
          <w:sz w:val="32"/>
          <w:szCs w:val="32"/>
          <w:lang w:val="en-US"/>
        </w:rPr>
      </w:pPr>
      <w:r w:rsidRPr="004A5515">
        <w:rPr>
          <w:b/>
          <w:bCs/>
          <w:sz w:val="32"/>
          <w:szCs w:val="32"/>
          <w:lang w:val="en-US"/>
        </w:rPr>
        <w:t>1. Optimization of Procurement</w:t>
      </w:r>
      <w:r>
        <w:rPr>
          <w:b/>
          <w:bCs/>
          <w:sz w:val="32"/>
          <w:szCs w:val="32"/>
          <w:lang w:val="en-US"/>
        </w:rPr>
        <w:t xml:space="preserve">- </w:t>
      </w:r>
      <w:r w:rsidRPr="004A5515">
        <w:rPr>
          <w:sz w:val="28"/>
          <w:szCs w:val="28"/>
          <w:lang w:val="en-US"/>
        </w:rPr>
        <w:t>Based on purchase trends, the business should negotiate bulk discounts with high-frequency</w:t>
      </w:r>
    </w:p>
    <w:p w14:paraId="200965C9" w14:textId="66C7C30C" w:rsidR="004A5515" w:rsidRDefault="004A5515" w:rsidP="004A5515">
      <w:pPr>
        <w:ind w:left="360"/>
        <w:rPr>
          <w:sz w:val="28"/>
          <w:szCs w:val="28"/>
          <w:lang w:val="en-US"/>
        </w:rPr>
      </w:pPr>
      <w:r w:rsidRPr="004A5515">
        <w:rPr>
          <w:sz w:val="28"/>
          <w:szCs w:val="28"/>
          <w:lang w:val="en-US"/>
        </w:rPr>
        <w:t>suppliers to reduce the cost of goods sold (COGS).</w:t>
      </w:r>
    </w:p>
    <w:p w14:paraId="48A0B5E7" w14:textId="77777777" w:rsidR="003F5D26" w:rsidRPr="004A5515" w:rsidRDefault="003F5D26" w:rsidP="004A5515">
      <w:pPr>
        <w:ind w:left="360"/>
        <w:rPr>
          <w:sz w:val="28"/>
          <w:szCs w:val="28"/>
          <w:lang w:val="en-US"/>
        </w:rPr>
      </w:pPr>
    </w:p>
    <w:p w14:paraId="4C011F98" w14:textId="33B6EBD6" w:rsidR="004A5515" w:rsidRDefault="004A5515" w:rsidP="004A5515">
      <w:pPr>
        <w:ind w:left="360"/>
        <w:rPr>
          <w:b/>
          <w:bCs/>
          <w:sz w:val="32"/>
          <w:szCs w:val="32"/>
          <w:lang w:val="en-US"/>
        </w:rPr>
      </w:pPr>
      <w:r w:rsidRPr="004A5515">
        <w:rPr>
          <w:b/>
          <w:bCs/>
          <w:sz w:val="32"/>
          <w:szCs w:val="32"/>
          <w:lang w:val="en-US"/>
        </w:rPr>
        <w:t>2. Payment Channel Strategy</w:t>
      </w:r>
      <w:r>
        <w:rPr>
          <w:b/>
          <w:bCs/>
          <w:sz w:val="32"/>
          <w:szCs w:val="32"/>
          <w:lang w:val="en-US"/>
        </w:rPr>
        <w:t xml:space="preserve">- </w:t>
      </w:r>
      <w:r w:rsidRPr="004A5515">
        <w:rPr>
          <w:sz w:val="28"/>
          <w:szCs w:val="28"/>
          <w:lang w:val="en-US"/>
        </w:rPr>
        <w:t>The company should maintain a balanced ratio between cash and credit transactions to improve liquidity management and reduce payment delay risks.</w:t>
      </w:r>
    </w:p>
    <w:p w14:paraId="5DFFE8C6" w14:textId="7C5FFB6D" w:rsidR="004A5515" w:rsidRDefault="004A5515" w:rsidP="004A5515">
      <w:pPr>
        <w:ind w:left="360"/>
        <w:rPr>
          <w:lang w:val="en-US"/>
        </w:rPr>
      </w:pPr>
      <w:r w:rsidRPr="004A5515">
        <w:rPr>
          <w:sz w:val="28"/>
          <w:szCs w:val="28"/>
          <w:lang w:val="en-US"/>
        </w:rPr>
        <w:t>Regular monitoring of credit sales is recommended to control outstanding dues and maintain stable cash flow performance</w:t>
      </w:r>
      <w:r w:rsidRPr="004A5515">
        <w:rPr>
          <w:lang w:val="en-US"/>
        </w:rPr>
        <w:t>.</w:t>
      </w:r>
    </w:p>
    <w:p w14:paraId="7232BCF7" w14:textId="77777777" w:rsidR="003F5D26" w:rsidRDefault="003F5D26" w:rsidP="004A5515">
      <w:pPr>
        <w:ind w:left="360"/>
        <w:rPr>
          <w:lang w:val="en-US"/>
        </w:rPr>
      </w:pPr>
    </w:p>
    <w:p w14:paraId="03B61430" w14:textId="3A595C78" w:rsidR="00B437E2" w:rsidRPr="003F5D26" w:rsidRDefault="004A5515" w:rsidP="003F5D26">
      <w:pPr>
        <w:pStyle w:val="ListParagraph"/>
        <w:numPr>
          <w:ilvl w:val="0"/>
          <w:numId w:val="9"/>
        </w:numPr>
        <w:rPr>
          <w:lang w:val="en-US"/>
        </w:rPr>
      </w:pPr>
      <w:r w:rsidRPr="004A5515">
        <w:rPr>
          <w:b/>
          <w:bCs/>
          <w:sz w:val="32"/>
          <w:szCs w:val="32"/>
          <w:lang w:val="en-US"/>
        </w:rPr>
        <w:t xml:space="preserve">Regional Analysis- </w:t>
      </w:r>
      <w:r w:rsidRPr="003F5D26">
        <w:rPr>
          <w:sz w:val="28"/>
          <w:szCs w:val="28"/>
          <w:lang w:val="en-US"/>
        </w:rPr>
        <w:t>Maharashtra generated the highest sales</w:t>
      </w:r>
      <w:r w:rsidRPr="003F5D26">
        <w:rPr>
          <w:lang w:val="en-US"/>
        </w:rPr>
        <w:t xml:space="preserve"> </w:t>
      </w:r>
      <w:r w:rsidRPr="003F5D26">
        <w:rPr>
          <w:sz w:val="28"/>
          <w:szCs w:val="28"/>
          <w:lang w:val="en-US"/>
        </w:rPr>
        <w:t xml:space="preserve">contribution, especially in the laptop therefore, increasing promotional </w:t>
      </w:r>
      <w:r w:rsidRPr="003F5D26">
        <w:rPr>
          <w:sz w:val="28"/>
          <w:szCs w:val="28"/>
          <w:lang w:val="en-US"/>
        </w:rPr>
        <w:lastRenderedPageBreak/>
        <w:t>activities and product availability in this region may further improve revenue performance.</w:t>
      </w:r>
    </w:p>
    <w:p w14:paraId="71FC3D60" w14:textId="1B89AA49" w:rsidR="00B01081" w:rsidRDefault="004A5515" w:rsidP="00B437E2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Pr="004A5515">
        <w:rPr>
          <w:sz w:val="28"/>
          <w:szCs w:val="28"/>
          <w:lang w:val="en-US"/>
        </w:rPr>
        <w:t>Mouse and router categories showed comparatively lower sales contribution,</w:t>
      </w:r>
      <w:r w:rsidR="00B437E2">
        <w:rPr>
          <w:sz w:val="28"/>
          <w:szCs w:val="28"/>
          <w:lang w:val="en-US"/>
        </w:rPr>
        <w:t xml:space="preserve"> </w:t>
      </w:r>
      <w:r w:rsidRPr="004A5515">
        <w:rPr>
          <w:sz w:val="28"/>
          <w:szCs w:val="28"/>
          <w:lang w:val="en-US"/>
        </w:rPr>
        <w:t>indicating the need for targeted marketing strategies and better product positioning to improve demand.</w:t>
      </w:r>
    </w:p>
    <w:p w14:paraId="3E069A78" w14:textId="77777777" w:rsidR="003F5D26" w:rsidRDefault="003F5D26" w:rsidP="00B437E2">
      <w:pPr>
        <w:ind w:left="360"/>
        <w:rPr>
          <w:sz w:val="28"/>
          <w:szCs w:val="28"/>
          <w:lang w:val="en-US"/>
        </w:rPr>
      </w:pPr>
    </w:p>
    <w:p w14:paraId="5DEBDB83" w14:textId="3D90E57C" w:rsidR="00B437E2" w:rsidRDefault="00B437E2" w:rsidP="00B437E2">
      <w:pPr>
        <w:ind w:left="360"/>
        <w:rPr>
          <w:sz w:val="28"/>
          <w:szCs w:val="28"/>
          <w:lang w:val="en-US"/>
        </w:rPr>
      </w:pPr>
      <w:r w:rsidRPr="00B437E2">
        <w:rPr>
          <w:b/>
          <w:bCs/>
          <w:sz w:val="36"/>
          <w:szCs w:val="36"/>
          <w:lang w:val="en-US"/>
        </w:rPr>
        <w:t>4.Cost &amp; Tax Management</w:t>
      </w:r>
      <w:r>
        <w:rPr>
          <w:b/>
          <w:bCs/>
          <w:sz w:val="36"/>
          <w:szCs w:val="36"/>
          <w:lang w:val="en-US"/>
        </w:rPr>
        <w:t xml:space="preserve">- </w:t>
      </w:r>
      <w:r w:rsidRPr="00B437E2">
        <w:rPr>
          <w:sz w:val="28"/>
          <w:szCs w:val="28"/>
          <w:lang w:val="en-US"/>
        </w:rPr>
        <w:t>Since tax paid is higher</w:t>
      </w:r>
      <w:r>
        <w:rPr>
          <w:sz w:val="28"/>
          <w:szCs w:val="28"/>
          <w:lang w:val="en-US"/>
        </w:rPr>
        <w:t xml:space="preserve"> (which is 42M)</w:t>
      </w:r>
      <w:r w:rsidRPr="00B437E2">
        <w:rPr>
          <w:sz w:val="28"/>
          <w:szCs w:val="28"/>
          <w:lang w:val="en-US"/>
        </w:rPr>
        <w:t xml:space="preserve"> than tax received</w:t>
      </w:r>
      <w:r>
        <w:rPr>
          <w:sz w:val="28"/>
          <w:szCs w:val="28"/>
          <w:lang w:val="en-US"/>
        </w:rPr>
        <w:t xml:space="preserve"> (which is 35M)</w:t>
      </w:r>
      <w:r w:rsidRPr="00B437E2">
        <w:rPr>
          <w:sz w:val="28"/>
          <w:szCs w:val="28"/>
          <w:lang w:val="en-US"/>
        </w:rPr>
        <w:t>, the company can adopt better input tax credit planning and optimize procurement from GST-registered vendors to reduce overall tax burden and improve profit margins.</w:t>
      </w:r>
    </w:p>
    <w:p w14:paraId="2AE844E6" w14:textId="77777777" w:rsidR="00B437E2" w:rsidRDefault="00B437E2" w:rsidP="00B437E2">
      <w:pPr>
        <w:ind w:left="360"/>
        <w:rPr>
          <w:sz w:val="28"/>
          <w:szCs w:val="28"/>
          <w:lang w:val="en-US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45ABFF" wp14:editId="38924BEC">
                <wp:simplePos x="0" y="0"/>
                <wp:positionH relativeFrom="margin">
                  <wp:align>center</wp:align>
                </wp:positionH>
                <wp:positionV relativeFrom="paragraph">
                  <wp:posOffset>6985</wp:posOffset>
                </wp:positionV>
                <wp:extent cx="7132320" cy="15240"/>
                <wp:effectExtent l="0" t="0" r="30480" b="22860"/>
                <wp:wrapNone/>
                <wp:docPr id="14254355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D6DB5D" id="Straight Connector 1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55pt" to="561.6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4ABEB62F" w14:textId="7EF6001D" w:rsidR="00B437E2" w:rsidRPr="001F7F4D" w:rsidRDefault="00B437E2" w:rsidP="00B437E2">
      <w:pPr>
        <w:pStyle w:val="ListParagraph"/>
        <w:numPr>
          <w:ilvl w:val="0"/>
          <w:numId w:val="3"/>
        </w:num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1F7F4D">
        <w:rPr>
          <w:b/>
          <w:bCs/>
          <w:color w:val="1F3864" w:themeColor="accent1" w:themeShade="80"/>
          <w:sz w:val="36"/>
          <w:szCs w:val="36"/>
          <w:lang w:val="en-US"/>
        </w:rPr>
        <w:t>Conclusion</w:t>
      </w:r>
    </w:p>
    <w:p w14:paraId="76DCAFB0" w14:textId="15DDF944" w:rsidR="00B437E2" w:rsidRDefault="00B437E2" w:rsidP="00B437E2">
      <w:pPr>
        <w:ind w:left="360"/>
        <w:rPr>
          <w:sz w:val="28"/>
          <w:szCs w:val="28"/>
          <w:lang w:val="en-US"/>
        </w:rPr>
      </w:pPr>
      <w:r w:rsidRPr="00B437E2">
        <w:rPr>
          <w:sz w:val="28"/>
          <w:szCs w:val="28"/>
          <w:lang w:val="en-US"/>
        </w:rPr>
        <w:t>Th</w:t>
      </w:r>
      <w:r>
        <w:rPr>
          <w:sz w:val="28"/>
          <w:szCs w:val="28"/>
          <w:lang w:val="en-US"/>
        </w:rPr>
        <w:t>is project</w:t>
      </w:r>
      <w:r w:rsidRPr="00B437E2">
        <w:rPr>
          <w:sz w:val="28"/>
          <w:szCs w:val="28"/>
          <w:lang w:val="en-US"/>
        </w:rPr>
        <w:t xml:space="preserve"> provides a clear understanding of business performance through </w:t>
      </w:r>
      <w:r>
        <w:rPr>
          <w:sz w:val="28"/>
          <w:szCs w:val="28"/>
          <w:lang w:val="en-US"/>
        </w:rPr>
        <w:t xml:space="preserve">various tools used such as </w:t>
      </w:r>
      <w:proofErr w:type="spellStart"/>
      <w:r>
        <w:rPr>
          <w:sz w:val="28"/>
          <w:szCs w:val="28"/>
          <w:lang w:val="en-US"/>
        </w:rPr>
        <w:t>TallyPrime</w:t>
      </w:r>
      <w:proofErr w:type="spellEnd"/>
      <w:r>
        <w:rPr>
          <w:sz w:val="28"/>
          <w:szCs w:val="28"/>
          <w:lang w:val="en-US"/>
        </w:rPr>
        <w:t xml:space="preserve">, Advance excel and Power BI. </w:t>
      </w:r>
      <w:r w:rsidRPr="00B437E2">
        <w:rPr>
          <w:sz w:val="28"/>
          <w:szCs w:val="28"/>
          <w:lang w:val="en-US"/>
        </w:rPr>
        <w:t xml:space="preserve">It </w:t>
      </w:r>
      <w:r>
        <w:rPr>
          <w:sz w:val="28"/>
          <w:szCs w:val="28"/>
          <w:lang w:val="en-US"/>
        </w:rPr>
        <w:t xml:space="preserve">helps in </w:t>
      </w:r>
      <w:r w:rsidRPr="00B437E2">
        <w:rPr>
          <w:sz w:val="28"/>
          <w:szCs w:val="28"/>
          <w:lang w:val="en-US"/>
        </w:rPr>
        <w:t>effective decision-making by identifying sales trends, profitable categories, customer behavior, and operational improvements.</w:t>
      </w:r>
    </w:p>
    <w:p w14:paraId="666296B1" w14:textId="3E6F5D29" w:rsidR="00B437E2" w:rsidRPr="00B437E2" w:rsidRDefault="00B437E2" w:rsidP="00B437E2">
      <w:pPr>
        <w:ind w:left="360"/>
        <w:rPr>
          <w:sz w:val="28"/>
          <w:szCs w:val="28"/>
          <w:lang w:val="en-US"/>
        </w:rPr>
      </w:pPr>
      <w:r>
        <w:rPr>
          <w:rFonts w:eastAsia="Times New Roman" w:cstheme="minorHAnsi"/>
          <w:noProof/>
          <w:kern w:val="0"/>
          <w:sz w:val="28"/>
          <w:szCs w:val="28"/>
          <w:lang w:eastAsia="en-IN"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C047A79" wp14:editId="5155B4DA">
                <wp:simplePos x="0" y="0"/>
                <wp:positionH relativeFrom="margin">
                  <wp:align>center</wp:align>
                </wp:positionH>
                <wp:positionV relativeFrom="paragraph">
                  <wp:posOffset>920750</wp:posOffset>
                </wp:positionV>
                <wp:extent cx="7132320" cy="15240"/>
                <wp:effectExtent l="0" t="0" r="30480" b="22860"/>
                <wp:wrapNone/>
                <wp:docPr id="67532963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A4633" id="Straight Connector 1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2.5pt" to="561.6pt,7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sz w:val="28"/>
          <w:szCs w:val="28"/>
          <w:lang w:val="en-US"/>
        </w:rPr>
        <w:t>It</w:t>
      </w:r>
      <w:r w:rsidRPr="00B437E2">
        <w:rPr>
          <w:sz w:val="28"/>
          <w:szCs w:val="28"/>
          <w:lang w:val="en-US"/>
        </w:rPr>
        <w:t xml:space="preserve"> reflects practical experience in business intelligence and financial analytics while demonstrating the ability to handle real-world business data and develop professional analytical reports.</w:t>
      </w:r>
    </w:p>
    <w:sectPr w:rsidR="00B437E2" w:rsidRPr="00B43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4D76"/>
    <w:multiLevelType w:val="hybridMultilevel"/>
    <w:tmpl w:val="F97CC2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D041F"/>
    <w:multiLevelType w:val="hybridMultilevel"/>
    <w:tmpl w:val="DCCADFA6"/>
    <w:lvl w:ilvl="0" w:tplc="DA78D8AC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15586"/>
    <w:multiLevelType w:val="hybridMultilevel"/>
    <w:tmpl w:val="5B02E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2006AD"/>
    <w:multiLevelType w:val="hybridMultilevel"/>
    <w:tmpl w:val="A2B8D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6B56A4"/>
    <w:multiLevelType w:val="hybridMultilevel"/>
    <w:tmpl w:val="A7B44A0A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16C80"/>
    <w:multiLevelType w:val="hybridMultilevel"/>
    <w:tmpl w:val="620E09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9012112"/>
    <w:multiLevelType w:val="hybridMultilevel"/>
    <w:tmpl w:val="E03841D2"/>
    <w:lvl w:ilvl="0" w:tplc="B1E4F796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2764C"/>
    <w:multiLevelType w:val="hybridMultilevel"/>
    <w:tmpl w:val="06D8CD98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DE3164"/>
    <w:multiLevelType w:val="hybridMultilevel"/>
    <w:tmpl w:val="C882C574"/>
    <w:lvl w:ilvl="0" w:tplc="8E9A312C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1593027">
    <w:abstractNumId w:val="2"/>
  </w:num>
  <w:num w:numId="2" w16cid:durableId="403264762">
    <w:abstractNumId w:val="3"/>
  </w:num>
  <w:num w:numId="3" w16cid:durableId="1335104744">
    <w:abstractNumId w:val="4"/>
  </w:num>
  <w:num w:numId="4" w16cid:durableId="1942029758">
    <w:abstractNumId w:val="8"/>
  </w:num>
  <w:num w:numId="5" w16cid:durableId="572736352">
    <w:abstractNumId w:val="0"/>
  </w:num>
  <w:num w:numId="6" w16cid:durableId="1412896378">
    <w:abstractNumId w:val="7"/>
  </w:num>
  <w:num w:numId="7" w16cid:durableId="708994240">
    <w:abstractNumId w:val="5"/>
  </w:num>
  <w:num w:numId="8" w16cid:durableId="670186358">
    <w:abstractNumId w:val="6"/>
  </w:num>
  <w:num w:numId="9" w16cid:durableId="2146846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9E"/>
    <w:rsid w:val="00065A5C"/>
    <w:rsid w:val="001836F1"/>
    <w:rsid w:val="001F7F4D"/>
    <w:rsid w:val="0027339E"/>
    <w:rsid w:val="003A3C57"/>
    <w:rsid w:val="003F5D26"/>
    <w:rsid w:val="004A5515"/>
    <w:rsid w:val="00596720"/>
    <w:rsid w:val="005D56A4"/>
    <w:rsid w:val="005D7DF0"/>
    <w:rsid w:val="006177B6"/>
    <w:rsid w:val="0064251E"/>
    <w:rsid w:val="00A90655"/>
    <w:rsid w:val="00B01081"/>
    <w:rsid w:val="00B437E2"/>
    <w:rsid w:val="00B71FDE"/>
    <w:rsid w:val="00B75D56"/>
    <w:rsid w:val="00C52087"/>
    <w:rsid w:val="00CD4F53"/>
    <w:rsid w:val="00D2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260A9"/>
  <w15:chartTrackingRefBased/>
  <w15:docId w15:val="{B2EB205B-6ACE-458A-BDA3-294FBE872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3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3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3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3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3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3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3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3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3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3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3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3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BISHT</dc:creator>
  <cp:keywords/>
  <dc:description/>
  <cp:lastModifiedBy>NARAYAN BISHT</cp:lastModifiedBy>
  <cp:revision>5</cp:revision>
  <dcterms:created xsi:type="dcterms:W3CDTF">2026-05-09T16:51:00Z</dcterms:created>
  <dcterms:modified xsi:type="dcterms:W3CDTF">2026-05-12T15:30:00Z</dcterms:modified>
</cp:coreProperties>
</file>