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Rule="auto"/>
        <w:jc w:val="center"/>
        <w:rPr>
          <w:rFonts w:ascii="Roboto" w:cs="Roboto" w:eastAsia="Roboto" w:hAnsi="Roboto"/>
          <w:color w:val="434343"/>
          <w:sz w:val="36"/>
          <w:szCs w:val="36"/>
        </w:rPr>
      </w:pPr>
      <w:bookmarkStart w:colFirst="0" w:colLast="0" w:name="_j329vg9eygq" w:id="0"/>
      <w:bookmarkEnd w:id="0"/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Minimal Playability Game Development Plan: The Chameleon</w:t>
      </w:r>
      <w:r w:rsidDel="00000000" w:rsidR="00000000" w:rsidRPr="00000000">
        <w:rPr>
          <w:rFonts w:ascii="Roboto" w:cs="Roboto" w:eastAsia="Roboto" w:hAnsi="Roboto"/>
          <w:color w:val="434343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0" w:before="0" w:lineRule="auto"/>
        <w:jc w:val="center"/>
        <w:rPr>
          <w:rFonts w:ascii="Roboto" w:cs="Roboto" w:eastAsia="Roboto" w:hAnsi="Roboto"/>
          <w:b w:val="1"/>
          <w:color w:val="434343"/>
          <w:sz w:val="20"/>
          <w:szCs w:val="20"/>
        </w:rPr>
      </w:pPr>
      <w:bookmarkStart w:colFirst="0" w:colLast="0" w:name="_brgeyn4ibgu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after="0" w:before="0" w:lineRule="auto"/>
        <w:jc w:val="center"/>
        <w:rPr>
          <w:rFonts w:ascii="Roboto" w:cs="Roboto" w:eastAsia="Roboto" w:hAnsi="Roboto"/>
          <w:color w:val="434343"/>
          <w:sz w:val="20"/>
          <w:szCs w:val="20"/>
        </w:rPr>
      </w:pPr>
      <w:bookmarkStart w:colFirst="0" w:colLast="0" w:name="_2thguedssej2" w:id="2"/>
      <w:bookmarkEnd w:id="2"/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CPSC 427 - Video Game Programming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after="0" w:before="0" w:lineRule="auto"/>
        <w:jc w:val="center"/>
        <w:rPr>
          <w:rFonts w:ascii="Roboto" w:cs="Roboto" w:eastAsia="Roboto" w:hAnsi="Roboto"/>
          <w:color w:val="434343"/>
          <w:sz w:val="20"/>
          <w:szCs w:val="20"/>
        </w:rPr>
      </w:pPr>
      <w:bookmarkStart w:colFirst="0" w:colLast="0" w:name="_brgeyn4ibgu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after="0" w:before="0" w:lineRule="auto"/>
        <w:jc w:val="center"/>
        <w:rPr>
          <w:rFonts w:ascii="Roboto" w:cs="Roboto" w:eastAsia="Roboto" w:hAnsi="Roboto"/>
          <w:color w:val="434343"/>
          <w:sz w:val="20"/>
          <w:szCs w:val="20"/>
        </w:rPr>
      </w:pPr>
      <w:bookmarkStart w:colFirst="0" w:colLast="0" w:name="_vnk24dneeog7" w:id="3"/>
      <w:bookmarkEnd w:id="3"/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Fall 2019/20</w:t>
      </w:r>
    </w:p>
    <w:p w:rsidR="00000000" w:rsidDel="00000000" w:rsidP="00000000" w:rsidRDefault="00000000" w:rsidRPr="00000000" w14:paraId="00000006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Using up 1 late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5.99998201642717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Team members</w:t>
      </w:r>
    </w:p>
    <w:p w:rsidR="00000000" w:rsidDel="00000000" w:rsidP="00000000" w:rsidRDefault="00000000" w:rsidRPr="00000000" w14:paraId="00000008">
      <w:pPr>
        <w:spacing w:line="276.00000208074397" w:lineRule="auto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.00000208074397" w:lineRule="auto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Kunal Aildasani 35162156</w:t>
      </w:r>
    </w:p>
    <w:p w:rsidR="00000000" w:rsidDel="00000000" w:rsidP="00000000" w:rsidRDefault="00000000" w:rsidRPr="00000000" w14:paraId="0000000A">
      <w:pPr>
        <w:spacing w:line="276.00000208074397" w:lineRule="auto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Jose Arevalo 33250151</w:t>
      </w:r>
    </w:p>
    <w:p w:rsidR="00000000" w:rsidDel="00000000" w:rsidP="00000000" w:rsidRDefault="00000000" w:rsidRPr="00000000" w14:paraId="0000000B">
      <w:pPr>
        <w:spacing w:line="276.00000208074397" w:lineRule="auto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Seraph Hong 38134110</w:t>
      </w:r>
    </w:p>
    <w:p w:rsidR="00000000" w:rsidDel="00000000" w:rsidP="00000000" w:rsidRDefault="00000000" w:rsidRPr="00000000" w14:paraId="0000000C">
      <w:pPr>
        <w:spacing w:line="276.00000208074397" w:lineRule="auto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Viven Iyer 13877337</w:t>
      </w:r>
    </w:p>
    <w:p w:rsidR="00000000" w:rsidDel="00000000" w:rsidP="00000000" w:rsidRDefault="00000000" w:rsidRPr="00000000" w14:paraId="0000000D">
      <w:pPr>
        <w:spacing w:line="276.00000208074397" w:lineRule="auto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Taiga Kimura 12168167</w:t>
      </w:r>
    </w:p>
    <w:p w:rsidR="00000000" w:rsidDel="00000000" w:rsidP="00000000" w:rsidRDefault="00000000" w:rsidRPr="00000000" w14:paraId="0000000E">
      <w:pPr>
        <w:spacing w:line="276.00000208074397" w:lineRule="auto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Jvalana Shankar 20566155</w:t>
      </w:r>
    </w:p>
    <w:p w:rsidR="00000000" w:rsidDel="00000000" w:rsidP="00000000" w:rsidRDefault="00000000" w:rsidRPr="00000000" w14:paraId="0000000F">
      <w:pPr>
        <w:spacing w:line="276.00000208074397" w:lineRule="auto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4343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434343"/>
          <w:sz w:val="28"/>
          <w:szCs w:val="28"/>
          <w:rtl w:val="0"/>
        </w:rPr>
        <w:t xml:space="preserve">Development Plan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0"/>
          <w:szCs w:val="20"/>
          <w:rtl w:val="0"/>
        </w:rPr>
        <w:t xml:space="preserve">Original Plan:</w:t>
      </w:r>
    </w:p>
    <w:p w:rsidR="00000000" w:rsidDel="00000000" w:rsidP="00000000" w:rsidRDefault="00000000" w:rsidRPr="00000000" w14:paraId="00000013">
      <w:pPr>
        <w:spacing w:line="237.60000749067828" w:lineRule="auto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Week: October 11</w:t>
      </w:r>
    </w:p>
    <w:p w:rsidR="00000000" w:rsidDel="00000000" w:rsidP="00000000" w:rsidRDefault="00000000" w:rsidRPr="00000000" w14:paraId="00000014">
      <w:pPr>
        <w:spacing w:line="237.60000749067828" w:lineRule="auto"/>
        <w:ind w:left="720" w:firstLine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color w:val="434343"/>
          <w:sz w:val="20"/>
          <w:szCs w:val="20"/>
          <w:rtl w:val="0"/>
        </w:rPr>
        <w:t xml:space="preserve">⋅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Develop entities, player entity and NPC and implement basic functions</w:t>
      </w:r>
    </w:p>
    <w:p w:rsidR="00000000" w:rsidDel="00000000" w:rsidP="00000000" w:rsidRDefault="00000000" w:rsidRPr="00000000" w14:paraId="00000015">
      <w:pPr>
        <w:spacing w:line="237.60000000000002" w:lineRule="auto"/>
        <w:ind w:left="720" w:firstLine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color w:val="434343"/>
          <w:sz w:val="20"/>
          <w:szCs w:val="20"/>
          <w:rtl w:val="0"/>
        </w:rPr>
        <w:t xml:space="preserve">⋅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Implement code-based entities, skeletal work</w:t>
      </w:r>
    </w:p>
    <w:p w:rsidR="00000000" w:rsidDel="00000000" w:rsidP="00000000" w:rsidRDefault="00000000" w:rsidRPr="00000000" w14:paraId="00000016">
      <w:pPr>
        <w:spacing w:line="237.60000000000002" w:lineRule="auto"/>
        <w:ind w:left="720" w:firstLine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color w:val="434343"/>
          <w:sz w:val="20"/>
          <w:szCs w:val="20"/>
          <w:rtl w:val="0"/>
        </w:rPr>
        <w:t xml:space="preserve">⋅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Attach input devices</w:t>
      </w:r>
    </w:p>
    <w:p w:rsidR="00000000" w:rsidDel="00000000" w:rsidP="00000000" w:rsidRDefault="00000000" w:rsidRPr="00000000" w14:paraId="00000017">
      <w:pPr>
        <w:spacing w:line="237.60000000000002" w:lineRule="auto"/>
        <w:ind w:left="720" w:firstLine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color w:val="434343"/>
          <w:sz w:val="20"/>
          <w:szCs w:val="20"/>
          <w:rtl w:val="0"/>
        </w:rPr>
        <w:t xml:space="preserve">⋅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Implement color functions</w:t>
      </w:r>
    </w:p>
    <w:p w:rsidR="00000000" w:rsidDel="00000000" w:rsidP="00000000" w:rsidRDefault="00000000" w:rsidRPr="00000000" w14:paraId="00000018">
      <w:pPr>
        <w:spacing w:line="237.60000749067828" w:lineRule="auto"/>
        <w:rPr>
          <w:rFonts w:ascii="Roboto" w:cs="Roboto" w:eastAsia="Roboto" w:hAnsi="Roboto"/>
          <w:b w:val="1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Week: October 18 -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0"/>
          <w:szCs w:val="20"/>
          <w:rtl w:val="0"/>
        </w:rPr>
        <w:t xml:space="preserve"> Minimal Playability</w:t>
      </w:r>
    </w:p>
    <w:p w:rsidR="00000000" w:rsidDel="00000000" w:rsidP="00000000" w:rsidRDefault="00000000" w:rsidRPr="00000000" w14:paraId="00000019">
      <w:pPr>
        <w:spacing w:line="237.60000000000002" w:lineRule="auto"/>
        <w:ind w:left="720" w:firstLine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color w:val="434343"/>
          <w:sz w:val="20"/>
          <w:szCs w:val="20"/>
          <w:rtl w:val="0"/>
        </w:rPr>
        <w:t xml:space="preserve">⋅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User is able to move around in sandbox</w:t>
      </w:r>
    </w:p>
    <w:p w:rsidR="00000000" w:rsidDel="00000000" w:rsidP="00000000" w:rsidRDefault="00000000" w:rsidRPr="00000000" w14:paraId="0000001A">
      <w:pPr>
        <w:spacing w:line="237.60000000000002" w:lineRule="auto"/>
        <w:ind w:left="720" w:firstLine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color w:val="434343"/>
          <w:sz w:val="20"/>
          <w:szCs w:val="20"/>
          <w:rtl w:val="0"/>
        </w:rPr>
        <w:t xml:space="preserve">⋅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User is able to change color</w:t>
      </w:r>
    </w:p>
    <w:p w:rsidR="00000000" w:rsidDel="00000000" w:rsidP="00000000" w:rsidRDefault="00000000" w:rsidRPr="00000000" w14:paraId="0000001B">
      <w:pPr>
        <w:spacing w:line="237.60000000000002" w:lineRule="auto"/>
        <w:ind w:left="720" w:firstLine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color w:val="434343"/>
          <w:sz w:val="20"/>
          <w:szCs w:val="20"/>
          <w:rtl w:val="0"/>
        </w:rPr>
        <w:t xml:space="preserve">⋅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User is able to die</w:t>
      </w:r>
    </w:p>
    <w:p w:rsidR="00000000" w:rsidDel="00000000" w:rsidP="00000000" w:rsidRDefault="00000000" w:rsidRPr="00000000" w14:paraId="0000001C">
      <w:pPr>
        <w:spacing w:line="237.60000000000002" w:lineRule="auto"/>
        <w:ind w:left="720" w:firstLine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color w:val="434343"/>
          <w:sz w:val="20"/>
          <w:szCs w:val="20"/>
          <w:rtl w:val="0"/>
        </w:rPr>
        <w:t xml:space="preserve">⋅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NPC is able to detect user via game-specific trigger</w:t>
      </w:r>
    </w:p>
    <w:p w:rsidR="00000000" w:rsidDel="00000000" w:rsidP="00000000" w:rsidRDefault="00000000" w:rsidRPr="00000000" w14:paraId="0000001D">
      <w:pPr>
        <w:spacing w:line="239.9999895962802" w:lineRule="auto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39.9999895962802" w:lineRule="auto"/>
        <w:rPr>
          <w:rFonts w:ascii="Roboto" w:cs="Roboto" w:eastAsia="Roboto" w:hAnsi="Roboto"/>
          <w:b w:val="1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0"/>
          <w:szCs w:val="20"/>
          <w:rtl w:val="0"/>
        </w:rPr>
        <w:t xml:space="preserve">Minimal Playable Game: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39.9999895962802" w:lineRule="auto"/>
        <w:ind w:left="720" w:hanging="36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Key game logic conceptualized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239.9999895962802" w:lineRule="auto"/>
        <w:ind w:left="1440" w:hanging="36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Screens flow updated 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line="239.9999895962802" w:lineRule="auto"/>
        <w:ind w:left="2160" w:hanging="360"/>
        <w:rPr>
          <w:rFonts w:ascii="Roboto" w:cs="Roboto" w:eastAsia="Roboto" w:hAnsi="Roboto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Start screen - Home Screen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line="239.9999895962802" w:lineRule="auto"/>
        <w:ind w:left="2160" w:hanging="360"/>
        <w:rPr>
          <w:rFonts w:ascii="Roboto" w:cs="Roboto" w:eastAsia="Roboto" w:hAnsi="Roboto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Story Screen - Background of character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line="239.9999895962802" w:lineRule="auto"/>
        <w:ind w:left="2160" w:hanging="360"/>
        <w:rPr>
          <w:rFonts w:ascii="Roboto" w:cs="Roboto" w:eastAsia="Roboto" w:hAnsi="Roboto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Controls Screen - Controls options available to user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239.9999895962802" w:lineRule="auto"/>
        <w:ind w:left="1440" w:hanging="36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NPC animation added implemented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239.9999895962802" w:lineRule="auto"/>
        <w:ind w:left="1440" w:hanging="360"/>
        <w:rPr>
          <w:rFonts w:ascii="Roboto" w:cs="Roboto" w:eastAsia="Roboto" w:hAnsi="Roboto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Implemented Map with collision detection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239.9999895962802" w:lineRule="auto"/>
        <w:ind w:left="1440" w:hanging="36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Background depth testing implemented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line="239.9999895962802" w:lineRule="auto"/>
        <w:ind w:left="1440" w:hanging="36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NPCs introduced (Spotters, Wanderers)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line="239.9999895962802" w:lineRule="auto"/>
        <w:ind w:left="2160" w:hanging="36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Sprites implemented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239.9999895962802" w:lineRule="auto"/>
        <w:ind w:left="1440" w:hanging="36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Character changes direction depending on movement direction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line="239.9999895962802" w:lineRule="auto"/>
        <w:ind w:left="1440" w:hanging="360"/>
        <w:rPr>
          <w:rFonts w:ascii="Roboto" w:cs="Roboto" w:eastAsia="Roboto" w:hAnsi="Roboto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Character color consequences implemented (Color AI)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line="239.9999895962802" w:lineRule="auto"/>
        <w:ind w:left="2160" w:hanging="360"/>
        <w:rPr>
          <w:rFonts w:ascii="Roboto" w:cs="Roboto" w:eastAsia="Roboto" w:hAnsi="Roboto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Red: Charge in a direction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line="239.9999895962802" w:lineRule="auto"/>
        <w:ind w:left="2160" w:hanging="360"/>
        <w:rPr>
          <w:rFonts w:ascii="Roboto" w:cs="Roboto" w:eastAsia="Roboto" w:hAnsi="Roboto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Blue: Change key directions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line="239.9999895962802" w:lineRule="auto"/>
        <w:ind w:left="2160" w:hanging="360"/>
        <w:rPr>
          <w:rFonts w:ascii="Roboto" w:cs="Roboto" w:eastAsia="Roboto" w:hAnsi="Roboto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Yellow: Screen flash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line="239.9999895962802" w:lineRule="auto"/>
        <w:ind w:left="2160" w:hanging="360"/>
        <w:rPr>
          <w:rFonts w:ascii="Roboto" w:cs="Roboto" w:eastAsia="Roboto" w:hAnsi="Roboto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Green is work in progress as it depends on NPC AI.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line="239.9999895962802" w:lineRule="auto"/>
        <w:ind w:left="1440" w:hanging="36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Boundaries implemented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pacing w:line="239.9999895962802" w:lineRule="auto"/>
        <w:ind w:left="2160" w:hanging="360"/>
        <w:rPr>
          <w:rFonts w:ascii="Roboto" w:cs="Roboto" w:eastAsia="Roboto" w:hAnsi="Roboto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Wall collision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line="239.9999895962802" w:lineRule="auto"/>
        <w:ind w:left="1440" w:hanging="36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Guard (Wanderers) movement implemented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pacing w:line="239.9999895962802" w:lineRule="auto"/>
        <w:ind w:left="2160" w:hanging="360"/>
        <w:rPr>
          <w:rFonts w:ascii="Roboto" w:cs="Roboto" w:eastAsia="Roboto" w:hAnsi="Roboto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Pathing AI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line="239.9999895962802" w:lineRule="auto"/>
        <w:ind w:left="1440" w:hanging="36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Guard (Spotters) spawning implemented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line="239.9999895962802" w:lineRule="auto"/>
        <w:ind w:left="1440" w:hanging="36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Character collision implemented 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spacing w:line="239.9999895962802" w:lineRule="auto"/>
        <w:ind w:left="2160" w:hanging="36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Including color detection on collision - if blue on blue tile</w:t>
      </w:r>
    </w:p>
    <w:p w:rsidR="00000000" w:rsidDel="00000000" w:rsidP="00000000" w:rsidRDefault="00000000" w:rsidRPr="00000000" w14:paraId="00000036">
      <w:pPr>
        <w:spacing w:line="239.9999895962802" w:lineRule="auto"/>
        <w:ind w:left="1440" w:firstLine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39.9999895962802" w:lineRule="auto"/>
        <w:ind w:left="720" w:hanging="36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Creative Component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line="239.9999895962802" w:lineRule="auto"/>
        <w:ind w:left="1440" w:hanging="36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Game music created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line="239.9999895962802" w:lineRule="auto"/>
        <w:ind w:left="1440" w:hanging="360"/>
        <w:rPr>
          <w:rFonts w:ascii="Roboto" w:cs="Roboto" w:eastAsia="Roboto" w:hAnsi="Roboto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Camera Follow Functionality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