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4A26E" w14:textId="77777777" w:rsidR="004D3BA5" w:rsidRPr="004D3BA5" w:rsidRDefault="004D3BA5" w:rsidP="004D3BA5">
      <w:pPr>
        <w:jc w:val="center"/>
        <w:rPr>
          <w:rFonts w:ascii="Arial" w:eastAsia="Times New Roman" w:hAnsi="Arial" w:cs="Arial"/>
          <w:b/>
          <w:bCs/>
          <w:u w:val="single"/>
          <w:lang w:val="en-US"/>
          <w14:ligatures w14:val="none"/>
        </w:rPr>
      </w:pPr>
      <w:r w:rsidRPr="004D3BA5">
        <w:rPr>
          <w:rFonts w:ascii="Arial" w:eastAsia="Times New Roman" w:hAnsi="Arial" w:cs="Arial"/>
          <w:b/>
          <w:bCs/>
          <w:u w:val="single"/>
          <w:lang w:val="en-US"/>
          <w14:ligatures w14:val="none"/>
        </w:rPr>
        <w:t>Assessment Task: Fetching and Analyzing Top 50 Live Cryptocurrency Data</w:t>
      </w:r>
    </w:p>
    <w:p w14:paraId="5A05368E" w14:textId="255C3E2D" w:rsidR="004D3BA5" w:rsidRPr="004D3BA5" w:rsidRDefault="004D3BA5" w:rsidP="004D3BA5">
      <w:r w:rsidRPr="004D3BA5">
        <w:rPr>
          <w:b/>
          <w:bCs/>
        </w:rPr>
        <w:t xml:space="preserve"> Data Insights Report for Cryptocurrency Analysis</w:t>
      </w:r>
    </w:p>
    <w:p w14:paraId="150AD934" w14:textId="77777777" w:rsidR="004D3BA5" w:rsidRPr="004D3BA5" w:rsidRDefault="004D3BA5" w:rsidP="004D3BA5"/>
    <w:p w14:paraId="5C3B5DC8" w14:textId="0945BC83" w:rsidR="004D3BA5" w:rsidRPr="004D3BA5" w:rsidRDefault="004D3BA5" w:rsidP="004D3BA5">
      <w:r w:rsidRPr="004D3BA5">
        <w:rPr>
          <w:b/>
          <w:bCs/>
        </w:rPr>
        <w:t xml:space="preserve"> Objective</w:t>
      </w:r>
    </w:p>
    <w:p w14:paraId="6C899CD7" w14:textId="77777777" w:rsidR="004D3BA5" w:rsidRPr="004D3BA5" w:rsidRDefault="004D3BA5" w:rsidP="004D3BA5">
      <w:r w:rsidRPr="004D3BA5">
        <w:t>The objective of this analysis is to gain insights into the cryptocurrency market by fetching real-time data and performing various analyses to understand market trends, top-performing cryptocurrencies, and price changes.</w:t>
      </w:r>
    </w:p>
    <w:p w14:paraId="7652E67A" w14:textId="77777777" w:rsidR="004D3BA5" w:rsidRPr="004D3BA5" w:rsidRDefault="004D3BA5" w:rsidP="004D3BA5"/>
    <w:p w14:paraId="6560D89E" w14:textId="4A8E541F" w:rsidR="004D3BA5" w:rsidRPr="004D3BA5" w:rsidRDefault="004D3BA5" w:rsidP="004D3BA5">
      <w:r w:rsidRPr="004D3BA5">
        <w:rPr>
          <w:b/>
          <w:bCs/>
        </w:rPr>
        <w:t xml:space="preserve"> Data Source</w:t>
      </w:r>
    </w:p>
    <w:p w14:paraId="4F6320CE" w14:textId="77777777" w:rsidR="004D3BA5" w:rsidRPr="004D3BA5" w:rsidRDefault="004D3BA5" w:rsidP="004D3BA5">
      <w:r w:rsidRPr="004D3BA5">
        <w:t xml:space="preserve">The data is sourced from the </w:t>
      </w:r>
      <w:proofErr w:type="spellStart"/>
      <w:r w:rsidRPr="004D3BA5">
        <w:t>CoinGecko</w:t>
      </w:r>
      <w:proofErr w:type="spellEnd"/>
      <w:r w:rsidRPr="004D3BA5">
        <w:t xml:space="preserve"> API, which provides comprehensive information on various cryptocurrencies, including market capitalization, current prices, and percentage changes over the last 24 hours.</w:t>
      </w:r>
    </w:p>
    <w:p w14:paraId="28EE5EE5" w14:textId="2B474F4A" w:rsidR="004D3BA5" w:rsidRPr="004D3BA5" w:rsidRDefault="004D3BA5" w:rsidP="004D3BA5">
      <w:r>
        <w:t xml:space="preserve">Link to Excel sheet : </w:t>
      </w:r>
      <w:hyperlink r:id="rId4" w:history="1">
        <w:r w:rsidRPr="004D3BA5">
          <w:rPr>
            <w:rStyle w:val="Hyperlink"/>
          </w:rPr>
          <w:t>top_50_cryptocurrencies_with_analysis.xlsx</w:t>
        </w:r>
      </w:hyperlink>
      <w:r>
        <w:br/>
        <w:t xml:space="preserve">Link to Python Script : </w:t>
      </w:r>
      <w:r w:rsidRPr="004D3BA5">
        <w:t>https://colab.research.google.com/drive/1uvlOs5a4DEOUqJ2IlPDPXYHqQ7kp94MT?usp=sharing</w:t>
      </w:r>
    </w:p>
    <w:p w14:paraId="5BBB4BC9" w14:textId="5559F37A" w:rsidR="004D3BA5" w:rsidRPr="004D3BA5" w:rsidRDefault="004D3BA5" w:rsidP="004D3BA5">
      <w:r w:rsidRPr="004D3BA5">
        <w:rPr>
          <w:b/>
          <w:bCs/>
        </w:rPr>
        <w:t xml:space="preserve"> Methodology</w:t>
      </w:r>
    </w:p>
    <w:p w14:paraId="3B573AA2" w14:textId="00B70E56" w:rsidR="004D3BA5" w:rsidRPr="004D3BA5" w:rsidRDefault="004D3BA5" w:rsidP="004D3BA5">
      <w:r w:rsidRPr="004D3BA5">
        <w:t xml:space="preserve">1. </w:t>
      </w:r>
      <w:r w:rsidRPr="004D3BA5">
        <w:rPr>
          <w:b/>
          <w:bCs/>
        </w:rPr>
        <w:t>Data Retrieval</w:t>
      </w:r>
      <w:r w:rsidRPr="004D3BA5">
        <w:t xml:space="preserve">: The analysis begins by fetching data from the </w:t>
      </w:r>
      <w:proofErr w:type="spellStart"/>
      <w:r w:rsidRPr="004D3BA5">
        <w:t>CoinGecko</w:t>
      </w:r>
      <w:proofErr w:type="spellEnd"/>
      <w:r w:rsidRPr="004D3BA5">
        <w:t xml:space="preserve"> API using the GET method. The relevant parameters are specified to retrieve the top 50 cryptocurrencies by market capitalization.</w:t>
      </w:r>
    </w:p>
    <w:p w14:paraId="1C711FD0" w14:textId="669CC274" w:rsidR="004D3BA5" w:rsidRPr="004D3BA5" w:rsidRDefault="004D3BA5" w:rsidP="004D3BA5">
      <w:r w:rsidRPr="004D3BA5">
        <w:t xml:space="preserve">2. </w:t>
      </w:r>
      <w:r w:rsidRPr="004D3BA5">
        <w:rPr>
          <w:b/>
          <w:bCs/>
        </w:rPr>
        <w:t>Data Cleaning</w:t>
      </w:r>
      <w:r w:rsidRPr="004D3BA5">
        <w:t>: The retrieved data is processed to ensure it is in a suitable format for analysis. This includes handling missing values and converting data types as necessary.</w:t>
      </w:r>
    </w:p>
    <w:p w14:paraId="3ADE2290" w14:textId="0169E444" w:rsidR="004D3BA5" w:rsidRPr="004D3BA5" w:rsidRDefault="004D3BA5" w:rsidP="004D3BA5">
      <w:r w:rsidRPr="004D3BA5">
        <w:t xml:space="preserve">3. </w:t>
      </w:r>
      <w:r w:rsidRPr="004D3BA5">
        <w:rPr>
          <w:b/>
          <w:bCs/>
        </w:rPr>
        <w:t>Data Analysis</w:t>
      </w:r>
      <w:r w:rsidRPr="004D3BA5">
        <w:t>:</w:t>
      </w:r>
    </w:p>
    <w:p w14:paraId="76E0CA65" w14:textId="402CF1EF" w:rsidR="004D3BA5" w:rsidRPr="004D3BA5" w:rsidRDefault="004D3BA5" w:rsidP="004D3BA5">
      <w:r w:rsidRPr="004D3BA5">
        <w:t xml:space="preserve">   - </w:t>
      </w:r>
      <w:r w:rsidRPr="004D3BA5">
        <w:rPr>
          <w:b/>
          <w:bCs/>
        </w:rPr>
        <w:t>Top 5 Cryptocurrencies</w:t>
      </w:r>
      <w:r w:rsidRPr="004D3BA5">
        <w:t>: The analysis identifies the top 5 cryptocurrencies based on market capitalization.</w:t>
      </w:r>
    </w:p>
    <w:p w14:paraId="28C18DF6" w14:textId="13497D53" w:rsidR="004D3BA5" w:rsidRPr="004D3BA5" w:rsidRDefault="004D3BA5" w:rsidP="004D3BA5">
      <w:r w:rsidRPr="004D3BA5">
        <w:t xml:space="preserve">   - </w:t>
      </w:r>
      <w:r w:rsidRPr="004D3BA5">
        <w:rPr>
          <w:b/>
          <w:bCs/>
        </w:rPr>
        <w:t>Average Price Calculation</w:t>
      </w:r>
      <w:r w:rsidRPr="004D3BA5">
        <w:t>: The average price of the top 50 cryptocurrencies is calculated to provide a benchmark for market performance.</w:t>
      </w:r>
    </w:p>
    <w:p w14:paraId="246FE738" w14:textId="5777AE08" w:rsidR="004D3BA5" w:rsidRPr="004D3BA5" w:rsidRDefault="004D3BA5" w:rsidP="004D3BA5">
      <w:r w:rsidRPr="004D3BA5">
        <w:t xml:space="preserve">   - </w:t>
      </w:r>
      <w:r w:rsidRPr="004D3BA5">
        <w:rPr>
          <w:b/>
          <w:bCs/>
        </w:rPr>
        <w:t>Price Change Analysis</w:t>
      </w:r>
      <w:r w:rsidRPr="004D3BA5">
        <w:t>: The highest and lowest price changes over the last 24 hours are determined to identify the most volatile cryptocurrencies.</w:t>
      </w:r>
    </w:p>
    <w:p w14:paraId="74060271" w14:textId="77777777" w:rsidR="004D3BA5" w:rsidRPr="004D3BA5" w:rsidRDefault="004D3BA5" w:rsidP="004D3BA5"/>
    <w:p w14:paraId="2598A49C" w14:textId="4CA624E1" w:rsidR="004D3BA5" w:rsidRPr="004D3BA5" w:rsidRDefault="004D3BA5" w:rsidP="004D3BA5">
      <w:r w:rsidRPr="004D3BA5">
        <w:rPr>
          <w:b/>
          <w:bCs/>
        </w:rPr>
        <w:t xml:space="preserve"> Key Findings</w:t>
      </w:r>
    </w:p>
    <w:p w14:paraId="6BEFBC60" w14:textId="3927E963" w:rsidR="004D3BA5" w:rsidRPr="004D3BA5" w:rsidRDefault="004D3BA5" w:rsidP="004D3BA5">
      <w:r w:rsidRPr="004D3BA5">
        <w:t>- The analysis reveals the top 5 cryptocurrencies, highlighting their market capitalization and current prices.</w:t>
      </w:r>
      <w:r>
        <w:t xml:space="preserve"> </w:t>
      </w:r>
    </w:p>
    <w:p w14:paraId="671AA88E" w14:textId="77777777" w:rsidR="004D3BA5" w:rsidRPr="004D3BA5" w:rsidRDefault="004D3BA5" w:rsidP="004D3BA5">
      <w:r w:rsidRPr="004D3BA5">
        <w:t>- The average price of the top 50 cryptocurrencies provides insight into the overall market trend.</w:t>
      </w:r>
    </w:p>
    <w:p w14:paraId="04C14F31" w14:textId="77777777" w:rsidR="004D3BA5" w:rsidRPr="004D3BA5" w:rsidRDefault="004D3BA5" w:rsidP="004D3BA5">
      <w:r w:rsidRPr="004D3BA5">
        <w:lastRenderedPageBreak/>
        <w:t>- Significant price changes indicate which cryptocurrencies are experiencing the most volatility, which can be crucial for investors.</w:t>
      </w:r>
    </w:p>
    <w:p w14:paraId="0707CB18" w14:textId="77777777" w:rsidR="004D3BA5" w:rsidRPr="004D3BA5" w:rsidRDefault="004D3BA5" w:rsidP="004D3BA5"/>
    <w:p w14:paraId="51070559" w14:textId="1607828C" w:rsidR="004D3BA5" w:rsidRPr="004D3BA5" w:rsidRDefault="004D3BA5" w:rsidP="004D3BA5">
      <w:r w:rsidRPr="004D3BA5">
        <w:rPr>
          <w:b/>
          <w:bCs/>
        </w:rPr>
        <w:t xml:space="preserve"> Conclusion</w:t>
      </w:r>
    </w:p>
    <w:p w14:paraId="156518ED" w14:textId="77777777" w:rsidR="004D3BA5" w:rsidRPr="004D3BA5" w:rsidRDefault="004D3BA5" w:rsidP="004D3BA5">
      <w:r w:rsidRPr="004D3BA5">
        <w:t>The insights derived from this analysis can inform investment decisions and strategies in the cryptocurrency market. By understanding market trends and identifying top performers, stakeholders can make more informed choices. Future analyses could expand on this work by incorporating additional data sources or exploring different analytical techniques.</w:t>
      </w:r>
    </w:p>
    <w:p w14:paraId="6279FDA8" w14:textId="77777777" w:rsidR="004D3BA5" w:rsidRPr="004D3BA5" w:rsidRDefault="004D3BA5" w:rsidP="004D3BA5"/>
    <w:p w14:paraId="2376FC30" w14:textId="77777777" w:rsidR="00782083" w:rsidRDefault="00782083"/>
    <w:sectPr w:rsidR="00782083" w:rsidSect="004D3B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A5"/>
    <w:rsid w:val="004D3BA5"/>
    <w:rsid w:val="006C4F68"/>
    <w:rsid w:val="00782083"/>
    <w:rsid w:val="00931428"/>
    <w:rsid w:val="00CF15BB"/>
    <w:rsid w:val="00F774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996C"/>
  <w15:chartTrackingRefBased/>
  <w15:docId w15:val="{1335252F-2B46-4D58-AA4C-F6F0170A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B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3B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3B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B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B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B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3B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3B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B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B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BA5"/>
    <w:rPr>
      <w:rFonts w:eastAsiaTheme="majorEastAsia" w:cstheme="majorBidi"/>
      <w:color w:val="272727" w:themeColor="text1" w:themeTint="D8"/>
    </w:rPr>
  </w:style>
  <w:style w:type="paragraph" w:styleId="Title">
    <w:name w:val="Title"/>
    <w:basedOn w:val="Normal"/>
    <w:next w:val="Normal"/>
    <w:link w:val="TitleChar"/>
    <w:uiPriority w:val="10"/>
    <w:qFormat/>
    <w:rsid w:val="004D3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BA5"/>
    <w:pPr>
      <w:spacing w:before="160"/>
      <w:jc w:val="center"/>
    </w:pPr>
    <w:rPr>
      <w:i/>
      <w:iCs/>
      <w:color w:val="404040" w:themeColor="text1" w:themeTint="BF"/>
    </w:rPr>
  </w:style>
  <w:style w:type="character" w:customStyle="1" w:styleId="QuoteChar">
    <w:name w:val="Quote Char"/>
    <w:basedOn w:val="DefaultParagraphFont"/>
    <w:link w:val="Quote"/>
    <w:uiPriority w:val="29"/>
    <w:rsid w:val="004D3BA5"/>
    <w:rPr>
      <w:i/>
      <w:iCs/>
      <w:color w:val="404040" w:themeColor="text1" w:themeTint="BF"/>
    </w:rPr>
  </w:style>
  <w:style w:type="paragraph" w:styleId="ListParagraph">
    <w:name w:val="List Paragraph"/>
    <w:basedOn w:val="Normal"/>
    <w:uiPriority w:val="34"/>
    <w:qFormat/>
    <w:rsid w:val="004D3BA5"/>
    <w:pPr>
      <w:ind w:left="720"/>
      <w:contextualSpacing/>
    </w:pPr>
  </w:style>
  <w:style w:type="character" w:styleId="IntenseEmphasis">
    <w:name w:val="Intense Emphasis"/>
    <w:basedOn w:val="DefaultParagraphFont"/>
    <w:uiPriority w:val="21"/>
    <w:qFormat/>
    <w:rsid w:val="004D3BA5"/>
    <w:rPr>
      <w:i/>
      <w:iCs/>
      <w:color w:val="2F5496" w:themeColor="accent1" w:themeShade="BF"/>
    </w:rPr>
  </w:style>
  <w:style w:type="paragraph" w:styleId="IntenseQuote">
    <w:name w:val="Intense Quote"/>
    <w:basedOn w:val="Normal"/>
    <w:next w:val="Normal"/>
    <w:link w:val="IntenseQuoteChar"/>
    <w:uiPriority w:val="30"/>
    <w:qFormat/>
    <w:rsid w:val="004D3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BA5"/>
    <w:rPr>
      <w:i/>
      <w:iCs/>
      <w:color w:val="2F5496" w:themeColor="accent1" w:themeShade="BF"/>
    </w:rPr>
  </w:style>
  <w:style w:type="character" w:styleId="IntenseReference">
    <w:name w:val="Intense Reference"/>
    <w:basedOn w:val="DefaultParagraphFont"/>
    <w:uiPriority w:val="32"/>
    <w:qFormat/>
    <w:rsid w:val="004D3BA5"/>
    <w:rPr>
      <w:b/>
      <w:bCs/>
      <w:smallCaps/>
      <w:color w:val="2F5496" w:themeColor="accent1" w:themeShade="BF"/>
      <w:spacing w:val="5"/>
    </w:rPr>
  </w:style>
  <w:style w:type="character" w:styleId="Hyperlink">
    <w:name w:val="Hyperlink"/>
    <w:basedOn w:val="DefaultParagraphFont"/>
    <w:uiPriority w:val="99"/>
    <w:unhideWhenUsed/>
    <w:rsid w:val="004D3BA5"/>
    <w:rPr>
      <w:color w:val="0563C1" w:themeColor="hyperlink"/>
      <w:u w:val="single"/>
    </w:rPr>
  </w:style>
  <w:style w:type="character" w:styleId="UnresolvedMention">
    <w:name w:val="Unresolved Mention"/>
    <w:basedOn w:val="DefaultParagraphFont"/>
    <w:uiPriority w:val="99"/>
    <w:semiHidden/>
    <w:unhideWhenUsed/>
    <w:rsid w:val="004D3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95616">
      <w:bodyDiv w:val="1"/>
      <w:marLeft w:val="0"/>
      <w:marRight w:val="0"/>
      <w:marTop w:val="0"/>
      <w:marBottom w:val="0"/>
      <w:divBdr>
        <w:top w:val="none" w:sz="0" w:space="0" w:color="auto"/>
        <w:left w:val="none" w:sz="0" w:space="0" w:color="auto"/>
        <w:bottom w:val="none" w:sz="0" w:space="0" w:color="auto"/>
        <w:right w:val="none" w:sz="0" w:space="0" w:color="auto"/>
      </w:divBdr>
      <w:divsChild>
        <w:div w:id="736823450">
          <w:marLeft w:val="0"/>
          <w:marRight w:val="0"/>
          <w:marTop w:val="0"/>
          <w:marBottom w:val="0"/>
          <w:divBdr>
            <w:top w:val="none" w:sz="0" w:space="0" w:color="auto"/>
            <w:left w:val="none" w:sz="0" w:space="0" w:color="auto"/>
            <w:bottom w:val="none" w:sz="0" w:space="0" w:color="auto"/>
            <w:right w:val="none" w:sz="0" w:space="0" w:color="auto"/>
          </w:divBdr>
          <w:divsChild>
            <w:div w:id="2026249867">
              <w:marLeft w:val="0"/>
              <w:marRight w:val="0"/>
              <w:marTop w:val="0"/>
              <w:marBottom w:val="0"/>
              <w:divBdr>
                <w:top w:val="none" w:sz="0" w:space="0" w:color="auto"/>
                <w:left w:val="none" w:sz="0" w:space="0" w:color="auto"/>
                <w:bottom w:val="none" w:sz="0" w:space="0" w:color="auto"/>
                <w:right w:val="none" w:sz="0" w:space="0" w:color="auto"/>
              </w:divBdr>
            </w:div>
            <w:div w:id="1271818757">
              <w:marLeft w:val="0"/>
              <w:marRight w:val="0"/>
              <w:marTop w:val="0"/>
              <w:marBottom w:val="0"/>
              <w:divBdr>
                <w:top w:val="none" w:sz="0" w:space="0" w:color="auto"/>
                <w:left w:val="none" w:sz="0" w:space="0" w:color="auto"/>
                <w:bottom w:val="none" w:sz="0" w:space="0" w:color="auto"/>
                <w:right w:val="none" w:sz="0" w:space="0" w:color="auto"/>
              </w:divBdr>
            </w:div>
            <w:div w:id="1902056542">
              <w:marLeft w:val="0"/>
              <w:marRight w:val="0"/>
              <w:marTop w:val="0"/>
              <w:marBottom w:val="0"/>
              <w:divBdr>
                <w:top w:val="none" w:sz="0" w:space="0" w:color="auto"/>
                <w:left w:val="none" w:sz="0" w:space="0" w:color="auto"/>
                <w:bottom w:val="none" w:sz="0" w:space="0" w:color="auto"/>
                <w:right w:val="none" w:sz="0" w:space="0" w:color="auto"/>
              </w:divBdr>
            </w:div>
            <w:div w:id="1942184133">
              <w:marLeft w:val="0"/>
              <w:marRight w:val="0"/>
              <w:marTop w:val="0"/>
              <w:marBottom w:val="0"/>
              <w:divBdr>
                <w:top w:val="none" w:sz="0" w:space="0" w:color="auto"/>
                <w:left w:val="none" w:sz="0" w:space="0" w:color="auto"/>
                <w:bottom w:val="none" w:sz="0" w:space="0" w:color="auto"/>
                <w:right w:val="none" w:sz="0" w:space="0" w:color="auto"/>
              </w:divBdr>
            </w:div>
            <w:div w:id="419106659">
              <w:marLeft w:val="0"/>
              <w:marRight w:val="0"/>
              <w:marTop w:val="0"/>
              <w:marBottom w:val="0"/>
              <w:divBdr>
                <w:top w:val="none" w:sz="0" w:space="0" w:color="auto"/>
                <w:left w:val="none" w:sz="0" w:space="0" w:color="auto"/>
                <w:bottom w:val="none" w:sz="0" w:space="0" w:color="auto"/>
                <w:right w:val="none" w:sz="0" w:space="0" w:color="auto"/>
              </w:divBdr>
            </w:div>
            <w:div w:id="1471021578">
              <w:marLeft w:val="0"/>
              <w:marRight w:val="0"/>
              <w:marTop w:val="0"/>
              <w:marBottom w:val="0"/>
              <w:divBdr>
                <w:top w:val="none" w:sz="0" w:space="0" w:color="auto"/>
                <w:left w:val="none" w:sz="0" w:space="0" w:color="auto"/>
                <w:bottom w:val="none" w:sz="0" w:space="0" w:color="auto"/>
                <w:right w:val="none" w:sz="0" w:space="0" w:color="auto"/>
              </w:divBdr>
            </w:div>
            <w:div w:id="1421755374">
              <w:marLeft w:val="0"/>
              <w:marRight w:val="0"/>
              <w:marTop w:val="0"/>
              <w:marBottom w:val="0"/>
              <w:divBdr>
                <w:top w:val="none" w:sz="0" w:space="0" w:color="auto"/>
                <w:left w:val="none" w:sz="0" w:space="0" w:color="auto"/>
                <w:bottom w:val="none" w:sz="0" w:space="0" w:color="auto"/>
                <w:right w:val="none" w:sz="0" w:space="0" w:color="auto"/>
              </w:divBdr>
            </w:div>
            <w:div w:id="317349070">
              <w:marLeft w:val="0"/>
              <w:marRight w:val="0"/>
              <w:marTop w:val="0"/>
              <w:marBottom w:val="0"/>
              <w:divBdr>
                <w:top w:val="none" w:sz="0" w:space="0" w:color="auto"/>
                <w:left w:val="none" w:sz="0" w:space="0" w:color="auto"/>
                <w:bottom w:val="none" w:sz="0" w:space="0" w:color="auto"/>
                <w:right w:val="none" w:sz="0" w:space="0" w:color="auto"/>
              </w:divBdr>
            </w:div>
            <w:div w:id="1719083600">
              <w:marLeft w:val="0"/>
              <w:marRight w:val="0"/>
              <w:marTop w:val="0"/>
              <w:marBottom w:val="0"/>
              <w:divBdr>
                <w:top w:val="none" w:sz="0" w:space="0" w:color="auto"/>
                <w:left w:val="none" w:sz="0" w:space="0" w:color="auto"/>
                <w:bottom w:val="none" w:sz="0" w:space="0" w:color="auto"/>
                <w:right w:val="none" w:sz="0" w:space="0" w:color="auto"/>
              </w:divBdr>
            </w:div>
            <w:div w:id="1701777172">
              <w:marLeft w:val="0"/>
              <w:marRight w:val="0"/>
              <w:marTop w:val="0"/>
              <w:marBottom w:val="0"/>
              <w:divBdr>
                <w:top w:val="none" w:sz="0" w:space="0" w:color="auto"/>
                <w:left w:val="none" w:sz="0" w:space="0" w:color="auto"/>
                <w:bottom w:val="none" w:sz="0" w:space="0" w:color="auto"/>
                <w:right w:val="none" w:sz="0" w:space="0" w:color="auto"/>
              </w:divBdr>
            </w:div>
            <w:div w:id="2111732124">
              <w:marLeft w:val="0"/>
              <w:marRight w:val="0"/>
              <w:marTop w:val="0"/>
              <w:marBottom w:val="0"/>
              <w:divBdr>
                <w:top w:val="none" w:sz="0" w:space="0" w:color="auto"/>
                <w:left w:val="none" w:sz="0" w:space="0" w:color="auto"/>
                <w:bottom w:val="none" w:sz="0" w:space="0" w:color="auto"/>
                <w:right w:val="none" w:sz="0" w:space="0" w:color="auto"/>
              </w:divBdr>
            </w:div>
            <w:div w:id="2115591298">
              <w:marLeft w:val="0"/>
              <w:marRight w:val="0"/>
              <w:marTop w:val="0"/>
              <w:marBottom w:val="0"/>
              <w:divBdr>
                <w:top w:val="none" w:sz="0" w:space="0" w:color="auto"/>
                <w:left w:val="none" w:sz="0" w:space="0" w:color="auto"/>
                <w:bottom w:val="none" w:sz="0" w:space="0" w:color="auto"/>
                <w:right w:val="none" w:sz="0" w:space="0" w:color="auto"/>
              </w:divBdr>
            </w:div>
            <w:div w:id="256256504">
              <w:marLeft w:val="0"/>
              <w:marRight w:val="0"/>
              <w:marTop w:val="0"/>
              <w:marBottom w:val="0"/>
              <w:divBdr>
                <w:top w:val="none" w:sz="0" w:space="0" w:color="auto"/>
                <w:left w:val="none" w:sz="0" w:space="0" w:color="auto"/>
                <w:bottom w:val="none" w:sz="0" w:space="0" w:color="auto"/>
                <w:right w:val="none" w:sz="0" w:space="0" w:color="auto"/>
              </w:divBdr>
            </w:div>
            <w:div w:id="774445311">
              <w:marLeft w:val="0"/>
              <w:marRight w:val="0"/>
              <w:marTop w:val="0"/>
              <w:marBottom w:val="0"/>
              <w:divBdr>
                <w:top w:val="none" w:sz="0" w:space="0" w:color="auto"/>
                <w:left w:val="none" w:sz="0" w:space="0" w:color="auto"/>
                <w:bottom w:val="none" w:sz="0" w:space="0" w:color="auto"/>
                <w:right w:val="none" w:sz="0" w:space="0" w:color="auto"/>
              </w:divBdr>
            </w:div>
            <w:div w:id="2125074345">
              <w:marLeft w:val="0"/>
              <w:marRight w:val="0"/>
              <w:marTop w:val="0"/>
              <w:marBottom w:val="0"/>
              <w:divBdr>
                <w:top w:val="none" w:sz="0" w:space="0" w:color="auto"/>
                <w:left w:val="none" w:sz="0" w:space="0" w:color="auto"/>
                <w:bottom w:val="none" w:sz="0" w:space="0" w:color="auto"/>
                <w:right w:val="none" w:sz="0" w:space="0" w:color="auto"/>
              </w:divBdr>
            </w:div>
            <w:div w:id="1470004944">
              <w:marLeft w:val="0"/>
              <w:marRight w:val="0"/>
              <w:marTop w:val="0"/>
              <w:marBottom w:val="0"/>
              <w:divBdr>
                <w:top w:val="none" w:sz="0" w:space="0" w:color="auto"/>
                <w:left w:val="none" w:sz="0" w:space="0" w:color="auto"/>
                <w:bottom w:val="none" w:sz="0" w:space="0" w:color="auto"/>
                <w:right w:val="none" w:sz="0" w:space="0" w:color="auto"/>
              </w:divBdr>
            </w:div>
            <w:div w:id="524363584">
              <w:marLeft w:val="0"/>
              <w:marRight w:val="0"/>
              <w:marTop w:val="0"/>
              <w:marBottom w:val="0"/>
              <w:divBdr>
                <w:top w:val="none" w:sz="0" w:space="0" w:color="auto"/>
                <w:left w:val="none" w:sz="0" w:space="0" w:color="auto"/>
                <w:bottom w:val="none" w:sz="0" w:space="0" w:color="auto"/>
                <w:right w:val="none" w:sz="0" w:space="0" w:color="auto"/>
              </w:divBdr>
            </w:div>
            <w:div w:id="14959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429">
      <w:bodyDiv w:val="1"/>
      <w:marLeft w:val="0"/>
      <w:marRight w:val="0"/>
      <w:marTop w:val="0"/>
      <w:marBottom w:val="0"/>
      <w:divBdr>
        <w:top w:val="none" w:sz="0" w:space="0" w:color="auto"/>
        <w:left w:val="none" w:sz="0" w:space="0" w:color="auto"/>
        <w:bottom w:val="none" w:sz="0" w:space="0" w:color="auto"/>
        <w:right w:val="none" w:sz="0" w:space="0" w:color="auto"/>
      </w:divBdr>
    </w:div>
    <w:div w:id="288629934">
      <w:bodyDiv w:val="1"/>
      <w:marLeft w:val="0"/>
      <w:marRight w:val="0"/>
      <w:marTop w:val="0"/>
      <w:marBottom w:val="0"/>
      <w:divBdr>
        <w:top w:val="none" w:sz="0" w:space="0" w:color="auto"/>
        <w:left w:val="none" w:sz="0" w:space="0" w:color="auto"/>
        <w:bottom w:val="none" w:sz="0" w:space="0" w:color="auto"/>
        <w:right w:val="none" w:sz="0" w:space="0" w:color="auto"/>
      </w:divBdr>
    </w:div>
    <w:div w:id="846016916">
      <w:bodyDiv w:val="1"/>
      <w:marLeft w:val="0"/>
      <w:marRight w:val="0"/>
      <w:marTop w:val="0"/>
      <w:marBottom w:val="0"/>
      <w:divBdr>
        <w:top w:val="none" w:sz="0" w:space="0" w:color="auto"/>
        <w:left w:val="none" w:sz="0" w:space="0" w:color="auto"/>
        <w:bottom w:val="none" w:sz="0" w:space="0" w:color="auto"/>
        <w:right w:val="none" w:sz="0" w:space="0" w:color="auto"/>
      </w:divBdr>
      <w:divsChild>
        <w:div w:id="507251210">
          <w:marLeft w:val="0"/>
          <w:marRight w:val="0"/>
          <w:marTop w:val="0"/>
          <w:marBottom w:val="0"/>
          <w:divBdr>
            <w:top w:val="none" w:sz="0" w:space="0" w:color="auto"/>
            <w:left w:val="none" w:sz="0" w:space="0" w:color="auto"/>
            <w:bottom w:val="none" w:sz="0" w:space="0" w:color="auto"/>
            <w:right w:val="none" w:sz="0" w:space="0" w:color="auto"/>
          </w:divBdr>
          <w:divsChild>
            <w:div w:id="343435577">
              <w:marLeft w:val="0"/>
              <w:marRight w:val="0"/>
              <w:marTop w:val="0"/>
              <w:marBottom w:val="0"/>
              <w:divBdr>
                <w:top w:val="none" w:sz="0" w:space="0" w:color="auto"/>
                <w:left w:val="none" w:sz="0" w:space="0" w:color="auto"/>
                <w:bottom w:val="none" w:sz="0" w:space="0" w:color="auto"/>
                <w:right w:val="none" w:sz="0" w:space="0" w:color="auto"/>
              </w:divBdr>
            </w:div>
            <w:div w:id="1556546467">
              <w:marLeft w:val="0"/>
              <w:marRight w:val="0"/>
              <w:marTop w:val="0"/>
              <w:marBottom w:val="0"/>
              <w:divBdr>
                <w:top w:val="none" w:sz="0" w:space="0" w:color="auto"/>
                <w:left w:val="none" w:sz="0" w:space="0" w:color="auto"/>
                <w:bottom w:val="none" w:sz="0" w:space="0" w:color="auto"/>
                <w:right w:val="none" w:sz="0" w:space="0" w:color="auto"/>
              </w:divBdr>
            </w:div>
            <w:div w:id="2072652977">
              <w:marLeft w:val="0"/>
              <w:marRight w:val="0"/>
              <w:marTop w:val="0"/>
              <w:marBottom w:val="0"/>
              <w:divBdr>
                <w:top w:val="none" w:sz="0" w:space="0" w:color="auto"/>
                <w:left w:val="none" w:sz="0" w:space="0" w:color="auto"/>
                <w:bottom w:val="none" w:sz="0" w:space="0" w:color="auto"/>
                <w:right w:val="none" w:sz="0" w:space="0" w:color="auto"/>
              </w:divBdr>
            </w:div>
            <w:div w:id="703940856">
              <w:marLeft w:val="0"/>
              <w:marRight w:val="0"/>
              <w:marTop w:val="0"/>
              <w:marBottom w:val="0"/>
              <w:divBdr>
                <w:top w:val="none" w:sz="0" w:space="0" w:color="auto"/>
                <w:left w:val="none" w:sz="0" w:space="0" w:color="auto"/>
                <w:bottom w:val="none" w:sz="0" w:space="0" w:color="auto"/>
                <w:right w:val="none" w:sz="0" w:space="0" w:color="auto"/>
              </w:divBdr>
            </w:div>
            <w:div w:id="1683119631">
              <w:marLeft w:val="0"/>
              <w:marRight w:val="0"/>
              <w:marTop w:val="0"/>
              <w:marBottom w:val="0"/>
              <w:divBdr>
                <w:top w:val="none" w:sz="0" w:space="0" w:color="auto"/>
                <w:left w:val="none" w:sz="0" w:space="0" w:color="auto"/>
                <w:bottom w:val="none" w:sz="0" w:space="0" w:color="auto"/>
                <w:right w:val="none" w:sz="0" w:space="0" w:color="auto"/>
              </w:divBdr>
            </w:div>
            <w:div w:id="305550821">
              <w:marLeft w:val="0"/>
              <w:marRight w:val="0"/>
              <w:marTop w:val="0"/>
              <w:marBottom w:val="0"/>
              <w:divBdr>
                <w:top w:val="none" w:sz="0" w:space="0" w:color="auto"/>
                <w:left w:val="none" w:sz="0" w:space="0" w:color="auto"/>
                <w:bottom w:val="none" w:sz="0" w:space="0" w:color="auto"/>
                <w:right w:val="none" w:sz="0" w:space="0" w:color="auto"/>
              </w:divBdr>
            </w:div>
            <w:div w:id="1337803558">
              <w:marLeft w:val="0"/>
              <w:marRight w:val="0"/>
              <w:marTop w:val="0"/>
              <w:marBottom w:val="0"/>
              <w:divBdr>
                <w:top w:val="none" w:sz="0" w:space="0" w:color="auto"/>
                <w:left w:val="none" w:sz="0" w:space="0" w:color="auto"/>
                <w:bottom w:val="none" w:sz="0" w:space="0" w:color="auto"/>
                <w:right w:val="none" w:sz="0" w:space="0" w:color="auto"/>
              </w:divBdr>
            </w:div>
            <w:div w:id="699666550">
              <w:marLeft w:val="0"/>
              <w:marRight w:val="0"/>
              <w:marTop w:val="0"/>
              <w:marBottom w:val="0"/>
              <w:divBdr>
                <w:top w:val="none" w:sz="0" w:space="0" w:color="auto"/>
                <w:left w:val="none" w:sz="0" w:space="0" w:color="auto"/>
                <w:bottom w:val="none" w:sz="0" w:space="0" w:color="auto"/>
                <w:right w:val="none" w:sz="0" w:space="0" w:color="auto"/>
              </w:divBdr>
            </w:div>
            <w:div w:id="120925182">
              <w:marLeft w:val="0"/>
              <w:marRight w:val="0"/>
              <w:marTop w:val="0"/>
              <w:marBottom w:val="0"/>
              <w:divBdr>
                <w:top w:val="none" w:sz="0" w:space="0" w:color="auto"/>
                <w:left w:val="none" w:sz="0" w:space="0" w:color="auto"/>
                <w:bottom w:val="none" w:sz="0" w:space="0" w:color="auto"/>
                <w:right w:val="none" w:sz="0" w:space="0" w:color="auto"/>
              </w:divBdr>
            </w:div>
            <w:div w:id="1053626024">
              <w:marLeft w:val="0"/>
              <w:marRight w:val="0"/>
              <w:marTop w:val="0"/>
              <w:marBottom w:val="0"/>
              <w:divBdr>
                <w:top w:val="none" w:sz="0" w:space="0" w:color="auto"/>
                <w:left w:val="none" w:sz="0" w:space="0" w:color="auto"/>
                <w:bottom w:val="none" w:sz="0" w:space="0" w:color="auto"/>
                <w:right w:val="none" w:sz="0" w:space="0" w:color="auto"/>
              </w:divBdr>
            </w:div>
            <w:div w:id="1036928869">
              <w:marLeft w:val="0"/>
              <w:marRight w:val="0"/>
              <w:marTop w:val="0"/>
              <w:marBottom w:val="0"/>
              <w:divBdr>
                <w:top w:val="none" w:sz="0" w:space="0" w:color="auto"/>
                <w:left w:val="none" w:sz="0" w:space="0" w:color="auto"/>
                <w:bottom w:val="none" w:sz="0" w:space="0" w:color="auto"/>
                <w:right w:val="none" w:sz="0" w:space="0" w:color="auto"/>
              </w:divBdr>
            </w:div>
            <w:div w:id="62797565">
              <w:marLeft w:val="0"/>
              <w:marRight w:val="0"/>
              <w:marTop w:val="0"/>
              <w:marBottom w:val="0"/>
              <w:divBdr>
                <w:top w:val="none" w:sz="0" w:space="0" w:color="auto"/>
                <w:left w:val="none" w:sz="0" w:space="0" w:color="auto"/>
                <w:bottom w:val="none" w:sz="0" w:space="0" w:color="auto"/>
                <w:right w:val="none" w:sz="0" w:space="0" w:color="auto"/>
              </w:divBdr>
            </w:div>
            <w:div w:id="651444819">
              <w:marLeft w:val="0"/>
              <w:marRight w:val="0"/>
              <w:marTop w:val="0"/>
              <w:marBottom w:val="0"/>
              <w:divBdr>
                <w:top w:val="none" w:sz="0" w:space="0" w:color="auto"/>
                <w:left w:val="none" w:sz="0" w:space="0" w:color="auto"/>
                <w:bottom w:val="none" w:sz="0" w:space="0" w:color="auto"/>
                <w:right w:val="none" w:sz="0" w:space="0" w:color="auto"/>
              </w:divBdr>
            </w:div>
            <w:div w:id="387193006">
              <w:marLeft w:val="0"/>
              <w:marRight w:val="0"/>
              <w:marTop w:val="0"/>
              <w:marBottom w:val="0"/>
              <w:divBdr>
                <w:top w:val="none" w:sz="0" w:space="0" w:color="auto"/>
                <w:left w:val="none" w:sz="0" w:space="0" w:color="auto"/>
                <w:bottom w:val="none" w:sz="0" w:space="0" w:color="auto"/>
                <w:right w:val="none" w:sz="0" w:space="0" w:color="auto"/>
              </w:divBdr>
            </w:div>
            <w:div w:id="1791119393">
              <w:marLeft w:val="0"/>
              <w:marRight w:val="0"/>
              <w:marTop w:val="0"/>
              <w:marBottom w:val="0"/>
              <w:divBdr>
                <w:top w:val="none" w:sz="0" w:space="0" w:color="auto"/>
                <w:left w:val="none" w:sz="0" w:space="0" w:color="auto"/>
                <w:bottom w:val="none" w:sz="0" w:space="0" w:color="auto"/>
                <w:right w:val="none" w:sz="0" w:space="0" w:color="auto"/>
              </w:divBdr>
            </w:div>
            <w:div w:id="825322725">
              <w:marLeft w:val="0"/>
              <w:marRight w:val="0"/>
              <w:marTop w:val="0"/>
              <w:marBottom w:val="0"/>
              <w:divBdr>
                <w:top w:val="none" w:sz="0" w:space="0" w:color="auto"/>
                <w:left w:val="none" w:sz="0" w:space="0" w:color="auto"/>
                <w:bottom w:val="none" w:sz="0" w:space="0" w:color="auto"/>
                <w:right w:val="none" w:sz="0" w:space="0" w:color="auto"/>
              </w:divBdr>
            </w:div>
            <w:div w:id="627856565">
              <w:marLeft w:val="0"/>
              <w:marRight w:val="0"/>
              <w:marTop w:val="0"/>
              <w:marBottom w:val="0"/>
              <w:divBdr>
                <w:top w:val="none" w:sz="0" w:space="0" w:color="auto"/>
                <w:left w:val="none" w:sz="0" w:space="0" w:color="auto"/>
                <w:bottom w:val="none" w:sz="0" w:space="0" w:color="auto"/>
                <w:right w:val="none" w:sz="0" w:space="0" w:color="auto"/>
              </w:divBdr>
            </w:div>
            <w:div w:id="11424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1drv.ms/x/c/986a3108c35e0a35/EVFbjkAwk_hGq1bG-d0wxwsBIa7wPDyuMR1K5zbyzoayWw?e=pDZX0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VERMA</dc:creator>
  <cp:keywords/>
  <dc:description/>
  <cp:lastModifiedBy>KUNAL VERMA</cp:lastModifiedBy>
  <cp:revision>1</cp:revision>
  <dcterms:created xsi:type="dcterms:W3CDTF">2025-02-13T18:25:00Z</dcterms:created>
  <dcterms:modified xsi:type="dcterms:W3CDTF">2025-02-13T18:32:00Z</dcterms:modified>
</cp:coreProperties>
</file>