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60B4" w14:textId="6551C125" w:rsidR="00D45776" w:rsidRPr="00751E12" w:rsidRDefault="00D45776" w:rsidP="00D45776">
      <w:pPr>
        <w:pStyle w:val="Heading1"/>
        <w:jc w:val="center"/>
        <w:rPr>
          <w:rFonts w:ascii="Times New Roman" w:hAnsi="Times New Roman" w:cs="Times New Roman"/>
        </w:rPr>
      </w:pPr>
      <w:r w:rsidRPr="00751E12">
        <w:rPr>
          <w:rFonts w:ascii="Times New Roman" w:hAnsi="Times New Roman" w:cs="Times New Roman"/>
        </w:rPr>
        <w:t>VISUALIZATION</w:t>
      </w:r>
    </w:p>
    <w:p w14:paraId="1457CB7C" w14:textId="77777777" w:rsidR="00D45776" w:rsidRPr="00751E12" w:rsidRDefault="00D45776" w:rsidP="00D45776">
      <w:pPr>
        <w:rPr>
          <w:rFonts w:ascii="Times New Roman" w:hAnsi="Times New Roman" w:cs="Times New Roman"/>
        </w:rPr>
      </w:pPr>
    </w:p>
    <w:p w14:paraId="0D2406A7" w14:textId="0411716F" w:rsidR="0074696C" w:rsidRPr="0074696C" w:rsidRDefault="0074696C" w:rsidP="0074696C">
      <w:pPr>
        <w:rPr>
          <w:rFonts w:ascii="Times New Roman" w:hAnsi="Times New Roman" w:cs="Times New Roman"/>
          <w:b/>
          <w:bCs/>
          <w:sz w:val="28"/>
          <w:szCs w:val="28"/>
        </w:rPr>
      </w:pPr>
      <w:r w:rsidRPr="0074696C">
        <w:rPr>
          <w:rFonts w:ascii="Segoe UI Emoji" w:hAnsi="Segoe UI Emoji" w:cs="Segoe UI Emoji"/>
          <w:b/>
          <w:bCs/>
          <w:color w:val="000000" w:themeColor="text1"/>
          <w:sz w:val="28"/>
          <w:szCs w:val="28"/>
        </w:rPr>
        <w:t>🔹</w:t>
      </w:r>
      <w:r w:rsidRPr="0074696C">
        <w:rPr>
          <w:rFonts w:ascii="Times New Roman" w:hAnsi="Times New Roman" w:cs="Times New Roman"/>
          <w:b/>
          <w:bCs/>
          <w:sz w:val="28"/>
          <w:szCs w:val="28"/>
        </w:rPr>
        <w:t xml:space="preserve"> Introduction to Data Visualization</w:t>
      </w:r>
    </w:p>
    <w:p w14:paraId="3A1FFA5A"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 xml:space="preserve">Data visualization is the graphical representation of data using charts, graphs, and plots to make patterns, trends, and relationships easier to understand. Instead of </w:t>
      </w:r>
      <w:proofErr w:type="spellStart"/>
      <w:r w:rsidRPr="0074696C">
        <w:rPr>
          <w:rFonts w:ascii="Times New Roman" w:hAnsi="Times New Roman" w:cs="Times New Roman"/>
        </w:rPr>
        <w:t>analyzing</w:t>
      </w:r>
      <w:proofErr w:type="spellEnd"/>
      <w:r w:rsidRPr="0074696C">
        <w:rPr>
          <w:rFonts w:ascii="Times New Roman" w:hAnsi="Times New Roman" w:cs="Times New Roman"/>
        </w:rPr>
        <w:t xml:space="preserve"> raw numbers in tables, visualization helps users quickly interpret complex datasets and make informed decisions.</w:t>
      </w:r>
    </w:p>
    <w:p w14:paraId="77D425AF"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 xml:space="preserve">Python provides several powerful visualization libraries such as Matplotlib, Seaborn, </w:t>
      </w:r>
      <w:proofErr w:type="spellStart"/>
      <w:r w:rsidRPr="0074696C">
        <w:rPr>
          <w:rFonts w:ascii="Times New Roman" w:hAnsi="Times New Roman" w:cs="Times New Roman"/>
        </w:rPr>
        <w:t>Plotly</w:t>
      </w:r>
      <w:proofErr w:type="spellEnd"/>
      <w:r w:rsidRPr="0074696C">
        <w:rPr>
          <w:rFonts w:ascii="Times New Roman" w:hAnsi="Times New Roman" w:cs="Times New Roman"/>
        </w:rPr>
        <w:t xml:space="preserve">, Bokeh, and Pandas plotting tools. In this documentation, we focus on </w:t>
      </w:r>
      <w:r w:rsidRPr="0074696C">
        <w:rPr>
          <w:rFonts w:ascii="Times New Roman" w:hAnsi="Times New Roman" w:cs="Times New Roman"/>
          <w:b/>
          <w:bCs/>
        </w:rPr>
        <w:t>Matplotlib</w:t>
      </w:r>
      <w:r w:rsidRPr="0074696C">
        <w:rPr>
          <w:rFonts w:ascii="Times New Roman" w:hAnsi="Times New Roman" w:cs="Times New Roman"/>
        </w:rPr>
        <w:t xml:space="preserve"> and </w:t>
      </w:r>
      <w:r w:rsidRPr="0074696C">
        <w:rPr>
          <w:rFonts w:ascii="Times New Roman" w:hAnsi="Times New Roman" w:cs="Times New Roman"/>
          <w:b/>
          <w:bCs/>
        </w:rPr>
        <w:t>Seaborn</w:t>
      </w:r>
      <w:r w:rsidRPr="0074696C">
        <w:rPr>
          <w:rFonts w:ascii="Times New Roman" w:hAnsi="Times New Roman" w:cs="Times New Roman"/>
        </w:rPr>
        <w:t>, two of the most widely used libraries for data analysis and exploratory visualization.</w:t>
      </w:r>
    </w:p>
    <w:p w14:paraId="4F253252" w14:textId="77777777" w:rsidR="0074696C" w:rsidRPr="0074696C" w:rsidRDefault="0074696C" w:rsidP="0074696C">
      <w:pPr>
        <w:rPr>
          <w:rFonts w:ascii="Times New Roman" w:hAnsi="Times New Roman" w:cs="Times New Roman"/>
          <w:b/>
          <w:bCs/>
          <w:sz w:val="28"/>
          <w:szCs w:val="28"/>
        </w:rPr>
      </w:pPr>
      <w:r w:rsidRPr="0074696C">
        <w:rPr>
          <w:rFonts w:ascii="Segoe UI Emoji" w:hAnsi="Segoe UI Emoji" w:cs="Segoe UI Emoji"/>
          <w:b/>
          <w:bCs/>
          <w:color w:val="000000" w:themeColor="text1"/>
          <w:sz w:val="28"/>
          <w:szCs w:val="28"/>
        </w:rPr>
        <w:t>🔹</w:t>
      </w:r>
      <w:r w:rsidRPr="0074696C">
        <w:rPr>
          <w:rFonts w:ascii="Times New Roman" w:hAnsi="Times New Roman" w:cs="Times New Roman"/>
          <w:b/>
          <w:bCs/>
          <w:sz w:val="28"/>
          <w:szCs w:val="28"/>
        </w:rPr>
        <w:t xml:space="preserve"> Matplotlib</w:t>
      </w:r>
    </w:p>
    <w:p w14:paraId="61086381" w14:textId="30D2F831" w:rsidR="0074696C" w:rsidRPr="00751E12" w:rsidRDefault="0074696C" w:rsidP="00D45776">
      <w:pPr>
        <w:rPr>
          <w:rFonts w:ascii="Times New Roman" w:hAnsi="Times New Roman" w:cs="Times New Roman"/>
          <w:b/>
          <w:bCs/>
        </w:rPr>
      </w:pPr>
      <w:r w:rsidRPr="00751E12">
        <w:rPr>
          <w:rFonts w:ascii="Times New Roman" w:hAnsi="Times New Roman" w:cs="Times New Roman"/>
          <w:b/>
          <w:bCs/>
        </w:rPr>
        <w:t>Overview</w:t>
      </w:r>
    </w:p>
    <w:p w14:paraId="19DE4566"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Matplotlib is a foundational Python library used for creating static, animated, and interactive visualizations. Developed in the early 2000s, it has become the standard plotting library in the Python ecosystem. Matplotlib offers extensive control over plot elements, making it suitable for highly customized and publication-quality graphics.</w:t>
      </w:r>
    </w:p>
    <w:p w14:paraId="7F19255B"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It works closely with NumPy and Pandas and supports both procedural (</w:t>
      </w:r>
      <w:proofErr w:type="spellStart"/>
      <w:r w:rsidRPr="0074696C">
        <w:rPr>
          <w:rFonts w:ascii="Times New Roman" w:hAnsi="Times New Roman" w:cs="Times New Roman"/>
        </w:rPr>
        <w:t>pyplot</w:t>
      </w:r>
      <w:proofErr w:type="spellEnd"/>
      <w:r w:rsidRPr="0074696C">
        <w:rPr>
          <w:rFonts w:ascii="Times New Roman" w:hAnsi="Times New Roman" w:cs="Times New Roman"/>
        </w:rPr>
        <w:t>) and object-oriented plotting styles.</w:t>
      </w:r>
    </w:p>
    <w:p w14:paraId="0E738C70" w14:textId="0D38A26A" w:rsidR="0074696C" w:rsidRPr="00751E12" w:rsidRDefault="0074696C" w:rsidP="00D45776">
      <w:pPr>
        <w:rPr>
          <w:rFonts w:ascii="Times New Roman" w:hAnsi="Times New Roman" w:cs="Times New Roman"/>
          <w:b/>
          <w:bCs/>
        </w:rPr>
      </w:pPr>
      <w:r w:rsidRPr="00751E12">
        <w:rPr>
          <w:rFonts w:ascii="Times New Roman" w:hAnsi="Times New Roman" w:cs="Times New Roman"/>
          <w:b/>
          <w:bCs/>
        </w:rPr>
        <w:t>Key Features</w:t>
      </w:r>
    </w:p>
    <w:p w14:paraId="01DF5818" w14:textId="77777777" w:rsidR="0074696C" w:rsidRPr="0074696C" w:rsidRDefault="0074696C" w:rsidP="0074696C">
      <w:pPr>
        <w:numPr>
          <w:ilvl w:val="0"/>
          <w:numId w:val="3"/>
        </w:numPr>
        <w:rPr>
          <w:rFonts w:ascii="Times New Roman" w:hAnsi="Times New Roman" w:cs="Times New Roman"/>
        </w:rPr>
      </w:pPr>
      <w:r w:rsidRPr="0074696C">
        <w:rPr>
          <w:rFonts w:ascii="Times New Roman" w:hAnsi="Times New Roman" w:cs="Times New Roman"/>
        </w:rPr>
        <w:t>Highly flexible and customizable</w:t>
      </w:r>
    </w:p>
    <w:p w14:paraId="7043350E" w14:textId="77777777" w:rsidR="0074696C" w:rsidRPr="0074696C" w:rsidRDefault="0074696C" w:rsidP="0074696C">
      <w:pPr>
        <w:numPr>
          <w:ilvl w:val="0"/>
          <w:numId w:val="3"/>
        </w:numPr>
        <w:rPr>
          <w:rFonts w:ascii="Times New Roman" w:hAnsi="Times New Roman" w:cs="Times New Roman"/>
        </w:rPr>
      </w:pPr>
      <w:r w:rsidRPr="0074696C">
        <w:rPr>
          <w:rFonts w:ascii="Times New Roman" w:hAnsi="Times New Roman" w:cs="Times New Roman"/>
        </w:rPr>
        <w:t>Supports a wide range of plot types</w:t>
      </w:r>
    </w:p>
    <w:p w14:paraId="5D575DF6" w14:textId="77777777" w:rsidR="0074696C" w:rsidRPr="0074696C" w:rsidRDefault="0074696C" w:rsidP="0074696C">
      <w:pPr>
        <w:numPr>
          <w:ilvl w:val="0"/>
          <w:numId w:val="3"/>
        </w:numPr>
        <w:rPr>
          <w:rFonts w:ascii="Times New Roman" w:hAnsi="Times New Roman" w:cs="Times New Roman"/>
        </w:rPr>
      </w:pPr>
      <w:r w:rsidRPr="0074696C">
        <w:rPr>
          <w:rFonts w:ascii="Times New Roman" w:hAnsi="Times New Roman" w:cs="Times New Roman"/>
        </w:rPr>
        <w:t>Suitable for scientific and engineering graphs</w:t>
      </w:r>
    </w:p>
    <w:p w14:paraId="7BBC8B4B" w14:textId="77777777" w:rsidR="0074696C" w:rsidRPr="0074696C" w:rsidRDefault="0074696C" w:rsidP="0074696C">
      <w:pPr>
        <w:numPr>
          <w:ilvl w:val="0"/>
          <w:numId w:val="3"/>
        </w:numPr>
        <w:rPr>
          <w:rFonts w:ascii="Times New Roman" w:hAnsi="Times New Roman" w:cs="Times New Roman"/>
        </w:rPr>
      </w:pPr>
      <w:r w:rsidRPr="0074696C">
        <w:rPr>
          <w:rFonts w:ascii="Times New Roman" w:hAnsi="Times New Roman" w:cs="Times New Roman"/>
        </w:rPr>
        <w:t>Provides fine control over figure elements</w:t>
      </w:r>
    </w:p>
    <w:p w14:paraId="18BC8F75" w14:textId="7FC00907" w:rsidR="0074696C" w:rsidRPr="00751E12" w:rsidRDefault="0074696C" w:rsidP="0074696C">
      <w:pPr>
        <w:numPr>
          <w:ilvl w:val="0"/>
          <w:numId w:val="3"/>
        </w:numPr>
        <w:rPr>
          <w:rFonts w:ascii="Times New Roman" w:hAnsi="Times New Roman" w:cs="Times New Roman"/>
        </w:rPr>
      </w:pPr>
      <w:r w:rsidRPr="0074696C">
        <w:rPr>
          <w:rFonts w:ascii="Times New Roman" w:hAnsi="Times New Roman" w:cs="Times New Roman"/>
        </w:rPr>
        <w:t>Works well with numerical Python libraries</w:t>
      </w:r>
    </w:p>
    <w:p w14:paraId="4FFF2391" w14:textId="77777777" w:rsidR="00D45776" w:rsidRPr="0074696C" w:rsidRDefault="00D45776" w:rsidP="0074696C">
      <w:pPr>
        <w:numPr>
          <w:ilvl w:val="0"/>
          <w:numId w:val="3"/>
        </w:numPr>
        <w:rPr>
          <w:rFonts w:ascii="Times New Roman" w:hAnsi="Times New Roman" w:cs="Times New Roman"/>
        </w:rPr>
      </w:pPr>
    </w:p>
    <w:p w14:paraId="14D84264" w14:textId="42E7DDEE" w:rsidR="0074696C" w:rsidRPr="0074696C" w:rsidRDefault="0074696C" w:rsidP="0074696C">
      <w:pPr>
        <w:rPr>
          <w:rFonts w:ascii="Times New Roman" w:hAnsi="Times New Roman" w:cs="Times New Roman"/>
          <w:b/>
          <w:bCs/>
        </w:rPr>
      </w:pPr>
      <w:r w:rsidRPr="0074696C">
        <w:rPr>
          <w:rFonts w:ascii="Times New Roman" w:hAnsi="Times New Roman" w:cs="Times New Roman"/>
          <w:b/>
          <w:bCs/>
        </w:rPr>
        <w:t xml:space="preserve"> Core Components of Matplotlib</w:t>
      </w:r>
    </w:p>
    <w:p w14:paraId="4777A35C" w14:textId="77777777"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 Figure</w:t>
      </w:r>
    </w:p>
    <w:p w14:paraId="53C2E0A1"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The figure is the overall container that holds one or more plots. It represents the entire drawing area.</w:t>
      </w:r>
    </w:p>
    <w:p w14:paraId="76306304" w14:textId="77777777"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 Axes</w:t>
      </w:r>
    </w:p>
    <w:p w14:paraId="39538B30"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Axes are the individual plotting areas within a figure. Each axes object contains the actual chart.</w:t>
      </w:r>
    </w:p>
    <w:p w14:paraId="550F784B" w14:textId="77777777"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 Axis</w:t>
      </w:r>
    </w:p>
    <w:p w14:paraId="4D86B681"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Axis objects control tick marks, scaling, and limits of the plot.</w:t>
      </w:r>
    </w:p>
    <w:p w14:paraId="441443DC" w14:textId="77777777"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 Artists</w:t>
      </w:r>
    </w:p>
    <w:p w14:paraId="587C3652"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Artists are all visible elements in a figure such as lines, text, labels, and shapes.</w:t>
      </w:r>
    </w:p>
    <w:p w14:paraId="311320D6" w14:textId="77777777" w:rsidR="0074696C" w:rsidRPr="0074696C" w:rsidRDefault="0074696C" w:rsidP="0074696C">
      <w:pPr>
        <w:rPr>
          <w:rFonts w:ascii="Times New Roman" w:hAnsi="Times New Roman" w:cs="Times New Roman"/>
          <w:b/>
          <w:bCs/>
        </w:rPr>
      </w:pPr>
      <w:r w:rsidRPr="0074696C">
        <w:rPr>
          <w:rFonts w:ascii="Segoe UI Emoji" w:hAnsi="Segoe UI Emoji" w:cs="Segoe UI Emoji"/>
          <w:b/>
          <w:bCs/>
          <w:color w:val="000000" w:themeColor="text1"/>
        </w:rPr>
        <w:lastRenderedPageBreak/>
        <w:t>🔹</w:t>
      </w:r>
      <w:r w:rsidRPr="0074696C">
        <w:rPr>
          <w:rFonts w:ascii="Times New Roman" w:hAnsi="Times New Roman" w:cs="Times New Roman"/>
          <w:b/>
          <w:bCs/>
        </w:rPr>
        <w:t xml:space="preserve"> Common Graph Types in Matplotlib</w:t>
      </w:r>
    </w:p>
    <w:p w14:paraId="45DF85F6"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03DEE054">
          <v:rect id="_x0000_i1117" style="width:0;height:1.5pt" o:hralign="center" o:hrstd="t" o:hr="t" fillcolor="#a0a0a0" stroked="f"/>
        </w:pict>
      </w:r>
    </w:p>
    <w:p w14:paraId="0ADB5960" w14:textId="0A043F4E" w:rsidR="0074696C" w:rsidRPr="00751E12"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 xml:space="preserve"> Line Plo</w:t>
      </w:r>
      <w:r w:rsidRPr="00751E12">
        <w:rPr>
          <w:rFonts w:ascii="Times New Roman" w:hAnsi="Times New Roman" w:cs="Times New Roman"/>
          <w:b/>
          <w:bCs/>
          <w:sz w:val="28"/>
          <w:szCs w:val="28"/>
        </w:rPr>
        <w:t>t</w:t>
      </w:r>
    </w:p>
    <w:p w14:paraId="7AF0200F" w14:textId="7E5E832D" w:rsidR="0074696C" w:rsidRPr="00751E12" w:rsidRDefault="0074696C" w:rsidP="0074696C">
      <w:pPr>
        <w:rPr>
          <w:rFonts w:ascii="Times New Roman" w:hAnsi="Times New Roman" w:cs="Times New Roman"/>
          <w:b/>
          <w:bCs/>
        </w:rPr>
      </w:pPr>
      <w:r w:rsidRPr="0074696C">
        <w:rPr>
          <w:rFonts w:ascii="Times New Roman" w:hAnsi="Times New Roman" w:cs="Times New Roman"/>
          <w:b/>
          <w:bCs/>
        </w:rPr>
        <w:t>Description:</w:t>
      </w:r>
      <w:r w:rsidRPr="0074696C">
        <w:rPr>
          <w:rFonts w:ascii="Times New Roman" w:hAnsi="Times New Roman" w:cs="Times New Roman"/>
        </w:rPr>
        <w:br/>
        <w:t>A line plot connects data points with straight lines and is mainly used to visualize trends over continuous intervals such as time.</w:t>
      </w:r>
      <w:r w:rsidRPr="00751E12">
        <w:rPr>
          <w:rFonts w:ascii="Times New Roman" w:hAnsi="Times New Roman" w:cs="Times New Roman"/>
          <w:b/>
          <w:bCs/>
        </w:rPr>
        <w:t xml:space="preserve"> </w:t>
      </w:r>
      <w:r w:rsidRPr="00751E12">
        <w:rPr>
          <w:rFonts w:ascii="Times New Roman" w:hAnsi="Times New Roman" w:cs="Times New Roman"/>
          <w:b/>
          <w:bCs/>
        </w:rPr>
        <w:drawing>
          <wp:inline distT="0" distB="0" distL="0" distR="0" wp14:anchorId="78AED787" wp14:editId="34848905">
            <wp:extent cx="5731510" cy="1097280"/>
            <wp:effectExtent l="0" t="0" r="2540" b="7620"/>
            <wp:docPr id="2818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247" name=""/>
                    <pic:cNvPicPr/>
                  </pic:nvPicPr>
                  <pic:blipFill>
                    <a:blip r:embed="rId5"/>
                    <a:stretch>
                      <a:fillRect/>
                    </a:stretch>
                  </pic:blipFill>
                  <pic:spPr>
                    <a:xfrm>
                      <a:off x="0" y="0"/>
                      <a:ext cx="5731510" cy="1097280"/>
                    </a:xfrm>
                    <a:prstGeom prst="rect">
                      <a:avLst/>
                    </a:prstGeom>
                  </pic:spPr>
                </pic:pic>
              </a:graphicData>
            </a:graphic>
          </wp:inline>
        </w:drawing>
      </w:r>
    </w:p>
    <w:p w14:paraId="5773A9BF" w14:textId="1BC37CED" w:rsidR="0074696C" w:rsidRPr="0074696C" w:rsidRDefault="0074696C" w:rsidP="0074696C">
      <w:pPr>
        <w:rPr>
          <w:rFonts w:ascii="Times New Roman" w:hAnsi="Times New Roman" w:cs="Times New Roman"/>
          <w:b/>
          <w:bCs/>
        </w:rPr>
      </w:pPr>
      <w:r w:rsidRPr="00751E12">
        <w:rPr>
          <w:rFonts w:ascii="Times New Roman" w:hAnsi="Times New Roman" w:cs="Times New Roman"/>
          <w:b/>
          <w:bCs/>
        </w:rPr>
        <w:drawing>
          <wp:inline distT="0" distB="0" distL="0" distR="0" wp14:anchorId="359C4A3E" wp14:editId="2D209AA4">
            <wp:extent cx="5731510" cy="3888105"/>
            <wp:effectExtent l="0" t="0" r="2540" b="0"/>
            <wp:docPr id="22722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23602" name=""/>
                    <pic:cNvPicPr/>
                  </pic:nvPicPr>
                  <pic:blipFill>
                    <a:blip r:embed="rId6"/>
                    <a:stretch>
                      <a:fillRect/>
                    </a:stretch>
                  </pic:blipFill>
                  <pic:spPr>
                    <a:xfrm>
                      <a:off x="0" y="0"/>
                      <a:ext cx="5731510" cy="3888105"/>
                    </a:xfrm>
                    <a:prstGeom prst="rect">
                      <a:avLst/>
                    </a:prstGeom>
                  </pic:spPr>
                </pic:pic>
              </a:graphicData>
            </a:graphic>
          </wp:inline>
        </w:drawing>
      </w:r>
    </w:p>
    <w:p w14:paraId="690ADE4D"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Use Cases:</w:t>
      </w:r>
    </w:p>
    <w:p w14:paraId="60FF1DBE" w14:textId="77777777" w:rsidR="0074696C" w:rsidRPr="0074696C" w:rsidRDefault="0074696C" w:rsidP="0074696C">
      <w:pPr>
        <w:numPr>
          <w:ilvl w:val="0"/>
          <w:numId w:val="4"/>
        </w:numPr>
        <w:rPr>
          <w:rFonts w:ascii="Times New Roman" w:hAnsi="Times New Roman" w:cs="Times New Roman"/>
        </w:rPr>
      </w:pPr>
      <w:r w:rsidRPr="0074696C">
        <w:rPr>
          <w:rFonts w:ascii="Times New Roman" w:hAnsi="Times New Roman" w:cs="Times New Roman"/>
        </w:rPr>
        <w:t>Time series analysis</w:t>
      </w:r>
    </w:p>
    <w:p w14:paraId="3624DFD6" w14:textId="77777777" w:rsidR="0074696C" w:rsidRPr="0074696C" w:rsidRDefault="0074696C" w:rsidP="0074696C">
      <w:pPr>
        <w:numPr>
          <w:ilvl w:val="0"/>
          <w:numId w:val="4"/>
        </w:numPr>
        <w:rPr>
          <w:rFonts w:ascii="Times New Roman" w:hAnsi="Times New Roman" w:cs="Times New Roman"/>
        </w:rPr>
      </w:pPr>
      <w:r w:rsidRPr="0074696C">
        <w:rPr>
          <w:rFonts w:ascii="Times New Roman" w:hAnsi="Times New Roman" w:cs="Times New Roman"/>
        </w:rPr>
        <w:t>Stock market trends</w:t>
      </w:r>
    </w:p>
    <w:p w14:paraId="3FABD81A" w14:textId="77777777" w:rsidR="0074696C" w:rsidRPr="0074696C" w:rsidRDefault="0074696C" w:rsidP="0074696C">
      <w:pPr>
        <w:numPr>
          <w:ilvl w:val="0"/>
          <w:numId w:val="4"/>
        </w:numPr>
        <w:rPr>
          <w:rFonts w:ascii="Times New Roman" w:hAnsi="Times New Roman" w:cs="Times New Roman"/>
        </w:rPr>
      </w:pPr>
      <w:r w:rsidRPr="0074696C">
        <w:rPr>
          <w:rFonts w:ascii="Times New Roman" w:hAnsi="Times New Roman" w:cs="Times New Roman"/>
        </w:rPr>
        <w:t>Sensor readings over time</w:t>
      </w:r>
    </w:p>
    <w:p w14:paraId="571C7094" w14:textId="37E52DE3" w:rsidR="0074696C" w:rsidRPr="00751E12" w:rsidRDefault="0074696C" w:rsidP="0074696C">
      <w:pPr>
        <w:numPr>
          <w:ilvl w:val="0"/>
          <w:numId w:val="4"/>
        </w:numPr>
        <w:rPr>
          <w:rFonts w:ascii="Times New Roman" w:hAnsi="Times New Roman" w:cs="Times New Roman"/>
        </w:rPr>
      </w:pPr>
      <w:r w:rsidRPr="0074696C">
        <w:rPr>
          <w:rFonts w:ascii="Times New Roman" w:hAnsi="Times New Roman" w:cs="Times New Roman"/>
        </w:rPr>
        <w:t>Performance monitorin</w:t>
      </w:r>
      <w:r w:rsidR="00751E12" w:rsidRPr="00751E12">
        <w:rPr>
          <w:rFonts w:ascii="Times New Roman" w:hAnsi="Times New Roman" w:cs="Times New Roman"/>
        </w:rPr>
        <w:t>g</w:t>
      </w:r>
    </w:p>
    <w:p w14:paraId="2A4E4FAF" w14:textId="5FFD4DB4"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rPr>
        <w:t xml:space="preserve"> </w:t>
      </w:r>
      <w:r w:rsidRPr="0074696C">
        <w:rPr>
          <w:rFonts w:ascii="Times New Roman" w:hAnsi="Times New Roman" w:cs="Times New Roman"/>
          <w:b/>
          <w:bCs/>
          <w:sz w:val="28"/>
          <w:szCs w:val="28"/>
        </w:rPr>
        <w:t>Bar Chart</w:t>
      </w:r>
    </w:p>
    <w:p w14:paraId="1953A6A5" w14:textId="77777777" w:rsidR="0074696C" w:rsidRPr="00751E12" w:rsidRDefault="0074696C" w:rsidP="0074696C">
      <w:pPr>
        <w:rPr>
          <w:rFonts w:ascii="Times New Roman" w:hAnsi="Times New Roman" w:cs="Times New Roman"/>
        </w:rPr>
      </w:pPr>
      <w:r w:rsidRPr="0074696C">
        <w:rPr>
          <w:rFonts w:ascii="Times New Roman" w:hAnsi="Times New Roman" w:cs="Times New Roman"/>
          <w:b/>
          <w:bCs/>
        </w:rPr>
        <w:t>Description:</w:t>
      </w:r>
      <w:r w:rsidRPr="0074696C">
        <w:rPr>
          <w:rFonts w:ascii="Times New Roman" w:hAnsi="Times New Roman" w:cs="Times New Roman"/>
        </w:rPr>
        <w:br/>
        <w:t>Bar charts represent categorical data using rectangular bars whose heights correspond to values.</w:t>
      </w:r>
    </w:p>
    <w:p w14:paraId="68DB83D2" w14:textId="2FC8C3A5" w:rsidR="0074696C" w:rsidRPr="00751E12" w:rsidRDefault="0074696C" w:rsidP="0074696C">
      <w:pPr>
        <w:rPr>
          <w:rFonts w:ascii="Times New Roman" w:hAnsi="Times New Roman" w:cs="Times New Roman"/>
        </w:rPr>
      </w:pPr>
      <w:r w:rsidRPr="00751E12">
        <w:rPr>
          <w:rFonts w:ascii="Times New Roman" w:hAnsi="Times New Roman" w:cs="Times New Roman"/>
        </w:rPr>
        <w:lastRenderedPageBreak/>
        <w:drawing>
          <wp:inline distT="0" distB="0" distL="0" distR="0" wp14:anchorId="44065EB8" wp14:editId="61579C5F">
            <wp:extent cx="5731510" cy="932815"/>
            <wp:effectExtent l="0" t="0" r="2540" b="635"/>
            <wp:docPr id="68034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42812" name=""/>
                    <pic:cNvPicPr/>
                  </pic:nvPicPr>
                  <pic:blipFill>
                    <a:blip r:embed="rId7"/>
                    <a:stretch>
                      <a:fillRect/>
                    </a:stretch>
                  </pic:blipFill>
                  <pic:spPr>
                    <a:xfrm>
                      <a:off x="0" y="0"/>
                      <a:ext cx="5731510" cy="932815"/>
                    </a:xfrm>
                    <a:prstGeom prst="rect">
                      <a:avLst/>
                    </a:prstGeom>
                  </pic:spPr>
                </pic:pic>
              </a:graphicData>
            </a:graphic>
          </wp:inline>
        </w:drawing>
      </w:r>
    </w:p>
    <w:p w14:paraId="1F4D1713" w14:textId="56F812B3" w:rsidR="0074696C" w:rsidRPr="0074696C" w:rsidRDefault="0074696C" w:rsidP="0074696C">
      <w:pPr>
        <w:rPr>
          <w:rFonts w:ascii="Times New Roman" w:hAnsi="Times New Roman" w:cs="Times New Roman"/>
        </w:rPr>
      </w:pPr>
      <w:r w:rsidRPr="00751E12">
        <w:rPr>
          <w:rFonts w:ascii="Times New Roman" w:hAnsi="Times New Roman" w:cs="Times New Roman"/>
        </w:rPr>
        <w:drawing>
          <wp:inline distT="0" distB="0" distL="0" distR="0" wp14:anchorId="05F25212" wp14:editId="10CB8784">
            <wp:extent cx="5731510" cy="3689985"/>
            <wp:effectExtent l="0" t="0" r="2540" b="5715"/>
            <wp:docPr id="2248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148" name=""/>
                    <pic:cNvPicPr/>
                  </pic:nvPicPr>
                  <pic:blipFill>
                    <a:blip r:embed="rId8"/>
                    <a:stretch>
                      <a:fillRect/>
                    </a:stretch>
                  </pic:blipFill>
                  <pic:spPr>
                    <a:xfrm>
                      <a:off x="0" y="0"/>
                      <a:ext cx="5731510" cy="3689985"/>
                    </a:xfrm>
                    <a:prstGeom prst="rect">
                      <a:avLst/>
                    </a:prstGeom>
                  </pic:spPr>
                </pic:pic>
              </a:graphicData>
            </a:graphic>
          </wp:inline>
        </w:drawing>
      </w:r>
    </w:p>
    <w:p w14:paraId="392CD904"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Use Cases:</w:t>
      </w:r>
    </w:p>
    <w:p w14:paraId="088E3677" w14:textId="77777777" w:rsidR="0074696C" w:rsidRPr="0074696C" w:rsidRDefault="0074696C" w:rsidP="0074696C">
      <w:pPr>
        <w:numPr>
          <w:ilvl w:val="0"/>
          <w:numId w:val="5"/>
        </w:numPr>
        <w:rPr>
          <w:rFonts w:ascii="Times New Roman" w:hAnsi="Times New Roman" w:cs="Times New Roman"/>
        </w:rPr>
      </w:pPr>
      <w:r w:rsidRPr="0074696C">
        <w:rPr>
          <w:rFonts w:ascii="Times New Roman" w:hAnsi="Times New Roman" w:cs="Times New Roman"/>
        </w:rPr>
        <w:t>Comparing categories</w:t>
      </w:r>
    </w:p>
    <w:p w14:paraId="52CC15B2" w14:textId="77777777" w:rsidR="0074696C" w:rsidRPr="0074696C" w:rsidRDefault="0074696C" w:rsidP="0074696C">
      <w:pPr>
        <w:numPr>
          <w:ilvl w:val="0"/>
          <w:numId w:val="5"/>
        </w:numPr>
        <w:rPr>
          <w:rFonts w:ascii="Times New Roman" w:hAnsi="Times New Roman" w:cs="Times New Roman"/>
        </w:rPr>
      </w:pPr>
      <w:r w:rsidRPr="0074696C">
        <w:rPr>
          <w:rFonts w:ascii="Times New Roman" w:hAnsi="Times New Roman" w:cs="Times New Roman"/>
        </w:rPr>
        <w:t>Sales analysis</w:t>
      </w:r>
    </w:p>
    <w:p w14:paraId="7A693CC8" w14:textId="77777777" w:rsidR="0074696C" w:rsidRPr="0074696C" w:rsidRDefault="0074696C" w:rsidP="0074696C">
      <w:pPr>
        <w:numPr>
          <w:ilvl w:val="0"/>
          <w:numId w:val="5"/>
        </w:numPr>
        <w:rPr>
          <w:rFonts w:ascii="Times New Roman" w:hAnsi="Times New Roman" w:cs="Times New Roman"/>
        </w:rPr>
      </w:pPr>
      <w:r w:rsidRPr="0074696C">
        <w:rPr>
          <w:rFonts w:ascii="Times New Roman" w:hAnsi="Times New Roman" w:cs="Times New Roman"/>
        </w:rPr>
        <w:t>Survey results</w:t>
      </w:r>
    </w:p>
    <w:p w14:paraId="324DACCF" w14:textId="77777777" w:rsidR="0074696C" w:rsidRPr="0074696C" w:rsidRDefault="0074696C" w:rsidP="0074696C">
      <w:pPr>
        <w:numPr>
          <w:ilvl w:val="0"/>
          <w:numId w:val="5"/>
        </w:numPr>
        <w:rPr>
          <w:rFonts w:ascii="Times New Roman" w:hAnsi="Times New Roman" w:cs="Times New Roman"/>
        </w:rPr>
      </w:pPr>
      <w:r w:rsidRPr="0074696C">
        <w:rPr>
          <w:rFonts w:ascii="Times New Roman" w:hAnsi="Times New Roman" w:cs="Times New Roman"/>
        </w:rPr>
        <w:t>Frequency comparison</w:t>
      </w:r>
    </w:p>
    <w:p w14:paraId="68EB4741"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69068D69">
          <v:rect id="_x0000_i1119" style="width:0;height:1.5pt" o:hralign="center" o:hrstd="t" o:hr="t" fillcolor="#a0a0a0" stroked="f"/>
        </w:pict>
      </w:r>
    </w:p>
    <w:p w14:paraId="437337D3" w14:textId="77777777" w:rsidR="0074696C" w:rsidRPr="00751E12" w:rsidRDefault="0074696C" w:rsidP="0074696C">
      <w:pPr>
        <w:rPr>
          <w:rFonts w:ascii="Times New Roman" w:hAnsi="Times New Roman" w:cs="Times New Roman"/>
          <w:b/>
          <w:bCs/>
        </w:rPr>
      </w:pPr>
    </w:p>
    <w:p w14:paraId="2045902D" w14:textId="77777777" w:rsidR="0074696C" w:rsidRPr="00751E12" w:rsidRDefault="0074696C" w:rsidP="0074696C">
      <w:pPr>
        <w:rPr>
          <w:rFonts w:ascii="Times New Roman" w:hAnsi="Times New Roman" w:cs="Times New Roman"/>
          <w:b/>
          <w:bCs/>
        </w:rPr>
      </w:pPr>
    </w:p>
    <w:p w14:paraId="76244AFE" w14:textId="77777777" w:rsidR="0074696C" w:rsidRPr="00751E12" w:rsidRDefault="0074696C" w:rsidP="0074696C">
      <w:pPr>
        <w:rPr>
          <w:rFonts w:ascii="Times New Roman" w:hAnsi="Times New Roman" w:cs="Times New Roman"/>
          <w:b/>
          <w:bCs/>
        </w:rPr>
      </w:pPr>
    </w:p>
    <w:p w14:paraId="547C8072" w14:textId="77777777" w:rsidR="0074696C" w:rsidRPr="00751E12" w:rsidRDefault="0074696C" w:rsidP="0074696C">
      <w:pPr>
        <w:rPr>
          <w:rFonts w:ascii="Times New Roman" w:hAnsi="Times New Roman" w:cs="Times New Roman"/>
          <w:b/>
          <w:bCs/>
        </w:rPr>
      </w:pPr>
    </w:p>
    <w:p w14:paraId="279F778E" w14:textId="77777777" w:rsidR="0074696C" w:rsidRPr="00751E12" w:rsidRDefault="0074696C" w:rsidP="0074696C">
      <w:pPr>
        <w:rPr>
          <w:rFonts w:ascii="Times New Roman" w:hAnsi="Times New Roman" w:cs="Times New Roman"/>
          <w:b/>
          <w:bCs/>
        </w:rPr>
      </w:pPr>
    </w:p>
    <w:p w14:paraId="25198273" w14:textId="3776C421"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Histogram</w:t>
      </w:r>
    </w:p>
    <w:p w14:paraId="5EAE3697" w14:textId="77777777" w:rsidR="0074696C" w:rsidRPr="00751E12" w:rsidRDefault="0074696C" w:rsidP="0074696C">
      <w:pPr>
        <w:rPr>
          <w:rFonts w:ascii="Times New Roman" w:hAnsi="Times New Roman" w:cs="Times New Roman"/>
        </w:rPr>
      </w:pPr>
      <w:r w:rsidRPr="0074696C">
        <w:rPr>
          <w:rFonts w:ascii="Times New Roman" w:hAnsi="Times New Roman" w:cs="Times New Roman"/>
          <w:b/>
          <w:bCs/>
        </w:rPr>
        <w:t>Description:</w:t>
      </w:r>
      <w:r w:rsidRPr="0074696C">
        <w:rPr>
          <w:rFonts w:ascii="Times New Roman" w:hAnsi="Times New Roman" w:cs="Times New Roman"/>
        </w:rPr>
        <w:br/>
        <w:t>A histogram displays the distribution of numerical data by grouping values into bins and showing their frequencies.</w:t>
      </w:r>
    </w:p>
    <w:p w14:paraId="738CFCAA" w14:textId="3E63BB97" w:rsidR="0074696C" w:rsidRPr="00751E12" w:rsidRDefault="0074696C" w:rsidP="0074696C">
      <w:pPr>
        <w:rPr>
          <w:rFonts w:ascii="Times New Roman" w:hAnsi="Times New Roman" w:cs="Times New Roman"/>
        </w:rPr>
      </w:pPr>
      <w:r w:rsidRPr="00751E12">
        <w:rPr>
          <w:rFonts w:ascii="Times New Roman" w:hAnsi="Times New Roman" w:cs="Times New Roman"/>
        </w:rPr>
        <w:lastRenderedPageBreak/>
        <w:drawing>
          <wp:inline distT="0" distB="0" distL="0" distR="0" wp14:anchorId="13206248" wp14:editId="696F86ED">
            <wp:extent cx="5731510" cy="844550"/>
            <wp:effectExtent l="0" t="0" r="2540" b="0"/>
            <wp:docPr id="77211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18774" name=""/>
                    <pic:cNvPicPr/>
                  </pic:nvPicPr>
                  <pic:blipFill>
                    <a:blip r:embed="rId9"/>
                    <a:stretch>
                      <a:fillRect/>
                    </a:stretch>
                  </pic:blipFill>
                  <pic:spPr>
                    <a:xfrm>
                      <a:off x="0" y="0"/>
                      <a:ext cx="5731510" cy="844550"/>
                    </a:xfrm>
                    <a:prstGeom prst="rect">
                      <a:avLst/>
                    </a:prstGeom>
                  </pic:spPr>
                </pic:pic>
              </a:graphicData>
            </a:graphic>
          </wp:inline>
        </w:drawing>
      </w:r>
    </w:p>
    <w:p w14:paraId="222330B4" w14:textId="47E15BFF" w:rsidR="0074696C" w:rsidRPr="0074696C" w:rsidRDefault="0074696C" w:rsidP="0074696C">
      <w:pPr>
        <w:rPr>
          <w:rFonts w:ascii="Times New Roman" w:hAnsi="Times New Roman" w:cs="Times New Roman"/>
        </w:rPr>
      </w:pPr>
      <w:r w:rsidRPr="00751E12">
        <w:rPr>
          <w:rFonts w:ascii="Times New Roman" w:hAnsi="Times New Roman" w:cs="Times New Roman"/>
        </w:rPr>
        <w:drawing>
          <wp:inline distT="0" distB="0" distL="0" distR="0" wp14:anchorId="2B93174F" wp14:editId="4B0F3426">
            <wp:extent cx="5731510" cy="4067175"/>
            <wp:effectExtent l="0" t="0" r="2540" b="9525"/>
            <wp:docPr id="5010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8207" name=""/>
                    <pic:cNvPicPr/>
                  </pic:nvPicPr>
                  <pic:blipFill>
                    <a:blip r:embed="rId10"/>
                    <a:stretch>
                      <a:fillRect/>
                    </a:stretch>
                  </pic:blipFill>
                  <pic:spPr>
                    <a:xfrm>
                      <a:off x="0" y="0"/>
                      <a:ext cx="5731510" cy="4067175"/>
                    </a:xfrm>
                    <a:prstGeom prst="rect">
                      <a:avLst/>
                    </a:prstGeom>
                  </pic:spPr>
                </pic:pic>
              </a:graphicData>
            </a:graphic>
          </wp:inline>
        </w:drawing>
      </w:r>
    </w:p>
    <w:p w14:paraId="5C711D44"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Use Cases:</w:t>
      </w:r>
    </w:p>
    <w:p w14:paraId="7A7C8E72" w14:textId="77777777" w:rsidR="0074696C" w:rsidRPr="0074696C" w:rsidRDefault="0074696C" w:rsidP="0074696C">
      <w:pPr>
        <w:numPr>
          <w:ilvl w:val="0"/>
          <w:numId w:val="6"/>
        </w:numPr>
        <w:rPr>
          <w:rFonts w:ascii="Times New Roman" w:hAnsi="Times New Roman" w:cs="Times New Roman"/>
        </w:rPr>
      </w:pPr>
      <w:r w:rsidRPr="0074696C">
        <w:rPr>
          <w:rFonts w:ascii="Times New Roman" w:hAnsi="Times New Roman" w:cs="Times New Roman"/>
        </w:rPr>
        <w:t>Distribution analysis</w:t>
      </w:r>
    </w:p>
    <w:p w14:paraId="177195F7" w14:textId="77777777" w:rsidR="0074696C" w:rsidRPr="0074696C" w:rsidRDefault="0074696C" w:rsidP="0074696C">
      <w:pPr>
        <w:numPr>
          <w:ilvl w:val="0"/>
          <w:numId w:val="6"/>
        </w:numPr>
        <w:rPr>
          <w:rFonts w:ascii="Times New Roman" w:hAnsi="Times New Roman" w:cs="Times New Roman"/>
        </w:rPr>
      </w:pPr>
      <w:r w:rsidRPr="0074696C">
        <w:rPr>
          <w:rFonts w:ascii="Times New Roman" w:hAnsi="Times New Roman" w:cs="Times New Roman"/>
        </w:rPr>
        <w:t>Detecting skewness</w:t>
      </w:r>
    </w:p>
    <w:p w14:paraId="7B92E398" w14:textId="77777777" w:rsidR="0074696C" w:rsidRPr="0074696C" w:rsidRDefault="0074696C" w:rsidP="0074696C">
      <w:pPr>
        <w:numPr>
          <w:ilvl w:val="0"/>
          <w:numId w:val="6"/>
        </w:numPr>
        <w:rPr>
          <w:rFonts w:ascii="Times New Roman" w:hAnsi="Times New Roman" w:cs="Times New Roman"/>
        </w:rPr>
      </w:pPr>
      <w:r w:rsidRPr="0074696C">
        <w:rPr>
          <w:rFonts w:ascii="Times New Roman" w:hAnsi="Times New Roman" w:cs="Times New Roman"/>
        </w:rPr>
        <w:t>Understanding data spread</w:t>
      </w:r>
    </w:p>
    <w:p w14:paraId="4D322745" w14:textId="77777777" w:rsidR="0074696C" w:rsidRPr="0074696C" w:rsidRDefault="0074696C" w:rsidP="0074696C">
      <w:pPr>
        <w:numPr>
          <w:ilvl w:val="0"/>
          <w:numId w:val="6"/>
        </w:numPr>
        <w:rPr>
          <w:rFonts w:ascii="Times New Roman" w:hAnsi="Times New Roman" w:cs="Times New Roman"/>
        </w:rPr>
      </w:pPr>
      <w:r w:rsidRPr="0074696C">
        <w:rPr>
          <w:rFonts w:ascii="Times New Roman" w:hAnsi="Times New Roman" w:cs="Times New Roman"/>
        </w:rPr>
        <w:t>Normality checking</w:t>
      </w:r>
    </w:p>
    <w:p w14:paraId="18194F05"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3B6BDCC5">
          <v:rect id="_x0000_i1120" style="width:0;height:1.5pt" o:hralign="center" o:hrstd="t" o:hr="t" fillcolor="#a0a0a0" stroked="f"/>
        </w:pict>
      </w:r>
    </w:p>
    <w:p w14:paraId="250BC7CC" w14:textId="77777777" w:rsidR="0074696C" w:rsidRPr="00751E12" w:rsidRDefault="0074696C" w:rsidP="0074696C">
      <w:pPr>
        <w:rPr>
          <w:rFonts w:ascii="Times New Roman" w:hAnsi="Times New Roman" w:cs="Times New Roman"/>
          <w:b/>
          <w:bCs/>
        </w:rPr>
      </w:pPr>
    </w:p>
    <w:p w14:paraId="2ACD136E" w14:textId="77777777" w:rsidR="0074696C" w:rsidRPr="00751E12" w:rsidRDefault="0074696C" w:rsidP="0074696C">
      <w:pPr>
        <w:rPr>
          <w:rFonts w:ascii="Times New Roman" w:hAnsi="Times New Roman" w:cs="Times New Roman"/>
          <w:b/>
          <w:bCs/>
        </w:rPr>
      </w:pPr>
    </w:p>
    <w:p w14:paraId="7999EE66" w14:textId="77777777" w:rsidR="0074696C" w:rsidRPr="00751E12" w:rsidRDefault="0074696C" w:rsidP="0074696C">
      <w:pPr>
        <w:rPr>
          <w:rFonts w:ascii="Times New Roman" w:hAnsi="Times New Roman" w:cs="Times New Roman"/>
          <w:b/>
          <w:bCs/>
        </w:rPr>
      </w:pPr>
    </w:p>
    <w:p w14:paraId="1DF93B33" w14:textId="09663476"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Scatter Plot</w:t>
      </w:r>
    </w:p>
    <w:p w14:paraId="7D60D8D5" w14:textId="77777777" w:rsidR="0074696C" w:rsidRPr="00751E12" w:rsidRDefault="0074696C" w:rsidP="0074696C">
      <w:pPr>
        <w:rPr>
          <w:rFonts w:ascii="Times New Roman" w:hAnsi="Times New Roman" w:cs="Times New Roman"/>
        </w:rPr>
      </w:pPr>
      <w:r w:rsidRPr="0074696C">
        <w:rPr>
          <w:rFonts w:ascii="Times New Roman" w:hAnsi="Times New Roman" w:cs="Times New Roman"/>
          <w:b/>
          <w:bCs/>
        </w:rPr>
        <w:t>Description:</w:t>
      </w:r>
      <w:r w:rsidRPr="0074696C">
        <w:rPr>
          <w:rFonts w:ascii="Times New Roman" w:hAnsi="Times New Roman" w:cs="Times New Roman"/>
        </w:rPr>
        <w:br/>
        <w:t>A scatter plot shows the relationship between two numerical variables using dots on a coordinate plane.</w:t>
      </w:r>
    </w:p>
    <w:p w14:paraId="56244B8D" w14:textId="793B325F" w:rsidR="0074696C" w:rsidRPr="00751E12" w:rsidRDefault="0074696C" w:rsidP="0074696C">
      <w:pPr>
        <w:rPr>
          <w:rFonts w:ascii="Times New Roman" w:hAnsi="Times New Roman" w:cs="Times New Roman"/>
        </w:rPr>
      </w:pPr>
      <w:r w:rsidRPr="00751E12">
        <w:rPr>
          <w:rFonts w:ascii="Times New Roman" w:hAnsi="Times New Roman" w:cs="Times New Roman"/>
        </w:rPr>
        <w:lastRenderedPageBreak/>
        <w:drawing>
          <wp:inline distT="0" distB="0" distL="0" distR="0" wp14:anchorId="6F084FA2" wp14:editId="09D818D0">
            <wp:extent cx="5731510" cy="939800"/>
            <wp:effectExtent l="0" t="0" r="2540" b="0"/>
            <wp:docPr id="7053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20627" name=""/>
                    <pic:cNvPicPr/>
                  </pic:nvPicPr>
                  <pic:blipFill>
                    <a:blip r:embed="rId11"/>
                    <a:stretch>
                      <a:fillRect/>
                    </a:stretch>
                  </pic:blipFill>
                  <pic:spPr>
                    <a:xfrm>
                      <a:off x="0" y="0"/>
                      <a:ext cx="5731510" cy="939800"/>
                    </a:xfrm>
                    <a:prstGeom prst="rect">
                      <a:avLst/>
                    </a:prstGeom>
                  </pic:spPr>
                </pic:pic>
              </a:graphicData>
            </a:graphic>
          </wp:inline>
        </w:drawing>
      </w:r>
    </w:p>
    <w:p w14:paraId="2C720A2A" w14:textId="4BBF9C90" w:rsidR="0074696C" w:rsidRPr="0074696C" w:rsidRDefault="0074696C" w:rsidP="0074696C">
      <w:pPr>
        <w:rPr>
          <w:rFonts w:ascii="Times New Roman" w:hAnsi="Times New Roman" w:cs="Times New Roman"/>
        </w:rPr>
      </w:pPr>
      <w:r w:rsidRPr="00751E12">
        <w:rPr>
          <w:rFonts w:ascii="Times New Roman" w:hAnsi="Times New Roman" w:cs="Times New Roman"/>
        </w:rPr>
        <w:drawing>
          <wp:inline distT="0" distB="0" distL="0" distR="0" wp14:anchorId="10E619DB" wp14:editId="097FC37D">
            <wp:extent cx="5731510" cy="3040380"/>
            <wp:effectExtent l="0" t="0" r="2540" b="7620"/>
            <wp:docPr id="9438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32629" name=""/>
                    <pic:cNvPicPr/>
                  </pic:nvPicPr>
                  <pic:blipFill>
                    <a:blip r:embed="rId12"/>
                    <a:stretch>
                      <a:fillRect/>
                    </a:stretch>
                  </pic:blipFill>
                  <pic:spPr>
                    <a:xfrm>
                      <a:off x="0" y="0"/>
                      <a:ext cx="5731510" cy="3040380"/>
                    </a:xfrm>
                    <a:prstGeom prst="rect">
                      <a:avLst/>
                    </a:prstGeom>
                  </pic:spPr>
                </pic:pic>
              </a:graphicData>
            </a:graphic>
          </wp:inline>
        </w:drawing>
      </w:r>
    </w:p>
    <w:p w14:paraId="076B6442"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Use Cases:</w:t>
      </w:r>
    </w:p>
    <w:p w14:paraId="3DF1FBA3" w14:textId="77777777" w:rsidR="0074696C" w:rsidRPr="0074696C" w:rsidRDefault="0074696C" w:rsidP="0074696C">
      <w:pPr>
        <w:numPr>
          <w:ilvl w:val="0"/>
          <w:numId w:val="7"/>
        </w:numPr>
        <w:rPr>
          <w:rFonts w:ascii="Times New Roman" w:hAnsi="Times New Roman" w:cs="Times New Roman"/>
        </w:rPr>
      </w:pPr>
      <w:r w:rsidRPr="0074696C">
        <w:rPr>
          <w:rFonts w:ascii="Times New Roman" w:hAnsi="Times New Roman" w:cs="Times New Roman"/>
        </w:rPr>
        <w:t>Correlation analysis</w:t>
      </w:r>
    </w:p>
    <w:p w14:paraId="074F76E2" w14:textId="77777777" w:rsidR="0074696C" w:rsidRPr="0074696C" w:rsidRDefault="0074696C" w:rsidP="0074696C">
      <w:pPr>
        <w:numPr>
          <w:ilvl w:val="0"/>
          <w:numId w:val="7"/>
        </w:numPr>
        <w:rPr>
          <w:rFonts w:ascii="Times New Roman" w:hAnsi="Times New Roman" w:cs="Times New Roman"/>
        </w:rPr>
      </w:pPr>
      <w:r w:rsidRPr="0074696C">
        <w:rPr>
          <w:rFonts w:ascii="Times New Roman" w:hAnsi="Times New Roman" w:cs="Times New Roman"/>
        </w:rPr>
        <w:t>Outlier detection</w:t>
      </w:r>
    </w:p>
    <w:p w14:paraId="0E906757" w14:textId="77777777" w:rsidR="0074696C" w:rsidRPr="0074696C" w:rsidRDefault="0074696C" w:rsidP="0074696C">
      <w:pPr>
        <w:numPr>
          <w:ilvl w:val="0"/>
          <w:numId w:val="7"/>
        </w:numPr>
        <w:rPr>
          <w:rFonts w:ascii="Times New Roman" w:hAnsi="Times New Roman" w:cs="Times New Roman"/>
        </w:rPr>
      </w:pPr>
      <w:r w:rsidRPr="0074696C">
        <w:rPr>
          <w:rFonts w:ascii="Times New Roman" w:hAnsi="Times New Roman" w:cs="Times New Roman"/>
        </w:rPr>
        <w:t>Relationship between features</w:t>
      </w:r>
    </w:p>
    <w:p w14:paraId="54D920AA" w14:textId="77777777" w:rsidR="0074696C" w:rsidRPr="0074696C" w:rsidRDefault="0074696C" w:rsidP="0074696C">
      <w:pPr>
        <w:numPr>
          <w:ilvl w:val="0"/>
          <w:numId w:val="7"/>
        </w:numPr>
        <w:rPr>
          <w:rFonts w:ascii="Times New Roman" w:hAnsi="Times New Roman" w:cs="Times New Roman"/>
        </w:rPr>
      </w:pPr>
      <w:r w:rsidRPr="0074696C">
        <w:rPr>
          <w:rFonts w:ascii="Times New Roman" w:hAnsi="Times New Roman" w:cs="Times New Roman"/>
        </w:rPr>
        <w:t>Regression exploration</w:t>
      </w:r>
    </w:p>
    <w:p w14:paraId="28C6EC1B"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3401536C">
          <v:rect id="_x0000_i1121" style="width:0;height:1.5pt" o:hralign="center" o:hrstd="t" o:hr="t" fillcolor="#a0a0a0" stroked="f"/>
        </w:pict>
      </w:r>
    </w:p>
    <w:p w14:paraId="6A7E0FD1" w14:textId="77777777" w:rsidR="0074696C" w:rsidRPr="00751E12" w:rsidRDefault="0074696C" w:rsidP="0074696C">
      <w:pPr>
        <w:rPr>
          <w:rFonts w:ascii="Times New Roman" w:hAnsi="Times New Roman" w:cs="Times New Roman"/>
          <w:b/>
          <w:bCs/>
        </w:rPr>
      </w:pPr>
    </w:p>
    <w:p w14:paraId="68B2CAB7" w14:textId="77777777" w:rsidR="0074696C" w:rsidRPr="00751E12" w:rsidRDefault="0074696C" w:rsidP="0074696C">
      <w:pPr>
        <w:rPr>
          <w:rFonts w:ascii="Times New Roman" w:hAnsi="Times New Roman" w:cs="Times New Roman"/>
          <w:b/>
          <w:bCs/>
        </w:rPr>
      </w:pPr>
    </w:p>
    <w:p w14:paraId="61BFF3F3" w14:textId="77777777" w:rsidR="0074696C" w:rsidRPr="00751E12" w:rsidRDefault="0074696C" w:rsidP="0074696C">
      <w:pPr>
        <w:rPr>
          <w:rFonts w:ascii="Times New Roman" w:hAnsi="Times New Roman" w:cs="Times New Roman"/>
          <w:b/>
          <w:bCs/>
        </w:rPr>
      </w:pPr>
    </w:p>
    <w:p w14:paraId="13BDBAF0" w14:textId="77777777" w:rsidR="0074696C" w:rsidRPr="00751E12" w:rsidRDefault="0074696C" w:rsidP="0074696C">
      <w:pPr>
        <w:rPr>
          <w:rFonts w:ascii="Times New Roman" w:hAnsi="Times New Roman" w:cs="Times New Roman"/>
          <w:b/>
          <w:bCs/>
        </w:rPr>
      </w:pPr>
    </w:p>
    <w:p w14:paraId="0EE2E5B7" w14:textId="77777777" w:rsidR="0074696C" w:rsidRPr="00751E12" w:rsidRDefault="0074696C" w:rsidP="0074696C">
      <w:pPr>
        <w:rPr>
          <w:rFonts w:ascii="Times New Roman" w:hAnsi="Times New Roman" w:cs="Times New Roman"/>
          <w:b/>
          <w:bCs/>
        </w:rPr>
      </w:pPr>
    </w:p>
    <w:p w14:paraId="2530CB32" w14:textId="77777777" w:rsidR="00751E12" w:rsidRPr="00751E12" w:rsidRDefault="0074696C" w:rsidP="0074696C">
      <w:pPr>
        <w:rPr>
          <w:rFonts w:ascii="Times New Roman" w:hAnsi="Times New Roman" w:cs="Times New Roman"/>
          <w:b/>
          <w:bCs/>
        </w:rPr>
      </w:pPr>
      <w:r w:rsidRPr="0074696C">
        <w:rPr>
          <w:rFonts w:ascii="Times New Roman" w:hAnsi="Times New Roman" w:cs="Times New Roman"/>
          <w:b/>
          <w:bCs/>
        </w:rPr>
        <w:t xml:space="preserve"> </w:t>
      </w:r>
    </w:p>
    <w:p w14:paraId="725C932F" w14:textId="14B2AA02" w:rsidR="0074696C" w:rsidRPr="0074696C" w:rsidRDefault="0074696C" w:rsidP="0074696C">
      <w:pPr>
        <w:rPr>
          <w:rFonts w:ascii="Times New Roman" w:hAnsi="Times New Roman" w:cs="Times New Roman"/>
          <w:b/>
          <w:bCs/>
          <w:sz w:val="28"/>
          <w:szCs w:val="28"/>
        </w:rPr>
      </w:pPr>
      <w:r w:rsidRPr="0074696C">
        <w:rPr>
          <w:rFonts w:ascii="Times New Roman" w:hAnsi="Times New Roman" w:cs="Times New Roman"/>
          <w:b/>
          <w:bCs/>
          <w:sz w:val="28"/>
          <w:szCs w:val="28"/>
        </w:rPr>
        <w:t>Pie Chart</w:t>
      </w:r>
    </w:p>
    <w:p w14:paraId="648767EF" w14:textId="77777777" w:rsidR="0074696C" w:rsidRPr="00751E12" w:rsidRDefault="0074696C" w:rsidP="0074696C">
      <w:pPr>
        <w:rPr>
          <w:rFonts w:ascii="Times New Roman" w:hAnsi="Times New Roman" w:cs="Times New Roman"/>
        </w:rPr>
      </w:pPr>
      <w:r w:rsidRPr="0074696C">
        <w:rPr>
          <w:rFonts w:ascii="Times New Roman" w:hAnsi="Times New Roman" w:cs="Times New Roman"/>
          <w:b/>
          <w:bCs/>
        </w:rPr>
        <w:t>Description:</w:t>
      </w:r>
      <w:r w:rsidRPr="0074696C">
        <w:rPr>
          <w:rFonts w:ascii="Times New Roman" w:hAnsi="Times New Roman" w:cs="Times New Roman"/>
        </w:rPr>
        <w:br/>
        <w:t>A pie chart represents proportional data as slices of a circle, where each slice indicates a percentage of the whole.</w:t>
      </w:r>
    </w:p>
    <w:p w14:paraId="6523A7E9" w14:textId="7784681B" w:rsidR="0074696C" w:rsidRPr="00751E12" w:rsidRDefault="0074696C" w:rsidP="0074696C">
      <w:pPr>
        <w:rPr>
          <w:rFonts w:ascii="Times New Roman" w:hAnsi="Times New Roman" w:cs="Times New Roman"/>
        </w:rPr>
      </w:pPr>
      <w:r w:rsidRPr="00751E12">
        <w:rPr>
          <w:rFonts w:ascii="Times New Roman" w:hAnsi="Times New Roman" w:cs="Times New Roman"/>
        </w:rPr>
        <w:lastRenderedPageBreak/>
        <w:drawing>
          <wp:inline distT="0" distB="0" distL="0" distR="0" wp14:anchorId="2D9AC3FA" wp14:editId="279364A3">
            <wp:extent cx="5731510" cy="925195"/>
            <wp:effectExtent l="0" t="0" r="2540" b="8255"/>
            <wp:docPr id="86083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31480" name=""/>
                    <pic:cNvPicPr/>
                  </pic:nvPicPr>
                  <pic:blipFill>
                    <a:blip r:embed="rId13"/>
                    <a:stretch>
                      <a:fillRect/>
                    </a:stretch>
                  </pic:blipFill>
                  <pic:spPr>
                    <a:xfrm>
                      <a:off x="0" y="0"/>
                      <a:ext cx="5731510" cy="925195"/>
                    </a:xfrm>
                    <a:prstGeom prst="rect">
                      <a:avLst/>
                    </a:prstGeom>
                  </pic:spPr>
                </pic:pic>
              </a:graphicData>
            </a:graphic>
          </wp:inline>
        </w:drawing>
      </w:r>
    </w:p>
    <w:p w14:paraId="7F9FFA88" w14:textId="6E04C476" w:rsidR="0074696C" w:rsidRPr="0074696C" w:rsidRDefault="0074696C" w:rsidP="0074696C">
      <w:pPr>
        <w:rPr>
          <w:rFonts w:ascii="Times New Roman" w:hAnsi="Times New Roman" w:cs="Times New Roman"/>
        </w:rPr>
      </w:pPr>
      <w:r w:rsidRPr="00751E12">
        <w:rPr>
          <w:rFonts w:ascii="Times New Roman" w:hAnsi="Times New Roman" w:cs="Times New Roman"/>
        </w:rPr>
        <w:drawing>
          <wp:inline distT="0" distB="0" distL="0" distR="0" wp14:anchorId="47F1E445" wp14:editId="104D6A8B">
            <wp:extent cx="5731510" cy="3703955"/>
            <wp:effectExtent l="0" t="0" r="2540" b="0"/>
            <wp:docPr id="128320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6428" name=""/>
                    <pic:cNvPicPr/>
                  </pic:nvPicPr>
                  <pic:blipFill>
                    <a:blip r:embed="rId14"/>
                    <a:stretch>
                      <a:fillRect/>
                    </a:stretch>
                  </pic:blipFill>
                  <pic:spPr>
                    <a:xfrm>
                      <a:off x="0" y="0"/>
                      <a:ext cx="5731510" cy="3703955"/>
                    </a:xfrm>
                    <a:prstGeom prst="rect">
                      <a:avLst/>
                    </a:prstGeom>
                  </pic:spPr>
                </pic:pic>
              </a:graphicData>
            </a:graphic>
          </wp:inline>
        </w:drawing>
      </w:r>
    </w:p>
    <w:p w14:paraId="39AB3163"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Use Cases:</w:t>
      </w:r>
    </w:p>
    <w:p w14:paraId="77927C93" w14:textId="77777777" w:rsidR="0074696C" w:rsidRPr="0074696C" w:rsidRDefault="0074696C" w:rsidP="0074696C">
      <w:pPr>
        <w:numPr>
          <w:ilvl w:val="0"/>
          <w:numId w:val="8"/>
        </w:numPr>
        <w:rPr>
          <w:rFonts w:ascii="Times New Roman" w:hAnsi="Times New Roman" w:cs="Times New Roman"/>
        </w:rPr>
      </w:pPr>
      <w:r w:rsidRPr="0074696C">
        <w:rPr>
          <w:rFonts w:ascii="Times New Roman" w:hAnsi="Times New Roman" w:cs="Times New Roman"/>
        </w:rPr>
        <w:t>Market share distribution</w:t>
      </w:r>
    </w:p>
    <w:p w14:paraId="49C21CE5" w14:textId="77777777" w:rsidR="0074696C" w:rsidRPr="0074696C" w:rsidRDefault="0074696C" w:rsidP="0074696C">
      <w:pPr>
        <w:numPr>
          <w:ilvl w:val="0"/>
          <w:numId w:val="8"/>
        </w:numPr>
        <w:rPr>
          <w:rFonts w:ascii="Times New Roman" w:hAnsi="Times New Roman" w:cs="Times New Roman"/>
        </w:rPr>
      </w:pPr>
      <w:r w:rsidRPr="0074696C">
        <w:rPr>
          <w:rFonts w:ascii="Times New Roman" w:hAnsi="Times New Roman" w:cs="Times New Roman"/>
        </w:rPr>
        <w:t>Budget allocation</w:t>
      </w:r>
    </w:p>
    <w:p w14:paraId="36DB6305" w14:textId="77777777" w:rsidR="0074696C" w:rsidRPr="0074696C" w:rsidRDefault="0074696C" w:rsidP="0074696C">
      <w:pPr>
        <w:numPr>
          <w:ilvl w:val="0"/>
          <w:numId w:val="8"/>
        </w:numPr>
        <w:rPr>
          <w:rFonts w:ascii="Times New Roman" w:hAnsi="Times New Roman" w:cs="Times New Roman"/>
        </w:rPr>
      </w:pPr>
      <w:r w:rsidRPr="0074696C">
        <w:rPr>
          <w:rFonts w:ascii="Times New Roman" w:hAnsi="Times New Roman" w:cs="Times New Roman"/>
        </w:rPr>
        <w:t>Population composition</w:t>
      </w:r>
    </w:p>
    <w:p w14:paraId="19728AE3" w14:textId="77777777" w:rsidR="0074696C" w:rsidRPr="0074696C" w:rsidRDefault="0074696C" w:rsidP="0074696C">
      <w:pPr>
        <w:numPr>
          <w:ilvl w:val="0"/>
          <w:numId w:val="8"/>
        </w:numPr>
        <w:rPr>
          <w:rFonts w:ascii="Times New Roman" w:hAnsi="Times New Roman" w:cs="Times New Roman"/>
        </w:rPr>
      </w:pPr>
      <w:r w:rsidRPr="0074696C">
        <w:rPr>
          <w:rFonts w:ascii="Times New Roman" w:hAnsi="Times New Roman" w:cs="Times New Roman"/>
        </w:rPr>
        <w:t>Percentage breakdown</w:t>
      </w:r>
    </w:p>
    <w:p w14:paraId="5A46F8A9"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31EA389E">
          <v:rect id="_x0000_i1122" style="width:0;height:1.5pt" o:hralign="center" o:hrstd="t" o:hr="t" fillcolor="#a0a0a0" stroked="f"/>
        </w:pict>
      </w:r>
    </w:p>
    <w:p w14:paraId="44155060" w14:textId="04FD1A63" w:rsidR="0074696C" w:rsidRPr="0074696C" w:rsidRDefault="0074696C" w:rsidP="0074696C">
      <w:pPr>
        <w:rPr>
          <w:rFonts w:ascii="Times New Roman" w:hAnsi="Times New Roman" w:cs="Times New Roman"/>
        </w:rPr>
      </w:pPr>
    </w:p>
    <w:p w14:paraId="3828CC02" w14:textId="77777777" w:rsidR="0074696C" w:rsidRPr="00751E12" w:rsidRDefault="0074696C" w:rsidP="0074696C">
      <w:pPr>
        <w:rPr>
          <w:rFonts w:ascii="Times New Roman" w:hAnsi="Times New Roman" w:cs="Times New Roman"/>
          <w:b/>
          <w:bCs/>
        </w:rPr>
      </w:pPr>
    </w:p>
    <w:p w14:paraId="497FD0E5" w14:textId="77777777" w:rsidR="0074696C" w:rsidRPr="00751E12" w:rsidRDefault="0074696C" w:rsidP="0074696C">
      <w:pPr>
        <w:rPr>
          <w:rFonts w:ascii="Times New Roman" w:hAnsi="Times New Roman" w:cs="Times New Roman"/>
          <w:b/>
          <w:bCs/>
        </w:rPr>
      </w:pPr>
    </w:p>
    <w:p w14:paraId="3F62BDB9" w14:textId="77777777" w:rsidR="0074696C" w:rsidRPr="00751E12" w:rsidRDefault="0074696C" w:rsidP="0074696C">
      <w:pPr>
        <w:rPr>
          <w:rFonts w:ascii="Times New Roman" w:hAnsi="Times New Roman" w:cs="Times New Roman"/>
          <w:b/>
          <w:bCs/>
        </w:rPr>
      </w:pPr>
    </w:p>
    <w:p w14:paraId="00B95569" w14:textId="477DC7B1" w:rsidR="0074696C" w:rsidRPr="0074696C" w:rsidRDefault="0074696C" w:rsidP="0074696C">
      <w:pPr>
        <w:rPr>
          <w:rFonts w:ascii="Times New Roman" w:hAnsi="Times New Roman" w:cs="Times New Roman"/>
          <w:b/>
          <w:bCs/>
          <w:sz w:val="28"/>
          <w:szCs w:val="28"/>
        </w:rPr>
      </w:pPr>
      <w:r w:rsidRPr="0074696C">
        <w:rPr>
          <w:rFonts w:ascii="Segoe UI Emoji" w:hAnsi="Segoe UI Emoji" w:cs="Segoe UI Emoji"/>
          <w:b/>
          <w:bCs/>
          <w:color w:val="000000" w:themeColor="text1"/>
          <w:sz w:val="28"/>
          <w:szCs w:val="28"/>
        </w:rPr>
        <w:t>🔹</w:t>
      </w:r>
      <w:r w:rsidRPr="0074696C">
        <w:rPr>
          <w:rFonts w:ascii="Times New Roman" w:hAnsi="Times New Roman" w:cs="Times New Roman"/>
          <w:b/>
          <w:bCs/>
          <w:sz w:val="28"/>
          <w:szCs w:val="28"/>
        </w:rPr>
        <w:t xml:space="preserve"> Seaborn</w:t>
      </w:r>
    </w:p>
    <w:p w14:paraId="610E4B26" w14:textId="6B3B7C84" w:rsidR="0074696C" w:rsidRPr="0074696C" w:rsidRDefault="0074696C" w:rsidP="0074696C">
      <w:pPr>
        <w:rPr>
          <w:rFonts w:ascii="Times New Roman" w:hAnsi="Times New Roman" w:cs="Times New Roman"/>
          <w:b/>
          <w:bCs/>
        </w:rPr>
      </w:pPr>
      <w:r w:rsidRPr="0074696C">
        <w:rPr>
          <w:rFonts w:ascii="Times New Roman" w:hAnsi="Times New Roman" w:cs="Times New Roman"/>
          <w:b/>
          <w:bCs/>
        </w:rPr>
        <w:t xml:space="preserve"> Overview</w:t>
      </w:r>
    </w:p>
    <w:p w14:paraId="7C65DEDF"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 xml:space="preserve">Seaborn is a high-level statistical visualization library built on top of Matplotlib. It is designed to make complex visualizations easier to create while producing visually appealing plots by default. Seaborn integrates tightly with Pandas </w:t>
      </w:r>
      <w:proofErr w:type="spellStart"/>
      <w:r w:rsidRPr="0074696C">
        <w:rPr>
          <w:rFonts w:ascii="Times New Roman" w:hAnsi="Times New Roman" w:cs="Times New Roman"/>
        </w:rPr>
        <w:t>DataFrames</w:t>
      </w:r>
      <w:proofErr w:type="spellEnd"/>
      <w:r w:rsidRPr="0074696C">
        <w:rPr>
          <w:rFonts w:ascii="Times New Roman" w:hAnsi="Times New Roman" w:cs="Times New Roman"/>
        </w:rPr>
        <w:t xml:space="preserve"> and provides built-in themes and </w:t>
      </w:r>
      <w:proofErr w:type="spellStart"/>
      <w:r w:rsidRPr="0074696C">
        <w:rPr>
          <w:rFonts w:ascii="Times New Roman" w:hAnsi="Times New Roman" w:cs="Times New Roman"/>
        </w:rPr>
        <w:t>color</w:t>
      </w:r>
      <w:proofErr w:type="spellEnd"/>
      <w:r w:rsidRPr="0074696C">
        <w:rPr>
          <w:rFonts w:ascii="Times New Roman" w:hAnsi="Times New Roman" w:cs="Times New Roman"/>
        </w:rPr>
        <w:t xml:space="preserve"> palettes.</w:t>
      </w:r>
    </w:p>
    <w:p w14:paraId="6B241628"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lastRenderedPageBreak/>
        <w:t>It is especially popular in data science workflows for exploratory data analysis.</w:t>
      </w:r>
    </w:p>
    <w:p w14:paraId="6272F431"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44BA7A54">
          <v:rect id="_x0000_i1124" style="width:0;height:1.5pt" o:hralign="center" o:hrstd="t" o:hr="t" fillcolor="#a0a0a0" stroked="f"/>
        </w:pict>
      </w:r>
    </w:p>
    <w:p w14:paraId="6F0ED8C9" w14:textId="6424C851" w:rsidR="0074696C" w:rsidRPr="0074696C" w:rsidRDefault="0074696C" w:rsidP="0074696C">
      <w:pPr>
        <w:rPr>
          <w:rFonts w:ascii="Times New Roman" w:hAnsi="Times New Roman" w:cs="Times New Roman"/>
          <w:b/>
          <w:bCs/>
        </w:rPr>
      </w:pPr>
      <w:r w:rsidRPr="0074696C">
        <w:rPr>
          <w:rFonts w:ascii="Times New Roman" w:hAnsi="Times New Roman" w:cs="Times New Roman"/>
          <w:b/>
          <w:bCs/>
        </w:rPr>
        <w:t xml:space="preserve"> Key Features</w:t>
      </w:r>
    </w:p>
    <w:p w14:paraId="279F80D2" w14:textId="77777777" w:rsidR="0074696C" w:rsidRPr="0074696C" w:rsidRDefault="0074696C" w:rsidP="0074696C">
      <w:pPr>
        <w:numPr>
          <w:ilvl w:val="0"/>
          <w:numId w:val="10"/>
        </w:numPr>
        <w:rPr>
          <w:rFonts w:ascii="Times New Roman" w:hAnsi="Times New Roman" w:cs="Times New Roman"/>
        </w:rPr>
      </w:pPr>
      <w:r w:rsidRPr="0074696C">
        <w:rPr>
          <w:rFonts w:ascii="Times New Roman" w:hAnsi="Times New Roman" w:cs="Times New Roman"/>
        </w:rPr>
        <w:t>Attractive default styles</w:t>
      </w:r>
    </w:p>
    <w:p w14:paraId="2D1DBE0C" w14:textId="77777777" w:rsidR="0074696C" w:rsidRPr="0074696C" w:rsidRDefault="0074696C" w:rsidP="0074696C">
      <w:pPr>
        <w:numPr>
          <w:ilvl w:val="0"/>
          <w:numId w:val="10"/>
        </w:numPr>
        <w:rPr>
          <w:rFonts w:ascii="Times New Roman" w:hAnsi="Times New Roman" w:cs="Times New Roman"/>
        </w:rPr>
      </w:pPr>
      <w:r w:rsidRPr="0074696C">
        <w:rPr>
          <w:rFonts w:ascii="Times New Roman" w:hAnsi="Times New Roman" w:cs="Times New Roman"/>
        </w:rPr>
        <w:t>Simplified syntax</w:t>
      </w:r>
    </w:p>
    <w:p w14:paraId="6910B051" w14:textId="77777777" w:rsidR="0074696C" w:rsidRPr="0074696C" w:rsidRDefault="0074696C" w:rsidP="0074696C">
      <w:pPr>
        <w:numPr>
          <w:ilvl w:val="0"/>
          <w:numId w:val="10"/>
        </w:numPr>
        <w:rPr>
          <w:rFonts w:ascii="Times New Roman" w:hAnsi="Times New Roman" w:cs="Times New Roman"/>
        </w:rPr>
      </w:pPr>
      <w:r w:rsidRPr="0074696C">
        <w:rPr>
          <w:rFonts w:ascii="Times New Roman" w:hAnsi="Times New Roman" w:cs="Times New Roman"/>
        </w:rPr>
        <w:t>Built-in statistical visualizations</w:t>
      </w:r>
    </w:p>
    <w:p w14:paraId="40490B16" w14:textId="77777777" w:rsidR="0074696C" w:rsidRPr="0074696C" w:rsidRDefault="0074696C" w:rsidP="0074696C">
      <w:pPr>
        <w:numPr>
          <w:ilvl w:val="0"/>
          <w:numId w:val="10"/>
        </w:numPr>
        <w:rPr>
          <w:rFonts w:ascii="Times New Roman" w:hAnsi="Times New Roman" w:cs="Times New Roman"/>
        </w:rPr>
      </w:pPr>
      <w:r w:rsidRPr="0074696C">
        <w:rPr>
          <w:rFonts w:ascii="Times New Roman" w:hAnsi="Times New Roman" w:cs="Times New Roman"/>
        </w:rPr>
        <w:t>Excellent Pandas integration</w:t>
      </w:r>
    </w:p>
    <w:p w14:paraId="4D3B27E7" w14:textId="77777777" w:rsidR="0074696C" w:rsidRPr="0074696C" w:rsidRDefault="0074696C" w:rsidP="0074696C">
      <w:pPr>
        <w:numPr>
          <w:ilvl w:val="0"/>
          <w:numId w:val="10"/>
        </w:numPr>
        <w:rPr>
          <w:rFonts w:ascii="Times New Roman" w:hAnsi="Times New Roman" w:cs="Times New Roman"/>
        </w:rPr>
      </w:pPr>
      <w:r w:rsidRPr="0074696C">
        <w:rPr>
          <w:rFonts w:ascii="Times New Roman" w:hAnsi="Times New Roman" w:cs="Times New Roman"/>
        </w:rPr>
        <w:t>Advanced categorical plotting</w:t>
      </w:r>
    </w:p>
    <w:p w14:paraId="7176ABBF"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40F3BB17">
          <v:rect id="_x0000_i1125" style="width:0;height:1.5pt" o:hralign="center" o:hrstd="t" o:hr="t" fillcolor="#a0a0a0" stroked="f"/>
        </w:pict>
      </w:r>
    </w:p>
    <w:p w14:paraId="70A7AEA0" w14:textId="29C62D6D" w:rsidR="0074696C" w:rsidRPr="0074696C" w:rsidRDefault="0074696C" w:rsidP="0074696C">
      <w:pPr>
        <w:rPr>
          <w:rFonts w:ascii="Times New Roman" w:hAnsi="Times New Roman" w:cs="Times New Roman"/>
          <w:b/>
          <w:bCs/>
        </w:rPr>
      </w:pPr>
      <w:r w:rsidRPr="0074696C">
        <w:rPr>
          <w:rFonts w:ascii="Times New Roman" w:hAnsi="Times New Roman" w:cs="Times New Roman"/>
          <w:b/>
          <w:bCs/>
        </w:rPr>
        <w:t>Categories of Seaborn Plots</w:t>
      </w:r>
    </w:p>
    <w:p w14:paraId="6BE33439"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Seaborn organizes its visualizations into several functional groups.</w:t>
      </w:r>
    </w:p>
    <w:p w14:paraId="0657518B"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615D26BD">
          <v:rect id="_x0000_i1126" style="width:0;height:1.5pt" o:hralign="center" o:hrstd="t" o:hr="t" fillcolor="#a0a0a0" stroked="f"/>
        </w:pict>
      </w:r>
    </w:p>
    <w:p w14:paraId="5EDFE516" w14:textId="77777777" w:rsidR="0074696C" w:rsidRPr="0074696C" w:rsidRDefault="0074696C" w:rsidP="0074696C">
      <w:pPr>
        <w:rPr>
          <w:rFonts w:ascii="Times New Roman" w:hAnsi="Times New Roman" w:cs="Times New Roman"/>
          <w:b/>
          <w:bCs/>
          <w:sz w:val="28"/>
          <w:szCs w:val="28"/>
        </w:rPr>
      </w:pPr>
      <w:r w:rsidRPr="0074696C">
        <w:rPr>
          <w:rFonts w:ascii="Segoe UI Emoji" w:hAnsi="Segoe UI Emoji" w:cs="Segoe UI Emoji"/>
          <w:b/>
          <w:bCs/>
          <w:color w:val="000000" w:themeColor="text1"/>
          <w:sz w:val="28"/>
          <w:szCs w:val="28"/>
        </w:rPr>
        <w:t>🔹</w:t>
      </w:r>
      <w:r w:rsidRPr="0074696C">
        <w:rPr>
          <w:rFonts w:ascii="Times New Roman" w:hAnsi="Times New Roman" w:cs="Times New Roman"/>
          <w:b/>
          <w:bCs/>
          <w:sz w:val="28"/>
          <w:szCs w:val="28"/>
        </w:rPr>
        <w:t xml:space="preserve"> Relational Plots</w:t>
      </w:r>
    </w:p>
    <w:p w14:paraId="4E64618C"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Used to visualize relationships between variables.</w:t>
      </w:r>
    </w:p>
    <w:p w14:paraId="7BFF088E"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Common plots:</w:t>
      </w:r>
    </w:p>
    <w:p w14:paraId="01F8217B" w14:textId="77777777" w:rsidR="0074696C" w:rsidRPr="0074696C" w:rsidRDefault="0074696C" w:rsidP="0074696C">
      <w:pPr>
        <w:numPr>
          <w:ilvl w:val="0"/>
          <w:numId w:val="11"/>
        </w:numPr>
        <w:rPr>
          <w:rFonts w:ascii="Times New Roman" w:hAnsi="Times New Roman" w:cs="Times New Roman"/>
        </w:rPr>
      </w:pPr>
      <w:proofErr w:type="gramStart"/>
      <w:r w:rsidRPr="0074696C">
        <w:rPr>
          <w:rFonts w:ascii="Times New Roman" w:hAnsi="Times New Roman" w:cs="Times New Roman"/>
        </w:rPr>
        <w:t>scatterplot(</w:t>
      </w:r>
      <w:proofErr w:type="gramEnd"/>
      <w:r w:rsidRPr="0074696C">
        <w:rPr>
          <w:rFonts w:ascii="Times New Roman" w:hAnsi="Times New Roman" w:cs="Times New Roman"/>
        </w:rPr>
        <w:t>)</w:t>
      </w:r>
    </w:p>
    <w:p w14:paraId="272922C2" w14:textId="77777777" w:rsidR="0074696C" w:rsidRPr="0074696C" w:rsidRDefault="0074696C" w:rsidP="0074696C">
      <w:pPr>
        <w:numPr>
          <w:ilvl w:val="0"/>
          <w:numId w:val="11"/>
        </w:numPr>
        <w:rPr>
          <w:rFonts w:ascii="Times New Roman" w:hAnsi="Times New Roman" w:cs="Times New Roman"/>
        </w:rPr>
      </w:pPr>
      <w:proofErr w:type="spellStart"/>
      <w:proofErr w:type="gramStart"/>
      <w:r w:rsidRPr="0074696C">
        <w:rPr>
          <w:rFonts w:ascii="Times New Roman" w:hAnsi="Times New Roman" w:cs="Times New Roman"/>
        </w:rPr>
        <w:t>lineplot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7027335C" w14:textId="77777777" w:rsidR="0074696C" w:rsidRPr="00751E12" w:rsidRDefault="0074696C" w:rsidP="0074696C">
      <w:pPr>
        <w:numPr>
          <w:ilvl w:val="0"/>
          <w:numId w:val="11"/>
        </w:numPr>
        <w:rPr>
          <w:rFonts w:ascii="Times New Roman" w:hAnsi="Times New Roman" w:cs="Times New Roman"/>
        </w:rPr>
      </w:pPr>
      <w:proofErr w:type="spellStart"/>
      <w:proofErr w:type="gramStart"/>
      <w:r w:rsidRPr="0074696C">
        <w:rPr>
          <w:rFonts w:ascii="Times New Roman" w:hAnsi="Times New Roman" w:cs="Times New Roman"/>
        </w:rPr>
        <w:t>relplot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5BE5AF0A" w14:textId="17D654BA" w:rsidR="00D45776" w:rsidRPr="00751E12" w:rsidRDefault="00D45776" w:rsidP="00D45776">
      <w:pPr>
        <w:rPr>
          <w:rFonts w:ascii="Times New Roman" w:hAnsi="Times New Roman" w:cs="Times New Roman"/>
        </w:rPr>
      </w:pPr>
      <w:r w:rsidRPr="00751E12">
        <w:rPr>
          <w:rFonts w:ascii="Times New Roman" w:hAnsi="Times New Roman" w:cs="Times New Roman"/>
        </w:rPr>
        <w:drawing>
          <wp:inline distT="0" distB="0" distL="0" distR="0" wp14:anchorId="147D170D" wp14:editId="250805BC">
            <wp:extent cx="5838190" cy="940435"/>
            <wp:effectExtent l="0" t="0" r="0" b="0"/>
            <wp:docPr id="5522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13233" name=""/>
                    <pic:cNvPicPr/>
                  </pic:nvPicPr>
                  <pic:blipFill>
                    <a:blip r:embed="rId15"/>
                    <a:stretch>
                      <a:fillRect/>
                    </a:stretch>
                  </pic:blipFill>
                  <pic:spPr>
                    <a:xfrm>
                      <a:off x="0" y="0"/>
                      <a:ext cx="5838190" cy="940435"/>
                    </a:xfrm>
                    <a:prstGeom prst="rect">
                      <a:avLst/>
                    </a:prstGeom>
                  </pic:spPr>
                </pic:pic>
              </a:graphicData>
            </a:graphic>
          </wp:inline>
        </w:drawing>
      </w:r>
    </w:p>
    <w:p w14:paraId="4631158C" w14:textId="67BEC861" w:rsidR="00D45776" w:rsidRPr="00751E12" w:rsidRDefault="00D45776" w:rsidP="00D45776">
      <w:pPr>
        <w:rPr>
          <w:rFonts w:ascii="Times New Roman" w:hAnsi="Times New Roman" w:cs="Times New Roman"/>
        </w:rPr>
      </w:pPr>
      <w:r w:rsidRPr="00751E12">
        <w:rPr>
          <w:rFonts w:ascii="Times New Roman" w:hAnsi="Times New Roman" w:cs="Times New Roman"/>
        </w:rPr>
        <w:lastRenderedPageBreak/>
        <w:drawing>
          <wp:inline distT="0" distB="0" distL="0" distR="0" wp14:anchorId="1D1A2262" wp14:editId="7E6E2E6B">
            <wp:extent cx="5731510" cy="3692525"/>
            <wp:effectExtent l="0" t="0" r="2540" b="3175"/>
            <wp:docPr id="104895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55544" name=""/>
                    <pic:cNvPicPr/>
                  </pic:nvPicPr>
                  <pic:blipFill>
                    <a:blip r:embed="rId16"/>
                    <a:stretch>
                      <a:fillRect/>
                    </a:stretch>
                  </pic:blipFill>
                  <pic:spPr>
                    <a:xfrm>
                      <a:off x="0" y="0"/>
                      <a:ext cx="5731510" cy="3692525"/>
                    </a:xfrm>
                    <a:prstGeom prst="rect">
                      <a:avLst/>
                    </a:prstGeom>
                  </pic:spPr>
                </pic:pic>
              </a:graphicData>
            </a:graphic>
          </wp:inline>
        </w:drawing>
      </w:r>
    </w:p>
    <w:p w14:paraId="34895522" w14:textId="0922313B" w:rsidR="00D45776" w:rsidRPr="00751E12" w:rsidRDefault="00D45776" w:rsidP="00D45776">
      <w:pPr>
        <w:rPr>
          <w:rFonts w:ascii="Times New Roman" w:hAnsi="Times New Roman" w:cs="Times New Roman"/>
        </w:rPr>
      </w:pPr>
      <w:r w:rsidRPr="00751E12">
        <w:rPr>
          <w:rFonts w:ascii="Times New Roman" w:hAnsi="Times New Roman" w:cs="Times New Roman"/>
        </w:rPr>
        <w:drawing>
          <wp:inline distT="0" distB="0" distL="0" distR="0" wp14:anchorId="7FC752BC" wp14:editId="7691BB5E">
            <wp:extent cx="5731510" cy="873760"/>
            <wp:effectExtent l="0" t="0" r="2540" b="2540"/>
            <wp:docPr id="212516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67199" name=""/>
                    <pic:cNvPicPr/>
                  </pic:nvPicPr>
                  <pic:blipFill>
                    <a:blip r:embed="rId17"/>
                    <a:stretch>
                      <a:fillRect/>
                    </a:stretch>
                  </pic:blipFill>
                  <pic:spPr>
                    <a:xfrm>
                      <a:off x="0" y="0"/>
                      <a:ext cx="5731510" cy="873760"/>
                    </a:xfrm>
                    <a:prstGeom prst="rect">
                      <a:avLst/>
                    </a:prstGeom>
                  </pic:spPr>
                </pic:pic>
              </a:graphicData>
            </a:graphic>
          </wp:inline>
        </w:drawing>
      </w:r>
    </w:p>
    <w:p w14:paraId="2C17F1CF" w14:textId="1008586F" w:rsidR="00D45776" w:rsidRPr="0074696C" w:rsidRDefault="00D45776" w:rsidP="00D45776">
      <w:pPr>
        <w:rPr>
          <w:rFonts w:ascii="Times New Roman" w:hAnsi="Times New Roman" w:cs="Times New Roman"/>
        </w:rPr>
      </w:pPr>
      <w:r w:rsidRPr="00751E12">
        <w:rPr>
          <w:rFonts w:ascii="Times New Roman" w:hAnsi="Times New Roman" w:cs="Times New Roman"/>
        </w:rPr>
        <w:drawing>
          <wp:inline distT="0" distB="0" distL="0" distR="0" wp14:anchorId="2B354542" wp14:editId="33A3BC75">
            <wp:extent cx="5731510" cy="3797935"/>
            <wp:effectExtent l="0" t="0" r="2540" b="0"/>
            <wp:docPr id="158650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0607" name=""/>
                    <pic:cNvPicPr/>
                  </pic:nvPicPr>
                  <pic:blipFill>
                    <a:blip r:embed="rId18"/>
                    <a:stretch>
                      <a:fillRect/>
                    </a:stretch>
                  </pic:blipFill>
                  <pic:spPr>
                    <a:xfrm>
                      <a:off x="0" y="0"/>
                      <a:ext cx="5731510" cy="3797935"/>
                    </a:xfrm>
                    <a:prstGeom prst="rect">
                      <a:avLst/>
                    </a:prstGeom>
                  </pic:spPr>
                </pic:pic>
              </a:graphicData>
            </a:graphic>
          </wp:inline>
        </w:drawing>
      </w:r>
    </w:p>
    <w:p w14:paraId="2AEA3AD2"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lastRenderedPageBreak/>
        <w:t>Typical Uses:</w:t>
      </w:r>
    </w:p>
    <w:p w14:paraId="76DF616D" w14:textId="77777777" w:rsidR="0074696C" w:rsidRPr="0074696C" w:rsidRDefault="0074696C" w:rsidP="0074696C">
      <w:pPr>
        <w:numPr>
          <w:ilvl w:val="0"/>
          <w:numId w:val="12"/>
        </w:numPr>
        <w:rPr>
          <w:rFonts w:ascii="Times New Roman" w:hAnsi="Times New Roman" w:cs="Times New Roman"/>
        </w:rPr>
      </w:pPr>
      <w:r w:rsidRPr="0074696C">
        <w:rPr>
          <w:rFonts w:ascii="Times New Roman" w:hAnsi="Times New Roman" w:cs="Times New Roman"/>
        </w:rPr>
        <w:t>Trend analysis</w:t>
      </w:r>
    </w:p>
    <w:p w14:paraId="72A99C50" w14:textId="77777777" w:rsidR="0074696C" w:rsidRPr="0074696C" w:rsidRDefault="0074696C" w:rsidP="0074696C">
      <w:pPr>
        <w:numPr>
          <w:ilvl w:val="0"/>
          <w:numId w:val="12"/>
        </w:numPr>
        <w:rPr>
          <w:rFonts w:ascii="Times New Roman" w:hAnsi="Times New Roman" w:cs="Times New Roman"/>
        </w:rPr>
      </w:pPr>
      <w:r w:rsidRPr="0074696C">
        <w:rPr>
          <w:rFonts w:ascii="Times New Roman" w:hAnsi="Times New Roman" w:cs="Times New Roman"/>
        </w:rPr>
        <w:t>Variable relationships</w:t>
      </w:r>
    </w:p>
    <w:p w14:paraId="6FDEA3DE" w14:textId="77777777" w:rsidR="0074696C" w:rsidRPr="0074696C" w:rsidRDefault="0074696C" w:rsidP="0074696C">
      <w:pPr>
        <w:numPr>
          <w:ilvl w:val="0"/>
          <w:numId w:val="12"/>
        </w:numPr>
        <w:rPr>
          <w:rFonts w:ascii="Times New Roman" w:hAnsi="Times New Roman" w:cs="Times New Roman"/>
        </w:rPr>
      </w:pPr>
      <w:r w:rsidRPr="0074696C">
        <w:rPr>
          <w:rFonts w:ascii="Times New Roman" w:hAnsi="Times New Roman" w:cs="Times New Roman"/>
        </w:rPr>
        <w:t>Time-series visualization</w:t>
      </w:r>
    </w:p>
    <w:p w14:paraId="4B4170C3"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4DA40224">
          <v:rect id="_x0000_i1127" style="width:0;height:1.5pt" o:hralign="center" o:hrstd="t" o:hr="t" fillcolor="#a0a0a0" stroked="f"/>
        </w:pict>
      </w:r>
    </w:p>
    <w:p w14:paraId="288FBF16" w14:textId="77777777" w:rsidR="0074696C" w:rsidRPr="0074696C" w:rsidRDefault="0074696C" w:rsidP="0074696C">
      <w:pPr>
        <w:rPr>
          <w:rFonts w:ascii="Times New Roman" w:hAnsi="Times New Roman" w:cs="Times New Roman"/>
          <w:b/>
          <w:bCs/>
          <w:sz w:val="28"/>
          <w:szCs w:val="28"/>
        </w:rPr>
      </w:pPr>
      <w:r w:rsidRPr="0074696C">
        <w:rPr>
          <w:rFonts w:ascii="Segoe UI Emoji" w:hAnsi="Segoe UI Emoji" w:cs="Segoe UI Emoji"/>
          <w:b/>
          <w:bCs/>
          <w:color w:val="000000" w:themeColor="text1"/>
          <w:sz w:val="28"/>
          <w:szCs w:val="28"/>
        </w:rPr>
        <w:t>🔹</w:t>
      </w:r>
      <w:r w:rsidRPr="0074696C">
        <w:rPr>
          <w:rFonts w:ascii="Times New Roman" w:hAnsi="Times New Roman" w:cs="Times New Roman"/>
          <w:b/>
          <w:bCs/>
          <w:sz w:val="28"/>
          <w:szCs w:val="28"/>
        </w:rPr>
        <w:t xml:space="preserve"> Categorical Plots</w:t>
      </w:r>
    </w:p>
    <w:p w14:paraId="2DA26518"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Used when working with categorical data.</w:t>
      </w:r>
    </w:p>
    <w:p w14:paraId="4A0D02BD"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Common plots:</w:t>
      </w:r>
    </w:p>
    <w:p w14:paraId="702EEF43" w14:textId="77777777" w:rsidR="0074696C" w:rsidRPr="0074696C" w:rsidRDefault="0074696C" w:rsidP="0074696C">
      <w:pPr>
        <w:numPr>
          <w:ilvl w:val="0"/>
          <w:numId w:val="13"/>
        </w:numPr>
        <w:rPr>
          <w:rFonts w:ascii="Times New Roman" w:hAnsi="Times New Roman" w:cs="Times New Roman"/>
        </w:rPr>
      </w:pPr>
      <w:proofErr w:type="spellStart"/>
      <w:proofErr w:type="gramStart"/>
      <w:r w:rsidRPr="0074696C">
        <w:rPr>
          <w:rFonts w:ascii="Times New Roman" w:hAnsi="Times New Roman" w:cs="Times New Roman"/>
        </w:rPr>
        <w:t>barplot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539DDF0A" w14:textId="77777777" w:rsidR="0074696C" w:rsidRPr="0074696C" w:rsidRDefault="0074696C" w:rsidP="0074696C">
      <w:pPr>
        <w:numPr>
          <w:ilvl w:val="0"/>
          <w:numId w:val="13"/>
        </w:numPr>
        <w:rPr>
          <w:rFonts w:ascii="Times New Roman" w:hAnsi="Times New Roman" w:cs="Times New Roman"/>
        </w:rPr>
      </w:pPr>
      <w:proofErr w:type="spellStart"/>
      <w:proofErr w:type="gramStart"/>
      <w:r w:rsidRPr="0074696C">
        <w:rPr>
          <w:rFonts w:ascii="Times New Roman" w:hAnsi="Times New Roman" w:cs="Times New Roman"/>
        </w:rPr>
        <w:t>countplot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6A826CA7" w14:textId="77777777" w:rsidR="0074696C" w:rsidRPr="0074696C" w:rsidRDefault="0074696C" w:rsidP="0074696C">
      <w:pPr>
        <w:numPr>
          <w:ilvl w:val="0"/>
          <w:numId w:val="13"/>
        </w:numPr>
        <w:rPr>
          <w:rFonts w:ascii="Times New Roman" w:hAnsi="Times New Roman" w:cs="Times New Roman"/>
        </w:rPr>
      </w:pPr>
      <w:proofErr w:type="gramStart"/>
      <w:r w:rsidRPr="0074696C">
        <w:rPr>
          <w:rFonts w:ascii="Times New Roman" w:hAnsi="Times New Roman" w:cs="Times New Roman"/>
        </w:rPr>
        <w:t>boxplot(</w:t>
      </w:r>
      <w:proofErr w:type="gramEnd"/>
      <w:r w:rsidRPr="0074696C">
        <w:rPr>
          <w:rFonts w:ascii="Times New Roman" w:hAnsi="Times New Roman" w:cs="Times New Roman"/>
        </w:rPr>
        <w:t>)</w:t>
      </w:r>
    </w:p>
    <w:p w14:paraId="288F43B2" w14:textId="77777777" w:rsidR="0074696C" w:rsidRPr="0074696C" w:rsidRDefault="0074696C" w:rsidP="0074696C">
      <w:pPr>
        <w:numPr>
          <w:ilvl w:val="0"/>
          <w:numId w:val="13"/>
        </w:numPr>
        <w:rPr>
          <w:rFonts w:ascii="Times New Roman" w:hAnsi="Times New Roman" w:cs="Times New Roman"/>
        </w:rPr>
      </w:pPr>
      <w:proofErr w:type="spellStart"/>
      <w:proofErr w:type="gramStart"/>
      <w:r w:rsidRPr="0074696C">
        <w:rPr>
          <w:rFonts w:ascii="Times New Roman" w:hAnsi="Times New Roman" w:cs="Times New Roman"/>
        </w:rPr>
        <w:t>violinplot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1B24D543" w14:textId="77777777" w:rsidR="0074696C" w:rsidRPr="0074696C" w:rsidRDefault="0074696C" w:rsidP="0074696C">
      <w:pPr>
        <w:numPr>
          <w:ilvl w:val="0"/>
          <w:numId w:val="13"/>
        </w:numPr>
        <w:rPr>
          <w:rFonts w:ascii="Times New Roman" w:hAnsi="Times New Roman" w:cs="Times New Roman"/>
        </w:rPr>
      </w:pPr>
      <w:proofErr w:type="spellStart"/>
      <w:proofErr w:type="gramStart"/>
      <w:r w:rsidRPr="0074696C">
        <w:rPr>
          <w:rFonts w:ascii="Times New Roman" w:hAnsi="Times New Roman" w:cs="Times New Roman"/>
        </w:rPr>
        <w:t>swarmplot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6F163DC2" w14:textId="77777777" w:rsidR="0074696C" w:rsidRPr="0074696C" w:rsidRDefault="0074696C" w:rsidP="0074696C">
      <w:pPr>
        <w:numPr>
          <w:ilvl w:val="0"/>
          <w:numId w:val="13"/>
        </w:numPr>
        <w:rPr>
          <w:rFonts w:ascii="Times New Roman" w:hAnsi="Times New Roman" w:cs="Times New Roman"/>
        </w:rPr>
      </w:pPr>
      <w:proofErr w:type="spellStart"/>
      <w:proofErr w:type="gramStart"/>
      <w:r w:rsidRPr="0074696C">
        <w:rPr>
          <w:rFonts w:ascii="Times New Roman" w:hAnsi="Times New Roman" w:cs="Times New Roman"/>
        </w:rPr>
        <w:t>pointplot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687C0627" w14:textId="77777777" w:rsidR="00D45776" w:rsidRPr="00751E12" w:rsidRDefault="0074696C" w:rsidP="00D45776">
      <w:pPr>
        <w:numPr>
          <w:ilvl w:val="0"/>
          <w:numId w:val="13"/>
        </w:numPr>
        <w:rPr>
          <w:rFonts w:ascii="Times New Roman" w:hAnsi="Times New Roman" w:cs="Times New Roman"/>
        </w:rPr>
      </w:pPr>
      <w:proofErr w:type="spellStart"/>
      <w:proofErr w:type="gramStart"/>
      <w:r w:rsidRPr="0074696C">
        <w:rPr>
          <w:rFonts w:ascii="Times New Roman" w:hAnsi="Times New Roman" w:cs="Times New Roman"/>
        </w:rPr>
        <w:t>catplot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26D6D0FE" w14:textId="305C858C" w:rsidR="00D45776" w:rsidRPr="0074696C" w:rsidRDefault="00D45776" w:rsidP="00D45776">
      <w:pPr>
        <w:rPr>
          <w:rFonts w:ascii="Times New Roman" w:hAnsi="Times New Roman" w:cs="Times New Roman"/>
        </w:rPr>
      </w:pPr>
      <w:r w:rsidRPr="00751E12">
        <w:rPr>
          <w:rFonts w:ascii="Times New Roman" w:hAnsi="Times New Roman" w:cs="Times New Roman"/>
        </w:rPr>
        <w:drawing>
          <wp:inline distT="0" distB="0" distL="0" distR="0" wp14:anchorId="0E9D51B3" wp14:editId="19BF2C08">
            <wp:extent cx="5731510" cy="842645"/>
            <wp:effectExtent l="0" t="0" r="2540" b="0"/>
            <wp:docPr id="36269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93642" name=""/>
                    <pic:cNvPicPr/>
                  </pic:nvPicPr>
                  <pic:blipFill>
                    <a:blip r:embed="rId19"/>
                    <a:stretch>
                      <a:fillRect/>
                    </a:stretch>
                  </pic:blipFill>
                  <pic:spPr>
                    <a:xfrm>
                      <a:off x="0" y="0"/>
                      <a:ext cx="5731510" cy="842645"/>
                    </a:xfrm>
                    <a:prstGeom prst="rect">
                      <a:avLst/>
                    </a:prstGeom>
                  </pic:spPr>
                </pic:pic>
              </a:graphicData>
            </a:graphic>
          </wp:inline>
        </w:drawing>
      </w:r>
    </w:p>
    <w:p w14:paraId="4CE42972" w14:textId="5DF364A6" w:rsidR="00D45776" w:rsidRPr="00751E12" w:rsidRDefault="00D45776" w:rsidP="0074696C">
      <w:pPr>
        <w:rPr>
          <w:rFonts w:ascii="Times New Roman" w:hAnsi="Times New Roman" w:cs="Times New Roman"/>
          <w:b/>
          <w:bCs/>
        </w:rPr>
      </w:pPr>
      <w:r w:rsidRPr="00751E12">
        <w:rPr>
          <w:rFonts w:ascii="Times New Roman" w:hAnsi="Times New Roman" w:cs="Times New Roman"/>
          <w:b/>
          <w:bCs/>
        </w:rPr>
        <w:lastRenderedPageBreak/>
        <w:drawing>
          <wp:inline distT="0" distB="0" distL="0" distR="0" wp14:anchorId="5D692F1C" wp14:editId="6FEA3817">
            <wp:extent cx="5731510" cy="3826510"/>
            <wp:effectExtent l="0" t="0" r="2540" b="2540"/>
            <wp:docPr id="128172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7297" name=""/>
                    <pic:cNvPicPr/>
                  </pic:nvPicPr>
                  <pic:blipFill>
                    <a:blip r:embed="rId20"/>
                    <a:stretch>
                      <a:fillRect/>
                    </a:stretch>
                  </pic:blipFill>
                  <pic:spPr>
                    <a:xfrm>
                      <a:off x="0" y="0"/>
                      <a:ext cx="5731510" cy="3826510"/>
                    </a:xfrm>
                    <a:prstGeom prst="rect">
                      <a:avLst/>
                    </a:prstGeom>
                  </pic:spPr>
                </pic:pic>
              </a:graphicData>
            </a:graphic>
          </wp:inline>
        </w:drawing>
      </w:r>
    </w:p>
    <w:p w14:paraId="5D7AE0E4" w14:textId="7904EC24" w:rsidR="0074696C" w:rsidRPr="0074696C" w:rsidRDefault="0074696C" w:rsidP="0074696C">
      <w:pPr>
        <w:rPr>
          <w:rFonts w:ascii="Times New Roman" w:hAnsi="Times New Roman" w:cs="Times New Roman"/>
        </w:rPr>
      </w:pPr>
      <w:r w:rsidRPr="0074696C">
        <w:rPr>
          <w:rFonts w:ascii="Times New Roman" w:hAnsi="Times New Roman" w:cs="Times New Roman"/>
          <w:b/>
          <w:bCs/>
        </w:rPr>
        <w:t>Typical Uses:</w:t>
      </w:r>
    </w:p>
    <w:p w14:paraId="4E12614B" w14:textId="77777777" w:rsidR="0074696C" w:rsidRPr="0074696C" w:rsidRDefault="0074696C" w:rsidP="0074696C">
      <w:pPr>
        <w:numPr>
          <w:ilvl w:val="0"/>
          <w:numId w:val="14"/>
        </w:numPr>
        <w:rPr>
          <w:rFonts w:ascii="Times New Roman" w:hAnsi="Times New Roman" w:cs="Times New Roman"/>
        </w:rPr>
      </w:pPr>
      <w:r w:rsidRPr="0074696C">
        <w:rPr>
          <w:rFonts w:ascii="Times New Roman" w:hAnsi="Times New Roman" w:cs="Times New Roman"/>
        </w:rPr>
        <w:t>Category comparison</w:t>
      </w:r>
    </w:p>
    <w:p w14:paraId="322B6B9D" w14:textId="77777777" w:rsidR="0074696C" w:rsidRPr="0074696C" w:rsidRDefault="0074696C" w:rsidP="0074696C">
      <w:pPr>
        <w:numPr>
          <w:ilvl w:val="0"/>
          <w:numId w:val="14"/>
        </w:numPr>
        <w:rPr>
          <w:rFonts w:ascii="Times New Roman" w:hAnsi="Times New Roman" w:cs="Times New Roman"/>
        </w:rPr>
      </w:pPr>
      <w:r w:rsidRPr="0074696C">
        <w:rPr>
          <w:rFonts w:ascii="Times New Roman" w:hAnsi="Times New Roman" w:cs="Times New Roman"/>
        </w:rPr>
        <w:t>Distribution across groups</w:t>
      </w:r>
    </w:p>
    <w:p w14:paraId="46CC390E" w14:textId="77777777" w:rsidR="0074696C" w:rsidRPr="0074696C" w:rsidRDefault="0074696C" w:rsidP="0074696C">
      <w:pPr>
        <w:numPr>
          <w:ilvl w:val="0"/>
          <w:numId w:val="14"/>
        </w:numPr>
        <w:rPr>
          <w:rFonts w:ascii="Times New Roman" w:hAnsi="Times New Roman" w:cs="Times New Roman"/>
        </w:rPr>
      </w:pPr>
      <w:r w:rsidRPr="0074696C">
        <w:rPr>
          <w:rFonts w:ascii="Times New Roman" w:hAnsi="Times New Roman" w:cs="Times New Roman"/>
        </w:rPr>
        <w:t>Outlier detection</w:t>
      </w:r>
    </w:p>
    <w:p w14:paraId="23B5B1D1" w14:textId="77777777" w:rsidR="0074696C" w:rsidRPr="0074696C" w:rsidRDefault="0074696C" w:rsidP="0074696C">
      <w:pPr>
        <w:numPr>
          <w:ilvl w:val="0"/>
          <w:numId w:val="14"/>
        </w:numPr>
        <w:rPr>
          <w:rFonts w:ascii="Times New Roman" w:hAnsi="Times New Roman" w:cs="Times New Roman"/>
        </w:rPr>
      </w:pPr>
      <w:r w:rsidRPr="0074696C">
        <w:rPr>
          <w:rFonts w:ascii="Times New Roman" w:hAnsi="Times New Roman" w:cs="Times New Roman"/>
        </w:rPr>
        <w:t>Statistical summaries</w:t>
      </w:r>
    </w:p>
    <w:p w14:paraId="0C736FB4"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27F304FB">
          <v:rect id="_x0000_i1128" style="width:0;height:1.5pt" o:hralign="center" o:hrstd="t" o:hr="t" fillcolor="#a0a0a0" stroked="f"/>
        </w:pict>
      </w:r>
    </w:p>
    <w:p w14:paraId="4390F886" w14:textId="77777777" w:rsidR="0074696C" w:rsidRPr="0074696C" w:rsidRDefault="0074696C" w:rsidP="0074696C">
      <w:pPr>
        <w:rPr>
          <w:rFonts w:ascii="Times New Roman" w:hAnsi="Times New Roman" w:cs="Times New Roman"/>
          <w:b/>
          <w:bCs/>
          <w:sz w:val="28"/>
          <w:szCs w:val="28"/>
        </w:rPr>
      </w:pPr>
      <w:r w:rsidRPr="0074696C">
        <w:rPr>
          <w:rFonts w:ascii="Segoe UI Emoji" w:hAnsi="Segoe UI Emoji" w:cs="Segoe UI Emoji"/>
          <w:b/>
          <w:bCs/>
          <w:color w:val="000000" w:themeColor="text1"/>
          <w:sz w:val="28"/>
          <w:szCs w:val="28"/>
        </w:rPr>
        <w:t>🔹</w:t>
      </w:r>
      <w:r w:rsidRPr="0074696C">
        <w:rPr>
          <w:rFonts w:ascii="Times New Roman" w:hAnsi="Times New Roman" w:cs="Times New Roman"/>
          <w:b/>
          <w:bCs/>
          <w:color w:val="000000" w:themeColor="text1"/>
          <w:sz w:val="28"/>
          <w:szCs w:val="28"/>
        </w:rPr>
        <w:t xml:space="preserve"> </w:t>
      </w:r>
      <w:r w:rsidRPr="0074696C">
        <w:rPr>
          <w:rFonts w:ascii="Times New Roman" w:hAnsi="Times New Roman" w:cs="Times New Roman"/>
          <w:b/>
          <w:bCs/>
          <w:sz w:val="28"/>
          <w:szCs w:val="28"/>
        </w:rPr>
        <w:t>Distribution Plots</w:t>
      </w:r>
    </w:p>
    <w:p w14:paraId="2B9B05FF"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Used to understand how data is distributed.</w:t>
      </w:r>
    </w:p>
    <w:p w14:paraId="7541CEE4"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Common plots:</w:t>
      </w:r>
    </w:p>
    <w:p w14:paraId="78AAF710" w14:textId="77777777" w:rsidR="0074696C" w:rsidRPr="0074696C" w:rsidRDefault="0074696C" w:rsidP="0074696C">
      <w:pPr>
        <w:numPr>
          <w:ilvl w:val="0"/>
          <w:numId w:val="15"/>
        </w:numPr>
        <w:rPr>
          <w:rFonts w:ascii="Times New Roman" w:hAnsi="Times New Roman" w:cs="Times New Roman"/>
        </w:rPr>
      </w:pPr>
      <w:proofErr w:type="spellStart"/>
      <w:proofErr w:type="gramStart"/>
      <w:r w:rsidRPr="0074696C">
        <w:rPr>
          <w:rFonts w:ascii="Times New Roman" w:hAnsi="Times New Roman" w:cs="Times New Roman"/>
        </w:rPr>
        <w:t>histplot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51D512ED" w14:textId="77777777" w:rsidR="0074696C" w:rsidRPr="0074696C" w:rsidRDefault="0074696C" w:rsidP="0074696C">
      <w:pPr>
        <w:numPr>
          <w:ilvl w:val="0"/>
          <w:numId w:val="15"/>
        </w:numPr>
        <w:rPr>
          <w:rFonts w:ascii="Times New Roman" w:hAnsi="Times New Roman" w:cs="Times New Roman"/>
        </w:rPr>
      </w:pPr>
      <w:proofErr w:type="spellStart"/>
      <w:proofErr w:type="gramStart"/>
      <w:r w:rsidRPr="0074696C">
        <w:rPr>
          <w:rFonts w:ascii="Times New Roman" w:hAnsi="Times New Roman" w:cs="Times New Roman"/>
        </w:rPr>
        <w:t>kdeplot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76440083" w14:textId="77777777" w:rsidR="0074696C" w:rsidRPr="0074696C" w:rsidRDefault="0074696C" w:rsidP="0074696C">
      <w:pPr>
        <w:numPr>
          <w:ilvl w:val="0"/>
          <w:numId w:val="15"/>
        </w:numPr>
        <w:rPr>
          <w:rFonts w:ascii="Times New Roman" w:hAnsi="Times New Roman" w:cs="Times New Roman"/>
        </w:rPr>
      </w:pPr>
      <w:proofErr w:type="spellStart"/>
      <w:proofErr w:type="gramStart"/>
      <w:r w:rsidRPr="0074696C">
        <w:rPr>
          <w:rFonts w:ascii="Times New Roman" w:hAnsi="Times New Roman" w:cs="Times New Roman"/>
        </w:rPr>
        <w:t>rugplot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29D48971"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Typical Uses:</w:t>
      </w:r>
    </w:p>
    <w:p w14:paraId="59A98499" w14:textId="77777777" w:rsidR="0074696C" w:rsidRPr="0074696C" w:rsidRDefault="0074696C" w:rsidP="0074696C">
      <w:pPr>
        <w:numPr>
          <w:ilvl w:val="0"/>
          <w:numId w:val="16"/>
        </w:numPr>
        <w:rPr>
          <w:rFonts w:ascii="Times New Roman" w:hAnsi="Times New Roman" w:cs="Times New Roman"/>
        </w:rPr>
      </w:pPr>
      <w:r w:rsidRPr="0074696C">
        <w:rPr>
          <w:rFonts w:ascii="Times New Roman" w:hAnsi="Times New Roman" w:cs="Times New Roman"/>
        </w:rPr>
        <w:t>Distribution analysis</w:t>
      </w:r>
    </w:p>
    <w:p w14:paraId="5750C589" w14:textId="77777777" w:rsidR="0074696C" w:rsidRPr="0074696C" w:rsidRDefault="0074696C" w:rsidP="0074696C">
      <w:pPr>
        <w:numPr>
          <w:ilvl w:val="0"/>
          <w:numId w:val="16"/>
        </w:numPr>
        <w:rPr>
          <w:rFonts w:ascii="Times New Roman" w:hAnsi="Times New Roman" w:cs="Times New Roman"/>
        </w:rPr>
      </w:pPr>
      <w:r w:rsidRPr="0074696C">
        <w:rPr>
          <w:rFonts w:ascii="Times New Roman" w:hAnsi="Times New Roman" w:cs="Times New Roman"/>
        </w:rPr>
        <w:t>Density estimation</w:t>
      </w:r>
    </w:p>
    <w:p w14:paraId="50B6FE72" w14:textId="77777777" w:rsidR="0074696C" w:rsidRPr="0074696C" w:rsidRDefault="0074696C" w:rsidP="0074696C">
      <w:pPr>
        <w:numPr>
          <w:ilvl w:val="0"/>
          <w:numId w:val="16"/>
        </w:numPr>
        <w:rPr>
          <w:rFonts w:ascii="Times New Roman" w:hAnsi="Times New Roman" w:cs="Times New Roman"/>
        </w:rPr>
      </w:pPr>
      <w:r w:rsidRPr="0074696C">
        <w:rPr>
          <w:rFonts w:ascii="Times New Roman" w:hAnsi="Times New Roman" w:cs="Times New Roman"/>
        </w:rPr>
        <w:t>Data spread visualization</w:t>
      </w:r>
    </w:p>
    <w:p w14:paraId="174C47EA"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3112EC39">
          <v:rect id="_x0000_i1129" style="width:0;height:1.5pt" o:hralign="center" o:hrstd="t" o:hr="t" fillcolor="#a0a0a0" stroked="f"/>
        </w:pict>
      </w:r>
    </w:p>
    <w:p w14:paraId="646F9015" w14:textId="77777777" w:rsidR="0074696C" w:rsidRPr="0074696C" w:rsidRDefault="0074696C" w:rsidP="0074696C">
      <w:pPr>
        <w:rPr>
          <w:rFonts w:ascii="Times New Roman" w:hAnsi="Times New Roman" w:cs="Times New Roman"/>
          <w:b/>
          <w:bCs/>
          <w:sz w:val="28"/>
          <w:szCs w:val="28"/>
        </w:rPr>
      </w:pPr>
      <w:r w:rsidRPr="0074696C">
        <w:rPr>
          <w:rFonts w:ascii="Segoe UI Emoji" w:hAnsi="Segoe UI Emoji" w:cs="Segoe UI Emoji"/>
          <w:b/>
          <w:bCs/>
          <w:color w:val="000000" w:themeColor="text1"/>
          <w:sz w:val="28"/>
          <w:szCs w:val="28"/>
        </w:rPr>
        <w:lastRenderedPageBreak/>
        <w:t>🔹</w:t>
      </w:r>
      <w:r w:rsidRPr="0074696C">
        <w:rPr>
          <w:rFonts w:ascii="Times New Roman" w:hAnsi="Times New Roman" w:cs="Times New Roman"/>
          <w:b/>
          <w:bCs/>
          <w:sz w:val="28"/>
          <w:szCs w:val="28"/>
        </w:rPr>
        <w:t xml:space="preserve"> Regression Plots</w:t>
      </w:r>
    </w:p>
    <w:p w14:paraId="26F758B0"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Used to visualize relationships along with regression trends.</w:t>
      </w:r>
    </w:p>
    <w:p w14:paraId="7A12105B"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Common plots:</w:t>
      </w:r>
    </w:p>
    <w:p w14:paraId="220A6AA5" w14:textId="77777777" w:rsidR="0074696C" w:rsidRPr="0074696C" w:rsidRDefault="0074696C" w:rsidP="0074696C">
      <w:pPr>
        <w:numPr>
          <w:ilvl w:val="0"/>
          <w:numId w:val="17"/>
        </w:numPr>
        <w:rPr>
          <w:rFonts w:ascii="Times New Roman" w:hAnsi="Times New Roman" w:cs="Times New Roman"/>
        </w:rPr>
      </w:pPr>
      <w:proofErr w:type="spellStart"/>
      <w:proofErr w:type="gramStart"/>
      <w:r w:rsidRPr="0074696C">
        <w:rPr>
          <w:rFonts w:ascii="Times New Roman" w:hAnsi="Times New Roman" w:cs="Times New Roman"/>
        </w:rPr>
        <w:t>regplot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04AA11E3" w14:textId="77777777" w:rsidR="0074696C" w:rsidRPr="0074696C" w:rsidRDefault="0074696C" w:rsidP="0074696C">
      <w:pPr>
        <w:numPr>
          <w:ilvl w:val="0"/>
          <w:numId w:val="17"/>
        </w:numPr>
        <w:rPr>
          <w:rFonts w:ascii="Times New Roman" w:hAnsi="Times New Roman" w:cs="Times New Roman"/>
        </w:rPr>
      </w:pPr>
      <w:proofErr w:type="spellStart"/>
      <w:proofErr w:type="gramStart"/>
      <w:r w:rsidRPr="0074696C">
        <w:rPr>
          <w:rFonts w:ascii="Times New Roman" w:hAnsi="Times New Roman" w:cs="Times New Roman"/>
        </w:rPr>
        <w:t>lmplot</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0B7CF20E"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Typical Uses:</w:t>
      </w:r>
    </w:p>
    <w:p w14:paraId="535ECC97" w14:textId="77777777" w:rsidR="0074696C" w:rsidRPr="0074696C" w:rsidRDefault="0074696C" w:rsidP="0074696C">
      <w:pPr>
        <w:numPr>
          <w:ilvl w:val="0"/>
          <w:numId w:val="18"/>
        </w:numPr>
        <w:rPr>
          <w:rFonts w:ascii="Times New Roman" w:hAnsi="Times New Roman" w:cs="Times New Roman"/>
        </w:rPr>
      </w:pPr>
      <w:r w:rsidRPr="0074696C">
        <w:rPr>
          <w:rFonts w:ascii="Times New Roman" w:hAnsi="Times New Roman" w:cs="Times New Roman"/>
        </w:rPr>
        <w:t>Predictive relationship analysis</w:t>
      </w:r>
    </w:p>
    <w:p w14:paraId="76DB9DF6" w14:textId="77777777" w:rsidR="0074696C" w:rsidRPr="0074696C" w:rsidRDefault="0074696C" w:rsidP="0074696C">
      <w:pPr>
        <w:numPr>
          <w:ilvl w:val="0"/>
          <w:numId w:val="18"/>
        </w:numPr>
        <w:rPr>
          <w:rFonts w:ascii="Times New Roman" w:hAnsi="Times New Roman" w:cs="Times New Roman"/>
        </w:rPr>
      </w:pPr>
      <w:r w:rsidRPr="0074696C">
        <w:rPr>
          <w:rFonts w:ascii="Times New Roman" w:hAnsi="Times New Roman" w:cs="Times New Roman"/>
        </w:rPr>
        <w:t xml:space="preserve">Trend </w:t>
      </w:r>
      <w:proofErr w:type="spellStart"/>
      <w:r w:rsidRPr="0074696C">
        <w:rPr>
          <w:rFonts w:ascii="Times New Roman" w:hAnsi="Times New Roman" w:cs="Times New Roman"/>
        </w:rPr>
        <w:t>modeling</w:t>
      </w:r>
      <w:proofErr w:type="spellEnd"/>
    </w:p>
    <w:p w14:paraId="6247CFCA" w14:textId="77777777" w:rsidR="0074696C" w:rsidRPr="0074696C" w:rsidRDefault="0074696C" w:rsidP="0074696C">
      <w:pPr>
        <w:numPr>
          <w:ilvl w:val="0"/>
          <w:numId w:val="18"/>
        </w:numPr>
        <w:rPr>
          <w:rFonts w:ascii="Times New Roman" w:hAnsi="Times New Roman" w:cs="Times New Roman"/>
        </w:rPr>
      </w:pPr>
      <w:r w:rsidRPr="0074696C">
        <w:rPr>
          <w:rFonts w:ascii="Times New Roman" w:hAnsi="Times New Roman" w:cs="Times New Roman"/>
        </w:rPr>
        <w:t>Correlation with regression line</w:t>
      </w:r>
    </w:p>
    <w:p w14:paraId="77FB6819"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3DFD14C8">
          <v:rect id="_x0000_i1130" style="width:0;height:1.5pt" o:hralign="center" o:hrstd="t" o:hr="t" fillcolor="#a0a0a0" stroked="f"/>
        </w:pict>
      </w:r>
    </w:p>
    <w:p w14:paraId="02D5809F" w14:textId="77777777" w:rsidR="0074696C" w:rsidRPr="0074696C" w:rsidRDefault="0074696C" w:rsidP="0074696C">
      <w:pPr>
        <w:rPr>
          <w:rFonts w:ascii="Times New Roman" w:hAnsi="Times New Roman" w:cs="Times New Roman"/>
          <w:b/>
          <w:bCs/>
        </w:rPr>
      </w:pPr>
      <w:r w:rsidRPr="0074696C">
        <w:rPr>
          <w:rFonts w:ascii="Segoe UI Emoji" w:hAnsi="Segoe UI Emoji" w:cs="Segoe UI Emoji"/>
          <w:b/>
          <w:bCs/>
          <w:color w:val="000000" w:themeColor="text1"/>
        </w:rPr>
        <w:t>🔹</w:t>
      </w:r>
      <w:r w:rsidRPr="0074696C">
        <w:rPr>
          <w:rFonts w:ascii="Times New Roman" w:hAnsi="Times New Roman" w:cs="Times New Roman"/>
          <w:b/>
          <w:bCs/>
        </w:rPr>
        <w:t xml:space="preserve"> Matrix Plots</w:t>
      </w:r>
    </w:p>
    <w:p w14:paraId="53B3F8DA"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Used for matrix-style data visualization.</w:t>
      </w:r>
    </w:p>
    <w:p w14:paraId="3A5E99AA"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Common plots:</w:t>
      </w:r>
    </w:p>
    <w:p w14:paraId="5A39F0C3" w14:textId="77777777" w:rsidR="0074696C" w:rsidRPr="0074696C" w:rsidRDefault="0074696C" w:rsidP="0074696C">
      <w:pPr>
        <w:numPr>
          <w:ilvl w:val="0"/>
          <w:numId w:val="19"/>
        </w:numPr>
        <w:rPr>
          <w:rFonts w:ascii="Times New Roman" w:hAnsi="Times New Roman" w:cs="Times New Roman"/>
        </w:rPr>
      </w:pPr>
      <w:proofErr w:type="gramStart"/>
      <w:r w:rsidRPr="0074696C">
        <w:rPr>
          <w:rFonts w:ascii="Times New Roman" w:hAnsi="Times New Roman" w:cs="Times New Roman"/>
        </w:rPr>
        <w:t>heatmap(</w:t>
      </w:r>
      <w:proofErr w:type="gramEnd"/>
      <w:r w:rsidRPr="0074696C">
        <w:rPr>
          <w:rFonts w:ascii="Times New Roman" w:hAnsi="Times New Roman" w:cs="Times New Roman"/>
        </w:rPr>
        <w:t>)</w:t>
      </w:r>
    </w:p>
    <w:p w14:paraId="7BD65927" w14:textId="77777777" w:rsidR="0074696C" w:rsidRPr="00751E12" w:rsidRDefault="0074696C" w:rsidP="0074696C">
      <w:pPr>
        <w:numPr>
          <w:ilvl w:val="0"/>
          <w:numId w:val="19"/>
        </w:numPr>
        <w:rPr>
          <w:rFonts w:ascii="Times New Roman" w:hAnsi="Times New Roman" w:cs="Times New Roman"/>
        </w:rPr>
      </w:pPr>
      <w:proofErr w:type="spellStart"/>
      <w:proofErr w:type="gramStart"/>
      <w:r w:rsidRPr="0074696C">
        <w:rPr>
          <w:rFonts w:ascii="Times New Roman" w:hAnsi="Times New Roman" w:cs="Times New Roman"/>
        </w:rPr>
        <w:t>clustermap</w:t>
      </w:r>
      <w:proofErr w:type="spellEnd"/>
      <w:r w:rsidRPr="0074696C">
        <w:rPr>
          <w:rFonts w:ascii="Times New Roman" w:hAnsi="Times New Roman" w:cs="Times New Roman"/>
        </w:rPr>
        <w:t>(</w:t>
      </w:r>
      <w:proofErr w:type="gramEnd"/>
      <w:r w:rsidRPr="0074696C">
        <w:rPr>
          <w:rFonts w:ascii="Times New Roman" w:hAnsi="Times New Roman" w:cs="Times New Roman"/>
        </w:rPr>
        <w:t>)</w:t>
      </w:r>
    </w:p>
    <w:p w14:paraId="715CF7AE" w14:textId="48528DA9" w:rsidR="00D45776" w:rsidRPr="00751E12" w:rsidRDefault="00D45776" w:rsidP="00D45776">
      <w:pPr>
        <w:rPr>
          <w:rFonts w:ascii="Times New Roman" w:hAnsi="Times New Roman" w:cs="Times New Roman"/>
        </w:rPr>
      </w:pPr>
      <w:r w:rsidRPr="00751E12">
        <w:rPr>
          <w:rFonts w:ascii="Times New Roman" w:hAnsi="Times New Roman" w:cs="Times New Roman"/>
        </w:rPr>
        <w:drawing>
          <wp:inline distT="0" distB="0" distL="0" distR="0" wp14:anchorId="221173DF" wp14:editId="60073B86">
            <wp:extent cx="5731510" cy="817245"/>
            <wp:effectExtent l="0" t="0" r="2540" b="1905"/>
            <wp:docPr id="118916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013" name=""/>
                    <pic:cNvPicPr/>
                  </pic:nvPicPr>
                  <pic:blipFill>
                    <a:blip r:embed="rId21"/>
                    <a:stretch>
                      <a:fillRect/>
                    </a:stretch>
                  </pic:blipFill>
                  <pic:spPr>
                    <a:xfrm>
                      <a:off x="0" y="0"/>
                      <a:ext cx="5731510" cy="817245"/>
                    </a:xfrm>
                    <a:prstGeom prst="rect">
                      <a:avLst/>
                    </a:prstGeom>
                  </pic:spPr>
                </pic:pic>
              </a:graphicData>
            </a:graphic>
          </wp:inline>
        </w:drawing>
      </w:r>
    </w:p>
    <w:p w14:paraId="1B0F0456" w14:textId="717A699B" w:rsidR="00D45776" w:rsidRPr="0074696C" w:rsidRDefault="00D45776" w:rsidP="00D45776">
      <w:pPr>
        <w:rPr>
          <w:rFonts w:ascii="Times New Roman" w:hAnsi="Times New Roman" w:cs="Times New Roman"/>
        </w:rPr>
      </w:pPr>
      <w:r w:rsidRPr="00751E12">
        <w:rPr>
          <w:rFonts w:ascii="Times New Roman" w:hAnsi="Times New Roman" w:cs="Times New Roman"/>
        </w:rPr>
        <w:drawing>
          <wp:inline distT="0" distB="0" distL="0" distR="0" wp14:anchorId="00325600" wp14:editId="0240CF2D">
            <wp:extent cx="5731510" cy="3070225"/>
            <wp:effectExtent l="0" t="0" r="2540" b="0"/>
            <wp:docPr id="209996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61255" name=""/>
                    <pic:cNvPicPr/>
                  </pic:nvPicPr>
                  <pic:blipFill>
                    <a:blip r:embed="rId22"/>
                    <a:stretch>
                      <a:fillRect/>
                    </a:stretch>
                  </pic:blipFill>
                  <pic:spPr>
                    <a:xfrm>
                      <a:off x="0" y="0"/>
                      <a:ext cx="5731510" cy="3070225"/>
                    </a:xfrm>
                    <a:prstGeom prst="rect">
                      <a:avLst/>
                    </a:prstGeom>
                  </pic:spPr>
                </pic:pic>
              </a:graphicData>
            </a:graphic>
          </wp:inline>
        </w:drawing>
      </w:r>
    </w:p>
    <w:p w14:paraId="69273815" w14:textId="77777777" w:rsidR="0074696C" w:rsidRPr="0074696C" w:rsidRDefault="0074696C" w:rsidP="0074696C">
      <w:pPr>
        <w:rPr>
          <w:rFonts w:ascii="Times New Roman" w:hAnsi="Times New Roman" w:cs="Times New Roman"/>
        </w:rPr>
      </w:pPr>
      <w:r w:rsidRPr="0074696C">
        <w:rPr>
          <w:rFonts w:ascii="Times New Roman" w:hAnsi="Times New Roman" w:cs="Times New Roman"/>
          <w:b/>
          <w:bCs/>
        </w:rPr>
        <w:t>Typical Uses:</w:t>
      </w:r>
    </w:p>
    <w:p w14:paraId="209F74D8" w14:textId="77777777" w:rsidR="0074696C" w:rsidRPr="0074696C" w:rsidRDefault="0074696C" w:rsidP="0074696C">
      <w:pPr>
        <w:numPr>
          <w:ilvl w:val="0"/>
          <w:numId w:val="20"/>
        </w:numPr>
        <w:rPr>
          <w:rFonts w:ascii="Times New Roman" w:hAnsi="Times New Roman" w:cs="Times New Roman"/>
        </w:rPr>
      </w:pPr>
      <w:r w:rsidRPr="0074696C">
        <w:rPr>
          <w:rFonts w:ascii="Times New Roman" w:hAnsi="Times New Roman" w:cs="Times New Roman"/>
        </w:rPr>
        <w:t>Correlation matrices</w:t>
      </w:r>
    </w:p>
    <w:p w14:paraId="20523592" w14:textId="77777777" w:rsidR="0074696C" w:rsidRPr="0074696C" w:rsidRDefault="0074696C" w:rsidP="0074696C">
      <w:pPr>
        <w:numPr>
          <w:ilvl w:val="0"/>
          <w:numId w:val="20"/>
        </w:numPr>
        <w:rPr>
          <w:rFonts w:ascii="Times New Roman" w:hAnsi="Times New Roman" w:cs="Times New Roman"/>
        </w:rPr>
      </w:pPr>
      <w:r w:rsidRPr="0074696C">
        <w:rPr>
          <w:rFonts w:ascii="Times New Roman" w:hAnsi="Times New Roman" w:cs="Times New Roman"/>
        </w:rPr>
        <w:lastRenderedPageBreak/>
        <w:t>Feature relationships</w:t>
      </w:r>
    </w:p>
    <w:p w14:paraId="0CDDF73C" w14:textId="77777777" w:rsidR="0074696C" w:rsidRPr="00751E12" w:rsidRDefault="0074696C" w:rsidP="0074696C">
      <w:pPr>
        <w:numPr>
          <w:ilvl w:val="0"/>
          <w:numId w:val="20"/>
        </w:numPr>
        <w:rPr>
          <w:rFonts w:ascii="Times New Roman" w:hAnsi="Times New Roman" w:cs="Times New Roman"/>
        </w:rPr>
      </w:pPr>
      <w:r w:rsidRPr="0074696C">
        <w:rPr>
          <w:rFonts w:ascii="Times New Roman" w:hAnsi="Times New Roman" w:cs="Times New Roman"/>
        </w:rPr>
        <w:t>Pattern detection in matrices</w:t>
      </w:r>
    </w:p>
    <w:p w14:paraId="0D5CC08E" w14:textId="77777777" w:rsidR="00D45776" w:rsidRPr="00751E12" w:rsidRDefault="00D45776" w:rsidP="00D45776">
      <w:pPr>
        <w:rPr>
          <w:rFonts w:ascii="Times New Roman" w:hAnsi="Times New Roman" w:cs="Times New Roman"/>
        </w:rPr>
      </w:pPr>
    </w:p>
    <w:p w14:paraId="3270B678" w14:textId="2914DF81" w:rsidR="00D45776" w:rsidRPr="00751E12" w:rsidRDefault="00D45776" w:rsidP="00D45776">
      <w:pPr>
        <w:pStyle w:val="Heading1"/>
        <w:ind w:left="720"/>
        <w:rPr>
          <w:rFonts w:ascii="Times New Roman" w:eastAsia="Times New Roman" w:hAnsi="Times New Roman" w:cs="Times New Roman"/>
          <w:sz w:val="22"/>
          <w:szCs w:val="22"/>
          <w:lang w:eastAsia="en-IN" w:bidi="hi-IN"/>
        </w:rPr>
      </w:pPr>
      <w:r w:rsidRPr="00751E12">
        <w:rPr>
          <w:rFonts w:ascii="Times New Roman" w:eastAsia="Times New Roman" w:hAnsi="Times New Roman" w:cs="Times New Roman"/>
          <w:lang w:eastAsia="en-IN" w:bidi="hi-IN"/>
        </w:rPr>
        <w:t>COMPARISON OF MATPLOTLIB AND SEABORN</w:t>
      </w:r>
    </w:p>
    <w:p w14:paraId="493EAA20" w14:textId="77777777" w:rsidR="00D45776" w:rsidRPr="0074696C" w:rsidRDefault="00D45776" w:rsidP="00D45776">
      <w:pPr>
        <w:rPr>
          <w:rFonts w:ascii="Times New Roman" w:hAnsi="Times New Roman" w:cs="Times New Roman"/>
          <w:lang w:eastAsia="en-IN" w:bidi="hi-IN"/>
        </w:rPr>
      </w:pPr>
    </w:p>
    <w:tbl>
      <w:tblPr>
        <w:tblW w:w="9050"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05"/>
        <w:gridCol w:w="1701"/>
        <w:gridCol w:w="4944"/>
      </w:tblGrid>
      <w:tr w:rsidR="00D45776" w:rsidRPr="00751E12" w14:paraId="4410A540" w14:textId="77777777" w:rsidTr="00D45776">
        <w:trPr>
          <w:trHeight w:val="452"/>
          <w:tblHeader/>
          <w:tblCellSpacing w:w="15" w:type="dxa"/>
        </w:trPr>
        <w:tc>
          <w:tcPr>
            <w:tcW w:w="2360" w:type="dxa"/>
            <w:vAlign w:val="center"/>
            <w:hideMark/>
          </w:tcPr>
          <w:p w14:paraId="18F8374D" w14:textId="77777777" w:rsidR="0074696C" w:rsidRPr="0074696C" w:rsidRDefault="0074696C" w:rsidP="0074696C">
            <w:pPr>
              <w:rPr>
                <w:rFonts w:ascii="Times New Roman" w:hAnsi="Times New Roman" w:cs="Times New Roman"/>
                <w:b/>
                <w:bCs/>
                <w:color w:val="000000" w:themeColor="text1"/>
              </w:rPr>
            </w:pPr>
            <w:r w:rsidRPr="0074696C">
              <w:rPr>
                <w:rFonts w:ascii="Times New Roman" w:hAnsi="Times New Roman" w:cs="Times New Roman"/>
                <w:b/>
                <w:bCs/>
                <w:color w:val="000000" w:themeColor="text1"/>
              </w:rPr>
              <w:t>Aspect</w:t>
            </w:r>
          </w:p>
        </w:tc>
        <w:tc>
          <w:tcPr>
            <w:tcW w:w="1671" w:type="dxa"/>
            <w:vAlign w:val="center"/>
            <w:hideMark/>
          </w:tcPr>
          <w:p w14:paraId="056E30F6" w14:textId="77777777" w:rsidR="0074696C" w:rsidRPr="0074696C" w:rsidRDefault="0074696C" w:rsidP="0074696C">
            <w:pPr>
              <w:rPr>
                <w:rFonts w:ascii="Times New Roman" w:hAnsi="Times New Roman" w:cs="Times New Roman"/>
                <w:b/>
                <w:bCs/>
              </w:rPr>
            </w:pPr>
            <w:r w:rsidRPr="0074696C">
              <w:rPr>
                <w:rFonts w:ascii="Times New Roman" w:hAnsi="Times New Roman" w:cs="Times New Roman"/>
                <w:b/>
                <w:bCs/>
              </w:rPr>
              <w:t>Matplotlib</w:t>
            </w:r>
          </w:p>
        </w:tc>
        <w:tc>
          <w:tcPr>
            <w:tcW w:w="4899" w:type="dxa"/>
            <w:vAlign w:val="center"/>
            <w:hideMark/>
          </w:tcPr>
          <w:p w14:paraId="6F58FDE1" w14:textId="77777777" w:rsidR="0074696C" w:rsidRPr="0074696C" w:rsidRDefault="0074696C" w:rsidP="0074696C">
            <w:pPr>
              <w:rPr>
                <w:rFonts w:ascii="Times New Roman" w:hAnsi="Times New Roman" w:cs="Times New Roman"/>
                <w:b/>
                <w:bCs/>
              </w:rPr>
            </w:pPr>
            <w:r w:rsidRPr="0074696C">
              <w:rPr>
                <w:rFonts w:ascii="Times New Roman" w:hAnsi="Times New Roman" w:cs="Times New Roman"/>
                <w:b/>
                <w:bCs/>
              </w:rPr>
              <w:t>Seaborn</w:t>
            </w:r>
          </w:p>
        </w:tc>
      </w:tr>
      <w:tr w:rsidR="00D45776" w:rsidRPr="00751E12" w14:paraId="535B8279" w14:textId="77777777" w:rsidTr="00D45776">
        <w:trPr>
          <w:trHeight w:val="452"/>
          <w:tblCellSpacing w:w="15" w:type="dxa"/>
        </w:trPr>
        <w:tc>
          <w:tcPr>
            <w:tcW w:w="2360" w:type="dxa"/>
            <w:vAlign w:val="center"/>
            <w:hideMark/>
          </w:tcPr>
          <w:p w14:paraId="4DA057E6" w14:textId="77777777" w:rsidR="0074696C" w:rsidRPr="0074696C" w:rsidRDefault="0074696C" w:rsidP="0074696C">
            <w:pPr>
              <w:rPr>
                <w:rFonts w:ascii="Times New Roman" w:hAnsi="Times New Roman" w:cs="Times New Roman"/>
                <w:color w:val="000000" w:themeColor="text1"/>
              </w:rPr>
            </w:pPr>
            <w:r w:rsidRPr="0074696C">
              <w:rPr>
                <w:rFonts w:ascii="Times New Roman" w:hAnsi="Times New Roman" w:cs="Times New Roman"/>
                <w:color w:val="000000" w:themeColor="text1"/>
              </w:rPr>
              <w:t>Level</w:t>
            </w:r>
          </w:p>
        </w:tc>
        <w:tc>
          <w:tcPr>
            <w:tcW w:w="1671" w:type="dxa"/>
            <w:vAlign w:val="center"/>
            <w:hideMark/>
          </w:tcPr>
          <w:p w14:paraId="1B58EF9E"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Low-level</w:t>
            </w:r>
          </w:p>
        </w:tc>
        <w:tc>
          <w:tcPr>
            <w:tcW w:w="4899" w:type="dxa"/>
            <w:vAlign w:val="center"/>
            <w:hideMark/>
          </w:tcPr>
          <w:p w14:paraId="3DED4ACD"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High-level</w:t>
            </w:r>
          </w:p>
        </w:tc>
      </w:tr>
      <w:tr w:rsidR="00D45776" w:rsidRPr="00751E12" w14:paraId="108F347F" w14:textId="77777777" w:rsidTr="00D45776">
        <w:trPr>
          <w:trHeight w:val="464"/>
          <w:tblCellSpacing w:w="15" w:type="dxa"/>
        </w:trPr>
        <w:tc>
          <w:tcPr>
            <w:tcW w:w="2360" w:type="dxa"/>
            <w:vAlign w:val="center"/>
            <w:hideMark/>
          </w:tcPr>
          <w:p w14:paraId="78A93A4A" w14:textId="77777777" w:rsidR="0074696C" w:rsidRPr="0074696C" w:rsidRDefault="0074696C" w:rsidP="0074696C">
            <w:pPr>
              <w:rPr>
                <w:rFonts w:ascii="Times New Roman" w:hAnsi="Times New Roman" w:cs="Times New Roman"/>
                <w:color w:val="000000" w:themeColor="text1"/>
              </w:rPr>
            </w:pPr>
            <w:r w:rsidRPr="0074696C">
              <w:rPr>
                <w:rFonts w:ascii="Times New Roman" w:hAnsi="Times New Roman" w:cs="Times New Roman"/>
                <w:color w:val="000000" w:themeColor="text1"/>
              </w:rPr>
              <w:t>Ease of Use</w:t>
            </w:r>
          </w:p>
        </w:tc>
        <w:tc>
          <w:tcPr>
            <w:tcW w:w="1671" w:type="dxa"/>
            <w:vAlign w:val="center"/>
            <w:hideMark/>
          </w:tcPr>
          <w:p w14:paraId="0F2E1D06"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Moderate</w:t>
            </w:r>
          </w:p>
        </w:tc>
        <w:tc>
          <w:tcPr>
            <w:tcW w:w="4899" w:type="dxa"/>
            <w:vAlign w:val="center"/>
            <w:hideMark/>
          </w:tcPr>
          <w:p w14:paraId="771C37A2"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Easy</w:t>
            </w:r>
          </w:p>
        </w:tc>
      </w:tr>
      <w:tr w:rsidR="00D45776" w:rsidRPr="00751E12" w14:paraId="387D38BF" w14:textId="77777777" w:rsidTr="00D45776">
        <w:trPr>
          <w:trHeight w:val="452"/>
          <w:tblCellSpacing w:w="15" w:type="dxa"/>
        </w:trPr>
        <w:tc>
          <w:tcPr>
            <w:tcW w:w="2360" w:type="dxa"/>
            <w:vAlign w:val="center"/>
            <w:hideMark/>
          </w:tcPr>
          <w:p w14:paraId="60DD9C50" w14:textId="77777777" w:rsidR="0074696C" w:rsidRPr="0074696C" w:rsidRDefault="0074696C" w:rsidP="0074696C">
            <w:pPr>
              <w:rPr>
                <w:rFonts w:ascii="Times New Roman" w:hAnsi="Times New Roman" w:cs="Times New Roman"/>
                <w:color w:val="000000" w:themeColor="text1"/>
              </w:rPr>
            </w:pPr>
            <w:r w:rsidRPr="0074696C">
              <w:rPr>
                <w:rFonts w:ascii="Times New Roman" w:hAnsi="Times New Roman" w:cs="Times New Roman"/>
                <w:color w:val="000000" w:themeColor="text1"/>
              </w:rPr>
              <w:t>Default Appearance</w:t>
            </w:r>
          </w:p>
        </w:tc>
        <w:tc>
          <w:tcPr>
            <w:tcW w:w="1671" w:type="dxa"/>
            <w:vAlign w:val="center"/>
            <w:hideMark/>
          </w:tcPr>
          <w:p w14:paraId="30C2A166"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Basic</w:t>
            </w:r>
          </w:p>
        </w:tc>
        <w:tc>
          <w:tcPr>
            <w:tcW w:w="4899" w:type="dxa"/>
            <w:vAlign w:val="center"/>
            <w:hideMark/>
          </w:tcPr>
          <w:p w14:paraId="35B694F5"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Attractive</w:t>
            </w:r>
          </w:p>
        </w:tc>
      </w:tr>
      <w:tr w:rsidR="00D45776" w:rsidRPr="00751E12" w14:paraId="3D2DFFAB" w14:textId="77777777" w:rsidTr="00D45776">
        <w:trPr>
          <w:trHeight w:val="452"/>
          <w:tblCellSpacing w:w="15" w:type="dxa"/>
        </w:trPr>
        <w:tc>
          <w:tcPr>
            <w:tcW w:w="2360" w:type="dxa"/>
            <w:vAlign w:val="center"/>
            <w:hideMark/>
          </w:tcPr>
          <w:p w14:paraId="36F6C4A3" w14:textId="77777777" w:rsidR="0074696C" w:rsidRPr="0074696C" w:rsidRDefault="0074696C" w:rsidP="0074696C">
            <w:pPr>
              <w:rPr>
                <w:rFonts w:ascii="Times New Roman" w:hAnsi="Times New Roman" w:cs="Times New Roman"/>
                <w:color w:val="000000" w:themeColor="text1"/>
              </w:rPr>
            </w:pPr>
            <w:r w:rsidRPr="0074696C">
              <w:rPr>
                <w:rFonts w:ascii="Times New Roman" w:hAnsi="Times New Roman" w:cs="Times New Roman"/>
                <w:color w:val="000000" w:themeColor="text1"/>
              </w:rPr>
              <w:t>Customization</w:t>
            </w:r>
          </w:p>
        </w:tc>
        <w:tc>
          <w:tcPr>
            <w:tcW w:w="1671" w:type="dxa"/>
            <w:vAlign w:val="center"/>
            <w:hideMark/>
          </w:tcPr>
          <w:p w14:paraId="33E28578"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Very High</w:t>
            </w:r>
          </w:p>
        </w:tc>
        <w:tc>
          <w:tcPr>
            <w:tcW w:w="4899" w:type="dxa"/>
            <w:vAlign w:val="center"/>
            <w:hideMark/>
          </w:tcPr>
          <w:p w14:paraId="142727C9"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High</w:t>
            </w:r>
          </w:p>
        </w:tc>
      </w:tr>
      <w:tr w:rsidR="00D45776" w:rsidRPr="00751E12" w14:paraId="2B76C229" w14:textId="77777777" w:rsidTr="00D45776">
        <w:trPr>
          <w:trHeight w:val="452"/>
          <w:tblCellSpacing w:w="15" w:type="dxa"/>
        </w:trPr>
        <w:tc>
          <w:tcPr>
            <w:tcW w:w="2360" w:type="dxa"/>
            <w:vAlign w:val="center"/>
            <w:hideMark/>
          </w:tcPr>
          <w:p w14:paraId="28B61F0F" w14:textId="77777777" w:rsidR="0074696C" w:rsidRPr="0074696C" w:rsidRDefault="0074696C" w:rsidP="0074696C">
            <w:pPr>
              <w:rPr>
                <w:rFonts w:ascii="Times New Roman" w:hAnsi="Times New Roman" w:cs="Times New Roman"/>
                <w:color w:val="000000" w:themeColor="text1"/>
              </w:rPr>
            </w:pPr>
            <w:r w:rsidRPr="0074696C">
              <w:rPr>
                <w:rFonts w:ascii="Times New Roman" w:hAnsi="Times New Roman" w:cs="Times New Roman"/>
                <w:color w:val="000000" w:themeColor="text1"/>
              </w:rPr>
              <w:t>Statistical Support</w:t>
            </w:r>
          </w:p>
        </w:tc>
        <w:tc>
          <w:tcPr>
            <w:tcW w:w="1671" w:type="dxa"/>
            <w:vAlign w:val="center"/>
            <w:hideMark/>
          </w:tcPr>
          <w:p w14:paraId="6DD2576A"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Limited</w:t>
            </w:r>
          </w:p>
        </w:tc>
        <w:tc>
          <w:tcPr>
            <w:tcW w:w="4899" w:type="dxa"/>
            <w:vAlign w:val="center"/>
            <w:hideMark/>
          </w:tcPr>
          <w:p w14:paraId="39707CF6"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Strong</w:t>
            </w:r>
          </w:p>
        </w:tc>
      </w:tr>
      <w:tr w:rsidR="00D45776" w:rsidRPr="00751E12" w14:paraId="012838CE" w14:textId="77777777" w:rsidTr="00D45776">
        <w:trPr>
          <w:trHeight w:val="452"/>
          <w:tblCellSpacing w:w="15" w:type="dxa"/>
        </w:trPr>
        <w:tc>
          <w:tcPr>
            <w:tcW w:w="2360" w:type="dxa"/>
            <w:vAlign w:val="center"/>
            <w:hideMark/>
          </w:tcPr>
          <w:p w14:paraId="06035BBD" w14:textId="77777777" w:rsidR="0074696C" w:rsidRPr="0074696C" w:rsidRDefault="0074696C" w:rsidP="0074696C">
            <w:pPr>
              <w:rPr>
                <w:rFonts w:ascii="Times New Roman" w:hAnsi="Times New Roman" w:cs="Times New Roman"/>
                <w:color w:val="000000" w:themeColor="text1"/>
              </w:rPr>
            </w:pPr>
            <w:r w:rsidRPr="0074696C">
              <w:rPr>
                <w:rFonts w:ascii="Times New Roman" w:hAnsi="Times New Roman" w:cs="Times New Roman"/>
                <w:color w:val="000000" w:themeColor="text1"/>
              </w:rPr>
              <w:t>Learning Curve</w:t>
            </w:r>
          </w:p>
        </w:tc>
        <w:tc>
          <w:tcPr>
            <w:tcW w:w="1671" w:type="dxa"/>
            <w:vAlign w:val="center"/>
            <w:hideMark/>
          </w:tcPr>
          <w:p w14:paraId="49E32804"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Steeper</w:t>
            </w:r>
          </w:p>
        </w:tc>
        <w:tc>
          <w:tcPr>
            <w:tcW w:w="4899" w:type="dxa"/>
            <w:vAlign w:val="center"/>
            <w:hideMark/>
          </w:tcPr>
          <w:p w14:paraId="2A8310CC"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Beginner-friendly</w:t>
            </w:r>
          </w:p>
        </w:tc>
      </w:tr>
      <w:tr w:rsidR="00D45776" w:rsidRPr="00751E12" w14:paraId="6D863B8A" w14:textId="77777777" w:rsidTr="00D45776">
        <w:trPr>
          <w:trHeight w:val="452"/>
          <w:tblCellSpacing w:w="15" w:type="dxa"/>
        </w:trPr>
        <w:tc>
          <w:tcPr>
            <w:tcW w:w="2360" w:type="dxa"/>
            <w:vAlign w:val="center"/>
            <w:hideMark/>
          </w:tcPr>
          <w:p w14:paraId="7F17F061" w14:textId="77777777" w:rsidR="0074696C" w:rsidRPr="0074696C" w:rsidRDefault="0074696C" w:rsidP="0074696C">
            <w:pPr>
              <w:rPr>
                <w:rFonts w:ascii="Times New Roman" w:hAnsi="Times New Roman" w:cs="Times New Roman"/>
                <w:color w:val="000000" w:themeColor="text1"/>
              </w:rPr>
            </w:pPr>
            <w:r w:rsidRPr="0074696C">
              <w:rPr>
                <w:rFonts w:ascii="Times New Roman" w:hAnsi="Times New Roman" w:cs="Times New Roman"/>
                <w:color w:val="000000" w:themeColor="text1"/>
              </w:rPr>
              <w:t>Dependency</w:t>
            </w:r>
          </w:p>
        </w:tc>
        <w:tc>
          <w:tcPr>
            <w:tcW w:w="1671" w:type="dxa"/>
            <w:vAlign w:val="center"/>
            <w:hideMark/>
          </w:tcPr>
          <w:p w14:paraId="546DA642"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Independent</w:t>
            </w:r>
          </w:p>
        </w:tc>
        <w:tc>
          <w:tcPr>
            <w:tcW w:w="4899" w:type="dxa"/>
            <w:vAlign w:val="center"/>
            <w:hideMark/>
          </w:tcPr>
          <w:p w14:paraId="0D902273"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t>Built on Matplotlib</w:t>
            </w:r>
          </w:p>
        </w:tc>
      </w:tr>
    </w:tbl>
    <w:p w14:paraId="42F91199" w14:textId="77777777" w:rsidR="00404446" w:rsidRPr="00751E12" w:rsidRDefault="00404446">
      <w:pPr>
        <w:rPr>
          <w:rFonts w:ascii="Times New Roman" w:hAnsi="Times New Roman" w:cs="Times New Roman"/>
        </w:rPr>
      </w:pPr>
    </w:p>
    <w:p w14:paraId="2C752809" w14:textId="77777777" w:rsidR="0074696C" w:rsidRPr="00751E12" w:rsidRDefault="0074696C">
      <w:pPr>
        <w:rPr>
          <w:rFonts w:ascii="Times New Roman" w:hAnsi="Times New Roman" w:cs="Times New Roman"/>
        </w:rPr>
      </w:pPr>
    </w:p>
    <w:p w14:paraId="087993D2" w14:textId="49AF1C99" w:rsidR="0074696C" w:rsidRPr="00751E12" w:rsidRDefault="0074696C" w:rsidP="00D45776">
      <w:pPr>
        <w:pStyle w:val="ListParagraph"/>
        <w:numPr>
          <w:ilvl w:val="0"/>
          <w:numId w:val="24"/>
        </w:numPr>
        <w:rPr>
          <w:rFonts w:ascii="Times New Roman" w:hAnsi="Times New Roman" w:cs="Times New Roman"/>
          <w:b/>
          <w:bCs/>
        </w:rPr>
      </w:pPr>
      <w:r w:rsidRPr="00751E12">
        <w:rPr>
          <w:rFonts w:ascii="Times New Roman" w:hAnsi="Times New Roman" w:cs="Times New Roman"/>
          <w:b/>
          <w:bCs/>
        </w:rPr>
        <w:t>When to Use Matplotlib</w:t>
      </w:r>
    </w:p>
    <w:p w14:paraId="3B288282" w14:textId="77777777" w:rsidR="0074696C" w:rsidRPr="0074696C" w:rsidRDefault="0074696C" w:rsidP="0074696C">
      <w:pPr>
        <w:numPr>
          <w:ilvl w:val="0"/>
          <w:numId w:val="21"/>
        </w:numPr>
        <w:rPr>
          <w:rFonts w:ascii="Times New Roman" w:hAnsi="Times New Roman" w:cs="Times New Roman"/>
        </w:rPr>
      </w:pPr>
      <w:r w:rsidRPr="0074696C">
        <w:rPr>
          <w:rFonts w:ascii="Times New Roman" w:hAnsi="Times New Roman" w:cs="Times New Roman"/>
        </w:rPr>
        <w:t>When full customization is required</w:t>
      </w:r>
    </w:p>
    <w:p w14:paraId="1C2376F1" w14:textId="77777777" w:rsidR="0074696C" w:rsidRPr="0074696C" w:rsidRDefault="0074696C" w:rsidP="0074696C">
      <w:pPr>
        <w:numPr>
          <w:ilvl w:val="0"/>
          <w:numId w:val="21"/>
        </w:numPr>
        <w:rPr>
          <w:rFonts w:ascii="Times New Roman" w:hAnsi="Times New Roman" w:cs="Times New Roman"/>
        </w:rPr>
      </w:pPr>
      <w:r w:rsidRPr="0074696C">
        <w:rPr>
          <w:rFonts w:ascii="Times New Roman" w:hAnsi="Times New Roman" w:cs="Times New Roman"/>
        </w:rPr>
        <w:t>For publication-quality figures</w:t>
      </w:r>
    </w:p>
    <w:p w14:paraId="1796BA7E" w14:textId="77777777" w:rsidR="0074696C" w:rsidRPr="0074696C" w:rsidRDefault="0074696C" w:rsidP="0074696C">
      <w:pPr>
        <w:numPr>
          <w:ilvl w:val="0"/>
          <w:numId w:val="21"/>
        </w:numPr>
        <w:rPr>
          <w:rFonts w:ascii="Times New Roman" w:hAnsi="Times New Roman" w:cs="Times New Roman"/>
        </w:rPr>
      </w:pPr>
      <w:r w:rsidRPr="0074696C">
        <w:rPr>
          <w:rFonts w:ascii="Times New Roman" w:hAnsi="Times New Roman" w:cs="Times New Roman"/>
        </w:rPr>
        <w:t>For complex or non-standard plots</w:t>
      </w:r>
    </w:p>
    <w:p w14:paraId="0C7D3D6E" w14:textId="77777777" w:rsidR="0074696C" w:rsidRPr="0074696C" w:rsidRDefault="0074696C" w:rsidP="0074696C">
      <w:pPr>
        <w:numPr>
          <w:ilvl w:val="0"/>
          <w:numId w:val="21"/>
        </w:numPr>
        <w:rPr>
          <w:rFonts w:ascii="Times New Roman" w:hAnsi="Times New Roman" w:cs="Times New Roman"/>
        </w:rPr>
      </w:pPr>
      <w:r w:rsidRPr="0074696C">
        <w:rPr>
          <w:rFonts w:ascii="Times New Roman" w:hAnsi="Times New Roman" w:cs="Times New Roman"/>
        </w:rPr>
        <w:t>When working at low level</w:t>
      </w:r>
    </w:p>
    <w:p w14:paraId="3BAA6DA4" w14:textId="77777777" w:rsidR="0074696C" w:rsidRPr="0074696C" w:rsidRDefault="0074696C" w:rsidP="0074696C">
      <w:pPr>
        <w:rPr>
          <w:rFonts w:ascii="Times New Roman" w:hAnsi="Times New Roman" w:cs="Times New Roman"/>
        </w:rPr>
      </w:pPr>
      <w:r w:rsidRPr="0074696C">
        <w:rPr>
          <w:rFonts w:ascii="Times New Roman" w:hAnsi="Times New Roman" w:cs="Times New Roman"/>
        </w:rPr>
        <w:pict w14:anchorId="42A32970">
          <v:rect id="_x0000_i1151" style="width:0;height:1.5pt" o:hralign="center" o:hrstd="t" o:hr="t" fillcolor="#a0a0a0" stroked="f"/>
        </w:pict>
      </w:r>
    </w:p>
    <w:p w14:paraId="143D0DC3" w14:textId="5E78A097" w:rsidR="0074696C" w:rsidRPr="00751E12" w:rsidRDefault="0074696C" w:rsidP="00D45776">
      <w:pPr>
        <w:pStyle w:val="ListParagraph"/>
        <w:numPr>
          <w:ilvl w:val="0"/>
          <w:numId w:val="25"/>
        </w:numPr>
        <w:rPr>
          <w:rFonts w:ascii="Times New Roman" w:hAnsi="Times New Roman" w:cs="Times New Roman"/>
          <w:b/>
          <w:bCs/>
        </w:rPr>
      </w:pPr>
      <w:r w:rsidRPr="00751E12">
        <w:rPr>
          <w:rFonts w:ascii="Times New Roman" w:hAnsi="Times New Roman" w:cs="Times New Roman"/>
          <w:b/>
          <w:bCs/>
        </w:rPr>
        <w:t>When to Use Seaborn</w:t>
      </w:r>
    </w:p>
    <w:p w14:paraId="0545BBDF" w14:textId="77777777" w:rsidR="0074696C" w:rsidRPr="0074696C" w:rsidRDefault="0074696C" w:rsidP="0074696C">
      <w:pPr>
        <w:numPr>
          <w:ilvl w:val="0"/>
          <w:numId w:val="22"/>
        </w:numPr>
        <w:rPr>
          <w:rFonts w:ascii="Times New Roman" w:hAnsi="Times New Roman" w:cs="Times New Roman"/>
        </w:rPr>
      </w:pPr>
      <w:r w:rsidRPr="0074696C">
        <w:rPr>
          <w:rFonts w:ascii="Times New Roman" w:hAnsi="Times New Roman" w:cs="Times New Roman"/>
        </w:rPr>
        <w:t>For quick and beautiful plots</w:t>
      </w:r>
    </w:p>
    <w:p w14:paraId="5F451F2B" w14:textId="77777777" w:rsidR="0074696C" w:rsidRPr="0074696C" w:rsidRDefault="0074696C" w:rsidP="0074696C">
      <w:pPr>
        <w:numPr>
          <w:ilvl w:val="0"/>
          <w:numId w:val="22"/>
        </w:numPr>
        <w:rPr>
          <w:rFonts w:ascii="Times New Roman" w:hAnsi="Times New Roman" w:cs="Times New Roman"/>
        </w:rPr>
      </w:pPr>
      <w:r w:rsidRPr="0074696C">
        <w:rPr>
          <w:rFonts w:ascii="Times New Roman" w:hAnsi="Times New Roman" w:cs="Times New Roman"/>
        </w:rPr>
        <w:t>During exploratory data analysis</w:t>
      </w:r>
    </w:p>
    <w:p w14:paraId="79C9A78F" w14:textId="77777777" w:rsidR="0074696C" w:rsidRPr="0074696C" w:rsidRDefault="0074696C" w:rsidP="0074696C">
      <w:pPr>
        <w:numPr>
          <w:ilvl w:val="0"/>
          <w:numId w:val="22"/>
        </w:numPr>
        <w:rPr>
          <w:rFonts w:ascii="Times New Roman" w:hAnsi="Times New Roman" w:cs="Times New Roman"/>
        </w:rPr>
      </w:pPr>
      <w:r w:rsidRPr="0074696C">
        <w:rPr>
          <w:rFonts w:ascii="Times New Roman" w:hAnsi="Times New Roman" w:cs="Times New Roman"/>
        </w:rPr>
        <w:t>For statistical visualizations</w:t>
      </w:r>
    </w:p>
    <w:p w14:paraId="482E0B37" w14:textId="77777777" w:rsidR="0074696C" w:rsidRPr="0074696C" w:rsidRDefault="0074696C" w:rsidP="0074696C">
      <w:pPr>
        <w:numPr>
          <w:ilvl w:val="0"/>
          <w:numId w:val="22"/>
        </w:numPr>
        <w:rPr>
          <w:rFonts w:ascii="Times New Roman" w:hAnsi="Times New Roman" w:cs="Times New Roman"/>
        </w:rPr>
      </w:pPr>
      <w:r w:rsidRPr="0074696C">
        <w:rPr>
          <w:rFonts w:ascii="Times New Roman" w:hAnsi="Times New Roman" w:cs="Times New Roman"/>
        </w:rPr>
        <w:t xml:space="preserve">When working with </w:t>
      </w:r>
      <w:proofErr w:type="gramStart"/>
      <w:r w:rsidRPr="0074696C">
        <w:rPr>
          <w:rFonts w:ascii="Times New Roman" w:hAnsi="Times New Roman" w:cs="Times New Roman"/>
        </w:rPr>
        <w:t>Pandas</w:t>
      </w:r>
      <w:proofErr w:type="gramEnd"/>
      <w:r w:rsidRPr="0074696C">
        <w:rPr>
          <w:rFonts w:ascii="Times New Roman" w:hAnsi="Times New Roman" w:cs="Times New Roman"/>
        </w:rPr>
        <w:t xml:space="preserve"> data</w:t>
      </w:r>
    </w:p>
    <w:p w14:paraId="4997CF9C" w14:textId="77777777" w:rsidR="0074696C" w:rsidRPr="00751E12" w:rsidRDefault="0074696C">
      <w:pPr>
        <w:rPr>
          <w:rFonts w:ascii="Times New Roman" w:hAnsi="Times New Roman" w:cs="Times New Roman"/>
        </w:rPr>
      </w:pPr>
    </w:p>
    <w:sectPr w:rsidR="0074696C" w:rsidRPr="00751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3C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DF05587"/>
    <w:multiLevelType w:val="multilevel"/>
    <w:tmpl w:val="CBB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688F"/>
    <w:multiLevelType w:val="multilevel"/>
    <w:tmpl w:val="E496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F7B1C"/>
    <w:multiLevelType w:val="multilevel"/>
    <w:tmpl w:val="44C2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76BB2"/>
    <w:multiLevelType w:val="multilevel"/>
    <w:tmpl w:val="A23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8639D"/>
    <w:multiLevelType w:val="multilevel"/>
    <w:tmpl w:val="94E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740EE"/>
    <w:multiLevelType w:val="multilevel"/>
    <w:tmpl w:val="58D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D74CD"/>
    <w:multiLevelType w:val="multilevel"/>
    <w:tmpl w:val="593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833FB"/>
    <w:multiLevelType w:val="multilevel"/>
    <w:tmpl w:val="C52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F3557"/>
    <w:multiLevelType w:val="multilevel"/>
    <w:tmpl w:val="F2EC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33725"/>
    <w:multiLevelType w:val="multilevel"/>
    <w:tmpl w:val="8E9E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A095D"/>
    <w:multiLevelType w:val="multilevel"/>
    <w:tmpl w:val="A23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82B53"/>
    <w:multiLevelType w:val="multilevel"/>
    <w:tmpl w:val="B2C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42DB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45815CB"/>
    <w:multiLevelType w:val="multilevel"/>
    <w:tmpl w:val="627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F0901"/>
    <w:multiLevelType w:val="multilevel"/>
    <w:tmpl w:val="494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4495D"/>
    <w:multiLevelType w:val="multilevel"/>
    <w:tmpl w:val="8710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A3DE3"/>
    <w:multiLevelType w:val="multilevel"/>
    <w:tmpl w:val="F6F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02FBA"/>
    <w:multiLevelType w:val="multilevel"/>
    <w:tmpl w:val="71AA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32C05"/>
    <w:multiLevelType w:val="multilevel"/>
    <w:tmpl w:val="DBD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F1CEE"/>
    <w:multiLevelType w:val="multilevel"/>
    <w:tmpl w:val="02F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B2336"/>
    <w:multiLevelType w:val="multilevel"/>
    <w:tmpl w:val="1AC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26131"/>
    <w:multiLevelType w:val="multilevel"/>
    <w:tmpl w:val="AB72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166E6"/>
    <w:multiLevelType w:val="multilevel"/>
    <w:tmpl w:val="B2E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82776"/>
    <w:multiLevelType w:val="multilevel"/>
    <w:tmpl w:val="154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059506">
    <w:abstractNumId w:val="20"/>
  </w:num>
  <w:num w:numId="2" w16cid:durableId="633944368">
    <w:abstractNumId w:val="8"/>
  </w:num>
  <w:num w:numId="3" w16cid:durableId="1642803667">
    <w:abstractNumId w:val="4"/>
  </w:num>
  <w:num w:numId="4" w16cid:durableId="448208280">
    <w:abstractNumId w:val="3"/>
  </w:num>
  <w:num w:numId="5" w16cid:durableId="1534656598">
    <w:abstractNumId w:val="22"/>
  </w:num>
  <w:num w:numId="6" w16cid:durableId="1494490977">
    <w:abstractNumId w:val="5"/>
  </w:num>
  <w:num w:numId="7" w16cid:durableId="678242255">
    <w:abstractNumId w:val="21"/>
  </w:num>
  <w:num w:numId="8" w16cid:durableId="14427512">
    <w:abstractNumId w:val="19"/>
  </w:num>
  <w:num w:numId="9" w16cid:durableId="1113135167">
    <w:abstractNumId w:val="10"/>
  </w:num>
  <w:num w:numId="10" w16cid:durableId="873422915">
    <w:abstractNumId w:val="17"/>
  </w:num>
  <w:num w:numId="11" w16cid:durableId="1073352384">
    <w:abstractNumId w:val="16"/>
  </w:num>
  <w:num w:numId="12" w16cid:durableId="1035734776">
    <w:abstractNumId w:val="7"/>
  </w:num>
  <w:num w:numId="13" w16cid:durableId="2016027346">
    <w:abstractNumId w:val="24"/>
  </w:num>
  <w:num w:numId="14" w16cid:durableId="1191645690">
    <w:abstractNumId w:val="1"/>
  </w:num>
  <w:num w:numId="15" w16cid:durableId="1381246724">
    <w:abstractNumId w:val="15"/>
  </w:num>
  <w:num w:numId="16" w16cid:durableId="782459491">
    <w:abstractNumId w:val="2"/>
  </w:num>
  <w:num w:numId="17" w16cid:durableId="1740832957">
    <w:abstractNumId w:val="12"/>
  </w:num>
  <w:num w:numId="18" w16cid:durableId="1047223330">
    <w:abstractNumId w:val="23"/>
  </w:num>
  <w:num w:numId="19" w16cid:durableId="1749228823">
    <w:abstractNumId w:val="18"/>
  </w:num>
  <w:num w:numId="20" w16cid:durableId="2043093484">
    <w:abstractNumId w:val="9"/>
  </w:num>
  <w:num w:numId="21" w16cid:durableId="1002438685">
    <w:abstractNumId w:val="14"/>
  </w:num>
  <w:num w:numId="22" w16cid:durableId="350257070">
    <w:abstractNumId w:val="6"/>
  </w:num>
  <w:num w:numId="23" w16cid:durableId="2036155387">
    <w:abstractNumId w:val="11"/>
  </w:num>
  <w:num w:numId="24" w16cid:durableId="2013726434">
    <w:abstractNumId w:val="13"/>
  </w:num>
  <w:num w:numId="25" w16cid:durableId="115988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02"/>
    <w:rsid w:val="00051D7A"/>
    <w:rsid w:val="00272DC5"/>
    <w:rsid w:val="00404446"/>
    <w:rsid w:val="0060267C"/>
    <w:rsid w:val="0074696C"/>
    <w:rsid w:val="00751E12"/>
    <w:rsid w:val="00D45776"/>
    <w:rsid w:val="00DA44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753F"/>
  <w15:chartTrackingRefBased/>
  <w15:docId w15:val="{318D753E-00CF-413C-A888-A00838E8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44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4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4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4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4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44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402"/>
    <w:rPr>
      <w:rFonts w:eastAsiaTheme="majorEastAsia" w:cstheme="majorBidi"/>
      <w:color w:val="272727" w:themeColor="text1" w:themeTint="D8"/>
    </w:rPr>
  </w:style>
  <w:style w:type="paragraph" w:styleId="Title">
    <w:name w:val="Title"/>
    <w:basedOn w:val="Normal"/>
    <w:next w:val="Normal"/>
    <w:link w:val="TitleChar"/>
    <w:uiPriority w:val="10"/>
    <w:qFormat/>
    <w:rsid w:val="00DA4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402"/>
    <w:pPr>
      <w:spacing w:before="160"/>
      <w:jc w:val="center"/>
    </w:pPr>
    <w:rPr>
      <w:i/>
      <w:iCs/>
      <w:color w:val="404040" w:themeColor="text1" w:themeTint="BF"/>
    </w:rPr>
  </w:style>
  <w:style w:type="character" w:customStyle="1" w:styleId="QuoteChar">
    <w:name w:val="Quote Char"/>
    <w:basedOn w:val="DefaultParagraphFont"/>
    <w:link w:val="Quote"/>
    <w:uiPriority w:val="29"/>
    <w:rsid w:val="00DA4402"/>
    <w:rPr>
      <w:i/>
      <w:iCs/>
      <w:color w:val="404040" w:themeColor="text1" w:themeTint="BF"/>
    </w:rPr>
  </w:style>
  <w:style w:type="paragraph" w:styleId="ListParagraph">
    <w:name w:val="List Paragraph"/>
    <w:basedOn w:val="Normal"/>
    <w:uiPriority w:val="34"/>
    <w:qFormat/>
    <w:rsid w:val="00DA4402"/>
    <w:pPr>
      <w:ind w:left="720"/>
      <w:contextualSpacing/>
    </w:pPr>
  </w:style>
  <w:style w:type="character" w:styleId="IntenseEmphasis">
    <w:name w:val="Intense Emphasis"/>
    <w:basedOn w:val="DefaultParagraphFont"/>
    <w:uiPriority w:val="21"/>
    <w:qFormat/>
    <w:rsid w:val="00DA4402"/>
    <w:rPr>
      <w:i/>
      <w:iCs/>
      <w:color w:val="2F5496" w:themeColor="accent1" w:themeShade="BF"/>
    </w:rPr>
  </w:style>
  <w:style w:type="paragraph" w:styleId="IntenseQuote">
    <w:name w:val="Intense Quote"/>
    <w:basedOn w:val="Normal"/>
    <w:next w:val="Normal"/>
    <w:link w:val="IntenseQuoteChar"/>
    <w:uiPriority w:val="30"/>
    <w:qFormat/>
    <w:rsid w:val="00DA4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402"/>
    <w:rPr>
      <w:i/>
      <w:iCs/>
      <w:color w:val="2F5496" w:themeColor="accent1" w:themeShade="BF"/>
    </w:rPr>
  </w:style>
  <w:style w:type="character" w:styleId="IntenseReference">
    <w:name w:val="Intense Reference"/>
    <w:basedOn w:val="DefaultParagraphFont"/>
    <w:uiPriority w:val="32"/>
    <w:qFormat/>
    <w:rsid w:val="00DA4402"/>
    <w:rPr>
      <w:b/>
      <w:bCs/>
      <w:smallCaps/>
      <w:color w:val="2F5496" w:themeColor="accent1" w:themeShade="BF"/>
      <w:spacing w:val="5"/>
    </w:rPr>
  </w:style>
  <w:style w:type="paragraph" w:styleId="NoSpacing">
    <w:name w:val="No Spacing"/>
    <w:uiPriority w:val="1"/>
    <w:qFormat/>
    <w:rsid w:val="00DA44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UGALE</dc:creator>
  <cp:keywords/>
  <dc:description/>
  <cp:lastModifiedBy>KUNAL UGALE</cp:lastModifiedBy>
  <cp:revision>1</cp:revision>
  <dcterms:created xsi:type="dcterms:W3CDTF">2026-02-17T12:06:00Z</dcterms:created>
  <dcterms:modified xsi:type="dcterms:W3CDTF">2026-02-17T12:45:00Z</dcterms:modified>
</cp:coreProperties>
</file>